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2.xml" ContentType="application/vnd.openxmlformats-officedocument.wordprocessingml.header+xml"/>
  <Override PartName="/word/footer5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55.xml" ContentType="application/vnd.openxmlformats-officedocument.wordprocessingml.footer+xml"/>
  <Override PartName="/word/header67.xml" ContentType="application/vnd.openxmlformats-officedocument.wordprocessingml.header+xml"/>
  <Override PartName="/word/footer56.xml" ContentType="application/vnd.openxmlformats-officedocument.wordprocessingml.footer+xml"/>
  <Override PartName="/word/header68.xml" ContentType="application/vnd.openxmlformats-officedocument.wordprocessingml.header+xml"/>
  <Override PartName="/word/footer57.xml" ContentType="application/vnd.openxmlformats-officedocument.wordprocessingml.footer+xml"/>
  <Override PartName="/word/header69.xml" ContentType="application/vnd.openxmlformats-officedocument.wordprocessingml.header+xml"/>
  <Override PartName="/word/footer58.xml" ContentType="application/vnd.openxmlformats-officedocument.wordprocessingml.footer+xml"/>
  <Override PartName="/word/header70.xml" ContentType="application/vnd.openxmlformats-officedocument.wordprocessingml.header+xml"/>
  <Override PartName="/word/footer59.xml" ContentType="application/vnd.openxmlformats-officedocument.wordprocessingml.footer+xml"/>
  <Override PartName="/word/header7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2.xml" ContentType="application/vnd.openxmlformats-officedocument.wordprocessingml.header+xml"/>
  <Override PartName="/word/footer62.xml" ContentType="application/vnd.openxmlformats-officedocument.wordprocessingml.footer+xml"/>
  <Override PartName="/word/header73.xml" ContentType="application/vnd.openxmlformats-officedocument.wordprocessingml.header+xml"/>
  <Override PartName="/word/footer63.xml" ContentType="application/vnd.openxmlformats-officedocument.wordprocessingml.footer+xml"/>
  <Override PartName="/word/header74.xml" ContentType="application/vnd.openxmlformats-officedocument.wordprocessingml.header+xml"/>
  <Override PartName="/word/footer6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7.xml" ContentType="application/vnd.openxmlformats-officedocument.wordprocessingml.header+xml"/>
  <Override PartName="/word/footer67.xml" ContentType="application/vnd.openxmlformats-officedocument.wordprocessingml.footer+xml"/>
  <Override PartName="/word/header78.xml" ContentType="application/vnd.openxmlformats-officedocument.wordprocessingml.header+xml"/>
  <Override PartName="/word/footer6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2AD" w:rsidRDefault="006B22AD" w:rsidP="000B479F">
      <w:pPr>
        <w:spacing w:after="0" w:line="240" w:lineRule="auto"/>
        <w:contextualSpacing/>
        <w:rPr>
          <w:rFonts w:eastAsia="Calibri" w:cs="Times New Roman"/>
          <w:b/>
          <w:sz w:val="26"/>
          <w:szCs w:val="26"/>
        </w:rPr>
      </w:pPr>
    </w:p>
    <w:p w:rsidR="00163DAF" w:rsidRPr="00163DAF" w:rsidRDefault="00163DAF" w:rsidP="000B479F">
      <w:pPr>
        <w:suppressAutoHyphens/>
        <w:snapToGrid w:val="0"/>
        <w:spacing w:after="0" w:line="240" w:lineRule="auto"/>
        <w:ind w:right="453"/>
        <w:contextualSpacing/>
        <w:jc w:val="center"/>
        <w:rPr>
          <w:rFonts w:eastAsia="Times New Roman" w:cs="Times New Roman"/>
          <w:b/>
          <w:bCs/>
          <w:smallCaps/>
          <w:sz w:val="32"/>
          <w:szCs w:val="32"/>
          <w:lang w:eastAsia="ar-SA"/>
        </w:rPr>
      </w:pPr>
      <w:r w:rsidRPr="00163DAF">
        <w:rPr>
          <w:rFonts w:eastAsia="Times New Roman" w:cs="Times New Roman"/>
          <w:b/>
          <w:bCs/>
          <w:smallCaps/>
          <w:sz w:val="24"/>
          <w:szCs w:val="24"/>
          <w:lang w:eastAsia="ar-SA"/>
        </w:rPr>
        <w:t>закрытое акционерное общество</w:t>
      </w:r>
      <w:r w:rsidRPr="00163DAF">
        <w:rPr>
          <w:rFonts w:eastAsia="Times New Roman" w:cs="Times New Roman"/>
          <w:b/>
          <w:bCs/>
          <w:smallCaps/>
          <w:lang w:eastAsia="ar-SA"/>
        </w:rPr>
        <w:br/>
      </w:r>
      <w:r w:rsidRPr="00163DAF">
        <w:rPr>
          <w:rFonts w:eastAsia="Times New Roman" w:cs="Times New Roman"/>
          <w:b/>
          <w:bCs/>
          <w:smallCaps/>
          <w:sz w:val="32"/>
          <w:szCs w:val="32"/>
          <w:lang w:eastAsia="ar-SA"/>
        </w:rPr>
        <w:t>«Сибирская регистрационная компания»</w:t>
      </w:r>
    </w:p>
    <w:p w:rsidR="00163DAF" w:rsidRPr="00163DAF" w:rsidRDefault="00163DAF" w:rsidP="000B479F">
      <w:pPr>
        <w:suppressAutoHyphens/>
        <w:spacing w:after="0" w:line="240" w:lineRule="auto"/>
        <w:ind w:right="453"/>
        <w:contextualSpacing/>
        <w:jc w:val="center"/>
        <w:rPr>
          <w:rFonts w:eastAsia="Times New Roman" w:cs="Times New Roman"/>
          <w:b/>
          <w:bCs/>
          <w:lang w:eastAsia="ar-SA"/>
        </w:rPr>
      </w:pPr>
      <w:r w:rsidRPr="00163DAF">
        <w:rPr>
          <w:rFonts w:eastAsia="Times New Roman" w:cs="Times New Roman"/>
          <w:b/>
          <w:bCs/>
          <w:lang w:eastAsia="ar-SA"/>
        </w:rPr>
        <w:t>Лицензия № 10-000-1</w:t>
      </w:r>
      <w:r w:rsidR="00B87CC5">
        <w:rPr>
          <w:rFonts w:eastAsia="Times New Roman" w:cs="Times New Roman"/>
          <w:b/>
          <w:bCs/>
          <w:lang w:eastAsia="ar-SA"/>
        </w:rPr>
        <w:t>-</w:t>
      </w:r>
      <w:bookmarkStart w:id="0" w:name="_GoBack"/>
      <w:bookmarkEnd w:id="0"/>
      <w:r w:rsidRPr="00163DAF">
        <w:rPr>
          <w:rFonts w:eastAsia="Times New Roman" w:cs="Times New Roman"/>
          <w:b/>
          <w:bCs/>
          <w:lang w:eastAsia="ar-SA"/>
        </w:rPr>
        <w:t>00315 от 16.04.2004г.</w:t>
      </w:r>
    </w:p>
    <w:p w:rsidR="006B22AD" w:rsidRDefault="00163DAF" w:rsidP="000B479F">
      <w:pPr>
        <w:spacing w:after="0" w:line="240" w:lineRule="auto"/>
        <w:contextualSpacing/>
        <w:jc w:val="center"/>
        <w:rPr>
          <w:rFonts w:eastAsia="Calibri" w:cs="Times New Roman"/>
          <w:b/>
          <w:sz w:val="26"/>
          <w:szCs w:val="26"/>
        </w:rPr>
      </w:pPr>
      <w:r w:rsidRPr="00163DAF">
        <w:rPr>
          <w:rFonts w:eastAsia="Times New Roman" w:cs="Times New Roman"/>
          <w:b/>
          <w:bCs/>
          <w:lang w:eastAsia="ar-SA"/>
        </w:rPr>
        <w:t>ОГРН 102</w:t>
      </w:r>
      <w:r w:rsidR="003D28C6">
        <w:rPr>
          <w:rFonts w:eastAsia="Times New Roman" w:cs="Times New Roman"/>
          <w:b/>
          <w:bCs/>
          <w:lang w:eastAsia="ar-SA"/>
        </w:rPr>
        <w:t>4</w:t>
      </w:r>
      <w:r w:rsidRPr="00163DAF">
        <w:rPr>
          <w:rFonts w:eastAsia="Times New Roman" w:cs="Times New Roman"/>
          <w:b/>
          <w:bCs/>
          <w:lang w:eastAsia="ar-SA"/>
        </w:rPr>
        <w:t>20</w:t>
      </w:r>
      <w:r w:rsidR="003D28C6">
        <w:rPr>
          <w:rFonts w:eastAsia="Times New Roman" w:cs="Times New Roman"/>
          <w:b/>
          <w:bCs/>
          <w:lang w:eastAsia="ar-SA"/>
        </w:rPr>
        <w:t>1467510</w:t>
      </w:r>
      <w:r w:rsidRPr="00163DAF">
        <w:rPr>
          <w:rFonts w:eastAsia="Times New Roman" w:cs="Times New Roman"/>
          <w:b/>
          <w:bCs/>
          <w:lang w:eastAsia="ar-SA"/>
        </w:rPr>
        <w:t xml:space="preserve"> от </w:t>
      </w:r>
      <w:r w:rsidR="00B87CC5">
        <w:rPr>
          <w:rFonts w:eastAsia="Times New Roman" w:cs="Times New Roman"/>
          <w:b/>
          <w:bCs/>
          <w:lang w:eastAsia="ar-SA"/>
        </w:rPr>
        <w:t>04</w:t>
      </w:r>
      <w:r w:rsidRPr="00163DAF">
        <w:rPr>
          <w:rFonts w:eastAsia="Times New Roman" w:cs="Times New Roman"/>
          <w:b/>
          <w:bCs/>
          <w:lang w:eastAsia="ar-SA"/>
        </w:rPr>
        <w:t>.10.2002г.</w:t>
      </w: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163DAF" w:rsidRPr="00163DAF" w:rsidRDefault="00163DAF" w:rsidP="000B479F">
      <w:pPr>
        <w:suppressAutoHyphens/>
        <w:spacing w:after="0" w:line="240" w:lineRule="auto"/>
        <w:contextualSpacing/>
        <w:jc w:val="right"/>
        <w:rPr>
          <w:rFonts w:eastAsia="Times New Roman" w:cs="Times New Roman"/>
          <w:b/>
          <w:bCs/>
          <w:sz w:val="24"/>
          <w:szCs w:val="24"/>
          <w:lang w:eastAsia="ar-SA"/>
        </w:rPr>
      </w:pPr>
      <w:r w:rsidRPr="00163DAF">
        <w:rPr>
          <w:rFonts w:eastAsia="Times New Roman" w:cs="Times New Roman"/>
          <w:b/>
          <w:bCs/>
          <w:sz w:val="24"/>
          <w:szCs w:val="24"/>
          <w:lang w:eastAsia="ar-SA"/>
        </w:rPr>
        <w:t>Утверждено</w:t>
      </w:r>
    </w:p>
    <w:p w:rsidR="00163DAF" w:rsidRPr="00163DAF" w:rsidRDefault="00163DAF" w:rsidP="000B479F">
      <w:pPr>
        <w:suppressAutoHyphens/>
        <w:spacing w:after="0" w:line="240" w:lineRule="auto"/>
        <w:contextualSpacing/>
        <w:jc w:val="right"/>
        <w:rPr>
          <w:rFonts w:eastAsia="Times New Roman" w:cs="Times New Roman"/>
          <w:b/>
          <w:bCs/>
          <w:sz w:val="24"/>
          <w:szCs w:val="24"/>
          <w:lang w:eastAsia="ar-SA"/>
        </w:rPr>
      </w:pPr>
      <w:r w:rsidRPr="00163DAF">
        <w:rPr>
          <w:rFonts w:eastAsia="Times New Roman" w:cs="Times New Roman"/>
          <w:b/>
          <w:bCs/>
          <w:sz w:val="24"/>
          <w:szCs w:val="24"/>
          <w:lang w:eastAsia="ar-SA"/>
        </w:rPr>
        <w:t>Приказом №171 от «30»  июня 2017 г.</w:t>
      </w:r>
    </w:p>
    <w:p w:rsidR="00163DAF" w:rsidRPr="00163DAF" w:rsidRDefault="00163DAF" w:rsidP="000B479F">
      <w:pPr>
        <w:suppressAutoHyphens/>
        <w:spacing w:after="0" w:line="240" w:lineRule="auto"/>
        <w:contextualSpacing/>
        <w:jc w:val="right"/>
        <w:rPr>
          <w:rFonts w:eastAsia="Times New Roman" w:cs="Times New Roman"/>
          <w:b/>
          <w:bCs/>
          <w:sz w:val="24"/>
          <w:szCs w:val="24"/>
          <w:lang w:eastAsia="ar-SA"/>
        </w:rPr>
      </w:pPr>
      <w:r w:rsidRPr="00163DAF">
        <w:rPr>
          <w:rFonts w:eastAsia="Times New Roman" w:cs="Times New Roman"/>
          <w:b/>
          <w:bCs/>
          <w:sz w:val="24"/>
          <w:szCs w:val="24"/>
          <w:lang w:eastAsia="ar-SA"/>
        </w:rPr>
        <w:t>Генерального директора</w:t>
      </w:r>
    </w:p>
    <w:p w:rsidR="00163DAF" w:rsidRPr="00163DAF" w:rsidRDefault="00163DAF" w:rsidP="000B479F">
      <w:pPr>
        <w:suppressAutoHyphens/>
        <w:spacing w:after="0" w:line="240" w:lineRule="auto"/>
        <w:contextualSpacing/>
        <w:jc w:val="right"/>
        <w:rPr>
          <w:rFonts w:eastAsia="Times New Roman" w:cs="Times New Roman"/>
          <w:b/>
          <w:bCs/>
          <w:sz w:val="24"/>
          <w:szCs w:val="24"/>
          <w:lang w:eastAsia="ar-SA"/>
        </w:rPr>
      </w:pPr>
    </w:p>
    <w:p w:rsidR="00163DAF" w:rsidRPr="00163DAF" w:rsidRDefault="00163DAF" w:rsidP="000B479F">
      <w:pPr>
        <w:suppressAutoHyphens/>
        <w:spacing w:after="0" w:line="240" w:lineRule="auto"/>
        <w:contextualSpacing/>
        <w:jc w:val="right"/>
        <w:rPr>
          <w:rFonts w:eastAsia="Times New Roman" w:cs="Times New Roman"/>
          <w:b/>
          <w:bCs/>
          <w:sz w:val="24"/>
          <w:szCs w:val="24"/>
          <w:lang w:eastAsia="ar-SA"/>
        </w:rPr>
      </w:pPr>
      <w:r w:rsidRPr="00163DAF">
        <w:rPr>
          <w:rFonts w:eastAsia="Times New Roman" w:cs="Times New Roman"/>
          <w:b/>
          <w:bCs/>
          <w:sz w:val="24"/>
          <w:szCs w:val="24"/>
          <w:lang w:eastAsia="ar-SA"/>
        </w:rPr>
        <w:t>______________________</w:t>
      </w:r>
    </w:p>
    <w:p w:rsidR="00163DAF" w:rsidRPr="00163DAF" w:rsidRDefault="00163DAF" w:rsidP="000B479F">
      <w:pPr>
        <w:suppressAutoHyphens/>
        <w:spacing w:after="0" w:line="240" w:lineRule="auto"/>
        <w:contextualSpacing/>
        <w:jc w:val="right"/>
        <w:rPr>
          <w:rFonts w:eastAsia="Times New Roman" w:cs="Times New Roman"/>
          <w:b/>
          <w:bCs/>
          <w:sz w:val="24"/>
          <w:szCs w:val="24"/>
          <w:lang w:eastAsia="ar-SA"/>
        </w:rPr>
      </w:pPr>
    </w:p>
    <w:p w:rsidR="006B22AD" w:rsidRDefault="00163DAF" w:rsidP="000B479F">
      <w:pPr>
        <w:spacing w:after="0" w:line="240" w:lineRule="auto"/>
        <w:contextualSpacing/>
        <w:jc w:val="right"/>
        <w:rPr>
          <w:rFonts w:eastAsia="Calibri" w:cs="Times New Roman"/>
          <w:b/>
          <w:sz w:val="26"/>
          <w:szCs w:val="26"/>
        </w:rPr>
      </w:pPr>
      <w:r w:rsidRPr="00163DAF">
        <w:rPr>
          <w:rFonts w:eastAsia="Times New Roman" w:cs="Times New Roman"/>
          <w:b/>
          <w:bCs/>
          <w:sz w:val="24"/>
          <w:szCs w:val="24"/>
          <w:lang w:eastAsia="ar-SA"/>
        </w:rPr>
        <w:t>(А.Ю. Алехин</w:t>
      </w:r>
      <w:r w:rsidR="00084136">
        <w:rPr>
          <w:rFonts w:eastAsia="Times New Roman" w:cs="Times New Roman"/>
          <w:b/>
          <w:bCs/>
          <w:sz w:val="24"/>
          <w:szCs w:val="24"/>
          <w:lang w:eastAsia="ar-SA"/>
        </w:rPr>
        <w:t>)</w:t>
      </w: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163DAF" w:rsidRPr="00163DAF" w:rsidRDefault="00163DAF" w:rsidP="000B479F">
      <w:pPr>
        <w:spacing w:line="240" w:lineRule="auto"/>
        <w:contextualSpacing/>
        <w:jc w:val="center"/>
        <w:rPr>
          <w:rFonts w:eastAsia="Times New Roman" w:cs="Times New Roman"/>
          <w:b/>
          <w:bCs/>
          <w:sz w:val="44"/>
          <w:szCs w:val="44"/>
          <w:lang w:eastAsia="ar-SA"/>
        </w:rPr>
      </w:pPr>
      <w:r w:rsidRPr="00163DAF">
        <w:rPr>
          <w:rFonts w:eastAsia="Times New Roman" w:cs="Times New Roman"/>
          <w:b/>
          <w:bCs/>
          <w:sz w:val="44"/>
          <w:szCs w:val="44"/>
          <w:lang w:eastAsia="ar-SA"/>
        </w:rPr>
        <w:t>ПРАВИЛА</w:t>
      </w:r>
    </w:p>
    <w:p w:rsidR="00163DAF" w:rsidRPr="00635CB0" w:rsidRDefault="00163DAF" w:rsidP="000B479F">
      <w:pPr>
        <w:suppressAutoHyphens/>
        <w:spacing w:after="0" w:line="240" w:lineRule="auto"/>
        <w:contextualSpacing/>
        <w:jc w:val="center"/>
        <w:rPr>
          <w:rFonts w:eastAsia="Times New Roman" w:cs="Times New Roman"/>
          <w:b/>
          <w:bCs/>
          <w:sz w:val="44"/>
          <w:szCs w:val="44"/>
          <w:lang w:eastAsia="ar-SA"/>
        </w:rPr>
      </w:pPr>
      <w:r w:rsidRPr="00163DAF">
        <w:rPr>
          <w:rFonts w:eastAsia="Times New Roman" w:cs="Times New Roman"/>
          <w:b/>
          <w:bCs/>
          <w:sz w:val="44"/>
          <w:szCs w:val="44"/>
          <w:lang w:eastAsia="ar-SA"/>
        </w:rPr>
        <w:t>ВЕДЕНИЯ РЕЕСТРА</w:t>
      </w:r>
    </w:p>
    <w:p w:rsidR="001677E0" w:rsidRPr="001677E0" w:rsidRDefault="001677E0" w:rsidP="000B479F">
      <w:pPr>
        <w:suppressAutoHyphens/>
        <w:spacing w:after="0" w:line="240" w:lineRule="auto"/>
        <w:contextualSpacing/>
        <w:jc w:val="center"/>
        <w:rPr>
          <w:rFonts w:eastAsia="Times New Roman" w:cs="Times New Roman"/>
          <w:b/>
          <w:bCs/>
          <w:sz w:val="24"/>
          <w:szCs w:val="24"/>
          <w:lang w:eastAsia="ar-SA"/>
        </w:rPr>
      </w:pPr>
      <w:r>
        <w:rPr>
          <w:rFonts w:eastAsia="Times New Roman" w:cs="Times New Roman"/>
          <w:b/>
          <w:bCs/>
          <w:sz w:val="44"/>
          <w:szCs w:val="44"/>
          <w:lang w:eastAsia="ar-SA"/>
        </w:rPr>
        <w:t>ВЛАДЕЛЬЦЕВ ЦЕННЫХ БУМАГ</w:t>
      </w:r>
    </w:p>
    <w:p w:rsidR="006B22AD" w:rsidRDefault="006B22AD" w:rsidP="000B479F">
      <w:pPr>
        <w:spacing w:after="0" w:line="240" w:lineRule="auto"/>
        <w:contextualSpacing/>
        <w:jc w:val="center"/>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CB20E2" w:rsidRDefault="00CB20E2" w:rsidP="000B479F">
      <w:pPr>
        <w:spacing w:after="0" w:line="240" w:lineRule="auto"/>
        <w:contextualSpacing/>
        <w:rPr>
          <w:rFonts w:eastAsia="Calibri" w:cs="Times New Roman"/>
          <w:b/>
          <w:sz w:val="26"/>
          <w:szCs w:val="26"/>
        </w:rPr>
      </w:pPr>
    </w:p>
    <w:p w:rsidR="00CB20E2" w:rsidRDefault="00CB20E2" w:rsidP="000B479F">
      <w:pPr>
        <w:spacing w:after="0" w:line="240" w:lineRule="auto"/>
        <w:contextualSpacing/>
        <w:rPr>
          <w:rFonts w:eastAsia="Calibri" w:cs="Times New Roman"/>
          <w:b/>
          <w:sz w:val="26"/>
          <w:szCs w:val="26"/>
        </w:rPr>
      </w:pPr>
    </w:p>
    <w:p w:rsidR="006B22AD" w:rsidRDefault="006B22AD" w:rsidP="000B479F">
      <w:pPr>
        <w:spacing w:after="0" w:line="240" w:lineRule="auto"/>
        <w:contextualSpacing/>
        <w:rPr>
          <w:rFonts w:eastAsia="Calibri" w:cs="Times New Roman"/>
          <w:b/>
          <w:sz w:val="26"/>
          <w:szCs w:val="26"/>
        </w:rPr>
      </w:pPr>
    </w:p>
    <w:p w:rsidR="0096647D" w:rsidRDefault="00163DAF" w:rsidP="000B479F">
      <w:pPr>
        <w:suppressAutoHyphens/>
        <w:spacing w:after="0" w:line="240" w:lineRule="auto"/>
        <w:contextualSpacing/>
        <w:jc w:val="center"/>
        <w:rPr>
          <w:rFonts w:eastAsia="Times New Roman" w:cs="Times New Roman"/>
          <w:b/>
          <w:bCs/>
          <w:sz w:val="28"/>
          <w:szCs w:val="28"/>
          <w:lang w:eastAsia="ar-SA"/>
        </w:rPr>
      </w:pPr>
      <w:r w:rsidRPr="00163DAF">
        <w:rPr>
          <w:rFonts w:eastAsia="Times New Roman" w:cs="Times New Roman"/>
          <w:b/>
          <w:bCs/>
          <w:sz w:val="28"/>
          <w:szCs w:val="28"/>
          <w:lang w:eastAsia="ar-SA"/>
        </w:rPr>
        <w:t xml:space="preserve">г. Новокузнецк </w:t>
      </w:r>
      <w:r>
        <w:rPr>
          <w:rFonts w:eastAsia="Times New Roman" w:cs="Times New Roman"/>
          <w:b/>
          <w:bCs/>
          <w:sz w:val="28"/>
          <w:szCs w:val="28"/>
          <w:lang w:eastAsia="ar-SA"/>
        </w:rPr>
        <w:t>2017</w:t>
      </w:r>
      <w:r w:rsidR="0096647D">
        <w:rPr>
          <w:rFonts w:eastAsia="Times New Roman" w:cs="Times New Roman"/>
          <w:b/>
          <w:bCs/>
          <w:sz w:val="28"/>
          <w:szCs w:val="28"/>
          <w:lang w:eastAsia="ar-SA"/>
        </w:rPr>
        <w:br w:type="page"/>
      </w:r>
    </w:p>
    <w:bookmarkStart w:id="1" w:name="_Toc491769357" w:displacedByCustomXml="next"/>
    <w:sdt>
      <w:sdtPr>
        <w:rPr>
          <w:rFonts w:eastAsiaTheme="minorHAnsi" w:cstheme="minorBidi"/>
          <w:b w:val="0"/>
          <w:bCs w:val="0"/>
          <w:sz w:val="22"/>
          <w:szCs w:val="22"/>
          <w:lang w:eastAsia="en-US"/>
        </w:rPr>
        <w:id w:val="-268624485"/>
        <w:docPartObj>
          <w:docPartGallery w:val="Table of Contents"/>
          <w:docPartUnique/>
        </w:docPartObj>
      </w:sdtPr>
      <w:sdtContent>
        <w:p w:rsidR="00854FEB" w:rsidRPr="00776333" w:rsidRDefault="00854FEB" w:rsidP="00DE6B7F">
          <w:pPr>
            <w:pStyle w:val="afc"/>
            <w:contextualSpacing/>
            <w:outlineLvl w:val="0"/>
            <w:rPr>
              <w:rFonts w:cs="Times New Roman"/>
              <w:sz w:val="28"/>
              <w:szCs w:val="26"/>
            </w:rPr>
          </w:pPr>
          <w:r w:rsidRPr="00776333">
            <w:rPr>
              <w:rFonts w:cs="Times New Roman"/>
              <w:sz w:val="28"/>
              <w:szCs w:val="26"/>
            </w:rPr>
            <w:t>Оглавление</w:t>
          </w:r>
          <w:bookmarkEnd w:id="1"/>
        </w:p>
        <w:p w:rsidR="00776333" w:rsidRPr="00672686" w:rsidRDefault="00776333" w:rsidP="00DE6B7F">
          <w:pPr>
            <w:pStyle w:val="15"/>
            <w:spacing w:before="0" w:after="0" w:line="276" w:lineRule="auto"/>
            <w:rPr>
              <w:rFonts w:asciiTheme="minorHAnsi" w:eastAsiaTheme="minorEastAsia" w:hAnsiTheme="minorHAnsi" w:cstheme="minorBidi"/>
              <w:noProof/>
              <w:szCs w:val="26"/>
              <w:lang w:eastAsia="ru-RU"/>
            </w:rPr>
          </w:pPr>
          <w:r w:rsidRPr="00776333">
            <w:rPr>
              <w:rStyle w:val="a3"/>
              <w:rFonts w:eastAsia="Calibri"/>
              <w:b w:val="0"/>
              <w:bCs w:val="0"/>
            </w:rPr>
            <w:fldChar w:fldCharType="begin"/>
          </w:r>
          <w:r w:rsidRPr="00776333">
            <w:rPr>
              <w:rStyle w:val="a3"/>
              <w:rFonts w:eastAsia="Calibri"/>
              <w:b w:val="0"/>
              <w:bCs w:val="0"/>
            </w:rPr>
            <w:instrText xml:space="preserve"> TOC \o "1-3" \h \z \u </w:instrText>
          </w:r>
          <w:r w:rsidRPr="00776333">
            <w:rPr>
              <w:rStyle w:val="a3"/>
              <w:rFonts w:eastAsia="Calibri"/>
              <w:b w:val="0"/>
              <w:bCs w:val="0"/>
            </w:rPr>
            <w:fldChar w:fldCharType="separate"/>
          </w:r>
          <w:hyperlink w:anchor="_Toc491769357" w:history="1">
            <w:r w:rsidRPr="00672686">
              <w:rPr>
                <w:rStyle w:val="a3"/>
                <w:rFonts w:cs="Times New Roman"/>
                <w:b w:val="0"/>
                <w:noProof/>
                <w:szCs w:val="26"/>
              </w:rPr>
              <w:t>Оглавление</w:t>
            </w:r>
            <w:r w:rsidRPr="00672686">
              <w:rPr>
                <w:b w:val="0"/>
                <w:noProof/>
                <w:webHidden/>
                <w:color w:val="auto"/>
                <w:szCs w:val="26"/>
                <w:u w:val="none"/>
              </w:rPr>
              <w:tab/>
            </w:r>
            <w:r w:rsidRPr="00672686">
              <w:rPr>
                <w:b w:val="0"/>
                <w:noProof/>
                <w:webHidden/>
                <w:color w:val="auto"/>
                <w:szCs w:val="26"/>
                <w:u w:val="none"/>
              </w:rPr>
              <w:fldChar w:fldCharType="begin"/>
            </w:r>
            <w:r w:rsidRPr="00672686">
              <w:rPr>
                <w:b w:val="0"/>
                <w:noProof/>
                <w:webHidden/>
                <w:color w:val="auto"/>
                <w:szCs w:val="26"/>
                <w:u w:val="none"/>
              </w:rPr>
              <w:instrText xml:space="preserve"> PAGEREF _Toc491769357 \h </w:instrText>
            </w:r>
            <w:r w:rsidRPr="00672686">
              <w:rPr>
                <w:b w:val="0"/>
                <w:noProof/>
                <w:webHidden/>
                <w:color w:val="auto"/>
                <w:szCs w:val="26"/>
                <w:u w:val="none"/>
              </w:rPr>
            </w:r>
            <w:r w:rsidRPr="00672686">
              <w:rPr>
                <w:b w:val="0"/>
                <w:noProof/>
                <w:webHidden/>
                <w:color w:val="auto"/>
                <w:szCs w:val="26"/>
                <w:u w:val="none"/>
              </w:rPr>
              <w:fldChar w:fldCharType="separate"/>
            </w:r>
            <w:r w:rsidR="002429F0">
              <w:rPr>
                <w:b w:val="0"/>
                <w:noProof/>
                <w:webHidden/>
                <w:color w:val="auto"/>
                <w:szCs w:val="26"/>
                <w:u w:val="none"/>
              </w:rPr>
              <w:t>2</w:t>
            </w:r>
            <w:r w:rsidRPr="00672686">
              <w:rPr>
                <w:b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358" w:history="1">
            <w:r w:rsidR="00776333" w:rsidRPr="00672686">
              <w:rPr>
                <w:rStyle w:val="a3"/>
                <w:rFonts w:cs="Times New Roman"/>
                <w:b w:val="0"/>
                <w:noProof/>
                <w:szCs w:val="26"/>
              </w:rPr>
              <w:t>Общие положения.</w:t>
            </w:r>
            <w:r w:rsidR="00776333" w:rsidRPr="00672686">
              <w:rPr>
                <w:b w:val="0"/>
                <w:noProof/>
                <w:webHidden/>
                <w:color w:val="auto"/>
                <w:szCs w:val="26"/>
                <w:u w:val="none"/>
              </w:rPr>
              <w:tab/>
            </w:r>
            <w:r w:rsidR="00776333" w:rsidRPr="00672686">
              <w:rPr>
                <w:b w:val="0"/>
                <w:noProof/>
                <w:webHidden/>
                <w:color w:val="auto"/>
                <w:szCs w:val="26"/>
                <w:u w:val="none"/>
              </w:rPr>
              <w:fldChar w:fldCharType="begin"/>
            </w:r>
            <w:r w:rsidR="00776333" w:rsidRPr="00672686">
              <w:rPr>
                <w:b w:val="0"/>
                <w:noProof/>
                <w:webHidden/>
                <w:color w:val="auto"/>
                <w:szCs w:val="26"/>
                <w:u w:val="none"/>
              </w:rPr>
              <w:instrText xml:space="preserve"> PAGEREF _Toc491769358 \h </w:instrText>
            </w:r>
            <w:r w:rsidR="00776333" w:rsidRPr="00672686">
              <w:rPr>
                <w:b w:val="0"/>
                <w:noProof/>
                <w:webHidden/>
                <w:color w:val="auto"/>
                <w:szCs w:val="26"/>
                <w:u w:val="none"/>
              </w:rPr>
            </w:r>
            <w:r w:rsidR="00776333" w:rsidRPr="00672686">
              <w:rPr>
                <w:b w:val="0"/>
                <w:noProof/>
                <w:webHidden/>
                <w:color w:val="auto"/>
                <w:szCs w:val="26"/>
                <w:u w:val="none"/>
              </w:rPr>
              <w:fldChar w:fldCharType="separate"/>
            </w:r>
            <w:r w:rsidR="002429F0">
              <w:rPr>
                <w:b w:val="0"/>
                <w:noProof/>
                <w:webHidden/>
                <w:color w:val="auto"/>
                <w:szCs w:val="26"/>
                <w:u w:val="none"/>
              </w:rPr>
              <w:t>8</w:t>
            </w:r>
            <w:r w:rsidR="00776333" w:rsidRPr="00672686">
              <w:rPr>
                <w:b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359" w:history="1">
            <w:r w:rsidR="00776333" w:rsidRPr="00672686">
              <w:rPr>
                <w:rStyle w:val="a3"/>
                <w:rFonts w:cs="Times New Roman"/>
                <w:b w:val="0"/>
                <w:noProof/>
                <w:szCs w:val="26"/>
              </w:rPr>
              <w:t>Термины и определения.</w:t>
            </w:r>
            <w:r w:rsidR="00776333" w:rsidRPr="00672686">
              <w:rPr>
                <w:b w:val="0"/>
                <w:noProof/>
                <w:webHidden/>
                <w:color w:val="auto"/>
                <w:szCs w:val="26"/>
                <w:u w:val="none"/>
              </w:rPr>
              <w:tab/>
            </w:r>
            <w:r w:rsidR="00776333" w:rsidRPr="00672686">
              <w:rPr>
                <w:b w:val="0"/>
                <w:noProof/>
                <w:webHidden/>
                <w:color w:val="auto"/>
                <w:szCs w:val="26"/>
                <w:u w:val="none"/>
              </w:rPr>
              <w:fldChar w:fldCharType="begin"/>
            </w:r>
            <w:r w:rsidR="00776333" w:rsidRPr="00672686">
              <w:rPr>
                <w:b w:val="0"/>
                <w:noProof/>
                <w:webHidden/>
                <w:color w:val="auto"/>
                <w:szCs w:val="26"/>
                <w:u w:val="none"/>
              </w:rPr>
              <w:instrText xml:space="preserve"> PAGEREF _Toc491769359 \h </w:instrText>
            </w:r>
            <w:r w:rsidR="00776333" w:rsidRPr="00672686">
              <w:rPr>
                <w:b w:val="0"/>
                <w:noProof/>
                <w:webHidden/>
                <w:color w:val="auto"/>
                <w:szCs w:val="26"/>
                <w:u w:val="none"/>
              </w:rPr>
            </w:r>
            <w:r w:rsidR="00776333" w:rsidRPr="00672686">
              <w:rPr>
                <w:b w:val="0"/>
                <w:noProof/>
                <w:webHidden/>
                <w:color w:val="auto"/>
                <w:szCs w:val="26"/>
                <w:u w:val="none"/>
              </w:rPr>
              <w:fldChar w:fldCharType="separate"/>
            </w:r>
            <w:r w:rsidR="002429F0">
              <w:rPr>
                <w:b w:val="0"/>
                <w:noProof/>
                <w:webHidden/>
                <w:color w:val="auto"/>
                <w:szCs w:val="26"/>
                <w:u w:val="none"/>
              </w:rPr>
              <w:t>9</w:t>
            </w:r>
            <w:r w:rsidR="00776333" w:rsidRPr="00672686">
              <w:rPr>
                <w:b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360" w:history="1">
            <w:r w:rsidR="00776333" w:rsidRPr="00672686">
              <w:rPr>
                <w:rStyle w:val="a3"/>
                <w:b w:val="0"/>
                <w:noProof/>
                <w:szCs w:val="26"/>
              </w:rPr>
              <w:t>Порядок раскрытия информации.</w:t>
            </w:r>
            <w:r w:rsidR="00776333" w:rsidRPr="00672686">
              <w:rPr>
                <w:b w:val="0"/>
                <w:noProof/>
                <w:webHidden/>
                <w:color w:val="auto"/>
                <w:szCs w:val="26"/>
                <w:u w:val="none"/>
              </w:rPr>
              <w:tab/>
            </w:r>
            <w:r w:rsidR="00776333" w:rsidRPr="00672686">
              <w:rPr>
                <w:b w:val="0"/>
                <w:noProof/>
                <w:webHidden/>
                <w:color w:val="auto"/>
                <w:szCs w:val="26"/>
                <w:u w:val="none"/>
              </w:rPr>
              <w:fldChar w:fldCharType="begin"/>
            </w:r>
            <w:r w:rsidR="00776333" w:rsidRPr="00672686">
              <w:rPr>
                <w:b w:val="0"/>
                <w:noProof/>
                <w:webHidden/>
                <w:color w:val="auto"/>
                <w:szCs w:val="26"/>
                <w:u w:val="none"/>
              </w:rPr>
              <w:instrText xml:space="preserve"> PAGEREF _Toc491769360 \h </w:instrText>
            </w:r>
            <w:r w:rsidR="00776333" w:rsidRPr="00672686">
              <w:rPr>
                <w:b w:val="0"/>
                <w:noProof/>
                <w:webHidden/>
                <w:color w:val="auto"/>
                <w:szCs w:val="26"/>
                <w:u w:val="none"/>
              </w:rPr>
            </w:r>
            <w:r w:rsidR="00776333" w:rsidRPr="00672686">
              <w:rPr>
                <w:b w:val="0"/>
                <w:noProof/>
                <w:webHidden/>
                <w:color w:val="auto"/>
                <w:szCs w:val="26"/>
                <w:u w:val="none"/>
              </w:rPr>
              <w:fldChar w:fldCharType="separate"/>
            </w:r>
            <w:r w:rsidR="002429F0">
              <w:rPr>
                <w:b w:val="0"/>
                <w:noProof/>
                <w:webHidden/>
                <w:color w:val="auto"/>
                <w:szCs w:val="26"/>
                <w:u w:val="none"/>
              </w:rPr>
              <w:t>14</w:t>
            </w:r>
            <w:r w:rsidR="00776333" w:rsidRPr="00672686">
              <w:rPr>
                <w:b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361" w:history="1">
            <w:r w:rsidR="00776333" w:rsidRPr="00672686">
              <w:rPr>
                <w:rStyle w:val="a3"/>
                <w:b w:val="0"/>
                <w:noProof/>
                <w:szCs w:val="26"/>
              </w:rPr>
              <w:t>Права, функции и ответственность Регистратора</w:t>
            </w:r>
            <w:r w:rsidR="00776333" w:rsidRPr="00672686">
              <w:rPr>
                <w:rStyle w:val="a3"/>
                <w:b w:val="0"/>
                <w:noProof/>
                <w:color w:val="auto"/>
                <w:szCs w:val="26"/>
                <w:u w:val="none"/>
              </w:rPr>
              <w:t>.</w:t>
            </w:r>
            <w:r w:rsidR="00776333" w:rsidRPr="00672686">
              <w:rPr>
                <w:b w:val="0"/>
                <w:noProof/>
                <w:webHidden/>
                <w:color w:val="auto"/>
                <w:szCs w:val="26"/>
                <w:u w:val="none"/>
              </w:rPr>
              <w:tab/>
            </w:r>
            <w:r w:rsidR="00776333" w:rsidRPr="00672686">
              <w:rPr>
                <w:b w:val="0"/>
                <w:noProof/>
                <w:webHidden/>
                <w:color w:val="auto"/>
                <w:szCs w:val="26"/>
                <w:u w:val="none"/>
              </w:rPr>
              <w:fldChar w:fldCharType="begin"/>
            </w:r>
            <w:r w:rsidR="00776333" w:rsidRPr="00672686">
              <w:rPr>
                <w:b w:val="0"/>
                <w:noProof/>
                <w:webHidden/>
                <w:color w:val="auto"/>
                <w:szCs w:val="26"/>
                <w:u w:val="none"/>
              </w:rPr>
              <w:instrText xml:space="preserve"> PAGEREF _Toc491769361 \h </w:instrText>
            </w:r>
            <w:r w:rsidR="00776333" w:rsidRPr="00672686">
              <w:rPr>
                <w:b w:val="0"/>
                <w:noProof/>
                <w:webHidden/>
                <w:color w:val="auto"/>
                <w:szCs w:val="26"/>
                <w:u w:val="none"/>
              </w:rPr>
            </w:r>
            <w:r w:rsidR="00776333" w:rsidRPr="00672686">
              <w:rPr>
                <w:b w:val="0"/>
                <w:noProof/>
                <w:webHidden/>
                <w:color w:val="auto"/>
                <w:szCs w:val="26"/>
                <w:u w:val="none"/>
              </w:rPr>
              <w:fldChar w:fldCharType="separate"/>
            </w:r>
            <w:r w:rsidR="002429F0">
              <w:rPr>
                <w:b w:val="0"/>
                <w:noProof/>
                <w:webHidden/>
                <w:color w:val="auto"/>
                <w:szCs w:val="26"/>
                <w:u w:val="none"/>
              </w:rPr>
              <w:t>15</w:t>
            </w:r>
            <w:r w:rsidR="00776333" w:rsidRPr="00672686">
              <w:rPr>
                <w:b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362" w:history="1">
            <w:r w:rsidR="00776333" w:rsidRPr="00672686">
              <w:rPr>
                <w:rStyle w:val="a3"/>
                <w:b w:val="0"/>
                <w:noProof/>
                <w:szCs w:val="26"/>
              </w:rPr>
              <w:t>Права и обязанности зарегистрированных лиц.</w:t>
            </w:r>
            <w:r w:rsidR="00776333" w:rsidRPr="00672686">
              <w:rPr>
                <w:b w:val="0"/>
                <w:noProof/>
                <w:webHidden/>
                <w:color w:val="auto"/>
                <w:szCs w:val="26"/>
                <w:u w:val="none"/>
              </w:rPr>
              <w:tab/>
            </w:r>
            <w:r w:rsidR="00776333" w:rsidRPr="00672686">
              <w:rPr>
                <w:b w:val="0"/>
                <w:noProof/>
                <w:webHidden/>
                <w:color w:val="auto"/>
                <w:szCs w:val="26"/>
                <w:u w:val="none"/>
              </w:rPr>
              <w:fldChar w:fldCharType="begin"/>
            </w:r>
            <w:r w:rsidR="00776333" w:rsidRPr="00672686">
              <w:rPr>
                <w:b w:val="0"/>
                <w:noProof/>
                <w:webHidden/>
                <w:color w:val="auto"/>
                <w:szCs w:val="26"/>
                <w:u w:val="none"/>
              </w:rPr>
              <w:instrText xml:space="preserve"> PAGEREF _Toc491769362 \h </w:instrText>
            </w:r>
            <w:r w:rsidR="00776333" w:rsidRPr="00672686">
              <w:rPr>
                <w:b w:val="0"/>
                <w:noProof/>
                <w:webHidden/>
                <w:color w:val="auto"/>
                <w:szCs w:val="26"/>
                <w:u w:val="none"/>
              </w:rPr>
            </w:r>
            <w:r w:rsidR="00776333" w:rsidRPr="00672686">
              <w:rPr>
                <w:b w:val="0"/>
                <w:noProof/>
                <w:webHidden/>
                <w:color w:val="auto"/>
                <w:szCs w:val="26"/>
                <w:u w:val="none"/>
              </w:rPr>
              <w:fldChar w:fldCharType="separate"/>
            </w:r>
            <w:r w:rsidR="002429F0">
              <w:rPr>
                <w:b w:val="0"/>
                <w:noProof/>
                <w:webHidden/>
                <w:color w:val="auto"/>
                <w:szCs w:val="26"/>
                <w:u w:val="none"/>
              </w:rPr>
              <w:t>17</w:t>
            </w:r>
            <w:r w:rsidR="00776333" w:rsidRPr="00672686">
              <w:rPr>
                <w:b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363" w:history="1">
            <w:r w:rsidR="00776333" w:rsidRPr="00672686">
              <w:rPr>
                <w:rStyle w:val="a3"/>
                <w:noProof/>
                <w:color w:val="auto"/>
                <w:szCs w:val="26"/>
                <w:u w:val="none"/>
              </w:rPr>
              <w:t xml:space="preserve">Раздел 1 </w:t>
            </w:r>
            <w:r w:rsidR="00776333" w:rsidRPr="00672686">
              <w:rPr>
                <w:rStyle w:val="a3"/>
                <w:noProof/>
                <w:szCs w:val="26"/>
              </w:rPr>
              <w:t>Порядок открытия и закрытия лицевых счетов и иных счетов, не предназначенных для учета прав на ценные бумаги, внесения изменений в информацию лицевого счета  о зарегистрированных лицах и иных лицах.</w:t>
            </w:r>
            <w:r w:rsidR="00776333" w:rsidRPr="00672686">
              <w:rPr>
                <w:b w:val="0"/>
                <w:bCs w:val="0"/>
                <w:noProof/>
                <w:webHidden/>
                <w:color w:val="auto"/>
                <w:szCs w:val="26"/>
                <w:u w:val="none"/>
              </w:rPr>
              <w:tab/>
            </w:r>
            <w:r w:rsidR="00776333" w:rsidRPr="00672686">
              <w:rPr>
                <w:b w:val="0"/>
                <w:bCs w:val="0"/>
                <w:noProof/>
                <w:webHidden/>
                <w:color w:val="auto"/>
                <w:szCs w:val="26"/>
                <w:u w:val="none"/>
              </w:rPr>
              <w:fldChar w:fldCharType="begin"/>
            </w:r>
            <w:r w:rsidR="00776333" w:rsidRPr="00672686">
              <w:rPr>
                <w:b w:val="0"/>
                <w:bCs w:val="0"/>
                <w:noProof/>
                <w:webHidden/>
                <w:color w:val="auto"/>
                <w:szCs w:val="26"/>
                <w:u w:val="none"/>
              </w:rPr>
              <w:instrText xml:space="preserve"> PAGEREF _Toc491769363 \h </w:instrText>
            </w:r>
            <w:r w:rsidR="00776333" w:rsidRPr="00672686">
              <w:rPr>
                <w:b w:val="0"/>
                <w:bCs w:val="0"/>
                <w:noProof/>
                <w:webHidden/>
                <w:color w:val="auto"/>
                <w:szCs w:val="26"/>
                <w:u w:val="none"/>
              </w:rPr>
            </w:r>
            <w:r w:rsidR="00776333" w:rsidRPr="00672686">
              <w:rPr>
                <w:b w:val="0"/>
                <w:bCs w:val="0"/>
                <w:noProof/>
                <w:webHidden/>
                <w:color w:val="auto"/>
                <w:szCs w:val="26"/>
                <w:u w:val="none"/>
              </w:rPr>
              <w:fldChar w:fldCharType="separate"/>
            </w:r>
            <w:r w:rsidR="002429F0">
              <w:rPr>
                <w:b w:val="0"/>
                <w:bCs w:val="0"/>
                <w:noProof/>
                <w:webHidden/>
                <w:color w:val="auto"/>
                <w:szCs w:val="26"/>
                <w:u w:val="none"/>
              </w:rPr>
              <w:t>19</w:t>
            </w:r>
            <w:r w:rsidR="00776333" w:rsidRPr="00672686">
              <w:rPr>
                <w:b w:val="0"/>
                <w:bCs w:val="0"/>
                <w:noProof/>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64" w:history="1">
            <w:r w:rsidR="00776333" w:rsidRPr="00672686">
              <w:rPr>
                <w:rStyle w:val="a3"/>
                <w:color w:val="auto"/>
                <w:szCs w:val="26"/>
                <w:u w:val="none"/>
              </w:rPr>
              <w:t>1.1.</w:t>
            </w:r>
            <w:r w:rsidR="00776333" w:rsidRPr="00672686">
              <w:rPr>
                <w:rStyle w:val="a3"/>
                <w:szCs w:val="26"/>
                <w:u w:val="none"/>
              </w:rPr>
              <w:t xml:space="preserve"> Счета, открываемые Регистратором.</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_Toc491769364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19</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65" w:history="1">
            <w:r w:rsidR="00776333" w:rsidRPr="00672686">
              <w:rPr>
                <w:rStyle w:val="a3"/>
                <w:color w:val="auto"/>
                <w:szCs w:val="26"/>
                <w:u w:val="none"/>
              </w:rPr>
              <w:t xml:space="preserve">1.2. </w:t>
            </w:r>
            <w:r w:rsidR="00776333" w:rsidRPr="00672686">
              <w:rPr>
                <w:rStyle w:val="a3"/>
                <w:szCs w:val="26"/>
                <w:u w:val="none"/>
              </w:rPr>
              <w:t>Открытие лицевых счетов.</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_Toc491769365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19</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66" w:history="1">
            <w:r w:rsidR="00776333" w:rsidRPr="00672686">
              <w:rPr>
                <w:rStyle w:val="a3"/>
                <w:color w:val="auto"/>
                <w:szCs w:val="26"/>
                <w:u w:val="none"/>
              </w:rPr>
              <w:t>1.3.</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Открытие лицевого счета юридическому лицу</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_Toc491769366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22</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67" w:history="1">
            <w:r w:rsidR="00776333" w:rsidRPr="00672686">
              <w:rPr>
                <w:rStyle w:val="a3"/>
                <w:color w:val="auto"/>
                <w:szCs w:val="26"/>
                <w:u w:val="none"/>
              </w:rPr>
              <w:t>1.4.</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Открытие лицевого счета Российской Федерации, субъекту Российской Федерации, муниципальному образованию.</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_Toc491769367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25</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68" w:history="1">
            <w:r w:rsidR="00776333" w:rsidRPr="00672686">
              <w:rPr>
                <w:rStyle w:val="a3"/>
                <w:color w:val="auto"/>
                <w:szCs w:val="26"/>
                <w:u w:val="none"/>
              </w:rPr>
              <w:t>1.5.</w:t>
            </w:r>
            <w:r w:rsidR="00776333" w:rsidRPr="00672686">
              <w:rPr>
                <w:rStyle w:val="a3"/>
                <w:rFonts w:eastAsia="Times New Roman" w:cstheme="majorBidi"/>
                <w:bCs/>
                <w:color w:val="auto"/>
                <w:szCs w:val="26"/>
                <w:u w:val="none"/>
              </w:rPr>
              <w:t xml:space="preserve"> </w:t>
            </w:r>
            <w:r w:rsidR="00776333" w:rsidRPr="00672686">
              <w:rPr>
                <w:rStyle w:val="a3"/>
                <w:rFonts w:eastAsia="Times New Roman" w:cstheme="majorBidi"/>
                <w:bCs/>
                <w:szCs w:val="26"/>
                <w:u w:val="none"/>
              </w:rPr>
              <w:t>Открытие лицевого счета физическому лицу.</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_Toc491769368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27</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69" w:history="1">
            <w:r w:rsidR="00776333" w:rsidRPr="00672686">
              <w:rPr>
                <w:rStyle w:val="a3"/>
                <w:color w:val="auto"/>
                <w:szCs w:val="26"/>
                <w:u w:val="none"/>
              </w:rPr>
              <w:t>1.6.</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Открытие депозитного лицевого счета нотариусу.</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_Toc491769369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29</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70" w:history="1">
            <w:r w:rsidR="00776333" w:rsidRPr="00672686">
              <w:rPr>
                <w:rStyle w:val="a3"/>
                <w:color w:val="auto"/>
                <w:szCs w:val="26"/>
                <w:u w:val="none"/>
              </w:rPr>
              <w:t>1.7.</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Открытие казначейского лицевого счета эмитента.</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_Toc491769370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30</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71" w:history="1">
            <w:r w:rsidR="00776333" w:rsidRPr="00672686">
              <w:rPr>
                <w:rStyle w:val="a3"/>
                <w:color w:val="auto"/>
                <w:szCs w:val="26"/>
                <w:u w:val="none"/>
              </w:rPr>
              <w:t>1.8.</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Открытие эмиссионного счета.</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_Toc491769371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30</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72" w:history="1">
            <w:r w:rsidR="00776333" w:rsidRPr="00672686">
              <w:rPr>
                <w:rStyle w:val="a3"/>
                <w:color w:val="auto"/>
                <w:szCs w:val="26"/>
                <w:u w:val="none"/>
              </w:rPr>
              <w:t>1.9.</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Открытие счета неустановленных лиц</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_Toc491769372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30</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73" w:history="1">
            <w:r w:rsidR="00776333" w:rsidRPr="00672686">
              <w:rPr>
                <w:rStyle w:val="a3"/>
                <w:color w:val="auto"/>
                <w:szCs w:val="26"/>
                <w:u w:val="none"/>
              </w:rPr>
              <w:t>1.10.</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Внесение изменений в информацию лицевого счета о зарегистрированном лице.</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_Toc491769373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31</w:t>
            </w:r>
            <w:r w:rsidR="00776333" w:rsidRPr="00672686">
              <w:rPr>
                <w:webHidden/>
                <w:color w:val="auto"/>
                <w:szCs w:val="26"/>
                <w:u w:val="none"/>
              </w:rPr>
              <w:fldChar w:fldCharType="end"/>
            </w:r>
          </w:hyperlink>
        </w:p>
        <w:p w:rsidR="00776333" w:rsidRPr="00672686" w:rsidRDefault="003D28C6" w:rsidP="00DE6B7F">
          <w:pPr>
            <w:pStyle w:val="24"/>
            <w:spacing w:line="240" w:lineRule="auto"/>
            <w:contextualSpacing/>
            <w:jc w:val="both"/>
            <w:rPr>
              <w:rFonts w:asciiTheme="minorHAnsi" w:eastAsiaTheme="minorEastAsia" w:hAnsiTheme="minorHAnsi" w:cstheme="minorBidi"/>
              <w:szCs w:val="26"/>
              <w:lang w:eastAsia="ru-RU"/>
            </w:rPr>
          </w:pPr>
          <w:hyperlink w:anchor="_Toc491769374" w:history="1">
            <w:r w:rsidR="00776333" w:rsidRPr="00672686">
              <w:rPr>
                <w:rStyle w:val="a3"/>
                <w:color w:val="auto"/>
                <w:szCs w:val="26"/>
                <w:u w:val="none"/>
              </w:rPr>
              <w:t>1.11.</w:t>
            </w:r>
            <w:r w:rsidR="00776333" w:rsidRPr="00672686">
              <w:rPr>
                <w:rStyle w:val="a3"/>
                <w:rFonts w:eastAsia="Times New Roman"/>
                <w:color w:val="auto"/>
                <w:szCs w:val="26"/>
                <w:u w:val="none"/>
              </w:rPr>
              <w:t xml:space="preserve"> </w:t>
            </w:r>
            <w:r w:rsidR="00776333" w:rsidRPr="00672686">
              <w:rPr>
                <w:rStyle w:val="a3"/>
                <w:rFonts w:eastAsia="Times New Roman"/>
                <w:szCs w:val="26"/>
                <w:u w:val="none"/>
              </w:rPr>
              <w:t>Закрытие счета.</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_Toc491769374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33</w:t>
            </w:r>
            <w:r w:rsidR="00776333" w:rsidRPr="00672686">
              <w:rPr>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375" w:history="1">
            <w:r w:rsidR="00776333" w:rsidRPr="00672686">
              <w:rPr>
                <w:rStyle w:val="a3"/>
                <w:noProof/>
                <w:color w:val="auto"/>
                <w:szCs w:val="26"/>
                <w:u w:val="none"/>
              </w:rPr>
              <w:t>Раздел 2</w:t>
            </w:r>
            <w:r w:rsidR="00776333" w:rsidRPr="00672686">
              <w:rPr>
                <w:rStyle w:val="a3"/>
                <w:rFonts w:eastAsia="Times New Roman"/>
                <w:noProof/>
                <w:color w:val="auto"/>
                <w:szCs w:val="26"/>
                <w:u w:val="none"/>
              </w:rPr>
              <w:t xml:space="preserve"> </w:t>
            </w:r>
            <w:r w:rsidR="00776333" w:rsidRPr="00672686">
              <w:rPr>
                <w:rStyle w:val="a3"/>
                <w:rFonts w:eastAsia="Times New Roman"/>
                <w:noProof/>
                <w:szCs w:val="26"/>
              </w:rPr>
              <w:t>Порядок списания и зачисления ценных бумаг</w:t>
            </w:r>
            <w:r w:rsidR="00776333" w:rsidRPr="00672686">
              <w:rPr>
                <w:b w:val="0"/>
                <w:bCs w:val="0"/>
                <w:noProof/>
                <w:webHidden/>
                <w:color w:val="auto"/>
                <w:szCs w:val="26"/>
                <w:u w:val="none"/>
              </w:rPr>
              <w:tab/>
            </w:r>
            <w:r w:rsidR="00776333" w:rsidRPr="00672686">
              <w:rPr>
                <w:b w:val="0"/>
                <w:bCs w:val="0"/>
                <w:noProof/>
                <w:webHidden/>
                <w:color w:val="auto"/>
                <w:szCs w:val="26"/>
                <w:u w:val="none"/>
              </w:rPr>
              <w:fldChar w:fldCharType="begin"/>
            </w:r>
            <w:r w:rsidR="00776333" w:rsidRPr="00672686">
              <w:rPr>
                <w:b w:val="0"/>
                <w:bCs w:val="0"/>
                <w:noProof/>
                <w:webHidden/>
                <w:color w:val="auto"/>
                <w:szCs w:val="26"/>
                <w:u w:val="none"/>
              </w:rPr>
              <w:instrText xml:space="preserve"> PAGEREF _Toc491769375 \h </w:instrText>
            </w:r>
            <w:r w:rsidR="00776333" w:rsidRPr="00672686">
              <w:rPr>
                <w:b w:val="0"/>
                <w:bCs w:val="0"/>
                <w:noProof/>
                <w:webHidden/>
                <w:color w:val="auto"/>
                <w:szCs w:val="26"/>
                <w:u w:val="none"/>
              </w:rPr>
            </w:r>
            <w:r w:rsidR="00776333" w:rsidRPr="00672686">
              <w:rPr>
                <w:b w:val="0"/>
                <w:bCs w:val="0"/>
                <w:noProof/>
                <w:webHidden/>
                <w:color w:val="auto"/>
                <w:szCs w:val="26"/>
                <w:u w:val="none"/>
              </w:rPr>
              <w:fldChar w:fldCharType="separate"/>
            </w:r>
            <w:r w:rsidR="002429F0">
              <w:rPr>
                <w:b w:val="0"/>
                <w:bCs w:val="0"/>
                <w:noProof/>
                <w:webHidden/>
                <w:color w:val="auto"/>
                <w:szCs w:val="26"/>
                <w:u w:val="none"/>
              </w:rPr>
              <w:t>34</w:t>
            </w:r>
            <w:r w:rsidR="00776333" w:rsidRPr="00672686">
              <w:rPr>
                <w:b w:val="0"/>
                <w:bCs w:val="0"/>
                <w:noProof/>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76" w:history="1">
            <w:r w:rsidR="00776333" w:rsidRPr="00672686">
              <w:rPr>
                <w:rStyle w:val="a3"/>
                <w:color w:val="auto"/>
                <w:szCs w:val="26"/>
                <w:u w:val="none"/>
              </w:rPr>
              <w:t>2.1.</w:t>
            </w:r>
            <w:r w:rsidR="00776333" w:rsidRPr="00672686">
              <w:rPr>
                <w:rStyle w:val="a3"/>
                <w:rFonts w:eastAsia="Times New Roman"/>
                <w:color w:val="auto"/>
                <w:szCs w:val="26"/>
                <w:u w:val="none"/>
              </w:rPr>
              <w:t xml:space="preserve"> </w:t>
            </w:r>
            <w:r w:rsidR="00776333" w:rsidRPr="00672686">
              <w:rPr>
                <w:rStyle w:val="a3"/>
                <w:rFonts w:eastAsia="Times New Roman"/>
                <w:szCs w:val="26"/>
              </w:rPr>
              <w:t>Внесение записей о списании/зачислении ценных бумаг в результате сделок.</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_Toc491769376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35</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77" w:history="1">
            <w:r w:rsidR="00776333" w:rsidRPr="00672686">
              <w:rPr>
                <w:rStyle w:val="a3"/>
                <w:color w:val="auto"/>
                <w:szCs w:val="26"/>
                <w:u w:val="none"/>
              </w:rPr>
              <w:t>2.2.</w:t>
            </w:r>
            <w:r w:rsidR="00776333" w:rsidRPr="00672686">
              <w:rPr>
                <w:rStyle w:val="a3"/>
                <w:rFonts w:eastAsia="Times New Roman"/>
                <w:color w:val="auto"/>
                <w:szCs w:val="26"/>
                <w:u w:val="none"/>
              </w:rPr>
              <w:t xml:space="preserve"> </w:t>
            </w:r>
            <w:r w:rsidR="00776333" w:rsidRPr="00672686">
              <w:rPr>
                <w:rStyle w:val="a3"/>
                <w:rFonts w:eastAsia="Times New Roman"/>
                <w:szCs w:val="26"/>
              </w:rPr>
              <w:t>Внесение записей о списании/зачислении ценных бумаг по решению суда (за исключением случаев перехода права собственности в результате прекращения залога).</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_Toc491769377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36</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78" w:history="1">
            <w:r w:rsidR="00776333" w:rsidRPr="00672686">
              <w:rPr>
                <w:rStyle w:val="a3"/>
                <w:color w:val="auto"/>
                <w:szCs w:val="26"/>
                <w:u w:val="none"/>
              </w:rPr>
              <w:t>2.3.</w:t>
            </w:r>
            <w:r w:rsidR="00776333" w:rsidRPr="00672686">
              <w:rPr>
                <w:rStyle w:val="a3"/>
                <w:rFonts w:eastAsia="Times New Roman"/>
                <w:color w:val="auto"/>
                <w:szCs w:val="26"/>
                <w:u w:val="none"/>
              </w:rPr>
              <w:t xml:space="preserve"> </w:t>
            </w:r>
            <w:r w:rsidR="00776333" w:rsidRPr="00672686">
              <w:rPr>
                <w:rStyle w:val="a3"/>
                <w:rFonts w:eastAsia="Times New Roman"/>
                <w:szCs w:val="26"/>
              </w:rPr>
              <w:t>Особенности списания/зачисления ценных бумаг по счету номинального держателя центрального депозитария.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_Toc491769378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38</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79" w:history="1">
            <w:r w:rsidR="00776333" w:rsidRPr="00672686">
              <w:rPr>
                <w:rStyle w:val="a3"/>
                <w:color w:val="auto"/>
                <w:szCs w:val="26"/>
                <w:u w:val="none"/>
              </w:rPr>
              <w:t>2.4.</w:t>
            </w:r>
            <w:r w:rsidR="00776333" w:rsidRPr="00672686">
              <w:rPr>
                <w:rStyle w:val="a3"/>
                <w:rFonts w:eastAsia="Times New Roman"/>
                <w:color w:val="auto"/>
                <w:szCs w:val="26"/>
                <w:u w:val="none"/>
              </w:rPr>
              <w:t xml:space="preserve"> </w:t>
            </w:r>
            <w:r w:rsidR="00776333" w:rsidRPr="00672686">
              <w:rPr>
                <w:rStyle w:val="a3"/>
                <w:rFonts w:eastAsia="Times New Roman"/>
                <w:szCs w:val="26"/>
              </w:rPr>
              <w:t>Особенности совершения операций списания/зачисления ценных бумаг по счету неустановленных лиц</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_Toc491769379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38</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80" w:history="1">
            <w:r w:rsidR="00776333" w:rsidRPr="00672686">
              <w:rPr>
                <w:rStyle w:val="a3"/>
                <w:rFonts w:eastAsia="Calibri"/>
                <w:color w:val="auto"/>
                <w:szCs w:val="26"/>
                <w:u w:val="none"/>
              </w:rPr>
              <w:t>2.5.</w:t>
            </w:r>
            <w:r w:rsidR="00776333" w:rsidRPr="00672686">
              <w:rPr>
                <w:rStyle w:val="a3"/>
                <w:color w:val="auto"/>
                <w:szCs w:val="26"/>
                <w:u w:val="none"/>
              </w:rPr>
              <w:t xml:space="preserve"> </w:t>
            </w:r>
            <w:r w:rsidR="00776333" w:rsidRPr="00672686">
              <w:rPr>
                <w:rStyle w:val="a3"/>
                <w:szCs w:val="26"/>
              </w:rPr>
              <w:t>Внесение в реестр записей о списании/зачислении ценных бумаг со счета номинального держателя.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_Toc491769380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38</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81" w:history="1">
            <w:r w:rsidR="00776333" w:rsidRPr="00672686">
              <w:rPr>
                <w:rStyle w:val="a3"/>
                <w:rFonts w:eastAsia="Calibri"/>
                <w:color w:val="auto"/>
                <w:szCs w:val="26"/>
                <w:u w:val="none"/>
              </w:rPr>
              <w:t>2.6.</w:t>
            </w:r>
            <w:r w:rsidR="00776333" w:rsidRPr="00672686">
              <w:rPr>
                <w:rStyle w:val="a3"/>
                <w:color w:val="auto"/>
                <w:szCs w:val="26"/>
                <w:u w:val="none"/>
              </w:rPr>
              <w:t xml:space="preserve"> </w:t>
            </w:r>
            <w:r w:rsidR="00776333" w:rsidRPr="00672686">
              <w:rPr>
                <w:rStyle w:val="a3"/>
                <w:szCs w:val="26"/>
              </w:rPr>
              <w:t>Внесение записей о списании/зачислении ценных бумаг со счета доверительного управляющего.</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_Toc491769381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40</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82" w:history="1">
            <w:r w:rsidR="00776333" w:rsidRPr="00672686">
              <w:rPr>
                <w:rStyle w:val="a3"/>
                <w:rFonts w:eastAsia="Calibri"/>
                <w:color w:val="auto"/>
                <w:szCs w:val="26"/>
                <w:u w:val="none"/>
              </w:rPr>
              <w:t>2.7.</w:t>
            </w:r>
            <w:r w:rsidR="00776333" w:rsidRPr="00672686">
              <w:rPr>
                <w:rStyle w:val="a3"/>
                <w:color w:val="auto"/>
                <w:szCs w:val="26"/>
                <w:u w:val="none"/>
              </w:rPr>
              <w:t xml:space="preserve"> </w:t>
            </w:r>
            <w:r w:rsidR="00776333" w:rsidRPr="00672686">
              <w:rPr>
                <w:rStyle w:val="a3"/>
                <w:szCs w:val="26"/>
              </w:rPr>
              <w:t>Внесение записей о зачислении/списании ценных бумаг с депозитного лицевого счета.</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_Toc491769382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41</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83" w:history="1">
            <w:r w:rsidR="00776333" w:rsidRPr="00672686">
              <w:rPr>
                <w:rStyle w:val="a3"/>
                <w:rFonts w:eastAsia="Calibri"/>
                <w:color w:val="auto"/>
                <w:szCs w:val="26"/>
                <w:u w:val="none"/>
              </w:rPr>
              <w:t>2.8.</w:t>
            </w:r>
            <w:r w:rsidR="00776333" w:rsidRPr="00672686">
              <w:rPr>
                <w:rStyle w:val="a3"/>
                <w:color w:val="auto"/>
                <w:szCs w:val="26"/>
                <w:u w:val="none"/>
              </w:rPr>
              <w:t xml:space="preserve"> </w:t>
            </w:r>
            <w:r w:rsidR="00776333" w:rsidRPr="00672686">
              <w:rPr>
                <w:rStyle w:val="a3"/>
                <w:szCs w:val="26"/>
              </w:rPr>
              <w:t>Внесение записей о размещении ценных бумаг.</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_Toc491769383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42</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84" w:history="1">
            <w:r w:rsidR="00776333" w:rsidRPr="00672686">
              <w:rPr>
                <w:rStyle w:val="a3"/>
                <w:rFonts w:eastAsia="Calibri"/>
                <w:color w:val="auto"/>
                <w:szCs w:val="26"/>
                <w:u w:val="none"/>
              </w:rPr>
              <w:t>2.9.</w:t>
            </w:r>
            <w:r w:rsidR="00776333" w:rsidRPr="00672686">
              <w:rPr>
                <w:rStyle w:val="a3"/>
                <w:color w:val="auto"/>
                <w:szCs w:val="26"/>
                <w:u w:val="none"/>
              </w:rPr>
              <w:t xml:space="preserve"> </w:t>
            </w:r>
            <w:r w:rsidR="00776333" w:rsidRPr="00672686">
              <w:rPr>
                <w:rStyle w:val="a3"/>
                <w:szCs w:val="26"/>
              </w:rPr>
              <w:t>Размещение эмиссионных ценных бумаг путем конвертации в них конвертируемых ценных бумаг, за исключением конвертации при реорганизации.</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_Toc491769384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44</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85" w:history="1">
            <w:r w:rsidR="00776333" w:rsidRPr="00672686">
              <w:rPr>
                <w:rStyle w:val="a3"/>
                <w:rFonts w:eastAsia="Calibri"/>
                <w:color w:val="auto"/>
                <w:szCs w:val="26"/>
                <w:u w:val="none"/>
              </w:rPr>
              <w:t>2.10.</w:t>
            </w:r>
            <w:r w:rsidR="00776333" w:rsidRPr="00672686">
              <w:rPr>
                <w:rStyle w:val="a3"/>
                <w:color w:val="auto"/>
                <w:szCs w:val="26"/>
                <w:u w:val="none"/>
              </w:rPr>
              <w:t xml:space="preserve"> </w:t>
            </w:r>
            <w:r w:rsidR="00776333" w:rsidRPr="00672686">
              <w:rPr>
                <w:rStyle w:val="a3"/>
                <w:szCs w:val="26"/>
              </w:rPr>
              <w:t>Внесение записей об аннулировании (погашении) ценных бумаг.</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_Toc491769385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45</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szCs w:val="26"/>
              <w:lang w:eastAsia="ru-RU"/>
            </w:rPr>
          </w:pPr>
          <w:hyperlink w:anchor="_Toc491769386" w:history="1">
            <w:r w:rsidR="00776333" w:rsidRPr="00672686">
              <w:rPr>
                <w:rStyle w:val="a3"/>
                <w:rFonts w:eastAsia="Calibri"/>
                <w:color w:val="auto"/>
                <w:szCs w:val="26"/>
                <w:u w:val="none"/>
              </w:rPr>
              <w:t>2.11.</w:t>
            </w:r>
            <w:r w:rsidR="00776333" w:rsidRPr="00672686">
              <w:rPr>
                <w:rStyle w:val="a3"/>
                <w:color w:val="auto"/>
                <w:szCs w:val="26"/>
                <w:u w:val="none"/>
              </w:rPr>
              <w:t xml:space="preserve"> </w:t>
            </w:r>
            <w:r w:rsidR="00776333" w:rsidRPr="00672686">
              <w:rPr>
                <w:rStyle w:val="a3"/>
                <w:szCs w:val="26"/>
              </w:rPr>
              <w:t>Объединение дополнительных выпусков ценных бумаг.</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_Toc491769386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46</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szCs w:val="26"/>
              <w:lang w:eastAsia="ru-RU"/>
            </w:rPr>
          </w:pPr>
          <w:hyperlink w:anchor="_Toc491769387" w:history="1">
            <w:r w:rsidR="00776333" w:rsidRPr="00672686">
              <w:rPr>
                <w:rStyle w:val="a3"/>
                <w:rFonts w:eastAsia="Calibri"/>
                <w:color w:val="auto"/>
                <w:szCs w:val="26"/>
                <w:u w:val="none"/>
              </w:rPr>
              <w:t>2.12.</w:t>
            </w:r>
            <w:r w:rsidR="00776333" w:rsidRPr="00672686">
              <w:rPr>
                <w:rStyle w:val="a3"/>
                <w:color w:val="auto"/>
                <w:szCs w:val="26"/>
                <w:u w:val="none"/>
              </w:rPr>
              <w:t xml:space="preserve"> </w:t>
            </w:r>
            <w:r w:rsidR="00776333" w:rsidRPr="00672686">
              <w:rPr>
                <w:rStyle w:val="a3"/>
                <w:szCs w:val="26"/>
              </w:rPr>
              <w:t>Списание с лицевого счета зарегистрированного лица и зачисление на лицевой казначейский счет эмитента не полностью оплаченных акций.</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_Toc491769387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48</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szCs w:val="26"/>
              <w:lang w:eastAsia="ru-RU"/>
            </w:rPr>
          </w:pPr>
          <w:hyperlink w:anchor="_Toc491769388" w:history="1">
            <w:r w:rsidR="00776333" w:rsidRPr="00672686">
              <w:rPr>
                <w:rStyle w:val="a3"/>
                <w:rFonts w:eastAsia="Calibri"/>
                <w:color w:val="auto"/>
                <w:szCs w:val="26"/>
                <w:u w:val="none"/>
              </w:rPr>
              <w:t>2.13.</w:t>
            </w:r>
            <w:r w:rsidR="00776333" w:rsidRPr="00672686">
              <w:rPr>
                <w:rStyle w:val="a3"/>
                <w:color w:val="auto"/>
                <w:szCs w:val="26"/>
                <w:u w:val="none"/>
              </w:rPr>
              <w:t xml:space="preserve"> </w:t>
            </w:r>
            <w:r w:rsidR="00776333" w:rsidRPr="00672686">
              <w:rPr>
                <w:rStyle w:val="a3"/>
                <w:szCs w:val="26"/>
              </w:rPr>
              <w:t>Порядок учета дробных частей акций (дробные акции) в реестре владельцев ценных бумаг.</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_Toc491769388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48</w:t>
            </w:r>
            <w:r w:rsidR="00776333" w:rsidRPr="00672686">
              <w:rPr>
                <w:webHidden/>
                <w:color w:val="auto"/>
                <w:szCs w:val="26"/>
                <w:u w:val="none"/>
              </w:rPr>
              <w:fldChar w:fldCharType="end"/>
            </w:r>
          </w:hyperlink>
        </w:p>
        <w:p w:rsidR="00776333" w:rsidRPr="00672686" w:rsidRDefault="003D28C6" w:rsidP="00672686">
          <w:pPr>
            <w:pStyle w:val="15"/>
            <w:spacing w:before="0" w:after="0" w:line="360" w:lineRule="auto"/>
            <w:rPr>
              <w:rFonts w:asciiTheme="minorHAnsi" w:eastAsiaTheme="minorEastAsia" w:hAnsiTheme="minorHAnsi" w:cstheme="minorBidi"/>
              <w:noProof/>
              <w:szCs w:val="26"/>
              <w:lang w:eastAsia="ru-RU"/>
            </w:rPr>
          </w:pPr>
          <w:hyperlink w:anchor="_Toc491769389" w:history="1">
            <w:r w:rsidR="00776333" w:rsidRPr="00672686">
              <w:rPr>
                <w:rStyle w:val="a3"/>
                <w:rFonts w:eastAsia="Calibri"/>
                <w:noProof/>
                <w:color w:val="auto"/>
                <w:szCs w:val="26"/>
                <w:u w:val="none"/>
              </w:rPr>
              <w:t>Раздел 3</w:t>
            </w:r>
            <w:r w:rsidR="00776333" w:rsidRPr="00672686">
              <w:rPr>
                <w:rStyle w:val="a3"/>
                <w:noProof/>
                <w:color w:val="auto"/>
                <w:szCs w:val="26"/>
                <w:u w:val="none"/>
              </w:rPr>
              <w:t xml:space="preserve"> </w:t>
            </w:r>
            <w:r w:rsidR="00776333" w:rsidRPr="00672686">
              <w:rPr>
                <w:rStyle w:val="a3"/>
                <w:noProof/>
                <w:szCs w:val="26"/>
              </w:rPr>
              <w:t>Фиксация обременения ценных бумаг и (или) ограничения распоряжения ценными бумагами.</w:t>
            </w:r>
            <w:r w:rsidR="00776333" w:rsidRPr="00672686">
              <w:rPr>
                <w:b w:val="0"/>
                <w:bCs w:val="0"/>
                <w:noProof/>
                <w:webHidden/>
                <w:color w:val="auto"/>
                <w:szCs w:val="26"/>
                <w:u w:val="none"/>
              </w:rPr>
              <w:tab/>
            </w:r>
            <w:r w:rsidR="00776333" w:rsidRPr="00672686">
              <w:rPr>
                <w:b w:val="0"/>
                <w:bCs w:val="0"/>
                <w:noProof/>
                <w:webHidden/>
                <w:color w:val="auto"/>
                <w:szCs w:val="26"/>
                <w:u w:val="none"/>
              </w:rPr>
              <w:fldChar w:fldCharType="begin"/>
            </w:r>
            <w:r w:rsidR="00776333" w:rsidRPr="00672686">
              <w:rPr>
                <w:b w:val="0"/>
                <w:bCs w:val="0"/>
                <w:noProof/>
                <w:webHidden/>
                <w:color w:val="auto"/>
                <w:szCs w:val="26"/>
                <w:u w:val="none"/>
              </w:rPr>
              <w:instrText xml:space="preserve"> PAGEREF _Toc491769389 \h </w:instrText>
            </w:r>
            <w:r w:rsidR="00776333" w:rsidRPr="00672686">
              <w:rPr>
                <w:b w:val="0"/>
                <w:bCs w:val="0"/>
                <w:noProof/>
                <w:webHidden/>
                <w:color w:val="auto"/>
                <w:szCs w:val="26"/>
                <w:u w:val="none"/>
              </w:rPr>
            </w:r>
            <w:r w:rsidR="00776333" w:rsidRPr="00672686">
              <w:rPr>
                <w:b w:val="0"/>
                <w:bCs w:val="0"/>
                <w:noProof/>
                <w:webHidden/>
                <w:color w:val="auto"/>
                <w:szCs w:val="26"/>
                <w:u w:val="none"/>
              </w:rPr>
              <w:fldChar w:fldCharType="separate"/>
            </w:r>
            <w:r w:rsidR="002429F0">
              <w:rPr>
                <w:b w:val="0"/>
                <w:bCs w:val="0"/>
                <w:noProof/>
                <w:webHidden/>
                <w:color w:val="auto"/>
                <w:szCs w:val="26"/>
                <w:u w:val="none"/>
              </w:rPr>
              <w:t>49</w:t>
            </w:r>
            <w:r w:rsidR="00776333" w:rsidRPr="00672686">
              <w:rPr>
                <w:b w:val="0"/>
                <w:bCs w:val="0"/>
                <w:noProof/>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0" w:history="1">
            <w:r w:rsidR="00776333" w:rsidRPr="00672686">
              <w:rPr>
                <w:color w:val="auto"/>
                <w:szCs w:val="26"/>
                <w:u w:val="none"/>
              </w:rPr>
              <w:t xml:space="preserve">3.1. </w:t>
            </w:r>
            <w:r w:rsidR="00776333" w:rsidRPr="00672686">
              <w:rPr>
                <w:rStyle w:val="a3"/>
                <w:szCs w:val="26"/>
              </w:rPr>
              <w:t>Общие положения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_Toc491769390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49</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1" w:history="1">
            <w:r w:rsidR="00776333" w:rsidRPr="00672686">
              <w:rPr>
                <w:color w:val="auto"/>
                <w:szCs w:val="26"/>
                <w:u w:val="none"/>
              </w:rPr>
              <w:t xml:space="preserve">3.2. </w:t>
            </w:r>
            <w:r w:rsidR="00776333" w:rsidRPr="00672686">
              <w:rPr>
                <w:rStyle w:val="a3"/>
                <w:szCs w:val="26"/>
              </w:rPr>
              <w:t>Залог ценных бумаг.</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_Toc491769391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51</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2" w:history="1">
            <w:r w:rsidR="00776333" w:rsidRPr="00672686">
              <w:rPr>
                <w:color w:val="auto"/>
                <w:szCs w:val="26"/>
                <w:u w:val="none"/>
              </w:rPr>
              <w:t xml:space="preserve">3.3. </w:t>
            </w:r>
            <w:r w:rsidR="00776333" w:rsidRPr="00672686">
              <w:rPr>
                <w:rStyle w:val="a3"/>
                <w:szCs w:val="26"/>
              </w:rPr>
              <w:t>Фиксация факта ограничения операций с не полностью оплаченными акциями.</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_Toc491769392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55</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3" w:history="1">
            <w:r w:rsidR="00776333" w:rsidRPr="00672686">
              <w:rPr>
                <w:color w:val="auto"/>
                <w:szCs w:val="26"/>
                <w:u w:val="none"/>
              </w:rPr>
              <w:t xml:space="preserve">3.4. </w:t>
            </w:r>
            <w:r w:rsidR="00776333" w:rsidRPr="00672686">
              <w:rPr>
                <w:rStyle w:val="a3"/>
                <w:szCs w:val="26"/>
              </w:rPr>
              <w:t>Фиксация факта ограничения операций с ценными бумагами по счету зарегистрированного лица – наследодателя.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_Toc491769393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55</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4" w:history="1">
            <w:r w:rsidR="00776333" w:rsidRPr="00672686">
              <w:rPr>
                <w:color w:val="auto"/>
                <w:szCs w:val="26"/>
                <w:u w:val="none"/>
              </w:rPr>
              <w:t xml:space="preserve">3.5. </w:t>
            </w:r>
            <w:r w:rsidR="00776333" w:rsidRPr="00672686">
              <w:rPr>
                <w:rStyle w:val="a3"/>
                <w:szCs w:val="26"/>
              </w:rPr>
              <w:t>Ограничения операций по счету на основании документов, выданных уполномоченными государственными органами</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_Toc491769394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55</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5" w:history="1">
            <w:r w:rsidR="00776333" w:rsidRPr="00672686">
              <w:rPr>
                <w:color w:val="auto"/>
                <w:szCs w:val="26"/>
                <w:u w:val="none"/>
              </w:rPr>
              <w:t xml:space="preserve">3.6. </w:t>
            </w:r>
            <w:r w:rsidR="00776333" w:rsidRPr="00672686">
              <w:rPr>
                <w:rStyle w:val="a3"/>
                <w:szCs w:val="26"/>
              </w:rPr>
              <w:t>Блокирование ценных бумаг по счетам зарегистрированных лиц, открытым в результате прекращения исполнения функций номинального держателя (прекращения договора доверительного управления)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_Toc491769395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56</w:t>
            </w:r>
            <w:r w:rsidR="00776333" w:rsidRPr="00672686">
              <w:rPr>
                <w:webHidden/>
                <w:color w:val="auto"/>
                <w:szCs w:val="26"/>
                <w:u w:val="none"/>
              </w:rPr>
              <w:fldChar w:fldCharType="end"/>
            </w:r>
          </w:hyperlink>
        </w:p>
        <w:p w:rsidR="00776333" w:rsidRPr="00672686" w:rsidRDefault="00835732" w:rsidP="00672686">
          <w:pPr>
            <w:pStyle w:val="24"/>
            <w:spacing w:line="240" w:lineRule="auto"/>
            <w:contextualSpacing/>
            <w:jc w:val="both"/>
            <w:rPr>
              <w:rFonts w:asciiTheme="minorHAnsi" w:eastAsiaTheme="minorEastAsia" w:hAnsiTheme="minorHAnsi" w:cstheme="minorBidi"/>
              <w:i/>
              <w:szCs w:val="26"/>
              <w:lang w:eastAsia="ru-RU"/>
            </w:rPr>
          </w:pPr>
          <w:r w:rsidRPr="00672686">
            <w:rPr>
              <w:color w:val="auto"/>
              <w:szCs w:val="26"/>
              <w:u w:val="none"/>
            </w:rPr>
            <w:t>3</w:t>
          </w:r>
          <w:hyperlink w:anchor="_Toc491769396" w:history="1">
            <w:r w:rsidR="00776333" w:rsidRPr="00672686">
              <w:rPr>
                <w:rStyle w:val="a3"/>
                <w:rFonts w:eastAsia="Calibri"/>
                <w:color w:val="auto"/>
                <w:szCs w:val="26"/>
                <w:u w:val="none"/>
              </w:rPr>
              <w:t>.</w:t>
            </w:r>
            <w:r w:rsidR="00776333" w:rsidRPr="00672686">
              <w:rPr>
                <w:color w:val="auto"/>
                <w:szCs w:val="26"/>
                <w:u w:val="none"/>
              </w:rPr>
              <w:t xml:space="preserve">7. </w:t>
            </w:r>
            <w:r w:rsidR="00776333" w:rsidRPr="00672686">
              <w:rPr>
                <w:rStyle w:val="a3"/>
                <w:szCs w:val="26"/>
              </w:rPr>
              <w:t>Внесение записи об установлении ограничения распоряжением предъявленных к выкупу (приобретению) акций в случаях, предусмотренных ст.72, 76, 84.3 Федерального закона "Об акционерных обществах".</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_Toc491769396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57</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7" w:history="1">
            <w:r w:rsidR="00776333" w:rsidRPr="00672686">
              <w:rPr>
                <w:rStyle w:val="a3"/>
                <w:rFonts w:eastAsia="Calibri"/>
                <w:color w:val="auto"/>
                <w:szCs w:val="26"/>
                <w:u w:val="none"/>
              </w:rPr>
              <w:t>3.8.</w:t>
            </w:r>
            <w:r w:rsidR="00776333" w:rsidRPr="00672686">
              <w:rPr>
                <w:rStyle w:val="a3"/>
                <w:color w:val="auto"/>
                <w:szCs w:val="26"/>
                <w:u w:val="none"/>
              </w:rPr>
              <w:t xml:space="preserve"> </w:t>
            </w:r>
            <w:r w:rsidR="00776333" w:rsidRPr="00672686">
              <w:rPr>
                <w:rStyle w:val="a3"/>
                <w:szCs w:val="26"/>
              </w:rPr>
              <w:t>Внесение записи об ограничении операций, связанных с распоряжением ценными бумагами, в случае, предусмотренном пунктом 8 статьи 84.7 Федерального закона "Об акционерных обществах".</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_Toc491769397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57</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8" w:history="1">
            <w:r w:rsidR="00776333" w:rsidRPr="00672686">
              <w:rPr>
                <w:rStyle w:val="a3"/>
                <w:rFonts w:eastAsia="Calibri"/>
                <w:color w:val="auto"/>
                <w:szCs w:val="26"/>
                <w:u w:val="none"/>
              </w:rPr>
              <w:t xml:space="preserve">3.9. </w:t>
            </w:r>
            <w:r w:rsidR="00776333" w:rsidRPr="00672686">
              <w:rPr>
                <w:rStyle w:val="a3"/>
                <w:szCs w:val="26"/>
              </w:rPr>
              <w:t>Установление ограничения по распоряжению выкупаемыми ценными бумагами в случае, предусмотренном статьей 84.8 ФЗ "Об акционерных обществах".</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_Toc491769398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57</w:t>
            </w:r>
            <w:r w:rsidR="00776333" w:rsidRPr="00672686">
              <w:rPr>
                <w:webHidden/>
                <w:color w:val="auto"/>
                <w:szCs w:val="26"/>
                <w:u w:val="none"/>
              </w:rPr>
              <w:fldChar w:fldCharType="end"/>
            </w:r>
          </w:hyperlink>
        </w:p>
        <w:p w:rsidR="00776333" w:rsidRPr="00672686" w:rsidRDefault="003D28C6" w:rsidP="00672686">
          <w:pPr>
            <w:pStyle w:val="24"/>
            <w:spacing w:line="240" w:lineRule="auto"/>
            <w:contextualSpacing/>
            <w:jc w:val="both"/>
            <w:rPr>
              <w:rFonts w:asciiTheme="minorHAnsi" w:eastAsiaTheme="minorEastAsia" w:hAnsiTheme="minorHAnsi" w:cstheme="minorBidi"/>
              <w:i/>
              <w:szCs w:val="26"/>
              <w:lang w:eastAsia="ru-RU"/>
            </w:rPr>
          </w:pPr>
          <w:hyperlink w:anchor="_Toc491769399" w:history="1">
            <w:r w:rsidR="00776333" w:rsidRPr="00672686">
              <w:rPr>
                <w:rStyle w:val="a3"/>
                <w:rFonts w:eastAsia="Calibri"/>
                <w:color w:val="auto"/>
                <w:szCs w:val="26"/>
                <w:u w:val="none"/>
              </w:rPr>
              <w:t xml:space="preserve">3.10. </w:t>
            </w:r>
            <w:r w:rsidR="00776333" w:rsidRPr="00672686">
              <w:rPr>
                <w:rStyle w:val="a3"/>
                <w:szCs w:val="26"/>
              </w:rPr>
              <w:t>Блокирование (замораживание) ценных бумаг в целях исполнения Федерального закона № 115-ФЗ от 07.08.2001.</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_Toc491769399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57</w:t>
            </w:r>
            <w:r w:rsidR="00776333" w:rsidRPr="00672686">
              <w:rPr>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00" w:history="1">
            <w:r w:rsidR="00776333" w:rsidRPr="00672686">
              <w:rPr>
                <w:rStyle w:val="a3"/>
                <w:rFonts w:eastAsia="Calibri"/>
                <w:noProof/>
                <w:color w:val="auto"/>
                <w:szCs w:val="26"/>
                <w:u w:val="none"/>
              </w:rPr>
              <w:t xml:space="preserve">Раздел 4 </w:t>
            </w:r>
            <w:r w:rsidR="00776333" w:rsidRPr="00672686">
              <w:rPr>
                <w:rStyle w:val="a3"/>
                <w:rFonts w:eastAsia="Calibri"/>
                <w:noProof/>
                <w:szCs w:val="26"/>
              </w:rPr>
              <w:t>Фиксация прекращения обременения ценных бумаг и (или) снятия ограничения распоряжения ценными бумагами.</w:t>
            </w:r>
            <w:r w:rsidR="00776333" w:rsidRPr="00672686">
              <w:rPr>
                <w:b w:val="0"/>
                <w:bCs w:val="0"/>
                <w:noProof/>
                <w:webHidden/>
                <w:color w:val="auto"/>
                <w:szCs w:val="26"/>
                <w:u w:val="none"/>
              </w:rPr>
              <w:tab/>
            </w:r>
            <w:r w:rsidR="00776333" w:rsidRPr="00672686">
              <w:rPr>
                <w:b w:val="0"/>
                <w:bCs w:val="0"/>
                <w:noProof/>
                <w:webHidden/>
                <w:color w:val="auto"/>
                <w:szCs w:val="26"/>
                <w:u w:val="none"/>
              </w:rPr>
              <w:fldChar w:fldCharType="begin"/>
            </w:r>
            <w:r w:rsidR="00776333" w:rsidRPr="00672686">
              <w:rPr>
                <w:b w:val="0"/>
                <w:bCs w:val="0"/>
                <w:noProof/>
                <w:webHidden/>
                <w:color w:val="auto"/>
                <w:szCs w:val="26"/>
                <w:u w:val="none"/>
              </w:rPr>
              <w:instrText xml:space="preserve"> PAGEREF _Toc491769400 \h </w:instrText>
            </w:r>
            <w:r w:rsidR="00776333" w:rsidRPr="00672686">
              <w:rPr>
                <w:b w:val="0"/>
                <w:bCs w:val="0"/>
                <w:noProof/>
                <w:webHidden/>
                <w:color w:val="auto"/>
                <w:szCs w:val="26"/>
                <w:u w:val="none"/>
              </w:rPr>
            </w:r>
            <w:r w:rsidR="00776333" w:rsidRPr="00672686">
              <w:rPr>
                <w:b w:val="0"/>
                <w:bCs w:val="0"/>
                <w:noProof/>
                <w:webHidden/>
                <w:color w:val="auto"/>
                <w:szCs w:val="26"/>
                <w:u w:val="none"/>
              </w:rPr>
              <w:fldChar w:fldCharType="separate"/>
            </w:r>
            <w:r w:rsidR="002429F0">
              <w:rPr>
                <w:b w:val="0"/>
                <w:bCs w:val="0"/>
                <w:noProof/>
                <w:webHidden/>
                <w:color w:val="auto"/>
                <w:szCs w:val="26"/>
                <w:u w:val="none"/>
              </w:rPr>
              <w:t>58</w:t>
            </w:r>
            <w:r w:rsidR="00776333" w:rsidRPr="00672686">
              <w:rPr>
                <w:b w:val="0"/>
                <w:bCs w:val="0"/>
                <w:noProof/>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1" w:history="1">
            <w:r w:rsidR="00776333" w:rsidRPr="00672686">
              <w:rPr>
                <w:rStyle w:val="a3"/>
                <w:rFonts w:eastAsia="Calibri"/>
                <w:color w:val="auto"/>
                <w:szCs w:val="26"/>
                <w:u w:val="none"/>
              </w:rPr>
              <w:t xml:space="preserve">4.1. </w:t>
            </w:r>
            <w:r w:rsidR="00776333" w:rsidRPr="00672686">
              <w:rPr>
                <w:rStyle w:val="a3"/>
                <w:rFonts w:eastAsia="Calibri"/>
                <w:szCs w:val="26"/>
              </w:rPr>
              <w:t>Общие положения.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_Toc491769401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58</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2" w:history="1">
            <w:r w:rsidR="00776333" w:rsidRPr="00672686">
              <w:rPr>
                <w:rStyle w:val="a3"/>
                <w:rFonts w:eastAsia="Calibri"/>
                <w:color w:val="auto"/>
                <w:szCs w:val="26"/>
                <w:u w:val="none"/>
              </w:rPr>
              <w:t xml:space="preserve">4.2. </w:t>
            </w:r>
            <w:r w:rsidR="00776333" w:rsidRPr="00672686">
              <w:rPr>
                <w:rStyle w:val="a3"/>
                <w:rFonts w:eastAsia="Calibri"/>
                <w:szCs w:val="26"/>
              </w:rPr>
              <w:t>Прекращение залога</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_Toc491769402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59</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3" w:history="1">
            <w:r w:rsidR="00776333" w:rsidRPr="00672686">
              <w:rPr>
                <w:rStyle w:val="a3"/>
                <w:rFonts w:eastAsia="Calibri"/>
                <w:color w:val="auto"/>
                <w:szCs w:val="26"/>
                <w:u w:val="none"/>
              </w:rPr>
              <w:t xml:space="preserve">4.3. </w:t>
            </w:r>
            <w:r w:rsidR="00776333" w:rsidRPr="00672686">
              <w:rPr>
                <w:rStyle w:val="a3"/>
                <w:rFonts w:eastAsia="Calibri"/>
                <w:szCs w:val="26"/>
              </w:rPr>
              <w:t>Фиксация факта прекращения ограничения операций с не полностью оплаченными акциями.</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_Toc491769403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60</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4" w:history="1">
            <w:r w:rsidR="00776333" w:rsidRPr="00672686">
              <w:rPr>
                <w:rStyle w:val="a3"/>
                <w:rFonts w:eastAsia="Calibri"/>
                <w:color w:val="auto"/>
                <w:szCs w:val="26"/>
                <w:u w:val="none"/>
              </w:rPr>
              <w:t xml:space="preserve">4.4. </w:t>
            </w:r>
            <w:r w:rsidR="00776333" w:rsidRPr="00672686">
              <w:rPr>
                <w:rStyle w:val="a3"/>
                <w:rFonts w:eastAsia="Calibri"/>
                <w:szCs w:val="26"/>
              </w:rPr>
              <w:t>Прекращение блокирования операций по счету по распоряжению зарегистрированного лица</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_Toc491769404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61</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5" w:history="1">
            <w:r w:rsidR="00776333" w:rsidRPr="00672686">
              <w:rPr>
                <w:rStyle w:val="a3"/>
                <w:rFonts w:eastAsia="Calibri"/>
                <w:color w:val="auto"/>
                <w:szCs w:val="26"/>
                <w:u w:val="none"/>
              </w:rPr>
              <w:t xml:space="preserve">4.5. </w:t>
            </w:r>
            <w:r w:rsidR="00776333" w:rsidRPr="00672686">
              <w:rPr>
                <w:rStyle w:val="a3"/>
                <w:rFonts w:eastAsia="Calibri"/>
                <w:szCs w:val="26"/>
              </w:rPr>
              <w:t>Фиксация факта снятия ограничения операций по счету зарегистрированного лица – наследодателя.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_Toc491769405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61</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6" w:history="1">
            <w:r w:rsidR="00776333" w:rsidRPr="00672686">
              <w:rPr>
                <w:rStyle w:val="a3"/>
                <w:rFonts w:eastAsia="Calibri"/>
                <w:color w:val="auto"/>
                <w:szCs w:val="26"/>
                <w:u w:val="none"/>
              </w:rPr>
              <w:t xml:space="preserve">4.6. </w:t>
            </w:r>
            <w:r w:rsidR="00776333" w:rsidRPr="00672686">
              <w:rPr>
                <w:rStyle w:val="a3"/>
                <w:rFonts w:eastAsia="Calibri"/>
                <w:szCs w:val="26"/>
              </w:rPr>
              <w:t>Прекращение ограничения операций по счету на основании документов, выданных уполномоченными государственными органами.</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_Toc491769406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61</w:t>
            </w:r>
            <w:r w:rsidR="00776333" w:rsidRPr="00672686">
              <w:rPr>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7" w:history="1">
            <w:r w:rsidR="00776333" w:rsidRPr="00672686">
              <w:rPr>
                <w:rStyle w:val="a3"/>
                <w:rFonts w:eastAsia="Calibri"/>
                <w:color w:val="auto"/>
                <w:szCs w:val="26"/>
                <w:u w:val="none"/>
              </w:rPr>
              <w:t xml:space="preserve">4.7. </w:t>
            </w:r>
            <w:r w:rsidR="00776333" w:rsidRPr="00672686">
              <w:rPr>
                <w:rStyle w:val="a3"/>
                <w:rFonts w:eastAsia="Calibri"/>
                <w:szCs w:val="26"/>
              </w:rPr>
              <w:t>Прекращение блокирования ценных бумаг по счетам зарегистрированных лиц, открытым в результате прекращения исполнения функций номинального держателя (доверительного управляющего) ценных бумаг</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_Toc491769407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62</w:t>
            </w:r>
            <w:r w:rsidR="00776333" w:rsidRPr="00672686">
              <w:rPr>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08" w:history="1">
            <w:r w:rsidR="00776333" w:rsidRPr="00672686">
              <w:rPr>
                <w:rStyle w:val="a3"/>
                <w:rFonts w:eastAsia="Calibri"/>
                <w:noProof/>
                <w:color w:val="auto"/>
                <w:szCs w:val="26"/>
                <w:u w:val="none"/>
              </w:rPr>
              <w:t>Раздел 5</w:t>
            </w:r>
            <w:r w:rsidR="00776333" w:rsidRPr="00672686">
              <w:rPr>
                <w:rStyle w:val="a3"/>
                <w:noProof/>
                <w:color w:val="auto"/>
                <w:szCs w:val="26"/>
                <w:u w:val="none"/>
              </w:rPr>
              <w:t xml:space="preserve"> </w:t>
            </w:r>
            <w:r w:rsidR="00776333" w:rsidRPr="00672686">
              <w:rPr>
                <w:rStyle w:val="a3"/>
                <w:noProof/>
                <w:szCs w:val="26"/>
              </w:rPr>
              <w:t>Порядок оформления перехода прав на ценные бумаги в порядке наследования.</w:t>
            </w:r>
            <w:r w:rsidR="00776333" w:rsidRPr="00672686">
              <w:rPr>
                <w:b w:val="0"/>
                <w:bCs w:val="0"/>
                <w:noProof/>
                <w:webHidden/>
                <w:color w:val="auto"/>
                <w:szCs w:val="26"/>
                <w:u w:val="none"/>
              </w:rPr>
              <w:tab/>
            </w:r>
            <w:r w:rsidR="00776333" w:rsidRPr="00672686">
              <w:rPr>
                <w:b w:val="0"/>
                <w:bCs w:val="0"/>
                <w:noProof/>
                <w:webHidden/>
                <w:color w:val="auto"/>
                <w:szCs w:val="26"/>
                <w:u w:val="none"/>
              </w:rPr>
              <w:fldChar w:fldCharType="begin"/>
            </w:r>
            <w:r w:rsidR="00776333" w:rsidRPr="00672686">
              <w:rPr>
                <w:b w:val="0"/>
                <w:bCs w:val="0"/>
                <w:noProof/>
                <w:webHidden/>
                <w:color w:val="auto"/>
                <w:szCs w:val="26"/>
                <w:u w:val="none"/>
              </w:rPr>
              <w:instrText xml:space="preserve"> PAGEREF _Toc491769408 \h </w:instrText>
            </w:r>
            <w:r w:rsidR="00776333" w:rsidRPr="00672686">
              <w:rPr>
                <w:b w:val="0"/>
                <w:bCs w:val="0"/>
                <w:noProof/>
                <w:webHidden/>
                <w:color w:val="auto"/>
                <w:szCs w:val="26"/>
                <w:u w:val="none"/>
              </w:rPr>
            </w:r>
            <w:r w:rsidR="00776333" w:rsidRPr="00672686">
              <w:rPr>
                <w:b w:val="0"/>
                <w:bCs w:val="0"/>
                <w:noProof/>
                <w:webHidden/>
                <w:color w:val="auto"/>
                <w:szCs w:val="26"/>
                <w:u w:val="none"/>
              </w:rPr>
              <w:fldChar w:fldCharType="separate"/>
            </w:r>
            <w:r w:rsidR="002429F0">
              <w:rPr>
                <w:b w:val="0"/>
                <w:bCs w:val="0"/>
                <w:noProof/>
                <w:webHidden/>
                <w:color w:val="auto"/>
                <w:szCs w:val="26"/>
                <w:u w:val="none"/>
              </w:rPr>
              <w:t>62</w:t>
            </w:r>
            <w:r w:rsidR="00776333" w:rsidRPr="00672686">
              <w:rPr>
                <w:b w:val="0"/>
                <w:bCs w:val="0"/>
                <w:noProof/>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09" w:history="1">
            <w:r w:rsidR="00776333" w:rsidRPr="00672686">
              <w:rPr>
                <w:rStyle w:val="a3"/>
                <w:rFonts w:eastAsia="Calibri"/>
                <w:color w:val="auto"/>
                <w:szCs w:val="26"/>
                <w:u w:val="none"/>
              </w:rPr>
              <w:t xml:space="preserve">5.1. </w:t>
            </w:r>
            <w:r w:rsidR="00776333" w:rsidRPr="00672686">
              <w:rPr>
                <w:rStyle w:val="a3"/>
                <w:rFonts w:eastAsia="Calibri"/>
                <w:szCs w:val="26"/>
              </w:rPr>
              <w:t>Внесение записей о списании/зачислении ценных бумаг в результате наследования.</w:t>
            </w:r>
            <w:r w:rsidR="00776333" w:rsidRPr="00672686">
              <w:rPr>
                <w:webHidden/>
                <w:color w:val="auto"/>
                <w:szCs w:val="26"/>
                <w:u w:val="none"/>
              </w:rPr>
              <w:tab/>
            </w:r>
            <w:r w:rsidR="00776333" w:rsidRPr="00672686">
              <w:rPr>
                <w:webHidden/>
                <w:color w:val="auto"/>
                <w:szCs w:val="26"/>
                <w:u w:val="none"/>
              </w:rPr>
              <w:fldChar w:fldCharType="begin"/>
            </w:r>
            <w:r w:rsidR="00776333" w:rsidRPr="00672686">
              <w:rPr>
                <w:webHidden/>
                <w:color w:val="auto"/>
                <w:szCs w:val="26"/>
                <w:u w:val="none"/>
              </w:rPr>
              <w:instrText xml:space="preserve"> PAGEREF _Toc491769409 \h </w:instrText>
            </w:r>
            <w:r w:rsidR="00776333" w:rsidRPr="00672686">
              <w:rPr>
                <w:webHidden/>
                <w:color w:val="auto"/>
                <w:szCs w:val="26"/>
                <w:u w:val="none"/>
              </w:rPr>
            </w:r>
            <w:r w:rsidR="00776333" w:rsidRPr="00672686">
              <w:rPr>
                <w:webHidden/>
                <w:color w:val="auto"/>
                <w:szCs w:val="26"/>
                <w:u w:val="none"/>
              </w:rPr>
              <w:fldChar w:fldCharType="separate"/>
            </w:r>
            <w:r w:rsidR="002429F0">
              <w:rPr>
                <w:webHidden/>
                <w:color w:val="auto"/>
                <w:szCs w:val="26"/>
                <w:u w:val="none"/>
              </w:rPr>
              <w:t>62</w:t>
            </w:r>
            <w:r w:rsidR="00776333" w:rsidRPr="00672686">
              <w:rPr>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10" w:history="1">
            <w:r w:rsidR="00776333" w:rsidRPr="00672686">
              <w:rPr>
                <w:rStyle w:val="a3"/>
                <w:noProof/>
                <w:color w:val="auto"/>
                <w:szCs w:val="26"/>
                <w:u w:val="none"/>
              </w:rPr>
              <w:t>Раздел 6</w:t>
            </w:r>
            <w:r w:rsidR="00776333" w:rsidRPr="00672686">
              <w:rPr>
                <w:rStyle w:val="a3"/>
                <w:rFonts w:eastAsia="Calibri"/>
                <w:noProof/>
                <w:color w:val="auto"/>
                <w:szCs w:val="26"/>
                <w:u w:val="none"/>
              </w:rPr>
              <w:t xml:space="preserve"> </w:t>
            </w:r>
            <w:r w:rsidR="00776333" w:rsidRPr="00672686">
              <w:rPr>
                <w:rStyle w:val="a3"/>
                <w:rFonts w:eastAsia="Calibri"/>
                <w:noProof/>
                <w:szCs w:val="26"/>
              </w:rPr>
              <w:t>Приостановление (возобновление) проведения операций по лицевым счетам.</w:t>
            </w:r>
            <w:r w:rsidR="00776333" w:rsidRPr="00672686">
              <w:rPr>
                <w:rStyle w:val="a3"/>
                <w:rFonts w:eastAsia="Calibri"/>
                <w:b w:val="0"/>
                <w:bCs w:val="0"/>
                <w:noProof/>
                <w:webHidden/>
                <w:color w:val="auto"/>
                <w:szCs w:val="26"/>
                <w:u w:val="none"/>
              </w:rPr>
              <w:tab/>
            </w:r>
            <w:r w:rsidR="00776333" w:rsidRPr="00672686">
              <w:rPr>
                <w:rStyle w:val="a3"/>
                <w:rFonts w:eastAsia="Calibri"/>
                <w:b w:val="0"/>
                <w:bCs w:val="0"/>
                <w:noProof/>
                <w:webHidden/>
                <w:color w:val="auto"/>
                <w:szCs w:val="26"/>
                <w:u w:val="none"/>
              </w:rPr>
              <w:fldChar w:fldCharType="begin"/>
            </w:r>
            <w:r w:rsidR="00776333" w:rsidRPr="00672686">
              <w:rPr>
                <w:rStyle w:val="a3"/>
                <w:rFonts w:eastAsia="Calibri"/>
                <w:b w:val="0"/>
                <w:bCs w:val="0"/>
                <w:noProof/>
                <w:webHidden/>
                <w:color w:val="auto"/>
                <w:szCs w:val="26"/>
                <w:u w:val="none"/>
              </w:rPr>
              <w:instrText xml:space="preserve"> PAGEREF _Toc491769410 \h </w:instrText>
            </w:r>
            <w:r w:rsidR="00776333" w:rsidRPr="00672686">
              <w:rPr>
                <w:rStyle w:val="a3"/>
                <w:rFonts w:eastAsia="Calibri"/>
                <w:b w:val="0"/>
                <w:bCs w:val="0"/>
                <w:noProof/>
                <w:webHidden/>
                <w:color w:val="auto"/>
                <w:szCs w:val="26"/>
                <w:u w:val="none"/>
              </w:rPr>
            </w:r>
            <w:r w:rsidR="00776333" w:rsidRPr="00672686">
              <w:rPr>
                <w:rStyle w:val="a3"/>
                <w:rFonts w:eastAsia="Calibri"/>
                <w:b w:val="0"/>
                <w:bCs w:val="0"/>
                <w:noProof/>
                <w:webHidden/>
                <w:color w:val="auto"/>
                <w:szCs w:val="26"/>
                <w:u w:val="none"/>
              </w:rPr>
              <w:fldChar w:fldCharType="separate"/>
            </w:r>
            <w:r w:rsidR="002429F0">
              <w:rPr>
                <w:rStyle w:val="a3"/>
                <w:rFonts w:eastAsia="Calibri"/>
                <w:b w:val="0"/>
                <w:bCs w:val="0"/>
                <w:noProof/>
                <w:webHidden/>
                <w:color w:val="auto"/>
                <w:szCs w:val="26"/>
                <w:u w:val="none"/>
              </w:rPr>
              <w:t>64</w:t>
            </w:r>
            <w:r w:rsidR="00776333" w:rsidRPr="00672686">
              <w:rPr>
                <w:rStyle w:val="a3"/>
                <w:rFonts w:eastAsia="Calibri"/>
                <w:b w:val="0"/>
                <w:bCs w:val="0"/>
                <w:noProof/>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11" w:history="1">
            <w:r w:rsidR="00776333" w:rsidRPr="00672686">
              <w:rPr>
                <w:rStyle w:val="a3"/>
                <w:rFonts w:eastAsia="Calibri"/>
                <w:color w:val="auto"/>
                <w:szCs w:val="26"/>
                <w:u w:val="none"/>
              </w:rPr>
              <w:t xml:space="preserve">6.1. </w:t>
            </w:r>
            <w:r w:rsidR="00776333" w:rsidRPr="00672686">
              <w:rPr>
                <w:rStyle w:val="a3"/>
                <w:rFonts w:eastAsia="Calibri"/>
                <w:szCs w:val="26"/>
              </w:rPr>
              <w:t>Приостановление операций (возобновление операций) в случае реорганизации эмитента (эмитентов).</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_Toc491769411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64</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12" w:history="1">
            <w:r w:rsidR="00776333" w:rsidRPr="00672686">
              <w:rPr>
                <w:rStyle w:val="a3"/>
                <w:rFonts w:eastAsia="Calibri"/>
                <w:color w:val="auto"/>
                <w:szCs w:val="26"/>
                <w:u w:val="none"/>
              </w:rPr>
              <w:t xml:space="preserve">6.2. </w:t>
            </w:r>
            <w:r w:rsidR="00776333" w:rsidRPr="00672686">
              <w:rPr>
                <w:rStyle w:val="a3"/>
                <w:rFonts w:eastAsia="Calibri"/>
                <w:szCs w:val="26"/>
              </w:rPr>
              <w:t>Приостановление операций с ценными бумагами в целях исполнения Федерального закона № 115-ФЗ от 07.08.2001.</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_Toc491769412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65</w:t>
            </w:r>
            <w:r w:rsidR="00776333" w:rsidRPr="00672686">
              <w:rPr>
                <w:rStyle w:val="a3"/>
                <w:rFonts w:eastAsia="Calibri"/>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13" w:history="1">
            <w:r w:rsidR="00776333" w:rsidRPr="00672686">
              <w:rPr>
                <w:rStyle w:val="a3"/>
                <w:noProof/>
                <w:color w:val="auto"/>
                <w:szCs w:val="26"/>
                <w:u w:val="none"/>
              </w:rPr>
              <w:t xml:space="preserve">Раздел 7 </w:t>
            </w:r>
            <w:r w:rsidR="00776333" w:rsidRPr="00672686">
              <w:rPr>
                <w:rStyle w:val="a3"/>
                <w:noProof/>
                <w:szCs w:val="26"/>
              </w:rPr>
              <w:t>Внесение записей при реорганизации и ликвидации эмитента и зарегистрированного лица.</w:t>
            </w:r>
            <w:r w:rsidR="00776333" w:rsidRPr="00672686">
              <w:rPr>
                <w:rStyle w:val="a3"/>
                <w:rFonts w:eastAsia="Calibri"/>
                <w:b w:val="0"/>
                <w:bCs w:val="0"/>
                <w:noProof/>
                <w:webHidden/>
                <w:color w:val="auto"/>
                <w:szCs w:val="26"/>
                <w:u w:val="none"/>
              </w:rPr>
              <w:tab/>
            </w:r>
            <w:r w:rsidR="00776333" w:rsidRPr="00672686">
              <w:rPr>
                <w:rStyle w:val="a3"/>
                <w:rFonts w:eastAsia="Calibri"/>
                <w:b w:val="0"/>
                <w:bCs w:val="0"/>
                <w:noProof/>
                <w:webHidden/>
                <w:color w:val="auto"/>
                <w:szCs w:val="26"/>
                <w:u w:val="none"/>
              </w:rPr>
              <w:fldChar w:fldCharType="begin"/>
            </w:r>
            <w:r w:rsidR="00776333" w:rsidRPr="00672686">
              <w:rPr>
                <w:rStyle w:val="a3"/>
                <w:rFonts w:eastAsia="Calibri"/>
                <w:b w:val="0"/>
                <w:bCs w:val="0"/>
                <w:noProof/>
                <w:webHidden/>
                <w:color w:val="auto"/>
                <w:szCs w:val="26"/>
                <w:u w:val="none"/>
              </w:rPr>
              <w:instrText xml:space="preserve"> PAGEREF _Toc491769413 \h </w:instrText>
            </w:r>
            <w:r w:rsidR="00776333" w:rsidRPr="00672686">
              <w:rPr>
                <w:rStyle w:val="a3"/>
                <w:rFonts w:eastAsia="Calibri"/>
                <w:b w:val="0"/>
                <w:bCs w:val="0"/>
                <w:noProof/>
                <w:webHidden/>
                <w:color w:val="auto"/>
                <w:szCs w:val="26"/>
                <w:u w:val="none"/>
              </w:rPr>
            </w:r>
            <w:r w:rsidR="00776333" w:rsidRPr="00672686">
              <w:rPr>
                <w:rStyle w:val="a3"/>
                <w:rFonts w:eastAsia="Calibri"/>
                <w:b w:val="0"/>
                <w:bCs w:val="0"/>
                <w:noProof/>
                <w:webHidden/>
                <w:color w:val="auto"/>
                <w:szCs w:val="26"/>
                <w:u w:val="none"/>
              </w:rPr>
              <w:fldChar w:fldCharType="separate"/>
            </w:r>
            <w:r w:rsidR="002429F0">
              <w:rPr>
                <w:rStyle w:val="a3"/>
                <w:rFonts w:eastAsia="Calibri"/>
                <w:b w:val="0"/>
                <w:bCs w:val="0"/>
                <w:noProof/>
                <w:webHidden/>
                <w:color w:val="auto"/>
                <w:szCs w:val="26"/>
                <w:u w:val="none"/>
              </w:rPr>
              <w:t>67</w:t>
            </w:r>
            <w:r w:rsidR="00776333" w:rsidRPr="00672686">
              <w:rPr>
                <w:rStyle w:val="a3"/>
                <w:rFonts w:eastAsia="Calibri"/>
                <w:b w:val="0"/>
                <w:bCs w:val="0"/>
                <w:noProof/>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14" w:history="1">
            <w:r w:rsidR="00776333" w:rsidRPr="00672686">
              <w:rPr>
                <w:rStyle w:val="a3"/>
                <w:rFonts w:eastAsia="Calibri"/>
                <w:color w:val="auto"/>
                <w:szCs w:val="26"/>
                <w:u w:val="none"/>
              </w:rPr>
              <w:t xml:space="preserve">7.1. </w:t>
            </w:r>
            <w:r w:rsidR="00776333" w:rsidRPr="00672686">
              <w:rPr>
                <w:rStyle w:val="a3"/>
                <w:rFonts w:eastAsia="Calibri"/>
                <w:szCs w:val="26"/>
              </w:rPr>
              <w:t>Операции, осуществляемые при реорганизации эмитента.</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_Toc491769414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67</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15" w:history="1">
            <w:r w:rsidR="00776333" w:rsidRPr="00672686">
              <w:rPr>
                <w:rStyle w:val="a3"/>
                <w:rFonts w:eastAsia="Calibri"/>
                <w:color w:val="auto"/>
                <w:szCs w:val="26"/>
                <w:u w:val="none"/>
              </w:rPr>
              <w:t>7.2.</w:t>
            </w:r>
            <w:r w:rsidR="00776333" w:rsidRPr="00672686">
              <w:rPr>
                <w:rStyle w:val="a3"/>
                <w:rFonts w:eastAsia="Calibri"/>
                <w:szCs w:val="26"/>
              </w:rPr>
              <w:t xml:space="preserve"> Операции при ликвидации эмитента.</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_Toc491769415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74</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16" w:history="1">
            <w:r w:rsidR="00776333" w:rsidRPr="00672686">
              <w:rPr>
                <w:rStyle w:val="a3"/>
                <w:rFonts w:eastAsia="Calibri"/>
                <w:color w:val="auto"/>
                <w:szCs w:val="26"/>
                <w:u w:val="none"/>
              </w:rPr>
              <w:t xml:space="preserve">7.3. </w:t>
            </w:r>
            <w:r w:rsidR="00776333" w:rsidRPr="00672686">
              <w:rPr>
                <w:rStyle w:val="a3"/>
                <w:rFonts w:eastAsia="Calibri"/>
                <w:szCs w:val="26"/>
              </w:rPr>
              <w:t>Внесение записей при реорганизации и ликвидации зарегистрированного лица</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_Toc491769416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75</w:t>
            </w:r>
            <w:r w:rsidR="00776333" w:rsidRPr="00672686">
              <w:rPr>
                <w:rStyle w:val="a3"/>
                <w:rFonts w:eastAsia="Calibri"/>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17" w:history="1">
            <w:r w:rsidR="00776333" w:rsidRPr="00672686">
              <w:rPr>
                <w:rStyle w:val="a3"/>
                <w:rFonts w:eastAsia="Calibri"/>
                <w:noProof/>
                <w:color w:val="auto"/>
                <w:szCs w:val="26"/>
                <w:u w:val="none"/>
              </w:rPr>
              <w:t>Раздел 8</w:t>
            </w:r>
            <w:r w:rsidR="00776333" w:rsidRPr="00672686">
              <w:rPr>
                <w:rStyle w:val="a3"/>
                <w:noProof/>
                <w:color w:val="auto"/>
                <w:szCs w:val="26"/>
                <w:u w:val="none"/>
              </w:rPr>
              <w:t xml:space="preserve"> </w:t>
            </w:r>
            <w:r w:rsidR="00776333" w:rsidRPr="00672686">
              <w:rPr>
                <w:rStyle w:val="a3"/>
                <w:noProof/>
                <w:szCs w:val="26"/>
              </w:rPr>
              <w:t>Взаимодействие регистратора и номинального держателя/номинального держателя центрального депозитария.</w:t>
            </w:r>
            <w:r w:rsidR="00776333" w:rsidRPr="00672686">
              <w:rPr>
                <w:rStyle w:val="a3"/>
                <w:rFonts w:eastAsia="Calibri"/>
                <w:b w:val="0"/>
                <w:bCs w:val="0"/>
                <w:noProof/>
                <w:webHidden/>
                <w:color w:val="auto"/>
                <w:szCs w:val="26"/>
                <w:u w:val="none"/>
              </w:rPr>
              <w:tab/>
            </w:r>
            <w:r w:rsidR="00776333" w:rsidRPr="00672686">
              <w:rPr>
                <w:rStyle w:val="a3"/>
                <w:rFonts w:eastAsia="Calibri"/>
                <w:b w:val="0"/>
                <w:bCs w:val="0"/>
                <w:noProof/>
                <w:webHidden/>
                <w:color w:val="auto"/>
                <w:szCs w:val="26"/>
                <w:u w:val="none"/>
              </w:rPr>
              <w:fldChar w:fldCharType="begin"/>
            </w:r>
            <w:r w:rsidR="00776333" w:rsidRPr="00672686">
              <w:rPr>
                <w:rStyle w:val="a3"/>
                <w:rFonts w:eastAsia="Calibri"/>
                <w:b w:val="0"/>
                <w:bCs w:val="0"/>
                <w:noProof/>
                <w:webHidden/>
                <w:color w:val="auto"/>
                <w:szCs w:val="26"/>
                <w:u w:val="none"/>
              </w:rPr>
              <w:instrText xml:space="preserve"> PAGEREF _Toc491769417 \h </w:instrText>
            </w:r>
            <w:r w:rsidR="00776333" w:rsidRPr="00672686">
              <w:rPr>
                <w:rStyle w:val="a3"/>
                <w:rFonts w:eastAsia="Calibri"/>
                <w:b w:val="0"/>
                <w:bCs w:val="0"/>
                <w:noProof/>
                <w:webHidden/>
                <w:color w:val="auto"/>
                <w:szCs w:val="26"/>
                <w:u w:val="none"/>
              </w:rPr>
            </w:r>
            <w:r w:rsidR="00776333" w:rsidRPr="00672686">
              <w:rPr>
                <w:rStyle w:val="a3"/>
                <w:rFonts w:eastAsia="Calibri"/>
                <w:b w:val="0"/>
                <w:bCs w:val="0"/>
                <w:noProof/>
                <w:webHidden/>
                <w:color w:val="auto"/>
                <w:szCs w:val="26"/>
                <w:u w:val="none"/>
              </w:rPr>
              <w:fldChar w:fldCharType="separate"/>
            </w:r>
            <w:r w:rsidR="002429F0">
              <w:rPr>
                <w:rStyle w:val="a3"/>
                <w:rFonts w:eastAsia="Calibri"/>
                <w:b w:val="0"/>
                <w:bCs w:val="0"/>
                <w:noProof/>
                <w:webHidden/>
                <w:color w:val="auto"/>
                <w:szCs w:val="26"/>
                <w:u w:val="none"/>
              </w:rPr>
              <w:t>75</w:t>
            </w:r>
            <w:r w:rsidR="00776333" w:rsidRPr="00672686">
              <w:rPr>
                <w:rStyle w:val="a3"/>
                <w:rFonts w:eastAsia="Calibri"/>
                <w:b w:val="0"/>
                <w:bCs w:val="0"/>
                <w:noProof/>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18" w:history="1">
            <w:r w:rsidR="00776333" w:rsidRPr="00672686">
              <w:rPr>
                <w:rStyle w:val="a3"/>
                <w:rFonts w:eastAsia="Calibri"/>
                <w:color w:val="auto"/>
                <w:szCs w:val="26"/>
                <w:u w:val="none"/>
              </w:rPr>
              <w:t xml:space="preserve">8.1. </w:t>
            </w:r>
            <w:r w:rsidR="00776333" w:rsidRPr="00672686">
              <w:rPr>
                <w:rStyle w:val="a3"/>
                <w:rFonts w:eastAsia="Calibri"/>
                <w:szCs w:val="26"/>
              </w:rPr>
              <w:t>Сбор и обработка информации от номинального держателя</w:t>
            </w:r>
            <w:r w:rsidR="00776333" w:rsidRPr="00672686">
              <w:rPr>
                <w:rStyle w:val="a3"/>
                <w:rFonts w:eastAsia="Calibri"/>
                <w:color w:val="auto"/>
                <w:szCs w:val="26"/>
                <w:u w:val="none"/>
              </w:rPr>
              <w:t>.</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_Toc491769418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75</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19" w:history="1">
            <w:r w:rsidR="00776333" w:rsidRPr="00672686">
              <w:rPr>
                <w:rStyle w:val="a3"/>
                <w:rFonts w:eastAsia="Calibri"/>
                <w:color w:val="auto"/>
                <w:szCs w:val="26"/>
                <w:u w:val="none"/>
              </w:rPr>
              <w:t xml:space="preserve">8.2. </w:t>
            </w:r>
            <w:r w:rsidR="00776333" w:rsidRPr="00672686">
              <w:rPr>
                <w:rStyle w:val="a3"/>
                <w:rFonts w:eastAsia="Calibri"/>
                <w:szCs w:val="26"/>
              </w:rPr>
              <w:t>Особенности взаимодействия Регистратора и номинального держателя в целях проведения номинальным держателем ежедневной сверки в системе учета депозитария</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_Toc491769419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76</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20" w:history="1">
            <w:r w:rsidR="00776333" w:rsidRPr="00672686">
              <w:rPr>
                <w:rStyle w:val="a3"/>
                <w:rFonts w:eastAsia="Calibri"/>
                <w:color w:val="auto"/>
                <w:szCs w:val="26"/>
                <w:u w:val="none"/>
              </w:rPr>
              <w:t xml:space="preserve">8.3. </w:t>
            </w:r>
            <w:r w:rsidR="00776333" w:rsidRPr="00672686">
              <w:rPr>
                <w:rStyle w:val="a3"/>
                <w:rFonts w:eastAsia="Calibri"/>
                <w:szCs w:val="26"/>
              </w:rPr>
              <w:t>Порядок проведения операций по лицевому счету номинального держателя центрального депозитария.</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_Toc491769420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77</w:t>
            </w:r>
            <w:r w:rsidR="00776333" w:rsidRPr="00672686">
              <w:rPr>
                <w:rStyle w:val="a3"/>
                <w:rFonts w:eastAsia="Calibri"/>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1" w:history="1">
            <w:r w:rsidR="00776333" w:rsidRPr="00672686">
              <w:rPr>
                <w:rStyle w:val="a3"/>
                <w:rFonts w:eastAsia="Calibri"/>
                <w:iCs w:val="0"/>
                <w:noProof/>
                <w:color w:val="auto"/>
                <w:szCs w:val="26"/>
                <w:u w:val="none"/>
              </w:rPr>
              <w:t xml:space="preserve">8.3.1. </w:t>
            </w:r>
            <w:r w:rsidR="00776333" w:rsidRPr="00672686">
              <w:rPr>
                <w:rStyle w:val="a3"/>
                <w:noProof/>
                <w:szCs w:val="26"/>
              </w:rPr>
              <w:t>Открытие лицевого счета номинального держателя центрального депозитария.</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_Toc491769421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77</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2" w:history="1">
            <w:r w:rsidR="00776333" w:rsidRPr="00672686">
              <w:rPr>
                <w:rStyle w:val="a3"/>
                <w:rFonts w:eastAsia="Calibri"/>
                <w:iCs w:val="0"/>
                <w:noProof/>
                <w:color w:val="auto"/>
                <w:szCs w:val="26"/>
                <w:u w:val="none"/>
              </w:rPr>
              <w:t xml:space="preserve">8.3.2. </w:t>
            </w:r>
            <w:r w:rsidR="00776333" w:rsidRPr="00672686">
              <w:rPr>
                <w:rStyle w:val="a3"/>
                <w:noProof/>
                <w:szCs w:val="26"/>
              </w:rPr>
              <w:t>Внесение изменений в информацию лицевого счета номинального держателя центрального депозитария.</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_Toc491769422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79</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3" w:history="1">
            <w:r w:rsidR="00776333" w:rsidRPr="00672686">
              <w:rPr>
                <w:rStyle w:val="a3"/>
                <w:rFonts w:eastAsia="Calibri"/>
                <w:iCs w:val="0"/>
                <w:noProof/>
                <w:color w:val="auto"/>
                <w:szCs w:val="26"/>
                <w:u w:val="none"/>
              </w:rPr>
              <w:t xml:space="preserve">8.3.3. </w:t>
            </w:r>
            <w:r w:rsidR="00776333" w:rsidRPr="00672686">
              <w:rPr>
                <w:rStyle w:val="a3"/>
                <w:noProof/>
                <w:szCs w:val="26"/>
              </w:rPr>
              <w:t>Изменение статуса (вида) счета.</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_Toc491769423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80</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4" w:history="1">
            <w:r w:rsidR="00776333" w:rsidRPr="00672686">
              <w:rPr>
                <w:rStyle w:val="a3"/>
                <w:rFonts w:eastAsia="Calibri"/>
                <w:iCs w:val="0"/>
                <w:noProof/>
                <w:color w:val="auto"/>
                <w:szCs w:val="26"/>
                <w:u w:val="none"/>
              </w:rPr>
              <w:t xml:space="preserve">8.3.4. </w:t>
            </w:r>
            <w:r w:rsidR="00776333" w:rsidRPr="00672686">
              <w:rPr>
                <w:rStyle w:val="a3"/>
                <w:noProof/>
                <w:szCs w:val="26"/>
              </w:rPr>
              <w:t>Зачисление (списание) ценных бумаг на счет (со счета) номинального держателя центрального депозитария на основании встречных распоряжений.</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_Toc491769424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82</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5" w:history="1">
            <w:r w:rsidR="00776333" w:rsidRPr="00672686">
              <w:rPr>
                <w:rStyle w:val="a3"/>
                <w:rFonts w:eastAsia="Calibri"/>
                <w:iCs w:val="0"/>
                <w:noProof/>
                <w:color w:val="auto"/>
                <w:szCs w:val="26"/>
                <w:u w:val="none"/>
              </w:rPr>
              <w:t xml:space="preserve">8.3.5. </w:t>
            </w:r>
            <w:r w:rsidR="00776333" w:rsidRPr="00672686">
              <w:rPr>
                <w:rStyle w:val="a3"/>
                <w:noProof/>
                <w:szCs w:val="26"/>
              </w:rPr>
              <w:t>Квитовка встречных распоряжений.</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_Toc491769425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84</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6" w:history="1">
            <w:r w:rsidR="00776333" w:rsidRPr="00672686">
              <w:rPr>
                <w:rStyle w:val="a3"/>
                <w:rFonts w:eastAsia="Calibri"/>
                <w:iCs w:val="0"/>
                <w:noProof/>
                <w:color w:val="auto"/>
                <w:szCs w:val="26"/>
                <w:u w:val="none"/>
              </w:rPr>
              <w:t xml:space="preserve">8.3.6. </w:t>
            </w:r>
            <w:r w:rsidR="00776333" w:rsidRPr="00672686">
              <w:rPr>
                <w:rStyle w:val="a3"/>
                <w:noProof/>
                <w:szCs w:val="26"/>
              </w:rPr>
              <w:t>Ежедневная сверка по лицевому счету номинального держателя центрального депозитария.</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_Toc491769426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87</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7" w:history="1">
            <w:r w:rsidR="00776333" w:rsidRPr="00672686">
              <w:rPr>
                <w:rStyle w:val="a3"/>
                <w:rFonts w:eastAsia="Calibri"/>
                <w:iCs w:val="0"/>
                <w:noProof/>
                <w:color w:val="auto"/>
                <w:szCs w:val="26"/>
                <w:u w:val="none"/>
              </w:rPr>
              <w:t xml:space="preserve">8.3.7. </w:t>
            </w:r>
            <w:r w:rsidR="00776333" w:rsidRPr="00672686">
              <w:rPr>
                <w:rStyle w:val="a3"/>
                <w:noProof/>
                <w:szCs w:val="26"/>
              </w:rPr>
              <w:t>Исправительные записи по лицевому счету номинального держателя Центрального депозитария.</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_Toc491769427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88</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8" w:history="1">
            <w:r w:rsidR="00776333" w:rsidRPr="00672686">
              <w:rPr>
                <w:rStyle w:val="a3"/>
                <w:rFonts w:eastAsia="Calibri"/>
                <w:iCs w:val="0"/>
                <w:noProof/>
                <w:color w:val="auto"/>
                <w:szCs w:val="26"/>
                <w:u w:val="none"/>
              </w:rPr>
              <w:t xml:space="preserve">8.3.8. </w:t>
            </w:r>
            <w:r w:rsidR="00776333" w:rsidRPr="00672686">
              <w:rPr>
                <w:rStyle w:val="a3"/>
                <w:noProof/>
                <w:szCs w:val="26"/>
              </w:rPr>
              <w:t>Операции по лицевому счету номинального держателя центрального депозитария, связанные с размещением ценных бумаг на торгах, проводимых фондовой биржей или иным организатором торговли на рынке ценных бумаг.</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_Toc491769428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89</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spacing w:line="240" w:lineRule="auto"/>
            <w:contextualSpacing/>
            <w:jc w:val="both"/>
            <w:rPr>
              <w:rFonts w:asciiTheme="minorHAnsi" w:eastAsiaTheme="minorEastAsia" w:hAnsiTheme="minorHAnsi" w:cstheme="minorBidi"/>
              <w:i/>
              <w:iCs w:val="0"/>
              <w:noProof/>
              <w:szCs w:val="26"/>
              <w:lang w:eastAsia="ru-RU"/>
            </w:rPr>
          </w:pPr>
          <w:hyperlink w:anchor="_Toc491769429" w:history="1">
            <w:r w:rsidR="00776333" w:rsidRPr="00672686">
              <w:rPr>
                <w:rStyle w:val="a3"/>
                <w:rFonts w:eastAsia="Calibri"/>
                <w:iCs w:val="0"/>
                <w:noProof/>
                <w:color w:val="auto"/>
                <w:szCs w:val="26"/>
                <w:u w:val="none"/>
              </w:rPr>
              <w:t xml:space="preserve">8.3.9. </w:t>
            </w:r>
            <w:r w:rsidR="00776333" w:rsidRPr="00672686">
              <w:rPr>
                <w:rStyle w:val="a3"/>
                <w:noProof/>
                <w:szCs w:val="26"/>
              </w:rPr>
              <w:t>Операции по лицевому счету номинального держателя центрального депозитария, осуществляемые в целях проведения выкупов согласно ст. 84.8 Федерального закона № 208-ФЗ от 26.12.1995 «Об акционерных обществах»</w:t>
            </w:r>
            <w:r w:rsidR="00776333" w:rsidRPr="00672686">
              <w:rPr>
                <w:rStyle w:val="a3"/>
                <w:rFonts w:eastAsia="Calibri"/>
                <w:iCs w:val="0"/>
                <w:noProof/>
                <w:color w:val="auto"/>
                <w:szCs w:val="26"/>
                <w:u w:val="none"/>
              </w:rPr>
              <w:t>.</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_Toc491769429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90</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contextualSpacing/>
            <w:jc w:val="both"/>
            <w:rPr>
              <w:rFonts w:asciiTheme="minorHAnsi" w:eastAsiaTheme="minorEastAsia" w:hAnsiTheme="minorHAnsi" w:cstheme="minorBidi"/>
              <w:i/>
              <w:iCs w:val="0"/>
              <w:noProof/>
              <w:szCs w:val="26"/>
              <w:lang w:eastAsia="ru-RU"/>
            </w:rPr>
          </w:pPr>
          <w:hyperlink w:anchor="_Toc491769430" w:history="1">
            <w:r w:rsidR="00776333" w:rsidRPr="00672686">
              <w:rPr>
                <w:rStyle w:val="a3"/>
                <w:rFonts w:eastAsia="Calibri"/>
                <w:iCs w:val="0"/>
                <w:noProof/>
                <w:color w:val="auto"/>
                <w:szCs w:val="26"/>
                <w:u w:val="none"/>
              </w:rPr>
              <w:t xml:space="preserve">8.3.10. </w:t>
            </w:r>
            <w:r w:rsidR="00776333" w:rsidRPr="00672686">
              <w:rPr>
                <w:rStyle w:val="a3"/>
                <w:noProof/>
                <w:szCs w:val="26"/>
              </w:rPr>
              <w:t>Операции по лицевому счету номинального держателя Центрального депозитария, осуществляемые в случаях приобретения, выкупа и реализации эмитентом размещенных им ценных бумаг, а также приобретения или выкупа акций в связи с осуществлением добровольного, в том числе конкурирующего, или обязательного предложения в соответствии с главой XI.1 ФЗ «Об акционерных обществах» (за исключением операций, указанных в разделе 8.3.9 настоящих Правил).</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_Toc491769430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93</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contextualSpacing/>
            <w:jc w:val="both"/>
            <w:rPr>
              <w:rFonts w:asciiTheme="minorHAnsi" w:eastAsiaTheme="minorEastAsia" w:hAnsiTheme="minorHAnsi" w:cstheme="minorBidi"/>
              <w:i/>
              <w:iCs w:val="0"/>
              <w:noProof/>
              <w:szCs w:val="26"/>
              <w:lang w:eastAsia="ru-RU"/>
            </w:rPr>
          </w:pPr>
          <w:hyperlink w:anchor="_Toc491769431" w:history="1">
            <w:r w:rsidR="00776333" w:rsidRPr="00672686">
              <w:rPr>
                <w:rStyle w:val="a3"/>
                <w:rFonts w:eastAsia="Calibri"/>
                <w:iCs w:val="0"/>
                <w:noProof/>
                <w:color w:val="auto"/>
                <w:szCs w:val="26"/>
                <w:u w:val="none"/>
              </w:rPr>
              <w:t xml:space="preserve">8.3.11. </w:t>
            </w:r>
            <w:r w:rsidR="00776333" w:rsidRPr="00672686">
              <w:rPr>
                <w:rStyle w:val="a3"/>
                <w:noProof/>
                <w:szCs w:val="26"/>
              </w:rPr>
              <w:t>Операции по лицевому счету номинального держателя центрального депозитария, осуществляемые в случае прекращения депозитарного договора центрального депозитария или иного депозитария с владельцем (доверительным управляющим) ценных бумаг.</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_Toc491769431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93</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contextualSpacing/>
            <w:jc w:val="both"/>
            <w:rPr>
              <w:rFonts w:asciiTheme="minorHAnsi" w:eastAsiaTheme="minorEastAsia" w:hAnsiTheme="minorHAnsi" w:cstheme="minorBidi"/>
              <w:i/>
              <w:iCs w:val="0"/>
              <w:noProof/>
              <w:szCs w:val="26"/>
              <w:lang w:eastAsia="ru-RU"/>
            </w:rPr>
          </w:pPr>
          <w:hyperlink w:anchor="_Toc491769432" w:history="1">
            <w:r w:rsidR="00776333" w:rsidRPr="00672686">
              <w:rPr>
                <w:rStyle w:val="a3"/>
                <w:rFonts w:eastAsia="Calibri"/>
                <w:iCs w:val="0"/>
                <w:noProof/>
                <w:color w:val="auto"/>
                <w:szCs w:val="26"/>
                <w:u w:val="none"/>
              </w:rPr>
              <w:t xml:space="preserve">8.3.12. </w:t>
            </w:r>
            <w:r w:rsidR="00776333" w:rsidRPr="00672686">
              <w:rPr>
                <w:rStyle w:val="a3"/>
                <w:noProof/>
                <w:szCs w:val="26"/>
              </w:rPr>
              <w:t>Операции по лицевому счету номинального держателя центрального депозитария, связанные с реорганизацией юридических лиц.</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_Toc491769432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95</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contextualSpacing/>
            <w:jc w:val="both"/>
            <w:rPr>
              <w:rFonts w:asciiTheme="minorHAnsi" w:eastAsiaTheme="minorEastAsia" w:hAnsiTheme="minorHAnsi" w:cstheme="minorBidi"/>
              <w:i/>
              <w:iCs w:val="0"/>
              <w:noProof/>
              <w:szCs w:val="26"/>
              <w:lang w:eastAsia="ru-RU"/>
            </w:rPr>
          </w:pPr>
          <w:hyperlink w:anchor="_Toc491769433" w:history="1">
            <w:r w:rsidR="00776333" w:rsidRPr="00672686">
              <w:rPr>
                <w:rStyle w:val="a3"/>
                <w:rFonts w:eastAsia="Calibri"/>
                <w:iCs w:val="0"/>
                <w:noProof/>
                <w:color w:val="auto"/>
                <w:szCs w:val="26"/>
                <w:u w:val="none"/>
              </w:rPr>
              <w:t xml:space="preserve">8.3.13. </w:t>
            </w:r>
            <w:r w:rsidR="00776333" w:rsidRPr="00672686">
              <w:rPr>
                <w:rStyle w:val="a3"/>
                <w:noProof/>
                <w:szCs w:val="26"/>
              </w:rPr>
              <w:t>Операции по лицевому счету номинального держателя центрального депозитария, связанные с конвертацией ценных бумаг при изменении номинальной стоимости, при изменении прав, при консолидации и дроблении.</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_Toc491769433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97</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contextualSpacing/>
            <w:jc w:val="both"/>
            <w:rPr>
              <w:rFonts w:asciiTheme="minorHAnsi" w:eastAsiaTheme="minorEastAsia" w:hAnsiTheme="minorHAnsi" w:cstheme="minorBidi"/>
              <w:i/>
              <w:iCs w:val="0"/>
              <w:noProof/>
              <w:szCs w:val="26"/>
              <w:lang w:eastAsia="ru-RU"/>
            </w:rPr>
          </w:pPr>
          <w:hyperlink w:anchor="_Toc491769434" w:history="1">
            <w:r w:rsidR="00776333" w:rsidRPr="00672686">
              <w:rPr>
                <w:rStyle w:val="a3"/>
                <w:rFonts w:eastAsia="Calibri"/>
                <w:iCs w:val="0"/>
                <w:noProof/>
                <w:color w:val="auto"/>
                <w:szCs w:val="26"/>
                <w:u w:val="none"/>
              </w:rPr>
              <w:t xml:space="preserve">8.3.14. </w:t>
            </w:r>
            <w:r w:rsidR="00776333" w:rsidRPr="00672686">
              <w:rPr>
                <w:rStyle w:val="a3"/>
                <w:noProof/>
                <w:szCs w:val="26"/>
              </w:rPr>
              <w:t>Операции по лицевому счету номинального держателя центрального депозитария, связанные с объединением дополнительных выпусков ценных бумаг, аннулированием индивидуального номера (кода) дополнительного выпуска ценных бумаг и (или) присвоением выпуску ценных бумаг единого государственного регистрационного номера.</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_Toc491769434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98</w:t>
            </w:r>
            <w:r w:rsidR="00776333" w:rsidRPr="00672686">
              <w:rPr>
                <w:rStyle w:val="a3"/>
                <w:rFonts w:eastAsia="Calibri"/>
                <w:iCs w:val="0"/>
                <w:noProof/>
                <w:webHidden/>
                <w:color w:val="auto"/>
                <w:szCs w:val="26"/>
                <w:u w:val="none"/>
              </w:rPr>
              <w:fldChar w:fldCharType="end"/>
            </w:r>
          </w:hyperlink>
        </w:p>
        <w:p w:rsidR="00776333" w:rsidRPr="00672686" w:rsidRDefault="003D28C6" w:rsidP="00672686">
          <w:pPr>
            <w:pStyle w:val="33"/>
            <w:tabs>
              <w:tab w:val="right" w:leader="dot" w:pos="9345"/>
            </w:tabs>
            <w:contextualSpacing/>
            <w:jc w:val="both"/>
            <w:rPr>
              <w:rFonts w:asciiTheme="minorHAnsi" w:eastAsiaTheme="minorEastAsia" w:hAnsiTheme="minorHAnsi" w:cstheme="minorBidi"/>
              <w:i/>
              <w:iCs w:val="0"/>
              <w:noProof/>
              <w:szCs w:val="26"/>
              <w:lang w:eastAsia="ru-RU"/>
            </w:rPr>
          </w:pPr>
          <w:hyperlink w:anchor="_Toc491769435" w:history="1">
            <w:r w:rsidR="00776333" w:rsidRPr="00672686">
              <w:rPr>
                <w:rStyle w:val="a3"/>
                <w:rFonts w:eastAsia="Calibri"/>
                <w:iCs w:val="0"/>
                <w:noProof/>
                <w:color w:val="auto"/>
                <w:szCs w:val="26"/>
                <w:u w:val="none"/>
              </w:rPr>
              <w:t xml:space="preserve">8.3.15. </w:t>
            </w:r>
            <w:r w:rsidR="00776333" w:rsidRPr="00672686">
              <w:rPr>
                <w:rStyle w:val="a3"/>
                <w:noProof/>
                <w:szCs w:val="26"/>
              </w:rPr>
              <w:t>Предоставление данных о владельцах ценных бумаг номинальным держателем центральным депозитарием</w:t>
            </w:r>
            <w:r w:rsidR="00776333" w:rsidRPr="00672686">
              <w:rPr>
                <w:rStyle w:val="a3"/>
                <w:rFonts w:eastAsia="Calibri"/>
                <w:iCs w:val="0"/>
                <w:noProof/>
                <w:color w:val="auto"/>
                <w:szCs w:val="26"/>
                <w:u w:val="none"/>
              </w:rPr>
              <w:t>.</w:t>
            </w:r>
            <w:r w:rsidR="00776333" w:rsidRPr="00672686">
              <w:rPr>
                <w:rStyle w:val="a3"/>
                <w:rFonts w:eastAsia="Calibri"/>
                <w:iCs w:val="0"/>
                <w:noProof/>
                <w:webHidden/>
                <w:color w:val="auto"/>
                <w:szCs w:val="26"/>
                <w:u w:val="none"/>
              </w:rPr>
              <w:tab/>
            </w:r>
            <w:r w:rsidR="00776333" w:rsidRPr="00672686">
              <w:rPr>
                <w:rStyle w:val="a3"/>
                <w:rFonts w:eastAsia="Calibri"/>
                <w:iCs w:val="0"/>
                <w:noProof/>
                <w:webHidden/>
                <w:color w:val="auto"/>
                <w:szCs w:val="26"/>
                <w:u w:val="none"/>
              </w:rPr>
              <w:fldChar w:fldCharType="begin"/>
            </w:r>
            <w:r w:rsidR="00776333" w:rsidRPr="00672686">
              <w:rPr>
                <w:rStyle w:val="a3"/>
                <w:rFonts w:eastAsia="Calibri"/>
                <w:iCs w:val="0"/>
                <w:noProof/>
                <w:webHidden/>
                <w:color w:val="auto"/>
                <w:szCs w:val="26"/>
                <w:u w:val="none"/>
              </w:rPr>
              <w:instrText xml:space="preserve"> PAGEREF _Toc491769435 \h </w:instrText>
            </w:r>
            <w:r w:rsidR="00776333" w:rsidRPr="00672686">
              <w:rPr>
                <w:rStyle w:val="a3"/>
                <w:rFonts w:eastAsia="Calibri"/>
                <w:iCs w:val="0"/>
                <w:noProof/>
                <w:webHidden/>
                <w:color w:val="auto"/>
                <w:szCs w:val="26"/>
                <w:u w:val="none"/>
              </w:rPr>
            </w:r>
            <w:r w:rsidR="00776333" w:rsidRPr="00672686">
              <w:rPr>
                <w:rStyle w:val="a3"/>
                <w:rFonts w:eastAsia="Calibri"/>
                <w:iCs w:val="0"/>
                <w:noProof/>
                <w:webHidden/>
                <w:color w:val="auto"/>
                <w:szCs w:val="26"/>
                <w:u w:val="none"/>
              </w:rPr>
              <w:fldChar w:fldCharType="separate"/>
            </w:r>
            <w:r w:rsidR="002429F0">
              <w:rPr>
                <w:rStyle w:val="a3"/>
                <w:rFonts w:eastAsia="Calibri"/>
                <w:iCs w:val="0"/>
                <w:noProof/>
                <w:webHidden/>
                <w:color w:val="auto"/>
                <w:szCs w:val="26"/>
                <w:u w:val="none"/>
              </w:rPr>
              <w:t>98</w:t>
            </w:r>
            <w:r w:rsidR="00776333" w:rsidRPr="00672686">
              <w:rPr>
                <w:rStyle w:val="a3"/>
                <w:rFonts w:eastAsia="Calibri"/>
                <w:iCs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36" w:history="1">
            <w:r w:rsidR="00776333" w:rsidRPr="00672686">
              <w:rPr>
                <w:rStyle w:val="a3"/>
                <w:rFonts w:eastAsia="Calibri"/>
                <w:noProof/>
                <w:color w:val="auto"/>
                <w:szCs w:val="26"/>
                <w:u w:val="none"/>
              </w:rPr>
              <w:t>Раздел 9</w:t>
            </w:r>
            <w:r w:rsidR="00776333" w:rsidRPr="00672686">
              <w:rPr>
                <w:rStyle w:val="a3"/>
                <w:noProof/>
                <w:color w:val="auto"/>
                <w:szCs w:val="26"/>
                <w:u w:val="none"/>
              </w:rPr>
              <w:t xml:space="preserve"> </w:t>
            </w:r>
            <w:r w:rsidR="00776333" w:rsidRPr="00672686">
              <w:rPr>
                <w:rStyle w:val="a3"/>
                <w:noProof/>
                <w:szCs w:val="26"/>
              </w:rPr>
              <w:t>Порядок действия Регистратора в случае возникновения процедур, связанных с осуществлением корпоративных действий, предусмотренных главами IV, IX, ХІ.1  Федерального закона №208-ФЗ «Об акционерных обществах»</w:t>
            </w:r>
            <w:r w:rsidR="00776333" w:rsidRPr="00672686">
              <w:rPr>
                <w:b w:val="0"/>
                <w:noProof/>
                <w:webHidden/>
                <w:color w:val="auto"/>
                <w:szCs w:val="26"/>
                <w:u w:val="none"/>
              </w:rPr>
              <w:tab/>
            </w:r>
            <w:r w:rsidR="00776333" w:rsidRPr="00672686">
              <w:rPr>
                <w:b w:val="0"/>
                <w:noProof/>
                <w:webHidden/>
                <w:color w:val="auto"/>
                <w:szCs w:val="26"/>
                <w:u w:val="none"/>
              </w:rPr>
              <w:fldChar w:fldCharType="begin"/>
            </w:r>
            <w:r w:rsidR="00776333" w:rsidRPr="00672686">
              <w:rPr>
                <w:b w:val="0"/>
                <w:noProof/>
                <w:webHidden/>
                <w:color w:val="auto"/>
                <w:szCs w:val="26"/>
                <w:u w:val="none"/>
              </w:rPr>
              <w:instrText xml:space="preserve"> PAGEREF _Toc491769436 \h </w:instrText>
            </w:r>
            <w:r w:rsidR="00776333" w:rsidRPr="00672686">
              <w:rPr>
                <w:b w:val="0"/>
                <w:noProof/>
                <w:webHidden/>
                <w:color w:val="auto"/>
                <w:szCs w:val="26"/>
                <w:u w:val="none"/>
              </w:rPr>
            </w:r>
            <w:r w:rsidR="00776333" w:rsidRPr="00672686">
              <w:rPr>
                <w:b w:val="0"/>
                <w:noProof/>
                <w:webHidden/>
                <w:color w:val="auto"/>
                <w:szCs w:val="26"/>
                <w:u w:val="none"/>
              </w:rPr>
              <w:fldChar w:fldCharType="separate"/>
            </w:r>
            <w:r w:rsidR="002429F0">
              <w:rPr>
                <w:b w:val="0"/>
                <w:noProof/>
                <w:webHidden/>
                <w:color w:val="auto"/>
                <w:szCs w:val="26"/>
                <w:u w:val="none"/>
              </w:rPr>
              <w:t>100</w:t>
            </w:r>
            <w:r w:rsidR="00776333" w:rsidRPr="00672686">
              <w:rPr>
                <w:b w:val="0"/>
                <w:noProof/>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37" w:history="1">
            <w:r w:rsidR="00776333" w:rsidRPr="00672686">
              <w:rPr>
                <w:rStyle w:val="a3"/>
                <w:rFonts w:eastAsia="Calibri"/>
                <w:color w:val="auto"/>
                <w:szCs w:val="26"/>
                <w:u w:val="none"/>
              </w:rPr>
              <w:t xml:space="preserve">9.1. </w:t>
            </w:r>
            <w:r w:rsidR="00776333" w:rsidRPr="00672686">
              <w:rPr>
                <w:rStyle w:val="a3"/>
                <w:szCs w:val="26"/>
              </w:rPr>
              <w:t>Порядок действия Регистратора в случае возникновения процедур, связанных с осуществлением преимущественного права приобретения акций и эмиссионных ценных бумаг, конвертируемых в акции, предусмотренных статьями 40 и 41 Федерального закона №208-ФЗ «Об акционерных обществах»</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_Toc491769437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100</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38" w:history="1">
            <w:r w:rsidR="00776333" w:rsidRPr="00672686">
              <w:rPr>
                <w:rStyle w:val="a3"/>
                <w:rFonts w:eastAsia="Calibri"/>
                <w:color w:val="auto"/>
                <w:szCs w:val="26"/>
                <w:u w:val="none"/>
              </w:rPr>
              <w:t xml:space="preserve">9.2. </w:t>
            </w:r>
            <w:r w:rsidR="00776333" w:rsidRPr="00672686">
              <w:rPr>
                <w:rStyle w:val="a3"/>
                <w:szCs w:val="26"/>
              </w:rPr>
              <w:t>Порядок внесения в реестр записей в случаях выкупа акций эмитентом по требованию акционеров, предусмотренного статьями 75 и 76 Федерального закона № 208 «Об акционерных обществах».</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_Toc491769438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103</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39" w:history="1">
            <w:r w:rsidR="00776333" w:rsidRPr="00672686">
              <w:rPr>
                <w:rStyle w:val="a3"/>
                <w:rFonts w:eastAsia="Calibri"/>
                <w:color w:val="auto"/>
                <w:szCs w:val="26"/>
                <w:u w:val="none"/>
              </w:rPr>
              <w:t xml:space="preserve">9.3. </w:t>
            </w:r>
            <w:r w:rsidR="00776333" w:rsidRPr="00672686">
              <w:rPr>
                <w:rStyle w:val="a3"/>
                <w:szCs w:val="26"/>
              </w:rPr>
              <w:t>Порядок действий Регистратора в случаях приобретения эмитентом размещенных акций, предусмотренный статьей 72 Федерального закона №208-ФЗ «Об акционерных обществах»</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_Toc491769439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110</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40" w:history="1">
            <w:r w:rsidR="00776333" w:rsidRPr="00672686">
              <w:rPr>
                <w:rStyle w:val="a3"/>
                <w:rFonts w:eastAsia="Calibri"/>
                <w:color w:val="auto"/>
                <w:szCs w:val="26"/>
                <w:u w:val="none"/>
              </w:rPr>
              <w:t xml:space="preserve">9.4. </w:t>
            </w:r>
            <w:r w:rsidR="00776333" w:rsidRPr="00672686">
              <w:rPr>
                <w:rStyle w:val="a3"/>
                <w:rFonts w:eastAsia="Calibri"/>
                <w:szCs w:val="26"/>
              </w:rPr>
              <w:t>Порядок действий Регистратора при направлении в публичное акционерное общество добровольного/обязательного предложения в связи с приобретением лицом более 30 процентов акций общества.</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_Toc491769440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114</w:t>
            </w:r>
            <w:r w:rsidR="00776333" w:rsidRPr="00672686">
              <w:rPr>
                <w:rStyle w:val="a3"/>
                <w:rFonts w:eastAsia="Calibri"/>
                <w:webHidden/>
                <w:color w:val="auto"/>
                <w:szCs w:val="26"/>
                <w:u w:val="none"/>
              </w:rPr>
              <w:fldChar w:fldCharType="end"/>
            </w:r>
          </w:hyperlink>
        </w:p>
        <w:p w:rsidR="00776333" w:rsidRPr="00672686" w:rsidRDefault="003D28C6" w:rsidP="00DE6B7F">
          <w:pPr>
            <w:pStyle w:val="24"/>
            <w:contextualSpacing/>
            <w:jc w:val="both"/>
            <w:rPr>
              <w:rFonts w:asciiTheme="minorHAnsi" w:eastAsiaTheme="minorEastAsia" w:hAnsiTheme="minorHAnsi" w:cstheme="minorBidi"/>
              <w:i/>
              <w:szCs w:val="26"/>
              <w:lang w:eastAsia="ru-RU"/>
            </w:rPr>
          </w:pPr>
          <w:hyperlink w:anchor="_Toc491769441" w:history="1">
            <w:r w:rsidR="00776333" w:rsidRPr="00672686">
              <w:rPr>
                <w:rStyle w:val="a3"/>
                <w:rFonts w:eastAsia="Calibri"/>
                <w:color w:val="auto"/>
                <w:szCs w:val="26"/>
                <w:u w:val="none"/>
              </w:rPr>
              <w:t xml:space="preserve">9.5. </w:t>
            </w:r>
            <w:r w:rsidR="00776333" w:rsidRPr="00672686">
              <w:rPr>
                <w:rStyle w:val="a3"/>
                <w:szCs w:val="26"/>
              </w:rPr>
              <w:t>Внесение записей о списании/зачислении ценных бумаг при выкупе ценных бумаг публичного акционерного общества по требованию лица, которое приобрело более 95 процентов акций публичного общества.</w:t>
            </w:r>
            <w:r w:rsidR="00776333" w:rsidRPr="00672686">
              <w:rPr>
                <w:rStyle w:val="a3"/>
                <w:rFonts w:eastAsia="Calibri"/>
                <w:webHidden/>
                <w:color w:val="auto"/>
                <w:szCs w:val="26"/>
                <w:u w:val="none"/>
              </w:rPr>
              <w:tab/>
            </w:r>
            <w:r w:rsidR="00776333" w:rsidRPr="00672686">
              <w:rPr>
                <w:rStyle w:val="a3"/>
                <w:rFonts w:eastAsia="Calibri"/>
                <w:webHidden/>
                <w:color w:val="auto"/>
                <w:szCs w:val="26"/>
                <w:u w:val="none"/>
              </w:rPr>
              <w:fldChar w:fldCharType="begin"/>
            </w:r>
            <w:r w:rsidR="00776333" w:rsidRPr="00672686">
              <w:rPr>
                <w:rStyle w:val="a3"/>
                <w:rFonts w:eastAsia="Calibri"/>
                <w:webHidden/>
                <w:color w:val="auto"/>
                <w:szCs w:val="26"/>
                <w:u w:val="none"/>
              </w:rPr>
              <w:instrText xml:space="preserve"> PAGEREF _Toc491769441 \h </w:instrText>
            </w:r>
            <w:r w:rsidR="00776333" w:rsidRPr="00672686">
              <w:rPr>
                <w:rStyle w:val="a3"/>
                <w:rFonts w:eastAsia="Calibri"/>
                <w:webHidden/>
                <w:color w:val="auto"/>
                <w:szCs w:val="26"/>
                <w:u w:val="none"/>
              </w:rPr>
            </w:r>
            <w:r w:rsidR="00776333" w:rsidRPr="00672686">
              <w:rPr>
                <w:rStyle w:val="a3"/>
                <w:rFonts w:eastAsia="Calibri"/>
                <w:webHidden/>
                <w:color w:val="auto"/>
                <w:szCs w:val="26"/>
                <w:u w:val="none"/>
              </w:rPr>
              <w:fldChar w:fldCharType="separate"/>
            </w:r>
            <w:r w:rsidR="002429F0">
              <w:rPr>
                <w:rStyle w:val="a3"/>
                <w:rFonts w:eastAsia="Calibri"/>
                <w:webHidden/>
                <w:color w:val="auto"/>
                <w:szCs w:val="26"/>
                <w:u w:val="none"/>
              </w:rPr>
              <w:t>119</w:t>
            </w:r>
            <w:r w:rsidR="00776333" w:rsidRPr="00672686">
              <w:rPr>
                <w:rStyle w:val="a3"/>
                <w:rFonts w:eastAsia="Calibri"/>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42" w:history="1">
            <w:r w:rsidR="00776333" w:rsidRPr="00672686">
              <w:rPr>
                <w:rStyle w:val="a3"/>
                <w:rFonts w:eastAsia="Calibri"/>
                <w:noProof/>
                <w:color w:val="auto"/>
                <w:szCs w:val="26"/>
                <w:u w:val="none"/>
              </w:rPr>
              <w:t xml:space="preserve">Раздел 10 </w:t>
            </w:r>
            <w:r w:rsidR="00776333" w:rsidRPr="00672686">
              <w:rPr>
                <w:rStyle w:val="a3"/>
                <w:noProof/>
                <w:szCs w:val="26"/>
              </w:rPr>
              <w:t>Объединение лицевых счетов в реестре</w:t>
            </w:r>
            <w:r w:rsidR="00776333" w:rsidRPr="00672686">
              <w:rPr>
                <w:rStyle w:val="a3"/>
                <w:rFonts w:eastAsia="Calibri"/>
                <w:b w:val="0"/>
                <w:noProof/>
                <w:webHidden/>
                <w:color w:val="auto"/>
                <w:szCs w:val="26"/>
                <w:u w:val="none"/>
              </w:rPr>
              <w:tab/>
            </w:r>
            <w:r w:rsidR="00776333" w:rsidRPr="00672686">
              <w:rPr>
                <w:rStyle w:val="a3"/>
                <w:rFonts w:eastAsia="Calibri"/>
                <w:b w:val="0"/>
                <w:noProof/>
                <w:webHidden/>
                <w:color w:val="auto"/>
                <w:szCs w:val="26"/>
                <w:u w:val="none"/>
              </w:rPr>
              <w:fldChar w:fldCharType="begin"/>
            </w:r>
            <w:r w:rsidR="00776333" w:rsidRPr="00672686">
              <w:rPr>
                <w:rStyle w:val="a3"/>
                <w:rFonts w:eastAsia="Calibri"/>
                <w:b w:val="0"/>
                <w:noProof/>
                <w:webHidden/>
                <w:color w:val="auto"/>
                <w:szCs w:val="26"/>
                <w:u w:val="none"/>
              </w:rPr>
              <w:instrText xml:space="preserve"> PAGEREF _Toc491769442 \h </w:instrText>
            </w:r>
            <w:r w:rsidR="00776333" w:rsidRPr="00672686">
              <w:rPr>
                <w:rStyle w:val="a3"/>
                <w:rFonts w:eastAsia="Calibri"/>
                <w:b w:val="0"/>
                <w:noProof/>
                <w:webHidden/>
                <w:color w:val="auto"/>
                <w:szCs w:val="26"/>
                <w:u w:val="none"/>
              </w:rPr>
            </w:r>
            <w:r w:rsidR="00776333" w:rsidRPr="00672686">
              <w:rPr>
                <w:rStyle w:val="a3"/>
                <w:rFonts w:eastAsia="Calibri"/>
                <w:b w:val="0"/>
                <w:noProof/>
                <w:webHidden/>
                <w:color w:val="auto"/>
                <w:szCs w:val="26"/>
                <w:u w:val="none"/>
              </w:rPr>
              <w:fldChar w:fldCharType="separate"/>
            </w:r>
            <w:r w:rsidR="002429F0">
              <w:rPr>
                <w:rStyle w:val="a3"/>
                <w:rFonts w:eastAsia="Calibri"/>
                <w:b w:val="0"/>
                <w:noProof/>
                <w:webHidden/>
                <w:color w:val="auto"/>
                <w:szCs w:val="26"/>
                <w:u w:val="none"/>
              </w:rPr>
              <w:t>124</w:t>
            </w:r>
            <w:r w:rsidR="00776333" w:rsidRPr="00672686">
              <w:rPr>
                <w:rStyle w:val="a3"/>
                <w:rFonts w:eastAsia="Calibri"/>
                <w:b w:val="0"/>
                <w:noProof/>
                <w:webHidden/>
                <w:color w:val="auto"/>
                <w:szCs w:val="26"/>
                <w:u w:val="none"/>
              </w:rPr>
              <w:fldChar w:fldCharType="end"/>
            </w:r>
          </w:hyperlink>
        </w:p>
        <w:p w:rsidR="00776333" w:rsidRPr="00672686" w:rsidRDefault="003D28C6" w:rsidP="00DE6B7F">
          <w:pPr>
            <w:pStyle w:val="15"/>
            <w:spacing w:before="0" w:after="0" w:line="276" w:lineRule="auto"/>
            <w:rPr>
              <w:rFonts w:asciiTheme="minorHAnsi" w:eastAsiaTheme="minorEastAsia" w:hAnsiTheme="minorHAnsi" w:cstheme="minorBidi"/>
              <w:noProof/>
              <w:szCs w:val="26"/>
              <w:lang w:eastAsia="ru-RU"/>
            </w:rPr>
          </w:pPr>
          <w:hyperlink w:anchor="_Toc491769443" w:history="1">
            <w:r w:rsidR="00776333" w:rsidRPr="00672686">
              <w:rPr>
                <w:rStyle w:val="a3"/>
                <w:rFonts w:eastAsia="Calibri"/>
                <w:noProof/>
                <w:color w:val="auto"/>
                <w:szCs w:val="26"/>
                <w:u w:val="none"/>
              </w:rPr>
              <w:t xml:space="preserve">Раздел 11 </w:t>
            </w:r>
            <w:r w:rsidR="00776333" w:rsidRPr="00672686">
              <w:rPr>
                <w:rStyle w:val="a3"/>
                <w:noProof/>
                <w:szCs w:val="26"/>
              </w:rPr>
              <w:t>Предоставление сведений эмитенту (лицу, обязанному по ценным бумагам), зарегистрированным лицам, нотариусам, залогодержателю, конкурсному (арбитражному, временному) управляющему.</w:t>
            </w:r>
            <w:r w:rsidR="00776333" w:rsidRPr="00672686">
              <w:rPr>
                <w:rStyle w:val="a3"/>
                <w:rFonts w:eastAsia="Calibri"/>
                <w:b w:val="0"/>
                <w:noProof/>
                <w:webHidden/>
                <w:color w:val="auto"/>
                <w:szCs w:val="26"/>
                <w:u w:val="none"/>
              </w:rPr>
              <w:tab/>
            </w:r>
            <w:r w:rsidR="00776333" w:rsidRPr="00672686">
              <w:rPr>
                <w:rStyle w:val="a3"/>
                <w:rFonts w:eastAsia="Calibri"/>
                <w:b w:val="0"/>
                <w:noProof/>
                <w:webHidden/>
                <w:color w:val="auto"/>
                <w:szCs w:val="26"/>
                <w:u w:val="none"/>
              </w:rPr>
              <w:fldChar w:fldCharType="begin"/>
            </w:r>
            <w:r w:rsidR="00776333" w:rsidRPr="00672686">
              <w:rPr>
                <w:rStyle w:val="a3"/>
                <w:rFonts w:eastAsia="Calibri"/>
                <w:b w:val="0"/>
                <w:noProof/>
                <w:webHidden/>
                <w:color w:val="auto"/>
                <w:szCs w:val="26"/>
                <w:u w:val="none"/>
              </w:rPr>
              <w:instrText xml:space="preserve"> PAGEREF _Toc491769443 \h </w:instrText>
            </w:r>
            <w:r w:rsidR="00776333" w:rsidRPr="00672686">
              <w:rPr>
                <w:rStyle w:val="a3"/>
                <w:rFonts w:eastAsia="Calibri"/>
                <w:b w:val="0"/>
                <w:noProof/>
                <w:webHidden/>
                <w:color w:val="auto"/>
                <w:szCs w:val="26"/>
                <w:u w:val="none"/>
              </w:rPr>
            </w:r>
            <w:r w:rsidR="00776333" w:rsidRPr="00672686">
              <w:rPr>
                <w:rStyle w:val="a3"/>
                <w:rFonts w:eastAsia="Calibri"/>
                <w:b w:val="0"/>
                <w:noProof/>
                <w:webHidden/>
                <w:color w:val="auto"/>
                <w:szCs w:val="26"/>
                <w:u w:val="none"/>
              </w:rPr>
              <w:fldChar w:fldCharType="separate"/>
            </w:r>
            <w:r w:rsidR="002429F0">
              <w:rPr>
                <w:rStyle w:val="a3"/>
                <w:rFonts w:eastAsia="Calibri"/>
                <w:b w:val="0"/>
                <w:noProof/>
                <w:webHidden/>
                <w:color w:val="auto"/>
                <w:szCs w:val="26"/>
                <w:u w:val="none"/>
              </w:rPr>
              <w:t>124</w:t>
            </w:r>
            <w:r w:rsidR="00776333" w:rsidRPr="00672686">
              <w:rPr>
                <w:rStyle w:val="a3"/>
                <w:rFonts w:eastAsia="Calibri"/>
                <w:b w:val="0"/>
                <w:noProof/>
                <w:webHidden/>
                <w:color w:val="auto"/>
                <w:szCs w:val="26"/>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44" w:history="1">
            <w:r w:rsidR="00776333" w:rsidRPr="00672686">
              <w:rPr>
                <w:rStyle w:val="a3"/>
                <w:rFonts w:eastAsia="Calibri"/>
                <w:color w:val="auto"/>
                <w:u w:val="none"/>
              </w:rPr>
              <w:t xml:space="preserve">11.1. </w:t>
            </w:r>
            <w:r w:rsidR="00776333" w:rsidRPr="00776333">
              <w:rPr>
                <w:rStyle w:val="a3"/>
                <w:rFonts w:eastAsiaTheme="majorEastAsia" w:cstheme="majorBidi"/>
                <w:bCs/>
              </w:rPr>
              <w:t>Предоставление информации эмитенту</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_Toc491769444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124</w:t>
            </w:r>
            <w:r w:rsidR="00776333" w:rsidRPr="00672686">
              <w:rPr>
                <w:rStyle w:val="a3"/>
                <w:rFonts w:eastAsia="Calibri"/>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45" w:history="1">
            <w:r w:rsidR="00776333" w:rsidRPr="00672686">
              <w:rPr>
                <w:rStyle w:val="a3"/>
                <w:rFonts w:eastAsia="Calibri"/>
                <w:color w:val="auto"/>
                <w:u w:val="none"/>
              </w:rPr>
              <w:t xml:space="preserve">11.2. </w:t>
            </w:r>
            <w:r w:rsidR="00776333" w:rsidRPr="00776333">
              <w:rPr>
                <w:rStyle w:val="a3"/>
              </w:rPr>
              <w:t>Предоставление информации зарегистрированным лицам</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_Toc491769445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131</w:t>
            </w:r>
            <w:r w:rsidR="00776333" w:rsidRPr="00672686">
              <w:rPr>
                <w:rStyle w:val="a3"/>
                <w:rFonts w:eastAsia="Calibri"/>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46" w:history="1">
            <w:r w:rsidR="00776333" w:rsidRPr="00672686">
              <w:rPr>
                <w:rStyle w:val="a3"/>
                <w:rFonts w:eastAsia="Calibri"/>
                <w:color w:val="auto"/>
                <w:u w:val="none"/>
              </w:rPr>
              <w:t>11.3.</w:t>
            </w:r>
            <w:r w:rsidR="00776333" w:rsidRPr="00776333">
              <w:rPr>
                <w:rStyle w:val="a3"/>
              </w:rPr>
              <w:t xml:space="preserve"> Предоставление информации нотариусам</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_Toc491769446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133</w:t>
            </w:r>
            <w:r w:rsidR="00776333" w:rsidRPr="00672686">
              <w:rPr>
                <w:rStyle w:val="a3"/>
                <w:rFonts w:eastAsia="Calibri"/>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47" w:history="1">
            <w:r w:rsidR="00776333" w:rsidRPr="00672686">
              <w:rPr>
                <w:rStyle w:val="a3"/>
                <w:rFonts w:eastAsia="Calibri"/>
                <w:color w:val="auto"/>
                <w:u w:val="none"/>
              </w:rPr>
              <w:t xml:space="preserve">11.4. </w:t>
            </w:r>
            <w:r w:rsidR="00776333" w:rsidRPr="00776333">
              <w:rPr>
                <w:rStyle w:val="a3"/>
              </w:rPr>
              <w:t>Предоставление информации залогодержателю</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_Toc491769447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133</w:t>
            </w:r>
            <w:r w:rsidR="00776333" w:rsidRPr="00672686">
              <w:rPr>
                <w:rStyle w:val="a3"/>
                <w:rFonts w:eastAsia="Calibri"/>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48" w:history="1">
            <w:r w:rsidR="00776333" w:rsidRPr="00672686">
              <w:rPr>
                <w:rStyle w:val="a3"/>
                <w:rFonts w:eastAsia="Calibri"/>
                <w:color w:val="auto"/>
                <w:u w:val="none"/>
              </w:rPr>
              <w:t xml:space="preserve">11.5. </w:t>
            </w:r>
            <w:r w:rsidR="00776333" w:rsidRPr="00776333">
              <w:rPr>
                <w:rStyle w:val="a3"/>
              </w:rPr>
              <w:t>Предоставление информации арбитражному управляющему</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_Toc491769448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134</w:t>
            </w:r>
            <w:r w:rsidR="00776333" w:rsidRPr="00672686">
              <w:rPr>
                <w:rStyle w:val="a3"/>
                <w:rFonts w:eastAsia="Calibri"/>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49" w:history="1">
            <w:r w:rsidR="00776333" w:rsidRPr="00672686">
              <w:rPr>
                <w:rStyle w:val="a3"/>
                <w:rFonts w:eastAsia="Calibri"/>
                <w:color w:val="auto"/>
                <w:u w:val="none"/>
              </w:rPr>
              <w:t xml:space="preserve">11.6. </w:t>
            </w:r>
            <w:r w:rsidR="00776333" w:rsidRPr="00776333">
              <w:rPr>
                <w:rStyle w:val="a3"/>
              </w:rPr>
              <w:t>Порядок действий регистратора при получении запроса о выдаче информации из реестра от представителей государственных органов</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_Toc491769449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135</w:t>
            </w:r>
            <w:r w:rsidR="00776333" w:rsidRPr="00672686">
              <w:rPr>
                <w:rStyle w:val="a3"/>
                <w:rFonts w:eastAsia="Calibri"/>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50" w:history="1">
            <w:r w:rsidR="00776333" w:rsidRPr="00672686">
              <w:rPr>
                <w:rStyle w:val="a3"/>
                <w:rFonts w:eastAsia="Calibri"/>
                <w:noProof/>
                <w:color w:val="auto"/>
                <w:u w:val="none"/>
              </w:rPr>
              <w:t>Раздел 12</w:t>
            </w:r>
            <w:r w:rsidR="00776333" w:rsidRPr="00672686">
              <w:rPr>
                <w:rStyle w:val="a3"/>
                <w:noProof/>
                <w:color w:val="auto"/>
                <w:u w:val="none"/>
              </w:rPr>
              <w:t xml:space="preserve"> </w:t>
            </w:r>
            <w:r w:rsidR="00776333" w:rsidRPr="00776333">
              <w:rPr>
                <w:rStyle w:val="a3"/>
                <w:noProof/>
              </w:rPr>
              <w:t>Предоставление сведений после прекращения действия договора на ведение реестра, в том числе в случаях перевода реестра в режим хранения и (или) передачи реестра другому регистратору</w:t>
            </w:r>
            <w:r w:rsidR="00776333" w:rsidRPr="00672686">
              <w:rPr>
                <w:b w:val="0"/>
                <w:noProof/>
                <w:webHidden/>
                <w:color w:val="auto"/>
                <w:u w:val="none"/>
              </w:rPr>
              <w:tab/>
            </w:r>
            <w:r w:rsidR="00776333" w:rsidRPr="00672686">
              <w:rPr>
                <w:b w:val="0"/>
                <w:noProof/>
                <w:webHidden/>
                <w:color w:val="auto"/>
                <w:u w:val="none"/>
              </w:rPr>
              <w:fldChar w:fldCharType="begin"/>
            </w:r>
            <w:r w:rsidR="00776333" w:rsidRPr="00672686">
              <w:rPr>
                <w:b w:val="0"/>
                <w:noProof/>
                <w:webHidden/>
                <w:color w:val="auto"/>
                <w:u w:val="none"/>
              </w:rPr>
              <w:instrText xml:space="preserve"> PAGEREF _Toc491769450 \h </w:instrText>
            </w:r>
            <w:r w:rsidR="00776333" w:rsidRPr="00672686">
              <w:rPr>
                <w:b w:val="0"/>
                <w:noProof/>
                <w:webHidden/>
                <w:color w:val="auto"/>
                <w:u w:val="none"/>
              </w:rPr>
            </w:r>
            <w:r w:rsidR="00776333" w:rsidRPr="00672686">
              <w:rPr>
                <w:b w:val="0"/>
                <w:noProof/>
                <w:webHidden/>
                <w:color w:val="auto"/>
                <w:u w:val="none"/>
              </w:rPr>
              <w:fldChar w:fldCharType="separate"/>
            </w:r>
            <w:r w:rsidR="002429F0">
              <w:rPr>
                <w:b w:val="0"/>
                <w:noProof/>
                <w:webHidden/>
                <w:color w:val="auto"/>
                <w:u w:val="none"/>
              </w:rPr>
              <w:t>135</w:t>
            </w:r>
            <w:r w:rsidR="00776333" w:rsidRPr="00672686">
              <w:rPr>
                <w:b w:val="0"/>
                <w:noProof/>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51" w:history="1">
            <w:r w:rsidR="00776333" w:rsidRPr="00672686">
              <w:rPr>
                <w:rStyle w:val="a3"/>
                <w:rFonts w:eastAsia="Calibri"/>
                <w:noProof/>
                <w:color w:val="auto"/>
                <w:u w:val="none"/>
              </w:rPr>
              <w:t>Раздел 13</w:t>
            </w:r>
            <w:r w:rsidR="00776333" w:rsidRPr="00672686">
              <w:rPr>
                <w:rStyle w:val="a3"/>
                <w:noProof/>
                <w:color w:val="auto"/>
                <w:u w:val="none"/>
              </w:rPr>
              <w:t xml:space="preserve"> </w:t>
            </w:r>
            <w:r w:rsidR="00776333" w:rsidRPr="00776333">
              <w:rPr>
                <w:rStyle w:val="a3"/>
                <w:noProof/>
              </w:rPr>
              <w:t>Исправление ошибок, в том числе в случае выявления ошибки предыдущего реестродержателя в отношении анкетных данных зарегистрированного лица</w:t>
            </w:r>
            <w:r w:rsidR="00776333" w:rsidRPr="00672686">
              <w:rPr>
                <w:b w:val="0"/>
                <w:noProof/>
                <w:webHidden/>
                <w:color w:val="auto"/>
                <w:u w:val="none"/>
              </w:rPr>
              <w:tab/>
            </w:r>
            <w:r w:rsidR="00776333" w:rsidRPr="00672686">
              <w:rPr>
                <w:b w:val="0"/>
                <w:noProof/>
                <w:webHidden/>
                <w:color w:val="auto"/>
                <w:u w:val="none"/>
              </w:rPr>
              <w:fldChar w:fldCharType="begin"/>
            </w:r>
            <w:r w:rsidR="00776333" w:rsidRPr="00672686">
              <w:rPr>
                <w:b w:val="0"/>
                <w:noProof/>
                <w:webHidden/>
                <w:color w:val="auto"/>
                <w:u w:val="none"/>
              </w:rPr>
              <w:instrText xml:space="preserve"> PAGEREF _Toc491769451 \h </w:instrText>
            </w:r>
            <w:r w:rsidR="00776333" w:rsidRPr="00672686">
              <w:rPr>
                <w:b w:val="0"/>
                <w:noProof/>
                <w:webHidden/>
                <w:color w:val="auto"/>
                <w:u w:val="none"/>
              </w:rPr>
            </w:r>
            <w:r w:rsidR="00776333" w:rsidRPr="00672686">
              <w:rPr>
                <w:b w:val="0"/>
                <w:noProof/>
                <w:webHidden/>
                <w:color w:val="auto"/>
                <w:u w:val="none"/>
              </w:rPr>
              <w:fldChar w:fldCharType="separate"/>
            </w:r>
            <w:r w:rsidR="002429F0">
              <w:rPr>
                <w:b w:val="0"/>
                <w:noProof/>
                <w:webHidden/>
                <w:color w:val="auto"/>
                <w:u w:val="none"/>
              </w:rPr>
              <w:t>136</w:t>
            </w:r>
            <w:r w:rsidR="00776333" w:rsidRPr="00672686">
              <w:rPr>
                <w:b w:val="0"/>
                <w:noProof/>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52" w:history="1">
            <w:r w:rsidR="00776333" w:rsidRPr="00672686">
              <w:rPr>
                <w:rStyle w:val="a3"/>
                <w:rFonts w:eastAsia="Calibri"/>
                <w:color w:val="auto"/>
                <w:u w:val="none"/>
              </w:rPr>
              <w:t xml:space="preserve">13.1. </w:t>
            </w:r>
            <w:r w:rsidR="00776333" w:rsidRPr="00776333">
              <w:rPr>
                <w:rStyle w:val="a3"/>
              </w:rPr>
              <w:t>Исправительные записи по лицевым счетам, внесение которых связано с ошибкой Регистратора</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_Toc491769452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136</w:t>
            </w:r>
            <w:r w:rsidR="00776333" w:rsidRPr="00672686">
              <w:rPr>
                <w:rStyle w:val="a3"/>
                <w:rFonts w:eastAsia="Calibri"/>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53" w:history="1">
            <w:r w:rsidR="00776333" w:rsidRPr="00672686">
              <w:rPr>
                <w:rStyle w:val="a3"/>
                <w:rFonts w:eastAsia="Calibri"/>
                <w:color w:val="auto"/>
                <w:u w:val="none"/>
              </w:rPr>
              <w:t xml:space="preserve">13.2. </w:t>
            </w:r>
            <w:r w:rsidR="00776333" w:rsidRPr="00776333">
              <w:rPr>
                <w:rStyle w:val="a3"/>
              </w:rPr>
              <w:t>Действия Регистратора при установлении факта возможной ошибки эмитента и/или предыдущего держателя реестра</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_Toc491769453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137</w:t>
            </w:r>
            <w:r w:rsidR="00776333" w:rsidRPr="00672686">
              <w:rPr>
                <w:rStyle w:val="a3"/>
                <w:rFonts w:eastAsia="Calibri"/>
                <w:webHidden/>
                <w:color w:val="auto"/>
                <w:u w:val="none"/>
              </w:rPr>
              <w:fldChar w:fldCharType="end"/>
            </w:r>
          </w:hyperlink>
        </w:p>
        <w:p w:rsidR="00776333" w:rsidRPr="00776333" w:rsidRDefault="003D28C6" w:rsidP="00672686">
          <w:pPr>
            <w:pStyle w:val="24"/>
            <w:spacing w:line="240" w:lineRule="auto"/>
            <w:contextualSpacing/>
            <w:jc w:val="both"/>
            <w:rPr>
              <w:rFonts w:asciiTheme="minorHAnsi" w:eastAsiaTheme="minorEastAsia" w:hAnsiTheme="minorHAnsi" w:cstheme="minorBidi"/>
              <w:i/>
              <w:sz w:val="22"/>
              <w:szCs w:val="22"/>
              <w:lang w:eastAsia="ru-RU"/>
            </w:rPr>
          </w:pPr>
          <w:hyperlink w:anchor="_Toc491769454" w:history="1">
            <w:r w:rsidR="00776333" w:rsidRPr="00672686">
              <w:rPr>
                <w:rStyle w:val="a3"/>
                <w:rFonts w:eastAsia="Calibri"/>
                <w:color w:val="auto"/>
                <w:u w:val="none"/>
              </w:rPr>
              <w:t xml:space="preserve">13.3. </w:t>
            </w:r>
            <w:r w:rsidR="00776333" w:rsidRPr="00776333">
              <w:rPr>
                <w:rStyle w:val="a3"/>
              </w:rPr>
              <w:t>Действия Регистратора в случае выявления несоответствия количества ценных бумаг учтенных на лицевых счетах зарегистрированных лиц и счете неустановленных лиц, количеству таких же размещенных и не являющихся погашенными ценных бумаг</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_Toc491769454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138</w:t>
            </w:r>
            <w:r w:rsidR="00776333" w:rsidRPr="00672686">
              <w:rPr>
                <w:rStyle w:val="a3"/>
                <w:rFonts w:eastAsia="Calibri"/>
                <w:webHidden/>
                <w:color w:val="auto"/>
                <w:u w:val="none"/>
              </w:rPr>
              <w:fldChar w:fldCharType="end"/>
            </w:r>
          </w:hyperlink>
        </w:p>
        <w:p w:rsidR="00776333" w:rsidRPr="00776333" w:rsidRDefault="003D28C6" w:rsidP="00E401CD">
          <w:pPr>
            <w:pStyle w:val="15"/>
            <w:spacing w:before="0" w:after="0"/>
            <w:rPr>
              <w:rFonts w:asciiTheme="minorHAnsi" w:eastAsiaTheme="minorEastAsia" w:hAnsiTheme="minorHAnsi" w:cstheme="minorBidi"/>
              <w:noProof/>
              <w:sz w:val="22"/>
              <w:szCs w:val="22"/>
              <w:lang w:eastAsia="ru-RU"/>
            </w:rPr>
          </w:pPr>
          <w:hyperlink w:anchor="_Toc491769455" w:history="1">
            <w:r w:rsidR="00776333" w:rsidRPr="00672686">
              <w:rPr>
                <w:rStyle w:val="a3"/>
                <w:rFonts w:eastAsia="Calibri"/>
                <w:noProof/>
                <w:color w:val="auto"/>
                <w:u w:val="none"/>
              </w:rPr>
              <w:t xml:space="preserve">Раздел 14 </w:t>
            </w:r>
            <w:r w:rsidR="00776333" w:rsidRPr="00776333">
              <w:rPr>
                <w:rStyle w:val="a3"/>
                <w:rFonts w:eastAsia="Calibri"/>
                <w:noProof/>
              </w:rPr>
              <w:t>Аннулирование индивидуального номера (кода) дополнительного выпуска ценных бумаг</w:t>
            </w:r>
            <w:r w:rsidR="00776333" w:rsidRPr="00672686">
              <w:rPr>
                <w:b w:val="0"/>
                <w:noProof/>
                <w:webHidden/>
                <w:color w:val="auto"/>
                <w:u w:val="none"/>
              </w:rPr>
              <w:tab/>
            </w:r>
            <w:r w:rsidR="00776333" w:rsidRPr="00672686">
              <w:rPr>
                <w:b w:val="0"/>
                <w:noProof/>
                <w:webHidden/>
                <w:color w:val="auto"/>
                <w:u w:val="none"/>
              </w:rPr>
              <w:fldChar w:fldCharType="begin"/>
            </w:r>
            <w:r w:rsidR="00776333" w:rsidRPr="00672686">
              <w:rPr>
                <w:b w:val="0"/>
                <w:noProof/>
                <w:webHidden/>
                <w:color w:val="auto"/>
                <w:u w:val="none"/>
              </w:rPr>
              <w:instrText xml:space="preserve"> PAGEREF _Toc491769455 \h </w:instrText>
            </w:r>
            <w:r w:rsidR="00776333" w:rsidRPr="00672686">
              <w:rPr>
                <w:b w:val="0"/>
                <w:noProof/>
                <w:webHidden/>
                <w:color w:val="auto"/>
                <w:u w:val="none"/>
              </w:rPr>
            </w:r>
            <w:r w:rsidR="00776333" w:rsidRPr="00672686">
              <w:rPr>
                <w:b w:val="0"/>
                <w:noProof/>
                <w:webHidden/>
                <w:color w:val="auto"/>
                <w:u w:val="none"/>
              </w:rPr>
              <w:fldChar w:fldCharType="separate"/>
            </w:r>
            <w:r w:rsidR="002429F0">
              <w:rPr>
                <w:b w:val="0"/>
                <w:noProof/>
                <w:webHidden/>
                <w:color w:val="auto"/>
                <w:u w:val="none"/>
              </w:rPr>
              <w:t>139</w:t>
            </w:r>
            <w:r w:rsidR="00776333" w:rsidRPr="00672686">
              <w:rPr>
                <w:b w:val="0"/>
                <w:noProof/>
                <w:webHidden/>
                <w:color w:val="auto"/>
                <w:u w:val="none"/>
              </w:rPr>
              <w:fldChar w:fldCharType="end"/>
            </w:r>
          </w:hyperlink>
        </w:p>
        <w:p w:rsidR="00776333" w:rsidRPr="00776333" w:rsidRDefault="003D28C6" w:rsidP="00E401CD">
          <w:pPr>
            <w:pStyle w:val="15"/>
            <w:spacing w:before="0" w:after="0"/>
            <w:rPr>
              <w:rFonts w:asciiTheme="minorHAnsi" w:eastAsiaTheme="minorEastAsia" w:hAnsiTheme="minorHAnsi" w:cstheme="minorBidi"/>
              <w:noProof/>
              <w:sz w:val="22"/>
              <w:szCs w:val="22"/>
              <w:lang w:eastAsia="ru-RU"/>
            </w:rPr>
          </w:pPr>
          <w:hyperlink w:anchor="_Toc491769456" w:history="1">
            <w:r w:rsidR="00776333" w:rsidRPr="00672686">
              <w:rPr>
                <w:rStyle w:val="a3"/>
                <w:rFonts w:eastAsia="Calibri"/>
                <w:noProof/>
                <w:color w:val="auto"/>
                <w:u w:val="none"/>
              </w:rPr>
              <w:t xml:space="preserve">Раздел 15 </w:t>
            </w:r>
            <w:r w:rsidR="00776333" w:rsidRPr="00776333">
              <w:rPr>
                <w:rStyle w:val="a3"/>
                <w:noProof/>
              </w:rPr>
              <w:t>Процедуры внесения записей при совершении операций на финансовом рынке, а также процедуры, связанные с обработкой документов подразделениями регистратора и разграничением полномочий по обработке, хранению и последующему использованию документов</w:t>
            </w:r>
            <w:r w:rsidR="00776333" w:rsidRPr="00672686">
              <w:rPr>
                <w:b w:val="0"/>
                <w:noProof/>
                <w:webHidden/>
                <w:color w:val="auto"/>
                <w:u w:val="none"/>
              </w:rPr>
              <w:tab/>
            </w:r>
            <w:r w:rsidR="00776333" w:rsidRPr="00672686">
              <w:rPr>
                <w:b w:val="0"/>
                <w:noProof/>
                <w:webHidden/>
                <w:color w:val="auto"/>
                <w:u w:val="none"/>
              </w:rPr>
              <w:fldChar w:fldCharType="begin"/>
            </w:r>
            <w:r w:rsidR="00776333" w:rsidRPr="00672686">
              <w:rPr>
                <w:b w:val="0"/>
                <w:noProof/>
                <w:webHidden/>
                <w:color w:val="auto"/>
                <w:u w:val="none"/>
              </w:rPr>
              <w:instrText xml:space="preserve"> PAGEREF _Toc491769456 \h </w:instrText>
            </w:r>
            <w:r w:rsidR="00776333" w:rsidRPr="00672686">
              <w:rPr>
                <w:b w:val="0"/>
                <w:noProof/>
                <w:webHidden/>
                <w:color w:val="auto"/>
                <w:u w:val="none"/>
              </w:rPr>
            </w:r>
            <w:r w:rsidR="00776333" w:rsidRPr="00672686">
              <w:rPr>
                <w:b w:val="0"/>
                <w:noProof/>
                <w:webHidden/>
                <w:color w:val="auto"/>
                <w:u w:val="none"/>
              </w:rPr>
              <w:fldChar w:fldCharType="separate"/>
            </w:r>
            <w:r w:rsidR="002429F0">
              <w:rPr>
                <w:b w:val="0"/>
                <w:noProof/>
                <w:webHidden/>
                <w:color w:val="auto"/>
                <w:u w:val="none"/>
              </w:rPr>
              <w:t>140</w:t>
            </w:r>
            <w:r w:rsidR="00776333" w:rsidRPr="00672686">
              <w:rPr>
                <w:b w:val="0"/>
                <w:noProof/>
                <w:webHidden/>
                <w:color w:val="auto"/>
                <w:u w:val="none"/>
              </w:rPr>
              <w:fldChar w:fldCharType="end"/>
            </w:r>
          </w:hyperlink>
        </w:p>
        <w:p w:rsidR="00776333" w:rsidRPr="00776333" w:rsidRDefault="003D28C6" w:rsidP="00E401CD">
          <w:pPr>
            <w:pStyle w:val="24"/>
            <w:spacing w:line="240" w:lineRule="auto"/>
            <w:contextualSpacing/>
            <w:jc w:val="both"/>
            <w:rPr>
              <w:rFonts w:asciiTheme="minorHAnsi" w:eastAsiaTheme="minorEastAsia" w:hAnsiTheme="minorHAnsi" w:cstheme="minorBidi"/>
              <w:i/>
              <w:sz w:val="22"/>
              <w:szCs w:val="22"/>
              <w:lang w:eastAsia="ru-RU"/>
            </w:rPr>
          </w:pPr>
          <w:hyperlink w:anchor="_Toc491769457" w:history="1">
            <w:r w:rsidR="00776333" w:rsidRPr="00672686">
              <w:rPr>
                <w:rStyle w:val="a3"/>
                <w:rFonts w:eastAsia="Calibri"/>
                <w:color w:val="auto"/>
                <w:u w:val="none"/>
              </w:rPr>
              <w:t xml:space="preserve">15.1. </w:t>
            </w:r>
            <w:r w:rsidR="00776333" w:rsidRPr="00776333">
              <w:rPr>
                <w:rStyle w:val="a3"/>
                <w:rFonts w:eastAsia="Calibri"/>
              </w:rPr>
              <w:t>Правила приема и подачи документов, требования к документам, поступающим к Регистратору.</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_Toc491769457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140</w:t>
            </w:r>
            <w:r w:rsidR="00776333" w:rsidRPr="00672686">
              <w:rPr>
                <w:rStyle w:val="a3"/>
                <w:rFonts w:eastAsia="Calibri"/>
                <w:webHidden/>
                <w:color w:val="auto"/>
                <w:u w:val="none"/>
              </w:rPr>
              <w:fldChar w:fldCharType="end"/>
            </w:r>
          </w:hyperlink>
        </w:p>
        <w:p w:rsidR="00776333" w:rsidRPr="00672686" w:rsidRDefault="003D28C6" w:rsidP="00E401CD">
          <w:pPr>
            <w:pStyle w:val="33"/>
            <w:tabs>
              <w:tab w:val="right" w:leader="dot" w:pos="9345"/>
            </w:tabs>
            <w:spacing w:line="240" w:lineRule="auto"/>
            <w:contextualSpacing/>
            <w:jc w:val="both"/>
            <w:rPr>
              <w:rFonts w:asciiTheme="minorHAnsi" w:eastAsiaTheme="minorEastAsia" w:hAnsiTheme="minorHAnsi" w:cstheme="minorBidi"/>
              <w:i/>
              <w:iCs w:val="0"/>
              <w:noProof/>
              <w:sz w:val="22"/>
              <w:szCs w:val="22"/>
              <w:lang w:eastAsia="ru-RU"/>
            </w:rPr>
          </w:pPr>
          <w:hyperlink w:anchor="_Toc491769458" w:history="1">
            <w:r w:rsidR="00776333" w:rsidRPr="00672686">
              <w:rPr>
                <w:rStyle w:val="a3"/>
                <w:rFonts w:eastAsia="Calibri"/>
                <w:iCs w:val="0"/>
                <w:noProof/>
                <w:color w:val="auto"/>
                <w:u w:val="none"/>
              </w:rPr>
              <w:t xml:space="preserve">15.1.1. </w:t>
            </w:r>
            <w:r w:rsidR="00776333" w:rsidRPr="00672686">
              <w:rPr>
                <w:rStyle w:val="a3"/>
                <w:noProof/>
              </w:rPr>
              <w:t>Правила регистрации документов.</w:t>
            </w:r>
            <w:r w:rsidR="00776333" w:rsidRPr="00672686">
              <w:rPr>
                <w:rStyle w:val="a3"/>
                <w:rFonts w:eastAsia="Calibri"/>
                <w:iCs w:val="0"/>
                <w:noProof/>
                <w:webHidden/>
                <w:color w:val="auto"/>
                <w:u w:val="none"/>
              </w:rPr>
              <w:tab/>
            </w:r>
            <w:r w:rsidR="00776333" w:rsidRPr="00672686">
              <w:rPr>
                <w:rStyle w:val="a3"/>
                <w:rFonts w:eastAsia="Calibri"/>
                <w:iCs w:val="0"/>
                <w:noProof/>
                <w:webHidden/>
                <w:color w:val="auto"/>
                <w:u w:val="none"/>
              </w:rPr>
              <w:fldChar w:fldCharType="begin"/>
            </w:r>
            <w:r w:rsidR="00776333" w:rsidRPr="00672686">
              <w:rPr>
                <w:rStyle w:val="a3"/>
                <w:rFonts w:eastAsia="Calibri"/>
                <w:iCs w:val="0"/>
                <w:noProof/>
                <w:webHidden/>
                <w:color w:val="auto"/>
                <w:u w:val="none"/>
              </w:rPr>
              <w:instrText xml:space="preserve"> PAGEREF _Toc491769458 \h </w:instrText>
            </w:r>
            <w:r w:rsidR="00776333" w:rsidRPr="00672686">
              <w:rPr>
                <w:rStyle w:val="a3"/>
                <w:rFonts w:eastAsia="Calibri"/>
                <w:iCs w:val="0"/>
                <w:noProof/>
                <w:webHidden/>
                <w:color w:val="auto"/>
                <w:u w:val="none"/>
              </w:rPr>
            </w:r>
            <w:r w:rsidR="00776333" w:rsidRPr="00672686">
              <w:rPr>
                <w:rStyle w:val="a3"/>
                <w:rFonts w:eastAsia="Calibri"/>
                <w:iCs w:val="0"/>
                <w:noProof/>
                <w:webHidden/>
                <w:color w:val="auto"/>
                <w:u w:val="none"/>
              </w:rPr>
              <w:fldChar w:fldCharType="separate"/>
            </w:r>
            <w:r w:rsidR="002429F0">
              <w:rPr>
                <w:rStyle w:val="a3"/>
                <w:rFonts w:eastAsia="Calibri"/>
                <w:iCs w:val="0"/>
                <w:noProof/>
                <w:webHidden/>
                <w:color w:val="auto"/>
                <w:u w:val="none"/>
              </w:rPr>
              <w:t>141</w:t>
            </w:r>
            <w:r w:rsidR="00776333" w:rsidRPr="00672686">
              <w:rPr>
                <w:rStyle w:val="a3"/>
                <w:rFonts w:eastAsia="Calibri"/>
                <w:iCs w:val="0"/>
                <w:noProof/>
                <w:webHidden/>
                <w:color w:val="auto"/>
                <w:u w:val="none"/>
              </w:rPr>
              <w:fldChar w:fldCharType="end"/>
            </w:r>
          </w:hyperlink>
        </w:p>
        <w:p w:rsidR="00776333" w:rsidRPr="00672686" w:rsidRDefault="003D28C6" w:rsidP="00E401CD">
          <w:pPr>
            <w:pStyle w:val="33"/>
            <w:tabs>
              <w:tab w:val="right" w:leader="dot" w:pos="9345"/>
            </w:tabs>
            <w:spacing w:line="240" w:lineRule="auto"/>
            <w:contextualSpacing/>
            <w:jc w:val="both"/>
            <w:rPr>
              <w:rFonts w:asciiTheme="minorHAnsi" w:eastAsiaTheme="minorEastAsia" w:hAnsiTheme="minorHAnsi" w:cstheme="minorBidi"/>
              <w:i/>
              <w:iCs w:val="0"/>
              <w:noProof/>
              <w:sz w:val="22"/>
              <w:szCs w:val="22"/>
              <w:lang w:eastAsia="ru-RU"/>
            </w:rPr>
          </w:pPr>
          <w:hyperlink w:anchor="_Toc491769459" w:history="1">
            <w:r w:rsidR="00776333" w:rsidRPr="00672686">
              <w:rPr>
                <w:rStyle w:val="a3"/>
                <w:rFonts w:eastAsia="Calibri"/>
                <w:iCs w:val="0"/>
                <w:noProof/>
                <w:color w:val="auto"/>
                <w:u w:val="none"/>
              </w:rPr>
              <w:t xml:space="preserve">15.1.2. </w:t>
            </w:r>
            <w:r w:rsidR="00776333" w:rsidRPr="00672686">
              <w:rPr>
                <w:rStyle w:val="a3"/>
                <w:noProof/>
              </w:rPr>
              <w:t>Требования к оформлению документов.</w:t>
            </w:r>
            <w:r w:rsidR="00776333" w:rsidRPr="00672686">
              <w:rPr>
                <w:rStyle w:val="a3"/>
                <w:rFonts w:eastAsia="Calibri"/>
                <w:iCs w:val="0"/>
                <w:noProof/>
                <w:webHidden/>
                <w:color w:val="auto"/>
                <w:u w:val="none"/>
              </w:rPr>
              <w:tab/>
            </w:r>
            <w:r w:rsidR="00776333" w:rsidRPr="00672686">
              <w:rPr>
                <w:rStyle w:val="a3"/>
                <w:rFonts w:eastAsia="Calibri"/>
                <w:iCs w:val="0"/>
                <w:noProof/>
                <w:webHidden/>
                <w:color w:val="auto"/>
                <w:u w:val="none"/>
              </w:rPr>
              <w:fldChar w:fldCharType="begin"/>
            </w:r>
            <w:r w:rsidR="00776333" w:rsidRPr="00672686">
              <w:rPr>
                <w:rStyle w:val="a3"/>
                <w:rFonts w:eastAsia="Calibri"/>
                <w:iCs w:val="0"/>
                <w:noProof/>
                <w:webHidden/>
                <w:color w:val="auto"/>
                <w:u w:val="none"/>
              </w:rPr>
              <w:instrText xml:space="preserve"> PAGEREF _Toc491769459 \h </w:instrText>
            </w:r>
            <w:r w:rsidR="00776333" w:rsidRPr="00672686">
              <w:rPr>
                <w:rStyle w:val="a3"/>
                <w:rFonts w:eastAsia="Calibri"/>
                <w:iCs w:val="0"/>
                <w:noProof/>
                <w:webHidden/>
                <w:color w:val="auto"/>
                <w:u w:val="none"/>
              </w:rPr>
            </w:r>
            <w:r w:rsidR="00776333" w:rsidRPr="00672686">
              <w:rPr>
                <w:rStyle w:val="a3"/>
                <w:rFonts w:eastAsia="Calibri"/>
                <w:iCs w:val="0"/>
                <w:noProof/>
                <w:webHidden/>
                <w:color w:val="auto"/>
                <w:u w:val="none"/>
              </w:rPr>
              <w:fldChar w:fldCharType="separate"/>
            </w:r>
            <w:r w:rsidR="002429F0">
              <w:rPr>
                <w:rStyle w:val="a3"/>
                <w:rFonts w:eastAsia="Calibri"/>
                <w:iCs w:val="0"/>
                <w:noProof/>
                <w:webHidden/>
                <w:color w:val="auto"/>
                <w:u w:val="none"/>
              </w:rPr>
              <w:t>143</w:t>
            </w:r>
            <w:r w:rsidR="00776333" w:rsidRPr="00672686">
              <w:rPr>
                <w:rStyle w:val="a3"/>
                <w:rFonts w:eastAsia="Calibri"/>
                <w:iCs w:val="0"/>
                <w:noProof/>
                <w:webHidden/>
                <w:color w:val="auto"/>
                <w:u w:val="none"/>
              </w:rPr>
              <w:fldChar w:fldCharType="end"/>
            </w:r>
          </w:hyperlink>
        </w:p>
        <w:p w:rsidR="00776333" w:rsidRPr="00776333" w:rsidRDefault="003D28C6" w:rsidP="00E401CD">
          <w:pPr>
            <w:pStyle w:val="24"/>
            <w:spacing w:line="240" w:lineRule="auto"/>
            <w:contextualSpacing/>
            <w:jc w:val="both"/>
            <w:rPr>
              <w:rFonts w:asciiTheme="minorHAnsi" w:eastAsiaTheme="minorEastAsia" w:hAnsiTheme="minorHAnsi" w:cstheme="minorBidi"/>
              <w:i/>
              <w:sz w:val="22"/>
              <w:szCs w:val="22"/>
              <w:lang w:eastAsia="ru-RU"/>
            </w:rPr>
          </w:pPr>
          <w:hyperlink w:anchor="_Toc491769460" w:history="1">
            <w:r w:rsidR="00776333" w:rsidRPr="00672686">
              <w:rPr>
                <w:rStyle w:val="a3"/>
                <w:rFonts w:eastAsia="Calibri"/>
                <w:color w:val="auto"/>
                <w:u w:val="none"/>
              </w:rPr>
              <w:t xml:space="preserve">15.2. </w:t>
            </w:r>
            <w:r w:rsidR="00776333" w:rsidRPr="00776333">
              <w:rPr>
                <w:rStyle w:val="a3"/>
                <w:rFonts w:eastAsia="Calibri"/>
              </w:rPr>
              <w:t>Порядок взаимодействия головной организации и филиалов.</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_Toc491769460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147</w:t>
            </w:r>
            <w:r w:rsidR="00776333" w:rsidRPr="00672686">
              <w:rPr>
                <w:rStyle w:val="a3"/>
                <w:rFonts w:eastAsia="Calibri"/>
                <w:webHidden/>
                <w:color w:val="auto"/>
                <w:u w:val="none"/>
              </w:rPr>
              <w:fldChar w:fldCharType="end"/>
            </w:r>
          </w:hyperlink>
        </w:p>
        <w:p w:rsidR="00776333" w:rsidRPr="00672686" w:rsidRDefault="003D28C6" w:rsidP="00E401CD">
          <w:pPr>
            <w:pStyle w:val="33"/>
            <w:tabs>
              <w:tab w:val="right" w:leader="dot" w:pos="9345"/>
            </w:tabs>
            <w:spacing w:line="240" w:lineRule="auto"/>
            <w:contextualSpacing/>
            <w:jc w:val="both"/>
            <w:rPr>
              <w:rFonts w:asciiTheme="minorHAnsi" w:eastAsiaTheme="minorEastAsia" w:hAnsiTheme="minorHAnsi" w:cstheme="minorBidi"/>
              <w:i/>
              <w:iCs w:val="0"/>
              <w:noProof/>
              <w:sz w:val="22"/>
              <w:szCs w:val="22"/>
              <w:lang w:eastAsia="ru-RU"/>
            </w:rPr>
          </w:pPr>
          <w:hyperlink w:anchor="_Toc491769461" w:history="1">
            <w:r w:rsidR="00776333" w:rsidRPr="00672686">
              <w:rPr>
                <w:rStyle w:val="a3"/>
                <w:rFonts w:eastAsia="Calibri"/>
                <w:iCs w:val="0"/>
                <w:noProof/>
                <w:color w:val="auto"/>
                <w:u w:val="none"/>
              </w:rPr>
              <w:t>15.2.1.</w:t>
            </w:r>
            <w:r w:rsidR="00776333" w:rsidRPr="00672686">
              <w:rPr>
                <w:rStyle w:val="a3"/>
                <w:noProof/>
              </w:rPr>
              <w:t xml:space="preserve"> Прием и регистрация документов.</w:t>
            </w:r>
            <w:r w:rsidR="00776333" w:rsidRPr="00672686">
              <w:rPr>
                <w:rStyle w:val="a3"/>
                <w:rFonts w:eastAsia="Calibri"/>
                <w:iCs w:val="0"/>
                <w:noProof/>
                <w:webHidden/>
                <w:color w:val="auto"/>
                <w:u w:val="none"/>
              </w:rPr>
              <w:tab/>
            </w:r>
            <w:r w:rsidR="00776333" w:rsidRPr="00672686">
              <w:rPr>
                <w:rStyle w:val="a3"/>
                <w:rFonts w:eastAsia="Calibri"/>
                <w:iCs w:val="0"/>
                <w:noProof/>
                <w:webHidden/>
                <w:color w:val="auto"/>
                <w:u w:val="none"/>
              </w:rPr>
              <w:fldChar w:fldCharType="begin"/>
            </w:r>
            <w:r w:rsidR="00776333" w:rsidRPr="00672686">
              <w:rPr>
                <w:rStyle w:val="a3"/>
                <w:rFonts w:eastAsia="Calibri"/>
                <w:iCs w:val="0"/>
                <w:noProof/>
                <w:webHidden/>
                <w:color w:val="auto"/>
                <w:u w:val="none"/>
              </w:rPr>
              <w:instrText xml:space="preserve"> PAGEREF _Toc491769461 \h </w:instrText>
            </w:r>
            <w:r w:rsidR="00776333" w:rsidRPr="00672686">
              <w:rPr>
                <w:rStyle w:val="a3"/>
                <w:rFonts w:eastAsia="Calibri"/>
                <w:iCs w:val="0"/>
                <w:noProof/>
                <w:webHidden/>
                <w:color w:val="auto"/>
                <w:u w:val="none"/>
              </w:rPr>
            </w:r>
            <w:r w:rsidR="00776333" w:rsidRPr="00672686">
              <w:rPr>
                <w:rStyle w:val="a3"/>
                <w:rFonts w:eastAsia="Calibri"/>
                <w:iCs w:val="0"/>
                <w:noProof/>
                <w:webHidden/>
                <w:color w:val="auto"/>
                <w:u w:val="none"/>
              </w:rPr>
              <w:fldChar w:fldCharType="separate"/>
            </w:r>
            <w:r w:rsidR="002429F0">
              <w:rPr>
                <w:rStyle w:val="a3"/>
                <w:rFonts w:eastAsia="Calibri"/>
                <w:iCs w:val="0"/>
                <w:noProof/>
                <w:webHidden/>
                <w:color w:val="auto"/>
                <w:u w:val="none"/>
              </w:rPr>
              <w:t>147</w:t>
            </w:r>
            <w:r w:rsidR="00776333" w:rsidRPr="00672686">
              <w:rPr>
                <w:rStyle w:val="a3"/>
                <w:rFonts w:eastAsia="Calibri"/>
                <w:iCs w:val="0"/>
                <w:noProof/>
                <w:webHidden/>
                <w:color w:val="auto"/>
                <w:u w:val="none"/>
              </w:rPr>
              <w:fldChar w:fldCharType="end"/>
            </w:r>
          </w:hyperlink>
        </w:p>
        <w:p w:rsidR="00776333" w:rsidRPr="00672686" w:rsidRDefault="003D28C6" w:rsidP="00E401CD">
          <w:pPr>
            <w:pStyle w:val="33"/>
            <w:tabs>
              <w:tab w:val="right" w:leader="dot" w:pos="9345"/>
            </w:tabs>
            <w:spacing w:line="240" w:lineRule="auto"/>
            <w:contextualSpacing/>
            <w:jc w:val="both"/>
            <w:rPr>
              <w:rFonts w:asciiTheme="minorHAnsi" w:eastAsiaTheme="minorEastAsia" w:hAnsiTheme="minorHAnsi" w:cstheme="minorBidi"/>
              <w:i/>
              <w:iCs w:val="0"/>
              <w:noProof/>
              <w:sz w:val="22"/>
              <w:szCs w:val="22"/>
              <w:lang w:eastAsia="ru-RU"/>
            </w:rPr>
          </w:pPr>
          <w:hyperlink w:anchor="_Toc491769462" w:history="1">
            <w:r w:rsidR="00776333" w:rsidRPr="00672686">
              <w:rPr>
                <w:rStyle w:val="a3"/>
                <w:rFonts w:eastAsia="Calibri"/>
                <w:iCs w:val="0"/>
                <w:noProof/>
                <w:color w:val="auto"/>
                <w:u w:val="none"/>
              </w:rPr>
              <w:t xml:space="preserve">15.2.2. </w:t>
            </w:r>
            <w:r w:rsidR="00776333" w:rsidRPr="00672686">
              <w:rPr>
                <w:rStyle w:val="a3"/>
                <w:noProof/>
              </w:rPr>
              <w:t>Порядок приема и обработки Регистратором (Филиалом), осуществляющим ведение реестра, документов из другого подразделения для проведения операций в реестре.</w:t>
            </w:r>
            <w:r w:rsidR="00776333" w:rsidRPr="00672686">
              <w:rPr>
                <w:rStyle w:val="a3"/>
                <w:rFonts w:eastAsia="Calibri"/>
                <w:iCs w:val="0"/>
                <w:noProof/>
                <w:webHidden/>
                <w:color w:val="auto"/>
                <w:u w:val="none"/>
              </w:rPr>
              <w:tab/>
            </w:r>
            <w:r w:rsidR="00776333" w:rsidRPr="00672686">
              <w:rPr>
                <w:rStyle w:val="a3"/>
                <w:rFonts w:eastAsia="Calibri"/>
                <w:iCs w:val="0"/>
                <w:noProof/>
                <w:webHidden/>
                <w:color w:val="auto"/>
                <w:u w:val="none"/>
              </w:rPr>
              <w:fldChar w:fldCharType="begin"/>
            </w:r>
            <w:r w:rsidR="00776333" w:rsidRPr="00672686">
              <w:rPr>
                <w:rStyle w:val="a3"/>
                <w:rFonts w:eastAsia="Calibri"/>
                <w:iCs w:val="0"/>
                <w:noProof/>
                <w:webHidden/>
                <w:color w:val="auto"/>
                <w:u w:val="none"/>
              </w:rPr>
              <w:instrText xml:space="preserve"> PAGEREF _Toc491769462 \h </w:instrText>
            </w:r>
            <w:r w:rsidR="00776333" w:rsidRPr="00672686">
              <w:rPr>
                <w:rStyle w:val="a3"/>
                <w:rFonts w:eastAsia="Calibri"/>
                <w:iCs w:val="0"/>
                <w:noProof/>
                <w:webHidden/>
                <w:color w:val="auto"/>
                <w:u w:val="none"/>
              </w:rPr>
            </w:r>
            <w:r w:rsidR="00776333" w:rsidRPr="00672686">
              <w:rPr>
                <w:rStyle w:val="a3"/>
                <w:rFonts w:eastAsia="Calibri"/>
                <w:iCs w:val="0"/>
                <w:noProof/>
                <w:webHidden/>
                <w:color w:val="auto"/>
                <w:u w:val="none"/>
              </w:rPr>
              <w:fldChar w:fldCharType="separate"/>
            </w:r>
            <w:r w:rsidR="002429F0">
              <w:rPr>
                <w:rStyle w:val="a3"/>
                <w:rFonts w:eastAsia="Calibri"/>
                <w:iCs w:val="0"/>
                <w:noProof/>
                <w:webHidden/>
                <w:color w:val="auto"/>
                <w:u w:val="none"/>
              </w:rPr>
              <w:t>149</w:t>
            </w:r>
            <w:r w:rsidR="00776333" w:rsidRPr="00672686">
              <w:rPr>
                <w:rStyle w:val="a3"/>
                <w:rFonts w:eastAsia="Calibri"/>
                <w:iCs w:val="0"/>
                <w:noProof/>
                <w:webHidden/>
                <w:color w:val="auto"/>
                <w:u w:val="none"/>
              </w:rPr>
              <w:fldChar w:fldCharType="end"/>
            </w:r>
          </w:hyperlink>
        </w:p>
        <w:p w:rsidR="00776333" w:rsidRPr="00672686" w:rsidRDefault="003D28C6" w:rsidP="00E401CD">
          <w:pPr>
            <w:pStyle w:val="33"/>
            <w:tabs>
              <w:tab w:val="right" w:leader="dot" w:pos="9345"/>
            </w:tabs>
            <w:spacing w:line="240" w:lineRule="auto"/>
            <w:contextualSpacing/>
            <w:jc w:val="both"/>
            <w:rPr>
              <w:rFonts w:asciiTheme="minorHAnsi" w:eastAsiaTheme="minorEastAsia" w:hAnsiTheme="minorHAnsi" w:cstheme="minorBidi"/>
              <w:i/>
              <w:iCs w:val="0"/>
              <w:noProof/>
              <w:sz w:val="22"/>
              <w:szCs w:val="22"/>
              <w:lang w:eastAsia="ru-RU"/>
            </w:rPr>
          </w:pPr>
          <w:hyperlink w:anchor="_Toc491769463" w:history="1">
            <w:r w:rsidR="00776333" w:rsidRPr="00672686">
              <w:rPr>
                <w:rStyle w:val="a3"/>
                <w:rFonts w:eastAsia="Calibri"/>
                <w:iCs w:val="0"/>
                <w:noProof/>
                <w:color w:val="auto"/>
                <w:u w:val="none"/>
              </w:rPr>
              <w:t xml:space="preserve">15.2.3. </w:t>
            </w:r>
            <w:r w:rsidR="00776333" w:rsidRPr="00672686">
              <w:rPr>
                <w:rStyle w:val="a3"/>
                <w:noProof/>
              </w:rPr>
              <w:t>Порядок передачи и приема оригиналов документов, полученных от Клиента</w:t>
            </w:r>
            <w:r w:rsidR="00776333" w:rsidRPr="00672686">
              <w:rPr>
                <w:rStyle w:val="a3"/>
                <w:rFonts w:eastAsia="Calibri"/>
                <w:iCs w:val="0"/>
                <w:noProof/>
                <w:webHidden/>
                <w:color w:val="auto"/>
                <w:u w:val="none"/>
              </w:rPr>
              <w:tab/>
            </w:r>
            <w:r w:rsidR="00776333" w:rsidRPr="00672686">
              <w:rPr>
                <w:rStyle w:val="a3"/>
                <w:rFonts w:eastAsia="Calibri"/>
                <w:iCs w:val="0"/>
                <w:noProof/>
                <w:webHidden/>
                <w:color w:val="auto"/>
                <w:u w:val="none"/>
              </w:rPr>
              <w:fldChar w:fldCharType="begin"/>
            </w:r>
            <w:r w:rsidR="00776333" w:rsidRPr="00672686">
              <w:rPr>
                <w:rStyle w:val="a3"/>
                <w:rFonts w:eastAsia="Calibri"/>
                <w:iCs w:val="0"/>
                <w:noProof/>
                <w:webHidden/>
                <w:color w:val="auto"/>
                <w:u w:val="none"/>
              </w:rPr>
              <w:instrText xml:space="preserve"> PAGEREF _Toc491769463 \h </w:instrText>
            </w:r>
            <w:r w:rsidR="00776333" w:rsidRPr="00672686">
              <w:rPr>
                <w:rStyle w:val="a3"/>
                <w:rFonts w:eastAsia="Calibri"/>
                <w:iCs w:val="0"/>
                <w:noProof/>
                <w:webHidden/>
                <w:color w:val="auto"/>
                <w:u w:val="none"/>
              </w:rPr>
            </w:r>
            <w:r w:rsidR="00776333" w:rsidRPr="00672686">
              <w:rPr>
                <w:rStyle w:val="a3"/>
                <w:rFonts w:eastAsia="Calibri"/>
                <w:iCs w:val="0"/>
                <w:noProof/>
                <w:webHidden/>
                <w:color w:val="auto"/>
                <w:u w:val="none"/>
              </w:rPr>
              <w:fldChar w:fldCharType="separate"/>
            </w:r>
            <w:r w:rsidR="002429F0">
              <w:rPr>
                <w:rStyle w:val="a3"/>
                <w:rFonts w:eastAsia="Calibri"/>
                <w:iCs w:val="0"/>
                <w:noProof/>
                <w:webHidden/>
                <w:color w:val="auto"/>
                <w:u w:val="none"/>
              </w:rPr>
              <w:t>149</w:t>
            </w:r>
            <w:r w:rsidR="00776333" w:rsidRPr="00672686">
              <w:rPr>
                <w:rStyle w:val="a3"/>
                <w:rFonts w:eastAsia="Calibri"/>
                <w:iCs w:val="0"/>
                <w:noProof/>
                <w:webHidden/>
                <w:color w:val="auto"/>
                <w:u w:val="none"/>
              </w:rPr>
              <w:fldChar w:fldCharType="end"/>
            </w:r>
          </w:hyperlink>
        </w:p>
        <w:p w:rsidR="00776333" w:rsidRPr="00672686" w:rsidRDefault="003D28C6" w:rsidP="00E401CD">
          <w:pPr>
            <w:pStyle w:val="33"/>
            <w:tabs>
              <w:tab w:val="right" w:leader="dot" w:pos="9345"/>
            </w:tabs>
            <w:spacing w:line="240" w:lineRule="auto"/>
            <w:contextualSpacing/>
            <w:jc w:val="both"/>
            <w:rPr>
              <w:rFonts w:asciiTheme="minorHAnsi" w:eastAsiaTheme="minorEastAsia" w:hAnsiTheme="minorHAnsi" w:cstheme="minorBidi"/>
              <w:i/>
              <w:iCs w:val="0"/>
              <w:noProof/>
              <w:sz w:val="22"/>
              <w:szCs w:val="22"/>
              <w:lang w:eastAsia="ru-RU"/>
            </w:rPr>
          </w:pPr>
          <w:hyperlink w:anchor="_Toc491769464" w:history="1">
            <w:r w:rsidR="00776333" w:rsidRPr="00672686">
              <w:rPr>
                <w:rStyle w:val="a3"/>
                <w:rFonts w:eastAsia="Calibri"/>
                <w:iCs w:val="0"/>
                <w:noProof/>
                <w:color w:val="auto"/>
                <w:u w:val="none"/>
              </w:rPr>
              <w:t xml:space="preserve">15.2.4. </w:t>
            </w:r>
            <w:r w:rsidR="00776333" w:rsidRPr="00672686">
              <w:rPr>
                <w:rStyle w:val="a3"/>
                <w:noProof/>
              </w:rPr>
              <w:t>Сроки передачи и хранение документов</w:t>
            </w:r>
            <w:r w:rsidR="00776333" w:rsidRPr="00672686">
              <w:rPr>
                <w:rStyle w:val="a3"/>
                <w:rFonts w:eastAsia="Calibri"/>
                <w:iCs w:val="0"/>
                <w:noProof/>
                <w:webHidden/>
                <w:color w:val="auto"/>
                <w:u w:val="none"/>
              </w:rPr>
              <w:tab/>
            </w:r>
            <w:r w:rsidR="00776333" w:rsidRPr="00672686">
              <w:rPr>
                <w:rStyle w:val="a3"/>
                <w:rFonts w:eastAsia="Calibri"/>
                <w:iCs w:val="0"/>
                <w:noProof/>
                <w:webHidden/>
                <w:color w:val="auto"/>
                <w:u w:val="none"/>
              </w:rPr>
              <w:fldChar w:fldCharType="begin"/>
            </w:r>
            <w:r w:rsidR="00776333" w:rsidRPr="00672686">
              <w:rPr>
                <w:rStyle w:val="a3"/>
                <w:rFonts w:eastAsia="Calibri"/>
                <w:iCs w:val="0"/>
                <w:noProof/>
                <w:webHidden/>
                <w:color w:val="auto"/>
                <w:u w:val="none"/>
              </w:rPr>
              <w:instrText xml:space="preserve"> PAGEREF _Toc491769464 \h </w:instrText>
            </w:r>
            <w:r w:rsidR="00776333" w:rsidRPr="00672686">
              <w:rPr>
                <w:rStyle w:val="a3"/>
                <w:rFonts w:eastAsia="Calibri"/>
                <w:iCs w:val="0"/>
                <w:noProof/>
                <w:webHidden/>
                <w:color w:val="auto"/>
                <w:u w:val="none"/>
              </w:rPr>
            </w:r>
            <w:r w:rsidR="00776333" w:rsidRPr="00672686">
              <w:rPr>
                <w:rStyle w:val="a3"/>
                <w:rFonts w:eastAsia="Calibri"/>
                <w:iCs w:val="0"/>
                <w:noProof/>
                <w:webHidden/>
                <w:color w:val="auto"/>
                <w:u w:val="none"/>
              </w:rPr>
              <w:fldChar w:fldCharType="separate"/>
            </w:r>
            <w:r w:rsidR="002429F0">
              <w:rPr>
                <w:rStyle w:val="a3"/>
                <w:rFonts w:eastAsia="Calibri"/>
                <w:iCs w:val="0"/>
                <w:noProof/>
                <w:webHidden/>
                <w:color w:val="auto"/>
                <w:u w:val="none"/>
              </w:rPr>
              <w:t>149</w:t>
            </w:r>
            <w:r w:rsidR="00776333" w:rsidRPr="00672686">
              <w:rPr>
                <w:rStyle w:val="a3"/>
                <w:rFonts w:eastAsia="Calibri"/>
                <w:iCs w:val="0"/>
                <w:noProof/>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65" w:history="1">
            <w:r w:rsidR="00776333" w:rsidRPr="00672686">
              <w:rPr>
                <w:rStyle w:val="a3"/>
                <w:rFonts w:eastAsia="Calibri"/>
                <w:color w:val="auto"/>
                <w:u w:val="none"/>
              </w:rPr>
              <w:t xml:space="preserve">15.3. </w:t>
            </w:r>
            <w:r w:rsidR="00776333" w:rsidRPr="00776333">
              <w:rPr>
                <w:rStyle w:val="a3"/>
                <w:rFonts w:eastAsia="Calibri"/>
              </w:rPr>
              <w:t>Основания для отказов в открытии лицевого счета/в совершении  операции/в предоставлении информации из реестра</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_Toc491769465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149</w:t>
            </w:r>
            <w:r w:rsidR="00776333" w:rsidRPr="00672686">
              <w:rPr>
                <w:rStyle w:val="a3"/>
                <w:rFonts w:eastAsia="Calibri"/>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66" w:history="1">
            <w:r w:rsidR="00776333" w:rsidRPr="00672686">
              <w:rPr>
                <w:rStyle w:val="a3"/>
                <w:rFonts w:eastAsia="Calibri"/>
                <w:color w:val="auto"/>
                <w:u w:val="none"/>
              </w:rPr>
              <w:t xml:space="preserve">15.4. </w:t>
            </w:r>
            <w:r w:rsidR="00776333" w:rsidRPr="00776333">
              <w:rPr>
                <w:rStyle w:val="a3"/>
                <w:rFonts w:eastAsia="Calibri"/>
              </w:rPr>
              <w:t>Сроки исполнения операций</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_Toc491769466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155</w:t>
            </w:r>
            <w:r w:rsidR="00776333" w:rsidRPr="00672686">
              <w:rPr>
                <w:rStyle w:val="a3"/>
                <w:rFonts w:eastAsia="Calibri"/>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67" w:history="1">
            <w:r w:rsidR="00776333" w:rsidRPr="00672686">
              <w:rPr>
                <w:rStyle w:val="a3"/>
                <w:rFonts w:eastAsia="Calibri"/>
                <w:noProof/>
                <w:color w:val="auto"/>
                <w:u w:val="none"/>
              </w:rPr>
              <w:t xml:space="preserve">Раздел 16 </w:t>
            </w:r>
            <w:r w:rsidR="00672686">
              <w:rPr>
                <w:rStyle w:val="a3"/>
                <w:rFonts w:eastAsia="Calibri"/>
                <w:noProof/>
              </w:rPr>
              <w:t>Т</w:t>
            </w:r>
            <w:r w:rsidR="00672686" w:rsidRPr="00776333">
              <w:rPr>
                <w:rStyle w:val="a3"/>
                <w:rFonts w:eastAsia="Calibri"/>
                <w:noProof/>
              </w:rPr>
              <w:t>ребования к защите информации, включая обеспечение ее целостности, доступности и конфиденциальности</w:t>
            </w:r>
            <w:r w:rsidR="00776333" w:rsidRPr="00E401CD">
              <w:rPr>
                <w:b w:val="0"/>
                <w:noProof/>
                <w:webHidden/>
                <w:color w:val="auto"/>
                <w:u w:val="none"/>
              </w:rPr>
              <w:tab/>
            </w:r>
            <w:r w:rsidR="00776333" w:rsidRPr="00E401CD">
              <w:rPr>
                <w:b w:val="0"/>
                <w:noProof/>
                <w:webHidden/>
                <w:color w:val="auto"/>
                <w:u w:val="none"/>
              </w:rPr>
              <w:fldChar w:fldCharType="begin"/>
            </w:r>
            <w:r w:rsidR="00776333" w:rsidRPr="00E401CD">
              <w:rPr>
                <w:b w:val="0"/>
                <w:noProof/>
                <w:webHidden/>
                <w:color w:val="auto"/>
                <w:u w:val="none"/>
              </w:rPr>
              <w:instrText xml:space="preserve"> PAGEREF _Toc491769467 \h </w:instrText>
            </w:r>
            <w:r w:rsidR="00776333" w:rsidRPr="00E401CD">
              <w:rPr>
                <w:b w:val="0"/>
                <w:noProof/>
                <w:webHidden/>
                <w:color w:val="auto"/>
                <w:u w:val="none"/>
              </w:rPr>
            </w:r>
            <w:r w:rsidR="00776333" w:rsidRPr="00E401CD">
              <w:rPr>
                <w:b w:val="0"/>
                <w:noProof/>
                <w:webHidden/>
                <w:color w:val="auto"/>
                <w:u w:val="none"/>
              </w:rPr>
              <w:fldChar w:fldCharType="separate"/>
            </w:r>
            <w:r w:rsidR="002429F0">
              <w:rPr>
                <w:b w:val="0"/>
                <w:noProof/>
                <w:webHidden/>
                <w:color w:val="auto"/>
                <w:u w:val="none"/>
              </w:rPr>
              <w:t>158</w:t>
            </w:r>
            <w:r w:rsidR="00776333" w:rsidRPr="00E401CD">
              <w:rPr>
                <w:b w:val="0"/>
                <w:noProof/>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68" w:history="1">
            <w:r w:rsidR="00776333" w:rsidRPr="00672686">
              <w:rPr>
                <w:rStyle w:val="a3"/>
                <w:rFonts w:eastAsia="Calibri"/>
                <w:color w:val="auto"/>
                <w:u w:val="none"/>
              </w:rPr>
              <w:t xml:space="preserve">16.1. </w:t>
            </w:r>
            <w:r w:rsidR="00776333" w:rsidRPr="00776333">
              <w:rPr>
                <w:rStyle w:val="a3"/>
                <w:rFonts w:eastAsia="Calibri"/>
              </w:rPr>
              <w:t>Конфиденциальность информации</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_Toc491769468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158</w:t>
            </w:r>
            <w:r w:rsidR="00776333" w:rsidRPr="00672686">
              <w:rPr>
                <w:rStyle w:val="a3"/>
                <w:rFonts w:eastAsia="Calibri"/>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69" w:history="1">
            <w:r w:rsidR="00776333" w:rsidRPr="00672686">
              <w:rPr>
                <w:rStyle w:val="a3"/>
                <w:rFonts w:eastAsia="Calibri"/>
                <w:color w:val="auto"/>
                <w:u w:val="none"/>
              </w:rPr>
              <w:t xml:space="preserve">16.2. </w:t>
            </w:r>
            <w:r w:rsidR="00776333" w:rsidRPr="00776333">
              <w:rPr>
                <w:rStyle w:val="a3"/>
                <w:rFonts w:eastAsia="Calibri"/>
              </w:rPr>
              <w:t>Порядок хранения и защиты информации</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_Toc491769469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159</w:t>
            </w:r>
            <w:r w:rsidR="00776333" w:rsidRPr="00672686">
              <w:rPr>
                <w:rStyle w:val="a3"/>
                <w:rFonts w:eastAsia="Calibri"/>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70" w:history="1">
            <w:r w:rsidR="00776333" w:rsidRPr="00672686">
              <w:rPr>
                <w:rStyle w:val="a3"/>
                <w:rFonts w:eastAsia="Calibri"/>
                <w:color w:val="auto"/>
                <w:u w:val="none"/>
              </w:rPr>
              <w:t xml:space="preserve">16.3. </w:t>
            </w:r>
            <w:r w:rsidR="00776333" w:rsidRPr="00776333">
              <w:rPr>
                <w:rStyle w:val="a3"/>
                <w:rFonts w:eastAsia="Calibri"/>
              </w:rPr>
              <w:t>Архивирование и восстановление информации</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_Toc491769470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160</w:t>
            </w:r>
            <w:r w:rsidR="00776333" w:rsidRPr="00672686">
              <w:rPr>
                <w:rStyle w:val="a3"/>
                <w:rFonts w:eastAsia="Calibri"/>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71" w:history="1">
            <w:r w:rsidR="00776333" w:rsidRPr="00672686">
              <w:rPr>
                <w:rStyle w:val="a3"/>
                <w:rFonts w:eastAsia="Calibri"/>
                <w:color w:val="auto"/>
                <w:u w:val="none"/>
              </w:rPr>
              <w:t xml:space="preserve">16.4. </w:t>
            </w:r>
            <w:r w:rsidR="00776333" w:rsidRPr="00776333">
              <w:rPr>
                <w:rStyle w:val="a3"/>
                <w:rFonts w:eastAsia="Calibri"/>
              </w:rPr>
              <w:t>Меры по обеспечению безопасности</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_Toc491769471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161</w:t>
            </w:r>
            <w:r w:rsidR="00776333" w:rsidRPr="00672686">
              <w:rPr>
                <w:rStyle w:val="a3"/>
                <w:rFonts w:eastAsia="Calibri"/>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72" w:history="1">
            <w:r w:rsidR="00776333" w:rsidRPr="00672686">
              <w:rPr>
                <w:rStyle w:val="a3"/>
                <w:rFonts w:eastAsia="Calibri"/>
                <w:noProof/>
                <w:color w:val="auto"/>
                <w:u w:val="none"/>
              </w:rPr>
              <w:t>Раздел 17</w:t>
            </w:r>
            <w:r w:rsidR="00776333" w:rsidRPr="00672686">
              <w:rPr>
                <w:rStyle w:val="a3"/>
                <w:rFonts w:eastAsia="Arial"/>
                <w:noProof/>
                <w:color w:val="auto"/>
                <w:u w:val="none"/>
              </w:rPr>
              <w:t xml:space="preserve"> </w:t>
            </w:r>
            <w:r w:rsidR="00776333" w:rsidRPr="00776333">
              <w:rPr>
                <w:rStyle w:val="a3"/>
                <w:rFonts w:eastAsia="Arial"/>
                <w:noProof/>
              </w:rPr>
              <w:t>Порядок использования документов, информация в которых представлена в электронной форме.</w:t>
            </w:r>
            <w:r w:rsidR="00776333" w:rsidRPr="00E401CD">
              <w:rPr>
                <w:b w:val="0"/>
                <w:noProof/>
                <w:webHidden/>
                <w:color w:val="auto"/>
                <w:u w:val="none"/>
              </w:rPr>
              <w:tab/>
            </w:r>
            <w:r w:rsidR="00776333" w:rsidRPr="00E401CD">
              <w:rPr>
                <w:b w:val="0"/>
                <w:noProof/>
                <w:webHidden/>
                <w:color w:val="auto"/>
                <w:u w:val="none"/>
              </w:rPr>
              <w:fldChar w:fldCharType="begin"/>
            </w:r>
            <w:r w:rsidR="00776333" w:rsidRPr="00E401CD">
              <w:rPr>
                <w:b w:val="0"/>
                <w:noProof/>
                <w:webHidden/>
                <w:color w:val="auto"/>
                <w:u w:val="none"/>
              </w:rPr>
              <w:instrText xml:space="preserve"> PAGEREF _Toc491769472 \h </w:instrText>
            </w:r>
            <w:r w:rsidR="00776333" w:rsidRPr="00E401CD">
              <w:rPr>
                <w:b w:val="0"/>
                <w:noProof/>
                <w:webHidden/>
                <w:color w:val="auto"/>
                <w:u w:val="none"/>
              </w:rPr>
            </w:r>
            <w:r w:rsidR="00776333" w:rsidRPr="00E401CD">
              <w:rPr>
                <w:b w:val="0"/>
                <w:noProof/>
                <w:webHidden/>
                <w:color w:val="auto"/>
                <w:u w:val="none"/>
              </w:rPr>
              <w:fldChar w:fldCharType="separate"/>
            </w:r>
            <w:r w:rsidR="002429F0">
              <w:rPr>
                <w:b w:val="0"/>
                <w:noProof/>
                <w:webHidden/>
                <w:color w:val="auto"/>
                <w:u w:val="none"/>
              </w:rPr>
              <w:t>163</w:t>
            </w:r>
            <w:r w:rsidR="00776333" w:rsidRPr="00E401CD">
              <w:rPr>
                <w:b w:val="0"/>
                <w:noProof/>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73" w:history="1">
            <w:r w:rsidR="00776333" w:rsidRPr="00672686">
              <w:rPr>
                <w:rStyle w:val="a3"/>
                <w:rFonts w:eastAsia="Calibri"/>
                <w:color w:val="auto"/>
                <w:u w:val="none"/>
              </w:rPr>
              <w:t xml:space="preserve">17.1. </w:t>
            </w:r>
            <w:r w:rsidR="00776333" w:rsidRPr="00776333">
              <w:rPr>
                <w:rStyle w:val="a3"/>
                <w:rFonts w:eastAsia="Calibri"/>
              </w:rPr>
              <w:t>Особенности обработки электронных документов</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_Toc491769473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163</w:t>
            </w:r>
            <w:r w:rsidR="00776333" w:rsidRPr="00672686">
              <w:rPr>
                <w:rStyle w:val="a3"/>
                <w:rFonts w:eastAsia="Calibri"/>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74" w:history="1">
            <w:r w:rsidR="00776333" w:rsidRPr="00672686">
              <w:rPr>
                <w:rStyle w:val="a3"/>
                <w:rFonts w:eastAsia="Calibri"/>
                <w:color w:val="auto"/>
                <w:u w:val="none"/>
              </w:rPr>
              <w:t xml:space="preserve">17.2. </w:t>
            </w:r>
            <w:r w:rsidR="00776333" w:rsidRPr="00776333">
              <w:rPr>
                <w:rStyle w:val="a3"/>
                <w:rFonts w:eastAsia="Calibri"/>
              </w:rPr>
              <w:t>Предоставление документов на бумажном носителе и требования к бумажным копиям электронных документов</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_Toc491769474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167</w:t>
            </w:r>
            <w:r w:rsidR="00776333" w:rsidRPr="00672686">
              <w:rPr>
                <w:rStyle w:val="a3"/>
                <w:rFonts w:eastAsia="Calibri"/>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75" w:history="1">
            <w:r w:rsidR="00776333" w:rsidRPr="00672686">
              <w:rPr>
                <w:rStyle w:val="a3"/>
                <w:rFonts w:eastAsia="Calibri"/>
                <w:color w:val="auto"/>
                <w:u w:val="none"/>
              </w:rPr>
              <w:t>17.3.</w:t>
            </w:r>
            <w:r w:rsidR="00776333" w:rsidRPr="00776333">
              <w:rPr>
                <w:rStyle w:val="a3"/>
                <w:rFonts w:eastAsia="Calibri"/>
              </w:rPr>
              <w:t xml:space="preserve"> Предоставление информации по требованию Банка России.</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_Toc491769475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167</w:t>
            </w:r>
            <w:r w:rsidR="00776333" w:rsidRPr="00672686">
              <w:rPr>
                <w:rStyle w:val="a3"/>
                <w:rFonts w:eastAsia="Calibri"/>
                <w:webHidden/>
                <w:color w:val="auto"/>
                <w:u w:val="none"/>
              </w:rPr>
              <w:fldChar w:fldCharType="end"/>
            </w:r>
          </w:hyperlink>
        </w:p>
        <w:p w:rsidR="00776333" w:rsidRPr="00776333" w:rsidRDefault="003D28C6" w:rsidP="00DE6B7F">
          <w:pPr>
            <w:pStyle w:val="24"/>
            <w:contextualSpacing/>
            <w:jc w:val="both"/>
            <w:rPr>
              <w:rFonts w:asciiTheme="minorHAnsi" w:eastAsiaTheme="minorEastAsia" w:hAnsiTheme="minorHAnsi" w:cstheme="minorBidi"/>
              <w:i/>
              <w:sz w:val="22"/>
              <w:szCs w:val="22"/>
              <w:lang w:eastAsia="ru-RU"/>
            </w:rPr>
          </w:pPr>
          <w:hyperlink w:anchor="_Toc491769476" w:history="1">
            <w:r w:rsidR="00776333" w:rsidRPr="00672686">
              <w:rPr>
                <w:rStyle w:val="a3"/>
                <w:rFonts w:eastAsia="Calibri"/>
                <w:color w:val="auto"/>
                <w:u w:val="none"/>
              </w:rPr>
              <w:t xml:space="preserve">17.4. </w:t>
            </w:r>
            <w:r w:rsidR="00776333" w:rsidRPr="00776333">
              <w:rPr>
                <w:rStyle w:val="a3"/>
              </w:rPr>
              <w:t>Форматы, используемые депозитариями и регистраторами при электронном взаимодействии, в том числе при передаче учетных записей</w:t>
            </w:r>
            <w:r w:rsidR="00776333" w:rsidRPr="00672686">
              <w:rPr>
                <w:rStyle w:val="a3"/>
                <w:rFonts w:eastAsia="Calibri"/>
                <w:webHidden/>
                <w:color w:val="auto"/>
                <w:u w:val="none"/>
              </w:rPr>
              <w:tab/>
            </w:r>
            <w:r w:rsidR="00776333" w:rsidRPr="00672686">
              <w:rPr>
                <w:rStyle w:val="a3"/>
                <w:rFonts w:eastAsia="Calibri"/>
                <w:webHidden/>
                <w:color w:val="auto"/>
                <w:u w:val="none"/>
              </w:rPr>
              <w:fldChar w:fldCharType="begin"/>
            </w:r>
            <w:r w:rsidR="00776333" w:rsidRPr="00672686">
              <w:rPr>
                <w:rStyle w:val="a3"/>
                <w:rFonts w:eastAsia="Calibri"/>
                <w:webHidden/>
                <w:color w:val="auto"/>
                <w:u w:val="none"/>
              </w:rPr>
              <w:instrText xml:space="preserve"> PAGEREF _Toc491769476 \h </w:instrText>
            </w:r>
            <w:r w:rsidR="00776333" w:rsidRPr="00672686">
              <w:rPr>
                <w:rStyle w:val="a3"/>
                <w:rFonts w:eastAsia="Calibri"/>
                <w:webHidden/>
                <w:color w:val="auto"/>
                <w:u w:val="none"/>
              </w:rPr>
            </w:r>
            <w:r w:rsidR="00776333" w:rsidRPr="00672686">
              <w:rPr>
                <w:rStyle w:val="a3"/>
                <w:rFonts w:eastAsia="Calibri"/>
                <w:webHidden/>
                <w:color w:val="auto"/>
                <w:u w:val="none"/>
              </w:rPr>
              <w:fldChar w:fldCharType="separate"/>
            </w:r>
            <w:r w:rsidR="002429F0">
              <w:rPr>
                <w:rStyle w:val="a3"/>
                <w:rFonts w:eastAsia="Calibri"/>
                <w:webHidden/>
                <w:color w:val="auto"/>
                <w:u w:val="none"/>
              </w:rPr>
              <w:t>167</w:t>
            </w:r>
            <w:r w:rsidR="00776333" w:rsidRPr="00672686">
              <w:rPr>
                <w:rStyle w:val="a3"/>
                <w:rFonts w:eastAsia="Calibri"/>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77" w:history="1">
            <w:r w:rsidR="00776333" w:rsidRPr="00672686">
              <w:rPr>
                <w:rStyle w:val="a3"/>
                <w:rFonts w:eastAsia="Calibri"/>
                <w:noProof/>
                <w:color w:val="auto"/>
                <w:u w:val="none"/>
              </w:rPr>
              <w:t>Раздел 18</w:t>
            </w:r>
            <w:r w:rsidR="00776333" w:rsidRPr="00672686">
              <w:rPr>
                <w:rStyle w:val="a3"/>
                <w:noProof/>
                <w:color w:val="auto"/>
                <w:u w:val="none"/>
              </w:rPr>
              <w:t xml:space="preserve"> </w:t>
            </w:r>
            <w:r w:rsidR="00776333" w:rsidRPr="00776333">
              <w:rPr>
                <w:rStyle w:val="a3"/>
                <w:noProof/>
              </w:rPr>
              <w:t>Правила легализации документов нерезидентов</w:t>
            </w:r>
            <w:r w:rsidR="00776333" w:rsidRPr="00E401CD">
              <w:rPr>
                <w:rStyle w:val="a3"/>
                <w:rFonts w:eastAsia="Calibri"/>
                <w:b w:val="0"/>
                <w:noProof/>
                <w:webHidden/>
                <w:color w:val="auto"/>
                <w:u w:val="none"/>
              </w:rPr>
              <w:tab/>
            </w:r>
            <w:r w:rsidR="00776333" w:rsidRPr="00E401CD">
              <w:rPr>
                <w:rStyle w:val="a3"/>
                <w:rFonts w:eastAsia="Calibri"/>
                <w:b w:val="0"/>
                <w:noProof/>
                <w:webHidden/>
                <w:color w:val="auto"/>
                <w:u w:val="none"/>
              </w:rPr>
              <w:fldChar w:fldCharType="begin"/>
            </w:r>
            <w:r w:rsidR="00776333" w:rsidRPr="00E401CD">
              <w:rPr>
                <w:rStyle w:val="a3"/>
                <w:rFonts w:eastAsia="Calibri"/>
                <w:b w:val="0"/>
                <w:noProof/>
                <w:webHidden/>
                <w:color w:val="auto"/>
                <w:u w:val="none"/>
              </w:rPr>
              <w:instrText xml:space="preserve"> PAGEREF _Toc491769477 \h </w:instrText>
            </w:r>
            <w:r w:rsidR="00776333" w:rsidRPr="00E401CD">
              <w:rPr>
                <w:rStyle w:val="a3"/>
                <w:rFonts w:eastAsia="Calibri"/>
                <w:b w:val="0"/>
                <w:noProof/>
                <w:webHidden/>
                <w:color w:val="auto"/>
                <w:u w:val="none"/>
              </w:rPr>
            </w:r>
            <w:r w:rsidR="00776333" w:rsidRPr="00E401CD">
              <w:rPr>
                <w:rStyle w:val="a3"/>
                <w:rFonts w:eastAsia="Calibri"/>
                <w:b w:val="0"/>
                <w:noProof/>
                <w:webHidden/>
                <w:color w:val="auto"/>
                <w:u w:val="none"/>
              </w:rPr>
              <w:fldChar w:fldCharType="separate"/>
            </w:r>
            <w:r w:rsidR="002429F0">
              <w:rPr>
                <w:rStyle w:val="a3"/>
                <w:rFonts w:eastAsia="Calibri"/>
                <w:b w:val="0"/>
                <w:noProof/>
                <w:webHidden/>
                <w:color w:val="auto"/>
                <w:u w:val="none"/>
              </w:rPr>
              <w:t>168</w:t>
            </w:r>
            <w:r w:rsidR="00776333" w:rsidRPr="00E401CD">
              <w:rPr>
                <w:rStyle w:val="a3"/>
                <w:rFonts w:eastAsia="Calibri"/>
                <w:b w:val="0"/>
                <w:noProof/>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78" w:history="1">
            <w:r w:rsidR="00776333" w:rsidRPr="00672686">
              <w:rPr>
                <w:rStyle w:val="a3"/>
                <w:rFonts w:eastAsia="Calibri"/>
                <w:noProof/>
                <w:color w:val="auto"/>
                <w:u w:val="none"/>
              </w:rPr>
              <w:t xml:space="preserve">Раздел 19 </w:t>
            </w:r>
            <w:r w:rsidR="00776333" w:rsidRPr="00776333">
              <w:rPr>
                <w:rStyle w:val="a3"/>
                <w:noProof/>
              </w:rPr>
              <w:t>Взаимодействие Регистратора с трансфер-агентом</w:t>
            </w:r>
            <w:r w:rsidR="00776333" w:rsidRPr="00E401CD">
              <w:rPr>
                <w:rStyle w:val="a3"/>
                <w:rFonts w:eastAsia="Calibri"/>
                <w:b w:val="0"/>
                <w:noProof/>
                <w:webHidden/>
                <w:color w:val="auto"/>
                <w:u w:val="none"/>
              </w:rPr>
              <w:tab/>
            </w:r>
            <w:r w:rsidR="00776333" w:rsidRPr="00E401CD">
              <w:rPr>
                <w:rStyle w:val="a3"/>
                <w:rFonts w:eastAsia="Calibri"/>
                <w:b w:val="0"/>
                <w:noProof/>
                <w:webHidden/>
                <w:color w:val="auto"/>
                <w:u w:val="none"/>
              </w:rPr>
              <w:fldChar w:fldCharType="begin"/>
            </w:r>
            <w:r w:rsidR="00776333" w:rsidRPr="00E401CD">
              <w:rPr>
                <w:rStyle w:val="a3"/>
                <w:rFonts w:eastAsia="Calibri"/>
                <w:b w:val="0"/>
                <w:noProof/>
                <w:webHidden/>
                <w:color w:val="auto"/>
                <w:u w:val="none"/>
              </w:rPr>
              <w:instrText xml:space="preserve"> PAGEREF _Toc491769478 \h </w:instrText>
            </w:r>
            <w:r w:rsidR="00776333" w:rsidRPr="00E401CD">
              <w:rPr>
                <w:rStyle w:val="a3"/>
                <w:rFonts w:eastAsia="Calibri"/>
                <w:b w:val="0"/>
                <w:noProof/>
                <w:webHidden/>
                <w:color w:val="auto"/>
                <w:u w:val="none"/>
              </w:rPr>
            </w:r>
            <w:r w:rsidR="00776333" w:rsidRPr="00E401CD">
              <w:rPr>
                <w:rStyle w:val="a3"/>
                <w:rFonts w:eastAsia="Calibri"/>
                <w:b w:val="0"/>
                <w:noProof/>
                <w:webHidden/>
                <w:color w:val="auto"/>
                <w:u w:val="none"/>
              </w:rPr>
              <w:fldChar w:fldCharType="separate"/>
            </w:r>
            <w:r w:rsidR="002429F0">
              <w:rPr>
                <w:rStyle w:val="a3"/>
                <w:rFonts w:eastAsia="Calibri"/>
                <w:b w:val="0"/>
                <w:noProof/>
                <w:webHidden/>
                <w:color w:val="auto"/>
                <w:u w:val="none"/>
              </w:rPr>
              <w:t>169</w:t>
            </w:r>
            <w:r w:rsidR="00776333" w:rsidRPr="00E401CD">
              <w:rPr>
                <w:rStyle w:val="a3"/>
                <w:rFonts w:eastAsia="Calibri"/>
                <w:b w:val="0"/>
                <w:noProof/>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79" w:history="1">
            <w:r w:rsidR="00776333" w:rsidRPr="00672686">
              <w:rPr>
                <w:rStyle w:val="a3"/>
                <w:rFonts w:eastAsia="Calibri"/>
                <w:noProof/>
                <w:color w:val="auto"/>
                <w:u w:val="none"/>
              </w:rPr>
              <w:t xml:space="preserve">Раздел 20 </w:t>
            </w:r>
            <w:r w:rsidR="00E401CD">
              <w:rPr>
                <w:rStyle w:val="a3"/>
                <w:noProof/>
              </w:rPr>
              <w:t>О</w:t>
            </w:r>
            <w:r w:rsidR="00E401CD" w:rsidRPr="00776333">
              <w:rPr>
                <w:rStyle w:val="a3"/>
                <w:noProof/>
              </w:rPr>
              <w:t>бязаннос</w:t>
            </w:r>
            <w:r w:rsidR="00E401CD">
              <w:rPr>
                <w:rStyle w:val="a3"/>
                <w:noProof/>
              </w:rPr>
              <w:t>ти должностных лиц и персонала Р</w:t>
            </w:r>
            <w:r w:rsidR="00E401CD" w:rsidRPr="00776333">
              <w:rPr>
                <w:rStyle w:val="a3"/>
                <w:noProof/>
              </w:rPr>
              <w:t>егистратора</w:t>
            </w:r>
            <w:r w:rsidR="00776333" w:rsidRPr="00E401CD">
              <w:rPr>
                <w:rStyle w:val="a3"/>
                <w:rFonts w:eastAsia="Calibri"/>
                <w:b w:val="0"/>
                <w:noProof/>
                <w:webHidden/>
                <w:color w:val="auto"/>
                <w:u w:val="none"/>
              </w:rPr>
              <w:tab/>
            </w:r>
            <w:r w:rsidR="00776333" w:rsidRPr="00E401CD">
              <w:rPr>
                <w:rStyle w:val="a3"/>
                <w:rFonts w:eastAsia="Calibri"/>
                <w:b w:val="0"/>
                <w:noProof/>
                <w:webHidden/>
                <w:color w:val="auto"/>
                <w:u w:val="none"/>
              </w:rPr>
              <w:fldChar w:fldCharType="begin"/>
            </w:r>
            <w:r w:rsidR="00776333" w:rsidRPr="00E401CD">
              <w:rPr>
                <w:rStyle w:val="a3"/>
                <w:rFonts w:eastAsia="Calibri"/>
                <w:b w:val="0"/>
                <w:noProof/>
                <w:webHidden/>
                <w:color w:val="auto"/>
                <w:u w:val="none"/>
              </w:rPr>
              <w:instrText xml:space="preserve"> PAGEREF _Toc491769479 \h </w:instrText>
            </w:r>
            <w:r w:rsidR="00776333" w:rsidRPr="00E401CD">
              <w:rPr>
                <w:rStyle w:val="a3"/>
                <w:rFonts w:eastAsia="Calibri"/>
                <w:b w:val="0"/>
                <w:noProof/>
                <w:webHidden/>
                <w:color w:val="auto"/>
                <w:u w:val="none"/>
              </w:rPr>
            </w:r>
            <w:r w:rsidR="00776333" w:rsidRPr="00E401CD">
              <w:rPr>
                <w:rStyle w:val="a3"/>
                <w:rFonts w:eastAsia="Calibri"/>
                <w:b w:val="0"/>
                <w:noProof/>
                <w:webHidden/>
                <w:color w:val="auto"/>
                <w:u w:val="none"/>
              </w:rPr>
              <w:fldChar w:fldCharType="separate"/>
            </w:r>
            <w:r w:rsidR="002429F0">
              <w:rPr>
                <w:rStyle w:val="a3"/>
                <w:rFonts w:eastAsia="Calibri"/>
                <w:b w:val="0"/>
                <w:noProof/>
                <w:webHidden/>
                <w:color w:val="auto"/>
                <w:u w:val="none"/>
              </w:rPr>
              <w:t>170</w:t>
            </w:r>
            <w:r w:rsidR="00776333" w:rsidRPr="00E401CD">
              <w:rPr>
                <w:rStyle w:val="a3"/>
                <w:rFonts w:eastAsia="Calibri"/>
                <w:b w:val="0"/>
                <w:noProof/>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80" w:history="1">
            <w:r w:rsidR="00776333" w:rsidRPr="00672686">
              <w:rPr>
                <w:rStyle w:val="a3"/>
                <w:rFonts w:eastAsia="Calibri"/>
                <w:noProof/>
                <w:color w:val="auto"/>
                <w:u w:val="none"/>
              </w:rPr>
              <w:t xml:space="preserve">Раздел 21 </w:t>
            </w:r>
            <w:r w:rsidR="00776333" w:rsidRPr="00776333">
              <w:rPr>
                <w:rStyle w:val="a3"/>
                <w:rFonts w:eastAsia="Calibri"/>
                <w:noProof/>
              </w:rPr>
              <w:t>Требования по осуществлению внутреннего контроля за соблюдением требований, предъявленных к осуществлению профессиональной  деятельности</w:t>
            </w:r>
            <w:r w:rsidR="00776333" w:rsidRPr="00E401CD">
              <w:rPr>
                <w:rStyle w:val="a3"/>
                <w:rFonts w:eastAsia="Calibri"/>
                <w:b w:val="0"/>
                <w:noProof/>
                <w:webHidden/>
                <w:color w:val="auto"/>
                <w:u w:val="none"/>
              </w:rPr>
              <w:tab/>
            </w:r>
            <w:r w:rsidR="00776333" w:rsidRPr="00E401CD">
              <w:rPr>
                <w:rStyle w:val="a3"/>
                <w:rFonts w:eastAsia="Calibri"/>
                <w:b w:val="0"/>
                <w:noProof/>
                <w:webHidden/>
                <w:color w:val="auto"/>
                <w:u w:val="none"/>
              </w:rPr>
              <w:fldChar w:fldCharType="begin"/>
            </w:r>
            <w:r w:rsidR="00776333" w:rsidRPr="00E401CD">
              <w:rPr>
                <w:rStyle w:val="a3"/>
                <w:rFonts w:eastAsia="Calibri"/>
                <w:b w:val="0"/>
                <w:noProof/>
                <w:webHidden/>
                <w:color w:val="auto"/>
                <w:u w:val="none"/>
              </w:rPr>
              <w:instrText xml:space="preserve"> PAGEREF _Toc491769480 \h </w:instrText>
            </w:r>
            <w:r w:rsidR="00776333" w:rsidRPr="00E401CD">
              <w:rPr>
                <w:rStyle w:val="a3"/>
                <w:rFonts w:eastAsia="Calibri"/>
                <w:b w:val="0"/>
                <w:noProof/>
                <w:webHidden/>
                <w:color w:val="auto"/>
                <w:u w:val="none"/>
              </w:rPr>
            </w:r>
            <w:r w:rsidR="00776333" w:rsidRPr="00E401CD">
              <w:rPr>
                <w:rStyle w:val="a3"/>
                <w:rFonts w:eastAsia="Calibri"/>
                <w:b w:val="0"/>
                <w:noProof/>
                <w:webHidden/>
                <w:color w:val="auto"/>
                <w:u w:val="none"/>
              </w:rPr>
              <w:fldChar w:fldCharType="separate"/>
            </w:r>
            <w:r w:rsidR="002429F0">
              <w:rPr>
                <w:rStyle w:val="a3"/>
                <w:rFonts w:eastAsia="Calibri"/>
                <w:b w:val="0"/>
                <w:noProof/>
                <w:webHidden/>
                <w:color w:val="auto"/>
                <w:u w:val="none"/>
              </w:rPr>
              <w:t>170</w:t>
            </w:r>
            <w:r w:rsidR="00776333" w:rsidRPr="00E401CD">
              <w:rPr>
                <w:rStyle w:val="a3"/>
                <w:rFonts w:eastAsia="Calibri"/>
                <w:b w:val="0"/>
                <w:noProof/>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81" w:history="1">
            <w:r w:rsidR="00776333" w:rsidRPr="00E401CD">
              <w:rPr>
                <w:rStyle w:val="a3"/>
                <w:rFonts w:eastAsia="Times New Roman"/>
                <w:b w:val="0"/>
                <w:noProof/>
                <w:lang w:eastAsia="ar-SA"/>
              </w:rPr>
              <w:t>Перечень прилагаемых форм</w:t>
            </w:r>
            <w:r w:rsidR="00776333" w:rsidRPr="00672686">
              <w:rPr>
                <w:rStyle w:val="a3"/>
                <w:rFonts w:eastAsia="Calibri"/>
                <w:b w:val="0"/>
                <w:bCs w:val="0"/>
                <w:noProof/>
                <w:webHidden/>
                <w:color w:val="auto"/>
                <w:u w:val="none"/>
              </w:rPr>
              <w:tab/>
            </w:r>
            <w:r w:rsidR="00776333" w:rsidRPr="00672686">
              <w:rPr>
                <w:rStyle w:val="a3"/>
                <w:rFonts w:eastAsia="Calibri"/>
                <w:b w:val="0"/>
                <w:bCs w:val="0"/>
                <w:noProof/>
                <w:webHidden/>
                <w:color w:val="auto"/>
                <w:u w:val="none"/>
              </w:rPr>
              <w:fldChar w:fldCharType="begin"/>
            </w:r>
            <w:r w:rsidR="00776333" w:rsidRPr="00672686">
              <w:rPr>
                <w:rStyle w:val="a3"/>
                <w:rFonts w:eastAsia="Calibri"/>
                <w:b w:val="0"/>
                <w:bCs w:val="0"/>
                <w:noProof/>
                <w:webHidden/>
                <w:color w:val="auto"/>
                <w:u w:val="none"/>
              </w:rPr>
              <w:instrText xml:space="preserve"> PAGEREF _Toc491769481 \h </w:instrText>
            </w:r>
            <w:r w:rsidR="00776333" w:rsidRPr="00672686">
              <w:rPr>
                <w:rStyle w:val="a3"/>
                <w:rFonts w:eastAsia="Calibri"/>
                <w:b w:val="0"/>
                <w:bCs w:val="0"/>
                <w:noProof/>
                <w:webHidden/>
                <w:color w:val="auto"/>
                <w:u w:val="none"/>
              </w:rPr>
            </w:r>
            <w:r w:rsidR="00776333" w:rsidRPr="00672686">
              <w:rPr>
                <w:rStyle w:val="a3"/>
                <w:rFonts w:eastAsia="Calibri"/>
                <w:b w:val="0"/>
                <w:bCs w:val="0"/>
                <w:noProof/>
                <w:webHidden/>
                <w:color w:val="auto"/>
                <w:u w:val="none"/>
              </w:rPr>
              <w:fldChar w:fldCharType="separate"/>
            </w:r>
            <w:r w:rsidR="002429F0">
              <w:rPr>
                <w:rStyle w:val="a3"/>
                <w:rFonts w:eastAsia="Calibri"/>
                <w:b w:val="0"/>
                <w:bCs w:val="0"/>
                <w:noProof/>
                <w:webHidden/>
                <w:color w:val="auto"/>
                <w:u w:val="none"/>
              </w:rPr>
              <w:t>173</w:t>
            </w:r>
            <w:r w:rsidR="00776333" w:rsidRPr="00672686">
              <w:rPr>
                <w:rStyle w:val="a3"/>
                <w:rFonts w:eastAsia="Calibri"/>
                <w:b w:val="0"/>
                <w:bCs w:val="0"/>
                <w:noProof/>
                <w:webHidden/>
                <w:color w:val="auto"/>
                <w:u w:val="none"/>
              </w:rPr>
              <w:fldChar w:fldCharType="end"/>
            </w:r>
          </w:hyperlink>
        </w:p>
        <w:p w:rsidR="00776333" w:rsidRPr="00776333" w:rsidRDefault="003D28C6" w:rsidP="00DE6B7F">
          <w:pPr>
            <w:pStyle w:val="15"/>
            <w:spacing w:before="0" w:after="0" w:line="276" w:lineRule="auto"/>
            <w:rPr>
              <w:rFonts w:asciiTheme="minorHAnsi" w:eastAsiaTheme="minorEastAsia" w:hAnsiTheme="minorHAnsi" w:cstheme="minorBidi"/>
              <w:noProof/>
              <w:sz w:val="22"/>
              <w:szCs w:val="22"/>
              <w:lang w:eastAsia="ru-RU"/>
            </w:rPr>
          </w:pPr>
          <w:hyperlink w:anchor="_Toc491769482" w:history="1">
            <w:r w:rsidR="00776333" w:rsidRPr="00E401CD">
              <w:rPr>
                <w:rStyle w:val="a3"/>
                <w:rFonts w:eastAsia="Times New Roman"/>
                <w:b w:val="0"/>
                <w:noProof/>
                <w:lang w:eastAsia="ar-SA"/>
              </w:rPr>
              <w:t>Прейскуранты на оплату услуг</w:t>
            </w:r>
            <w:r w:rsidR="00776333" w:rsidRPr="00776333">
              <w:rPr>
                <w:rStyle w:val="a3"/>
                <w:rFonts w:eastAsia="Times New Roman"/>
                <w:noProof/>
                <w:lang w:eastAsia="ar-SA"/>
              </w:rPr>
              <w:t>.</w:t>
            </w:r>
            <w:r w:rsidR="00776333" w:rsidRPr="00672686">
              <w:rPr>
                <w:rStyle w:val="a3"/>
                <w:rFonts w:eastAsia="Calibri"/>
                <w:b w:val="0"/>
                <w:bCs w:val="0"/>
                <w:noProof/>
                <w:webHidden/>
                <w:color w:val="auto"/>
                <w:u w:val="none"/>
              </w:rPr>
              <w:tab/>
            </w:r>
            <w:r w:rsidR="00776333" w:rsidRPr="00672686">
              <w:rPr>
                <w:rStyle w:val="a3"/>
                <w:rFonts w:eastAsia="Calibri"/>
                <w:b w:val="0"/>
                <w:bCs w:val="0"/>
                <w:noProof/>
                <w:webHidden/>
                <w:color w:val="auto"/>
                <w:u w:val="none"/>
              </w:rPr>
              <w:fldChar w:fldCharType="begin"/>
            </w:r>
            <w:r w:rsidR="00776333" w:rsidRPr="00672686">
              <w:rPr>
                <w:rStyle w:val="a3"/>
                <w:rFonts w:eastAsia="Calibri"/>
                <w:b w:val="0"/>
                <w:bCs w:val="0"/>
                <w:noProof/>
                <w:webHidden/>
                <w:color w:val="auto"/>
                <w:u w:val="none"/>
              </w:rPr>
              <w:instrText xml:space="preserve"> PAGEREF _Toc491769482 \h </w:instrText>
            </w:r>
            <w:r w:rsidR="00776333" w:rsidRPr="00672686">
              <w:rPr>
                <w:rStyle w:val="a3"/>
                <w:rFonts w:eastAsia="Calibri"/>
                <w:b w:val="0"/>
                <w:bCs w:val="0"/>
                <w:noProof/>
                <w:webHidden/>
                <w:color w:val="auto"/>
                <w:u w:val="none"/>
              </w:rPr>
            </w:r>
            <w:r w:rsidR="00776333" w:rsidRPr="00672686">
              <w:rPr>
                <w:rStyle w:val="a3"/>
                <w:rFonts w:eastAsia="Calibri"/>
                <w:b w:val="0"/>
                <w:bCs w:val="0"/>
                <w:noProof/>
                <w:webHidden/>
                <w:color w:val="auto"/>
                <w:u w:val="none"/>
              </w:rPr>
              <w:fldChar w:fldCharType="separate"/>
            </w:r>
            <w:r w:rsidR="002429F0">
              <w:rPr>
                <w:rStyle w:val="a3"/>
                <w:rFonts w:eastAsia="Calibri"/>
                <w:b w:val="0"/>
                <w:bCs w:val="0"/>
                <w:noProof/>
                <w:webHidden/>
                <w:color w:val="auto"/>
                <w:u w:val="none"/>
              </w:rPr>
              <w:t>221</w:t>
            </w:r>
            <w:r w:rsidR="00776333" w:rsidRPr="00672686">
              <w:rPr>
                <w:rStyle w:val="a3"/>
                <w:rFonts w:eastAsia="Calibri"/>
                <w:b w:val="0"/>
                <w:bCs w:val="0"/>
                <w:noProof/>
                <w:webHidden/>
                <w:color w:val="auto"/>
                <w:u w:val="none"/>
              </w:rPr>
              <w:fldChar w:fldCharType="end"/>
            </w:r>
          </w:hyperlink>
        </w:p>
        <w:p w:rsidR="00854FEB" w:rsidRDefault="00776333" w:rsidP="00DE6B7F">
          <w:pPr>
            <w:tabs>
              <w:tab w:val="right" w:leader="dot" w:pos="9355"/>
            </w:tabs>
            <w:spacing w:after="0"/>
            <w:contextualSpacing/>
            <w:jc w:val="both"/>
          </w:pPr>
          <w:r w:rsidRPr="00776333">
            <w:rPr>
              <w:rStyle w:val="a3"/>
              <w:rFonts w:eastAsia="Calibri" w:cstheme="minorHAnsi"/>
              <w:b/>
              <w:bCs/>
              <w:sz w:val="26"/>
              <w:szCs w:val="20"/>
            </w:rPr>
            <w:fldChar w:fldCharType="end"/>
          </w:r>
        </w:p>
      </w:sdtContent>
    </w:sdt>
    <w:p w:rsidR="00854FEB" w:rsidRDefault="00854FEB" w:rsidP="000B479F">
      <w:pPr>
        <w:pStyle w:val="10"/>
        <w:spacing w:line="240" w:lineRule="auto"/>
        <w:contextualSpacing/>
        <w:rPr>
          <w:rFonts w:eastAsia="Calibri" w:cs="Times New Roman"/>
          <w:b w:val="0"/>
          <w:szCs w:val="26"/>
        </w:rPr>
      </w:pPr>
      <w:r>
        <w:rPr>
          <w:rFonts w:eastAsia="Calibri" w:cs="Times New Roman"/>
          <w:b w:val="0"/>
          <w:szCs w:val="26"/>
        </w:rPr>
        <w:br w:type="page"/>
      </w:r>
    </w:p>
    <w:p w:rsidR="008D17E3" w:rsidRPr="002F1F14" w:rsidRDefault="002B1498" w:rsidP="00DD0C32">
      <w:pPr>
        <w:pStyle w:val="10"/>
        <w:spacing w:after="120" w:line="240" w:lineRule="auto"/>
        <w:ind w:left="0" w:firstLine="708"/>
        <w:contextualSpacing/>
        <w:rPr>
          <w:rFonts w:cs="Times New Roman"/>
          <w:szCs w:val="24"/>
        </w:rPr>
      </w:pPr>
      <w:bookmarkStart w:id="2" w:name="_Общие_положения."/>
      <w:bookmarkStart w:id="3" w:name="_Toc491769358"/>
      <w:bookmarkEnd w:id="2"/>
      <w:r w:rsidRPr="008F7121">
        <w:rPr>
          <w:rFonts w:cs="Times New Roman"/>
          <w:szCs w:val="24"/>
        </w:rPr>
        <w:lastRenderedPageBreak/>
        <w:t>Общие положения.</w:t>
      </w:r>
      <w:bookmarkEnd w:id="3"/>
    </w:p>
    <w:p w:rsidR="00B9333E" w:rsidRPr="002F1F14" w:rsidRDefault="00B9333E" w:rsidP="00DD0C32">
      <w:pPr>
        <w:pStyle w:val="ConsPlusDocList"/>
        <w:spacing w:line="276" w:lineRule="auto"/>
        <w:ind w:firstLine="709"/>
        <w:contextualSpacing/>
        <w:jc w:val="both"/>
        <w:rPr>
          <w:rFonts w:ascii="Times New Roman" w:eastAsia="Times New Roman" w:hAnsi="Times New Roman" w:cs="Times New Roman"/>
          <w:sz w:val="26"/>
          <w:szCs w:val="26"/>
          <w:highlight w:val="green"/>
          <w:lang w:eastAsia="ar-SA"/>
        </w:rPr>
      </w:pPr>
      <w:proofErr w:type="gramStart"/>
      <w:r w:rsidRPr="002F1F14">
        <w:rPr>
          <w:rFonts w:ascii="Times New Roman" w:eastAsia="Times New Roman" w:hAnsi="Times New Roman" w:cs="Times New Roman"/>
          <w:sz w:val="26"/>
          <w:szCs w:val="26"/>
          <w:lang w:eastAsia="ar-SA"/>
        </w:rPr>
        <w:t>Настоящие Пра</w:t>
      </w:r>
      <w:r w:rsidR="000712F9" w:rsidRPr="002F1F14">
        <w:rPr>
          <w:rFonts w:ascii="Times New Roman" w:eastAsia="Times New Roman" w:hAnsi="Times New Roman" w:cs="Times New Roman"/>
          <w:sz w:val="26"/>
          <w:szCs w:val="26"/>
          <w:lang w:eastAsia="ar-SA"/>
        </w:rPr>
        <w:t>вила ведения реестра владельцев</w:t>
      </w:r>
      <w:r w:rsidRPr="002F1F14">
        <w:rPr>
          <w:rFonts w:ascii="Times New Roman" w:eastAsia="Times New Roman" w:hAnsi="Times New Roman" w:cs="Times New Roman"/>
          <w:sz w:val="26"/>
          <w:szCs w:val="26"/>
          <w:lang w:eastAsia="ar-SA"/>
        </w:rPr>
        <w:t xml:space="preserve"> ценных бумаг (далее по тексту – Правила) разработаны в соответствии с Федеральным законом от 22.04.1996г. №39-ФЗ «О рынке ценных бумаг», Федеральным законом от 26.12.1995г. №208-ФЗ «Об акционерных обществах», </w:t>
      </w:r>
      <w:r w:rsidR="005D739A" w:rsidRPr="002F1F14">
        <w:rPr>
          <w:rFonts w:ascii="Times New Roman" w:eastAsia="Times New Roman" w:hAnsi="Times New Roman" w:cs="Times New Roman"/>
          <w:sz w:val="26"/>
          <w:szCs w:val="26"/>
          <w:lang w:eastAsia="ar-SA"/>
        </w:rPr>
        <w:t>«</w:t>
      </w:r>
      <w:r w:rsidR="00F40656" w:rsidRPr="002F1F14">
        <w:rPr>
          <w:rFonts w:ascii="Times New Roman" w:hAnsi="Times New Roman" w:cs="Times New Roman"/>
          <w:sz w:val="26"/>
          <w:szCs w:val="26"/>
        </w:rPr>
        <w:t>Положением о требованиях к осуществлению деятельности по ведению реестра владельцев ценных бумаг</w:t>
      </w:r>
      <w:r w:rsidR="005D739A" w:rsidRPr="002F1F14">
        <w:rPr>
          <w:rFonts w:ascii="Times New Roman" w:hAnsi="Times New Roman" w:cs="Times New Roman"/>
          <w:sz w:val="26"/>
          <w:szCs w:val="26"/>
        </w:rPr>
        <w:t>»</w:t>
      </w:r>
      <w:r w:rsidR="00F40656" w:rsidRPr="002F1F14">
        <w:rPr>
          <w:rFonts w:ascii="Times New Roman" w:hAnsi="Times New Roman" w:cs="Times New Roman"/>
          <w:sz w:val="26"/>
          <w:szCs w:val="26"/>
        </w:rPr>
        <w:t>, утвержденным Банком России 27.12.2016г. №572-П</w:t>
      </w:r>
      <w:r w:rsidRPr="002F1F14">
        <w:rPr>
          <w:rFonts w:ascii="Times New Roman" w:eastAsia="Times New Roman" w:hAnsi="Times New Roman" w:cs="Times New Roman"/>
          <w:sz w:val="26"/>
          <w:szCs w:val="26"/>
          <w:lang w:eastAsia="ar-SA"/>
        </w:rPr>
        <w:t>, «Порядком открытия и ведения держателями реестров владельцев ценных</w:t>
      </w:r>
      <w:proofErr w:type="gramEnd"/>
      <w:r w:rsidRPr="002F1F14">
        <w:rPr>
          <w:rFonts w:ascii="Times New Roman" w:eastAsia="Times New Roman" w:hAnsi="Times New Roman" w:cs="Times New Roman"/>
          <w:sz w:val="26"/>
          <w:szCs w:val="26"/>
          <w:lang w:eastAsia="ar-SA"/>
        </w:rPr>
        <w:t xml:space="preserve"> </w:t>
      </w:r>
      <w:proofErr w:type="gramStart"/>
      <w:r w:rsidRPr="002F1F14">
        <w:rPr>
          <w:rFonts w:ascii="Times New Roman" w:eastAsia="Times New Roman" w:hAnsi="Times New Roman" w:cs="Times New Roman"/>
          <w:sz w:val="26"/>
          <w:szCs w:val="26"/>
          <w:lang w:eastAsia="ar-SA"/>
        </w:rPr>
        <w:t>бумаг лицевых и иных счетов и о внесении изменений в некоторые нормативные правовые акты Федеральной службы по финансовым рынкам», утвержденны</w:t>
      </w:r>
      <w:r w:rsidR="006B6678" w:rsidRPr="002F1F14">
        <w:rPr>
          <w:rFonts w:ascii="Times New Roman" w:eastAsia="Times New Roman" w:hAnsi="Times New Roman" w:cs="Times New Roman"/>
          <w:sz w:val="26"/>
          <w:szCs w:val="26"/>
          <w:lang w:eastAsia="ar-SA"/>
        </w:rPr>
        <w:t>м</w:t>
      </w:r>
      <w:r w:rsidRPr="002F1F14">
        <w:rPr>
          <w:rFonts w:ascii="Times New Roman" w:eastAsia="Times New Roman" w:hAnsi="Times New Roman" w:cs="Times New Roman"/>
          <w:sz w:val="26"/>
          <w:szCs w:val="26"/>
          <w:lang w:eastAsia="ar-SA"/>
        </w:rPr>
        <w:t xml:space="preserve"> Приказом ФСФР России от 30.07.2013г. № 13-65/</w:t>
      </w:r>
      <w:proofErr w:type="spellStart"/>
      <w:r w:rsidRPr="002F1F14">
        <w:rPr>
          <w:rFonts w:ascii="Times New Roman" w:eastAsia="Times New Roman" w:hAnsi="Times New Roman" w:cs="Times New Roman"/>
          <w:sz w:val="26"/>
          <w:szCs w:val="26"/>
          <w:lang w:eastAsia="ar-SA"/>
        </w:rPr>
        <w:t>пз</w:t>
      </w:r>
      <w:proofErr w:type="spellEnd"/>
      <w:r w:rsidRPr="002F1F14">
        <w:rPr>
          <w:rFonts w:ascii="Times New Roman" w:eastAsia="Times New Roman" w:hAnsi="Times New Roman" w:cs="Times New Roman"/>
          <w:sz w:val="26"/>
          <w:szCs w:val="26"/>
          <w:lang w:eastAsia="ar-SA"/>
        </w:rPr>
        <w:t xml:space="preserve">-н, </w:t>
      </w:r>
      <w:r w:rsidR="000D622D" w:rsidRPr="002F1F14">
        <w:rPr>
          <w:rFonts w:ascii="Times New Roman" w:eastAsia="Times New Roman" w:hAnsi="Times New Roman" w:cs="Times New Roman"/>
          <w:sz w:val="26"/>
          <w:szCs w:val="26"/>
          <w:lang w:eastAsia="ar-SA"/>
        </w:rPr>
        <w:t>«</w:t>
      </w:r>
      <w:r w:rsidR="000D622D" w:rsidRPr="002F1F14">
        <w:rPr>
          <w:rFonts w:ascii="Times New Roman" w:hAnsi="Times New Roman" w:cs="Times New Roman"/>
          <w:sz w:val="26"/>
          <w:szCs w:val="26"/>
        </w:rPr>
        <w:t>Базовыми стандартами совершения операций на финансовом рынке в отношении регистраторов» (далее - Базовые Стандарты), разработан</w:t>
      </w:r>
      <w:r w:rsidR="00FE2FF2" w:rsidRPr="002F1F14">
        <w:rPr>
          <w:rFonts w:ascii="Times New Roman" w:hAnsi="Times New Roman" w:cs="Times New Roman"/>
          <w:sz w:val="26"/>
          <w:szCs w:val="26"/>
        </w:rPr>
        <w:t>ными</w:t>
      </w:r>
      <w:r w:rsidR="000D622D" w:rsidRPr="002F1F14">
        <w:rPr>
          <w:rFonts w:ascii="Times New Roman" w:hAnsi="Times New Roman" w:cs="Times New Roman"/>
          <w:sz w:val="26"/>
          <w:szCs w:val="26"/>
        </w:rPr>
        <w:t xml:space="preserve"> ПАРТАД </w:t>
      </w:r>
      <w:r w:rsidRPr="002F1F14">
        <w:rPr>
          <w:rFonts w:ascii="Times New Roman" w:eastAsia="Times New Roman" w:hAnsi="Times New Roman" w:cs="Times New Roman"/>
          <w:sz w:val="26"/>
          <w:szCs w:val="26"/>
          <w:lang w:eastAsia="ar-SA"/>
        </w:rPr>
        <w:t xml:space="preserve">и другими нормативными правовыми актами Российской Федерации (далее по тексту </w:t>
      </w:r>
      <w:r w:rsidR="000D622D" w:rsidRPr="002F1F14">
        <w:rPr>
          <w:rFonts w:ascii="Times New Roman" w:eastAsia="Times New Roman" w:hAnsi="Times New Roman" w:cs="Times New Roman"/>
          <w:sz w:val="26"/>
          <w:szCs w:val="26"/>
          <w:lang w:eastAsia="ar-SA"/>
        </w:rPr>
        <w:t>-</w:t>
      </w:r>
      <w:r w:rsidRPr="002F1F14">
        <w:rPr>
          <w:rFonts w:ascii="Times New Roman" w:eastAsia="Times New Roman" w:hAnsi="Times New Roman" w:cs="Times New Roman"/>
          <w:sz w:val="26"/>
          <w:szCs w:val="26"/>
          <w:lang w:eastAsia="ar-SA"/>
        </w:rPr>
        <w:t xml:space="preserve"> законодательство Российской Федерации).</w:t>
      </w:r>
      <w:proofErr w:type="gramEnd"/>
    </w:p>
    <w:p w:rsidR="00B9333E" w:rsidRPr="002F1F14" w:rsidRDefault="00B9333E" w:rsidP="00DD0C32">
      <w:pPr>
        <w:shd w:val="clear" w:color="auto" w:fill="FFFFFF"/>
        <w:suppressAutoHyphens/>
        <w:autoSpaceDE w:val="0"/>
        <w:spacing w:after="0"/>
        <w:ind w:right="-13" w:firstLine="709"/>
        <w:contextualSpacing/>
        <w:jc w:val="both"/>
        <w:rPr>
          <w:rFonts w:eastAsia="Times New Roman" w:cs="Times New Roman"/>
          <w:sz w:val="26"/>
          <w:szCs w:val="26"/>
          <w:lang w:eastAsia="ar-SA"/>
        </w:rPr>
      </w:pPr>
      <w:r w:rsidRPr="002F1F14">
        <w:rPr>
          <w:rFonts w:eastAsia="Times New Roman" w:cs="Times New Roman"/>
          <w:sz w:val="26"/>
          <w:szCs w:val="26"/>
          <w:lang w:eastAsia="ar-SA"/>
        </w:rPr>
        <w:t>Правила регламентируют деятельность Закрытого акционерного общества «Сибирская регистрационная компания» (далее – Регистратор</w:t>
      </w:r>
      <w:r w:rsidR="00FE2FF2" w:rsidRPr="002F1F14">
        <w:rPr>
          <w:rFonts w:eastAsia="Times New Roman" w:cs="Times New Roman"/>
          <w:sz w:val="26"/>
          <w:szCs w:val="26"/>
          <w:lang w:eastAsia="ar-SA"/>
        </w:rPr>
        <w:t>, ЗАО «СРК»</w:t>
      </w:r>
      <w:r w:rsidRPr="002F1F14">
        <w:rPr>
          <w:rFonts w:eastAsia="Times New Roman" w:cs="Times New Roman"/>
          <w:sz w:val="26"/>
          <w:szCs w:val="26"/>
          <w:lang w:eastAsia="ar-SA"/>
        </w:rPr>
        <w:t>)</w:t>
      </w:r>
      <w:r w:rsidR="000712F9" w:rsidRPr="002F1F14">
        <w:rPr>
          <w:rFonts w:eastAsia="Times New Roman" w:cs="Times New Roman"/>
          <w:sz w:val="26"/>
          <w:szCs w:val="26"/>
          <w:lang w:eastAsia="ar-SA"/>
        </w:rPr>
        <w:t xml:space="preserve"> по ведению реестров владельцев</w:t>
      </w:r>
      <w:r w:rsidRPr="002F1F14">
        <w:rPr>
          <w:rFonts w:eastAsia="Times New Roman" w:cs="Times New Roman"/>
          <w:sz w:val="26"/>
          <w:szCs w:val="26"/>
          <w:lang w:eastAsia="ar-SA"/>
        </w:rPr>
        <w:t xml:space="preserve"> ценных бумаг. Правила подлежат соблю</w:t>
      </w:r>
      <w:bookmarkStart w:id="4" w:name="e0_8_"/>
      <w:r w:rsidRPr="002F1F14">
        <w:rPr>
          <w:rFonts w:eastAsia="Times New Roman" w:cs="Times New Roman"/>
          <w:sz w:val="26"/>
          <w:szCs w:val="26"/>
          <w:lang w:eastAsia="ar-SA"/>
        </w:rPr>
        <w:t xml:space="preserve">дению и выполнению сотрудниками, должностными лицами и обособленными подразделениями Регистратора, </w:t>
      </w:r>
      <w:bookmarkEnd w:id="4"/>
      <w:r w:rsidRPr="002F1F14">
        <w:rPr>
          <w:rFonts w:eastAsia="Times New Roman" w:cs="Times New Roman"/>
          <w:sz w:val="26"/>
          <w:szCs w:val="26"/>
          <w:lang w:eastAsia="ar-SA"/>
        </w:rPr>
        <w:t>а также лицами, включая Эмитентов ценных бумаг, обращающимися за услугами по совершению действий, связанны</w:t>
      </w:r>
      <w:r w:rsidR="000712F9" w:rsidRPr="002F1F14">
        <w:rPr>
          <w:rFonts w:eastAsia="Times New Roman" w:cs="Times New Roman"/>
          <w:sz w:val="26"/>
          <w:szCs w:val="26"/>
          <w:lang w:eastAsia="ar-SA"/>
        </w:rPr>
        <w:t>х с ведением реестра владельцев</w:t>
      </w:r>
      <w:r w:rsidRPr="002F1F14">
        <w:rPr>
          <w:rFonts w:eastAsia="Times New Roman" w:cs="Times New Roman"/>
          <w:sz w:val="26"/>
          <w:szCs w:val="26"/>
          <w:lang w:eastAsia="ar-SA"/>
        </w:rPr>
        <w:t xml:space="preserve"> ценных бумаг в соответствии с нормами действующего законодательства Российской Федерации.</w:t>
      </w:r>
    </w:p>
    <w:p w:rsidR="00BF581A" w:rsidRPr="002F1F14" w:rsidRDefault="00BF581A" w:rsidP="00DD0C32">
      <w:pPr>
        <w:pStyle w:val="21"/>
        <w:tabs>
          <w:tab w:val="left" w:pos="709"/>
          <w:tab w:val="num" w:pos="1571"/>
        </w:tabs>
        <w:autoSpaceDE w:val="0"/>
        <w:autoSpaceDN w:val="0"/>
        <w:spacing w:line="276" w:lineRule="auto"/>
        <w:ind w:firstLine="709"/>
        <w:contextualSpacing/>
        <w:rPr>
          <w:sz w:val="26"/>
          <w:szCs w:val="26"/>
        </w:rPr>
      </w:pPr>
      <w:proofErr w:type="gramStart"/>
      <w:r w:rsidRPr="002F1F14">
        <w:rPr>
          <w:sz w:val="26"/>
          <w:szCs w:val="26"/>
        </w:rPr>
        <w:t>Правила основаны на требованиях Гражданского кодекса Российской Федерации, законодательства в области финансового рынка, нормативных актов в сфере финансовых рынков, правоприменительной практике, а также сложившихся и применяемых в области рынка ценных бумаг правилах ведения реестра владельцев ценных бумаг.</w:t>
      </w:r>
      <w:proofErr w:type="gramEnd"/>
    </w:p>
    <w:p w:rsidR="00BF581A" w:rsidRPr="002F1F14" w:rsidRDefault="00BF581A" w:rsidP="00DD0C32">
      <w:pPr>
        <w:spacing w:after="0"/>
        <w:ind w:right="-13" w:firstLine="709"/>
        <w:contextualSpacing/>
        <w:jc w:val="both"/>
        <w:rPr>
          <w:rFonts w:cs="Times New Roman"/>
          <w:sz w:val="26"/>
          <w:szCs w:val="26"/>
        </w:rPr>
      </w:pPr>
      <w:r w:rsidRPr="002F1F14">
        <w:rPr>
          <w:rFonts w:cs="Times New Roman"/>
          <w:sz w:val="26"/>
          <w:szCs w:val="26"/>
        </w:rPr>
        <w:t>В случае вступления в силу изменений и дополнений в законодательство и нормативны</w:t>
      </w:r>
      <w:r w:rsidR="00FE2FF2" w:rsidRPr="002F1F14">
        <w:rPr>
          <w:rFonts w:cs="Times New Roman"/>
          <w:sz w:val="26"/>
          <w:szCs w:val="26"/>
        </w:rPr>
        <w:t>е</w:t>
      </w:r>
      <w:r w:rsidRPr="002F1F14">
        <w:rPr>
          <w:rFonts w:cs="Times New Roman"/>
          <w:sz w:val="26"/>
          <w:szCs w:val="26"/>
        </w:rPr>
        <w:t xml:space="preserve"> акт</w:t>
      </w:r>
      <w:r w:rsidR="00FE2FF2" w:rsidRPr="002F1F14">
        <w:rPr>
          <w:rFonts w:cs="Times New Roman"/>
          <w:sz w:val="26"/>
          <w:szCs w:val="26"/>
        </w:rPr>
        <w:t>ы</w:t>
      </w:r>
      <w:r w:rsidRPr="002F1F14">
        <w:rPr>
          <w:rFonts w:cs="Times New Roman"/>
          <w:sz w:val="26"/>
          <w:szCs w:val="26"/>
        </w:rPr>
        <w:t xml:space="preserve"> в сфере финансовых рынков, Правила действуют в части, им не противоречащей.</w:t>
      </w:r>
    </w:p>
    <w:p w:rsidR="00B9333E" w:rsidRPr="002F1F14" w:rsidRDefault="00B9333E" w:rsidP="00DD0C32">
      <w:pPr>
        <w:shd w:val="clear" w:color="auto" w:fill="FFFFFF"/>
        <w:suppressAutoHyphens/>
        <w:autoSpaceDE w:val="0"/>
        <w:spacing w:after="0"/>
        <w:ind w:right="-13" w:firstLine="709"/>
        <w:contextualSpacing/>
        <w:jc w:val="both"/>
        <w:rPr>
          <w:rFonts w:eastAsia="Times New Roman" w:cs="Times New Roman"/>
          <w:sz w:val="26"/>
          <w:szCs w:val="26"/>
          <w:lang w:eastAsia="ar-SA"/>
        </w:rPr>
      </w:pPr>
      <w:r w:rsidRPr="002F1F14">
        <w:rPr>
          <w:rFonts w:eastAsia="Times New Roman" w:cs="Times New Roman"/>
          <w:sz w:val="26"/>
          <w:szCs w:val="26"/>
          <w:lang w:eastAsia="ar-SA"/>
        </w:rPr>
        <w:t>Правила определяют порядок приема и проверки документов, поступивших к Регистратору, порядок предоставления информации из реестра, а также порядок проведения операций в реестре.</w:t>
      </w:r>
    </w:p>
    <w:p w:rsidR="00B9333E" w:rsidRPr="002F1F14" w:rsidRDefault="00B9333E" w:rsidP="00DD0C32">
      <w:pPr>
        <w:shd w:val="clear" w:color="auto" w:fill="FFFFFF"/>
        <w:suppressAutoHyphens/>
        <w:autoSpaceDE w:val="0"/>
        <w:spacing w:after="0"/>
        <w:ind w:right="-13" w:firstLine="709"/>
        <w:contextualSpacing/>
        <w:jc w:val="both"/>
        <w:rPr>
          <w:rFonts w:eastAsia="Times New Roman" w:cs="Times New Roman"/>
          <w:sz w:val="26"/>
          <w:szCs w:val="26"/>
          <w:lang w:eastAsia="ar-SA"/>
        </w:rPr>
      </w:pPr>
      <w:r w:rsidRPr="002F1F14">
        <w:rPr>
          <w:rFonts w:eastAsia="Times New Roman" w:cs="Times New Roman"/>
          <w:sz w:val="26"/>
          <w:szCs w:val="26"/>
          <w:lang w:eastAsia="ar-SA"/>
        </w:rPr>
        <w:t>Регистратор обязан по требованию зарегистрированных лиц, Эмитента, трансфер-агента и любых других заинтересованных лиц представить им для ознакомления Правила, а также изменения и дополнения к ним.</w:t>
      </w:r>
    </w:p>
    <w:p w:rsidR="00B9333E" w:rsidRPr="002F1F14" w:rsidRDefault="00B9333E" w:rsidP="00DD0C32">
      <w:pPr>
        <w:shd w:val="clear" w:color="auto" w:fill="FFFFFF"/>
        <w:suppressAutoHyphens/>
        <w:autoSpaceDE w:val="0"/>
        <w:spacing w:after="0"/>
        <w:ind w:right="-13" w:firstLine="709"/>
        <w:contextualSpacing/>
        <w:jc w:val="both"/>
        <w:rPr>
          <w:rFonts w:eastAsia="Times New Roman" w:cs="Times New Roman"/>
          <w:sz w:val="26"/>
          <w:szCs w:val="26"/>
          <w:lang w:eastAsia="ar-SA"/>
        </w:rPr>
      </w:pPr>
      <w:r w:rsidRPr="002F1F14">
        <w:rPr>
          <w:rFonts w:eastAsia="Times New Roman" w:cs="Times New Roman"/>
          <w:sz w:val="26"/>
          <w:szCs w:val="26"/>
          <w:lang w:eastAsia="ar-SA"/>
        </w:rPr>
        <w:t xml:space="preserve">Действующие Правила, все изменения и дополнения в действующие Правила и приложения к ним размещаются на официальном сайте Регистратора </w:t>
      </w:r>
      <w:hyperlink r:id="rId10" w:history="1">
        <w:r w:rsidRPr="002F1F14">
          <w:rPr>
            <w:rStyle w:val="a3"/>
            <w:rFonts w:eastAsia="Times New Roman" w:cs="Times New Roman"/>
            <w:sz w:val="26"/>
            <w:szCs w:val="26"/>
            <w:lang w:eastAsia="ar-SA"/>
          </w:rPr>
          <w:t>www.zao-srk.ru</w:t>
        </w:r>
      </w:hyperlink>
      <w:r w:rsidRPr="002F1F14">
        <w:rPr>
          <w:rFonts w:eastAsia="Times New Roman" w:cs="Times New Roman"/>
          <w:sz w:val="26"/>
          <w:szCs w:val="26"/>
          <w:lang w:eastAsia="ar-SA"/>
        </w:rPr>
        <w:t xml:space="preserve">. </w:t>
      </w:r>
    </w:p>
    <w:p w:rsidR="008D17E3" w:rsidRPr="002F1F14" w:rsidRDefault="00B9333E" w:rsidP="00DD0C32">
      <w:pPr>
        <w:ind w:right="-13" w:firstLine="709"/>
        <w:contextualSpacing/>
        <w:jc w:val="both"/>
        <w:rPr>
          <w:rFonts w:eastAsia="Times New Roman" w:cs="Times New Roman"/>
          <w:sz w:val="26"/>
          <w:szCs w:val="26"/>
          <w:lang w:eastAsia="ar-SA"/>
        </w:rPr>
      </w:pPr>
      <w:r w:rsidRPr="002F1F14">
        <w:rPr>
          <w:rFonts w:eastAsia="Times New Roman" w:cs="Times New Roman"/>
          <w:sz w:val="26"/>
          <w:szCs w:val="26"/>
          <w:lang w:eastAsia="ar-SA"/>
        </w:rPr>
        <w:lastRenderedPageBreak/>
        <w:t>Правила, все изменения и дополнения к Правилам утверждаются Генеральным директором ЗАО «</w:t>
      </w:r>
      <w:r w:rsidR="00DD50E6" w:rsidRPr="002F1F14">
        <w:rPr>
          <w:rFonts w:eastAsia="Times New Roman" w:cs="Times New Roman"/>
          <w:sz w:val="26"/>
          <w:szCs w:val="26"/>
          <w:lang w:eastAsia="ar-SA"/>
        </w:rPr>
        <w:t>СРК</w:t>
      </w:r>
      <w:r w:rsidRPr="002F1F14">
        <w:rPr>
          <w:rFonts w:eastAsia="Times New Roman" w:cs="Times New Roman"/>
          <w:sz w:val="26"/>
          <w:szCs w:val="26"/>
          <w:lang w:eastAsia="ar-SA"/>
        </w:rPr>
        <w:t xml:space="preserve">»,  информация о внесении изменений и дополнений в Правила </w:t>
      </w:r>
      <w:r w:rsidR="00FE2FF2" w:rsidRPr="002F1F14">
        <w:rPr>
          <w:rFonts w:eastAsia="Times New Roman" w:cs="Times New Roman"/>
          <w:sz w:val="26"/>
          <w:szCs w:val="26"/>
          <w:lang w:eastAsia="ar-SA"/>
        </w:rPr>
        <w:t>раскрывается</w:t>
      </w:r>
      <w:r w:rsidRPr="002F1F14">
        <w:rPr>
          <w:rFonts w:eastAsia="Times New Roman" w:cs="Times New Roman"/>
          <w:sz w:val="26"/>
          <w:szCs w:val="26"/>
          <w:lang w:eastAsia="ar-SA"/>
        </w:rPr>
        <w:t xml:space="preserve"> заинтересованным лицам на официальном сайте Регистратора </w:t>
      </w:r>
      <w:hyperlink r:id="rId11" w:history="1">
        <w:r w:rsidRPr="002F1F14">
          <w:rPr>
            <w:rStyle w:val="a3"/>
            <w:rFonts w:eastAsia="Times New Roman" w:cs="Times New Roman"/>
            <w:sz w:val="26"/>
            <w:szCs w:val="26"/>
            <w:lang w:eastAsia="ar-SA"/>
          </w:rPr>
          <w:t>www.zao-srk.ru</w:t>
        </w:r>
      </w:hyperlink>
      <w:r w:rsidRPr="002F1F14">
        <w:rPr>
          <w:rFonts w:eastAsia="Times New Roman" w:cs="Times New Roman"/>
          <w:sz w:val="26"/>
          <w:szCs w:val="26"/>
          <w:lang w:eastAsia="ar-SA"/>
        </w:rPr>
        <w:t xml:space="preserve">. не </w:t>
      </w:r>
      <w:proofErr w:type="gramStart"/>
      <w:r w:rsidRPr="002F1F14">
        <w:rPr>
          <w:rFonts w:eastAsia="Times New Roman" w:cs="Times New Roman"/>
          <w:sz w:val="26"/>
          <w:szCs w:val="26"/>
          <w:lang w:eastAsia="ar-SA"/>
        </w:rPr>
        <w:t>позднее</w:t>
      </w:r>
      <w:proofErr w:type="gramEnd"/>
      <w:r w:rsidRPr="002F1F14">
        <w:rPr>
          <w:rFonts w:eastAsia="Times New Roman" w:cs="Times New Roman"/>
          <w:sz w:val="26"/>
          <w:szCs w:val="26"/>
          <w:lang w:eastAsia="ar-SA"/>
        </w:rPr>
        <w:t xml:space="preserve"> чем за 30 </w:t>
      </w:r>
      <w:r w:rsidR="00DD50E6" w:rsidRPr="002F1F14">
        <w:rPr>
          <w:rFonts w:eastAsia="Times New Roman" w:cs="Times New Roman"/>
          <w:sz w:val="26"/>
          <w:szCs w:val="26"/>
          <w:lang w:eastAsia="ar-SA"/>
        </w:rPr>
        <w:t xml:space="preserve">рабочих </w:t>
      </w:r>
      <w:r w:rsidRPr="002F1F14">
        <w:rPr>
          <w:rFonts w:eastAsia="Times New Roman" w:cs="Times New Roman"/>
          <w:sz w:val="26"/>
          <w:szCs w:val="26"/>
          <w:lang w:eastAsia="ar-SA"/>
        </w:rPr>
        <w:t>дне</w:t>
      </w:r>
      <w:r w:rsidR="008D17E3" w:rsidRPr="002F1F14">
        <w:rPr>
          <w:rFonts w:eastAsia="Times New Roman" w:cs="Times New Roman"/>
          <w:sz w:val="26"/>
          <w:szCs w:val="26"/>
          <w:lang w:eastAsia="ar-SA"/>
        </w:rPr>
        <w:t>й до даты вступления их в силу.</w:t>
      </w:r>
    </w:p>
    <w:p w:rsidR="00F50909" w:rsidRPr="00DB29D9" w:rsidRDefault="00F50909" w:rsidP="00DD0C32">
      <w:pPr>
        <w:pStyle w:val="10"/>
        <w:ind w:left="0" w:firstLine="708"/>
        <w:contextualSpacing/>
        <w:rPr>
          <w:rFonts w:cs="Times New Roman"/>
          <w:szCs w:val="26"/>
        </w:rPr>
      </w:pPr>
      <w:bookmarkStart w:id="5" w:name="_Термины_и_определения."/>
      <w:bookmarkStart w:id="6" w:name="_Toc491769359"/>
      <w:bookmarkEnd w:id="5"/>
      <w:r w:rsidRPr="00DB29D9">
        <w:rPr>
          <w:rFonts w:cs="Times New Roman"/>
          <w:szCs w:val="26"/>
        </w:rPr>
        <w:t>Термины и определения.</w:t>
      </w:r>
      <w:bookmarkEnd w:id="6"/>
    </w:p>
    <w:p w:rsidR="0063392C" w:rsidRPr="00DB29D9" w:rsidRDefault="00F50909" w:rsidP="00DD0C32">
      <w:pPr>
        <w:autoSpaceDE w:val="0"/>
        <w:autoSpaceDN w:val="0"/>
        <w:adjustRightInd w:val="0"/>
        <w:spacing w:after="0"/>
        <w:ind w:firstLine="708"/>
        <w:contextualSpacing/>
        <w:jc w:val="both"/>
        <w:rPr>
          <w:rFonts w:eastAsia="Times New Roman" w:cs="Times New Roman"/>
          <w:i/>
          <w:sz w:val="26"/>
          <w:szCs w:val="26"/>
          <w:lang w:eastAsia="ru-RU"/>
        </w:rPr>
      </w:pPr>
      <w:r w:rsidRPr="00DB29D9">
        <w:rPr>
          <w:rFonts w:eastAsia="Times New Roman" w:cs="Times New Roman"/>
          <w:sz w:val="26"/>
          <w:szCs w:val="26"/>
          <w:lang w:eastAsia="ru-RU"/>
        </w:rPr>
        <w:t>В настоящих Правилах используются следующие термины и определения:</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 xml:space="preserve">Акция </w:t>
      </w:r>
      <w:r w:rsidRPr="00DB29D9">
        <w:rPr>
          <w:rFonts w:cs="Times New Roman"/>
          <w:bCs/>
          <w:sz w:val="26"/>
          <w:szCs w:val="26"/>
        </w:rPr>
        <w:t>- э</w:t>
      </w:r>
      <w:r w:rsidRPr="00DB29D9">
        <w:rPr>
          <w:rFonts w:cs="Times New Roman"/>
          <w:sz w:val="26"/>
          <w:szCs w:val="26"/>
        </w:rPr>
        <w:t>миссионная ценная бумага, закрепляющая права ее владельца (акционера)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 Акция является именной ценной бумагой.</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Бездокументарная форма эмиссионных ценных бумаг</w:t>
      </w:r>
      <w:r w:rsidRPr="00DB29D9">
        <w:rPr>
          <w:rFonts w:cs="Times New Roman"/>
          <w:sz w:val="26"/>
          <w:szCs w:val="26"/>
        </w:rPr>
        <w:t xml:space="preserve"> - форма эмиссионных ценных бумаг, при которой владелец устанавливается на основании записи в реестре владельцев ценных бумаг или, в случае депонирования ценных бумаг, на основании записи по счету депо.</w:t>
      </w:r>
    </w:p>
    <w:p w:rsidR="00384807" w:rsidRPr="00DB29D9" w:rsidRDefault="00384807" w:rsidP="00DD0C32">
      <w:pPr>
        <w:spacing w:after="0"/>
        <w:ind w:firstLine="708"/>
        <w:contextualSpacing/>
        <w:jc w:val="both"/>
        <w:rPr>
          <w:rFonts w:cs="Times New Roman"/>
          <w:bCs/>
          <w:sz w:val="26"/>
          <w:szCs w:val="26"/>
        </w:rPr>
      </w:pPr>
      <w:proofErr w:type="spellStart"/>
      <w:r w:rsidRPr="00DB29D9">
        <w:rPr>
          <w:rFonts w:cs="Times New Roman"/>
          <w:b/>
          <w:bCs/>
          <w:sz w:val="26"/>
          <w:szCs w:val="26"/>
        </w:rPr>
        <w:t>Бенефициарный</w:t>
      </w:r>
      <w:proofErr w:type="spellEnd"/>
      <w:r w:rsidRPr="00DB29D9">
        <w:rPr>
          <w:rFonts w:cs="Times New Roman"/>
          <w:b/>
          <w:bCs/>
          <w:sz w:val="26"/>
          <w:szCs w:val="26"/>
        </w:rPr>
        <w:t xml:space="preserve"> владелец</w:t>
      </w:r>
      <w:r w:rsidRPr="00DB29D9">
        <w:rPr>
          <w:rFonts w:cs="Times New Roman"/>
          <w:bCs/>
          <w:sz w:val="26"/>
          <w:szCs w:val="26"/>
        </w:rPr>
        <w:t xml:space="preserve"> - Физическое лицо, </w:t>
      </w:r>
      <w:proofErr w:type="gramStart"/>
      <w:r w:rsidRPr="00DB29D9">
        <w:rPr>
          <w:rFonts w:cs="Times New Roman"/>
          <w:bCs/>
          <w:sz w:val="26"/>
          <w:szCs w:val="26"/>
        </w:rPr>
        <w:t>которое</w:t>
      </w:r>
      <w:proofErr w:type="gramEnd"/>
      <w:r w:rsidRPr="00DB29D9">
        <w:rPr>
          <w:rFonts w:cs="Times New Roman"/>
          <w:bCs/>
          <w:sz w:val="26"/>
          <w:szCs w:val="26"/>
        </w:rPr>
        <w:t xml:space="preserve">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w:t>
      </w:r>
      <w:proofErr w:type="spellStart"/>
      <w:r w:rsidRPr="00DB29D9">
        <w:rPr>
          <w:rFonts w:cs="Times New Roman"/>
          <w:bCs/>
          <w:sz w:val="26"/>
          <w:szCs w:val="26"/>
        </w:rPr>
        <w:t>Бенефициарным</w:t>
      </w:r>
      <w:proofErr w:type="spellEnd"/>
      <w:r w:rsidRPr="00DB29D9">
        <w:rPr>
          <w:rFonts w:cs="Times New Roman"/>
          <w:bCs/>
          <w:sz w:val="26"/>
          <w:szCs w:val="26"/>
        </w:rPr>
        <w:t xml:space="preserve"> владельцем клиента - физического лица считается это лицо, за исключением случаев, если имеются основания полагать, что </w:t>
      </w:r>
      <w:proofErr w:type="spellStart"/>
      <w:r w:rsidRPr="00DB29D9">
        <w:rPr>
          <w:rFonts w:cs="Times New Roman"/>
          <w:bCs/>
          <w:sz w:val="26"/>
          <w:szCs w:val="26"/>
        </w:rPr>
        <w:t>бенефициарным</w:t>
      </w:r>
      <w:proofErr w:type="spellEnd"/>
      <w:r w:rsidRPr="00DB29D9">
        <w:rPr>
          <w:rFonts w:cs="Times New Roman"/>
          <w:bCs/>
          <w:sz w:val="26"/>
          <w:szCs w:val="26"/>
        </w:rPr>
        <w:t xml:space="preserve"> владельцем является иное физическое лицо.</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Владелец</w:t>
      </w:r>
      <w:r w:rsidRPr="00DB29D9">
        <w:rPr>
          <w:rFonts w:cs="Times New Roman"/>
          <w:bCs/>
          <w:sz w:val="26"/>
          <w:szCs w:val="26"/>
        </w:rPr>
        <w:t xml:space="preserve"> - л</w:t>
      </w:r>
      <w:r w:rsidRPr="00DB29D9">
        <w:rPr>
          <w:rFonts w:cs="Times New Roman"/>
          <w:sz w:val="26"/>
          <w:szCs w:val="26"/>
        </w:rPr>
        <w:t>ицо, которому ценные бумаги принадлежат на праве собственности или ином вещном праве.</w:t>
      </w:r>
    </w:p>
    <w:p w:rsidR="00384807" w:rsidRPr="00DB29D9" w:rsidRDefault="00384807" w:rsidP="00DD0C32">
      <w:pPr>
        <w:spacing w:after="0"/>
        <w:ind w:firstLine="708"/>
        <w:contextualSpacing/>
        <w:jc w:val="both"/>
        <w:rPr>
          <w:rFonts w:cs="Times New Roman"/>
          <w:sz w:val="26"/>
          <w:szCs w:val="26"/>
        </w:rPr>
      </w:pPr>
      <w:proofErr w:type="gramStart"/>
      <w:r w:rsidRPr="00DB29D9">
        <w:rPr>
          <w:rFonts w:cs="Times New Roman"/>
          <w:b/>
          <w:bCs/>
          <w:sz w:val="26"/>
          <w:szCs w:val="26"/>
        </w:rPr>
        <w:t>Встречное распоряжение</w:t>
      </w:r>
      <w:r w:rsidRPr="00DB29D9">
        <w:rPr>
          <w:rFonts w:cs="Times New Roman"/>
          <w:bCs/>
          <w:sz w:val="26"/>
          <w:szCs w:val="26"/>
        </w:rPr>
        <w:t xml:space="preserve"> - р</w:t>
      </w:r>
      <w:r w:rsidRPr="00DB29D9">
        <w:rPr>
          <w:rFonts w:cs="Times New Roman"/>
          <w:sz w:val="26"/>
          <w:szCs w:val="26"/>
        </w:rPr>
        <w:t xml:space="preserve">аспоряжение, предоставляемое Регистратору о зачислении ценных бумаг на лицевой счет номинального держателя центрального депозитария или о списании ценных бумаг с лицевого счета номинального держателя центрального депозитария, в котором указан </w:t>
      </w:r>
      <w:proofErr w:type="spellStart"/>
      <w:r w:rsidRPr="00DB29D9">
        <w:rPr>
          <w:rFonts w:cs="Times New Roman"/>
          <w:sz w:val="26"/>
          <w:szCs w:val="26"/>
        </w:rPr>
        <w:t>референс</w:t>
      </w:r>
      <w:proofErr w:type="spellEnd"/>
      <w:r w:rsidRPr="00DB29D9">
        <w:rPr>
          <w:rFonts w:cs="Times New Roman"/>
          <w:sz w:val="26"/>
          <w:szCs w:val="26"/>
        </w:rPr>
        <w:t xml:space="preserve">, который соответствует </w:t>
      </w:r>
      <w:proofErr w:type="spellStart"/>
      <w:r w:rsidRPr="00DB29D9">
        <w:rPr>
          <w:rFonts w:cs="Times New Roman"/>
          <w:sz w:val="26"/>
          <w:szCs w:val="26"/>
        </w:rPr>
        <w:t>референсу</w:t>
      </w:r>
      <w:proofErr w:type="spellEnd"/>
      <w:r w:rsidRPr="00DB29D9">
        <w:rPr>
          <w:rFonts w:cs="Times New Roman"/>
          <w:sz w:val="26"/>
          <w:szCs w:val="26"/>
        </w:rPr>
        <w:t>, указанному в другом поступившем Регистратору распоряжении о списании ценных бумаг с лицевого счета номинального держателя центрального депозитария или о зачислении ценных бумаг на лицевой счет</w:t>
      </w:r>
      <w:proofErr w:type="gramEnd"/>
      <w:r w:rsidRPr="00DB29D9">
        <w:rPr>
          <w:rFonts w:cs="Times New Roman"/>
          <w:sz w:val="26"/>
          <w:szCs w:val="26"/>
        </w:rPr>
        <w:t xml:space="preserve"> номинального держателя центрального депозитария соответственно.</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Выгодоприобретатель</w:t>
      </w:r>
      <w:r w:rsidRPr="00DB29D9">
        <w:rPr>
          <w:rFonts w:cs="Times New Roman"/>
          <w:bCs/>
          <w:sz w:val="26"/>
          <w:szCs w:val="26"/>
        </w:rPr>
        <w:t xml:space="preserve"> - л</w:t>
      </w:r>
      <w:r w:rsidRPr="00DB29D9">
        <w:rPr>
          <w:rFonts w:cs="Times New Roman"/>
          <w:sz w:val="26"/>
          <w:szCs w:val="26"/>
        </w:rPr>
        <w:t>ицо, не являющееся стороной сделки, к выгоде которого действует эмитент, зарегистрированное лицо, в том числе на основании агентского договора, договоров поручения, комиссии и доверительного управления, при проведении операций с ценными бумагами.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Выпуск эмиссионных ценных бумаг</w:t>
      </w:r>
      <w:r w:rsidRPr="00DB29D9">
        <w:rPr>
          <w:rFonts w:cs="Times New Roman"/>
          <w:bCs/>
          <w:sz w:val="26"/>
          <w:szCs w:val="26"/>
        </w:rPr>
        <w:t xml:space="preserve"> - с</w:t>
      </w:r>
      <w:r w:rsidRPr="00DB29D9">
        <w:rPr>
          <w:rFonts w:cs="Times New Roman"/>
          <w:sz w:val="26"/>
          <w:szCs w:val="26"/>
        </w:rPr>
        <w:t xml:space="preserve">овокупность всех ценных бумаг одного эмитента, предоставляющих одинаковый объем прав их владельцам и имеющих одинаковую номинальную стоимость в случаях, если наличие номинальной стоимости предусмотрено законодательством Российской </w:t>
      </w:r>
      <w:r w:rsidRPr="00DB29D9">
        <w:rPr>
          <w:rFonts w:cs="Times New Roman"/>
          <w:sz w:val="26"/>
          <w:szCs w:val="26"/>
        </w:rPr>
        <w:lastRenderedPageBreak/>
        <w:t>Федерации. Выпуску эмиссионных ценных бумаг присваивается единый государственный регистрационный номер, который распространяется на все ценные бумаги данного выпуска, а в случае, если в соответствии с Федеральным законом «О рынке ценных бумаг» выпуск эмиссионных ценных бумаг не подлежит государственной регистрации, - идентификационный номер.</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Государственный регистрационный номер</w:t>
      </w:r>
      <w:r w:rsidRPr="00DB29D9">
        <w:rPr>
          <w:rFonts w:cs="Times New Roman"/>
          <w:bCs/>
          <w:sz w:val="26"/>
          <w:szCs w:val="26"/>
        </w:rPr>
        <w:t xml:space="preserve"> - ц</w:t>
      </w:r>
      <w:r w:rsidRPr="00DB29D9">
        <w:rPr>
          <w:rFonts w:cs="Times New Roman"/>
          <w:sz w:val="26"/>
          <w:szCs w:val="26"/>
        </w:rPr>
        <w:t>ифровой (буквенный, знаковый) код, который идентифицирует конкретный выпуск эмиссионных ценных бумаг, подлежащий государственной регистрации.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Депозитарий</w:t>
      </w:r>
      <w:r w:rsidRPr="00DB29D9">
        <w:rPr>
          <w:rFonts w:cs="Times New Roman"/>
          <w:bCs/>
          <w:sz w:val="26"/>
          <w:szCs w:val="26"/>
        </w:rPr>
        <w:t xml:space="preserve"> - ю</w:t>
      </w:r>
      <w:r w:rsidRPr="00DB29D9">
        <w:rPr>
          <w:rFonts w:cs="Times New Roman"/>
          <w:sz w:val="26"/>
          <w:szCs w:val="26"/>
        </w:rPr>
        <w:t>ридическое лицо (отдельное структурное подразделение юридического лица, совмещающего депозитарную деятельность с иными видами профессиональной деятельности на рынке ценных бумаг, для которого депозитарная деятельность является исключительной), осуществляющее депозитарную деятельность.</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Депозитный лицевой счет</w:t>
      </w:r>
      <w:r w:rsidRPr="00DB29D9">
        <w:rPr>
          <w:rFonts w:cs="Times New Roman"/>
          <w:bCs/>
          <w:sz w:val="26"/>
          <w:szCs w:val="26"/>
        </w:rPr>
        <w:t xml:space="preserve"> - л</w:t>
      </w:r>
      <w:r w:rsidRPr="00DB29D9">
        <w:rPr>
          <w:rFonts w:cs="Times New Roman"/>
          <w:sz w:val="26"/>
          <w:szCs w:val="26"/>
        </w:rPr>
        <w:t xml:space="preserve">ицевой счет, по которому осуществляется учет прав на ценные бумаги, переданные в депозит нотариуса или суда. </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Деятельность по ведению реестра владельцев ценных бумаг</w:t>
      </w:r>
      <w:r w:rsidRPr="00DB29D9">
        <w:rPr>
          <w:rFonts w:cs="Times New Roman"/>
          <w:bCs/>
          <w:sz w:val="26"/>
          <w:szCs w:val="26"/>
        </w:rPr>
        <w:t xml:space="preserve"> - с</w:t>
      </w:r>
      <w:r w:rsidRPr="00DB29D9">
        <w:rPr>
          <w:rFonts w:cs="Times New Roman"/>
          <w:sz w:val="26"/>
          <w:szCs w:val="26"/>
        </w:rPr>
        <w:t>бор, фиксация, обработка, хранение данных, составляющих реестр владельцев ценных бумаг, и предоставление информации из реестра владельцев ценных бумаг.</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Договор на ведение реестра</w:t>
      </w:r>
      <w:r w:rsidRPr="00DB29D9">
        <w:rPr>
          <w:rFonts w:cs="Times New Roman"/>
          <w:bCs/>
          <w:sz w:val="26"/>
          <w:szCs w:val="26"/>
        </w:rPr>
        <w:t xml:space="preserve"> - д</w:t>
      </w:r>
      <w:r w:rsidRPr="00DB29D9">
        <w:rPr>
          <w:rFonts w:cs="Times New Roman"/>
          <w:sz w:val="26"/>
          <w:szCs w:val="26"/>
        </w:rPr>
        <w:t>оговор, заключаемый между Регистратором и эмитентом, устанавливающий условия ведения реестра владельцев ценных бумаг</w:t>
      </w:r>
      <w:r w:rsidRPr="00DB29D9">
        <w:rPr>
          <w:rFonts w:cs="Times New Roman"/>
          <w:strike/>
          <w:sz w:val="26"/>
          <w:szCs w:val="26"/>
        </w:rPr>
        <w:t xml:space="preserve"> </w:t>
      </w:r>
      <w:r w:rsidRPr="00DB29D9">
        <w:rPr>
          <w:rFonts w:cs="Times New Roman"/>
          <w:sz w:val="26"/>
          <w:szCs w:val="26"/>
        </w:rPr>
        <w:t xml:space="preserve">порядок и условия передачи документов и информации </w:t>
      </w:r>
      <w:proofErr w:type="gramStart"/>
      <w:r w:rsidRPr="00DB29D9">
        <w:rPr>
          <w:rFonts w:cs="Times New Roman"/>
          <w:sz w:val="26"/>
          <w:szCs w:val="26"/>
        </w:rPr>
        <w:t>системы ведения реестра владельцев ценных бумаг</w:t>
      </w:r>
      <w:proofErr w:type="gramEnd"/>
      <w:r w:rsidRPr="00DB29D9">
        <w:rPr>
          <w:rFonts w:cs="Times New Roman"/>
          <w:sz w:val="26"/>
          <w:szCs w:val="26"/>
        </w:rPr>
        <w:t>.</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Дополнительный выпуск эмиссионных ценных бумаг</w:t>
      </w:r>
      <w:r w:rsidRPr="00DB29D9">
        <w:rPr>
          <w:rFonts w:cs="Times New Roman"/>
          <w:bCs/>
          <w:sz w:val="26"/>
          <w:szCs w:val="26"/>
        </w:rPr>
        <w:t xml:space="preserve"> - с</w:t>
      </w:r>
      <w:r w:rsidRPr="00DB29D9">
        <w:rPr>
          <w:rFonts w:cs="Times New Roman"/>
          <w:sz w:val="26"/>
          <w:szCs w:val="26"/>
        </w:rPr>
        <w:t>овокупность ценных бумаг, размещаемых дополнительно к ранее размещенным ценным бумагам того же выпуска эмиссионных ценных бумаг. Ценные бумаги дополнительного выпуска размещаются на одинаковых условиях.</w:t>
      </w:r>
    </w:p>
    <w:p w:rsidR="00384807" w:rsidRPr="00DB29D9" w:rsidRDefault="00384807" w:rsidP="00DD0C32">
      <w:pPr>
        <w:overflowPunct w:val="0"/>
        <w:autoSpaceDE w:val="0"/>
        <w:autoSpaceDN w:val="0"/>
        <w:adjustRightInd w:val="0"/>
        <w:spacing w:after="0"/>
        <w:ind w:right="-13" w:firstLine="708"/>
        <w:contextualSpacing/>
        <w:jc w:val="both"/>
        <w:rPr>
          <w:rFonts w:eastAsia="Times New Roman" w:cs="Times New Roman"/>
          <w:sz w:val="26"/>
          <w:szCs w:val="26"/>
          <w:lang w:eastAsia="ru-RU"/>
        </w:rPr>
      </w:pPr>
      <w:r w:rsidRPr="00DB29D9">
        <w:rPr>
          <w:rFonts w:eastAsia="Times New Roman" w:cs="Times New Roman"/>
          <w:b/>
          <w:sz w:val="26"/>
          <w:szCs w:val="26"/>
          <w:lang w:eastAsia="ru-RU"/>
        </w:rPr>
        <w:t>ЕГРИП</w:t>
      </w:r>
      <w:r w:rsidRPr="00DB29D9">
        <w:rPr>
          <w:rFonts w:eastAsia="Times New Roman" w:cs="Times New Roman"/>
          <w:sz w:val="26"/>
          <w:szCs w:val="26"/>
          <w:lang w:eastAsia="ru-RU"/>
        </w:rPr>
        <w:t xml:space="preserve"> - Единый государственный реестр индивидуальных предпринимателей.</w:t>
      </w:r>
    </w:p>
    <w:p w:rsidR="00384807" w:rsidRPr="00DB29D9" w:rsidRDefault="00384807" w:rsidP="00DD0C32">
      <w:pPr>
        <w:overflowPunct w:val="0"/>
        <w:autoSpaceDE w:val="0"/>
        <w:autoSpaceDN w:val="0"/>
        <w:adjustRightInd w:val="0"/>
        <w:spacing w:after="0"/>
        <w:ind w:right="-13" w:firstLine="708"/>
        <w:contextualSpacing/>
        <w:jc w:val="both"/>
        <w:rPr>
          <w:rFonts w:eastAsia="Times New Roman" w:cs="Times New Roman"/>
          <w:sz w:val="26"/>
          <w:szCs w:val="26"/>
          <w:lang w:eastAsia="ru-RU"/>
        </w:rPr>
      </w:pPr>
      <w:r w:rsidRPr="00DB29D9">
        <w:rPr>
          <w:rFonts w:eastAsia="Times New Roman" w:cs="Times New Roman"/>
          <w:b/>
          <w:sz w:val="26"/>
          <w:szCs w:val="26"/>
          <w:lang w:eastAsia="ru-RU"/>
        </w:rPr>
        <w:t>ЕГРЮЛ</w:t>
      </w:r>
      <w:r w:rsidRPr="00DB29D9">
        <w:rPr>
          <w:rFonts w:eastAsia="Times New Roman" w:cs="Times New Roman"/>
          <w:sz w:val="26"/>
          <w:szCs w:val="26"/>
          <w:lang w:eastAsia="ru-RU"/>
        </w:rPr>
        <w:t xml:space="preserve"> - Единый государственный реестр юридических лиц;</w:t>
      </w:r>
    </w:p>
    <w:p w:rsidR="00384807" w:rsidRPr="00DB29D9" w:rsidRDefault="00384807" w:rsidP="00DD0C32">
      <w:pPr>
        <w:autoSpaceDE w:val="0"/>
        <w:autoSpaceDN w:val="0"/>
        <w:adjustRightInd w:val="0"/>
        <w:spacing w:after="0"/>
        <w:ind w:firstLine="708"/>
        <w:contextualSpacing/>
        <w:jc w:val="both"/>
        <w:rPr>
          <w:rFonts w:eastAsia="Times New Roman" w:cs="Times New Roman"/>
          <w:i/>
          <w:sz w:val="26"/>
          <w:szCs w:val="26"/>
          <w:lang w:eastAsia="ru-RU"/>
        </w:rPr>
      </w:pPr>
      <w:r w:rsidRPr="00DB29D9">
        <w:rPr>
          <w:rFonts w:eastAsia="Times New Roman" w:cs="Times New Roman"/>
          <w:b/>
          <w:sz w:val="26"/>
          <w:szCs w:val="26"/>
          <w:lang w:eastAsia="ru-RU"/>
        </w:rPr>
        <w:t>Законодательство РФ</w:t>
      </w:r>
      <w:r w:rsidRPr="00DB29D9">
        <w:rPr>
          <w:rFonts w:eastAsia="Times New Roman" w:cs="Times New Roman"/>
          <w:sz w:val="26"/>
          <w:szCs w:val="26"/>
          <w:lang w:eastAsia="ru-RU"/>
        </w:rPr>
        <w:t xml:space="preserve"> - действующие законодательные акты Российской Федерации, регулирующие вопросы корпоративного права, деятельность профессиональных участников финансового рынка, гражданское и иное законодательство</w:t>
      </w:r>
      <w:r w:rsidRPr="00DB29D9">
        <w:rPr>
          <w:rFonts w:eastAsia="Times New Roman" w:cs="Times New Roman"/>
          <w:bCs/>
          <w:sz w:val="26"/>
          <w:szCs w:val="26"/>
          <w:lang w:eastAsia="ru-RU"/>
        </w:rPr>
        <w:t>.</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Залогодатель</w:t>
      </w:r>
      <w:r w:rsidRPr="00DB29D9">
        <w:rPr>
          <w:rFonts w:cs="Times New Roman"/>
          <w:bCs/>
          <w:sz w:val="26"/>
          <w:szCs w:val="26"/>
        </w:rPr>
        <w:t xml:space="preserve"> - з</w:t>
      </w:r>
      <w:r w:rsidRPr="00DB29D9">
        <w:rPr>
          <w:rFonts w:cs="Times New Roman"/>
          <w:sz w:val="26"/>
          <w:szCs w:val="26"/>
        </w:rPr>
        <w:t>арегистрированное лицо, передавшее в залог принадлежащие ему на праве собственности или ином вещном праве ценные бумаги.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Залогодержатель</w:t>
      </w:r>
      <w:r w:rsidRPr="00DB29D9">
        <w:rPr>
          <w:rFonts w:cs="Times New Roman"/>
          <w:bCs/>
          <w:sz w:val="26"/>
          <w:szCs w:val="26"/>
        </w:rPr>
        <w:t xml:space="preserve"> - к</w:t>
      </w:r>
      <w:r w:rsidRPr="00DB29D9">
        <w:rPr>
          <w:rFonts w:cs="Times New Roman"/>
          <w:sz w:val="26"/>
          <w:szCs w:val="26"/>
        </w:rPr>
        <w:t>редитор зарегистрированного лица по обеспеченному залогом ценных бумаг обязательству.</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Зарегистрированное лицо</w:t>
      </w:r>
      <w:r w:rsidRPr="00DB29D9">
        <w:rPr>
          <w:rFonts w:cs="Times New Roman"/>
          <w:bCs/>
          <w:sz w:val="26"/>
          <w:szCs w:val="26"/>
        </w:rPr>
        <w:t xml:space="preserve"> - л</w:t>
      </w:r>
      <w:r w:rsidRPr="00DB29D9">
        <w:rPr>
          <w:rFonts w:cs="Times New Roman"/>
          <w:sz w:val="26"/>
          <w:szCs w:val="26"/>
        </w:rPr>
        <w:t>ицо, которому открыт лицевой счет в реестре владельцев ценных бумаг.</w:t>
      </w:r>
    </w:p>
    <w:p w:rsidR="00384807" w:rsidRPr="00DB29D9" w:rsidRDefault="00384807" w:rsidP="00DD0C32">
      <w:pPr>
        <w:spacing w:after="0"/>
        <w:ind w:firstLine="708"/>
        <w:contextualSpacing/>
        <w:jc w:val="both"/>
        <w:rPr>
          <w:rFonts w:cs="Times New Roman"/>
          <w:sz w:val="26"/>
          <w:szCs w:val="26"/>
        </w:rPr>
      </w:pPr>
      <w:proofErr w:type="gramStart"/>
      <w:r w:rsidRPr="00DB29D9">
        <w:rPr>
          <w:rFonts w:cs="Times New Roman"/>
          <w:b/>
          <w:bCs/>
          <w:sz w:val="26"/>
          <w:szCs w:val="26"/>
        </w:rPr>
        <w:lastRenderedPageBreak/>
        <w:t>Идентификационный номер</w:t>
      </w:r>
      <w:r w:rsidRPr="00DB29D9">
        <w:rPr>
          <w:rFonts w:cs="Times New Roman"/>
          <w:bCs/>
          <w:sz w:val="26"/>
          <w:szCs w:val="26"/>
        </w:rPr>
        <w:t xml:space="preserve"> - ц</w:t>
      </w:r>
      <w:r w:rsidRPr="00DB29D9">
        <w:rPr>
          <w:rFonts w:cs="Times New Roman"/>
          <w:sz w:val="26"/>
          <w:szCs w:val="26"/>
        </w:rPr>
        <w:t>ифровой (буквенный, знаковый) код, который идентифицирует конкретный выпуск (дополнительный выпуск) эмиссионных ценных бумаг, не подлежащий государственной регистрации.</w:t>
      </w:r>
      <w:proofErr w:type="gramEnd"/>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Казначейский лицевой счет эмитента</w:t>
      </w:r>
      <w:r w:rsidRPr="00DB29D9">
        <w:rPr>
          <w:rFonts w:cs="Times New Roman"/>
          <w:bCs/>
          <w:sz w:val="26"/>
          <w:szCs w:val="26"/>
        </w:rPr>
        <w:t xml:space="preserve"> - л</w:t>
      </w:r>
      <w:r w:rsidRPr="00DB29D9">
        <w:rPr>
          <w:rFonts w:cs="Times New Roman"/>
          <w:sz w:val="26"/>
          <w:szCs w:val="26"/>
        </w:rPr>
        <w:t>ицевой счет, предназначенный для учета прав эмитента на выпущенные (выданные) им ценные бумаги.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Лицевой счет владельца ценных бумаг</w:t>
      </w:r>
      <w:r w:rsidRPr="00DB29D9">
        <w:rPr>
          <w:rFonts w:cs="Times New Roman"/>
          <w:bCs/>
          <w:sz w:val="26"/>
          <w:szCs w:val="26"/>
        </w:rPr>
        <w:t xml:space="preserve"> - л</w:t>
      </w:r>
      <w:r w:rsidRPr="00DB29D9">
        <w:rPr>
          <w:rFonts w:cs="Times New Roman"/>
          <w:sz w:val="26"/>
          <w:szCs w:val="26"/>
        </w:rPr>
        <w:t>ицевой счет, по которому осуществляется учет прав собственности и иных вещных прав на ценные бумаги.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Лицевой счет доверительного управляющего</w:t>
      </w:r>
      <w:r w:rsidRPr="00DB29D9">
        <w:rPr>
          <w:rFonts w:cs="Times New Roman"/>
          <w:bCs/>
          <w:sz w:val="26"/>
          <w:szCs w:val="26"/>
        </w:rPr>
        <w:t xml:space="preserve"> - л</w:t>
      </w:r>
      <w:r w:rsidRPr="00DB29D9">
        <w:rPr>
          <w:rFonts w:cs="Times New Roman"/>
          <w:sz w:val="26"/>
          <w:szCs w:val="26"/>
        </w:rPr>
        <w:t>ицевой счет, по которому осуществляется учет прав управляющего в отношении ценных бумаг, находящихся в доверительном управлении.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Лицевой счет номинального держателя</w:t>
      </w:r>
      <w:r w:rsidRPr="00DB29D9">
        <w:rPr>
          <w:rFonts w:cs="Times New Roman"/>
          <w:bCs/>
          <w:sz w:val="26"/>
          <w:szCs w:val="26"/>
        </w:rPr>
        <w:t xml:space="preserve"> - л</w:t>
      </w:r>
      <w:r w:rsidRPr="00DB29D9">
        <w:rPr>
          <w:rFonts w:cs="Times New Roman"/>
          <w:sz w:val="26"/>
          <w:szCs w:val="26"/>
        </w:rPr>
        <w:t>ицевой счет, по которому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Лицевой счет номинального держателя центрального депозитария</w:t>
      </w:r>
      <w:r w:rsidRPr="00DB29D9">
        <w:rPr>
          <w:rFonts w:cs="Times New Roman"/>
          <w:bCs/>
          <w:sz w:val="26"/>
          <w:szCs w:val="26"/>
        </w:rPr>
        <w:t xml:space="preserve"> - л</w:t>
      </w:r>
      <w:r w:rsidRPr="00DB29D9">
        <w:rPr>
          <w:rFonts w:cs="Times New Roman"/>
          <w:sz w:val="26"/>
          <w:szCs w:val="26"/>
        </w:rPr>
        <w:t xml:space="preserve">ицевой счет, который открывается депозитарию, являющемуся небанковской кредитной </w:t>
      </w:r>
      <w:proofErr w:type="gramStart"/>
      <w:r w:rsidRPr="00DB29D9">
        <w:rPr>
          <w:rFonts w:cs="Times New Roman"/>
          <w:sz w:val="26"/>
          <w:szCs w:val="26"/>
        </w:rPr>
        <w:t>организацией</w:t>
      </w:r>
      <w:proofErr w:type="gramEnd"/>
      <w:r w:rsidRPr="00DB29D9">
        <w:rPr>
          <w:rFonts w:cs="Times New Roman"/>
          <w:sz w:val="26"/>
          <w:szCs w:val="26"/>
        </w:rPr>
        <w:t xml:space="preserve"> которой присвоен статус центрального депозитария.</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Номинальный держатель ценных бумаг</w:t>
      </w:r>
      <w:r w:rsidRPr="00DB29D9">
        <w:rPr>
          <w:rFonts w:cs="Times New Roman"/>
          <w:bCs/>
          <w:sz w:val="26"/>
          <w:szCs w:val="26"/>
        </w:rPr>
        <w:t xml:space="preserve"> - д</w:t>
      </w:r>
      <w:r w:rsidRPr="00DB29D9">
        <w:rPr>
          <w:rFonts w:cs="Times New Roman"/>
          <w:sz w:val="26"/>
          <w:szCs w:val="26"/>
        </w:rPr>
        <w:t>епозитарий, на лицевом счете  которого учитываются права на ценные бумаги, принадлежащие иным лицам.</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Обращение ценных бумаг</w:t>
      </w:r>
      <w:r w:rsidRPr="00DB29D9">
        <w:rPr>
          <w:rFonts w:cs="Times New Roman"/>
          <w:bCs/>
          <w:sz w:val="26"/>
          <w:szCs w:val="26"/>
        </w:rPr>
        <w:t xml:space="preserve"> - з</w:t>
      </w:r>
      <w:r w:rsidRPr="00DB29D9">
        <w:rPr>
          <w:rFonts w:cs="Times New Roman"/>
          <w:sz w:val="26"/>
          <w:szCs w:val="26"/>
        </w:rPr>
        <w:t xml:space="preserve">аключение гражданско-правовых сделок, влекущих переход прав собственности на ценные бумаги. </w:t>
      </w:r>
    </w:p>
    <w:p w:rsidR="00384807" w:rsidRPr="00DB29D9" w:rsidRDefault="00384807" w:rsidP="00DD0C32">
      <w:pPr>
        <w:autoSpaceDE w:val="0"/>
        <w:autoSpaceDN w:val="0"/>
        <w:adjustRightInd w:val="0"/>
        <w:spacing w:after="0"/>
        <w:ind w:firstLine="540"/>
        <w:contextualSpacing/>
        <w:jc w:val="both"/>
        <w:rPr>
          <w:rFonts w:cs="Times New Roman"/>
          <w:sz w:val="26"/>
          <w:szCs w:val="26"/>
        </w:rPr>
      </w:pPr>
      <w:r w:rsidRPr="00DB29D9">
        <w:rPr>
          <w:rFonts w:cs="Times New Roman"/>
          <w:b/>
          <w:bCs/>
          <w:sz w:val="26"/>
          <w:szCs w:val="26"/>
        </w:rPr>
        <w:t>Операция</w:t>
      </w:r>
      <w:r w:rsidRPr="00DB29D9">
        <w:rPr>
          <w:rFonts w:cs="Times New Roman"/>
          <w:bCs/>
          <w:sz w:val="26"/>
          <w:szCs w:val="26"/>
        </w:rPr>
        <w:t xml:space="preserve"> - с</w:t>
      </w:r>
      <w:r w:rsidRPr="00DB29D9">
        <w:rPr>
          <w:rFonts w:cs="Times New Roman"/>
          <w:sz w:val="26"/>
          <w:szCs w:val="26"/>
        </w:rPr>
        <w:t>овокупность действий Регистратора, результатом которых является  открытие (закрытие) лицевых или иных счетов, изменение сведений о зарегистрированных лицах и о ценных бумагах.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Правила ведения реестра владельцев ценных бумаг (Правила)</w:t>
      </w:r>
      <w:r w:rsidRPr="00DB29D9">
        <w:rPr>
          <w:rFonts w:cs="Times New Roman"/>
          <w:bCs/>
          <w:sz w:val="26"/>
          <w:szCs w:val="26"/>
        </w:rPr>
        <w:t xml:space="preserve"> - д</w:t>
      </w:r>
      <w:r w:rsidRPr="00DB29D9">
        <w:rPr>
          <w:rFonts w:cs="Times New Roman"/>
          <w:sz w:val="26"/>
          <w:szCs w:val="26"/>
        </w:rPr>
        <w:t xml:space="preserve">окумент, устанавливающий порядок ведения и хранения реестров владельцев ценных бумаг, разработанный и утвержденный Регистратором в соответствии с требованиями законодательства Российской Федерации. </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Публичное обращение ценных бумаг</w:t>
      </w:r>
      <w:r w:rsidRPr="00DB29D9">
        <w:rPr>
          <w:rFonts w:cs="Times New Roman"/>
          <w:bCs/>
          <w:sz w:val="26"/>
          <w:szCs w:val="26"/>
        </w:rPr>
        <w:t xml:space="preserve"> - о</w:t>
      </w:r>
      <w:r w:rsidRPr="00DB29D9">
        <w:rPr>
          <w:rFonts w:cs="Times New Roman"/>
          <w:sz w:val="26"/>
          <w:szCs w:val="26"/>
        </w:rPr>
        <w:t>бращение ценных бумаг на организованных торгах или обращение ценных бумаг путем предложения ценных бумаг неограниченному кругу лиц, в том числе с использованием рекламы. Не является публичным обращение ценных бумаг, предназначенных для квалифицированных инвесторов, на организованных торгах.</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Публичное размещение ценных бумаг</w:t>
      </w:r>
      <w:r w:rsidRPr="00DB29D9">
        <w:rPr>
          <w:rFonts w:cs="Times New Roman"/>
          <w:bCs/>
          <w:sz w:val="26"/>
          <w:szCs w:val="26"/>
        </w:rPr>
        <w:t xml:space="preserve"> - р</w:t>
      </w:r>
      <w:r w:rsidRPr="00DB29D9">
        <w:rPr>
          <w:rFonts w:cs="Times New Roman"/>
          <w:sz w:val="26"/>
          <w:szCs w:val="26"/>
        </w:rPr>
        <w:t>азмещение ценных бумаг путем открытой подписки, в том числе размещение ценных бумаг на организованных торгах. Не является публичным размещение ценных бумаг, предназначенных для квалифицированных инвесторов, на организованных торгах.</w:t>
      </w:r>
    </w:p>
    <w:p w:rsidR="00384807" w:rsidRPr="00DB29D9" w:rsidRDefault="00384807" w:rsidP="00DD0C32">
      <w:pPr>
        <w:spacing w:after="0"/>
        <w:ind w:firstLine="708"/>
        <w:contextualSpacing/>
        <w:jc w:val="both"/>
        <w:rPr>
          <w:rFonts w:cs="Times New Roman"/>
          <w:sz w:val="26"/>
          <w:szCs w:val="26"/>
        </w:rPr>
      </w:pPr>
      <w:r w:rsidRPr="00DB29D9">
        <w:rPr>
          <w:rFonts w:eastAsia="Times New Roman" w:cs="Times New Roman"/>
          <w:b/>
          <w:bCs/>
          <w:sz w:val="26"/>
          <w:szCs w:val="26"/>
          <w:lang w:eastAsia="ru-RU"/>
        </w:rPr>
        <w:t xml:space="preserve">Разделы лицевого счета - </w:t>
      </w:r>
      <w:r w:rsidRPr="00DB29D9">
        <w:rPr>
          <w:rFonts w:cs="Times New Roman"/>
          <w:sz w:val="26"/>
          <w:szCs w:val="26"/>
        </w:rPr>
        <w:t>составные части лицевого счета, в которых записи о ценных бумагах сгруппированы по признаку, определенному в соответствии с внутренними документами Регистратора.</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lastRenderedPageBreak/>
        <w:t>Размещение эмиссионных ценных бумаг</w:t>
      </w:r>
      <w:r w:rsidRPr="00DB29D9">
        <w:rPr>
          <w:rFonts w:cs="Times New Roman"/>
          <w:bCs/>
          <w:sz w:val="26"/>
          <w:szCs w:val="26"/>
        </w:rPr>
        <w:t xml:space="preserve"> - о</w:t>
      </w:r>
      <w:r w:rsidRPr="00DB29D9">
        <w:rPr>
          <w:rFonts w:cs="Times New Roman"/>
          <w:sz w:val="26"/>
          <w:szCs w:val="26"/>
        </w:rPr>
        <w:t>тчуждение эмиссионных ценных бумаг эмитентом первым владельцам путем заключения гражданско-правовых сделок.</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Распоряжение</w:t>
      </w:r>
      <w:r w:rsidRPr="00DB29D9">
        <w:rPr>
          <w:rFonts w:cs="Times New Roman"/>
          <w:bCs/>
          <w:sz w:val="26"/>
          <w:szCs w:val="26"/>
        </w:rPr>
        <w:t xml:space="preserve"> - д</w:t>
      </w:r>
      <w:r w:rsidRPr="00DB29D9">
        <w:rPr>
          <w:rFonts w:cs="Times New Roman"/>
          <w:sz w:val="26"/>
          <w:szCs w:val="26"/>
        </w:rPr>
        <w:t>окумент, предоставляемый Регистратору, и содержащий требование о внесении записи в реестр и (или) предоставлении информации из реестра.</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Регистратор (ЗАО «СРК»)</w:t>
      </w:r>
      <w:r w:rsidRPr="00DB29D9">
        <w:rPr>
          <w:rFonts w:cs="Times New Roman"/>
          <w:bCs/>
          <w:sz w:val="26"/>
          <w:szCs w:val="26"/>
        </w:rPr>
        <w:t xml:space="preserve"> - п</w:t>
      </w:r>
      <w:r w:rsidRPr="00DB29D9">
        <w:rPr>
          <w:rFonts w:cs="Times New Roman"/>
          <w:sz w:val="26"/>
          <w:szCs w:val="26"/>
        </w:rPr>
        <w:t>рофессиональный участник рынка ценных бумаг, осуществляющий деятельность по ведению реестра владельцев ценных бумаг как исключительную на основании договора с эмитентом и имеющий лицензию на осуществление данного вида деятельности.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Реестр владельцев ценных бумаг (Реестр)</w:t>
      </w:r>
      <w:r w:rsidRPr="00DB29D9">
        <w:rPr>
          <w:rFonts w:cs="Times New Roman"/>
          <w:bCs/>
          <w:sz w:val="26"/>
          <w:szCs w:val="26"/>
        </w:rPr>
        <w:t xml:space="preserve"> - ф</w:t>
      </w:r>
      <w:r w:rsidRPr="00DB29D9">
        <w:rPr>
          <w:rFonts w:cs="Times New Roman"/>
          <w:sz w:val="26"/>
          <w:szCs w:val="26"/>
        </w:rPr>
        <w:t>ормируемая на определенный момент времени система записей о лицах, которым открыты лицевые счета, записей о ценных бумагах, учитываемых на указанных счетах, записей об обременении ценных бумаг и иных записей в соответствии с законодательством Российской Федерации.</w:t>
      </w:r>
    </w:p>
    <w:p w:rsidR="00384807" w:rsidRPr="00DB29D9" w:rsidRDefault="00384807" w:rsidP="00DD0C32">
      <w:pPr>
        <w:spacing w:after="0"/>
        <w:ind w:firstLine="708"/>
        <w:contextualSpacing/>
        <w:jc w:val="both"/>
        <w:rPr>
          <w:rFonts w:cs="Times New Roman"/>
          <w:sz w:val="26"/>
          <w:szCs w:val="26"/>
        </w:rPr>
      </w:pPr>
      <w:proofErr w:type="spellStart"/>
      <w:r w:rsidRPr="00DB29D9">
        <w:rPr>
          <w:rFonts w:cs="Times New Roman"/>
          <w:b/>
          <w:bCs/>
          <w:sz w:val="26"/>
          <w:szCs w:val="26"/>
        </w:rPr>
        <w:t>Референс</w:t>
      </w:r>
      <w:proofErr w:type="spellEnd"/>
      <w:r w:rsidRPr="00DB29D9">
        <w:rPr>
          <w:rStyle w:val="apple-converted-space"/>
          <w:rFonts w:cs="Times New Roman"/>
          <w:color w:val="232323"/>
          <w:sz w:val="26"/>
          <w:szCs w:val="26"/>
          <w:shd w:val="clear" w:color="auto" w:fill="FFFFFF"/>
        </w:rPr>
        <w:t> </w:t>
      </w:r>
      <w:r w:rsidRPr="00DB29D9">
        <w:rPr>
          <w:rFonts w:cs="Times New Roman"/>
          <w:color w:val="232323"/>
          <w:sz w:val="26"/>
          <w:szCs w:val="26"/>
          <w:shd w:val="clear" w:color="auto" w:fill="FFFFFF"/>
        </w:rPr>
        <w:t xml:space="preserve">- </w:t>
      </w:r>
      <w:r w:rsidRPr="00DB29D9">
        <w:rPr>
          <w:rFonts w:cs="Times New Roman"/>
          <w:sz w:val="26"/>
          <w:szCs w:val="26"/>
        </w:rPr>
        <w:t>уникальный идентификационный номер, порядок формирования которого установлен условиями осуществления депозитарной деятельности Центрального депозитария.</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Решение о выпуске ценных бумаг</w:t>
      </w:r>
      <w:r w:rsidRPr="00DB29D9">
        <w:rPr>
          <w:rFonts w:cs="Times New Roman"/>
          <w:bCs/>
          <w:sz w:val="26"/>
          <w:szCs w:val="26"/>
        </w:rPr>
        <w:t xml:space="preserve"> - д</w:t>
      </w:r>
      <w:r w:rsidRPr="00DB29D9">
        <w:rPr>
          <w:rFonts w:cs="Times New Roman"/>
          <w:sz w:val="26"/>
          <w:szCs w:val="26"/>
        </w:rPr>
        <w:t>окумент, содержащий данные, достаточные для установления объема прав, закрепленных ценной бумагой.</w:t>
      </w:r>
    </w:p>
    <w:p w:rsidR="00384807" w:rsidRPr="00DB29D9" w:rsidRDefault="00384807" w:rsidP="00DD0C32">
      <w:pPr>
        <w:spacing w:after="0"/>
        <w:ind w:firstLine="708"/>
        <w:contextualSpacing/>
        <w:jc w:val="both"/>
        <w:rPr>
          <w:rFonts w:cs="Times New Roman"/>
          <w:sz w:val="26"/>
          <w:szCs w:val="26"/>
        </w:rPr>
      </w:pPr>
      <w:proofErr w:type="gramStart"/>
      <w:r w:rsidRPr="00DB29D9">
        <w:rPr>
          <w:rFonts w:eastAsia="Times New Roman" w:cs="Times New Roman"/>
          <w:b/>
          <w:sz w:val="26"/>
          <w:szCs w:val="26"/>
          <w:lang w:eastAsia="ru-RU"/>
        </w:rPr>
        <w:t xml:space="preserve">Система учета документов - </w:t>
      </w:r>
      <w:r w:rsidRPr="00DB29D9">
        <w:rPr>
          <w:rFonts w:cs="Times New Roman"/>
          <w:sz w:val="26"/>
          <w:szCs w:val="26"/>
        </w:rPr>
        <w:t>организованная Регистратором система, содержащая записи обо всех поступающих к нему документах, включая документы, на основании которых открываются (закрываются) лицевые счета и счета, не предназначенные для учета прав на ценные бумаги, совершаются операции по ним, вносятся записи о зарегистрированных лицах и о ценных бумагах, предоставляется информация о зарегистрированных лицах, об операциях по лицевым и иным счетам или о</w:t>
      </w:r>
      <w:proofErr w:type="gramEnd"/>
      <w:r w:rsidRPr="00DB29D9">
        <w:rPr>
          <w:rFonts w:cs="Times New Roman"/>
          <w:sz w:val="26"/>
          <w:szCs w:val="26"/>
        </w:rPr>
        <w:t xml:space="preserve"> ценных </w:t>
      </w:r>
      <w:proofErr w:type="gramStart"/>
      <w:r w:rsidRPr="00DB29D9">
        <w:rPr>
          <w:rFonts w:cs="Times New Roman"/>
          <w:sz w:val="26"/>
          <w:szCs w:val="26"/>
        </w:rPr>
        <w:t>бумагах</w:t>
      </w:r>
      <w:proofErr w:type="gramEnd"/>
      <w:r w:rsidRPr="00DB29D9">
        <w:rPr>
          <w:rFonts w:cs="Times New Roman"/>
          <w:sz w:val="26"/>
          <w:szCs w:val="26"/>
        </w:rPr>
        <w:t xml:space="preserve"> на указанных счетах, а также документы, связанные с осуществлением прав по ценным бумагам, в том числе подлежащие передаче зарегистрированному лицу или эмитенту, и записи о формируемых регистратором документах.</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Система электронного документооборота (СЭД) Регистратора</w:t>
      </w:r>
      <w:r w:rsidRPr="00DB29D9">
        <w:rPr>
          <w:rFonts w:cs="Times New Roman"/>
          <w:bCs/>
          <w:sz w:val="26"/>
          <w:szCs w:val="26"/>
        </w:rPr>
        <w:t xml:space="preserve"> - с</w:t>
      </w:r>
      <w:r w:rsidRPr="00DB29D9">
        <w:rPr>
          <w:rFonts w:cs="Times New Roman"/>
          <w:sz w:val="26"/>
          <w:szCs w:val="26"/>
        </w:rPr>
        <w:t>овокупность правил, организационных мер и программно-технических средств (включая СКЗИ), реализованная в рамках взаимодействия Организатора СЭД с Участниками ЭДО в целях осуществления электронного документооборота и являющаяся корпоративной информационной системой, в которой Организатор СЭД осуществляет управление Сертификатами ключей электронной цифровой подписи.</w:t>
      </w:r>
    </w:p>
    <w:p w:rsidR="00384807" w:rsidRPr="00DB29D9" w:rsidRDefault="00384807" w:rsidP="00DD0C32">
      <w:pPr>
        <w:autoSpaceDE w:val="0"/>
        <w:autoSpaceDN w:val="0"/>
        <w:adjustRightInd w:val="0"/>
        <w:spacing w:after="0"/>
        <w:ind w:firstLine="708"/>
        <w:contextualSpacing/>
        <w:jc w:val="both"/>
        <w:rPr>
          <w:rFonts w:eastAsia="Times New Roman" w:cs="Times New Roman"/>
          <w:sz w:val="26"/>
          <w:szCs w:val="26"/>
          <w:lang w:eastAsia="ru-RU"/>
        </w:rPr>
      </w:pPr>
      <w:r w:rsidRPr="00DB29D9">
        <w:rPr>
          <w:rFonts w:eastAsia="Times New Roman" w:cs="Times New Roman"/>
          <w:b/>
          <w:sz w:val="26"/>
          <w:szCs w:val="26"/>
          <w:lang w:eastAsia="ru-RU"/>
        </w:rPr>
        <w:t>СПП</w:t>
      </w:r>
      <w:r w:rsidRPr="00DB29D9">
        <w:rPr>
          <w:rFonts w:eastAsia="Times New Roman" w:cs="Times New Roman"/>
          <w:sz w:val="26"/>
          <w:szCs w:val="26"/>
          <w:lang w:eastAsia="ru-RU"/>
        </w:rPr>
        <w:t xml:space="preserve"> – сертифицированный программный продукт, единый для Регистратора и его филиалов, используемый для ведения реестров владельцев ценных бумаг.</w:t>
      </w:r>
    </w:p>
    <w:p w:rsidR="00384807" w:rsidRPr="00DB29D9" w:rsidRDefault="00384807" w:rsidP="00DD0C32">
      <w:pPr>
        <w:autoSpaceDE w:val="0"/>
        <w:autoSpaceDN w:val="0"/>
        <w:adjustRightInd w:val="0"/>
        <w:spacing w:after="0"/>
        <w:ind w:firstLine="708"/>
        <w:contextualSpacing/>
        <w:jc w:val="both"/>
        <w:rPr>
          <w:rFonts w:eastAsia="Times New Roman" w:cs="Times New Roman"/>
          <w:sz w:val="26"/>
          <w:szCs w:val="26"/>
          <w:lang w:eastAsia="ru-RU"/>
        </w:rPr>
      </w:pPr>
      <w:r w:rsidRPr="00DB29D9">
        <w:rPr>
          <w:rFonts w:eastAsia="Times New Roman" w:cs="Times New Roman"/>
          <w:b/>
          <w:bCs/>
          <w:sz w:val="26"/>
          <w:szCs w:val="26"/>
          <w:lang w:eastAsia="ru-RU"/>
        </w:rPr>
        <w:lastRenderedPageBreak/>
        <w:t xml:space="preserve">Средства криптографической защиты информации (СКЗИ) - </w:t>
      </w:r>
      <w:r w:rsidRPr="00DB29D9">
        <w:rPr>
          <w:rFonts w:eastAsia="Times New Roman" w:cs="Times New Roman"/>
          <w:sz w:val="26"/>
          <w:szCs w:val="26"/>
          <w:lang w:eastAsia="ru-RU"/>
        </w:rPr>
        <w:t>совокупность программно-технических средств, обеспечивающих применение ЭП и шифрования при организации электронного документооборота.</w:t>
      </w:r>
    </w:p>
    <w:p w:rsidR="00384807" w:rsidRPr="00DB29D9" w:rsidRDefault="00384807" w:rsidP="00DD0C32">
      <w:pPr>
        <w:spacing w:after="0"/>
        <w:ind w:firstLine="708"/>
        <w:contextualSpacing/>
        <w:jc w:val="both"/>
        <w:rPr>
          <w:rFonts w:cs="Times New Roman"/>
          <w:strike/>
          <w:sz w:val="26"/>
          <w:szCs w:val="26"/>
        </w:rPr>
      </w:pPr>
      <w:r w:rsidRPr="00DB29D9">
        <w:rPr>
          <w:rFonts w:cs="Times New Roman"/>
          <w:b/>
          <w:bCs/>
          <w:sz w:val="26"/>
          <w:szCs w:val="26"/>
        </w:rPr>
        <w:t>Счет неустановленных лиц</w:t>
      </w:r>
      <w:r w:rsidRPr="00DB29D9">
        <w:rPr>
          <w:rFonts w:cs="Times New Roman"/>
          <w:bCs/>
          <w:sz w:val="26"/>
          <w:szCs w:val="26"/>
        </w:rPr>
        <w:t xml:space="preserve"> - с</w:t>
      </w:r>
      <w:r w:rsidRPr="00DB29D9">
        <w:rPr>
          <w:rFonts w:cs="Times New Roman"/>
          <w:sz w:val="26"/>
          <w:szCs w:val="26"/>
        </w:rPr>
        <w:t>чет, не предназначенный для учета прав на ценные бумаги.</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Трансфер – агент</w:t>
      </w:r>
      <w:r w:rsidRPr="00DB29D9">
        <w:rPr>
          <w:rFonts w:cs="Times New Roman"/>
          <w:bCs/>
          <w:sz w:val="26"/>
          <w:szCs w:val="26"/>
        </w:rPr>
        <w:t xml:space="preserve"> - </w:t>
      </w:r>
      <w:r w:rsidRPr="00DB29D9">
        <w:rPr>
          <w:rFonts w:cs="Times New Roman"/>
          <w:sz w:val="26"/>
          <w:szCs w:val="26"/>
        </w:rPr>
        <w:t>депозитарий, брокер или другой регистратор, выполняющий часть функций Регистратора, предусмотренных законодательством РФ, на основании договора поручения или агентского договора, заключенного с Регистратором, а также выданной им доверенности.</w:t>
      </w:r>
    </w:p>
    <w:p w:rsidR="00AA2848" w:rsidRPr="00DB29D9" w:rsidRDefault="00AA2848" w:rsidP="00DD0C32">
      <w:pPr>
        <w:spacing w:after="0"/>
        <w:ind w:firstLine="708"/>
        <w:contextualSpacing/>
        <w:jc w:val="both"/>
        <w:rPr>
          <w:rFonts w:cs="Times New Roman"/>
          <w:b/>
          <w:bCs/>
          <w:sz w:val="26"/>
          <w:szCs w:val="26"/>
        </w:rPr>
      </w:pPr>
      <w:r w:rsidRPr="00DB29D9">
        <w:rPr>
          <w:rFonts w:cs="Times New Roman"/>
          <w:b/>
          <w:bCs/>
          <w:sz w:val="26"/>
          <w:szCs w:val="26"/>
        </w:rPr>
        <w:t>Уполномоченный представитель:</w:t>
      </w:r>
    </w:p>
    <w:p w:rsidR="00AA2848" w:rsidRPr="00DB29D9" w:rsidRDefault="00AA2848" w:rsidP="00DD0C32">
      <w:pPr>
        <w:numPr>
          <w:ilvl w:val="0"/>
          <w:numId w:val="2"/>
        </w:numPr>
        <w:spacing w:after="0"/>
        <w:ind w:left="0" w:firstLine="708"/>
        <w:contextualSpacing/>
        <w:jc w:val="both"/>
        <w:rPr>
          <w:rFonts w:cs="Times New Roman"/>
          <w:sz w:val="26"/>
          <w:szCs w:val="26"/>
        </w:rPr>
      </w:pPr>
      <w:r w:rsidRPr="00DB29D9">
        <w:rPr>
          <w:rFonts w:cs="Times New Roman"/>
          <w:sz w:val="26"/>
          <w:szCs w:val="26"/>
        </w:rPr>
        <w:t xml:space="preserve">должностные лица юридического лица, которые в соответствии с учредительными документами вправе действовать от имени данного юридического лица без доверенности; </w:t>
      </w:r>
    </w:p>
    <w:p w:rsidR="00AA2848" w:rsidRPr="00DB29D9" w:rsidRDefault="00AA2848" w:rsidP="00DD0C32">
      <w:pPr>
        <w:numPr>
          <w:ilvl w:val="0"/>
          <w:numId w:val="2"/>
        </w:numPr>
        <w:spacing w:after="0"/>
        <w:ind w:left="0" w:firstLine="708"/>
        <w:contextualSpacing/>
        <w:jc w:val="both"/>
        <w:rPr>
          <w:rFonts w:cs="Times New Roman"/>
          <w:sz w:val="26"/>
          <w:szCs w:val="26"/>
        </w:rPr>
      </w:pPr>
      <w:r w:rsidRPr="00DB29D9">
        <w:rPr>
          <w:rFonts w:cs="Times New Roman"/>
          <w:sz w:val="26"/>
          <w:szCs w:val="26"/>
        </w:rPr>
        <w:t xml:space="preserve">лица, уполномоченные физическим или юридическим лицом совершать действия от его имени на основании доверенности; </w:t>
      </w:r>
    </w:p>
    <w:p w:rsidR="00AA2848" w:rsidRPr="00DB29D9" w:rsidRDefault="00AA2848" w:rsidP="00DD0C32">
      <w:pPr>
        <w:numPr>
          <w:ilvl w:val="0"/>
          <w:numId w:val="2"/>
        </w:numPr>
        <w:spacing w:after="0"/>
        <w:ind w:left="0" w:firstLine="708"/>
        <w:contextualSpacing/>
        <w:jc w:val="both"/>
        <w:rPr>
          <w:rFonts w:cs="Times New Roman"/>
          <w:sz w:val="26"/>
          <w:szCs w:val="26"/>
        </w:rPr>
      </w:pPr>
      <w:r w:rsidRPr="00DB29D9">
        <w:rPr>
          <w:rFonts w:cs="Times New Roman"/>
          <w:sz w:val="26"/>
          <w:szCs w:val="26"/>
        </w:rPr>
        <w:t xml:space="preserve">законные представители зарегистрированного лица (родители, усыновители, опекуны, попечители); </w:t>
      </w:r>
    </w:p>
    <w:p w:rsidR="00AA2848" w:rsidRPr="00DB29D9" w:rsidRDefault="00AA2848" w:rsidP="00DD0C32">
      <w:pPr>
        <w:numPr>
          <w:ilvl w:val="0"/>
          <w:numId w:val="2"/>
        </w:numPr>
        <w:spacing w:after="0"/>
        <w:ind w:left="0" w:firstLine="708"/>
        <w:contextualSpacing/>
        <w:jc w:val="both"/>
        <w:rPr>
          <w:rFonts w:cs="Times New Roman"/>
          <w:sz w:val="26"/>
          <w:szCs w:val="26"/>
        </w:rPr>
      </w:pPr>
      <w:r w:rsidRPr="00DB29D9">
        <w:rPr>
          <w:rFonts w:cs="Times New Roman"/>
          <w:sz w:val="26"/>
          <w:szCs w:val="26"/>
        </w:rPr>
        <w:t>должностные лица уполномоченных государственных органов (сотрудники судебных, правоохранительных органов, а также иных уполномоченных государственных органов), которые в соответствии с законодательством Российской Федерации вправе действовать от имени данного юридического лица без доверенности.</w:t>
      </w:r>
    </w:p>
    <w:p w:rsidR="00384807" w:rsidRPr="00DB29D9" w:rsidRDefault="00384807" w:rsidP="00DD0C32">
      <w:pPr>
        <w:overflowPunct w:val="0"/>
        <w:autoSpaceDE w:val="0"/>
        <w:autoSpaceDN w:val="0"/>
        <w:adjustRightInd w:val="0"/>
        <w:spacing w:after="0"/>
        <w:ind w:right="-13" w:firstLine="708"/>
        <w:contextualSpacing/>
        <w:jc w:val="both"/>
        <w:rPr>
          <w:rFonts w:eastAsia="Times New Roman" w:cs="Times New Roman"/>
          <w:sz w:val="26"/>
          <w:szCs w:val="26"/>
          <w:lang w:eastAsia="ru-RU"/>
        </w:rPr>
      </w:pPr>
      <w:r w:rsidRPr="00DB29D9">
        <w:rPr>
          <w:rFonts w:eastAsia="Times New Roman" w:cs="Times New Roman"/>
          <w:b/>
          <w:bCs/>
          <w:sz w:val="26"/>
          <w:szCs w:val="26"/>
          <w:lang w:eastAsia="ru-RU"/>
        </w:rPr>
        <w:t xml:space="preserve">Участники электронного взаимодействия (участник ЭДО) - </w:t>
      </w:r>
      <w:r w:rsidRPr="00DB29D9">
        <w:rPr>
          <w:rFonts w:eastAsia="Times New Roman" w:cs="Times New Roman"/>
          <w:sz w:val="26"/>
          <w:szCs w:val="26"/>
          <w:lang w:eastAsia="ru-RU"/>
        </w:rPr>
        <w:t>лица, осуществляющие на основе договора обмен информацией в электронной форме.</w:t>
      </w:r>
    </w:p>
    <w:p w:rsidR="00384807" w:rsidRPr="00DB29D9" w:rsidRDefault="00384807" w:rsidP="00DD0C32">
      <w:pPr>
        <w:autoSpaceDE w:val="0"/>
        <w:autoSpaceDN w:val="0"/>
        <w:adjustRightInd w:val="0"/>
        <w:spacing w:after="0"/>
        <w:ind w:firstLine="708"/>
        <w:contextualSpacing/>
        <w:jc w:val="both"/>
        <w:rPr>
          <w:rFonts w:cs="Times New Roman"/>
          <w:sz w:val="26"/>
          <w:szCs w:val="26"/>
        </w:rPr>
      </w:pPr>
      <w:r w:rsidRPr="00DB29D9">
        <w:rPr>
          <w:rFonts w:eastAsia="Times New Roman" w:cs="Times New Roman"/>
          <w:b/>
          <w:sz w:val="26"/>
          <w:szCs w:val="26"/>
          <w:lang w:eastAsia="ru-RU"/>
        </w:rPr>
        <w:t xml:space="preserve">Учетные записи - </w:t>
      </w:r>
      <w:r w:rsidRPr="00DB29D9">
        <w:rPr>
          <w:rFonts w:eastAsia="Times New Roman" w:cs="Times New Roman"/>
          <w:sz w:val="26"/>
          <w:szCs w:val="26"/>
          <w:lang w:eastAsia="ru-RU"/>
        </w:rPr>
        <w:t>записи в учетных регистрах и записи в системе учета документов.</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Электронная подпись</w:t>
      </w:r>
      <w:r w:rsidRPr="00DB29D9">
        <w:rPr>
          <w:rFonts w:cs="Times New Roman"/>
          <w:bCs/>
          <w:sz w:val="26"/>
          <w:szCs w:val="26"/>
        </w:rPr>
        <w:t xml:space="preserve"> </w:t>
      </w:r>
      <w:r w:rsidRPr="00DB29D9">
        <w:rPr>
          <w:rFonts w:cs="Times New Roman"/>
          <w:b/>
          <w:bCs/>
          <w:sz w:val="26"/>
          <w:szCs w:val="26"/>
        </w:rPr>
        <w:t>(ЭП)</w:t>
      </w:r>
      <w:r w:rsidRPr="00DB29D9">
        <w:rPr>
          <w:rFonts w:cs="Times New Roman"/>
          <w:bCs/>
          <w:sz w:val="26"/>
          <w:szCs w:val="26"/>
        </w:rPr>
        <w:t xml:space="preserve"> - и</w:t>
      </w:r>
      <w:r w:rsidRPr="00DB29D9">
        <w:rPr>
          <w:rFonts w:cs="Times New Roman"/>
          <w:sz w:val="26"/>
          <w:szCs w:val="26"/>
        </w:rPr>
        <w:t>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подписавшего информацию. Вид электронной подписи в каждом конкретном случае устанавливается договором сторон либо правилами ЭДО.</w:t>
      </w:r>
    </w:p>
    <w:p w:rsidR="00384807" w:rsidRPr="00DB29D9" w:rsidRDefault="00384807" w:rsidP="00DD0C32">
      <w:pPr>
        <w:overflowPunct w:val="0"/>
        <w:autoSpaceDE w:val="0"/>
        <w:autoSpaceDN w:val="0"/>
        <w:adjustRightInd w:val="0"/>
        <w:spacing w:after="0"/>
        <w:ind w:right="-13" w:firstLine="708"/>
        <w:contextualSpacing/>
        <w:jc w:val="both"/>
        <w:rPr>
          <w:rFonts w:eastAsia="Times New Roman" w:cs="Times New Roman"/>
          <w:sz w:val="26"/>
          <w:szCs w:val="26"/>
          <w:lang w:eastAsia="ru-RU"/>
        </w:rPr>
      </w:pPr>
      <w:r w:rsidRPr="00DB29D9">
        <w:rPr>
          <w:rFonts w:eastAsia="Times New Roman" w:cs="Times New Roman"/>
          <w:b/>
          <w:bCs/>
          <w:sz w:val="26"/>
          <w:szCs w:val="26"/>
          <w:lang w:eastAsia="ru-RU"/>
        </w:rPr>
        <w:t xml:space="preserve">Электронный документ - </w:t>
      </w:r>
      <w:r w:rsidRPr="00DB29D9">
        <w:rPr>
          <w:rFonts w:eastAsia="Times New Roman" w:cs="Times New Roman"/>
          <w:sz w:val="26"/>
          <w:szCs w:val="26"/>
          <w:lang w:eastAsia="ru-RU"/>
        </w:rPr>
        <w:t>документ в электронной форме, подписанный электронной подписью.</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Эмиссионный счет</w:t>
      </w:r>
      <w:r w:rsidRPr="00DB29D9">
        <w:rPr>
          <w:rFonts w:cs="Times New Roman"/>
          <w:bCs/>
          <w:sz w:val="26"/>
          <w:szCs w:val="26"/>
        </w:rPr>
        <w:t xml:space="preserve"> - с</w:t>
      </w:r>
      <w:r w:rsidRPr="00DB29D9">
        <w:rPr>
          <w:rFonts w:cs="Times New Roman"/>
          <w:sz w:val="26"/>
          <w:szCs w:val="26"/>
        </w:rPr>
        <w:t>чет, не предназначенный для учета прав на ценные бумаги, открывается эмитенту для зачисления на него ценных бумаг, выпуск которых зарегистрирован в установленном порядке, и их последующего списания при размещении или аннулировании (погашении) ценных бумаг.</w:t>
      </w:r>
    </w:p>
    <w:p w:rsidR="00384807" w:rsidRPr="00DB29D9" w:rsidRDefault="00384807" w:rsidP="00DD0C32">
      <w:pPr>
        <w:spacing w:after="0"/>
        <w:ind w:firstLine="708"/>
        <w:contextualSpacing/>
        <w:jc w:val="both"/>
        <w:rPr>
          <w:rFonts w:cs="Times New Roman"/>
          <w:sz w:val="26"/>
          <w:szCs w:val="26"/>
        </w:rPr>
      </w:pPr>
      <w:r w:rsidRPr="00DB29D9">
        <w:rPr>
          <w:rFonts w:cs="Times New Roman"/>
          <w:b/>
          <w:bCs/>
          <w:sz w:val="26"/>
          <w:szCs w:val="26"/>
        </w:rPr>
        <w:t>Эмиссия ценных бумаг</w:t>
      </w:r>
      <w:r w:rsidRPr="00DB29D9">
        <w:rPr>
          <w:rFonts w:cs="Times New Roman"/>
          <w:bCs/>
          <w:sz w:val="26"/>
          <w:szCs w:val="26"/>
        </w:rPr>
        <w:t xml:space="preserve"> - у</w:t>
      </w:r>
      <w:r w:rsidRPr="00DB29D9">
        <w:rPr>
          <w:rFonts w:cs="Times New Roman"/>
          <w:sz w:val="26"/>
          <w:szCs w:val="26"/>
        </w:rPr>
        <w:t>становленная действующим законодательством РФ последовательность действий эмитента по размещению эмиссионных ценных бумаг.</w:t>
      </w:r>
    </w:p>
    <w:p w:rsidR="00AA2848" w:rsidRPr="00DB29D9" w:rsidRDefault="00AA2848" w:rsidP="00DD0C32">
      <w:pPr>
        <w:spacing w:after="0"/>
        <w:ind w:firstLine="708"/>
        <w:contextualSpacing/>
        <w:jc w:val="both"/>
        <w:rPr>
          <w:rFonts w:cs="Times New Roman"/>
          <w:sz w:val="26"/>
          <w:szCs w:val="26"/>
        </w:rPr>
      </w:pPr>
      <w:r w:rsidRPr="00DB29D9">
        <w:rPr>
          <w:rFonts w:cs="Times New Roman"/>
          <w:b/>
          <w:bCs/>
          <w:sz w:val="26"/>
          <w:szCs w:val="26"/>
        </w:rPr>
        <w:lastRenderedPageBreak/>
        <w:t>Эмиссионная ценная бумага</w:t>
      </w:r>
      <w:r w:rsidRPr="00DB29D9">
        <w:rPr>
          <w:rFonts w:cs="Times New Roman"/>
          <w:bCs/>
          <w:sz w:val="26"/>
          <w:szCs w:val="26"/>
        </w:rPr>
        <w:t xml:space="preserve"> - л</w:t>
      </w:r>
      <w:r w:rsidRPr="00DB29D9">
        <w:rPr>
          <w:rFonts w:cs="Times New Roman"/>
          <w:sz w:val="26"/>
          <w:szCs w:val="26"/>
        </w:rPr>
        <w:t>юбая ценная бумага, в том числе бездокументарная, которая характеризуется одновременно следующими признаками:</w:t>
      </w:r>
    </w:p>
    <w:p w:rsidR="00AA2848" w:rsidRPr="00DB29D9" w:rsidRDefault="00AA2848" w:rsidP="00DD0C32">
      <w:pPr>
        <w:numPr>
          <w:ilvl w:val="0"/>
          <w:numId w:val="1"/>
        </w:numPr>
        <w:spacing w:after="0"/>
        <w:ind w:left="0" w:firstLine="708"/>
        <w:contextualSpacing/>
        <w:jc w:val="both"/>
        <w:rPr>
          <w:rFonts w:cs="Times New Roman"/>
          <w:sz w:val="26"/>
          <w:szCs w:val="26"/>
        </w:rPr>
      </w:pPr>
      <w:r w:rsidRPr="00DB29D9">
        <w:rPr>
          <w:rFonts w:cs="Times New Roman"/>
          <w:sz w:val="26"/>
          <w:szCs w:val="26"/>
        </w:rPr>
        <w:t>закрепляет совокупность имущественных и неимущественных прав, подлежащих удостоверению, уступке и безусловному осуществлению с соблюдением установленных Федеральным законом «О рынке ценных бумаг» формы и порядка;</w:t>
      </w:r>
    </w:p>
    <w:p w:rsidR="00AA2848" w:rsidRPr="00DB29D9" w:rsidRDefault="00AA2848" w:rsidP="00DD0C32">
      <w:pPr>
        <w:numPr>
          <w:ilvl w:val="0"/>
          <w:numId w:val="1"/>
        </w:numPr>
        <w:spacing w:after="0"/>
        <w:ind w:left="0" w:firstLine="708"/>
        <w:contextualSpacing/>
        <w:jc w:val="both"/>
        <w:rPr>
          <w:rFonts w:cs="Times New Roman"/>
          <w:sz w:val="26"/>
          <w:szCs w:val="26"/>
        </w:rPr>
      </w:pPr>
      <w:r w:rsidRPr="00DB29D9">
        <w:rPr>
          <w:rFonts w:cs="Times New Roman"/>
          <w:sz w:val="26"/>
          <w:szCs w:val="26"/>
        </w:rPr>
        <w:t>размещается выпусками;</w:t>
      </w:r>
    </w:p>
    <w:p w:rsidR="00AA2848" w:rsidRPr="00DB29D9" w:rsidRDefault="00AA2848" w:rsidP="00DD0C32">
      <w:pPr>
        <w:numPr>
          <w:ilvl w:val="0"/>
          <w:numId w:val="1"/>
        </w:numPr>
        <w:spacing w:after="0"/>
        <w:ind w:left="0" w:firstLine="708"/>
        <w:contextualSpacing/>
        <w:jc w:val="both"/>
        <w:rPr>
          <w:rFonts w:cs="Times New Roman"/>
          <w:sz w:val="26"/>
          <w:szCs w:val="26"/>
        </w:rPr>
      </w:pPr>
      <w:r w:rsidRPr="00DB29D9">
        <w:rPr>
          <w:rFonts w:cs="Times New Roman"/>
          <w:sz w:val="26"/>
          <w:szCs w:val="26"/>
        </w:rPr>
        <w:t>имеет равные объем и сроки осуществления прав внутри одного выпуска вне зависимости от времени приобретения ценной бумаги.</w:t>
      </w:r>
    </w:p>
    <w:p w:rsidR="008B31EC" w:rsidRDefault="00384807" w:rsidP="00DD0C32">
      <w:pPr>
        <w:spacing w:after="0"/>
        <w:ind w:firstLine="708"/>
        <w:contextualSpacing/>
        <w:jc w:val="both"/>
        <w:rPr>
          <w:rFonts w:cs="Times New Roman"/>
          <w:sz w:val="26"/>
          <w:szCs w:val="26"/>
        </w:rPr>
      </w:pPr>
      <w:r w:rsidRPr="00DB29D9">
        <w:rPr>
          <w:rFonts w:cs="Times New Roman"/>
          <w:b/>
          <w:bCs/>
          <w:sz w:val="26"/>
          <w:szCs w:val="26"/>
        </w:rPr>
        <w:t>Эмитент</w:t>
      </w:r>
      <w:r w:rsidRPr="00DB29D9">
        <w:rPr>
          <w:rFonts w:cs="Times New Roman"/>
          <w:bCs/>
          <w:sz w:val="26"/>
          <w:szCs w:val="26"/>
        </w:rPr>
        <w:t xml:space="preserve"> - ю</w:t>
      </w:r>
      <w:r w:rsidRPr="00DB29D9">
        <w:rPr>
          <w:rFonts w:cs="Times New Roman"/>
          <w:sz w:val="26"/>
          <w:szCs w:val="26"/>
        </w:rPr>
        <w:t>ридическое лицо, исполнительный орган государственной власти, орган местного самоуправления, которые несут от своего имени или от имени публично-правового образования обязательства перед владельцами ценных бумаг по осуществлению прав, закре</w:t>
      </w:r>
      <w:r w:rsidR="00F36762">
        <w:rPr>
          <w:rFonts w:cs="Times New Roman"/>
          <w:sz w:val="26"/>
          <w:szCs w:val="26"/>
        </w:rPr>
        <w:t>пленных этими ценными бумагами</w:t>
      </w:r>
    </w:p>
    <w:p w:rsidR="0061025C" w:rsidRPr="0061025C" w:rsidRDefault="0061025C" w:rsidP="00DD0C32">
      <w:pPr>
        <w:overflowPunct w:val="0"/>
        <w:autoSpaceDE w:val="0"/>
        <w:autoSpaceDN w:val="0"/>
        <w:adjustRightInd w:val="0"/>
        <w:spacing w:after="0"/>
        <w:ind w:right="-13" w:firstLine="708"/>
        <w:contextualSpacing/>
        <w:jc w:val="both"/>
        <w:rPr>
          <w:rFonts w:cs="Times New Roman"/>
          <w:sz w:val="26"/>
          <w:szCs w:val="26"/>
        </w:rPr>
      </w:pPr>
      <w:r w:rsidRPr="0061025C">
        <w:rPr>
          <w:rFonts w:cs="Times New Roman"/>
          <w:sz w:val="26"/>
          <w:szCs w:val="26"/>
        </w:rPr>
        <w:t>Термины, используемые в настоящих Правилах и не определенные в данном разделе, должны пониматься в соответствии с действующим законодательством РФ.</w:t>
      </w:r>
    </w:p>
    <w:p w:rsidR="008B31EC" w:rsidRDefault="008B31EC" w:rsidP="000B479F">
      <w:pPr>
        <w:spacing w:after="0" w:line="240" w:lineRule="auto"/>
        <w:ind w:firstLine="708"/>
        <w:contextualSpacing/>
        <w:jc w:val="both"/>
        <w:rPr>
          <w:rFonts w:cs="Times New Roman"/>
          <w:sz w:val="26"/>
          <w:szCs w:val="26"/>
        </w:rPr>
      </w:pPr>
    </w:p>
    <w:p w:rsidR="008B31EC" w:rsidRDefault="008B31EC" w:rsidP="000B479F">
      <w:pPr>
        <w:spacing w:after="0" w:line="240" w:lineRule="auto"/>
        <w:ind w:firstLine="708"/>
        <w:contextualSpacing/>
        <w:jc w:val="both"/>
        <w:rPr>
          <w:rFonts w:cs="Times New Roman"/>
          <w:sz w:val="26"/>
          <w:szCs w:val="26"/>
        </w:rPr>
      </w:pPr>
    </w:p>
    <w:p w:rsidR="007E5DCB" w:rsidRPr="004437C7" w:rsidRDefault="007E5DCB" w:rsidP="000B479F">
      <w:pPr>
        <w:pStyle w:val="10"/>
        <w:tabs>
          <w:tab w:val="left" w:pos="851"/>
        </w:tabs>
        <w:spacing w:line="240" w:lineRule="auto"/>
        <w:ind w:left="0" w:firstLine="709"/>
        <w:contextualSpacing/>
      </w:pPr>
      <w:bookmarkStart w:id="7" w:name="_Порядок_раскрытия_информации."/>
      <w:bookmarkStart w:id="8" w:name="_Toc491769360"/>
      <w:bookmarkEnd w:id="7"/>
      <w:r w:rsidRPr="004437C7">
        <w:t>Порядок раскрытия информации.</w:t>
      </w:r>
      <w:bookmarkEnd w:id="8"/>
    </w:p>
    <w:p w:rsidR="008D17E3" w:rsidRPr="00DB29D9" w:rsidRDefault="008D17E3" w:rsidP="000B479F">
      <w:pPr>
        <w:spacing w:line="240" w:lineRule="auto"/>
        <w:contextualSpacing/>
        <w:rPr>
          <w:rFonts w:cs="Times New Roman"/>
          <w:sz w:val="26"/>
          <w:szCs w:val="26"/>
        </w:rPr>
      </w:pPr>
    </w:p>
    <w:p w:rsidR="007E5DCB" w:rsidRPr="00DB29D9" w:rsidRDefault="007E5DCB" w:rsidP="00DD0C32">
      <w:pPr>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Регистратор раскрывает заинтересованным лицам следующую информацию о своей деятельности:</w:t>
      </w:r>
    </w:p>
    <w:p w:rsidR="007E5DCB" w:rsidRPr="00DB29D9" w:rsidRDefault="007E5DCB" w:rsidP="00DD0C32">
      <w:pPr>
        <w:numPr>
          <w:ilvl w:val="0"/>
          <w:numId w:val="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место нахождения, почтовый адрес, номер телефона и факса;</w:t>
      </w:r>
    </w:p>
    <w:p w:rsidR="007E5DCB" w:rsidRPr="00DB29D9" w:rsidRDefault="007E5DCB" w:rsidP="00DD0C32">
      <w:pPr>
        <w:numPr>
          <w:ilvl w:val="0"/>
          <w:numId w:val="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перечень Эмитентов, ведение реестров которых осуществляет Регистратор;</w:t>
      </w:r>
      <w:r w:rsidR="00F709F3" w:rsidRPr="00DB29D9">
        <w:rPr>
          <w:rFonts w:eastAsia="Times New Roman" w:cs="Times New Roman"/>
          <w:sz w:val="26"/>
          <w:szCs w:val="26"/>
          <w:lang w:eastAsia="ru-RU"/>
        </w:rPr>
        <w:t xml:space="preserve"> перечень эмитентов, реестры которых находятся у Регистратора на хранении; информация о прекращении договора на ведение реестра;</w:t>
      </w:r>
      <w:r w:rsidRPr="00DB29D9">
        <w:rPr>
          <w:rFonts w:eastAsia="Times New Roman" w:cs="Times New Roman"/>
          <w:sz w:val="26"/>
          <w:szCs w:val="26"/>
          <w:lang w:eastAsia="ru-RU"/>
        </w:rPr>
        <w:t xml:space="preserve"> почтовые адреса и полномочия обособленных подразделений Регистратора; места нахождения и почтовые адреса трансфер-агентов;</w:t>
      </w:r>
    </w:p>
    <w:p w:rsidR="007E5DCB" w:rsidRPr="00DB29D9" w:rsidRDefault="007E5DCB" w:rsidP="00DD0C32">
      <w:pPr>
        <w:numPr>
          <w:ilvl w:val="0"/>
          <w:numId w:val="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формы документов для проведения операций в реестре; Правила ведения реестра</w:t>
      </w:r>
      <w:r w:rsidR="000A45D4" w:rsidRPr="00DB29D9">
        <w:rPr>
          <w:rFonts w:eastAsia="Times New Roman" w:cs="Times New Roman"/>
          <w:sz w:val="26"/>
          <w:szCs w:val="26"/>
          <w:lang w:eastAsia="ru-RU"/>
        </w:rPr>
        <w:t xml:space="preserve"> владельцев</w:t>
      </w:r>
      <w:r w:rsidR="00FE2FF2" w:rsidRPr="00DB29D9">
        <w:rPr>
          <w:rFonts w:eastAsia="Times New Roman" w:cs="Times New Roman"/>
          <w:sz w:val="26"/>
          <w:szCs w:val="26"/>
          <w:lang w:eastAsia="ru-RU"/>
        </w:rPr>
        <w:t xml:space="preserve"> ценных бумаг</w:t>
      </w:r>
      <w:r w:rsidRPr="00DB29D9">
        <w:rPr>
          <w:rFonts w:eastAsia="Times New Roman" w:cs="Times New Roman"/>
          <w:sz w:val="26"/>
          <w:szCs w:val="26"/>
          <w:lang w:eastAsia="ru-RU"/>
        </w:rPr>
        <w:t>;</w:t>
      </w:r>
    </w:p>
    <w:p w:rsidR="007E5DCB" w:rsidRPr="00DB29D9" w:rsidRDefault="007E5DCB" w:rsidP="00DD0C32">
      <w:pPr>
        <w:numPr>
          <w:ilvl w:val="0"/>
          <w:numId w:val="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прейскуранты стоимости основных услуг Регистратора;</w:t>
      </w:r>
    </w:p>
    <w:p w:rsidR="007E5DCB" w:rsidRPr="00DB29D9" w:rsidRDefault="007E5DCB" w:rsidP="00DD0C32">
      <w:pPr>
        <w:numPr>
          <w:ilvl w:val="0"/>
          <w:numId w:val="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фамилию, имя, отчество руководителя исполнительного органа Регистратора и его обособленных подразделений;</w:t>
      </w:r>
    </w:p>
    <w:p w:rsidR="007E5DCB" w:rsidRPr="00DB29D9" w:rsidRDefault="007E5DCB" w:rsidP="00DD0C32">
      <w:pPr>
        <w:numPr>
          <w:ilvl w:val="0"/>
          <w:numId w:val="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расчет размера собственных средств Регистратора, осуществленный на последний календарный день каждого месяца;</w:t>
      </w:r>
    </w:p>
    <w:p w:rsidR="00F709F3" w:rsidRPr="00DB29D9" w:rsidRDefault="00F709F3" w:rsidP="00DD0C32">
      <w:pPr>
        <w:numPr>
          <w:ilvl w:val="0"/>
          <w:numId w:val="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иное в соответствии с указанием №3921-У от 28.12.2015г. «О составе, объеме, порядке и сроках раскрытия информации профессиональными участниками рынка ценных бумаг»</w:t>
      </w:r>
      <w:r w:rsidR="008E08B0" w:rsidRPr="00DB29D9">
        <w:rPr>
          <w:rFonts w:eastAsia="Times New Roman" w:cs="Times New Roman"/>
          <w:sz w:val="26"/>
          <w:szCs w:val="26"/>
          <w:lang w:eastAsia="ru-RU"/>
        </w:rPr>
        <w:t xml:space="preserve"> и иными нормативными и законодательными актами</w:t>
      </w:r>
      <w:r w:rsidRPr="00DB29D9">
        <w:rPr>
          <w:rFonts w:eastAsia="Times New Roman" w:cs="Times New Roman"/>
          <w:sz w:val="26"/>
          <w:szCs w:val="26"/>
          <w:lang w:eastAsia="ru-RU"/>
        </w:rPr>
        <w:t>.</w:t>
      </w:r>
    </w:p>
    <w:p w:rsidR="008B31EC" w:rsidRDefault="007E5DCB" w:rsidP="00DD0C32">
      <w:pPr>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lastRenderedPageBreak/>
        <w:t xml:space="preserve">Указанная информация раскрывается всем заинтересованным лицам по месту нахождения Регистратора и всех его филиалов, а также путем размещения на официальном сайте Регистратора в сети Интернет по адресу: </w:t>
      </w:r>
      <w:hyperlink r:id="rId12" w:history="1">
        <w:r w:rsidRPr="00DB29D9">
          <w:rPr>
            <w:rStyle w:val="a3"/>
            <w:rFonts w:eastAsia="Times New Roman" w:cs="Times New Roman"/>
            <w:sz w:val="26"/>
            <w:szCs w:val="26"/>
            <w:lang w:eastAsia="ru-RU"/>
          </w:rPr>
          <w:t>www.</w:t>
        </w:r>
        <w:r w:rsidRPr="00DB29D9">
          <w:rPr>
            <w:rStyle w:val="a3"/>
            <w:rFonts w:eastAsia="Times New Roman" w:cs="Times New Roman"/>
            <w:sz w:val="26"/>
            <w:szCs w:val="26"/>
            <w:lang w:val="en-US" w:eastAsia="ru-RU"/>
          </w:rPr>
          <w:t>zao</w:t>
        </w:r>
        <w:r w:rsidRPr="00DB29D9">
          <w:rPr>
            <w:rStyle w:val="a3"/>
            <w:rFonts w:eastAsia="Times New Roman" w:cs="Times New Roman"/>
            <w:sz w:val="26"/>
            <w:szCs w:val="26"/>
            <w:lang w:eastAsia="ru-RU"/>
          </w:rPr>
          <w:t>-</w:t>
        </w:r>
        <w:r w:rsidRPr="00DB29D9">
          <w:rPr>
            <w:rStyle w:val="a3"/>
            <w:rFonts w:eastAsia="Times New Roman" w:cs="Times New Roman"/>
            <w:sz w:val="26"/>
            <w:szCs w:val="26"/>
            <w:lang w:val="en-US" w:eastAsia="ru-RU"/>
          </w:rPr>
          <w:t>srk</w:t>
        </w:r>
        <w:r w:rsidRPr="00DB29D9">
          <w:rPr>
            <w:rStyle w:val="a3"/>
            <w:rFonts w:eastAsia="Times New Roman" w:cs="Times New Roman"/>
            <w:sz w:val="26"/>
            <w:szCs w:val="26"/>
            <w:lang w:eastAsia="ru-RU"/>
          </w:rPr>
          <w:t>.</w:t>
        </w:r>
        <w:proofErr w:type="spellStart"/>
        <w:r w:rsidRPr="00DB29D9">
          <w:rPr>
            <w:rStyle w:val="a3"/>
            <w:rFonts w:eastAsia="Times New Roman" w:cs="Times New Roman"/>
            <w:sz w:val="26"/>
            <w:szCs w:val="26"/>
            <w:lang w:val="en-US" w:eastAsia="ru-RU"/>
          </w:rPr>
          <w:t>ru</w:t>
        </w:r>
        <w:proofErr w:type="spellEnd"/>
      </w:hyperlink>
      <w:r w:rsidR="00F36762">
        <w:rPr>
          <w:rFonts w:eastAsia="Times New Roman" w:cs="Times New Roman"/>
          <w:sz w:val="26"/>
          <w:szCs w:val="26"/>
          <w:lang w:eastAsia="ru-RU"/>
        </w:rPr>
        <w:t>.</w:t>
      </w:r>
    </w:p>
    <w:p w:rsidR="008B31EC" w:rsidRDefault="008B31EC" w:rsidP="00DD0C32">
      <w:pPr>
        <w:overflowPunct w:val="0"/>
        <w:autoSpaceDE w:val="0"/>
        <w:autoSpaceDN w:val="0"/>
        <w:adjustRightInd w:val="0"/>
        <w:spacing w:after="0"/>
        <w:ind w:right="-13" w:firstLine="709"/>
        <w:contextualSpacing/>
        <w:jc w:val="both"/>
        <w:rPr>
          <w:rFonts w:eastAsia="Times New Roman" w:cs="Times New Roman"/>
          <w:sz w:val="26"/>
          <w:szCs w:val="26"/>
          <w:lang w:eastAsia="ru-RU"/>
        </w:rPr>
      </w:pPr>
    </w:p>
    <w:p w:rsidR="008B31EC" w:rsidRDefault="008B31EC" w:rsidP="00DD0C32">
      <w:pPr>
        <w:overflowPunct w:val="0"/>
        <w:autoSpaceDE w:val="0"/>
        <w:autoSpaceDN w:val="0"/>
        <w:adjustRightInd w:val="0"/>
        <w:spacing w:after="0"/>
        <w:ind w:right="-13" w:firstLine="709"/>
        <w:contextualSpacing/>
        <w:jc w:val="both"/>
        <w:rPr>
          <w:rFonts w:eastAsia="Times New Roman" w:cs="Times New Roman"/>
          <w:sz w:val="26"/>
          <w:szCs w:val="26"/>
          <w:lang w:eastAsia="ru-RU"/>
        </w:rPr>
      </w:pPr>
    </w:p>
    <w:p w:rsidR="003F0D56" w:rsidRPr="008B31EC" w:rsidRDefault="003F0D56" w:rsidP="00DD0C32">
      <w:pPr>
        <w:pStyle w:val="10"/>
        <w:ind w:left="0" w:firstLine="709"/>
        <w:contextualSpacing/>
      </w:pPr>
      <w:bookmarkStart w:id="9" w:name="_Права,_функции_и"/>
      <w:bookmarkStart w:id="10" w:name="_Toc491769361"/>
      <w:bookmarkEnd w:id="9"/>
      <w:r w:rsidRPr="008B31EC">
        <w:t xml:space="preserve">Права, </w:t>
      </w:r>
      <w:r w:rsidR="00516BF6" w:rsidRPr="008B31EC">
        <w:t>функции</w:t>
      </w:r>
      <w:r w:rsidRPr="008B31EC">
        <w:t xml:space="preserve"> и ответственность Регистратора.</w:t>
      </w:r>
      <w:bookmarkEnd w:id="10"/>
    </w:p>
    <w:p w:rsidR="003F0D56" w:rsidRPr="00DB29D9" w:rsidRDefault="003F0D56" w:rsidP="00DD0C32">
      <w:pPr>
        <w:autoSpaceDE w:val="0"/>
        <w:autoSpaceDN w:val="0"/>
        <w:adjustRightInd w:val="0"/>
        <w:spacing w:after="0"/>
        <w:ind w:right="-13" w:firstLine="800"/>
        <w:contextualSpacing/>
        <w:jc w:val="both"/>
        <w:rPr>
          <w:rFonts w:eastAsia="Times New Roman" w:cs="Times New Roman"/>
          <w:sz w:val="26"/>
          <w:szCs w:val="26"/>
          <w:lang w:eastAsia="ru-RU"/>
        </w:rPr>
      </w:pPr>
    </w:p>
    <w:p w:rsidR="003F0D56" w:rsidRPr="00DB29D9" w:rsidRDefault="003F0D56" w:rsidP="00DD0C32">
      <w:pPr>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Права, обязанности и ответственность Регистратора определяются законодательством РФ, а также договором на ведение реестра владельцев ценных бумаг между Эмитентом и Регистратором.</w:t>
      </w:r>
    </w:p>
    <w:p w:rsidR="003F0D56" w:rsidRPr="00DB29D9" w:rsidRDefault="00D774A4" w:rsidP="00DD0C32">
      <w:pPr>
        <w:pStyle w:val="23"/>
        <w:widowControl/>
        <w:shd w:val="clear" w:color="auto" w:fill="auto"/>
        <w:spacing w:line="276" w:lineRule="auto"/>
        <w:ind w:firstLine="709"/>
        <w:contextualSpacing/>
        <w:rPr>
          <w:sz w:val="26"/>
          <w:szCs w:val="26"/>
          <w:lang w:eastAsia="ru-RU"/>
        </w:rPr>
      </w:pPr>
      <w:r w:rsidRPr="00DB29D9">
        <w:rPr>
          <w:sz w:val="26"/>
          <w:szCs w:val="26"/>
          <w:lang w:eastAsia="ru-RU"/>
        </w:rPr>
        <w:t>Регистратор выполн</w:t>
      </w:r>
      <w:r w:rsidR="00F20F32" w:rsidRPr="00DB29D9">
        <w:rPr>
          <w:sz w:val="26"/>
          <w:szCs w:val="26"/>
          <w:lang w:eastAsia="ru-RU"/>
        </w:rPr>
        <w:t>яет</w:t>
      </w:r>
      <w:r w:rsidRPr="00DB29D9">
        <w:rPr>
          <w:sz w:val="26"/>
          <w:szCs w:val="26"/>
          <w:lang w:eastAsia="ru-RU"/>
        </w:rPr>
        <w:t xml:space="preserve"> следующи</w:t>
      </w:r>
      <w:r w:rsidR="00F20F32" w:rsidRPr="00DB29D9">
        <w:rPr>
          <w:sz w:val="26"/>
          <w:szCs w:val="26"/>
          <w:lang w:eastAsia="ru-RU"/>
        </w:rPr>
        <w:t>е</w:t>
      </w:r>
      <w:r w:rsidRPr="00DB29D9">
        <w:rPr>
          <w:sz w:val="26"/>
          <w:szCs w:val="26"/>
          <w:lang w:eastAsia="ru-RU"/>
        </w:rPr>
        <w:t xml:space="preserve"> функци</w:t>
      </w:r>
      <w:r w:rsidR="00F20F32" w:rsidRPr="00DB29D9">
        <w:rPr>
          <w:sz w:val="26"/>
          <w:szCs w:val="26"/>
          <w:lang w:eastAsia="ru-RU"/>
        </w:rPr>
        <w:t>и</w:t>
      </w:r>
      <w:r w:rsidRPr="00DB29D9">
        <w:rPr>
          <w:sz w:val="26"/>
          <w:szCs w:val="26"/>
          <w:lang w:eastAsia="ru-RU"/>
        </w:rPr>
        <w:t>:</w:t>
      </w:r>
    </w:p>
    <w:p w:rsidR="00E8366E" w:rsidRPr="00DB29D9" w:rsidRDefault="00854CCC" w:rsidP="00DD0C32">
      <w:pPr>
        <w:pStyle w:val="23"/>
        <w:widowControl/>
        <w:numPr>
          <w:ilvl w:val="0"/>
          <w:numId w:val="72"/>
        </w:numPr>
        <w:shd w:val="clear" w:color="auto" w:fill="auto"/>
        <w:spacing w:line="276" w:lineRule="auto"/>
        <w:ind w:left="0" w:firstLine="709"/>
        <w:contextualSpacing/>
        <w:rPr>
          <w:sz w:val="26"/>
          <w:szCs w:val="26"/>
          <w:lang w:eastAsia="ru-RU"/>
        </w:rPr>
      </w:pPr>
      <w:r w:rsidRPr="00DB29D9">
        <w:rPr>
          <w:sz w:val="26"/>
          <w:szCs w:val="26"/>
          <w:lang w:eastAsia="ru-RU"/>
        </w:rPr>
        <w:t>осуществляет внесение записей по счетам;</w:t>
      </w:r>
    </w:p>
    <w:p w:rsidR="00D0642B" w:rsidRPr="00DB29D9" w:rsidRDefault="003F0D56" w:rsidP="00DD0C32">
      <w:pPr>
        <w:pStyle w:val="23"/>
        <w:widowControl/>
        <w:numPr>
          <w:ilvl w:val="0"/>
          <w:numId w:val="72"/>
        </w:numPr>
        <w:shd w:val="clear" w:color="auto" w:fill="auto"/>
        <w:spacing w:line="276" w:lineRule="auto"/>
        <w:ind w:left="0" w:firstLine="709"/>
        <w:contextualSpacing/>
        <w:rPr>
          <w:sz w:val="26"/>
          <w:szCs w:val="26"/>
          <w:lang w:eastAsia="ru-RU"/>
        </w:rPr>
      </w:pPr>
      <w:r w:rsidRPr="00DB29D9">
        <w:rPr>
          <w:sz w:val="26"/>
          <w:szCs w:val="26"/>
          <w:lang w:eastAsia="ru-RU"/>
        </w:rPr>
        <w:t>осуществля</w:t>
      </w:r>
      <w:r w:rsidR="006D3C42" w:rsidRPr="00DB29D9">
        <w:rPr>
          <w:sz w:val="26"/>
          <w:szCs w:val="26"/>
          <w:lang w:eastAsia="ru-RU"/>
        </w:rPr>
        <w:t>ет</w:t>
      </w:r>
      <w:r w:rsidRPr="00DB29D9">
        <w:rPr>
          <w:sz w:val="26"/>
          <w:szCs w:val="26"/>
          <w:lang w:eastAsia="ru-RU"/>
        </w:rPr>
        <w:t xml:space="preserve"> </w:t>
      </w:r>
      <w:r w:rsidR="007566F5" w:rsidRPr="00DB29D9">
        <w:rPr>
          <w:sz w:val="26"/>
          <w:szCs w:val="26"/>
          <w:lang w:eastAsia="ru-RU"/>
        </w:rPr>
        <w:t xml:space="preserve">ведение учетных регистров, содержащих сведения в </w:t>
      </w:r>
      <w:r w:rsidR="00D0642B" w:rsidRPr="00DB29D9">
        <w:rPr>
          <w:sz w:val="26"/>
          <w:szCs w:val="26"/>
          <w:lang w:eastAsia="ru-RU"/>
        </w:rPr>
        <w:t>отношении лиц,</w:t>
      </w:r>
    </w:p>
    <w:p w:rsidR="003F0D56" w:rsidRPr="00DB29D9" w:rsidRDefault="007566F5" w:rsidP="00DD0C32">
      <w:pPr>
        <w:spacing w:after="0"/>
        <w:ind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которым</w:t>
      </w:r>
      <w:proofErr w:type="gramEnd"/>
      <w:r w:rsidRPr="00DB29D9">
        <w:rPr>
          <w:rFonts w:eastAsia="Times New Roman" w:cs="Times New Roman"/>
          <w:sz w:val="26"/>
          <w:szCs w:val="26"/>
          <w:lang w:eastAsia="ru-RU"/>
        </w:rPr>
        <w:t xml:space="preserve"> открыты </w:t>
      </w:r>
      <w:r w:rsidR="003F0D56" w:rsidRPr="00DB29D9">
        <w:rPr>
          <w:rFonts w:eastAsia="Times New Roman" w:cs="Times New Roman"/>
          <w:sz w:val="26"/>
          <w:szCs w:val="26"/>
          <w:lang w:eastAsia="ru-RU"/>
        </w:rPr>
        <w:t>лицевы</w:t>
      </w:r>
      <w:r w:rsidRPr="00DB29D9">
        <w:rPr>
          <w:rFonts w:eastAsia="Times New Roman" w:cs="Times New Roman"/>
          <w:sz w:val="26"/>
          <w:szCs w:val="26"/>
          <w:lang w:eastAsia="ru-RU"/>
        </w:rPr>
        <w:t>е</w:t>
      </w:r>
      <w:r w:rsidR="003F0D56" w:rsidRPr="00DB29D9">
        <w:rPr>
          <w:rFonts w:eastAsia="Times New Roman" w:cs="Times New Roman"/>
          <w:sz w:val="26"/>
          <w:szCs w:val="26"/>
          <w:lang w:eastAsia="ru-RU"/>
        </w:rPr>
        <w:t xml:space="preserve"> счет</w:t>
      </w:r>
      <w:r w:rsidRPr="00DB29D9">
        <w:rPr>
          <w:rFonts w:eastAsia="Times New Roman" w:cs="Times New Roman"/>
          <w:sz w:val="26"/>
          <w:szCs w:val="26"/>
          <w:lang w:eastAsia="ru-RU"/>
        </w:rPr>
        <w:t>а</w:t>
      </w:r>
      <w:r w:rsidR="003F0D56" w:rsidRPr="00DB29D9">
        <w:rPr>
          <w:rFonts w:eastAsia="Times New Roman" w:cs="Times New Roman"/>
          <w:sz w:val="26"/>
          <w:szCs w:val="26"/>
          <w:lang w:eastAsia="ru-RU"/>
        </w:rPr>
        <w:t xml:space="preserve"> в порядке, предусмотренном настоящими Правилами;</w:t>
      </w:r>
    </w:p>
    <w:p w:rsidR="00D0642B" w:rsidRPr="00DB29D9" w:rsidRDefault="00BE749E" w:rsidP="00DD0C32">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организует систему учета документов, </w:t>
      </w:r>
      <w:r w:rsidR="00516BF6" w:rsidRPr="00DB29D9">
        <w:rPr>
          <w:rFonts w:eastAsia="Times New Roman" w:cs="Times New Roman"/>
          <w:sz w:val="26"/>
          <w:szCs w:val="26"/>
          <w:lang w:eastAsia="ru-RU"/>
        </w:rPr>
        <w:t>относящихся к ведению реестра, а также документов, связанных с учетом и переходом прав на ценные бумаги;</w:t>
      </w:r>
    </w:p>
    <w:p w:rsidR="00D0642B" w:rsidRPr="00DB29D9" w:rsidRDefault="00F2394E" w:rsidP="00DD0C32">
      <w:pPr>
        <w:pStyle w:val="a4"/>
        <w:numPr>
          <w:ilvl w:val="0"/>
          <w:numId w:val="73"/>
        </w:numPr>
        <w:spacing w:after="0"/>
        <w:ind w:left="0" w:firstLine="709"/>
        <w:jc w:val="both"/>
        <w:rPr>
          <w:rFonts w:cs="Times New Roman"/>
          <w:sz w:val="26"/>
          <w:szCs w:val="26"/>
          <w:lang w:eastAsia="ru-RU"/>
        </w:rPr>
      </w:pPr>
      <w:r w:rsidRPr="00DB29D9">
        <w:rPr>
          <w:rFonts w:cs="Times New Roman"/>
          <w:sz w:val="26"/>
          <w:szCs w:val="26"/>
          <w:lang w:eastAsia="ru-RU"/>
        </w:rPr>
        <w:t>осуществляет ведение учетных регистров, содерж</w:t>
      </w:r>
      <w:r w:rsidR="00D0642B" w:rsidRPr="00DB29D9">
        <w:rPr>
          <w:rFonts w:cs="Times New Roman"/>
          <w:sz w:val="26"/>
          <w:szCs w:val="26"/>
          <w:lang w:eastAsia="ru-RU"/>
        </w:rPr>
        <w:t xml:space="preserve">ащих записи о ценных бумагах, </w:t>
      </w:r>
      <w:proofErr w:type="gramStart"/>
      <w:r w:rsidR="00D0642B" w:rsidRPr="00DB29D9">
        <w:rPr>
          <w:rFonts w:cs="Times New Roman"/>
          <w:sz w:val="26"/>
          <w:szCs w:val="26"/>
          <w:lang w:eastAsia="ru-RU"/>
        </w:rPr>
        <w:t>в</w:t>
      </w:r>
      <w:proofErr w:type="gramEnd"/>
    </w:p>
    <w:p w:rsidR="008A050E" w:rsidRPr="00DB29D9" w:rsidRDefault="00F2394E" w:rsidP="00DD0C32">
      <w:pPr>
        <w:spacing w:after="0"/>
        <w:ind w:firstLine="709"/>
        <w:contextualSpacing/>
        <w:jc w:val="both"/>
        <w:rPr>
          <w:rFonts w:cs="Times New Roman"/>
          <w:sz w:val="26"/>
          <w:szCs w:val="26"/>
          <w:lang w:eastAsia="ru-RU"/>
        </w:rPr>
      </w:pPr>
      <w:proofErr w:type="gramStart"/>
      <w:r w:rsidRPr="00DB29D9">
        <w:rPr>
          <w:rFonts w:cs="Times New Roman"/>
          <w:sz w:val="26"/>
          <w:szCs w:val="26"/>
          <w:lang w:eastAsia="ru-RU"/>
        </w:rPr>
        <w:t>отношении</w:t>
      </w:r>
      <w:proofErr w:type="gramEnd"/>
      <w:r w:rsidRPr="00DB29D9">
        <w:rPr>
          <w:rFonts w:cs="Times New Roman"/>
          <w:sz w:val="26"/>
          <w:szCs w:val="26"/>
          <w:lang w:eastAsia="ru-RU"/>
        </w:rPr>
        <w:t xml:space="preserve"> которых он оказывает услуги по учету прав, в порядке, определенном внутренними документами держателя реестра. Такие записи должны содержать сведения, позволяющие идентифицировать указанные ценные бумаги.</w:t>
      </w:r>
    </w:p>
    <w:p w:rsidR="00D0642B" w:rsidRPr="00DB29D9" w:rsidRDefault="00922092" w:rsidP="00DD0C32">
      <w:pPr>
        <w:pStyle w:val="a4"/>
        <w:numPr>
          <w:ilvl w:val="0"/>
          <w:numId w:val="73"/>
        </w:numPr>
        <w:ind w:left="0" w:firstLine="709"/>
        <w:jc w:val="both"/>
        <w:rPr>
          <w:rFonts w:cs="Times New Roman"/>
          <w:sz w:val="26"/>
          <w:szCs w:val="26"/>
        </w:rPr>
      </w:pPr>
      <w:r w:rsidRPr="00DB29D9">
        <w:rPr>
          <w:rFonts w:cs="Times New Roman"/>
          <w:sz w:val="26"/>
          <w:szCs w:val="26"/>
        </w:rPr>
        <w:t>осуществляет в хронологической последовательности веден</w:t>
      </w:r>
      <w:r w:rsidR="00D0642B" w:rsidRPr="00DB29D9">
        <w:rPr>
          <w:rFonts w:cs="Times New Roman"/>
          <w:sz w:val="26"/>
          <w:szCs w:val="26"/>
        </w:rPr>
        <w:t>ие записей обо всех проведенных</w:t>
      </w:r>
    </w:p>
    <w:p w:rsidR="00922092" w:rsidRPr="00DB29D9" w:rsidRDefault="00922092" w:rsidP="00DD0C32">
      <w:pPr>
        <w:pStyle w:val="a4"/>
        <w:ind w:left="0" w:firstLine="709"/>
        <w:jc w:val="both"/>
        <w:rPr>
          <w:rFonts w:cs="Times New Roman"/>
          <w:sz w:val="26"/>
          <w:szCs w:val="26"/>
        </w:rPr>
      </w:pPr>
      <w:proofErr w:type="gramStart"/>
      <w:r w:rsidRPr="00DB29D9">
        <w:rPr>
          <w:rFonts w:cs="Times New Roman"/>
          <w:sz w:val="26"/>
          <w:szCs w:val="26"/>
        </w:rPr>
        <w:t>операциях</w:t>
      </w:r>
      <w:proofErr w:type="gramEnd"/>
      <w:r w:rsidRPr="00DB29D9">
        <w:rPr>
          <w:rFonts w:cs="Times New Roman"/>
          <w:sz w:val="26"/>
          <w:szCs w:val="26"/>
        </w:rPr>
        <w:t xml:space="preserve"> в регистрационном журнале;</w:t>
      </w:r>
    </w:p>
    <w:p w:rsidR="00922092" w:rsidRPr="00DB29D9" w:rsidRDefault="00922092" w:rsidP="00DD0C32">
      <w:pPr>
        <w:pStyle w:val="a4"/>
        <w:numPr>
          <w:ilvl w:val="0"/>
          <w:numId w:val="73"/>
        </w:numPr>
        <w:autoSpaceDE w:val="0"/>
        <w:autoSpaceDN w:val="0"/>
        <w:adjustRightInd w:val="0"/>
        <w:spacing w:after="0"/>
        <w:ind w:left="0" w:firstLine="709"/>
        <w:jc w:val="both"/>
        <w:rPr>
          <w:rFonts w:cs="Times New Roman"/>
          <w:sz w:val="26"/>
          <w:szCs w:val="26"/>
        </w:rPr>
      </w:pPr>
      <w:r w:rsidRPr="00DB29D9">
        <w:rPr>
          <w:rFonts w:cs="Times New Roman"/>
          <w:sz w:val="26"/>
          <w:szCs w:val="26"/>
        </w:rPr>
        <w:t>осуществ</w:t>
      </w:r>
      <w:r w:rsidR="00E8366E" w:rsidRPr="00DB29D9">
        <w:rPr>
          <w:rFonts w:cs="Times New Roman"/>
          <w:sz w:val="26"/>
          <w:szCs w:val="26"/>
        </w:rPr>
        <w:t>ляет хранение и защиту записей;</w:t>
      </w:r>
    </w:p>
    <w:p w:rsidR="00CC7DB5" w:rsidRPr="00DB29D9" w:rsidRDefault="003F0D56" w:rsidP="00DD0C32">
      <w:pPr>
        <w:pStyle w:val="a4"/>
        <w:numPr>
          <w:ilvl w:val="0"/>
          <w:numId w:val="73"/>
        </w:numPr>
        <w:autoSpaceDE w:val="0"/>
        <w:autoSpaceDN w:val="0"/>
        <w:adjustRightInd w:val="0"/>
        <w:spacing w:after="0"/>
        <w:ind w:left="0" w:right="-13" w:firstLine="709"/>
        <w:jc w:val="both"/>
        <w:rPr>
          <w:rFonts w:eastAsia="Calibri" w:cs="Times New Roman"/>
          <w:color w:val="000000"/>
          <w:sz w:val="26"/>
          <w:szCs w:val="26"/>
        </w:rPr>
      </w:pPr>
      <w:r w:rsidRPr="00DB29D9">
        <w:rPr>
          <w:rFonts w:eastAsia="Calibri" w:cs="Times New Roman"/>
          <w:color w:val="000000"/>
          <w:sz w:val="26"/>
          <w:szCs w:val="26"/>
        </w:rPr>
        <w:t>устанавлив</w:t>
      </w:r>
      <w:r w:rsidR="0026017C" w:rsidRPr="00DB29D9">
        <w:rPr>
          <w:rFonts w:eastAsia="Calibri" w:cs="Times New Roman"/>
          <w:color w:val="000000"/>
          <w:sz w:val="26"/>
          <w:szCs w:val="26"/>
        </w:rPr>
        <w:t>ает</w:t>
      </w:r>
      <w:r w:rsidRPr="00DB29D9">
        <w:rPr>
          <w:rFonts w:eastAsia="Calibri" w:cs="Times New Roman"/>
          <w:color w:val="000000"/>
          <w:sz w:val="26"/>
          <w:szCs w:val="26"/>
        </w:rPr>
        <w:t xml:space="preserve"> размер оплаты за оказание услуг в соответствии с законодательством РФ;</w:t>
      </w:r>
    </w:p>
    <w:p w:rsidR="003F0D56" w:rsidRPr="00DB29D9" w:rsidRDefault="003F0D56" w:rsidP="00DD0C32">
      <w:pPr>
        <w:pStyle w:val="a4"/>
        <w:numPr>
          <w:ilvl w:val="0"/>
          <w:numId w:val="73"/>
        </w:numPr>
        <w:autoSpaceDE w:val="0"/>
        <w:autoSpaceDN w:val="0"/>
        <w:adjustRightInd w:val="0"/>
        <w:spacing w:after="0"/>
        <w:ind w:left="0" w:right="-13" w:firstLine="709"/>
        <w:jc w:val="both"/>
        <w:rPr>
          <w:rFonts w:eastAsia="Times New Roman" w:cs="Times New Roman"/>
          <w:sz w:val="26"/>
          <w:szCs w:val="26"/>
          <w:lang w:eastAsia="ru-RU"/>
        </w:rPr>
      </w:pPr>
      <w:r w:rsidRPr="00DB29D9">
        <w:rPr>
          <w:rFonts w:eastAsia="Times New Roman" w:cs="Times New Roman"/>
          <w:sz w:val="26"/>
          <w:szCs w:val="26"/>
          <w:lang w:eastAsia="ru-RU"/>
        </w:rPr>
        <w:t>приним</w:t>
      </w:r>
      <w:r w:rsidR="0026017C" w:rsidRPr="00DB29D9">
        <w:rPr>
          <w:rFonts w:eastAsia="Times New Roman" w:cs="Times New Roman"/>
          <w:sz w:val="26"/>
          <w:szCs w:val="26"/>
          <w:lang w:eastAsia="ru-RU"/>
        </w:rPr>
        <w:t>ает</w:t>
      </w:r>
      <w:r w:rsidRPr="00DB29D9">
        <w:rPr>
          <w:rFonts w:eastAsia="Times New Roman" w:cs="Times New Roman"/>
          <w:sz w:val="26"/>
          <w:szCs w:val="26"/>
          <w:lang w:eastAsia="ru-RU"/>
        </w:rPr>
        <w:t xml:space="preserve"> распоряжения и запросы на выдачу информации, если они предоставлены в соответствии с</w:t>
      </w:r>
      <w:r w:rsidR="00017A00" w:rsidRPr="00DB29D9">
        <w:rPr>
          <w:rFonts w:eastAsia="Times New Roman" w:cs="Times New Roman"/>
          <w:sz w:val="26"/>
          <w:szCs w:val="26"/>
          <w:lang w:eastAsia="ru-RU"/>
        </w:rPr>
        <w:t xml:space="preserve"> действующим законодательством РФ и</w:t>
      </w:r>
      <w:r w:rsidRPr="00DB29D9">
        <w:rPr>
          <w:rFonts w:eastAsia="Times New Roman" w:cs="Times New Roman"/>
          <w:sz w:val="26"/>
          <w:szCs w:val="26"/>
          <w:lang w:eastAsia="ru-RU"/>
        </w:rPr>
        <w:t xml:space="preserve"> настоящими Правилами;</w:t>
      </w:r>
    </w:p>
    <w:p w:rsidR="003F0D56" w:rsidRPr="00DB29D9" w:rsidRDefault="003F0D56" w:rsidP="00DD0C32">
      <w:pPr>
        <w:pStyle w:val="a4"/>
        <w:numPr>
          <w:ilvl w:val="0"/>
          <w:numId w:val="73"/>
        </w:numPr>
        <w:spacing w:after="0"/>
        <w:ind w:left="0" w:right="-13" w:firstLine="709"/>
        <w:jc w:val="both"/>
        <w:rPr>
          <w:rFonts w:eastAsia="Times New Roman" w:cs="Times New Roman"/>
          <w:sz w:val="26"/>
          <w:szCs w:val="26"/>
          <w:lang w:eastAsia="ru-RU"/>
        </w:rPr>
      </w:pPr>
      <w:r w:rsidRPr="00DB29D9">
        <w:rPr>
          <w:rFonts w:eastAsia="Times New Roman" w:cs="Times New Roman"/>
          <w:sz w:val="26"/>
          <w:szCs w:val="26"/>
          <w:lang w:eastAsia="ru-RU"/>
        </w:rPr>
        <w:t>осуществля</w:t>
      </w:r>
      <w:r w:rsidR="009B44E4" w:rsidRPr="00DB29D9">
        <w:rPr>
          <w:rFonts w:eastAsia="Times New Roman" w:cs="Times New Roman"/>
          <w:sz w:val="26"/>
          <w:szCs w:val="26"/>
          <w:lang w:eastAsia="ru-RU"/>
        </w:rPr>
        <w:t>ет</w:t>
      </w:r>
      <w:r w:rsidRPr="00DB29D9">
        <w:rPr>
          <w:rFonts w:eastAsia="Times New Roman" w:cs="Times New Roman"/>
          <w:sz w:val="26"/>
          <w:szCs w:val="26"/>
          <w:lang w:eastAsia="ru-RU"/>
        </w:rPr>
        <w:t xml:space="preserve"> проверку полномочий лиц, подписавших документы;</w:t>
      </w:r>
    </w:p>
    <w:p w:rsidR="003F0D56" w:rsidRPr="00DB29D9" w:rsidRDefault="003F0D56" w:rsidP="00DD0C32">
      <w:pPr>
        <w:pStyle w:val="a4"/>
        <w:numPr>
          <w:ilvl w:val="0"/>
          <w:numId w:val="73"/>
        </w:numPr>
        <w:spacing w:after="0"/>
        <w:ind w:left="0" w:right="-13" w:firstLine="709"/>
        <w:jc w:val="both"/>
        <w:rPr>
          <w:rFonts w:eastAsia="Times New Roman" w:cs="Times New Roman"/>
          <w:sz w:val="26"/>
          <w:szCs w:val="26"/>
          <w:lang w:eastAsia="ru-RU"/>
        </w:rPr>
      </w:pPr>
      <w:r w:rsidRPr="00DB29D9">
        <w:rPr>
          <w:rFonts w:eastAsia="Times New Roman" w:cs="Times New Roman"/>
          <w:sz w:val="26"/>
          <w:szCs w:val="26"/>
          <w:lang w:eastAsia="ru-RU"/>
        </w:rPr>
        <w:t>осуществля</w:t>
      </w:r>
      <w:r w:rsidR="009B44E4" w:rsidRPr="00DB29D9">
        <w:rPr>
          <w:rFonts w:eastAsia="Times New Roman" w:cs="Times New Roman"/>
          <w:sz w:val="26"/>
          <w:szCs w:val="26"/>
          <w:lang w:eastAsia="ru-RU"/>
        </w:rPr>
        <w:t>ет</w:t>
      </w:r>
      <w:r w:rsidRPr="00DB29D9">
        <w:rPr>
          <w:rFonts w:eastAsia="Times New Roman" w:cs="Times New Roman"/>
          <w:sz w:val="26"/>
          <w:szCs w:val="26"/>
          <w:lang w:eastAsia="ru-RU"/>
        </w:rPr>
        <w:t xml:space="preserve"> идентификацию подписи на распоряжениях путем сверки с имеющимися у Регистратора образцами подписей;</w:t>
      </w:r>
    </w:p>
    <w:p w:rsidR="003F0D56" w:rsidRPr="00DB29D9" w:rsidRDefault="003F0D56" w:rsidP="00DD0C32">
      <w:pPr>
        <w:pStyle w:val="a4"/>
        <w:numPr>
          <w:ilvl w:val="0"/>
          <w:numId w:val="73"/>
        </w:numPr>
        <w:spacing w:after="0"/>
        <w:ind w:left="0" w:right="-13"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ежедневно осуществлять сверку количества, категории (типа), вида, государственного регистрационного номера выпуска размещенных ценных бумаг с количеством ценных бумаг, учитываемых на счетах зарегистрированных лиц, эмиссионном счете эмитента, </w:t>
      </w:r>
      <w:r w:rsidR="009109E1">
        <w:rPr>
          <w:rFonts w:eastAsia="Times New Roman" w:cs="Times New Roman"/>
          <w:sz w:val="26"/>
          <w:szCs w:val="26"/>
          <w:lang w:eastAsia="ru-RU"/>
        </w:rPr>
        <w:t>казначейском/</w:t>
      </w:r>
      <w:r w:rsidRPr="00DB29D9">
        <w:rPr>
          <w:rFonts w:eastAsia="Times New Roman" w:cs="Times New Roman"/>
          <w:sz w:val="26"/>
          <w:szCs w:val="26"/>
          <w:lang w:eastAsia="ru-RU"/>
        </w:rPr>
        <w:t>лицевом счете эмитента;</w:t>
      </w:r>
    </w:p>
    <w:p w:rsidR="003F0D56" w:rsidRPr="00DB29D9" w:rsidRDefault="003F0D56" w:rsidP="00DD0C32">
      <w:pPr>
        <w:pStyle w:val="a4"/>
        <w:numPr>
          <w:ilvl w:val="0"/>
          <w:numId w:val="73"/>
        </w:numPr>
        <w:spacing w:after="0"/>
        <w:ind w:left="0" w:right="-13"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в течение времени, установленного Правилами, но не менее чем 4 часа каждый рабочий день недели (включая обособленные подразделения Регистратора) </w:t>
      </w:r>
      <w:r w:rsidR="009B44E4" w:rsidRPr="00DB29D9">
        <w:rPr>
          <w:rFonts w:eastAsia="Times New Roman" w:cs="Times New Roman"/>
          <w:sz w:val="26"/>
          <w:szCs w:val="26"/>
          <w:lang w:eastAsia="ru-RU"/>
        </w:rPr>
        <w:t>осуществляет прием документов, связанных с ведением реес</w:t>
      </w:r>
      <w:r w:rsidR="00C1625D" w:rsidRPr="00DB29D9">
        <w:rPr>
          <w:rFonts w:eastAsia="Times New Roman" w:cs="Times New Roman"/>
          <w:sz w:val="26"/>
          <w:szCs w:val="26"/>
          <w:lang w:eastAsia="ru-RU"/>
        </w:rPr>
        <w:t xml:space="preserve">тра и </w:t>
      </w:r>
      <w:r w:rsidR="000A45D4" w:rsidRPr="00DB29D9">
        <w:rPr>
          <w:rFonts w:eastAsia="Times New Roman" w:cs="Times New Roman"/>
          <w:sz w:val="26"/>
          <w:szCs w:val="26"/>
          <w:lang w:eastAsia="ru-RU"/>
        </w:rPr>
        <w:t>предоставлени</w:t>
      </w:r>
      <w:r w:rsidR="00C1625D" w:rsidRPr="00DB29D9">
        <w:rPr>
          <w:rFonts w:eastAsia="Times New Roman" w:cs="Times New Roman"/>
          <w:sz w:val="26"/>
          <w:szCs w:val="26"/>
          <w:lang w:eastAsia="ru-RU"/>
        </w:rPr>
        <w:t xml:space="preserve">ем </w:t>
      </w:r>
      <w:r w:rsidR="00C1625D" w:rsidRPr="00DB29D9">
        <w:rPr>
          <w:rFonts w:eastAsia="Times New Roman" w:cs="Times New Roman"/>
          <w:sz w:val="26"/>
          <w:szCs w:val="26"/>
          <w:lang w:eastAsia="ru-RU"/>
        </w:rPr>
        <w:lastRenderedPageBreak/>
        <w:t xml:space="preserve">информации из реестра </w:t>
      </w:r>
      <w:r w:rsidRPr="00DB29D9">
        <w:rPr>
          <w:rFonts w:eastAsia="Times New Roman" w:cs="Times New Roman"/>
          <w:sz w:val="26"/>
          <w:szCs w:val="26"/>
          <w:lang w:eastAsia="ru-RU"/>
        </w:rPr>
        <w:t>Эмитенту, зарегистрированным лицам</w:t>
      </w:r>
      <w:r w:rsidR="00C1625D" w:rsidRPr="00DB29D9">
        <w:rPr>
          <w:rFonts w:eastAsia="Times New Roman" w:cs="Times New Roman"/>
          <w:sz w:val="26"/>
          <w:szCs w:val="26"/>
          <w:lang w:eastAsia="ru-RU"/>
        </w:rPr>
        <w:t>, уполномоченным представителям;</w:t>
      </w:r>
    </w:p>
    <w:p w:rsidR="003F0D56" w:rsidRPr="00DB29D9" w:rsidRDefault="003F0D56" w:rsidP="00DD0C32">
      <w:pPr>
        <w:pStyle w:val="a4"/>
        <w:numPr>
          <w:ilvl w:val="0"/>
          <w:numId w:val="73"/>
        </w:numPr>
        <w:autoSpaceDE w:val="0"/>
        <w:autoSpaceDN w:val="0"/>
        <w:adjustRightInd w:val="0"/>
        <w:spacing w:after="0"/>
        <w:ind w:left="0" w:right="-13" w:firstLine="709"/>
        <w:jc w:val="both"/>
        <w:rPr>
          <w:rFonts w:eastAsia="Times New Roman" w:cs="Times New Roman"/>
          <w:sz w:val="26"/>
          <w:szCs w:val="26"/>
          <w:lang w:eastAsia="ru-RU"/>
        </w:rPr>
      </w:pPr>
      <w:r w:rsidRPr="00DB29D9">
        <w:rPr>
          <w:rFonts w:eastAsia="Times New Roman" w:cs="Times New Roman"/>
          <w:sz w:val="26"/>
          <w:szCs w:val="26"/>
          <w:lang w:eastAsia="ru-RU"/>
        </w:rPr>
        <w:t>по распоряжению Эмитента предоставля</w:t>
      </w:r>
      <w:r w:rsidR="00175DDA" w:rsidRPr="00DB29D9">
        <w:rPr>
          <w:rFonts w:eastAsia="Times New Roman" w:cs="Times New Roman"/>
          <w:sz w:val="26"/>
          <w:szCs w:val="26"/>
          <w:lang w:eastAsia="ru-RU"/>
        </w:rPr>
        <w:t>ет</w:t>
      </w:r>
      <w:r w:rsidRPr="00DB29D9">
        <w:rPr>
          <w:rFonts w:eastAsia="Times New Roman" w:cs="Times New Roman"/>
          <w:sz w:val="26"/>
          <w:szCs w:val="26"/>
          <w:lang w:eastAsia="ru-RU"/>
        </w:rPr>
        <w:t xml:space="preserve"> ему список</w:t>
      </w:r>
      <w:r w:rsidR="009A3FFA" w:rsidRPr="00DB29D9">
        <w:rPr>
          <w:rFonts w:eastAsia="Times New Roman" w:cs="Times New Roman"/>
          <w:sz w:val="26"/>
          <w:szCs w:val="26"/>
          <w:lang w:eastAsia="ru-RU"/>
        </w:rPr>
        <w:t xml:space="preserve"> </w:t>
      </w:r>
      <w:r w:rsidRPr="00DB29D9">
        <w:rPr>
          <w:rFonts w:eastAsia="Times New Roman" w:cs="Times New Roman"/>
          <w:sz w:val="26"/>
          <w:szCs w:val="26"/>
          <w:lang w:eastAsia="ru-RU"/>
        </w:rPr>
        <w:t xml:space="preserve">лиц, </w:t>
      </w:r>
      <w:r w:rsidRPr="00DB29D9">
        <w:rPr>
          <w:rFonts w:cs="Times New Roman"/>
          <w:sz w:val="26"/>
          <w:szCs w:val="26"/>
        </w:rPr>
        <w:t>осуществл</w:t>
      </w:r>
      <w:r w:rsidR="009A3FFA" w:rsidRPr="00DB29D9">
        <w:rPr>
          <w:rFonts w:cs="Times New Roman"/>
          <w:sz w:val="26"/>
          <w:szCs w:val="26"/>
        </w:rPr>
        <w:t xml:space="preserve">яющих права по </w:t>
      </w:r>
      <w:r w:rsidRPr="00DB29D9">
        <w:rPr>
          <w:rFonts w:cs="Times New Roman"/>
          <w:sz w:val="26"/>
          <w:szCs w:val="26"/>
        </w:rPr>
        <w:t>ценным бумагам</w:t>
      </w:r>
      <w:r w:rsidRPr="00DB29D9">
        <w:rPr>
          <w:rFonts w:eastAsia="Times New Roman" w:cs="Times New Roman"/>
          <w:sz w:val="26"/>
          <w:szCs w:val="26"/>
          <w:lang w:eastAsia="ru-RU"/>
        </w:rPr>
        <w:t>;</w:t>
      </w:r>
    </w:p>
    <w:p w:rsidR="00B95BD0" w:rsidRPr="00DB29D9" w:rsidRDefault="00B95BD0" w:rsidP="00DD0C32">
      <w:pPr>
        <w:pStyle w:val="a4"/>
        <w:numPr>
          <w:ilvl w:val="0"/>
          <w:numId w:val="73"/>
        </w:numPr>
        <w:autoSpaceDE w:val="0"/>
        <w:autoSpaceDN w:val="0"/>
        <w:adjustRightInd w:val="0"/>
        <w:spacing w:after="0"/>
        <w:ind w:left="0" w:firstLine="709"/>
        <w:jc w:val="both"/>
        <w:rPr>
          <w:rFonts w:cs="Times New Roman"/>
          <w:sz w:val="26"/>
          <w:szCs w:val="26"/>
        </w:rPr>
      </w:pPr>
      <w:r w:rsidRPr="00DB29D9">
        <w:rPr>
          <w:rFonts w:cs="Times New Roman"/>
          <w:sz w:val="26"/>
          <w:szCs w:val="26"/>
        </w:rPr>
        <w:t>по распоряжению зарегистрированного лица, на лицевом счете которого учитывается более 1 процента голосующих акций эмитента, предоставля</w:t>
      </w:r>
      <w:r w:rsidR="00175DDA" w:rsidRPr="00DB29D9">
        <w:rPr>
          <w:rFonts w:cs="Times New Roman"/>
          <w:sz w:val="26"/>
          <w:szCs w:val="26"/>
        </w:rPr>
        <w:t>ет</w:t>
      </w:r>
      <w:r w:rsidRPr="00DB29D9">
        <w:rPr>
          <w:rFonts w:cs="Times New Roman"/>
          <w:sz w:val="26"/>
          <w:szCs w:val="26"/>
        </w:rPr>
        <w:t xml:space="preserve"> информацию из реестра об имени (наименовании) зарегистрированных лиц и о количестве акций каждой категории (каждого типа), учитываемых на их лицевых счетах;</w:t>
      </w:r>
    </w:p>
    <w:p w:rsidR="003F0D56" w:rsidRPr="00DB29D9" w:rsidRDefault="003F0D56" w:rsidP="00DD0C32">
      <w:pPr>
        <w:pStyle w:val="a4"/>
        <w:numPr>
          <w:ilvl w:val="0"/>
          <w:numId w:val="73"/>
        </w:numPr>
        <w:spacing w:after="0"/>
        <w:ind w:left="0" w:right="-13" w:firstLine="709"/>
        <w:jc w:val="both"/>
        <w:rPr>
          <w:rFonts w:eastAsia="Times New Roman" w:cs="Times New Roman"/>
          <w:sz w:val="26"/>
          <w:szCs w:val="26"/>
          <w:lang w:eastAsia="ru-RU"/>
        </w:rPr>
      </w:pPr>
      <w:r w:rsidRPr="00DB29D9">
        <w:rPr>
          <w:rFonts w:eastAsia="Times New Roman" w:cs="Times New Roman"/>
          <w:sz w:val="26"/>
          <w:szCs w:val="26"/>
          <w:lang w:eastAsia="ru-RU"/>
        </w:rPr>
        <w:t>информир</w:t>
      </w:r>
      <w:r w:rsidR="00175DDA" w:rsidRPr="00DB29D9">
        <w:rPr>
          <w:rFonts w:eastAsia="Times New Roman" w:cs="Times New Roman"/>
          <w:sz w:val="26"/>
          <w:szCs w:val="26"/>
          <w:lang w:eastAsia="ru-RU"/>
        </w:rPr>
        <w:t>ует</w:t>
      </w:r>
      <w:r w:rsidRPr="00DB29D9">
        <w:rPr>
          <w:rFonts w:eastAsia="Times New Roman" w:cs="Times New Roman"/>
          <w:sz w:val="26"/>
          <w:szCs w:val="26"/>
          <w:lang w:eastAsia="ru-RU"/>
        </w:rPr>
        <w:t xml:space="preserve"> зарегистрированных лиц по их запросам о правах, закрепленных ценными бумагами, и о способах и порядке осуществления этих прав;</w:t>
      </w:r>
    </w:p>
    <w:p w:rsidR="00414CE1" w:rsidRPr="00DB29D9" w:rsidRDefault="00CC1B56" w:rsidP="00DD0C32">
      <w:pPr>
        <w:pStyle w:val="a4"/>
        <w:numPr>
          <w:ilvl w:val="0"/>
          <w:numId w:val="73"/>
        </w:numPr>
        <w:spacing w:after="0"/>
        <w:ind w:left="0" w:firstLine="709"/>
        <w:jc w:val="both"/>
        <w:rPr>
          <w:rFonts w:cs="Times New Roman"/>
          <w:sz w:val="26"/>
          <w:szCs w:val="26"/>
        </w:rPr>
      </w:pPr>
      <w:r w:rsidRPr="00DB29D9">
        <w:rPr>
          <w:rFonts w:cs="Times New Roman"/>
          <w:sz w:val="26"/>
          <w:szCs w:val="26"/>
        </w:rPr>
        <w:t>незамедлительно опубликовыва</w:t>
      </w:r>
      <w:r w:rsidR="00C4739D" w:rsidRPr="00DB29D9">
        <w:rPr>
          <w:rFonts w:cs="Times New Roman"/>
          <w:sz w:val="26"/>
          <w:szCs w:val="26"/>
        </w:rPr>
        <w:t>ет</w:t>
      </w:r>
      <w:r w:rsidRPr="00DB29D9">
        <w:rPr>
          <w:rFonts w:cs="Times New Roman"/>
          <w:sz w:val="26"/>
          <w:szCs w:val="26"/>
        </w:rPr>
        <w:t xml:space="preserve"> информацию об утрате учетных записей, удостоверяющих права на ценные бумаги, в средствах массовой информации, в которых подлежат опубликованию сведения о банкротстве, и обращаться в суд с заявлением о восстановлении данных учета прав на ценные бумаги в порядке, установленном процессуальным законодательством Российской Федерации;</w:t>
      </w:r>
    </w:p>
    <w:p w:rsidR="003F0D56" w:rsidRPr="00DB29D9" w:rsidRDefault="003F0D56" w:rsidP="00DD0C32">
      <w:pPr>
        <w:pStyle w:val="a4"/>
        <w:numPr>
          <w:ilvl w:val="0"/>
          <w:numId w:val="73"/>
        </w:numPr>
        <w:spacing w:after="0"/>
        <w:ind w:left="0" w:firstLine="709"/>
        <w:jc w:val="both"/>
        <w:rPr>
          <w:rFonts w:cs="Times New Roman"/>
          <w:sz w:val="26"/>
          <w:szCs w:val="26"/>
        </w:rPr>
      </w:pPr>
      <w:proofErr w:type="gramStart"/>
      <w:r w:rsidRPr="00DB29D9">
        <w:rPr>
          <w:rFonts w:cs="Times New Roman"/>
          <w:sz w:val="26"/>
          <w:szCs w:val="26"/>
        </w:rPr>
        <w:t xml:space="preserve">в целях проведения депозитарием сверки, предусмотренной </w:t>
      </w:r>
      <w:hyperlink r:id="rId13" w:history="1">
        <w:r w:rsidRPr="00DB29D9">
          <w:rPr>
            <w:rStyle w:val="a3"/>
            <w:rFonts w:cs="Times New Roman"/>
            <w:color w:val="auto"/>
            <w:sz w:val="26"/>
            <w:szCs w:val="26"/>
            <w:u w:val="none"/>
          </w:rPr>
          <w:t>пунктом 9 статьи 8.5</w:t>
        </w:r>
      </w:hyperlink>
      <w:r w:rsidRPr="00DB29D9">
        <w:rPr>
          <w:rFonts w:cs="Times New Roman"/>
          <w:sz w:val="26"/>
          <w:szCs w:val="26"/>
        </w:rPr>
        <w:t xml:space="preserve"> Федерального закона "О рынке ценных бумаг", предоставля</w:t>
      </w:r>
      <w:r w:rsidR="00C4739D" w:rsidRPr="00DB29D9">
        <w:rPr>
          <w:rFonts w:cs="Times New Roman"/>
          <w:sz w:val="26"/>
          <w:szCs w:val="26"/>
        </w:rPr>
        <w:t>ет</w:t>
      </w:r>
      <w:r w:rsidRPr="00DB29D9">
        <w:rPr>
          <w:rFonts w:cs="Times New Roman"/>
          <w:sz w:val="26"/>
          <w:szCs w:val="26"/>
        </w:rPr>
        <w:t xml:space="preserve">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путем направления</w:t>
      </w:r>
      <w:r w:rsidR="006A10E8" w:rsidRPr="00DB29D9">
        <w:rPr>
          <w:rFonts w:cs="Times New Roman"/>
          <w:sz w:val="26"/>
          <w:szCs w:val="26"/>
        </w:rPr>
        <w:t>, не позднее 12:00 часов дня следующего за днем проведения операции,</w:t>
      </w:r>
      <w:r w:rsidRPr="00DB29D9">
        <w:rPr>
          <w:rFonts w:cs="Times New Roman"/>
          <w:sz w:val="26"/>
          <w:szCs w:val="26"/>
        </w:rPr>
        <w:t xml:space="preserve"> по информационно-телекоммуникационным сетям электронного документа, подписанного электронной подписью.</w:t>
      </w:r>
      <w:proofErr w:type="gramEnd"/>
    </w:p>
    <w:p w:rsidR="00145CD8" w:rsidRPr="00DB29D9" w:rsidRDefault="006A10E8" w:rsidP="00DD0C32">
      <w:pPr>
        <w:spacing w:after="0"/>
        <w:ind w:firstLine="709"/>
        <w:contextualSpacing/>
        <w:jc w:val="both"/>
        <w:rPr>
          <w:rFonts w:cs="Times New Roman"/>
          <w:sz w:val="26"/>
          <w:szCs w:val="26"/>
        </w:rPr>
      </w:pPr>
      <w:r w:rsidRPr="00DB29D9">
        <w:rPr>
          <w:rFonts w:cs="Times New Roman"/>
          <w:sz w:val="26"/>
          <w:szCs w:val="26"/>
        </w:rPr>
        <w:t>Регистратор при реализации процедуры предоставления Справки об операциях по лицевому счету номинального держателя руководствуется требованиями законодательства РФ, нормативных актов Банка России.</w:t>
      </w:r>
    </w:p>
    <w:p w:rsidR="003F0D56" w:rsidRPr="00DB29D9" w:rsidRDefault="003F0D56" w:rsidP="00DD0C32">
      <w:pPr>
        <w:spacing w:after="0"/>
        <w:ind w:firstLine="709"/>
        <w:contextualSpacing/>
        <w:jc w:val="both"/>
        <w:rPr>
          <w:rFonts w:cs="Times New Roman"/>
          <w:iCs/>
          <w:sz w:val="26"/>
          <w:szCs w:val="26"/>
        </w:rPr>
      </w:pPr>
      <w:r w:rsidRPr="00DB29D9">
        <w:rPr>
          <w:rFonts w:eastAsia="Calibri" w:cs="Times New Roman"/>
          <w:color w:val="000000"/>
          <w:sz w:val="26"/>
          <w:szCs w:val="26"/>
        </w:rPr>
        <w:t>Регистратор не имеет права:</w:t>
      </w:r>
      <w:r w:rsidRPr="00DB29D9">
        <w:rPr>
          <w:rFonts w:eastAsia="Calibri" w:cs="Times New Roman"/>
          <w:color w:val="000000"/>
          <w:sz w:val="26"/>
          <w:szCs w:val="26"/>
          <w:u w:val="single"/>
        </w:rPr>
        <w:t xml:space="preserve"> </w:t>
      </w:r>
    </w:p>
    <w:p w:rsidR="003F55B0" w:rsidRPr="00DB29D9" w:rsidRDefault="003F0D56" w:rsidP="00DD0C32">
      <w:pPr>
        <w:pStyle w:val="a4"/>
        <w:numPr>
          <w:ilvl w:val="0"/>
          <w:numId w:val="74"/>
        </w:numPr>
        <w:autoSpaceDE w:val="0"/>
        <w:autoSpaceDN w:val="0"/>
        <w:adjustRightInd w:val="0"/>
        <w:spacing w:after="0"/>
        <w:ind w:left="0" w:right="-13" w:firstLine="709"/>
        <w:jc w:val="both"/>
        <w:rPr>
          <w:rFonts w:eastAsia="Calibri" w:cs="Times New Roman"/>
          <w:color w:val="000000"/>
          <w:sz w:val="26"/>
          <w:szCs w:val="26"/>
        </w:rPr>
      </w:pPr>
      <w:r w:rsidRPr="00DB29D9">
        <w:rPr>
          <w:rFonts w:eastAsia="Calibri" w:cs="Times New Roman"/>
          <w:color w:val="000000"/>
          <w:sz w:val="26"/>
          <w:szCs w:val="26"/>
        </w:rPr>
        <w:t xml:space="preserve">аннулировать внесенные в </w:t>
      </w:r>
      <w:r w:rsidR="007018A2" w:rsidRPr="00DB29D9">
        <w:rPr>
          <w:rFonts w:eastAsia="Calibri" w:cs="Times New Roman"/>
          <w:color w:val="000000"/>
          <w:sz w:val="26"/>
          <w:szCs w:val="26"/>
        </w:rPr>
        <w:t xml:space="preserve">учетный регистр </w:t>
      </w:r>
      <w:r w:rsidRPr="00DB29D9">
        <w:rPr>
          <w:rFonts w:eastAsia="Calibri" w:cs="Times New Roman"/>
          <w:color w:val="000000"/>
          <w:sz w:val="26"/>
          <w:szCs w:val="26"/>
        </w:rPr>
        <w:t>записи;</w:t>
      </w:r>
    </w:p>
    <w:p w:rsidR="003F0D56" w:rsidRPr="00DB29D9" w:rsidRDefault="003F0D56" w:rsidP="00DD0C32">
      <w:pPr>
        <w:pStyle w:val="a4"/>
        <w:numPr>
          <w:ilvl w:val="0"/>
          <w:numId w:val="74"/>
        </w:numPr>
        <w:autoSpaceDE w:val="0"/>
        <w:autoSpaceDN w:val="0"/>
        <w:adjustRightInd w:val="0"/>
        <w:spacing w:after="0"/>
        <w:ind w:left="0" w:right="-13" w:firstLine="709"/>
        <w:jc w:val="both"/>
        <w:rPr>
          <w:rFonts w:eastAsia="Calibri" w:cs="Times New Roman"/>
          <w:color w:val="000000"/>
          <w:sz w:val="26"/>
          <w:szCs w:val="26"/>
        </w:rPr>
      </w:pPr>
      <w:r w:rsidRPr="00DB29D9">
        <w:rPr>
          <w:rFonts w:eastAsia="Calibri" w:cs="Times New Roman"/>
          <w:color w:val="000000"/>
          <w:sz w:val="26"/>
          <w:szCs w:val="26"/>
        </w:rPr>
        <w:t xml:space="preserve"> прекращать исполнение надлежащим образом оформленного распоряжения по требованию зарегистрированного лица или его уполномоченного представителя; </w:t>
      </w:r>
    </w:p>
    <w:p w:rsidR="003F0D56" w:rsidRPr="00DB29D9" w:rsidRDefault="003F0D56" w:rsidP="00DD0C32">
      <w:pPr>
        <w:pStyle w:val="a4"/>
        <w:numPr>
          <w:ilvl w:val="0"/>
          <w:numId w:val="74"/>
        </w:numPr>
        <w:autoSpaceDE w:val="0"/>
        <w:autoSpaceDN w:val="0"/>
        <w:adjustRightInd w:val="0"/>
        <w:spacing w:after="0"/>
        <w:ind w:left="0" w:right="-13" w:firstLine="709"/>
        <w:jc w:val="both"/>
        <w:rPr>
          <w:rFonts w:eastAsia="Calibri" w:cs="Times New Roman"/>
          <w:color w:val="000000"/>
          <w:sz w:val="26"/>
          <w:szCs w:val="26"/>
        </w:rPr>
      </w:pPr>
      <w:r w:rsidRPr="00DB29D9">
        <w:rPr>
          <w:rFonts w:eastAsia="Calibri" w:cs="Times New Roman"/>
          <w:color w:val="000000"/>
          <w:sz w:val="26"/>
          <w:szCs w:val="26"/>
        </w:rPr>
        <w:t xml:space="preserve">отказать во внесении записей в реестр из-за ошибки, допущенной регистратором или эмитентом; </w:t>
      </w:r>
    </w:p>
    <w:p w:rsidR="003F0D56" w:rsidRPr="00DB29D9" w:rsidRDefault="003F0D56" w:rsidP="00DD0C32">
      <w:pPr>
        <w:pStyle w:val="a4"/>
        <w:numPr>
          <w:ilvl w:val="0"/>
          <w:numId w:val="74"/>
        </w:numPr>
        <w:autoSpaceDE w:val="0"/>
        <w:autoSpaceDN w:val="0"/>
        <w:adjustRightInd w:val="0"/>
        <w:spacing w:after="0"/>
        <w:ind w:left="0" w:right="-13" w:firstLine="709"/>
        <w:jc w:val="both"/>
        <w:rPr>
          <w:rFonts w:eastAsia="Calibri" w:cs="Times New Roman"/>
          <w:color w:val="000000"/>
          <w:sz w:val="26"/>
          <w:szCs w:val="26"/>
        </w:rPr>
      </w:pPr>
      <w:r w:rsidRPr="00DB29D9">
        <w:rPr>
          <w:rFonts w:eastAsia="Arial" w:cs="Times New Roman"/>
          <w:sz w:val="26"/>
          <w:szCs w:val="26"/>
        </w:rPr>
        <w:t>при внесении записи в реестр предъявлять требования к зарегистрированным лицам и приобретателям ценных бумаг, не предусмотренные законодательс</w:t>
      </w:r>
      <w:r w:rsidR="002B1460" w:rsidRPr="00DB29D9">
        <w:rPr>
          <w:rFonts w:eastAsia="Arial" w:cs="Times New Roman"/>
          <w:sz w:val="26"/>
          <w:szCs w:val="26"/>
        </w:rPr>
        <w:t>твом РФ и настоящими Правилами;</w:t>
      </w:r>
    </w:p>
    <w:p w:rsidR="002B1460" w:rsidRPr="00DB29D9" w:rsidRDefault="002B1460" w:rsidP="00DD0C32">
      <w:pPr>
        <w:pStyle w:val="a4"/>
        <w:numPr>
          <w:ilvl w:val="0"/>
          <w:numId w:val="74"/>
        </w:numPr>
        <w:autoSpaceDE w:val="0"/>
        <w:autoSpaceDN w:val="0"/>
        <w:adjustRightInd w:val="0"/>
        <w:spacing w:after="0"/>
        <w:ind w:left="0" w:right="-13" w:firstLine="709"/>
        <w:jc w:val="both"/>
        <w:rPr>
          <w:rFonts w:eastAsia="Calibri" w:cs="Times New Roman"/>
          <w:color w:val="000000"/>
          <w:sz w:val="26"/>
          <w:szCs w:val="26"/>
        </w:rPr>
      </w:pPr>
      <w:r w:rsidRPr="00DB29D9">
        <w:rPr>
          <w:rFonts w:cs="Times New Roman"/>
          <w:sz w:val="26"/>
          <w:szCs w:val="26"/>
        </w:rPr>
        <w:t xml:space="preserve">совершать сделки с ценными бумагами эмитента, </w:t>
      </w:r>
      <w:r w:rsidR="001B6EDF" w:rsidRPr="00DB29D9">
        <w:rPr>
          <w:rFonts w:cs="Times New Roman"/>
          <w:sz w:val="26"/>
          <w:szCs w:val="26"/>
        </w:rPr>
        <w:t xml:space="preserve">Реестр </w:t>
      </w:r>
      <w:r w:rsidRPr="00DB29D9">
        <w:rPr>
          <w:rFonts w:cs="Times New Roman"/>
          <w:sz w:val="26"/>
          <w:szCs w:val="26"/>
        </w:rPr>
        <w:t xml:space="preserve"> котор</w:t>
      </w:r>
      <w:r w:rsidR="001B6EDF" w:rsidRPr="00DB29D9">
        <w:rPr>
          <w:rFonts w:cs="Times New Roman"/>
          <w:sz w:val="26"/>
          <w:szCs w:val="26"/>
        </w:rPr>
        <w:t>ого</w:t>
      </w:r>
      <w:r w:rsidRPr="00DB29D9">
        <w:rPr>
          <w:rFonts w:cs="Times New Roman"/>
          <w:sz w:val="26"/>
          <w:szCs w:val="26"/>
        </w:rPr>
        <w:t xml:space="preserve"> он ведет.</w:t>
      </w:r>
    </w:p>
    <w:p w:rsidR="003F0D56" w:rsidRPr="00DB29D9" w:rsidRDefault="003F0D56" w:rsidP="00DD0C32">
      <w:pPr>
        <w:tabs>
          <w:tab w:val="left" w:pos="780"/>
        </w:tabs>
        <w:spacing w:after="0"/>
        <w:ind w:right="-13" w:firstLine="709"/>
        <w:contextualSpacing/>
        <w:jc w:val="both"/>
        <w:rPr>
          <w:rFonts w:eastAsia="Arial" w:cs="Times New Roman"/>
          <w:sz w:val="26"/>
          <w:szCs w:val="26"/>
        </w:rPr>
      </w:pPr>
      <w:r w:rsidRPr="00DB29D9">
        <w:rPr>
          <w:rFonts w:eastAsia="Arial" w:cs="Times New Roman"/>
          <w:sz w:val="26"/>
          <w:szCs w:val="26"/>
        </w:rPr>
        <w:t xml:space="preserve">Регистратор несет ответственность: </w:t>
      </w:r>
    </w:p>
    <w:p w:rsidR="003F0D56" w:rsidRPr="00DB29D9" w:rsidRDefault="003F0D56" w:rsidP="00DD0C32">
      <w:pPr>
        <w:numPr>
          <w:ilvl w:val="0"/>
          <w:numId w:val="4"/>
        </w:numPr>
        <w:tabs>
          <w:tab w:val="left" w:pos="709"/>
        </w:tabs>
        <w:spacing w:after="0"/>
        <w:ind w:left="0" w:right="-13" w:firstLine="709"/>
        <w:contextualSpacing/>
        <w:jc w:val="both"/>
        <w:rPr>
          <w:rFonts w:eastAsia="Arial" w:cs="Times New Roman"/>
          <w:sz w:val="26"/>
          <w:szCs w:val="26"/>
        </w:rPr>
      </w:pPr>
      <w:r w:rsidRPr="00DB29D9">
        <w:rPr>
          <w:rFonts w:eastAsia="Arial" w:cs="Times New Roman"/>
          <w:sz w:val="26"/>
          <w:szCs w:val="26"/>
        </w:rPr>
        <w:lastRenderedPageBreak/>
        <w:t>за неисполнение или ненадлежащее исполнение обязанностей по ведению и хранению Реестра;</w:t>
      </w:r>
    </w:p>
    <w:p w:rsidR="003F0D56" w:rsidRPr="00DB29D9" w:rsidRDefault="003F0D56" w:rsidP="00DD0C32">
      <w:pPr>
        <w:numPr>
          <w:ilvl w:val="0"/>
          <w:numId w:val="4"/>
        </w:numPr>
        <w:tabs>
          <w:tab w:val="left" w:pos="780"/>
        </w:tabs>
        <w:spacing w:after="0"/>
        <w:ind w:left="0" w:right="-13" w:firstLine="709"/>
        <w:contextualSpacing/>
        <w:jc w:val="both"/>
        <w:rPr>
          <w:rFonts w:eastAsia="Arial" w:cs="Times New Roman"/>
          <w:sz w:val="26"/>
          <w:szCs w:val="26"/>
        </w:rPr>
      </w:pPr>
      <w:r w:rsidRPr="00DB29D9">
        <w:rPr>
          <w:rFonts w:eastAsia="Arial" w:cs="Times New Roman"/>
          <w:sz w:val="26"/>
          <w:szCs w:val="26"/>
        </w:rPr>
        <w:t xml:space="preserve">за необеспечение конфиденциальности информации Реестра; </w:t>
      </w:r>
    </w:p>
    <w:p w:rsidR="003F0D56" w:rsidRPr="00DB29D9" w:rsidRDefault="003F0D56" w:rsidP="00DD0C32">
      <w:pPr>
        <w:numPr>
          <w:ilvl w:val="0"/>
          <w:numId w:val="4"/>
        </w:numPr>
        <w:tabs>
          <w:tab w:val="left" w:pos="780"/>
        </w:tabs>
        <w:spacing w:after="0"/>
        <w:ind w:left="0" w:right="-13" w:firstLine="709"/>
        <w:contextualSpacing/>
        <w:jc w:val="both"/>
        <w:rPr>
          <w:rFonts w:eastAsia="Arial" w:cs="Times New Roman"/>
          <w:sz w:val="26"/>
          <w:szCs w:val="26"/>
        </w:rPr>
      </w:pPr>
      <w:r w:rsidRPr="00DB29D9">
        <w:rPr>
          <w:rFonts w:eastAsia="Arial" w:cs="Times New Roman"/>
          <w:sz w:val="26"/>
          <w:szCs w:val="26"/>
        </w:rPr>
        <w:t xml:space="preserve">за предоставление недостоверных или неполных данных. </w:t>
      </w:r>
    </w:p>
    <w:p w:rsidR="003F0D56" w:rsidRPr="00DB29D9" w:rsidRDefault="003F0D56" w:rsidP="00DD0C32">
      <w:pPr>
        <w:tabs>
          <w:tab w:val="left" w:pos="780"/>
        </w:tabs>
        <w:spacing w:after="0"/>
        <w:ind w:right="-13" w:firstLine="709"/>
        <w:contextualSpacing/>
        <w:jc w:val="both"/>
        <w:rPr>
          <w:rFonts w:eastAsia="Arial" w:cs="Times New Roman"/>
          <w:sz w:val="26"/>
          <w:szCs w:val="26"/>
        </w:rPr>
      </w:pPr>
      <w:r w:rsidRPr="00DB29D9">
        <w:rPr>
          <w:rFonts w:eastAsia="Arial" w:cs="Times New Roman"/>
          <w:sz w:val="26"/>
          <w:szCs w:val="26"/>
        </w:rPr>
        <w:t xml:space="preserve">Регистратор не несет ответственности: </w:t>
      </w:r>
    </w:p>
    <w:p w:rsidR="003F0D56" w:rsidRPr="00DB29D9" w:rsidRDefault="003F0D56" w:rsidP="00DD0C32">
      <w:pPr>
        <w:numPr>
          <w:ilvl w:val="0"/>
          <w:numId w:val="5"/>
        </w:numPr>
        <w:tabs>
          <w:tab w:val="left" w:pos="780"/>
        </w:tabs>
        <w:spacing w:after="0"/>
        <w:ind w:left="0" w:right="-13" w:firstLine="709"/>
        <w:contextualSpacing/>
        <w:jc w:val="both"/>
        <w:rPr>
          <w:rFonts w:eastAsia="Arial" w:cs="Times New Roman"/>
          <w:sz w:val="26"/>
          <w:szCs w:val="26"/>
        </w:rPr>
      </w:pPr>
      <w:r w:rsidRPr="00DB29D9">
        <w:rPr>
          <w:rFonts w:eastAsia="Arial" w:cs="Times New Roman"/>
          <w:sz w:val="26"/>
          <w:szCs w:val="26"/>
        </w:rPr>
        <w:t xml:space="preserve">за убытки, причиненные в связи с непредставлением зарегистрированными в Реестре лицами информации или представления неполной или недостоверной информации об изменении реквизитов и иных данных, являющихся в соответствии с настоящими Правилами основаниями для признания их в качестве зарегистрированного лица; </w:t>
      </w:r>
    </w:p>
    <w:p w:rsidR="006223F0" w:rsidRPr="00DB29D9" w:rsidRDefault="003F0D56" w:rsidP="00DD0C32">
      <w:pPr>
        <w:numPr>
          <w:ilvl w:val="0"/>
          <w:numId w:val="5"/>
        </w:numPr>
        <w:tabs>
          <w:tab w:val="left" w:pos="780"/>
        </w:tabs>
        <w:spacing w:after="0"/>
        <w:ind w:left="0" w:right="-13" w:firstLine="709"/>
        <w:contextualSpacing/>
        <w:jc w:val="both"/>
        <w:rPr>
          <w:rFonts w:eastAsia="Arial" w:cs="Times New Roman"/>
          <w:sz w:val="26"/>
          <w:szCs w:val="26"/>
        </w:rPr>
      </w:pPr>
      <w:r w:rsidRPr="00DB29D9">
        <w:rPr>
          <w:rFonts w:eastAsia="Arial" w:cs="Times New Roman"/>
          <w:sz w:val="26"/>
          <w:szCs w:val="26"/>
        </w:rPr>
        <w:t>за операции по счетам клиентов, исполняемые в соответстви</w:t>
      </w:r>
      <w:r w:rsidR="001B6EDF" w:rsidRPr="00DB29D9">
        <w:rPr>
          <w:rFonts w:eastAsia="Arial" w:cs="Times New Roman"/>
          <w:sz w:val="26"/>
          <w:szCs w:val="26"/>
        </w:rPr>
        <w:t>и</w:t>
      </w:r>
      <w:r w:rsidRPr="00DB29D9">
        <w:rPr>
          <w:rFonts w:eastAsia="Arial" w:cs="Times New Roman"/>
          <w:sz w:val="26"/>
          <w:szCs w:val="26"/>
        </w:rPr>
        <w:t xml:space="preserve"> с распоряжениями номинального держател</w:t>
      </w:r>
      <w:r w:rsidR="007E1285" w:rsidRPr="00DB29D9">
        <w:rPr>
          <w:rFonts w:eastAsia="Arial" w:cs="Times New Roman"/>
          <w:sz w:val="26"/>
          <w:szCs w:val="26"/>
        </w:rPr>
        <w:t>я, доверительного управляющего</w:t>
      </w:r>
      <w:r w:rsidR="006223F0" w:rsidRPr="00DB29D9">
        <w:rPr>
          <w:rFonts w:eastAsia="Arial" w:cs="Times New Roman"/>
          <w:sz w:val="26"/>
          <w:szCs w:val="26"/>
        </w:rPr>
        <w:t>;</w:t>
      </w:r>
    </w:p>
    <w:p w:rsidR="00F26FBE" w:rsidRPr="00F26FBE" w:rsidRDefault="006223F0" w:rsidP="00DD0C32">
      <w:pPr>
        <w:pStyle w:val="a4"/>
        <w:numPr>
          <w:ilvl w:val="0"/>
          <w:numId w:val="5"/>
        </w:numPr>
        <w:autoSpaceDE w:val="0"/>
        <w:autoSpaceDN w:val="0"/>
        <w:adjustRightInd w:val="0"/>
        <w:spacing w:after="0"/>
        <w:ind w:left="0" w:firstLine="709"/>
        <w:jc w:val="both"/>
        <w:rPr>
          <w:rFonts w:cs="Times New Roman"/>
          <w:sz w:val="26"/>
          <w:szCs w:val="26"/>
        </w:rPr>
      </w:pPr>
      <w:r w:rsidRPr="00F26FBE">
        <w:rPr>
          <w:rFonts w:cs="Times New Roman"/>
          <w:sz w:val="26"/>
          <w:szCs w:val="26"/>
        </w:rPr>
        <w:t xml:space="preserve">в случае предоставления информации из реестра за период ведения реестра предыдущим держателем реестра, если такая информация соответствует данным, полученным от предыдущего держателя реестра </w:t>
      </w:r>
      <w:r w:rsidR="0041570E" w:rsidRPr="00F26FBE">
        <w:rPr>
          <w:rFonts w:cs="Times New Roman"/>
          <w:sz w:val="26"/>
          <w:szCs w:val="26"/>
        </w:rPr>
        <w:t>при передаче указанного</w:t>
      </w:r>
      <w:r w:rsidR="008E78E5" w:rsidRPr="00F26FBE">
        <w:rPr>
          <w:rFonts w:cs="Times New Roman"/>
          <w:sz w:val="24"/>
          <w:szCs w:val="24"/>
        </w:rPr>
        <w:t xml:space="preserve"> реест</w:t>
      </w:r>
      <w:r w:rsidR="00F26FBE">
        <w:rPr>
          <w:rFonts w:cs="Times New Roman"/>
          <w:sz w:val="24"/>
          <w:szCs w:val="24"/>
        </w:rPr>
        <w:t>ра.</w:t>
      </w:r>
    </w:p>
    <w:p w:rsidR="00F26FBE" w:rsidRDefault="00F26FBE" w:rsidP="00DD0C32">
      <w:pPr>
        <w:contextualSpacing/>
        <w:rPr>
          <w:rFonts w:cs="Times New Roman"/>
          <w:sz w:val="26"/>
          <w:szCs w:val="26"/>
        </w:rPr>
      </w:pPr>
    </w:p>
    <w:p w:rsidR="00D96B72" w:rsidRPr="00F26FBE" w:rsidRDefault="00D96B72" w:rsidP="00DD0C32">
      <w:pPr>
        <w:pStyle w:val="10"/>
        <w:ind w:left="0" w:firstLine="709"/>
        <w:contextualSpacing/>
      </w:pPr>
      <w:bookmarkStart w:id="11" w:name="_Права_и_обязанности"/>
      <w:bookmarkStart w:id="12" w:name="_Toc491769362"/>
      <w:bookmarkEnd w:id="11"/>
      <w:r w:rsidRPr="00F26FBE">
        <w:t>Права и обяз</w:t>
      </w:r>
      <w:r w:rsidR="00595F6C" w:rsidRPr="00F26FBE">
        <w:t>анности зарегистрированных лиц.</w:t>
      </w:r>
      <w:bookmarkEnd w:id="12"/>
    </w:p>
    <w:p w:rsidR="00D96B72" w:rsidRPr="00DB29D9" w:rsidRDefault="00D96B72" w:rsidP="00DD0C32">
      <w:pPr>
        <w:spacing w:after="0"/>
        <w:ind w:right="-13" w:firstLine="709"/>
        <w:contextualSpacing/>
        <w:jc w:val="both"/>
        <w:rPr>
          <w:rFonts w:eastAsia="Arial" w:cs="Times New Roman"/>
          <w:sz w:val="26"/>
          <w:szCs w:val="26"/>
        </w:rPr>
      </w:pPr>
      <w:r w:rsidRPr="00DB29D9">
        <w:rPr>
          <w:rFonts w:eastAsia="Arial" w:cs="Times New Roman"/>
          <w:sz w:val="26"/>
          <w:szCs w:val="26"/>
        </w:rPr>
        <w:t xml:space="preserve">Зарегистрированные лица имеют право: </w:t>
      </w:r>
    </w:p>
    <w:p w:rsidR="00D96B72" w:rsidRPr="00DB29D9" w:rsidRDefault="00D96B72" w:rsidP="00DD0C32">
      <w:pPr>
        <w:pStyle w:val="a4"/>
        <w:numPr>
          <w:ilvl w:val="0"/>
          <w:numId w:val="103"/>
        </w:numPr>
        <w:spacing w:after="0"/>
        <w:ind w:left="0" w:right="-13" w:firstLine="709"/>
        <w:jc w:val="both"/>
        <w:rPr>
          <w:rFonts w:eastAsia="Arial" w:cs="Times New Roman"/>
          <w:sz w:val="26"/>
          <w:szCs w:val="26"/>
        </w:rPr>
      </w:pPr>
      <w:r w:rsidRPr="00DB29D9">
        <w:rPr>
          <w:rFonts w:eastAsia="Arial" w:cs="Times New Roman"/>
          <w:sz w:val="26"/>
          <w:szCs w:val="26"/>
        </w:rPr>
        <w:t>давать Регистратору распоряжения о проведении операций</w:t>
      </w:r>
      <w:r w:rsidR="008E08B0" w:rsidRPr="00DB29D9">
        <w:rPr>
          <w:rFonts w:eastAsia="Arial" w:cs="Times New Roman"/>
          <w:sz w:val="26"/>
          <w:szCs w:val="26"/>
        </w:rPr>
        <w:t>;</w:t>
      </w:r>
    </w:p>
    <w:p w:rsidR="00D96B72" w:rsidRPr="00DB29D9" w:rsidRDefault="00D96B72" w:rsidP="00DD0C32">
      <w:pPr>
        <w:pStyle w:val="a4"/>
        <w:numPr>
          <w:ilvl w:val="0"/>
          <w:numId w:val="103"/>
        </w:numPr>
        <w:spacing w:after="0"/>
        <w:ind w:left="0" w:right="-13" w:firstLine="709"/>
        <w:jc w:val="both"/>
        <w:rPr>
          <w:rFonts w:eastAsia="Arial" w:cs="Times New Roman"/>
          <w:sz w:val="26"/>
          <w:szCs w:val="26"/>
        </w:rPr>
      </w:pPr>
      <w:r w:rsidRPr="00DB29D9">
        <w:rPr>
          <w:rFonts w:eastAsia="Arial" w:cs="Times New Roman"/>
          <w:sz w:val="26"/>
          <w:szCs w:val="26"/>
        </w:rPr>
        <w:t xml:space="preserve">получать информацию из Реестра в случаях и в объеме, предусмотренных </w:t>
      </w:r>
      <w:r w:rsidR="00245060" w:rsidRPr="00DB29D9">
        <w:rPr>
          <w:rFonts w:eastAsia="Arial" w:cs="Times New Roman"/>
          <w:sz w:val="26"/>
          <w:szCs w:val="26"/>
        </w:rPr>
        <w:t xml:space="preserve">законодательством РФ и </w:t>
      </w:r>
      <w:r w:rsidRPr="00DB29D9">
        <w:rPr>
          <w:rFonts w:eastAsia="Arial" w:cs="Times New Roman"/>
          <w:sz w:val="26"/>
          <w:szCs w:val="26"/>
        </w:rPr>
        <w:t xml:space="preserve">настоящими Правилами; </w:t>
      </w:r>
    </w:p>
    <w:p w:rsidR="004E5FE2" w:rsidRPr="00DB29D9" w:rsidRDefault="00D96B72" w:rsidP="00DD0C32">
      <w:pPr>
        <w:pStyle w:val="a4"/>
        <w:numPr>
          <w:ilvl w:val="0"/>
          <w:numId w:val="103"/>
        </w:numPr>
        <w:spacing w:after="0"/>
        <w:ind w:left="0" w:right="-13" w:firstLine="709"/>
        <w:jc w:val="both"/>
        <w:rPr>
          <w:rFonts w:eastAsia="Arial" w:cs="Times New Roman"/>
          <w:sz w:val="26"/>
          <w:szCs w:val="26"/>
        </w:rPr>
      </w:pPr>
      <w:r w:rsidRPr="00DB29D9">
        <w:rPr>
          <w:rFonts w:eastAsia="Arial" w:cs="Times New Roman"/>
          <w:sz w:val="26"/>
          <w:szCs w:val="26"/>
        </w:rPr>
        <w:t>передавать свои права уполномоченным представителям, оформив должным образом доверенность, в которой определен</w:t>
      </w:r>
      <w:r w:rsidR="00AA2848" w:rsidRPr="00DB29D9">
        <w:rPr>
          <w:rFonts w:eastAsia="Arial" w:cs="Times New Roman"/>
          <w:sz w:val="26"/>
          <w:szCs w:val="26"/>
        </w:rPr>
        <w:t xml:space="preserve"> состав переданных полномочий. </w:t>
      </w:r>
    </w:p>
    <w:p w:rsidR="00D96B72" w:rsidRPr="00DB29D9" w:rsidRDefault="00D96B72" w:rsidP="00DD0C32">
      <w:pPr>
        <w:spacing w:after="0"/>
        <w:ind w:right="-13" w:firstLine="709"/>
        <w:contextualSpacing/>
        <w:jc w:val="both"/>
        <w:rPr>
          <w:rFonts w:eastAsia="Arial" w:cs="Times New Roman"/>
          <w:sz w:val="26"/>
          <w:szCs w:val="26"/>
        </w:rPr>
      </w:pPr>
      <w:r w:rsidRPr="00DB29D9">
        <w:rPr>
          <w:rFonts w:eastAsia="Arial" w:cs="Times New Roman"/>
          <w:sz w:val="26"/>
          <w:szCs w:val="26"/>
        </w:rPr>
        <w:t>Зарегистрированные лица обязаны:</w:t>
      </w:r>
    </w:p>
    <w:p w:rsidR="00D96B72" w:rsidRPr="00DB29D9" w:rsidRDefault="00D96B72" w:rsidP="00DD0C32">
      <w:pPr>
        <w:pStyle w:val="a4"/>
        <w:numPr>
          <w:ilvl w:val="0"/>
          <w:numId w:val="104"/>
        </w:numPr>
        <w:spacing w:after="0"/>
        <w:ind w:left="0" w:right="-13" w:firstLine="709"/>
        <w:jc w:val="both"/>
        <w:rPr>
          <w:rFonts w:eastAsia="Arial" w:cs="Times New Roman"/>
          <w:sz w:val="26"/>
          <w:szCs w:val="26"/>
        </w:rPr>
      </w:pPr>
      <w:r w:rsidRPr="00DB29D9">
        <w:rPr>
          <w:rFonts w:eastAsia="Arial" w:cs="Times New Roman"/>
          <w:sz w:val="26"/>
          <w:szCs w:val="26"/>
        </w:rPr>
        <w:t xml:space="preserve">предоставлять Регистратору полные и достоверные данные, необходимые для </w:t>
      </w:r>
      <w:r w:rsidR="00471064" w:rsidRPr="00DB29D9">
        <w:rPr>
          <w:rFonts w:eastAsia="Arial" w:cs="Times New Roman"/>
          <w:sz w:val="26"/>
          <w:szCs w:val="26"/>
        </w:rPr>
        <w:t xml:space="preserve">ведения учетного регистра в случае </w:t>
      </w:r>
      <w:r w:rsidRPr="00DB29D9">
        <w:rPr>
          <w:rFonts w:eastAsia="Arial" w:cs="Times New Roman"/>
          <w:sz w:val="26"/>
          <w:szCs w:val="26"/>
        </w:rPr>
        <w:t>открытия лицевого счета;</w:t>
      </w:r>
    </w:p>
    <w:p w:rsidR="00D96B72" w:rsidRPr="00DB29D9" w:rsidRDefault="00D96B72" w:rsidP="00DD0C32">
      <w:pPr>
        <w:pStyle w:val="a4"/>
        <w:numPr>
          <w:ilvl w:val="0"/>
          <w:numId w:val="104"/>
        </w:numPr>
        <w:spacing w:after="0"/>
        <w:ind w:left="0" w:right="-13" w:firstLine="709"/>
        <w:jc w:val="both"/>
        <w:rPr>
          <w:rFonts w:eastAsia="Arial" w:cs="Times New Roman"/>
          <w:sz w:val="26"/>
          <w:szCs w:val="26"/>
        </w:rPr>
      </w:pPr>
      <w:r w:rsidRPr="00DB29D9">
        <w:rPr>
          <w:rFonts w:eastAsia="Arial" w:cs="Times New Roman"/>
          <w:sz w:val="26"/>
          <w:szCs w:val="26"/>
        </w:rPr>
        <w:t>предоставлять Регистратору информацию об изменении данных, содержащихся в анкете зарегистрированного лица;</w:t>
      </w:r>
    </w:p>
    <w:p w:rsidR="007A755D" w:rsidRPr="00DB29D9" w:rsidRDefault="007A755D" w:rsidP="00DD0C32">
      <w:pPr>
        <w:pStyle w:val="a4"/>
        <w:numPr>
          <w:ilvl w:val="0"/>
          <w:numId w:val="104"/>
        </w:numPr>
        <w:spacing w:after="0"/>
        <w:ind w:left="0" w:right="-13" w:firstLine="709"/>
        <w:jc w:val="both"/>
        <w:rPr>
          <w:rFonts w:eastAsia="Arial" w:cs="Times New Roman"/>
          <w:sz w:val="26"/>
          <w:szCs w:val="26"/>
        </w:rPr>
      </w:pPr>
      <w:r w:rsidRPr="00DB29D9">
        <w:rPr>
          <w:rFonts w:eastAsia="Times New Roman" w:cs="Times New Roman"/>
          <w:color w:val="222222"/>
          <w:sz w:val="26"/>
          <w:szCs w:val="26"/>
          <w:lang w:eastAsia="ru-RU"/>
        </w:rPr>
        <w:t xml:space="preserve">предоставлять </w:t>
      </w:r>
      <w:r w:rsidR="004A3379" w:rsidRPr="00DB29D9">
        <w:rPr>
          <w:rFonts w:eastAsia="Times New Roman" w:cs="Times New Roman"/>
          <w:color w:val="222222"/>
          <w:sz w:val="26"/>
          <w:szCs w:val="26"/>
          <w:lang w:eastAsia="ru-RU"/>
        </w:rPr>
        <w:t>Регистратору</w:t>
      </w:r>
      <w:r w:rsidRPr="00DB29D9">
        <w:rPr>
          <w:rFonts w:eastAsia="Times New Roman" w:cs="Times New Roman"/>
          <w:color w:val="222222"/>
          <w:sz w:val="26"/>
          <w:szCs w:val="26"/>
          <w:lang w:eastAsia="ru-RU"/>
        </w:rPr>
        <w:t xml:space="preserve"> информацию, необходимую для исполнения </w:t>
      </w:r>
      <w:r w:rsidR="009D0161" w:rsidRPr="00DB29D9">
        <w:rPr>
          <w:rFonts w:eastAsia="Times New Roman" w:cs="Times New Roman"/>
          <w:color w:val="222222"/>
          <w:sz w:val="26"/>
          <w:szCs w:val="26"/>
          <w:lang w:eastAsia="ru-RU"/>
        </w:rPr>
        <w:t>Регистратором</w:t>
      </w:r>
      <w:r w:rsidRPr="00DB29D9">
        <w:rPr>
          <w:rFonts w:eastAsia="Times New Roman" w:cs="Times New Roman"/>
          <w:color w:val="222222"/>
          <w:sz w:val="26"/>
          <w:szCs w:val="26"/>
          <w:lang w:eastAsia="ru-RU"/>
        </w:rPr>
        <w:t xml:space="preserve"> требований </w:t>
      </w:r>
      <w:r w:rsidR="009D0161" w:rsidRPr="00DB29D9">
        <w:rPr>
          <w:rFonts w:eastAsia="Times New Roman" w:cs="Times New Roman"/>
          <w:color w:val="222222"/>
          <w:sz w:val="26"/>
          <w:szCs w:val="26"/>
          <w:lang w:eastAsia="ru-RU"/>
        </w:rPr>
        <w:t>Федерального закона от 07.08.2001 N 115-ФЗ "О противодействии легализации (отмыванию) доходов, полученных преступным путем, и финансированию терроризма"</w:t>
      </w:r>
      <w:r w:rsidRPr="00DB29D9">
        <w:rPr>
          <w:rFonts w:eastAsia="Times New Roman" w:cs="Times New Roman"/>
          <w:color w:val="222222"/>
          <w:sz w:val="26"/>
          <w:szCs w:val="26"/>
          <w:lang w:eastAsia="ru-RU"/>
        </w:rPr>
        <w:t xml:space="preserve">, включая информацию о своих выгодоприобретателях, учредителях (участниках) и </w:t>
      </w:r>
      <w:proofErr w:type="spellStart"/>
      <w:r w:rsidRPr="00DB29D9">
        <w:rPr>
          <w:rFonts w:eastAsia="Times New Roman" w:cs="Times New Roman"/>
          <w:color w:val="222222"/>
          <w:sz w:val="26"/>
          <w:szCs w:val="26"/>
          <w:lang w:eastAsia="ru-RU"/>
        </w:rPr>
        <w:t>бенефициа</w:t>
      </w:r>
      <w:r w:rsidR="00595F6C" w:rsidRPr="00DB29D9">
        <w:rPr>
          <w:rFonts w:eastAsia="Times New Roman" w:cs="Times New Roman"/>
          <w:color w:val="222222"/>
          <w:sz w:val="26"/>
          <w:szCs w:val="26"/>
          <w:lang w:eastAsia="ru-RU"/>
        </w:rPr>
        <w:t>рных</w:t>
      </w:r>
      <w:proofErr w:type="spellEnd"/>
      <w:r w:rsidR="00595F6C" w:rsidRPr="00DB29D9">
        <w:rPr>
          <w:rFonts w:eastAsia="Times New Roman" w:cs="Times New Roman"/>
          <w:color w:val="222222"/>
          <w:sz w:val="26"/>
          <w:szCs w:val="26"/>
          <w:lang w:eastAsia="ru-RU"/>
        </w:rPr>
        <w:t xml:space="preserve"> владельцах;</w:t>
      </w:r>
    </w:p>
    <w:p w:rsidR="00D96B72" w:rsidRPr="00DB29D9" w:rsidRDefault="00D96B72" w:rsidP="00DD0C32">
      <w:pPr>
        <w:pStyle w:val="a4"/>
        <w:numPr>
          <w:ilvl w:val="0"/>
          <w:numId w:val="104"/>
        </w:numPr>
        <w:spacing w:after="0"/>
        <w:ind w:left="0" w:right="-13" w:firstLine="709"/>
        <w:jc w:val="both"/>
        <w:rPr>
          <w:rFonts w:eastAsia="Arial" w:cs="Times New Roman"/>
          <w:sz w:val="26"/>
          <w:szCs w:val="26"/>
        </w:rPr>
      </w:pPr>
      <w:r w:rsidRPr="00DB29D9">
        <w:rPr>
          <w:rFonts w:eastAsia="Arial" w:cs="Times New Roman"/>
          <w:sz w:val="26"/>
          <w:szCs w:val="26"/>
        </w:rPr>
        <w:t>предоставлять Регистратору информацию об обременении ценных бумаг обязательствами;</w:t>
      </w:r>
    </w:p>
    <w:p w:rsidR="00D96B72" w:rsidRPr="00DB29D9" w:rsidRDefault="00D96B72" w:rsidP="00DD0C32">
      <w:pPr>
        <w:pStyle w:val="a4"/>
        <w:numPr>
          <w:ilvl w:val="0"/>
          <w:numId w:val="104"/>
        </w:numPr>
        <w:spacing w:after="0"/>
        <w:ind w:left="0" w:right="-13" w:firstLine="709"/>
        <w:jc w:val="both"/>
        <w:rPr>
          <w:rFonts w:eastAsia="Arial" w:cs="Times New Roman"/>
          <w:sz w:val="26"/>
          <w:szCs w:val="26"/>
        </w:rPr>
      </w:pPr>
      <w:r w:rsidRPr="00DB29D9">
        <w:rPr>
          <w:rFonts w:eastAsia="Arial" w:cs="Times New Roman"/>
          <w:sz w:val="26"/>
          <w:szCs w:val="26"/>
        </w:rPr>
        <w:t>соблюдать предусмотренные настоящими Правилами требования и сроки  предоставления информации и документов Регистратору;</w:t>
      </w:r>
    </w:p>
    <w:p w:rsidR="00D96B72" w:rsidRPr="00DB29D9" w:rsidRDefault="00D96B72" w:rsidP="00DD0C32">
      <w:pPr>
        <w:pStyle w:val="a4"/>
        <w:numPr>
          <w:ilvl w:val="0"/>
          <w:numId w:val="104"/>
        </w:numPr>
        <w:spacing w:after="0"/>
        <w:ind w:left="0" w:right="-13" w:firstLine="709"/>
        <w:jc w:val="both"/>
        <w:rPr>
          <w:rFonts w:eastAsia="Arial" w:cs="Times New Roman"/>
          <w:sz w:val="26"/>
          <w:szCs w:val="26"/>
        </w:rPr>
      </w:pPr>
      <w:r w:rsidRPr="00DB29D9">
        <w:rPr>
          <w:rFonts w:eastAsia="Arial" w:cs="Times New Roman"/>
          <w:sz w:val="26"/>
          <w:szCs w:val="26"/>
        </w:rPr>
        <w:t>гарантировать, что в случае передачи ценных бумаг не будут нарушены ограничения, установленные законодательством РФ или уставом эмитента, или вступившим в законную силу решением суда;</w:t>
      </w:r>
    </w:p>
    <w:p w:rsidR="00D96B72" w:rsidRPr="00DB29D9" w:rsidRDefault="00D96B72" w:rsidP="00DD0C32">
      <w:pPr>
        <w:pStyle w:val="a4"/>
        <w:numPr>
          <w:ilvl w:val="0"/>
          <w:numId w:val="104"/>
        </w:numPr>
        <w:spacing w:after="0"/>
        <w:ind w:left="0" w:right="-13" w:firstLine="709"/>
        <w:jc w:val="both"/>
        <w:rPr>
          <w:rFonts w:eastAsia="Arial" w:cs="Times New Roman"/>
          <w:sz w:val="26"/>
          <w:szCs w:val="26"/>
        </w:rPr>
      </w:pPr>
      <w:r w:rsidRPr="00DB29D9">
        <w:rPr>
          <w:rFonts w:eastAsia="Arial" w:cs="Times New Roman"/>
          <w:sz w:val="26"/>
          <w:szCs w:val="26"/>
        </w:rPr>
        <w:lastRenderedPageBreak/>
        <w:t>осуществлять оплату услуг Регистратора в соответствии с его прейскурантами.</w:t>
      </w:r>
    </w:p>
    <w:p w:rsidR="00C16B64" w:rsidRPr="00DB29D9" w:rsidRDefault="00C16B64" w:rsidP="00DD0C32">
      <w:pPr>
        <w:spacing w:after="0"/>
        <w:ind w:right="-13" w:firstLine="709"/>
        <w:contextualSpacing/>
        <w:jc w:val="both"/>
        <w:rPr>
          <w:rFonts w:eastAsia="Arial" w:cs="Times New Roman"/>
          <w:sz w:val="26"/>
          <w:szCs w:val="26"/>
        </w:rPr>
      </w:pPr>
      <w:r w:rsidRPr="00DB29D9">
        <w:rPr>
          <w:rFonts w:eastAsia="Arial" w:cs="Times New Roman"/>
          <w:sz w:val="26"/>
          <w:szCs w:val="26"/>
        </w:rPr>
        <w:t xml:space="preserve">Оплата услуг осуществляется лицом, </w:t>
      </w:r>
      <w:r w:rsidR="00524FA5" w:rsidRPr="00DB29D9">
        <w:rPr>
          <w:rFonts w:eastAsia="Arial" w:cs="Times New Roman"/>
          <w:sz w:val="26"/>
          <w:szCs w:val="26"/>
        </w:rPr>
        <w:t>пред</w:t>
      </w:r>
      <w:r w:rsidR="000407D2" w:rsidRPr="00DB29D9">
        <w:rPr>
          <w:rFonts w:eastAsia="Arial" w:cs="Times New Roman"/>
          <w:sz w:val="26"/>
          <w:szCs w:val="26"/>
        </w:rPr>
        <w:t>ставивш</w:t>
      </w:r>
      <w:r w:rsidR="00524FA5" w:rsidRPr="00DB29D9">
        <w:rPr>
          <w:rFonts w:eastAsia="Arial" w:cs="Times New Roman"/>
          <w:sz w:val="26"/>
          <w:szCs w:val="26"/>
        </w:rPr>
        <w:t>им</w:t>
      </w:r>
      <w:r w:rsidR="000407D2" w:rsidRPr="00DB29D9">
        <w:rPr>
          <w:rFonts w:eastAsia="Arial" w:cs="Times New Roman"/>
          <w:sz w:val="26"/>
          <w:szCs w:val="26"/>
        </w:rPr>
        <w:t xml:space="preserve"> документы для проведения </w:t>
      </w:r>
      <w:r w:rsidRPr="00DB29D9">
        <w:rPr>
          <w:rFonts w:eastAsia="Arial" w:cs="Times New Roman"/>
          <w:sz w:val="26"/>
          <w:szCs w:val="26"/>
        </w:rPr>
        <w:t>опер</w:t>
      </w:r>
      <w:r w:rsidR="000407D2" w:rsidRPr="00DB29D9">
        <w:rPr>
          <w:rFonts w:eastAsia="Arial" w:cs="Times New Roman"/>
          <w:sz w:val="26"/>
          <w:szCs w:val="26"/>
        </w:rPr>
        <w:t>аци</w:t>
      </w:r>
      <w:r w:rsidR="00524FA5" w:rsidRPr="00DB29D9">
        <w:rPr>
          <w:rFonts w:eastAsia="Arial" w:cs="Times New Roman"/>
          <w:sz w:val="26"/>
          <w:szCs w:val="26"/>
        </w:rPr>
        <w:t>и</w:t>
      </w:r>
      <w:r w:rsidRPr="00DB29D9">
        <w:rPr>
          <w:rFonts w:eastAsia="Arial" w:cs="Times New Roman"/>
          <w:sz w:val="26"/>
          <w:szCs w:val="26"/>
        </w:rPr>
        <w:t xml:space="preserve"> в реестре</w:t>
      </w:r>
      <w:r w:rsidR="000407D2" w:rsidRPr="00DB29D9">
        <w:rPr>
          <w:rFonts w:eastAsia="Arial" w:cs="Times New Roman"/>
          <w:sz w:val="26"/>
          <w:szCs w:val="26"/>
        </w:rPr>
        <w:t>, если иное не установлено действующим законодательством РФ или соглашением сторон.</w:t>
      </w:r>
    </w:p>
    <w:p w:rsidR="00F26FBE" w:rsidRDefault="00F26FBE" w:rsidP="000B479F">
      <w:pPr>
        <w:spacing w:line="240" w:lineRule="auto"/>
        <w:contextualSpacing/>
        <w:rPr>
          <w:rFonts w:eastAsia="Times New Roman" w:cs="Times New Roman"/>
          <w:b/>
          <w:bCs/>
          <w:kern w:val="32"/>
          <w:sz w:val="26"/>
          <w:szCs w:val="26"/>
          <w:lang w:eastAsia="ru-RU"/>
        </w:rPr>
      </w:pPr>
      <w:bookmarkStart w:id="13" w:name="_Toc373162329"/>
      <w:bookmarkStart w:id="14" w:name="_Toc407115445"/>
      <w:bookmarkStart w:id="15" w:name="_Toc461789401"/>
      <w:r>
        <w:rPr>
          <w:rFonts w:eastAsia="Times New Roman" w:cs="Times New Roman"/>
          <w:b/>
          <w:bCs/>
          <w:kern w:val="32"/>
          <w:sz w:val="26"/>
          <w:szCs w:val="26"/>
          <w:lang w:eastAsia="ru-RU"/>
        </w:rPr>
        <w:br w:type="page"/>
      </w:r>
    </w:p>
    <w:p w:rsidR="00807A91" w:rsidRPr="00AC7EBD" w:rsidRDefault="00807A91" w:rsidP="00DD0C32">
      <w:pPr>
        <w:pStyle w:val="17"/>
        <w:numPr>
          <w:ilvl w:val="0"/>
          <w:numId w:val="114"/>
        </w:numPr>
        <w:contextualSpacing/>
        <w:outlineLvl w:val="0"/>
      </w:pPr>
      <w:bookmarkStart w:id="16" w:name="_Раздел_1._Порядок"/>
      <w:bookmarkStart w:id="17" w:name="_Toc491769363"/>
      <w:bookmarkEnd w:id="16"/>
      <w:r w:rsidRPr="00AC7EBD">
        <w:lastRenderedPageBreak/>
        <w:t xml:space="preserve">Порядок </w:t>
      </w:r>
      <w:bookmarkEnd w:id="13"/>
      <w:bookmarkEnd w:id="14"/>
      <w:r w:rsidRPr="00AC7EBD">
        <w:t>открытия и закрытия лицевых счетов и иных счетов, не предназначенных для учета прав на ценные бумаги, внесения изменений в информацию лицевого счета  о зарегистрированных лицах и иных лицах</w:t>
      </w:r>
      <w:bookmarkEnd w:id="15"/>
      <w:r w:rsidRPr="00AC7EBD">
        <w:t>.</w:t>
      </w:r>
      <w:bookmarkEnd w:id="17"/>
    </w:p>
    <w:p w:rsidR="00F65748" w:rsidRPr="00A10DA7" w:rsidRDefault="00F65748" w:rsidP="00DD0C32">
      <w:pPr>
        <w:pStyle w:val="17"/>
        <w:numPr>
          <w:ilvl w:val="1"/>
          <w:numId w:val="114"/>
        </w:numPr>
        <w:spacing w:after="120"/>
        <w:contextualSpacing/>
        <w:outlineLvl w:val="1"/>
      </w:pPr>
      <w:bookmarkStart w:id="18" w:name="_Счета,_открываемые_Регистратором."/>
      <w:bookmarkStart w:id="19" w:name="_Toc491769364"/>
      <w:bookmarkEnd w:id="18"/>
      <w:r w:rsidRPr="00A10DA7">
        <w:t>Счета, открываемые Регистратором</w:t>
      </w:r>
      <w:r w:rsidR="00807A91" w:rsidRPr="00A10DA7">
        <w:t>.</w:t>
      </w:r>
      <w:bookmarkEnd w:id="19"/>
    </w:p>
    <w:p w:rsidR="00301A76" w:rsidRPr="00AC7EBD" w:rsidRDefault="00F65748" w:rsidP="008E47DF">
      <w:pPr>
        <w:pStyle w:val="17"/>
        <w:numPr>
          <w:ilvl w:val="2"/>
          <w:numId w:val="114"/>
        </w:numPr>
        <w:spacing w:after="360"/>
        <w:contextualSpacing/>
        <w:rPr>
          <w:b w:val="0"/>
          <w:sz w:val="22"/>
        </w:rPr>
      </w:pPr>
      <w:r w:rsidRPr="00AC7EBD">
        <w:rPr>
          <w:rFonts w:cs="Times New Roman"/>
          <w:b w:val="0"/>
          <w:szCs w:val="26"/>
        </w:rPr>
        <w:t xml:space="preserve">Виды лицевых счетов: </w:t>
      </w:r>
    </w:p>
    <w:p w:rsidR="00AC7EBD" w:rsidRPr="00DB29D9" w:rsidRDefault="00AC7EBD" w:rsidP="00DD0C32">
      <w:pPr>
        <w:numPr>
          <w:ilvl w:val="0"/>
          <w:numId w:val="11"/>
        </w:numPr>
        <w:autoSpaceDE w:val="0"/>
        <w:autoSpaceDN w:val="0"/>
        <w:adjustRightInd w:val="0"/>
        <w:spacing w:after="0"/>
        <w:ind w:left="0" w:right="-13" w:firstLine="709"/>
        <w:contextualSpacing/>
        <w:jc w:val="both"/>
        <w:rPr>
          <w:rFonts w:eastAsia="Calibri" w:cs="Times New Roman"/>
          <w:bCs/>
          <w:sz w:val="26"/>
          <w:szCs w:val="26"/>
        </w:rPr>
      </w:pPr>
      <w:r w:rsidRPr="00DB29D9">
        <w:rPr>
          <w:rFonts w:eastAsia="Times New Roman" w:cs="Times New Roman"/>
          <w:bCs/>
          <w:sz w:val="26"/>
          <w:szCs w:val="26"/>
          <w:lang w:eastAsia="ru-RU"/>
        </w:rPr>
        <w:t xml:space="preserve">лицевой счет владельца </w:t>
      </w:r>
      <w:r w:rsidRPr="00DB29D9">
        <w:rPr>
          <w:rFonts w:eastAsia="Calibri" w:cs="Times New Roman"/>
          <w:bCs/>
          <w:sz w:val="26"/>
          <w:szCs w:val="26"/>
        </w:rPr>
        <w:t>ценных бумаг;</w:t>
      </w:r>
    </w:p>
    <w:p w:rsidR="00AC7EBD" w:rsidRPr="00DB29D9" w:rsidRDefault="00AC7EBD" w:rsidP="00DD0C32">
      <w:pPr>
        <w:numPr>
          <w:ilvl w:val="0"/>
          <w:numId w:val="11"/>
        </w:numPr>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лицевой счет номинального держателя;</w:t>
      </w:r>
    </w:p>
    <w:p w:rsidR="00AC7EBD" w:rsidRPr="00DB29D9" w:rsidRDefault="00AC7EBD" w:rsidP="00DD0C32">
      <w:pPr>
        <w:numPr>
          <w:ilvl w:val="0"/>
          <w:numId w:val="11"/>
        </w:numPr>
        <w:autoSpaceDE w:val="0"/>
        <w:autoSpaceDN w:val="0"/>
        <w:adjustRightInd w:val="0"/>
        <w:spacing w:after="0"/>
        <w:ind w:left="0" w:right="-13" w:firstLine="709"/>
        <w:contextualSpacing/>
        <w:jc w:val="both"/>
        <w:rPr>
          <w:rFonts w:eastAsia="Calibri" w:cs="Times New Roman"/>
          <w:sz w:val="26"/>
          <w:szCs w:val="26"/>
        </w:rPr>
      </w:pPr>
      <w:r w:rsidRPr="00DB29D9">
        <w:rPr>
          <w:rFonts w:eastAsia="Times New Roman" w:cs="Times New Roman"/>
          <w:sz w:val="26"/>
          <w:szCs w:val="26"/>
          <w:lang w:eastAsia="ru-RU"/>
        </w:rPr>
        <w:t>лицевой счет номинального держателя центрального депозитария;</w:t>
      </w:r>
    </w:p>
    <w:p w:rsidR="00AC7EBD" w:rsidRPr="00DB29D9" w:rsidRDefault="00AC7EBD" w:rsidP="00DD0C32">
      <w:pPr>
        <w:numPr>
          <w:ilvl w:val="0"/>
          <w:numId w:val="11"/>
        </w:numPr>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лицевой счет доверительного управляющего;</w:t>
      </w:r>
    </w:p>
    <w:p w:rsidR="00AC7EBD" w:rsidRPr="00DB29D9" w:rsidRDefault="00AC7EBD" w:rsidP="00DD0C32">
      <w:pPr>
        <w:numPr>
          <w:ilvl w:val="0"/>
          <w:numId w:val="11"/>
        </w:numPr>
        <w:autoSpaceDE w:val="0"/>
        <w:autoSpaceDN w:val="0"/>
        <w:adjustRightInd w:val="0"/>
        <w:spacing w:after="0"/>
        <w:ind w:left="0" w:right="-13" w:firstLine="709"/>
        <w:contextualSpacing/>
        <w:jc w:val="both"/>
        <w:rPr>
          <w:rFonts w:eastAsia="Calibri" w:cs="Times New Roman"/>
          <w:bCs/>
          <w:sz w:val="26"/>
          <w:szCs w:val="26"/>
        </w:rPr>
      </w:pPr>
      <w:r w:rsidRPr="00DB29D9">
        <w:rPr>
          <w:rFonts w:eastAsia="Times New Roman" w:cs="Times New Roman"/>
          <w:sz w:val="26"/>
          <w:szCs w:val="26"/>
          <w:lang w:eastAsia="ru-RU"/>
        </w:rPr>
        <w:t>депозитный лицевой счет;</w:t>
      </w:r>
    </w:p>
    <w:p w:rsidR="00AC7EBD" w:rsidRPr="00DB29D9" w:rsidRDefault="00AC7EBD" w:rsidP="00DD0C32">
      <w:pPr>
        <w:numPr>
          <w:ilvl w:val="0"/>
          <w:numId w:val="11"/>
        </w:numPr>
        <w:autoSpaceDE w:val="0"/>
        <w:autoSpaceDN w:val="0"/>
        <w:adjustRightInd w:val="0"/>
        <w:spacing w:after="0"/>
        <w:ind w:left="0" w:right="-13" w:firstLine="709"/>
        <w:contextualSpacing/>
        <w:jc w:val="both"/>
        <w:rPr>
          <w:rFonts w:eastAsia="Calibri" w:cs="Times New Roman"/>
          <w:bCs/>
          <w:sz w:val="26"/>
          <w:szCs w:val="26"/>
        </w:rPr>
      </w:pPr>
      <w:r w:rsidRPr="00DB29D9">
        <w:rPr>
          <w:rFonts w:eastAsia="Times New Roman" w:cs="Times New Roman"/>
          <w:sz w:val="26"/>
          <w:szCs w:val="26"/>
          <w:lang w:eastAsia="ru-RU"/>
        </w:rPr>
        <w:t>казначейский лицевой счет эмитента</w:t>
      </w:r>
      <w:r w:rsidRPr="00DB29D9">
        <w:rPr>
          <w:rFonts w:eastAsia="Calibri" w:cs="Times New Roman"/>
          <w:bCs/>
          <w:sz w:val="26"/>
          <w:szCs w:val="26"/>
        </w:rPr>
        <w:t>.</w:t>
      </w:r>
    </w:p>
    <w:p w:rsidR="00F65748" w:rsidRPr="00A10DA7" w:rsidRDefault="00F65748" w:rsidP="008E47DF">
      <w:pPr>
        <w:pStyle w:val="17"/>
        <w:numPr>
          <w:ilvl w:val="2"/>
          <w:numId w:val="114"/>
        </w:numPr>
        <w:spacing w:after="360"/>
        <w:contextualSpacing/>
        <w:rPr>
          <w:b w:val="0"/>
          <w:sz w:val="22"/>
        </w:rPr>
      </w:pPr>
      <w:r w:rsidRPr="00A10DA7">
        <w:rPr>
          <w:rFonts w:eastAsia="Calibri" w:cs="Times New Roman"/>
          <w:b w:val="0"/>
          <w:szCs w:val="26"/>
        </w:rPr>
        <w:t xml:space="preserve">Регистратор также открывает счета, которые не предназначены для учета прав на ценные бумаги: </w:t>
      </w:r>
    </w:p>
    <w:p w:rsidR="00A10DA7" w:rsidRPr="00DB29D9" w:rsidRDefault="00A10DA7" w:rsidP="00DD0C32">
      <w:pPr>
        <w:numPr>
          <w:ilvl w:val="0"/>
          <w:numId w:val="12"/>
        </w:numPr>
        <w:autoSpaceDE w:val="0"/>
        <w:autoSpaceDN w:val="0"/>
        <w:adjustRightInd w:val="0"/>
        <w:spacing w:after="0"/>
        <w:ind w:left="0" w:right="-13" w:firstLine="709"/>
        <w:contextualSpacing/>
        <w:jc w:val="both"/>
        <w:rPr>
          <w:rFonts w:eastAsia="Calibri" w:cs="Times New Roman"/>
          <w:sz w:val="26"/>
          <w:szCs w:val="26"/>
        </w:rPr>
      </w:pPr>
      <w:r w:rsidRPr="00DB29D9">
        <w:rPr>
          <w:rFonts w:eastAsia="Calibri" w:cs="Times New Roman"/>
          <w:sz w:val="26"/>
          <w:szCs w:val="26"/>
        </w:rPr>
        <w:t>эмиссионный счет;</w:t>
      </w:r>
    </w:p>
    <w:p w:rsidR="00A10DA7" w:rsidRPr="00DB29D9" w:rsidRDefault="00A10DA7" w:rsidP="00DD0C32">
      <w:pPr>
        <w:numPr>
          <w:ilvl w:val="0"/>
          <w:numId w:val="12"/>
        </w:numPr>
        <w:autoSpaceDE w:val="0"/>
        <w:autoSpaceDN w:val="0"/>
        <w:adjustRightInd w:val="0"/>
        <w:spacing w:after="0"/>
        <w:ind w:left="0" w:right="-13" w:firstLine="709"/>
        <w:contextualSpacing/>
        <w:jc w:val="both"/>
        <w:rPr>
          <w:rFonts w:eastAsia="Calibri" w:cs="Times New Roman"/>
          <w:sz w:val="26"/>
          <w:szCs w:val="26"/>
        </w:rPr>
      </w:pPr>
      <w:r w:rsidRPr="00DB29D9">
        <w:rPr>
          <w:rFonts w:eastAsia="Calibri" w:cs="Times New Roman"/>
          <w:sz w:val="26"/>
          <w:szCs w:val="26"/>
        </w:rPr>
        <w:t>счет неустановленных лиц.</w:t>
      </w:r>
    </w:p>
    <w:p w:rsidR="00F65748" w:rsidRPr="00A10DA7" w:rsidRDefault="00F65748" w:rsidP="00DD0C32">
      <w:pPr>
        <w:pStyle w:val="17"/>
        <w:numPr>
          <w:ilvl w:val="1"/>
          <w:numId w:val="114"/>
        </w:numPr>
        <w:contextualSpacing/>
        <w:outlineLvl w:val="1"/>
        <w:rPr>
          <w:sz w:val="22"/>
        </w:rPr>
      </w:pPr>
      <w:bookmarkStart w:id="20" w:name="_8._ПРАВИЛА_РЕГИСТРАЦИИ"/>
      <w:bookmarkStart w:id="21" w:name="_Открытие_лицевых_счетов"/>
      <w:bookmarkStart w:id="22" w:name="_Toc491769365"/>
      <w:bookmarkEnd w:id="20"/>
      <w:bookmarkEnd w:id="21"/>
      <w:r w:rsidRPr="00A10DA7">
        <w:t>Открытие лицевых счетов.</w:t>
      </w:r>
      <w:bookmarkEnd w:id="22"/>
    </w:p>
    <w:p w:rsidR="00F65748" w:rsidRPr="00A10DA7" w:rsidRDefault="00F65748" w:rsidP="00DD0C32">
      <w:pPr>
        <w:pStyle w:val="17"/>
        <w:numPr>
          <w:ilvl w:val="2"/>
          <w:numId w:val="114"/>
        </w:numPr>
        <w:contextualSpacing/>
        <w:rPr>
          <w:b w:val="0"/>
          <w:sz w:val="22"/>
        </w:rPr>
      </w:pPr>
      <w:r w:rsidRPr="00A10DA7">
        <w:rPr>
          <w:rFonts w:eastAsia="Calibri" w:cs="Times New Roman"/>
          <w:b w:val="0"/>
          <w:sz w:val="26"/>
          <w:szCs w:val="26"/>
        </w:rPr>
        <w:t>Регистратор</w:t>
      </w:r>
      <w:r w:rsidRPr="00A10DA7">
        <w:rPr>
          <w:rFonts w:eastAsia="Calibri" w:cs="Times New Roman"/>
          <w:b w:val="0"/>
          <w:spacing w:val="-7"/>
          <w:sz w:val="26"/>
          <w:szCs w:val="26"/>
        </w:rPr>
        <w:t xml:space="preserve"> </w:t>
      </w:r>
      <w:r w:rsidRPr="00A10DA7">
        <w:rPr>
          <w:rFonts w:eastAsia="Calibri" w:cs="Times New Roman"/>
          <w:b w:val="0"/>
          <w:sz w:val="26"/>
          <w:szCs w:val="26"/>
        </w:rPr>
        <w:t>вносит</w:t>
      </w:r>
      <w:r w:rsidRPr="00A10DA7">
        <w:rPr>
          <w:rFonts w:eastAsia="Calibri" w:cs="Times New Roman"/>
          <w:b w:val="0"/>
          <w:spacing w:val="-6"/>
          <w:sz w:val="26"/>
          <w:szCs w:val="26"/>
        </w:rPr>
        <w:t xml:space="preserve"> </w:t>
      </w:r>
      <w:r w:rsidRPr="00A10DA7">
        <w:rPr>
          <w:rFonts w:eastAsia="Calibri" w:cs="Times New Roman"/>
          <w:b w:val="0"/>
          <w:sz w:val="26"/>
          <w:szCs w:val="26"/>
        </w:rPr>
        <w:t>в</w:t>
      </w:r>
      <w:r w:rsidRPr="00A10DA7">
        <w:rPr>
          <w:rFonts w:eastAsia="Calibri" w:cs="Times New Roman"/>
          <w:b w:val="0"/>
          <w:spacing w:val="-8"/>
          <w:sz w:val="26"/>
          <w:szCs w:val="26"/>
        </w:rPr>
        <w:t xml:space="preserve"> </w:t>
      </w:r>
      <w:r w:rsidRPr="00A10DA7">
        <w:rPr>
          <w:rFonts w:eastAsia="Calibri" w:cs="Times New Roman"/>
          <w:b w:val="0"/>
          <w:sz w:val="26"/>
          <w:szCs w:val="26"/>
        </w:rPr>
        <w:t>реестр</w:t>
      </w:r>
      <w:r w:rsidRPr="00A10DA7">
        <w:rPr>
          <w:rFonts w:eastAsia="Calibri" w:cs="Times New Roman"/>
          <w:b w:val="0"/>
          <w:spacing w:val="-8"/>
          <w:sz w:val="26"/>
          <w:szCs w:val="26"/>
        </w:rPr>
        <w:t xml:space="preserve"> </w:t>
      </w:r>
      <w:r w:rsidRPr="00A10DA7">
        <w:rPr>
          <w:rFonts w:eastAsia="Calibri" w:cs="Times New Roman"/>
          <w:b w:val="0"/>
          <w:sz w:val="26"/>
          <w:szCs w:val="26"/>
        </w:rPr>
        <w:t>запись</w:t>
      </w:r>
      <w:r w:rsidRPr="00A10DA7">
        <w:rPr>
          <w:rFonts w:eastAsia="Calibri" w:cs="Times New Roman"/>
          <w:b w:val="0"/>
          <w:spacing w:val="-6"/>
          <w:sz w:val="26"/>
          <w:szCs w:val="26"/>
        </w:rPr>
        <w:t xml:space="preserve"> </w:t>
      </w:r>
      <w:r w:rsidRPr="00A10DA7">
        <w:rPr>
          <w:rFonts w:eastAsia="Calibri" w:cs="Times New Roman"/>
          <w:b w:val="0"/>
          <w:spacing w:val="-1"/>
          <w:sz w:val="26"/>
          <w:szCs w:val="26"/>
        </w:rPr>
        <w:t>об</w:t>
      </w:r>
      <w:r w:rsidRPr="00A10DA7">
        <w:rPr>
          <w:rFonts w:eastAsia="Calibri" w:cs="Times New Roman"/>
          <w:b w:val="0"/>
          <w:spacing w:val="-8"/>
          <w:sz w:val="26"/>
          <w:szCs w:val="26"/>
        </w:rPr>
        <w:t xml:space="preserve"> </w:t>
      </w:r>
      <w:r w:rsidRPr="00A10DA7">
        <w:rPr>
          <w:rFonts w:eastAsia="Calibri" w:cs="Times New Roman"/>
          <w:b w:val="0"/>
          <w:sz w:val="26"/>
          <w:szCs w:val="26"/>
        </w:rPr>
        <w:t>открытии</w:t>
      </w:r>
      <w:r w:rsidRPr="00A10DA7">
        <w:rPr>
          <w:rFonts w:eastAsia="Calibri" w:cs="Times New Roman"/>
          <w:b w:val="0"/>
          <w:spacing w:val="-9"/>
          <w:sz w:val="26"/>
          <w:szCs w:val="26"/>
        </w:rPr>
        <w:t xml:space="preserve"> </w:t>
      </w:r>
      <w:r w:rsidRPr="00A10DA7">
        <w:rPr>
          <w:rFonts w:eastAsia="Calibri" w:cs="Times New Roman"/>
          <w:b w:val="0"/>
          <w:sz w:val="26"/>
          <w:szCs w:val="26"/>
        </w:rPr>
        <w:t>лицевого</w:t>
      </w:r>
      <w:r w:rsidRPr="00A10DA7">
        <w:rPr>
          <w:rFonts w:eastAsia="Calibri" w:cs="Times New Roman"/>
          <w:b w:val="0"/>
          <w:spacing w:val="-8"/>
          <w:sz w:val="26"/>
          <w:szCs w:val="26"/>
        </w:rPr>
        <w:t xml:space="preserve"> </w:t>
      </w:r>
      <w:r w:rsidRPr="00A10DA7">
        <w:rPr>
          <w:rFonts w:eastAsia="Calibri" w:cs="Times New Roman"/>
          <w:b w:val="0"/>
          <w:sz w:val="26"/>
          <w:szCs w:val="26"/>
        </w:rPr>
        <w:t>счета</w:t>
      </w:r>
      <w:r w:rsidRPr="00A10DA7">
        <w:rPr>
          <w:rFonts w:eastAsia="Calibri" w:cs="Times New Roman"/>
          <w:b w:val="0"/>
          <w:spacing w:val="-7"/>
          <w:sz w:val="26"/>
          <w:szCs w:val="26"/>
        </w:rPr>
        <w:t xml:space="preserve"> </w:t>
      </w:r>
      <w:r w:rsidRPr="00A10DA7">
        <w:rPr>
          <w:rFonts w:eastAsia="Calibri" w:cs="Times New Roman"/>
          <w:b w:val="0"/>
          <w:spacing w:val="1"/>
          <w:sz w:val="26"/>
          <w:szCs w:val="26"/>
        </w:rPr>
        <w:t>на</w:t>
      </w:r>
      <w:r w:rsidRPr="00A10DA7">
        <w:rPr>
          <w:rFonts w:eastAsia="Calibri" w:cs="Times New Roman"/>
          <w:b w:val="0"/>
          <w:spacing w:val="-8"/>
          <w:sz w:val="26"/>
          <w:szCs w:val="26"/>
        </w:rPr>
        <w:t xml:space="preserve"> </w:t>
      </w:r>
      <w:r w:rsidRPr="00A10DA7">
        <w:rPr>
          <w:rFonts w:eastAsia="Calibri" w:cs="Times New Roman"/>
          <w:b w:val="0"/>
          <w:sz w:val="26"/>
          <w:szCs w:val="26"/>
        </w:rPr>
        <w:t>основании</w:t>
      </w:r>
      <w:r w:rsidRPr="00A10DA7">
        <w:rPr>
          <w:rFonts w:eastAsia="Calibri" w:cs="Times New Roman"/>
          <w:b w:val="0"/>
          <w:spacing w:val="-7"/>
          <w:sz w:val="26"/>
          <w:szCs w:val="26"/>
        </w:rPr>
        <w:t xml:space="preserve"> </w:t>
      </w:r>
      <w:r w:rsidRPr="00A10DA7">
        <w:rPr>
          <w:rFonts w:eastAsia="Calibri" w:cs="Times New Roman"/>
          <w:b w:val="0"/>
          <w:sz w:val="26"/>
          <w:szCs w:val="26"/>
        </w:rPr>
        <w:t xml:space="preserve">заявления лица, которому открывается такой счет, или его представителя при условии представления Регистратору  документов, определенных </w:t>
      </w:r>
      <w:r w:rsidR="00524FA5" w:rsidRPr="00A10DA7">
        <w:rPr>
          <w:rFonts w:eastAsia="Calibri" w:cs="Times New Roman"/>
          <w:b w:val="0"/>
          <w:sz w:val="26"/>
          <w:szCs w:val="26"/>
        </w:rPr>
        <w:t>Р</w:t>
      </w:r>
      <w:r w:rsidRPr="00A10DA7">
        <w:rPr>
          <w:rFonts w:eastAsia="Calibri" w:cs="Times New Roman"/>
          <w:b w:val="0"/>
          <w:sz w:val="26"/>
          <w:szCs w:val="26"/>
        </w:rPr>
        <w:t>азделом 1 настоящих Правил. Заявление об открытии лицевого счета составляется в письменной форме или в форме электронного документа, подписанного электронной подписью.</w:t>
      </w:r>
    </w:p>
    <w:p w:rsidR="00F65748" w:rsidRPr="00A10DA7" w:rsidRDefault="00F65748" w:rsidP="00DD0C32">
      <w:pPr>
        <w:pStyle w:val="17"/>
        <w:numPr>
          <w:ilvl w:val="2"/>
          <w:numId w:val="114"/>
        </w:numPr>
        <w:contextualSpacing/>
        <w:rPr>
          <w:b w:val="0"/>
          <w:sz w:val="22"/>
        </w:rPr>
      </w:pPr>
      <w:bookmarkStart w:id="23" w:name="_Ref491694808"/>
      <w:proofErr w:type="gramStart"/>
      <w:r w:rsidRPr="00A10DA7">
        <w:rPr>
          <w:rFonts w:eastAsia="Calibri" w:cs="Times New Roman"/>
          <w:b w:val="0"/>
          <w:sz w:val="26"/>
          <w:szCs w:val="26"/>
        </w:rPr>
        <w:t>В случае размещения эмиссионных ценных бумаг при реорганизации</w:t>
      </w:r>
      <w:r w:rsidR="00CC7B74" w:rsidRPr="00A10DA7">
        <w:rPr>
          <w:rFonts w:eastAsia="Calibri" w:cs="Times New Roman"/>
          <w:b w:val="0"/>
          <w:sz w:val="26"/>
          <w:szCs w:val="26"/>
        </w:rPr>
        <w:t>,</w:t>
      </w:r>
      <w:r w:rsidRPr="00A10DA7">
        <w:rPr>
          <w:rFonts w:eastAsia="Calibri" w:cs="Times New Roman"/>
          <w:b w:val="0"/>
          <w:sz w:val="26"/>
          <w:szCs w:val="26"/>
        </w:rPr>
        <w:t xml:space="preserve"> лицевые счета в </w:t>
      </w:r>
      <w:r w:rsidR="00CC7B74" w:rsidRPr="00A10DA7">
        <w:rPr>
          <w:rFonts w:eastAsia="Calibri" w:cs="Times New Roman"/>
          <w:b w:val="0"/>
          <w:sz w:val="26"/>
          <w:szCs w:val="26"/>
        </w:rPr>
        <w:t>Р</w:t>
      </w:r>
      <w:r w:rsidRPr="00A10DA7">
        <w:rPr>
          <w:rFonts w:eastAsia="Calibri" w:cs="Times New Roman"/>
          <w:b w:val="0"/>
          <w:sz w:val="26"/>
          <w:szCs w:val="26"/>
        </w:rPr>
        <w:t xml:space="preserve">еестре, создаваемого (создаваемых) в результате реорганизации, или эмитента, к которому осуществляется присоединение, открываются лицам, которым были открыты лицевые счета в </w:t>
      </w:r>
      <w:r w:rsidR="00CC7B74" w:rsidRPr="00A10DA7">
        <w:rPr>
          <w:rFonts w:eastAsia="Calibri" w:cs="Times New Roman"/>
          <w:b w:val="0"/>
          <w:sz w:val="26"/>
          <w:szCs w:val="26"/>
        </w:rPr>
        <w:t>Р</w:t>
      </w:r>
      <w:r w:rsidRPr="00A10DA7">
        <w:rPr>
          <w:rFonts w:eastAsia="Calibri" w:cs="Times New Roman"/>
          <w:b w:val="0"/>
          <w:sz w:val="26"/>
          <w:szCs w:val="26"/>
        </w:rPr>
        <w:t xml:space="preserve">еестре </w:t>
      </w:r>
      <w:r w:rsidR="00CC7B74" w:rsidRPr="00A10DA7">
        <w:rPr>
          <w:rFonts w:eastAsia="Calibri" w:cs="Times New Roman"/>
          <w:b w:val="0"/>
          <w:sz w:val="26"/>
          <w:szCs w:val="26"/>
        </w:rPr>
        <w:t>р</w:t>
      </w:r>
      <w:r w:rsidRPr="00A10DA7">
        <w:rPr>
          <w:rFonts w:eastAsia="Calibri" w:cs="Times New Roman"/>
          <w:b w:val="0"/>
          <w:sz w:val="26"/>
          <w:szCs w:val="26"/>
        </w:rPr>
        <w:t>еорганизуемого эмитента (реорганизуемых эмитентов) или присоединяемого эмитента на дату размещения эмиссионных ценных бумаг, без заявлений лиц, которым открываются лицевые счета</w:t>
      </w:r>
      <w:r w:rsidR="00CC7B74" w:rsidRPr="00A10DA7">
        <w:rPr>
          <w:rFonts w:eastAsia="Calibri" w:cs="Times New Roman"/>
          <w:b w:val="0"/>
          <w:sz w:val="26"/>
          <w:szCs w:val="26"/>
        </w:rPr>
        <w:t>, на основании распоряжения реорганизуемого эмитента</w:t>
      </w:r>
      <w:r w:rsidRPr="00A10DA7">
        <w:rPr>
          <w:rFonts w:eastAsia="Calibri" w:cs="Times New Roman"/>
          <w:b w:val="0"/>
          <w:sz w:val="26"/>
          <w:szCs w:val="26"/>
        </w:rPr>
        <w:t>.</w:t>
      </w:r>
      <w:bookmarkEnd w:id="23"/>
      <w:r w:rsidRPr="00A10DA7">
        <w:rPr>
          <w:rFonts w:eastAsia="Calibri" w:cs="Times New Roman"/>
          <w:b w:val="0"/>
          <w:sz w:val="26"/>
          <w:szCs w:val="26"/>
        </w:rPr>
        <w:t xml:space="preserve"> </w:t>
      </w:r>
      <w:proofErr w:type="gramEnd"/>
    </w:p>
    <w:p w:rsidR="00F65748" w:rsidRPr="00A10DA7" w:rsidRDefault="00F65748" w:rsidP="00DD0C32">
      <w:pPr>
        <w:pStyle w:val="17"/>
        <w:numPr>
          <w:ilvl w:val="2"/>
          <w:numId w:val="114"/>
        </w:numPr>
        <w:contextualSpacing/>
        <w:rPr>
          <w:b w:val="0"/>
          <w:sz w:val="22"/>
        </w:rPr>
      </w:pPr>
      <w:r w:rsidRPr="00A10DA7">
        <w:rPr>
          <w:rFonts w:eastAsia="Calibri" w:cs="Times New Roman"/>
          <w:b w:val="0"/>
          <w:sz w:val="26"/>
          <w:szCs w:val="26"/>
        </w:rPr>
        <w:t xml:space="preserve">Если лицом, которому должен быть открыт лицевой счет в соответствии с </w:t>
      </w:r>
      <w:r w:rsidR="004C426C" w:rsidRPr="004C426C">
        <w:rPr>
          <w:rFonts w:eastAsia="Calibri" w:cs="Times New Roman"/>
          <w:color w:val="0000FF"/>
          <w:sz w:val="26"/>
          <w:szCs w:val="26"/>
          <w:u w:val="single"/>
        </w:rPr>
        <w:t xml:space="preserve">п. </w:t>
      </w:r>
      <w:r w:rsidR="004C426C" w:rsidRPr="004C426C">
        <w:rPr>
          <w:rFonts w:eastAsia="Calibri" w:cs="Times New Roman"/>
          <w:color w:val="0000FF"/>
          <w:sz w:val="26"/>
          <w:szCs w:val="26"/>
          <w:u w:val="single"/>
        </w:rPr>
        <w:fldChar w:fldCharType="begin"/>
      </w:r>
      <w:r w:rsidR="004C426C" w:rsidRPr="004C426C">
        <w:rPr>
          <w:rFonts w:eastAsia="Calibri" w:cs="Times New Roman"/>
          <w:color w:val="0000FF"/>
          <w:sz w:val="26"/>
          <w:szCs w:val="26"/>
          <w:u w:val="single"/>
        </w:rPr>
        <w:instrText xml:space="preserve"> REF _Ref491694808 \r \h  \* MERGEFORMAT </w:instrText>
      </w:r>
      <w:r w:rsidR="004C426C" w:rsidRPr="004C426C">
        <w:rPr>
          <w:rFonts w:eastAsia="Calibri" w:cs="Times New Roman"/>
          <w:color w:val="0000FF"/>
          <w:sz w:val="26"/>
          <w:szCs w:val="26"/>
          <w:u w:val="single"/>
        </w:rPr>
      </w:r>
      <w:r w:rsidR="004C426C" w:rsidRPr="004C426C">
        <w:rPr>
          <w:rFonts w:eastAsia="Calibri" w:cs="Times New Roman"/>
          <w:color w:val="0000FF"/>
          <w:sz w:val="26"/>
          <w:szCs w:val="26"/>
          <w:u w:val="single"/>
        </w:rPr>
        <w:fldChar w:fldCharType="separate"/>
      </w:r>
      <w:r w:rsidR="000C281E">
        <w:rPr>
          <w:rFonts w:eastAsia="Calibri" w:cs="Times New Roman"/>
          <w:color w:val="0000FF"/>
          <w:sz w:val="26"/>
          <w:szCs w:val="26"/>
          <w:u w:val="single"/>
        </w:rPr>
        <w:t>1.2.2</w:t>
      </w:r>
      <w:r w:rsidR="004C426C" w:rsidRPr="004C426C">
        <w:rPr>
          <w:rFonts w:eastAsia="Calibri" w:cs="Times New Roman"/>
          <w:color w:val="0000FF"/>
          <w:sz w:val="26"/>
          <w:szCs w:val="26"/>
          <w:u w:val="single"/>
        </w:rPr>
        <w:fldChar w:fldCharType="end"/>
      </w:r>
      <w:r w:rsidRPr="00A10DA7">
        <w:rPr>
          <w:rFonts w:eastAsia="Calibri" w:cs="Times New Roman"/>
          <w:b w:val="0"/>
          <w:sz w:val="26"/>
          <w:szCs w:val="26"/>
        </w:rPr>
        <w:t xml:space="preserve"> настоящих Правил, является центральный депозитарий, но в соответствии с законодательством РФ в реестре владельцев ценных бумаг 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rsidR="00F65748" w:rsidRPr="00A10DA7" w:rsidRDefault="00F65748" w:rsidP="00DD0C32">
      <w:pPr>
        <w:pStyle w:val="17"/>
        <w:numPr>
          <w:ilvl w:val="2"/>
          <w:numId w:val="114"/>
        </w:numPr>
        <w:spacing w:after="0"/>
        <w:contextualSpacing/>
        <w:rPr>
          <w:b w:val="0"/>
          <w:sz w:val="22"/>
        </w:rPr>
      </w:pPr>
      <w:bookmarkStart w:id="24" w:name="_Ref491694891"/>
      <w:r w:rsidRPr="00A10DA7">
        <w:rPr>
          <w:rFonts w:eastAsia="Calibri" w:cs="Times New Roman"/>
          <w:b w:val="0"/>
          <w:sz w:val="26"/>
          <w:szCs w:val="26"/>
        </w:rPr>
        <w:t xml:space="preserve">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открытие лицевых счетов Регистратором осуществляется без заявлений лиц, которым открываются лицевые счета, и анкет зарегистрированных лиц, подписанных такими лицами или их представителями. В </w:t>
      </w:r>
      <w:r w:rsidRPr="00A10DA7">
        <w:rPr>
          <w:rFonts w:eastAsia="Calibri" w:cs="Times New Roman"/>
          <w:b w:val="0"/>
          <w:sz w:val="26"/>
          <w:szCs w:val="26"/>
        </w:rPr>
        <w:lastRenderedPageBreak/>
        <w:t>этом случае лицевые счета открываются лицам, которым на дату прекращения осуществления функций номинального держателя депозитарием, осуществляющим указанные функции, были открыты счета депо, на которых учитывались ценные бумаги</w:t>
      </w:r>
      <w:r w:rsidR="00DE5304" w:rsidRPr="00A10DA7">
        <w:rPr>
          <w:rFonts w:eastAsia="Calibri" w:cs="Times New Roman"/>
          <w:b w:val="0"/>
          <w:sz w:val="26"/>
          <w:szCs w:val="26"/>
        </w:rPr>
        <w:t>. Указанные лицевые счета открываются на основании данных, полученных от номинального держателя.</w:t>
      </w:r>
      <w:bookmarkEnd w:id="24"/>
    </w:p>
    <w:p w:rsidR="00A10DA7" w:rsidRPr="00A10DA7" w:rsidRDefault="00A10DA7" w:rsidP="00DD0C32">
      <w:pPr>
        <w:pStyle w:val="130"/>
        <w:rPr>
          <w:b/>
        </w:rPr>
      </w:pPr>
      <w:r w:rsidRPr="00A10DA7">
        <w:t>Лицевой счет может не открываться в случае наличия в реестре открытого счета соответствующего лица.</w:t>
      </w:r>
    </w:p>
    <w:p w:rsidR="00D454DA" w:rsidRDefault="00F65748" w:rsidP="00DD0C32">
      <w:pPr>
        <w:pStyle w:val="30"/>
        <w:spacing w:after="0"/>
        <w:ind w:right="-13"/>
      </w:pPr>
      <w:bookmarkStart w:id="25" w:name="_Ref491694900"/>
      <w:r w:rsidRPr="00D454DA">
        <w:t xml:space="preserve">В случае прекращения договора доверительного управления ценными бумагами Регистратор открывает на имя учредителя управления (выгодоприобретателя) лицевой счет владельца ценных бумаг. Указанный счет открывается по заявлению </w:t>
      </w:r>
      <w:r w:rsidR="00C63D78" w:rsidRPr="00D454DA">
        <w:t xml:space="preserve">доверительного </w:t>
      </w:r>
      <w:r w:rsidRPr="00D454DA">
        <w:t>управляющего без заявления учредителя управления (выгодоприобретателя) и подписанной им или его представителем анкеты зарегистрированного лица.</w:t>
      </w:r>
      <w:bookmarkEnd w:id="25"/>
      <w:r w:rsidRPr="00D454DA">
        <w:t xml:space="preserve"> </w:t>
      </w:r>
    </w:p>
    <w:p w:rsidR="00D454DA" w:rsidRPr="00D454DA" w:rsidRDefault="00D454DA" w:rsidP="00DD0C32">
      <w:pPr>
        <w:pStyle w:val="30"/>
        <w:numPr>
          <w:ilvl w:val="0"/>
          <w:numId w:val="0"/>
        </w:numPr>
        <w:spacing w:after="0"/>
        <w:ind w:right="-13" w:firstLine="709"/>
      </w:pPr>
      <w:r w:rsidRPr="00D454DA">
        <w:t xml:space="preserve">Лицевой счет может не открываться в случае наличия в реестре открытого счета соответствующего лица. </w:t>
      </w:r>
    </w:p>
    <w:p w:rsidR="00F65748" w:rsidRPr="00D454DA" w:rsidRDefault="00F65748" w:rsidP="00DD0C32">
      <w:pPr>
        <w:pStyle w:val="30"/>
        <w:rPr>
          <w:sz w:val="22"/>
        </w:rPr>
      </w:pPr>
      <w:r w:rsidRPr="00D454DA">
        <w:t>Документы для открытия лицевого счета представляются Регистратору или его трансфер-агенту.</w:t>
      </w:r>
    </w:p>
    <w:p w:rsidR="00F65748" w:rsidRPr="00D454DA" w:rsidRDefault="00F65748" w:rsidP="00DD0C32">
      <w:pPr>
        <w:pStyle w:val="30"/>
        <w:rPr>
          <w:sz w:val="22"/>
        </w:rPr>
      </w:pPr>
      <w:r w:rsidRPr="00D454DA">
        <w:t>Документы для открытия лицевого счета в реестре владельцев эмиссионных ценных бумаг могут быть представлены Эмитенту, если это предусмотрено настоящими Правилами и договором на ведение реестра.</w:t>
      </w:r>
    </w:p>
    <w:p w:rsidR="00F65748" w:rsidRPr="00D454DA" w:rsidRDefault="00F65748" w:rsidP="00DD0C32">
      <w:pPr>
        <w:pStyle w:val="30"/>
        <w:rPr>
          <w:sz w:val="22"/>
        </w:rPr>
      </w:pPr>
      <w:r w:rsidRPr="00D454DA">
        <w:t>Ответственность за полноту и достоверность предоставленной информации для открытия лицевого счета несет зарегистрированное лицо.</w:t>
      </w:r>
    </w:p>
    <w:p w:rsidR="00F65748" w:rsidRPr="00D454DA" w:rsidRDefault="00F65748" w:rsidP="00DD0C32">
      <w:pPr>
        <w:pStyle w:val="30"/>
        <w:rPr>
          <w:sz w:val="22"/>
        </w:rPr>
      </w:pPr>
      <w:bookmarkStart w:id="26" w:name="_Ref491702223"/>
      <w:r w:rsidRPr="00D454DA">
        <w:t>Лицевой счет открывается при условии предоставления Регистратору документов, содержащих следующие сведения о лице (лицах), которому (которым) открывается лицевой счет:</w:t>
      </w:r>
      <w:bookmarkEnd w:id="26"/>
    </w:p>
    <w:p w:rsidR="00F65748" w:rsidRPr="00D454DA" w:rsidRDefault="00F65748" w:rsidP="00DD0C32">
      <w:pPr>
        <w:pStyle w:val="30"/>
        <w:numPr>
          <w:ilvl w:val="3"/>
          <w:numId w:val="114"/>
        </w:numPr>
        <w:spacing w:after="0"/>
        <w:rPr>
          <w:sz w:val="22"/>
        </w:rPr>
      </w:pPr>
      <w:r w:rsidRPr="00D454DA">
        <w:t>В отношении физического лица:</w:t>
      </w:r>
    </w:p>
    <w:p w:rsidR="00D454DA" w:rsidRPr="00DB29D9" w:rsidRDefault="00D454DA" w:rsidP="00DD0C32">
      <w:pPr>
        <w:numPr>
          <w:ilvl w:val="0"/>
          <w:numId w:val="7"/>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фамилия, имя и, если имеется, отчество; </w:t>
      </w:r>
    </w:p>
    <w:p w:rsidR="00D454DA" w:rsidRPr="00DB29D9" w:rsidRDefault="00D454DA" w:rsidP="00DD0C32">
      <w:pPr>
        <w:numPr>
          <w:ilvl w:val="0"/>
          <w:numId w:val="7"/>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дата рождения;</w:t>
      </w:r>
    </w:p>
    <w:p w:rsidR="00D454DA" w:rsidRPr="00DB29D9" w:rsidRDefault="00D454DA" w:rsidP="00DD0C32">
      <w:pPr>
        <w:numPr>
          <w:ilvl w:val="0"/>
          <w:numId w:val="7"/>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вид, номер, серия, дата и место выдачи документа, удостоверяющего личность, а в отношении ребенка в возрасте до 14 лет – свидетельства о рождении; </w:t>
      </w:r>
    </w:p>
    <w:p w:rsidR="00D454DA" w:rsidRPr="00DB29D9" w:rsidRDefault="00D454DA" w:rsidP="00DD0C32">
      <w:pPr>
        <w:numPr>
          <w:ilvl w:val="0"/>
          <w:numId w:val="7"/>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адрес места жительства;</w:t>
      </w:r>
    </w:p>
    <w:p w:rsidR="00D454DA" w:rsidRPr="00DB29D9" w:rsidRDefault="00D454DA" w:rsidP="00DD0C32">
      <w:pPr>
        <w:numPr>
          <w:ilvl w:val="0"/>
          <w:numId w:val="7"/>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номер и дата выдачи лицензии на осуществление нотариальной деятельности и наименование органа, выдавшего лицензию, номер и дата приказа о назначении на должность нотариуса, адрес места осуществления нотариальной деятельности (в случае открытия депозитного лицевого счета нотариусу). </w:t>
      </w:r>
    </w:p>
    <w:p w:rsidR="00F65748" w:rsidRPr="00D454DA" w:rsidRDefault="001D416E" w:rsidP="00DD0C32">
      <w:pPr>
        <w:pStyle w:val="30"/>
        <w:numPr>
          <w:ilvl w:val="3"/>
          <w:numId w:val="114"/>
        </w:numPr>
        <w:spacing w:after="0"/>
        <w:rPr>
          <w:sz w:val="22"/>
        </w:rPr>
      </w:pPr>
      <w:r w:rsidRPr="00D454DA">
        <w:t>В отношении юридического лица,</w:t>
      </w:r>
      <w:r w:rsidR="00F65748" w:rsidRPr="00D454DA">
        <w:t xml:space="preserve"> в том числе </w:t>
      </w:r>
      <w:r w:rsidR="00E5718D" w:rsidRPr="00D454DA">
        <w:t>органа государственной власти</w:t>
      </w:r>
      <w:r w:rsidRPr="00D454DA">
        <w:t xml:space="preserve"> и</w:t>
      </w:r>
      <w:r w:rsidR="00E5718D" w:rsidRPr="00D454DA">
        <w:t xml:space="preserve"> </w:t>
      </w:r>
      <w:r w:rsidR="00F65748" w:rsidRPr="00D454DA">
        <w:t>органа местного самоуправления:</w:t>
      </w:r>
    </w:p>
    <w:p w:rsidR="00D454DA" w:rsidRPr="00DB29D9" w:rsidRDefault="00D454DA" w:rsidP="00DD0C32">
      <w:pPr>
        <w:numPr>
          <w:ilvl w:val="0"/>
          <w:numId w:val="13"/>
        </w:numPr>
        <w:autoSpaceDE w:val="0"/>
        <w:autoSpaceDN w:val="0"/>
        <w:adjustRightInd w:val="0"/>
        <w:spacing w:after="0"/>
        <w:ind w:left="0" w:right="-13" w:firstLine="709"/>
        <w:contextualSpacing/>
        <w:rPr>
          <w:rFonts w:eastAsia="Times New Roman" w:cs="Times New Roman"/>
          <w:sz w:val="26"/>
          <w:szCs w:val="26"/>
          <w:lang w:eastAsia="ru-RU"/>
        </w:rPr>
      </w:pPr>
      <w:r w:rsidRPr="00DB29D9">
        <w:rPr>
          <w:rFonts w:eastAsia="Times New Roman" w:cs="Times New Roman"/>
          <w:sz w:val="26"/>
          <w:szCs w:val="26"/>
          <w:lang w:eastAsia="ru-RU"/>
        </w:rPr>
        <w:t xml:space="preserve">полное наименование, в соответствии с уставом; </w:t>
      </w:r>
    </w:p>
    <w:p w:rsidR="00D454DA" w:rsidRPr="00DB29D9" w:rsidRDefault="00D454DA" w:rsidP="00DD0C32">
      <w:pPr>
        <w:numPr>
          <w:ilvl w:val="0"/>
          <w:numId w:val="13"/>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номер (если имеется), дата государственной регистрации и наименование органа, осуществившего регистрацию (для иностранного юридического лица), или основной государственный регистрационный номер, дата присвоения указанного </w:t>
      </w:r>
      <w:r w:rsidRPr="00DB29D9">
        <w:rPr>
          <w:rFonts w:eastAsia="Times New Roman" w:cs="Times New Roman"/>
          <w:sz w:val="26"/>
          <w:szCs w:val="26"/>
          <w:lang w:eastAsia="ru-RU"/>
        </w:rPr>
        <w:lastRenderedPageBreak/>
        <w:t xml:space="preserve">номера и наименование государственного органа, присвоившего указанный номер  (для российского юридического лица); </w:t>
      </w:r>
    </w:p>
    <w:p w:rsidR="00D454DA" w:rsidRPr="00DB29D9" w:rsidRDefault="00D454DA" w:rsidP="00DD0C32">
      <w:pPr>
        <w:ind w:firstLine="709"/>
        <w:contextualSpacing/>
        <w:rPr>
          <w:rFonts w:eastAsia="Times New Roman" w:cs="Times New Roman"/>
          <w:sz w:val="26"/>
          <w:szCs w:val="26"/>
          <w:lang w:eastAsia="ru-RU"/>
        </w:rPr>
      </w:pPr>
      <w:r w:rsidRPr="00DB29D9">
        <w:rPr>
          <w:rFonts w:eastAsia="Times New Roman" w:cs="Times New Roman"/>
          <w:sz w:val="26"/>
          <w:szCs w:val="26"/>
          <w:lang w:eastAsia="ru-RU"/>
        </w:rPr>
        <w:t>адрес места нахождения.</w:t>
      </w:r>
    </w:p>
    <w:p w:rsidR="00F65748" w:rsidRDefault="00F65748" w:rsidP="00DD0C32">
      <w:pPr>
        <w:pStyle w:val="30"/>
        <w:spacing w:after="0"/>
      </w:pPr>
      <w:bookmarkStart w:id="27" w:name="_Ref491696632"/>
      <w:proofErr w:type="gramStart"/>
      <w:r w:rsidRPr="00D454DA">
        <w:t>Лицевой счет владельца ценных бумаг для учета права общей долевой собственности на ценные бумаги открывается на основании заявления хотя бы одного из участников общей долевой собственности на ценные бумаги или его представителя при условии предоставления Регистратору заполненной анкеты и иных документов в отношении каждого участника общей долевой собственности на ценные бумаги.</w:t>
      </w:r>
      <w:bookmarkEnd w:id="27"/>
      <w:proofErr w:type="gramEnd"/>
    </w:p>
    <w:p w:rsidR="00F65748" w:rsidRDefault="00F65748" w:rsidP="00DD0C32">
      <w:pPr>
        <w:pStyle w:val="30"/>
        <w:spacing w:after="0"/>
      </w:pPr>
      <w:r w:rsidRPr="00D454DA">
        <w:t xml:space="preserve">Регистратор открывает лицевой счет или отказывает в его открытии в течение 5 рабочих дней </w:t>
      </w:r>
      <w:proofErr w:type="gramStart"/>
      <w:r w:rsidRPr="00D454DA">
        <w:t>с даты представления</w:t>
      </w:r>
      <w:proofErr w:type="gramEnd"/>
      <w:r w:rsidRPr="00D454DA">
        <w:t xml:space="preserve"> ему заявления или иного документа, на основании которого открывается лицевой счет.</w:t>
      </w:r>
    </w:p>
    <w:p w:rsidR="00295F88" w:rsidRDefault="0080133B" w:rsidP="00DD0C32">
      <w:pPr>
        <w:pStyle w:val="30"/>
        <w:spacing w:after="0"/>
      </w:pPr>
      <w:r w:rsidRPr="00D454DA">
        <w:t>В</w:t>
      </w:r>
      <w:r w:rsidR="00295F88" w:rsidRPr="00D454DA">
        <w:t xml:space="preserve"> случае отказа в открытии лицевого счета </w:t>
      </w:r>
      <w:r w:rsidR="005E658D" w:rsidRPr="00D454DA">
        <w:t>Регистратор</w:t>
      </w:r>
      <w:r w:rsidR="00295F88" w:rsidRPr="00D454DA">
        <w:t xml:space="preserve"> направляет лицу, для открытия лицевого счета которому был представлен документ, уведомление об отказе в открытии лицевого счета, за исключением случая, пред</w:t>
      </w:r>
      <w:r w:rsidR="002269C8" w:rsidRPr="00D454DA">
        <w:t>усмотренного настоящим пунктом:</w:t>
      </w:r>
    </w:p>
    <w:p w:rsidR="00D454DA" w:rsidRPr="00DB29D9" w:rsidRDefault="00D454DA" w:rsidP="00DD0C32">
      <w:pPr>
        <w:overflowPunct w:val="0"/>
        <w:autoSpaceDE w:val="0"/>
        <w:autoSpaceDN w:val="0"/>
        <w:adjustRightInd w:val="0"/>
        <w:spacing w:after="0"/>
        <w:ind w:right="-13"/>
        <w:contextualSpacing/>
        <w:jc w:val="both"/>
        <w:rPr>
          <w:rFonts w:eastAsia="Calibri" w:cs="Times New Roman"/>
          <w:sz w:val="26"/>
          <w:szCs w:val="26"/>
        </w:rPr>
      </w:pPr>
      <w:proofErr w:type="gramStart"/>
      <w:r w:rsidRPr="00DB29D9">
        <w:rPr>
          <w:rFonts w:eastAsia="Calibri" w:cs="Times New Roman"/>
          <w:sz w:val="26"/>
          <w:szCs w:val="26"/>
        </w:rPr>
        <w:t>- если заявление об открытии лицевого счета было вручено Регистратору (трансфер-агенту, эмитенту, выполняющему часть функций регистратора)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w:t>
      </w:r>
      <w:proofErr w:type="gramEnd"/>
    </w:p>
    <w:p w:rsidR="00D454DA" w:rsidRPr="00DB29D9" w:rsidRDefault="00D454DA" w:rsidP="00DD0C32">
      <w:pPr>
        <w:overflowPunct w:val="0"/>
        <w:autoSpaceDE w:val="0"/>
        <w:autoSpaceDN w:val="0"/>
        <w:adjustRightInd w:val="0"/>
        <w:spacing w:after="0"/>
        <w:ind w:right="-13"/>
        <w:contextualSpacing/>
        <w:jc w:val="both"/>
        <w:rPr>
          <w:rFonts w:eastAsia="Calibri" w:cs="Times New Roman"/>
          <w:sz w:val="26"/>
          <w:szCs w:val="26"/>
        </w:rPr>
      </w:pPr>
      <w:r w:rsidRPr="00DB29D9">
        <w:rPr>
          <w:rFonts w:eastAsia="Calibri" w:cs="Times New Roman"/>
          <w:sz w:val="26"/>
          <w:szCs w:val="26"/>
        </w:rPr>
        <w:t xml:space="preserve">- если открытие лицевого счета осуществляется в соответствии с </w:t>
      </w:r>
      <w:r w:rsidRPr="004C426C">
        <w:rPr>
          <w:rFonts w:eastAsia="Calibri" w:cs="Times New Roman"/>
          <w:sz w:val="26"/>
          <w:szCs w:val="26"/>
        </w:rPr>
        <w:t xml:space="preserve">пунктами </w:t>
      </w:r>
      <w:r w:rsidR="004C426C" w:rsidRPr="004C426C">
        <w:rPr>
          <w:rFonts w:eastAsia="Calibri" w:cs="Times New Roman"/>
          <w:color w:val="0000FF"/>
          <w:sz w:val="26"/>
          <w:szCs w:val="26"/>
          <w:u w:val="single"/>
        </w:rPr>
        <w:fldChar w:fldCharType="begin"/>
      </w:r>
      <w:r w:rsidR="004C426C" w:rsidRPr="004C426C">
        <w:rPr>
          <w:rFonts w:eastAsia="Calibri" w:cs="Times New Roman"/>
          <w:color w:val="0000FF"/>
          <w:sz w:val="26"/>
          <w:szCs w:val="26"/>
          <w:u w:val="single"/>
        </w:rPr>
        <w:instrText xml:space="preserve"> REF _Ref491694808 \r \h  \* MERGEFORMAT </w:instrText>
      </w:r>
      <w:r w:rsidR="004C426C" w:rsidRPr="004C426C">
        <w:rPr>
          <w:rFonts w:eastAsia="Calibri" w:cs="Times New Roman"/>
          <w:color w:val="0000FF"/>
          <w:sz w:val="26"/>
          <w:szCs w:val="26"/>
          <w:u w:val="single"/>
        </w:rPr>
      </w:r>
      <w:r w:rsidR="004C426C" w:rsidRPr="004C426C">
        <w:rPr>
          <w:rFonts w:eastAsia="Calibri" w:cs="Times New Roman"/>
          <w:color w:val="0000FF"/>
          <w:sz w:val="26"/>
          <w:szCs w:val="26"/>
          <w:u w:val="single"/>
        </w:rPr>
        <w:fldChar w:fldCharType="separate"/>
      </w:r>
      <w:r w:rsidR="000C281E">
        <w:rPr>
          <w:rFonts w:eastAsia="Calibri" w:cs="Times New Roman"/>
          <w:color w:val="0000FF"/>
          <w:sz w:val="26"/>
          <w:szCs w:val="26"/>
          <w:u w:val="single"/>
        </w:rPr>
        <w:t>1.2.2</w:t>
      </w:r>
      <w:r w:rsidR="004C426C" w:rsidRPr="004C426C">
        <w:rPr>
          <w:rFonts w:eastAsia="Calibri" w:cs="Times New Roman"/>
          <w:color w:val="0000FF"/>
          <w:sz w:val="26"/>
          <w:szCs w:val="26"/>
          <w:u w:val="single"/>
        </w:rPr>
        <w:fldChar w:fldCharType="end"/>
      </w:r>
      <w:r w:rsidRPr="004C426C">
        <w:rPr>
          <w:rFonts w:eastAsia="Calibri" w:cs="Times New Roman"/>
          <w:color w:val="0000FF"/>
          <w:sz w:val="26"/>
          <w:szCs w:val="26"/>
          <w:u w:val="single"/>
        </w:rPr>
        <w:t xml:space="preserve">, </w:t>
      </w:r>
      <w:r w:rsidR="004C426C" w:rsidRPr="004C426C">
        <w:rPr>
          <w:rFonts w:eastAsia="Calibri" w:cs="Times New Roman"/>
          <w:color w:val="0000FF"/>
          <w:sz w:val="26"/>
          <w:szCs w:val="26"/>
          <w:u w:val="single"/>
        </w:rPr>
        <w:fldChar w:fldCharType="begin"/>
      </w:r>
      <w:r w:rsidR="004C426C" w:rsidRPr="004C426C">
        <w:rPr>
          <w:rFonts w:eastAsia="Calibri" w:cs="Times New Roman"/>
          <w:color w:val="0000FF"/>
          <w:sz w:val="26"/>
          <w:szCs w:val="26"/>
          <w:u w:val="single"/>
        </w:rPr>
        <w:instrText xml:space="preserve"> REF _Ref491694891 \r \h </w:instrText>
      </w:r>
      <w:r w:rsidR="004C426C">
        <w:rPr>
          <w:rFonts w:eastAsia="Calibri" w:cs="Times New Roman"/>
          <w:color w:val="0000FF"/>
          <w:sz w:val="26"/>
          <w:szCs w:val="26"/>
          <w:u w:val="single"/>
        </w:rPr>
        <w:instrText xml:space="preserve"> \* MERGEFORMAT </w:instrText>
      </w:r>
      <w:r w:rsidR="004C426C" w:rsidRPr="004C426C">
        <w:rPr>
          <w:rFonts w:eastAsia="Calibri" w:cs="Times New Roman"/>
          <w:color w:val="0000FF"/>
          <w:sz w:val="26"/>
          <w:szCs w:val="26"/>
          <w:u w:val="single"/>
        </w:rPr>
      </w:r>
      <w:r w:rsidR="004C426C" w:rsidRPr="004C426C">
        <w:rPr>
          <w:rFonts w:eastAsia="Calibri" w:cs="Times New Roman"/>
          <w:color w:val="0000FF"/>
          <w:sz w:val="26"/>
          <w:szCs w:val="26"/>
          <w:u w:val="single"/>
        </w:rPr>
        <w:fldChar w:fldCharType="separate"/>
      </w:r>
      <w:r w:rsidR="000C281E">
        <w:rPr>
          <w:rFonts w:eastAsia="Calibri" w:cs="Times New Roman"/>
          <w:color w:val="0000FF"/>
          <w:sz w:val="26"/>
          <w:szCs w:val="26"/>
          <w:u w:val="single"/>
        </w:rPr>
        <w:t>1.2.4</w:t>
      </w:r>
      <w:r w:rsidR="004C426C" w:rsidRPr="004C426C">
        <w:rPr>
          <w:rFonts w:eastAsia="Calibri" w:cs="Times New Roman"/>
          <w:color w:val="0000FF"/>
          <w:sz w:val="26"/>
          <w:szCs w:val="26"/>
          <w:u w:val="single"/>
        </w:rPr>
        <w:fldChar w:fldCharType="end"/>
      </w:r>
      <w:r w:rsidRPr="004C426C">
        <w:rPr>
          <w:rFonts w:eastAsia="Calibri" w:cs="Times New Roman"/>
          <w:color w:val="0000FF"/>
          <w:sz w:val="26"/>
          <w:szCs w:val="26"/>
          <w:u w:val="single"/>
        </w:rPr>
        <w:t>,</w:t>
      </w:r>
      <w:r w:rsidRPr="004C426C">
        <w:rPr>
          <w:rFonts w:eastAsia="Calibri" w:cs="Times New Roman"/>
          <w:color w:val="0000FF"/>
          <w:sz w:val="26"/>
          <w:szCs w:val="26"/>
        </w:rPr>
        <w:t xml:space="preserve"> </w:t>
      </w:r>
      <w:r w:rsidR="004C426C" w:rsidRPr="004C426C">
        <w:rPr>
          <w:rFonts w:eastAsia="Calibri" w:cs="Times New Roman"/>
          <w:color w:val="0000FF"/>
          <w:sz w:val="26"/>
          <w:szCs w:val="26"/>
          <w:u w:val="single"/>
        </w:rPr>
        <w:fldChar w:fldCharType="begin"/>
      </w:r>
      <w:r w:rsidR="004C426C" w:rsidRPr="004C426C">
        <w:rPr>
          <w:rFonts w:eastAsia="Calibri" w:cs="Times New Roman"/>
          <w:color w:val="0000FF"/>
          <w:sz w:val="26"/>
          <w:szCs w:val="26"/>
          <w:u w:val="single"/>
        </w:rPr>
        <w:instrText xml:space="preserve"> REF _Ref491694900 \r \h </w:instrText>
      </w:r>
      <w:r w:rsidR="004C426C">
        <w:rPr>
          <w:rFonts w:eastAsia="Calibri" w:cs="Times New Roman"/>
          <w:color w:val="0000FF"/>
          <w:sz w:val="26"/>
          <w:szCs w:val="26"/>
          <w:u w:val="single"/>
        </w:rPr>
        <w:instrText xml:space="preserve"> \* MERGEFORMAT </w:instrText>
      </w:r>
      <w:r w:rsidR="004C426C" w:rsidRPr="004C426C">
        <w:rPr>
          <w:rFonts w:eastAsia="Calibri" w:cs="Times New Roman"/>
          <w:color w:val="0000FF"/>
          <w:sz w:val="26"/>
          <w:szCs w:val="26"/>
          <w:u w:val="single"/>
        </w:rPr>
      </w:r>
      <w:r w:rsidR="004C426C" w:rsidRPr="004C426C">
        <w:rPr>
          <w:rFonts w:eastAsia="Calibri" w:cs="Times New Roman"/>
          <w:color w:val="0000FF"/>
          <w:sz w:val="26"/>
          <w:szCs w:val="26"/>
          <w:u w:val="single"/>
        </w:rPr>
        <w:fldChar w:fldCharType="separate"/>
      </w:r>
      <w:r w:rsidR="000C281E">
        <w:rPr>
          <w:rFonts w:eastAsia="Calibri" w:cs="Times New Roman"/>
          <w:color w:val="0000FF"/>
          <w:sz w:val="26"/>
          <w:szCs w:val="26"/>
          <w:u w:val="single"/>
        </w:rPr>
        <w:t>1.2.5</w:t>
      </w:r>
      <w:r w:rsidR="004C426C" w:rsidRPr="004C426C">
        <w:rPr>
          <w:rFonts w:eastAsia="Calibri" w:cs="Times New Roman"/>
          <w:color w:val="0000FF"/>
          <w:sz w:val="26"/>
          <w:szCs w:val="26"/>
          <w:u w:val="single"/>
        </w:rPr>
        <w:fldChar w:fldCharType="end"/>
      </w:r>
      <w:r w:rsidRPr="00DB29D9">
        <w:rPr>
          <w:rFonts w:eastAsia="Calibri" w:cs="Times New Roman"/>
          <w:sz w:val="26"/>
          <w:szCs w:val="26"/>
        </w:rPr>
        <w:t xml:space="preserve"> настоящих Правил, уведомление об отказе в проведении операции открытия лицевого счета вручается или направляется лицу, предоставившему документы для открытия;</w:t>
      </w:r>
    </w:p>
    <w:p w:rsidR="00D454DA" w:rsidRPr="00DB29D9" w:rsidRDefault="00D454DA" w:rsidP="00DD0C32">
      <w:pPr>
        <w:contextualSpacing/>
        <w:jc w:val="both"/>
        <w:rPr>
          <w:rFonts w:eastAsia="Calibri" w:cs="Times New Roman"/>
          <w:sz w:val="26"/>
          <w:szCs w:val="26"/>
        </w:rPr>
      </w:pPr>
      <w:r w:rsidRPr="00DB29D9">
        <w:rPr>
          <w:rFonts w:eastAsia="Calibri" w:cs="Times New Roman"/>
          <w:sz w:val="26"/>
          <w:szCs w:val="26"/>
        </w:rPr>
        <w:t>- если заявление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rsidR="00D454DA" w:rsidRPr="00DB29D9" w:rsidRDefault="00D454DA" w:rsidP="00DD0C32">
      <w:pPr>
        <w:overflowPunct w:val="0"/>
        <w:autoSpaceDE w:val="0"/>
        <w:autoSpaceDN w:val="0"/>
        <w:adjustRightInd w:val="0"/>
        <w:spacing w:after="0"/>
        <w:ind w:right="-13" w:firstLine="709"/>
        <w:contextualSpacing/>
        <w:jc w:val="both"/>
        <w:rPr>
          <w:rFonts w:eastAsia="Calibri" w:cs="Times New Roman"/>
          <w:sz w:val="26"/>
          <w:szCs w:val="26"/>
        </w:rPr>
      </w:pPr>
      <w:r w:rsidRPr="00DB29D9">
        <w:rPr>
          <w:rFonts w:eastAsia="Calibri" w:cs="Times New Roman"/>
          <w:sz w:val="26"/>
          <w:szCs w:val="26"/>
        </w:rPr>
        <w:t>В случае</w:t>
      </w:r>
      <w:proofErr w:type="gramStart"/>
      <w:r w:rsidRPr="00DB29D9">
        <w:rPr>
          <w:rFonts w:eastAsia="Calibri" w:cs="Times New Roman"/>
          <w:sz w:val="26"/>
          <w:szCs w:val="26"/>
        </w:rPr>
        <w:t>,</w:t>
      </w:r>
      <w:proofErr w:type="gramEnd"/>
      <w:r w:rsidRPr="00DB29D9">
        <w:rPr>
          <w:rFonts w:eastAsia="Calibri" w:cs="Times New Roman"/>
          <w:sz w:val="26"/>
          <w:szCs w:val="26"/>
        </w:rPr>
        <w:t xml:space="preserve"> если лицо, предоставившее документы для открытия лицевого счета, по истечении 5 рабочих дней лично не обратилось в Регистратор за уведомлением об отказе в открытии лицевого счета, Регистратор вправе направить уведомление об отказе в открытии лицевого счета почтовым отправлением.</w:t>
      </w:r>
    </w:p>
    <w:p w:rsidR="00D454DA" w:rsidRPr="00DB29D9" w:rsidRDefault="00D454DA" w:rsidP="00DD0C32">
      <w:pPr>
        <w:overflowPunct w:val="0"/>
        <w:autoSpaceDE w:val="0"/>
        <w:autoSpaceDN w:val="0"/>
        <w:adjustRightInd w:val="0"/>
        <w:spacing w:after="0"/>
        <w:ind w:right="-13" w:firstLine="709"/>
        <w:contextualSpacing/>
        <w:jc w:val="both"/>
        <w:rPr>
          <w:rFonts w:eastAsia="Calibri" w:cs="Times New Roman"/>
          <w:sz w:val="26"/>
          <w:szCs w:val="26"/>
        </w:rPr>
      </w:pPr>
      <w:r w:rsidRPr="00DB29D9">
        <w:rPr>
          <w:rFonts w:eastAsia="Calibri" w:cs="Times New Roman"/>
          <w:sz w:val="26"/>
          <w:szCs w:val="26"/>
        </w:rPr>
        <w:t>В случае направления уведомления об отказе в открытии лицевого счета почтовым отправлением, уведомление направляется на почтовый адрес, указанный в анкете зарегистрированного лица.</w:t>
      </w:r>
    </w:p>
    <w:p w:rsidR="00D454DA" w:rsidRPr="00DB29D9" w:rsidRDefault="00D454DA" w:rsidP="00DD0C32">
      <w:pPr>
        <w:spacing w:after="0"/>
        <w:ind w:firstLine="709"/>
        <w:contextualSpacing/>
        <w:rPr>
          <w:rFonts w:eastAsia="Times New Roman" w:cs="Times New Roman"/>
          <w:sz w:val="26"/>
          <w:szCs w:val="26"/>
          <w:lang w:eastAsia="ru-RU"/>
        </w:rPr>
      </w:pPr>
      <w:r w:rsidRPr="00DB29D9">
        <w:rPr>
          <w:rFonts w:eastAsia="Times New Roman" w:cs="Times New Roman"/>
          <w:sz w:val="26"/>
          <w:szCs w:val="26"/>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rsidR="00F65748" w:rsidRDefault="00F65748" w:rsidP="00DD0C32">
      <w:pPr>
        <w:pStyle w:val="30"/>
        <w:spacing w:after="0"/>
      </w:pPr>
      <w:r w:rsidRPr="00D454DA">
        <w:lastRenderedPageBreak/>
        <w:t>Если зарегистрированному лицу, которому Регистратором открыт лицевой счет номинального держателя, присвоен статус центрального депозитария, Регистратор осуществляет изменение лицевого счета номинального держателя на лицевой счет номинального держателя центрального депозитария на основании анкеты, подписанной уполномоченным органом центрального депозитария.</w:t>
      </w:r>
    </w:p>
    <w:p w:rsidR="00D454DA" w:rsidRPr="00DB29D9" w:rsidRDefault="00D454DA" w:rsidP="00DD0C32">
      <w:pPr>
        <w:spacing w:after="0"/>
        <w:ind w:right="-13"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Лицевой счет номинального держателя центрального депозитария изменяется Регистратором на лицевой счет номинального держателя на основании анкеты, подписанной уполномоченным органом центрального депозитария. </w:t>
      </w:r>
    </w:p>
    <w:p w:rsidR="00F65748" w:rsidRPr="00D454DA" w:rsidRDefault="00F65748" w:rsidP="00DD0C32">
      <w:pPr>
        <w:pStyle w:val="30"/>
        <w:spacing w:after="0"/>
      </w:pPr>
      <w:r w:rsidRPr="00D454DA">
        <w:rPr>
          <w:rFonts w:eastAsia="Times New Roman"/>
        </w:rPr>
        <w:t>Регистратор уведомляет лицо об открытии ему лицево</w:t>
      </w:r>
      <w:r w:rsidR="00106142" w:rsidRPr="00D454DA">
        <w:rPr>
          <w:rFonts w:eastAsia="Times New Roman"/>
        </w:rPr>
        <w:t>го счета номинального держателя центрального депозитария</w:t>
      </w:r>
      <w:r w:rsidRPr="00D454DA">
        <w:rPr>
          <w:rFonts w:eastAsia="Times New Roman"/>
        </w:rPr>
        <w:t>, об изменении открытого ему лицевого счета номинального держателя на лицевой счет номинального держателя центрального депозитария и об изменении открытого ему лицевого счета номинального держателя центрального депозитария на лицевой счет номинального держателя в де</w:t>
      </w:r>
      <w:r w:rsidR="003F10E5" w:rsidRPr="00D454DA">
        <w:rPr>
          <w:rFonts w:eastAsia="Times New Roman"/>
        </w:rPr>
        <w:t>нь открытия (изменения) счета.</w:t>
      </w:r>
    </w:p>
    <w:p w:rsidR="00F65748" w:rsidRPr="00D454DA" w:rsidRDefault="00F65748" w:rsidP="00DD0C32">
      <w:pPr>
        <w:pStyle w:val="30"/>
        <w:spacing w:after="0"/>
      </w:pPr>
      <w:r w:rsidRPr="00D454DA">
        <w:rPr>
          <w:rFonts w:eastAsia="Times New Roman"/>
        </w:rPr>
        <w:t>Лицевые и иные счета могут быть открыты без одновременного зачисления на них ценных бумаг.</w:t>
      </w:r>
    </w:p>
    <w:p w:rsidR="00D454DA" w:rsidRDefault="00D454DA" w:rsidP="000B479F">
      <w:pPr>
        <w:pStyle w:val="30"/>
        <w:numPr>
          <w:ilvl w:val="0"/>
          <w:numId w:val="0"/>
        </w:numPr>
        <w:spacing w:after="0" w:line="240" w:lineRule="auto"/>
        <w:ind w:firstLine="709"/>
        <w:rPr>
          <w:rFonts w:eastAsia="Times New Roman"/>
        </w:rPr>
      </w:pPr>
    </w:p>
    <w:p w:rsidR="00D454DA" w:rsidRDefault="00D454DA" w:rsidP="000B479F">
      <w:pPr>
        <w:pStyle w:val="30"/>
        <w:numPr>
          <w:ilvl w:val="0"/>
          <w:numId w:val="0"/>
        </w:numPr>
        <w:spacing w:after="0" w:line="240" w:lineRule="auto"/>
        <w:ind w:firstLine="709"/>
        <w:rPr>
          <w:rFonts w:eastAsia="Times New Roman"/>
        </w:rPr>
      </w:pPr>
    </w:p>
    <w:p w:rsidR="00D454DA" w:rsidRPr="00D454DA" w:rsidRDefault="00D454DA" w:rsidP="000B479F">
      <w:pPr>
        <w:pStyle w:val="30"/>
        <w:numPr>
          <w:ilvl w:val="0"/>
          <w:numId w:val="0"/>
        </w:numPr>
        <w:spacing w:after="0" w:line="240" w:lineRule="auto"/>
        <w:ind w:firstLine="709"/>
      </w:pPr>
    </w:p>
    <w:p w:rsidR="00D454DA" w:rsidRPr="00D454DA" w:rsidRDefault="00D454DA" w:rsidP="00DD0C32">
      <w:pPr>
        <w:pStyle w:val="30"/>
        <w:numPr>
          <w:ilvl w:val="1"/>
          <w:numId w:val="114"/>
        </w:numPr>
        <w:outlineLvl w:val="1"/>
        <w:rPr>
          <w:b/>
        </w:rPr>
      </w:pPr>
      <w:bookmarkStart w:id="28" w:name="_Toc491769366"/>
      <w:bookmarkStart w:id="29" w:name="_Ref491773199"/>
      <w:r w:rsidRPr="00D454DA">
        <w:rPr>
          <w:rFonts w:eastAsia="Times New Roman"/>
          <w:b/>
        </w:rPr>
        <w:t>Открытие лицевого счета юридическому лицу</w:t>
      </w:r>
      <w:bookmarkEnd w:id="28"/>
      <w:bookmarkEnd w:id="29"/>
    </w:p>
    <w:p w:rsidR="00F65748" w:rsidRPr="00D454DA" w:rsidRDefault="00F65748" w:rsidP="00DD0C32">
      <w:pPr>
        <w:pStyle w:val="30"/>
        <w:spacing w:after="0"/>
      </w:pPr>
      <w:bookmarkStart w:id="30" w:name="_Открытие_лицевого_счета"/>
      <w:bookmarkStart w:id="31" w:name="_Ref491695023"/>
      <w:bookmarkEnd w:id="30"/>
      <w:r w:rsidRPr="00D454DA">
        <w:t>Для</w:t>
      </w:r>
      <w:r w:rsidRPr="00D454DA">
        <w:rPr>
          <w:spacing w:val="-9"/>
        </w:rPr>
        <w:t xml:space="preserve"> </w:t>
      </w:r>
      <w:r w:rsidRPr="00D454DA">
        <w:t>открытия</w:t>
      </w:r>
      <w:r w:rsidRPr="00D454DA">
        <w:rPr>
          <w:spacing w:val="-8"/>
        </w:rPr>
        <w:t xml:space="preserve"> лицевого </w:t>
      </w:r>
      <w:r w:rsidRPr="00D454DA">
        <w:t>счета</w:t>
      </w:r>
      <w:r w:rsidRPr="00D454DA">
        <w:rPr>
          <w:spacing w:val="-10"/>
        </w:rPr>
        <w:t xml:space="preserve"> </w:t>
      </w:r>
      <w:r w:rsidRPr="00D454DA">
        <w:t>юридическому</w:t>
      </w:r>
      <w:r w:rsidRPr="00D454DA">
        <w:rPr>
          <w:spacing w:val="-11"/>
        </w:rPr>
        <w:t xml:space="preserve"> </w:t>
      </w:r>
      <w:r w:rsidRPr="00D454DA">
        <w:t>лицу</w:t>
      </w:r>
      <w:r w:rsidRPr="00D454DA">
        <w:rPr>
          <w:spacing w:val="-11"/>
        </w:rPr>
        <w:t xml:space="preserve"> </w:t>
      </w:r>
      <w:r w:rsidRPr="00D454DA">
        <w:t>необходимо</w:t>
      </w:r>
      <w:r w:rsidRPr="00D454DA">
        <w:rPr>
          <w:spacing w:val="-10"/>
        </w:rPr>
        <w:t xml:space="preserve"> </w:t>
      </w:r>
      <w:proofErr w:type="gramStart"/>
      <w:r w:rsidRPr="00D454DA">
        <w:t>предоставить</w:t>
      </w:r>
      <w:r w:rsidRPr="00D454DA">
        <w:rPr>
          <w:spacing w:val="-10"/>
        </w:rPr>
        <w:t xml:space="preserve"> </w:t>
      </w:r>
      <w:r w:rsidRPr="00D454DA">
        <w:t>следующие</w:t>
      </w:r>
      <w:r w:rsidRPr="00D454DA">
        <w:rPr>
          <w:spacing w:val="-11"/>
        </w:rPr>
        <w:t xml:space="preserve"> </w:t>
      </w:r>
      <w:r w:rsidRPr="00D454DA">
        <w:rPr>
          <w:spacing w:val="-1"/>
        </w:rPr>
        <w:t>документы</w:t>
      </w:r>
      <w:proofErr w:type="gramEnd"/>
      <w:r w:rsidRPr="00D454DA">
        <w:rPr>
          <w:spacing w:val="-1"/>
        </w:rPr>
        <w:t>:</w:t>
      </w:r>
      <w:bookmarkEnd w:id="31"/>
    </w:p>
    <w:p w:rsidR="00D454DA" w:rsidRPr="00DB29D9" w:rsidRDefault="00D454DA" w:rsidP="00DD0C32">
      <w:pPr>
        <w:numPr>
          <w:ilvl w:val="0"/>
          <w:numId w:val="10"/>
        </w:numPr>
        <w:spacing w:after="0"/>
        <w:ind w:left="0" w:right="-13" w:firstLine="709"/>
        <w:contextualSpacing/>
        <w:jc w:val="both"/>
        <w:rPr>
          <w:rFonts w:eastAsia="Calibri" w:cs="Times New Roman"/>
          <w:spacing w:val="-1"/>
          <w:sz w:val="26"/>
          <w:szCs w:val="26"/>
        </w:rPr>
      </w:pPr>
      <w:r w:rsidRPr="00DB29D9">
        <w:rPr>
          <w:rFonts w:eastAsia="Times New Roman" w:cs="Times New Roman"/>
          <w:sz w:val="26"/>
          <w:szCs w:val="26"/>
          <w:lang w:eastAsia="ru-RU"/>
        </w:rPr>
        <w:t>заявление на открытие лицевого счета;</w:t>
      </w:r>
    </w:p>
    <w:p w:rsidR="00D454DA" w:rsidRPr="00DB29D9" w:rsidRDefault="00D454DA" w:rsidP="00DD0C32">
      <w:pPr>
        <w:numPr>
          <w:ilvl w:val="0"/>
          <w:numId w:val="10"/>
        </w:numPr>
        <w:ind w:left="0" w:right="-13" w:firstLine="709"/>
        <w:contextualSpacing/>
        <w:jc w:val="both"/>
        <w:rPr>
          <w:rFonts w:eastAsia="Calibri" w:cs="Times New Roman"/>
          <w:spacing w:val="-1"/>
          <w:sz w:val="26"/>
          <w:szCs w:val="26"/>
        </w:rPr>
      </w:pPr>
      <w:r w:rsidRPr="00DB29D9">
        <w:rPr>
          <w:rFonts w:eastAsia="Times New Roman" w:cs="Times New Roman"/>
          <w:sz w:val="26"/>
          <w:szCs w:val="26"/>
          <w:lang w:eastAsia="ru-RU"/>
        </w:rPr>
        <w:t>анкету зарегистрированного лица;</w:t>
      </w:r>
    </w:p>
    <w:p w:rsidR="00D454DA" w:rsidRPr="00DB29D9" w:rsidRDefault="00D454DA" w:rsidP="00DD0C32">
      <w:pPr>
        <w:numPr>
          <w:ilvl w:val="0"/>
          <w:numId w:val="10"/>
        </w:numPr>
        <w:ind w:left="0" w:right="-13" w:firstLine="709"/>
        <w:contextualSpacing/>
        <w:jc w:val="both"/>
        <w:rPr>
          <w:rFonts w:eastAsia="Calibri" w:cs="Times New Roman"/>
          <w:spacing w:val="-1"/>
          <w:sz w:val="26"/>
          <w:szCs w:val="26"/>
        </w:rPr>
      </w:pPr>
      <w:r w:rsidRPr="00DB29D9">
        <w:rPr>
          <w:rFonts w:eastAsia="Times New Roman" w:cs="Times New Roman"/>
          <w:sz w:val="26"/>
          <w:szCs w:val="26"/>
          <w:lang w:eastAsia="ru-RU"/>
        </w:rPr>
        <w:t>копии учредительных документов юридического лица, заверенных нотариально или регистрирующим органом  или уполномоченным сотрудником Регистратора (при условии предоставления Регистратору оригиналов документов);</w:t>
      </w:r>
    </w:p>
    <w:p w:rsidR="00D454DA" w:rsidRPr="001F7B68" w:rsidRDefault="00D454DA" w:rsidP="00DD0C32">
      <w:pPr>
        <w:numPr>
          <w:ilvl w:val="0"/>
          <w:numId w:val="10"/>
        </w:numPr>
        <w:ind w:left="0" w:right="-13" w:firstLine="709"/>
        <w:contextualSpacing/>
        <w:jc w:val="both"/>
        <w:rPr>
          <w:rFonts w:eastAsia="Calibri" w:cs="Times New Roman"/>
          <w:spacing w:val="-1"/>
          <w:sz w:val="26"/>
          <w:szCs w:val="26"/>
        </w:rPr>
      </w:pPr>
      <w:r w:rsidRPr="001F7B68">
        <w:rPr>
          <w:rFonts w:eastAsia="Calibri" w:cs="Times New Roman"/>
          <w:spacing w:val="-1"/>
          <w:sz w:val="26"/>
          <w:szCs w:val="26"/>
        </w:rPr>
        <w:t xml:space="preserve">копия документа, подтверждающая факт внесения записи о государственной регистрации юридического лица в Едином государственном реестре юридических лиц, заверенная в установленном порядке. </w:t>
      </w:r>
    </w:p>
    <w:p w:rsidR="00D454DA" w:rsidRPr="00DB29D9" w:rsidRDefault="00D454DA" w:rsidP="00DD0C32">
      <w:pPr>
        <w:ind w:right="-13" w:firstLine="567"/>
        <w:contextualSpacing/>
        <w:jc w:val="both"/>
        <w:rPr>
          <w:rFonts w:eastAsia="Calibri" w:cs="Times New Roman"/>
          <w:spacing w:val="-1"/>
          <w:sz w:val="26"/>
          <w:szCs w:val="26"/>
        </w:rPr>
      </w:pPr>
      <w:r w:rsidRPr="001F7B68">
        <w:rPr>
          <w:rFonts w:eastAsia="Calibri" w:cs="Times New Roman"/>
          <w:spacing w:val="-1"/>
          <w:sz w:val="26"/>
          <w:szCs w:val="26"/>
        </w:rPr>
        <w:t>Такими документами могут являться: свидетельство о государственной регистрации юридического лица (если юридическое лицо зарегистрировано в период с 01.07.2002 по 31.12.2016);  свидетельство о внесении записи в единый государственный реестр юридических лиц о юридическом лице, зарегистрированном до 1 июля 2002 года; лист записи Единого государственного реестра юридических лиц;</w:t>
      </w:r>
    </w:p>
    <w:p w:rsidR="00D454DA" w:rsidRPr="00DB29D9" w:rsidRDefault="00D454DA" w:rsidP="00DD0C32">
      <w:pPr>
        <w:numPr>
          <w:ilvl w:val="0"/>
          <w:numId w:val="10"/>
        </w:numPr>
        <w:ind w:left="0" w:right="-13"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 xml:space="preserve">оригинал выписки из единого государственного реестра юридических лиц или ее копию, заверенную нотариально или регистрирующим органом,  или уполномоченным сотрудником Регистратора (при условии предоставления Регистратору оригинала документа), или в электронном виде на электронном носителе, подписанную усиленной квалифицированной подписью (представляется для открытия российскому юридическому лицу лицевого счета владельца ценных </w:t>
      </w:r>
      <w:r w:rsidRPr="00DB29D9">
        <w:rPr>
          <w:rFonts w:eastAsia="Times New Roman" w:cs="Times New Roman"/>
          <w:sz w:val="26"/>
          <w:szCs w:val="26"/>
          <w:lang w:eastAsia="ru-RU"/>
        </w:rPr>
        <w:lastRenderedPageBreak/>
        <w:t>бумаг или лицевого счета доверительного управляющего).</w:t>
      </w:r>
      <w:proofErr w:type="gramEnd"/>
      <w:r w:rsidRPr="00DB29D9">
        <w:rPr>
          <w:rFonts w:eastAsia="Times New Roman" w:cs="Times New Roman"/>
          <w:sz w:val="26"/>
          <w:szCs w:val="26"/>
          <w:lang w:eastAsia="ru-RU"/>
        </w:rPr>
        <w:t xml:space="preserve"> Срок действия выписки - не более 30 дней </w:t>
      </w:r>
      <w:proofErr w:type="gramStart"/>
      <w:r w:rsidRPr="00DB29D9">
        <w:rPr>
          <w:rFonts w:eastAsia="Times New Roman" w:cs="Times New Roman"/>
          <w:sz w:val="26"/>
          <w:szCs w:val="26"/>
          <w:lang w:eastAsia="ru-RU"/>
        </w:rPr>
        <w:t>с даты</w:t>
      </w:r>
      <w:proofErr w:type="gramEnd"/>
      <w:r w:rsidRPr="00DB29D9">
        <w:rPr>
          <w:rFonts w:eastAsia="Times New Roman" w:cs="Times New Roman"/>
          <w:sz w:val="26"/>
          <w:szCs w:val="26"/>
          <w:lang w:eastAsia="ru-RU"/>
        </w:rPr>
        <w:t xml:space="preserve"> ее выдачи регистрирующим органом;</w:t>
      </w:r>
    </w:p>
    <w:p w:rsidR="00D454DA" w:rsidRPr="00DB29D9" w:rsidRDefault="00D454DA" w:rsidP="00DD0C32">
      <w:pPr>
        <w:numPr>
          <w:ilvl w:val="0"/>
          <w:numId w:val="10"/>
        </w:numPr>
        <w:ind w:left="0" w:right="-13" w:firstLine="709"/>
        <w:contextualSpacing/>
        <w:jc w:val="both"/>
        <w:rPr>
          <w:rFonts w:eastAsia="Calibri" w:cs="Times New Roman"/>
          <w:spacing w:val="-1"/>
          <w:sz w:val="26"/>
          <w:szCs w:val="26"/>
        </w:rPr>
      </w:pPr>
      <w:bookmarkStart w:id="32" w:name="Par653"/>
      <w:bookmarkEnd w:id="32"/>
      <w:r w:rsidRPr="00DB29D9">
        <w:rPr>
          <w:rFonts w:eastAsia="Times New Roman" w:cs="Times New Roman"/>
          <w:sz w:val="26"/>
          <w:szCs w:val="26"/>
          <w:lang w:eastAsia="ru-RU"/>
        </w:rPr>
        <w:t>оригинал выписки из торгового реестра или иного учетного регистра государства, в котором зарегистрировано иностранное юридическое лиц</w:t>
      </w:r>
      <w:proofErr w:type="gramStart"/>
      <w:r w:rsidRPr="00DB29D9">
        <w:rPr>
          <w:rFonts w:eastAsia="Times New Roman" w:cs="Times New Roman"/>
          <w:sz w:val="26"/>
          <w:szCs w:val="26"/>
          <w:lang w:eastAsia="ru-RU"/>
        </w:rPr>
        <w:t>о</w:t>
      </w:r>
      <w:r>
        <w:rPr>
          <w:rFonts w:eastAsia="Times New Roman" w:cs="Times New Roman"/>
          <w:sz w:val="26"/>
          <w:szCs w:val="26"/>
          <w:lang w:eastAsia="ru-RU"/>
        </w:rPr>
        <w:t>(</w:t>
      </w:r>
      <w:proofErr w:type="gramEnd"/>
      <w:r>
        <w:rPr>
          <w:rFonts w:eastAsia="Times New Roman" w:cs="Times New Roman"/>
          <w:sz w:val="26"/>
          <w:szCs w:val="26"/>
          <w:lang w:eastAsia="ru-RU"/>
        </w:rPr>
        <w:t>далее - документ)</w:t>
      </w:r>
      <w:r w:rsidRPr="00DB29D9">
        <w:rPr>
          <w:rFonts w:eastAsia="Times New Roman" w:cs="Times New Roman"/>
          <w:sz w:val="26"/>
          <w:szCs w:val="26"/>
          <w:lang w:eastAsia="ru-RU"/>
        </w:rPr>
        <w:t>, или ее копию, заверенную нотариально,</w:t>
      </w:r>
      <w:r w:rsidRPr="00DB29D9">
        <w:rPr>
          <w:sz w:val="26"/>
          <w:szCs w:val="26"/>
        </w:rPr>
        <w:t xml:space="preserve"> </w:t>
      </w:r>
      <w:r>
        <w:rPr>
          <w:sz w:val="26"/>
          <w:szCs w:val="26"/>
        </w:rPr>
        <w:t>(документ  должен быть актуален на дату предоставления);</w:t>
      </w:r>
    </w:p>
    <w:p w:rsidR="00D454DA" w:rsidRPr="00DB29D9" w:rsidRDefault="00D454DA" w:rsidP="00DD0C32">
      <w:pPr>
        <w:numPr>
          <w:ilvl w:val="0"/>
          <w:numId w:val="10"/>
        </w:numPr>
        <w:ind w:left="0" w:right="-13" w:firstLine="709"/>
        <w:contextualSpacing/>
        <w:jc w:val="both"/>
        <w:rPr>
          <w:rFonts w:eastAsia="Calibri" w:cs="Times New Roman"/>
          <w:spacing w:val="-1"/>
          <w:sz w:val="26"/>
          <w:szCs w:val="26"/>
        </w:rPr>
      </w:pPr>
      <w:r w:rsidRPr="00DB29D9">
        <w:rPr>
          <w:rFonts w:eastAsia="Times New Roman" w:cs="Times New Roman"/>
          <w:sz w:val="26"/>
          <w:szCs w:val="26"/>
          <w:lang w:eastAsia="ru-RU"/>
        </w:rPr>
        <w:t>копию документа, подтверждающего избрание или назначение лица, имеющего право действовать от имени юридического лица без доверенности, заверенную юридическим лицом или оригинал выписки из такого документа;</w:t>
      </w:r>
    </w:p>
    <w:p w:rsidR="00D454DA" w:rsidRPr="00AA3D00" w:rsidRDefault="00D454DA" w:rsidP="00DD0C32">
      <w:pPr>
        <w:numPr>
          <w:ilvl w:val="0"/>
          <w:numId w:val="10"/>
        </w:numPr>
        <w:ind w:left="0" w:right="-13" w:firstLine="709"/>
        <w:contextualSpacing/>
        <w:jc w:val="both"/>
        <w:rPr>
          <w:rFonts w:eastAsia="Times New Roman" w:cs="Times New Roman"/>
          <w:sz w:val="26"/>
          <w:szCs w:val="26"/>
          <w:lang w:eastAsia="ru-RU"/>
        </w:rPr>
      </w:pPr>
      <w:r w:rsidRPr="00AA3D00">
        <w:rPr>
          <w:rFonts w:eastAsia="Times New Roman" w:cs="Times New Roman"/>
          <w:sz w:val="26"/>
          <w:szCs w:val="26"/>
          <w:lang w:eastAsia="ru-RU"/>
        </w:rPr>
        <w:t xml:space="preserve">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копию, заверенную нотариально или уполномоченным сотрудником Регистратора (при условии предоставления Регистратору оригинала документа)  (предоставляется в случае, </w:t>
      </w:r>
      <w:r w:rsidRPr="00AA3D00">
        <w:rPr>
          <w:rFonts w:eastAsia="Calibri" w:cs="Times New Roman"/>
          <w:sz w:val="26"/>
          <w:szCs w:val="26"/>
          <w:lang w:eastAsia="ru-RU"/>
        </w:rPr>
        <w:t xml:space="preserve">нарушения требований </w:t>
      </w:r>
      <w:r w:rsidRPr="00AA3D00">
        <w:rPr>
          <w:rFonts w:eastAsia="Times New Roman" w:cs="Times New Roman"/>
          <w:sz w:val="26"/>
          <w:szCs w:val="26"/>
          <w:lang w:eastAsia="ru-RU"/>
        </w:rPr>
        <w:t xml:space="preserve">предусмотренном </w:t>
      </w:r>
      <w:r w:rsidR="004C426C" w:rsidRPr="004C426C">
        <w:rPr>
          <w:rFonts w:eastAsia="Times New Roman" w:cs="Times New Roman"/>
          <w:sz w:val="26"/>
          <w:szCs w:val="26"/>
          <w:lang w:eastAsia="ru-RU"/>
        </w:rPr>
        <w:t xml:space="preserve">п. </w:t>
      </w:r>
      <w:r w:rsidR="004C426C" w:rsidRPr="004C426C">
        <w:rPr>
          <w:rFonts w:eastAsia="Times New Roman" w:cs="Times New Roman"/>
          <w:color w:val="0000FF"/>
          <w:sz w:val="26"/>
          <w:szCs w:val="26"/>
          <w:u w:val="single"/>
          <w:lang w:eastAsia="ru-RU"/>
        </w:rPr>
        <w:fldChar w:fldCharType="begin"/>
      </w:r>
      <w:r w:rsidR="004C426C" w:rsidRPr="004C426C">
        <w:rPr>
          <w:rFonts w:eastAsia="Times New Roman" w:cs="Times New Roman"/>
          <w:color w:val="0000FF"/>
          <w:sz w:val="26"/>
          <w:szCs w:val="26"/>
          <w:u w:val="single"/>
          <w:lang w:eastAsia="ru-RU"/>
        </w:rPr>
        <w:instrText xml:space="preserve"> REF _Ref491694987 \r \h  \* MERGEFORMAT </w:instrText>
      </w:r>
      <w:r w:rsidR="004C426C" w:rsidRPr="004C426C">
        <w:rPr>
          <w:rFonts w:eastAsia="Times New Roman" w:cs="Times New Roman"/>
          <w:color w:val="0000FF"/>
          <w:sz w:val="26"/>
          <w:szCs w:val="26"/>
          <w:u w:val="single"/>
          <w:lang w:eastAsia="ru-RU"/>
        </w:rPr>
      </w:r>
      <w:r w:rsidR="004C426C" w:rsidRPr="004C426C">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1.3.7</w:t>
      </w:r>
      <w:r w:rsidR="004C426C" w:rsidRPr="004C426C">
        <w:rPr>
          <w:rFonts w:eastAsia="Times New Roman" w:cs="Times New Roman"/>
          <w:color w:val="0000FF"/>
          <w:sz w:val="26"/>
          <w:szCs w:val="26"/>
          <w:u w:val="single"/>
          <w:lang w:eastAsia="ru-RU"/>
        </w:rPr>
        <w:fldChar w:fldCharType="end"/>
      </w:r>
      <w:r w:rsidR="004C426C">
        <w:rPr>
          <w:rFonts w:eastAsia="Times New Roman" w:cs="Times New Roman"/>
          <w:sz w:val="26"/>
          <w:szCs w:val="26"/>
          <w:lang w:eastAsia="ru-RU"/>
        </w:rPr>
        <w:t xml:space="preserve"> </w:t>
      </w:r>
      <w:r w:rsidRPr="00AA3D00">
        <w:rPr>
          <w:rFonts w:eastAsia="Times New Roman" w:cs="Times New Roman"/>
          <w:sz w:val="26"/>
          <w:szCs w:val="26"/>
          <w:lang w:eastAsia="ru-RU"/>
        </w:rPr>
        <w:t>настоящих Правил);</w:t>
      </w:r>
      <w:r w:rsidRPr="00AA3D00">
        <w:rPr>
          <w:rFonts w:eastAsia="Calibri" w:cs="Times New Roman"/>
          <w:sz w:val="26"/>
          <w:szCs w:val="26"/>
          <w:lang w:eastAsia="ru-RU"/>
        </w:rPr>
        <w:t xml:space="preserve"> </w:t>
      </w:r>
    </w:p>
    <w:p w:rsidR="00D454DA" w:rsidRPr="00AA3D00" w:rsidRDefault="00D454DA" w:rsidP="00DD0C32">
      <w:pPr>
        <w:numPr>
          <w:ilvl w:val="0"/>
          <w:numId w:val="10"/>
        </w:numPr>
        <w:ind w:left="0" w:right="-13" w:firstLine="709"/>
        <w:contextualSpacing/>
        <w:jc w:val="both"/>
        <w:rPr>
          <w:rFonts w:eastAsia="Times New Roman" w:cs="Times New Roman"/>
          <w:sz w:val="26"/>
          <w:szCs w:val="26"/>
          <w:lang w:eastAsia="ru-RU"/>
        </w:rPr>
      </w:pPr>
      <w:r w:rsidRPr="00AA3D00">
        <w:rPr>
          <w:rFonts w:eastAsia="Times New Roman" w:cs="Times New Roman"/>
          <w:sz w:val="26"/>
          <w:szCs w:val="26"/>
          <w:lang w:eastAsia="ru-RU"/>
        </w:rPr>
        <w:t>копию лицензии профессионального участника рынка ценных бумаг на осуществление депозитарной деятельности, заверенную нотариально или регистрирующим органом  или уполномоченным сотрудником Регистратора (при условии предоставления Регистратору оригинала документа) (представляется для открытия лицевого счета номинального держателя);</w:t>
      </w:r>
    </w:p>
    <w:p w:rsidR="00D454DA" w:rsidRPr="00DB29D9" w:rsidRDefault="00D454DA" w:rsidP="00DD0C32">
      <w:pPr>
        <w:numPr>
          <w:ilvl w:val="0"/>
          <w:numId w:val="10"/>
        </w:numPr>
        <w:spacing w:after="0"/>
        <w:ind w:left="0" w:right="-13"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 xml:space="preserve">копию лицензии профессионального участника рынка ценных бумаг на осуществление деятельности по управлению ценными бумагами, заверенную нотариально или регистрирующим органом  или уполномоченным сотрудником Регистратора (при условии предоставления Регистратору оригинала документа) (представляется для открытия лицевого счета доверительного управляющего, за исключением случая, когда в соответствии с Федеральным </w:t>
      </w:r>
      <w:hyperlink r:id="rId14" w:history="1">
        <w:r w:rsidRPr="00DB29D9">
          <w:rPr>
            <w:rFonts w:eastAsia="Times New Roman" w:cs="Times New Roman"/>
            <w:sz w:val="26"/>
            <w:szCs w:val="26"/>
            <w:lang w:eastAsia="ru-RU"/>
          </w:rPr>
          <w:t>законом</w:t>
        </w:r>
      </w:hyperlink>
      <w:r w:rsidRPr="00DB29D9">
        <w:rPr>
          <w:rFonts w:eastAsia="Times New Roman" w:cs="Times New Roman"/>
          <w:sz w:val="26"/>
          <w:szCs w:val="26"/>
          <w:lang w:eastAsia="ru-RU"/>
        </w:rPr>
        <w:t xml:space="preserve"> «О рынке ценных бумаг» наличие такой лицензии не требуется);</w:t>
      </w:r>
      <w:proofErr w:type="gramEnd"/>
    </w:p>
    <w:p w:rsidR="00D454DA" w:rsidRPr="00DB29D9" w:rsidRDefault="00D454DA" w:rsidP="00DD0C32">
      <w:pPr>
        <w:numPr>
          <w:ilvl w:val="0"/>
          <w:numId w:val="10"/>
        </w:numPr>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оригинал документа, удостоверяющего личность лица, предоставившего документы.</w:t>
      </w:r>
    </w:p>
    <w:p w:rsidR="00D454DA" w:rsidRPr="00DB29D9" w:rsidRDefault="00D454DA" w:rsidP="00DD0C32">
      <w:pPr>
        <w:pStyle w:val="a4"/>
        <w:numPr>
          <w:ilvl w:val="0"/>
          <w:numId w:val="10"/>
        </w:numPr>
        <w:autoSpaceDE w:val="0"/>
        <w:autoSpaceDN w:val="0"/>
        <w:adjustRightInd w:val="0"/>
        <w:spacing w:after="0"/>
        <w:ind w:left="0" w:firstLine="774"/>
        <w:jc w:val="both"/>
        <w:rPr>
          <w:rFonts w:cs="Times New Roman"/>
          <w:sz w:val="26"/>
          <w:szCs w:val="26"/>
        </w:rPr>
      </w:pPr>
      <w:r w:rsidRPr="00DB29D9">
        <w:rPr>
          <w:rFonts w:cs="Times New Roman"/>
          <w:sz w:val="26"/>
          <w:szCs w:val="26"/>
        </w:rPr>
        <w:t xml:space="preserve">документы, необходимые для идентификации юридического лица в соответствии с Федеральным </w:t>
      </w:r>
      <w:hyperlink r:id="rId15" w:history="1">
        <w:r w:rsidRPr="00DB29D9">
          <w:rPr>
            <w:rFonts w:cs="Times New Roman"/>
            <w:sz w:val="26"/>
            <w:szCs w:val="26"/>
          </w:rPr>
          <w:t>законом</w:t>
        </w:r>
      </w:hyperlink>
      <w:r w:rsidRPr="00DB29D9">
        <w:rPr>
          <w:rFonts w:cs="Times New Roman"/>
          <w:sz w:val="26"/>
          <w:szCs w:val="26"/>
        </w:rPr>
        <w:t xml:space="preserve"> от 7 августа 2001 г. N 115-ФЗ "О противодействии легализации (отмыванию) доходов, полученных преступным путем, и финансированию терроризма".</w:t>
      </w:r>
    </w:p>
    <w:p w:rsidR="00F65748" w:rsidRPr="00D454DA" w:rsidRDefault="00F65748" w:rsidP="00DD0C32">
      <w:pPr>
        <w:pStyle w:val="30"/>
        <w:spacing w:after="0"/>
      </w:pPr>
      <w:r w:rsidRPr="00D454DA">
        <w:rPr>
          <w:rFonts w:eastAsia="Times New Roman"/>
        </w:rPr>
        <w:t xml:space="preserve">Если полномочия единоличного исполнительного органа юридического лица, которому открывается лицевой счет, переданы управляющей организации, Регистратору представляются документы, предусмотренные </w:t>
      </w:r>
      <w:r w:rsidRPr="004C426C">
        <w:rPr>
          <w:rFonts w:eastAsia="Times New Roman"/>
        </w:rPr>
        <w:t>п.</w:t>
      </w:r>
      <w:r w:rsidR="004C426C">
        <w:rPr>
          <w:rFonts w:eastAsia="Times New Roman"/>
        </w:rPr>
        <w:t xml:space="preserve"> </w:t>
      </w:r>
      <w:r w:rsidR="004C426C" w:rsidRPr="004C426C">
        <w:rPr>
          <w:rFonts w:eastAsia="Times New Roman"/>
          <w:color w:val="0000FF"/>
          <w:highlight w:val="magenta"/>
          <w:u w:val="single"/>
        </w:rPr>
        <w:fldChar w:fldCharType="begin"/>
      </w:r>
      <w:r w:rsidR="004C426C" w:rsidRPr="004C426C">
        <w:rPr>
          <w:rFonts w:eastAsia="Times New Roman"/>
          <w:color w:val="0000FF"/>
          <w:u w:val="single"/>
        </w:rPr>
        <w:instrText xml:space="preserve"> REF _Ref491695023 \r \h </w:instrText>
      </w:r>
      <w:r w:rsidR="004C426C">
        <w:rPr>
          <w:rFonts w:eastAsia="Times New Roman"/>
          <w:color w:val="0000FF"/>
          <w:highlight w:val="magenta"/>
          <w:u w:val="single"/>
        </w:rPr>
        <w:instrText xml:space="preserve"> \* MERGEFORMAT </w:instrText>
      </w:r>
      <w:r w:rsidR="004C426C" w:rsidRPr="004C426C">
        <w:rPr>
          <w:rFonts w:eastAsia="Times New Roman"/>
          <w:color w:val="0000FF"/>
          <w:highlight w:val="magenta"/>
          <w:u w:val="single"/>
        </w:rPr>
      </w:r>
      <w:r w:rsidR="004C426C" w:rsidRPr="004C426C">
        <w:rPr>
          <w:rFonts w:eastAsia="Times New Roman"/>
          <w:color w:val="0000FF"/>
          <w:highlight w:val="magenta"/>
          <w:u w:val="single"/>
        </w:rPr>
        <w:fldChar w:fldCharType="separate"/>
      </w:r>
      <w:r w:rsidR="000C281E">
        <w:rPr>
          <w:rFonts w:eastAsia="Times New Roman"/>
          <w:color w:val="0000FF"/>
          <w:u w:val="single"/>
        </w:rPr>
        <w:t>1.3.1</w:t>
      </w:r>
      <w:r w:rsidR="004C426C" w:rsidRPr="004C426C">
        <w:rPr>
          <w:rFonts w:eastAsia="Times New Roman"/>
          <w:color w:val="0000FF"/>
          <w:highlight w:val="magenta"/>
          <w:u w:val="single"/>
        </w:rPr>
        <w:fldChar w:fldCharType="end"/>
      </w:r>
      <w:r w:rsidRPr="004C426C">
        <w:rPr>
          <w:rFonts w:eastAsia="Times New Roman"/>
          <w:color w:val="0000FF"/>
          <w:u w:val="single"/>
        </w:rPr>
        <w:t xml:space="preserve"> </w:t>
      </w:r>
      <w:r w:rsidRPr="00D454DA">
        <w:rPr>
          <w:rFonts w:eastAsia="Times New Roman"/>
        </w:rPr>
        <w:t>настоящих Правил, в отношении управляющей организации. Анкета управляющей организации должна содержать сведения об управляющей организации, в том же объеме, что и в отношении юридического лица, которому открывается лицевой счет.</w:t>
      </w:r>
    </w:p>
    <w:p w:rsidR="00F65748" w:rsidRDefault="00F65748" w:rsidP="00DD0C32">
      <w:pPr>
        <w:pStyle w:val="30"/>
        <w:spacing w:after="0"/>
      </w:pPr>
      <w:r w:rsidRPr="00D454DA">
        <w:rPr>
          <w:rFonts w:eastAsia="Times New Roman"/>
        </w:rPr>
        <w:t xml:space="preserve">Лицевой счет номинального держателя центрального депозитария открывается без заявления на открытие такого счета при условии предоставлении </w:t>
      </w:r>
      <w:r w:rsidRPr="00D454DA">
        <w:rPr>
          <w:rFonts w:eastAsia="Times New Roman"/>
        </w:rPr>
        <w:lastRenderedPageBreak/>
        <w:t xml:space="preserve">Регистратору </w:t>
      </w:r>
      <w:r w:rsidRPr="00D454DA">
        <w:t xml:space="preserve">анкет по числу реестров, в которых должен быть открыт счет номинального держателя центрального депозитария, и одного комплекта документов, предусмотренных </w:t>
      </w:r>
      <w:r w:rsidRPr="004C426C">
        <w:t>п.</w:t>
      </w:r>
      <w:r w:rsidR="004C426C" w:rsidRPr="004C426C">
        <w:t xml:space="preserve"> </w:t>
      </w:r>
      <w:r w:rsidR="004C426C" w:rsidRPr="004C426C">
        <w:rPr>
          <w:color w:val="0000FF"/>
          <w:u w:val="single"/>
        </w:rPr>
        <w:fldChar w:fldCharType="begin"/>
      </w:r>
      <w:r w:rsidR="004C426C" w:rsidRPr="004C426C">
        <w:rPr>
          <w:color w:val="0000FF"/>
          <w:u w:val="single"/>
        </w:rPr>
        <w:instrText xml:space="preserve"> REF _Ref491695023 \r \h  \* MERGEFORMAT </w:instrText>
      </w:r>
      <w:r w:rsidR="004C426C" w:rsidRPr="004C426C">
        <w:rPr>
          <w:color w:val="0000FF"/>
          <w:u w:val="single"/>
        </w:rPr>
      </w:r>
      <w:r w:rsidR="004C426C" w:rsidRPr="004C426C">
        <w:rPr>
          <w:color w:val="0000FF"/>
          <w:u w:val="single"/>
        </w:rPr>
        <w:fldChar w:fldCharType="separate"/>
      </w:r>
      <w:r w:rsidR="000C281E">
        <w:rPr>
          <w:color w:val="0000FF"/>
          <w:u w:val="single"/>
        </w:rPr>
        <w:t>1.3.1</w:t>
      </w:r>
      <w:r w:rsidR="004C426C" w:rsidRPr="004C426C">
        <w:rPr>
          <w:color w:val="0000FF"/>
          <w:u w:val="single"/>
        </w:rPr>
        <w:fldChar w:fldCharType="end"/>
      </w:r>
      <w:r w:rsidRPr="00D454DA">
        <w:t xml:space="preserve"> настоящих Правил. Анкеты должны быть предоставлены в виде электронных документов.</w:t>
      </w:r>
    </w:p>
    <w:p w:rsidR="00D454DA" w:rsidRPr="00DB29D9" w:rsidRDefault="00D454DA" w:rsidP="00DD0C32">
      <w:pPr>
        <w:autoSpaceDE w:val="0"/>
        <w:autoSpaceDN w:val="0"/>
        <w:adjustRightInd w:val="0"/>
        <w:spacing w:after="0"/>
        <w:ind w:right="-13" w:firstLine="709"/>
        <w:contextualSpacing/>
        <w:jc w:val="both"/>
        <w:rPr>
          <w:rFonts w:eastAsia="Calibri" w:cs="Times New Roman"/>
          <w:sz w:val="26"/>
          <w:szCs w:val="26"/>
        </w:rPr>
      </w:pPr>
      <w:r w:rsidRPr="00DB29D9">
        <w:rPr>
          <w:rFonts w:eastAsia="Times New Roman" w:cs="Times New Roman"/>
          <w:sz w:val="26"/>
          <w:szCs w:val="26"/>
          <w:lang w:eastAsia="ru-RU"/>
        </w:rPr>
        <w:t>В день открытия такого счета Регистратор направляет центральному депозитарию уведомление об открытии лицевого счета в виде электронного документа, подписанного электронной подписью Регистратора или его уполномоченного лица.</w:t>
      </w:r>
    </w:p>
    <w:p w:rsidR="00F65748" w:rsidRDefault="00F65748" w:rsidP="00DD0C32">
      <w:pPr>
        <w:pStyle w:val="30"/>
        <w:spacing w:after="0"/>
      </w:pPr>
      <w:r w:rsidRPr="00D454DA">
        <w:t xml:space="preserve">Для </w:t>
      </w:r>
      <w:r w:rsidRPr="0070604D">
        <w:t>открытия л</w:t>
      </w:r>
      <w:r w:rsidRPr="00D454DA">
        <w:t>ицевого счета юридического лица в нескольких реестрах юридическое лицо предоставляет Регистратору заявление на открытие лицевого счета, содержащее указание на реестры, в которых должны быть открыты лицевые счета, анкет</w:t>
      </w:r>
      <w:r w:rsidR="00CD505C" w:rsidRPr="00D454DA">
        <w:t>у</w:t>
      </w:r>
      <w:r w:rsidRPr="00D454DA">
        <w:t xml:space="preserve"> </w:t>
      </w:r>
      <w:r w:rsidR="00CD505C" w:rsidRPr="00D454DA">
        <w:t xml:space="preserve">зарегистрированного лица </w:t>
      </w:r>
      <w:r w:rsidRPr="00D454DA">
        <w:t xml:space="preserve">и один комплект документов, предусмотренный </w:t>
      </w:r>
      <w:r w:rsidRPr="004C426C">
        <w:t>п.</w:t>
      </w:r>
      <w:r w:rsidR="004C426C" w:rsidRPr="004C426C">
        <w:rPr>
          <w:color w:val="0000FF"/>
          <w:u w:val="single"/>
        </w:rPr>
        <w:fldChar w:fldCharType="begin"/>
      </w:r>
      <w:r w:rsidR="004C426C" w:rsidRPr="004C426C">
        <w:rPr>
          <w:color w:val="0000FF"/>
          <w:u w:val="single"/>
        </w:rPr>
        <w:instrText xml:space="preserve"> REF _Ref491695023 \r \h  \* MERGEFORMAT </w:instrText>
      </w:r>
      <w:r w:rsidR="004C426C" w:rsidRPr="004C426C">
        <w:rPr>
          <w:color w:val="0000FF"/>
          <w:u w:val="single"/>
        </w:rPr>
      </w:r>
      <w:r w:rsidR="004C426C" w:rsidRPr="004C426C">
        <w:rPr>
          <w:color w:val="0000FF"/>
          <w:u w:val="single"/>
        </w:rPr>
        <w:fldChar w:fldCharType="separate"/>
      </w:r>
      <w:r w:rsidR="000C281E">
        <w:rPr>
          <w:color w:val="0000FF"/>
          <w:u w:val="single"/>
        </w:rPr>
        <w:t>1.3.1</w:t>
      </w:r>
      <w:r w:rsidR="004C426C" w:rsidRPr="004C426C">
        <w:rPr>
          <w:color w:val="0000FF"/>
          <w:u w:val="single"/>
        </w:rPr>
        <w:fldChar w:fldCharType="end"/>
      </w:r>
      <w:r w:rsidRPr="004C426C">
        <w:rPr>
          <w:color w:val="0000FF"/>
          <w:u w:val="single"/>
        </w:rPr>
        <w:t>.</w:t>
      </w:r>
      <w:r w:rsidRPr="00D454DA">
        <w:t xml:space="preserve"> настоящих Правил.</w:t>
      </w:r>
    </w:p>
    <w:p w:rsidR="003F10E5" w:rsidRDefault="003F10E5" w:rsidP="00DD0C32">
      <w:pPr>
        <w:pStyle w:val="30"/>
        <w:spacing w:after="0"/>
      </w:pPr>
      <w:r w:rsidRPr="00D454DA">
        <w:t>Анкета, представляемая при открытии лицевого счета юридическому лицу, должна содержать следующие сведения:</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1) полное наименование, и, если имеется, сокращенное наименование юридического лица;</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2) 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3) 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4) 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5) адрес места нахождения юридического лица и его почтовый адрес;</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6) адрес электронной почты юридического лица (при наличии);</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7) фамилия, имя и, если имеется, отчество лица, имеющего право действовать без доверенности от имени юридического лица, а также вид, серия, номер, дата выдачи документа, удостоверяющего его личность, и наименование органа, выдавшего соответствующий документ;</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8) образец печати (при наличии) и образец подписи лица, имеющего право действовать от имени юридического лица без доверенности (может не содержаться в случае направления анкеты в виде электронного документа, подписанного электронной подписью);</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9) сведения о реквизитах для выплаты доходов по ценным бумагам, причитающихся юридическому лицу.</w:t>
      </w:r>
    </w:p>
    <w:p w:rsidR="00F65748" w:rsidRPr="0070604D" w:rsidRDefault="00F65748" w:rsidP="00DD0C32">
      <w:pPr>
        <w:pStyle w:val="30"/>
        <w:spacing w:after="0"/>
      </w:pPr>
      <w:bookmarkStart w:id="33" w:name="_Ref491702241"/>
      <w:r w:rsidRPr="0070604D">
        <w:rPr>
          <w:rFonts w:eastAsia="Times New Roman"/>
        </w:rPr>
        <w:t xml:space="preserve">Анкета юридического лица подписывается лицом, имеющим право действовать от имени юридического лица без доверенности или его </w:t>
      </w:r>
      <w:r w:rsidRPr="0070604D">
        <w:rPr>
          <w:rFonts w:eastAsia="Times New Roman"/>
        </w:rPr>
        <w:lastRenderedPageBreak/>
        <w:t>уполномоченным представителем, для открытия лицевого счета которому представляется анкета.</w:t>
      </w:r>
      <w:bookmarkEnd w:id="33"/>
      <w:r w:rsidRPr="0070604D">
        <w:rPr>
          <w:rFonts w:eastAsia="Times New Roman"/>
        </w:rPr>
        <w:t xml:space="preserve"> </w:t>
      </w:r>
    </w:p>
    <w:p w:rsidR="0070604D" w:rsidRPr="00DB29D9" w:rsidRDefault="0070604D" w:rsidP="00DD0C32">
      <w:pPr>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Если анкета подписана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юридическим лицом</w:t>
      </w:r>
      <w:r>
        <w:rPr>
          <w:rFonts w:eastAsia="Times New Roman" w:cs="Times New Roman"/>
          <w:sz w:val="26"/>
          <w:szCs w:val="26"/>
          <w:lang w:eastAsia="ru-RU"/>
        </w:rPr>
        <w:t>, или нотариусом, или уполномоченным сотрудником Регистратора (при условии представления Регистратору оригинала документа)</w:t>
      </w:r>
      <w:r w:rsidRPr="00DB29D9">
        <w:rPr>
          <w:rFonts w:eastAsia="Times New Roman" w:cs="Times New Roman"/>
          <w:sz w:val="26"/>
          <w:szCs w:val="26"/>
          <w:lang w:eastAsia="ru-RU"/>
        </w:rPr>
        <w:t xml:space="preserve">. </w:t>
      </w:r>
    </w:p>
    <w:p w:rsidR="00F65748" w:rsidRPr="0070604D" w:rsidRDefault="00F65748" w:rsidP="00DD0C32">
      <w:pPr>
        <w:pStyle w:val="30"/>
        <w:spacing w:after="0"/>
      </w:pPr>
      <w:bookmarkStart w:id="34" w:name="_Ref491694987"/>
      <w:proofErr w:type="gramStart"/>
      <w:r w:rsidRPr="0070604D">
        <w:rPr>
          <w:rFonts w:eastAsia="Times New Roman"/>
        </w:rPr>
        <w:t>Образец подписи лица, имеющего право действовать от имени юридического лица без доверенности, в анкете должен быть совершен в присутствии работника Регистратора  (трансфер-агента, эмитента,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заверен таким работником, если подлинность образца подписи в анкете не з</w:t>
      </w:r>
      <w:r w:rsidR="00496097" w:rsidRPr="0070604D">
        <w:rPr>
          <w:rFonts w:eastAsia="Times New Roman"/>
        </w:rPr>
        <w:t>асвидетельствована нотариально.</w:t>
      </w:r>
      <w:bookmarkEnd w:id="34"/>
      <w:proofErr w:type="gramEnd"/>
    </w:p>
    <w:p w:rsidR="00F65748" w:rsidRPr="0070604D" w:rsidRDefault="00F65748" w:rsidP="00DD0C32">
      <w:pPr>
        <w:pStyle w:val="30"/>
        <w:spacing w:after="0"/>
      </w:pPr>
      <w:proofErr w:type="gramStart"/>
      <w:r w:rsidRPr="0070604D">
        <w:rPr>
          <w:rFonts w:eastAsia="Times New Roman"/>
        </w:rPr>
        <w:t xml:space="preserve">Если в анкете отсутствует образец подписи лица, имеющего право действовать от имени юридического лица без доверенности, или он совершен с нарушением требований, предусмотренных </w:t>
      </w:r>
      <w:r w:rsidRPr="004C426C">
        <w:rPr>
          <w:rFonts w:eastAsia="Times New Roman"/>
        </w:rPr>
        <w:t xml:space="preserve">пунктом </w:t>
      </w:r>
      <w:r w:rsidR="004C426C" w:rsidRPr="004C426C">
        <w:rPr>
          <w:rFonts w:eastAsia="Times New Roman"/>
          <w:color w:val="0000FF"/>
          <w:u w:val="single"/>
        </w:rPr>
        <w:fldChar w:fldCharType="begin"/>
      </w:r>
      <w:r w:rsidR="004C426C" w:rsidRPr="004C426C">
        <w:rPr>
          <w:rFonts w:eastAsia="Times New Roman"/>
          <w:color w:val="0000FF"/>
          <w:u w:val="single"/>
        </w:rPr>
        <w:instrText xml:space="preserve"> REF _Ref491694987 \r \h  \* MERGEFORMAT </w:instrText>
      </w:r>
      <w:r w:rsidR="004C426C" w:rsidRPr="004C426C">
        <w:rPr>
          <w:rFonts w:eastAsia="Times New Roman"/>
          <w:color w:val="0000FF"/>
          <w:u w:val="single"/>
        </w:rPr>
      </w:r>
      <w:r w:rsidR="004C426C" w:rsidRPr="004C426C">
        <w:rPr>
          <w:rFonts w:eastAsia="Times New Roman"/>
          <w:color w:val="0000FF"/>
          <w:u w:val="single"/>
        </w:rPr>
        <w:fldChar w:fldCharType="separate"/>
      </w:r>
      <w:r w:rsidR="000C281E">
        <w:rPr>
          <w:rFonts w:eastAsia="Times New Roman"/>
          <w:color w:val="0000FF"/>
          <w:u w:val="single"/>
        </w:rPr>
        <w:t>1.3.7</w:t>
      </w:r>
      <w:r w:rsidR="004C426C" w:rsidRPr="004C426C">
        <w:rPr>
          <w:rFonts w:eastAsia="Times New Roman"/>
          <w:color w:val="0000FF"/>
          <w:u w:val="single"/>
        </w:rPr>
        <w:fldChar w:fldCharType="end"/>
      </w:r>
      <w:r w:rsidRPr="004C426C">
        <w:rPr>
          <w:rFonts w:eastAsia="Times New Roman"/>
          <w:color w:val="0000FF"/>
          <w:u w:val="single"/>
        </w:rPr>
        <w:t>.</w:t>
      </w:r>
      <w:r w:rsidRPr="0070604D">
        <w:rPr>
          <w:rFonts w:eastAsia="Times New Roman"/>
        </w:rPr>
        <w:t xml:space="preserve"> настоящих Правил, Регистратору должен быть представлен оригинал карточки, содержащей нотариально удостоверенный образец подписи указанного лица, или ее копия, заверенная нотариально или уполномоченным сотрудником Регистратора</w:t>
      </w:r>
      <w:r w:rsidR="0070193A" w:rsidRPr="0070604D">
        <w:rPr>
          <w:rFonts w:eastAsia="Times New Roman"/>
        </w:rPr>
        <w:t xml:space="preserve"> (при условии предоставления Регистратору оригиналов документов)</w:t>
      </w:r>
      <w:r w:rsidRPr="0070604D">
        <w:rPr>
          <w:rFonts w:eastAsia="Times New Roman"/>
        </w:rPr>
        <w:t>.</w:t>
      </w:r>
      <w:proofErr w:type="gramEnd"/>
    </w:p>
    <w:p w:rsidR="0070604D" w:rsidRDefault="0070604D" w:rsidP="00DD0C32">
      <w:pPr>
        <w:pStyle w:val="30"/>
        <w:numPr>
          <w:ilvl w:val="0"/>
          <w:numId w:val="0"/>
        </w:numPr>
        <w:spacing w:after="0"/>
        <w:ind w:firstLine="709"/>
        <w:rPr>
          <w:rFonts w:eastAsia="Times New Roman"/>
        </w:rPr>
      </w:pPr>
    </w:p>
    <w:p w:rsidR="0070604D" w:rsidRDefault="0070604D" w:rsidP="00DD0C32">
      <w:pPr>
        <w:pStyle w:val="30"/>
        <w:numPr>
          <w:ilvl w:val="0"/>
          <w:numId w:val="0"/>
        </w:numPr>
        <w:spacing w:after="0"/>
        <w:ind w:firstLine="709"/>
        <w:rPr>
          <w:rFonts w:eastAsia="Times New Roman"/>
        </w:rPr>
      </w:pPr>
    </w:p>
    <w:p w:rsidR="0070604D" w:rsidRPr="0070604D" w:rsidRDefault="0070604D" w:rsidP="00831309">
      <w:pPr>
        <w:pStyle w:val="30"/>
        <w:numPr>
          <w:ilvl w:val="1"/>
          <w:numId w:val="114"/>
        </w:numPr>
        <w:spacing w:after="0"/>
        <w:outlineLvl w:val="1"/>
        <w:rPr>
          <w:b/>
        </w:rPr>
      </w:pPr>
      <w:bookmarkStart w:id="35" w:name="_Toc491769367"/>
      <w:bookmarkStart w:id="36" w:name="_Ref491773300"/>
      <w:r w:rsidRPr="0070604D">
        <w:rPr>
          <w:rFonts w:eastAsia="Times New Roman"/>
          <w:b/>
        </w:rPr>
        <w:t>Открытие лицевого счета Российской Федерации, субъекту Российской Федерации, муниципальному образованию.</w:t>
      </w:r>
      <w:bookmarkEnd w:id="35"/>
      <w:bookmarkEnd w:id="36"/>
    </w:p>
    <w:p w:rsidR="00EC239C" w:rsidRDefault="00F65748" w:rsidP="00DD0C32">
      <w:pPr>
        <w:pStyle w:val="30"/>
        <w:spacing w:after="0"/>
      </w:pPr>
      <w:bookmarkStart w:id="37" w:name="_Открытие_лицевого_счета_1"/>
      <w:bookmarkStart w:id="38" w:name="_Ref491695140"/>
      <w:bookmarkEnd w:id="37"/>
      <w:r w:rsidRPr="0070604D">
        <w:t>Для открытия лицевого счета Российской Федерации, субъекту Российской Федерации, муниципальному образованию в лице органа государственной власти или органа местного самоуправления, осуществляющего правомочия собственника ценных бумаг (далее - уполномоченный орган) Регистратору представляются следующие документы:</w:t>
      </w:r>
      <w:bookmarkEnd w:id="38"/>
    </w:p>
    <w:p w:rsidR="0070604D" w:rsidRPr="00DB29D9" w:rsidRDefault="0070604D" w:rsidP="00DD0C32">
      <w:pPr>
        <w:numPr>
          <w:ilvl w:val="0"/>
          <w:numId w:val="14"/>
        </w:numPr>
        <w:spacing w:after="0"/>
        <w:ind w:left="0" w:right="-13" w:firstLine="709"/>
        <w:contextualSpacing/>
        <w:jc w:val="both"/>
        <w:rPr>
          <w:rFonts w:eastAsia="Calibri" w:cs="Times New Roman"/>
          <w:sz w:val="26"/>
          <w:szCs w:val="26"/>
        </w:rPr>
      </w:pPr>
      <w:r w:rsidRPr="00DB29D9">
        <w:rPr>
          <w:rFonts w:eastAsia="Calibri" w:cs="Times New Roman"/>
          <w:sz w:val="26"/>
          <w:szCs w:val="26"/>
        </w:rPr>
        <w:t>заявление на открытие лицевого счета;</w:t>
      </w:r>
    </w:p>
    <w:p w:rsidR="0070604D" w:rsidRPr="00DB29D9" w:rsidRDefault="0070604D" w:rsidP="00DD0C32">
      <w:pPr>
        <w:numPr>
          <w:ilvl w:val="0"/>
          <w:numId w:val="14"/>
        </w:numPr>
        <w:spacing w:after="0"/>
        <w:ind w:left="0" w:right="-13" w:firstLine="709"/>
        <w:contextualSpacing/>
        <w:jc w:val="both"/>
        <w:rPr>
          <w:rFonts w:eastAsia="Calibri" w:cs="Times New Roman"/>
          <w:sz w:val="26"/>
          <w:szCs w:val="26"/>
        </w:rPr>
      </w:pPr>
      <w:r w:rsidRPr="00DB29D9">
        <w:rPr>
          <w:rFonts w:eastAsia="Calibri" w:cs="Times New Roman"/>
          <w:sz w:val="26"/>
          <w:szCs w:val="26"/>
        </w:rPr>
        <w:t>анкета зарегистрированного лица;</w:t>
      </w:r>
    </w:p>
    <w:p w:rsidR="0070604D" w:rsidRPr="00DB29D9" w:rsidRDefault="0070604D" w:rsidP="00DD0C32">
      <w:pPr>
        <w:numPr>
          <w:ilvl w:val="0"/>
          <w:numId w:val="14"/>
        </w:numPr>
        <w:spacing w:after="0"/>
        <w:ind w:left="0" w:right="-13" w:firstLine="709"/>
        <w:contextualSpacing/>
        <w:jc w:val="both"/>
        <w:rPr>
          <w:rFonts w:eastAsia="Calibri" w:cs="Times New Roman"/>
          <w:sz w:val="26"/>
          <w:szCs w:val="26"/>
        </w:rPr>
      </w:pPr>
      <w:r w:rsidRPr="00DB29D9">
        <w:rPr>
          <w:rFonts w:eastAsia="Calibri" w:cs="Times New Roman"/>
          <w:sz w:val="26"/>
          <w:szCs w:val="26"/>
        </w:rPr>
        <w:t xml:space="preserve">копия правового акта, на основании которого уполномоченный орган осуществляет правомочия собственника ценных бумаг, </w:t>
      </w:r>
      <w:proofErr w:type="gramStart"/>
      <w:r w:rsidRPr="00DB29D9">
        <w:rPr>
          <w:rFonts w:eastAsia="Calibri" w:cs="Times New Roman"/>
          <w:sz w:val="26"/>
          <w:szCs w:val="26"/>
        </w:rPr>
        <w:t>верность</w:t>
      </w:r>
      <w:proofErr w:type="gramEnd"/>
      <w:r w:rsidRPr="00DB29D9">
        <w:rPr>
          <w:rFonts w:eastAsia="Calibri" w:cs="Times New Roman"/>
          <w:sz w:val="26"/>
          <w:szCs w:val="26"/>
        </w:rPr>
        <w:t xml:space="preserve"> которой засвидетельствована уполномоченным лицом уполномоченного органа;</w:t>
      </w:r>
    </w:p>
    <w:p w:rsidR="0070604D" w:rsidRPr="00DB29D9" w:rsidRDefault="0070604D" w:rsidP="00DD0C32">
      <w:pPr>
        <w:numPr>
          <w:ilvl w:val="0"/>
          <w:numId w:val="14"/>
        </w:numPr>
        <w:ind w:left="0" w:right="-13" w:firstLine="709"/>
        <w:contextualSpacing/>
        <w:jc w:val="both"/>
        <w:rPr>
          <w:rFonts w:eastAsia="Calibri" w:cs="Times New Roman"/>
          <w:sz w:val="26"/>
          <w:szCs w:val="26"/>
        </w:rPr>
      </w:pPr>
      <w:r w:rsidRPr="00DB29D9">
        <w:rPr>
          <w:rFonts w:eastAsia="Calibri" w:cs="Times New Roman"/>
          <w:sz w:val="26"/>
          <w:szCs w:val="26"/>
        </w:rPr>
        <w:t xml:space="preserve">копия документа, подтверждающего назначение на должность руководителя уполномоченного органа, </w:t>
      </w:r>
      <w:proofErr w:type="gramStart"/>
      <w:r w:rsidRPr="00DB29D9">
        <w:rPr>
          <w:rFonts w:eastAsia="Calibri" w:cs="Times New Roman"/>
          <w:sz w:val="26"/>
          <w:szCs w:val="26"/>
        </w:rPr>
        <w:t>верность</w:t>
      </w:r>
      <w:proofErr w:type="gramEnd"/>
      <w:r w:rsidRPr="00DB29D9">
        <w:rPr>
          <w:rFonts w:eastAsia="Calibri" w:cs="Times New Roman"/>
          <w:sz w:val="26"/>
          <w:szCs w:val="26"/>
        </w:rPr>
        <w:t xml:space="preserve"> которой засвидетельствована уполномоченным лицом уполномоченного органа;</w:t>
      </w:r>
    </w:p>
    <w:p w:rsidR="0070604D" w:rsidRPr="00DB29D9" w:rsidRDefault="0070604D" w:rsidP="00DD0C32">
      <w:pPr>
        <w:numPr>
          <w:ilvl w:val="0"/>
          <w:numId w:val="14"/>
        </w:numPr>
        <w:ind w:left="0" w:right="-13" w:firstLine="709"/>
        <w:contextualSpacing/>
        <w:jc w:val="both"/>
        <w:rPr>
          <w:rFonts w:eastAsia="Calibri" w:cs="Times New Roman"/>
          <w:sz w:val="26"/>
          <w:szCs w:val="26"/>
        </w:rPr>
      </w:pPr>
      <w:r w:rsidRPr="00DB29D9">
        <w:rPr>
          <w:rFonts w:eastAsia="Calibri" w:cs="Times New Roman"/>
          <w:sz w:val="26"/>
          <w:szCs w:val="26"/>
        </w:rPr>
        <w:t xml:space="preserve">копия свидетельства о государственной регистрации уполномоченного органа в качестве юридического лица, </w:t>
      </w:r>
      <w:proofErr w:type="gramStart"/>
      <w:r w:rsidRPr="00DB29D9">
        <w:rPr>
          <w:rFonts w:eastAsia="Calibri" w:cs="Times New Roman"/>
          <w:sz w:val="26"/>
          <w:szCs w:val="26"/>
        </w:rPr>
        <w:t>верность</w:t>
      </w:r>
      <w:proofErr w:type="gramEnd"/>
      <w:r w:rsidRPr="00DB29D9">
        <w:rPr>
          <w:rFonts w:eastAsia="Calibri" w:cs="Times New Roman"/>
          <w:sz w:val="26"/>
          <w:szCs w:val="26"/>
        </w:rPr>
        <w:t xml:space="preserve"> которой засвидетельствована уполномоченным лицом уполномоченного органа;</w:t>
      </w:r>
    </w:p>
    <w:p w:rsidR="0070604D" w:rsidRPr="00DB29D9" w:rsidRDefault="0070604D" w:rsidP="00DD0C32">
      <w:pPr>
        <w:numPr>
          <w:ilvl w:val="0"/>
          <w:numId w:val="14"/>
        </w:numPr>
        <w:spacing w:after="0"/>
        <w:ind w:left="0" w:firstLine="709"/>
        <w:contextualSpacing/>
        <w:jc w:val="both"/>
        <w:rPr>
          <w:rFonts w:eastAsia="Calibri" w:cs="Times New Roman"/>
          <w:sz w:val="26"/>
          <w:szCs w:val="26"/>
        </w:rPr>
      </w:pPr>
      <w:r w:rsidRPr="00DB29D9">
        <w:rPr>
          <w:rFonts w:eastAsia="Calibri" w:cs="Times New Roman"/>
          <w:sz w:val="26"/>
          <w:szCs w:val="26"/>
        </w:rPr>
        <w:lastRenderedPageBreak/>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rsidR="00EC239C" w:rsidRDefault="00EC239C" w:rsidP="00DD0C32">
      <w:pPr>
        <w:pStyle w:val="30"/>
        <w:spacing w:after="0"/>
      </w:pPr>
      <w:r w:rsidRPr="0070604D">
        <w:t>Анкета,</w:t>
      </w:r>
      <w:r w:rsidR="00DF33D6" w:rsidRPr="0070604D">
        <w:t xml:space="preserve"> </w:t>
      </w:r>
      <w:r w:rsidRPr="0070604D">
        <w:t>представляемая для открытия лицевого счета уполномоченному органу, должна содержать следующие сведения:</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1) полное наименование уполномоченного органа;</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2) основной государственный регистрационный номер уполномоченного органа в едином государственном реестре юридических лиц;</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3) дата присвоения уполномоченному органу основного государственного регистрационного номера в едином государственном реестре юридических лиц;</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Pr>
          <w:rFonts w:cs="Times New Roman"/>
          <w:sz w:val="26"/>
          <w:szCs w:val="26"/>
        </w:rPr>
        <w:t>4)</w:t>
      </w:r>
      <w:r w:rsidRPr="00DB29D9">
        <w:rPr>
          <w:rFonts w:cs="Times New Roman"/>
          <w:sz w:val="26"/>
          <w:szCs w:val="26"/>
        </w:rPr>
        <w:t>идентификац</w:t>
      </w:r>
      <w:r>
        <w:rPr>
          <w:rFonts w:cs="Times New Roman"/>
          <w:sz w:val="26"/>
          <w:szCs w:val="26"/>
        </w:rPr>
        <w:t xml:space="preserve">ионный номер налогоплательщика, </w:t>
      </w:r>
      <w:r w:rsidRPr="00DB29D9">
        <w:rPr>
          <w:rFonts w:cs="Times New Roman"/>
          <w:sz w:val="26"/>
          <w:szCs w:val="26"/>
        </w:rPr>
        <w:t>присвоенный уполномоченному органу;</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5) адрес места нахождения уполномоченного органа и его почтовый адрес;</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6) адрес электронной почты уполномоченного органа (при наличии);</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proofErr w:type="gramStart"/>
      <w:r w:rsidRPr="00DB29D9">
        <w:rPr>
          <w:rFonts w:cs="Times New Roman"/>
          <w:sz w:val="26"/>
          <w:szCs w:val="26"/>
        </w:rPr>
        <w:t>7) фамилия, имя и, если имеется, отчество руководителя уполномоченного органа, а также вид, серия, номер, дата выдачи документа, удостоверяющего его личность, и наименование органа, выдавшего соответствующий документ;</w:t>
      </w:r>
      <w:proofErr w:type="gramEnd"/>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8) образец печати уполномоченного органа и образец подписи руководителя уполномоченного органа;</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9) сведения о реквизитах для выплаты доходов по ценным бумагам, причитающихся уполномоченному органу.</w:t>
      </w:r>
    </w:p>
    <w:p w:rsidR="0070604D" w:rsidRPr="00DB29D9" w:rsidRDefault="0070604D" w:rsidP="00DD0C32">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Анкета должна быть скреплена гербовой печатью уполномоченного органа.</w:t>
      </w:r>
    </w:p>
    <w:p w:rsidR="00F65748" w:rsidRDefault="00F65748" w:rsidP="00DD0C32">
      <w:pPr>
        <w:pStyle w:val="30"/>
        <w:spacing w:after="0"/>
      </w:pPr>
      <w:r w:rsidRPr="0070604D">
        <w:t xml:space="preserve">Если документы, указанные в </w:t>
      </w:r>
      <w:r w:rsidRPr="004C426C">
        <w:t xml:space="preserve">пункте </w:t>
      </w:r>
      <w:r w:rsidR="004C426C" w:rsidRPr="004C426C">
        <w:rPr>
          <w:color w:val="0000FF"/>
          <w:u w:val="single"/>
        </w:rPr>
        <w:fldChar w:fldCharType="begin"/>
      </w:r>
      <w:r w:rsidR="004C426C" w:rsidRPr="004C426C">
        <w:rPr>
          <w:color w:val="0000FF"/>
          <w:u w:val="single"/>
        </w:rPr>
        <w:instrText xml:space="preserve"> REF _Ref491695140 \r \h  \* MERGEFORMAT </w:instrText>
      </w:r>
      <w:r w:rsidR="004C426C" w:rsidRPr="004C426C">
        <w:rPr>
          <w:color w:val="0000FF"/>
          <w:u w:val="single"/>
        </w:rPr>
      </w:r>
      <w:r w:rsidR="004C426C" w:rsidRPr="004C426C">
        <w:rPr>
          <w:color w:val="0000FF"/>
          <w:u w:val="single"/>
        </w:rPr>
        <w:fldChar w:fldCharType="separate"/>
      </w:r>
      <w:r w:rsidR="000C281E">
        <w:rPr>
          <w:color w:val="0000FF"/>
          <w:u w:val="single"/>
        </w:rPr>
        <w:t>1.4.1</w:t>
      </w:r>
      <w:r w:rsidR="004C426C" w:rsidRPr="004C426C">
        <w:rPr>
          <w:color w:val="0000FF"/>
          <w:u w:val="single"/>
        </w:rPr>
        <w:fldChar w:fldCharType="end"/>
      </w:r>
      <w:r w:rsidRPr="004C426C">
        <w:rPr>
          <w:color w:val="0000FF"/>
          <w:u w:val="single"/>
        </w:rPr>
        <w:t>.</w:t>
      </w:r>
      <w:r w:rsidRPr="0070604D">
        <w:t xml:space="preserve"> настоящих Правил, являются официально опубликованными актами органов государственной власти или органов местного самоуправления,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F65748" w:rsidRDefault="00F65748" w:rsidP="00DD0C32">
      <w:pPr>
        <w:pStyle w:val="30"/>
        <w:spacing w:after="0"/>
      </w:pPr>
      <w:r w:rsidRPr="0070604D">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копия свидетельства о государственной регистрации уполномоченного органа в качестве юридического лица, </w:t>
      </w:r>
      <w:proofErr w:type="gramStart"/>
      <w:r w:rsidRPr="0070604D">
        <w:t>верность</w:t>
      </w:r>
      <w:proofErr w:type="gramEnd"/>
      <w:r w:rsidRPr="0070604D">
        <w:t xml:space="preserve"> которой засвидетельствована уполномоченным лицом уполномоченного органа, может не представляться.</w:t>
      </w:r>
    </w:p>
    <w:p w:rsidR="00F65748" w:rsidRDefault="00F65748" w:rsidP="00DD0C32">
      <w:pPr>
        <w:pStyle w:val="30"/>
        <w:spacing w:after="0"/>
      </w:pPr>
      <w:proofErr w:type="gramStart"/>
      <w:r w:rsidRPr="0070604D">
        <w:t xml:space="preserve">В случае передачи прав акционера по акциям, принадлежащим на праве собственности Российской Федерации (субъекту Российской Федерации, муниципальному образованию), от лица, осуществляющего полномочия собственника, иному лицу, осуществляющему полномочия собственника, лицо, которому переданы права акционера по акциям, принадлежащим на праве собственности Российской Федерации (субъекту Российской Федерации, муниципальному образованию), направляет Регистратору анкету и документы, предусмотренные </w:t>
      </w:r>
      <w:r w:rsidRPr="004C426C">
        <w:t xml:space="preserve">пунктом </w:t>
      </w:r>
      <w:r w:rsidR="004C426C" w:rsidRPr="004C426C">
        <w:rPr>
          <w:color w:val="0000FF"/>
          <w:u w:val="single"/>
        </w:rPr>
        <w:fldChar w:fldCharType="begin"/>
      </w:r>
      <w:r w:rsidR="004C426C" w:rsidRPr="004C426C">
        <w:rPr>
          <w:color w:val="0000FF"/>
          <w:u w:val="single"/>
        </w:rPr>
        <w:instrText xml:space="preserve"> REF _Ref491695140 \r \h </w:instrText>
      </w:r>
      <w:r w:rsidR="004C426C">
        <w:rPr>
          <w:color w:val="0000FF"/>
          <w:u w:val="single"/>
        </w:rPr>
        <w:instrText xml:space="preserve"> \* MERGEFORMAT </w:instrText>
      </w:r>
      <w:r w:rsidR="004C426C" w:rsidRPr="004C426C">
        <w:rPr>
          <w:color w:val="0000FF"/>
          <w:u w:val="single"/>
        </w:rPr>
      </w:r>
      <w:r w:rsidR="004C426C" w:rsidRPr="004C426C">
        <w:rPr>
          <w:color w:val="0000FF"/>
          <w:u w:val="single"/>
        </w:rPr>
        <w:fldChar w:fldCharType="separate"/>
      </w:r>
      <w:r w:rsidR="000C281E">
        <w:rPr>
          <w:color w:val="0000FF"/>
          <w:u w:val="single"/>
        </w:rPr>
        <w:t>1.4.1</w:t>
      </w:r>
      <w:r w:rsidR="004C426C" w:rsidRPr="004C426C">
        <w:rPr>
          <w:color w:val="0000FF"/>
          <w:u w:val="single"/>
        </w:rPr>
        <w:fldChar w:fldCharType="end"/>
      </w:r>
      <w:r w:rsidRPr="004C426C">
        <w:rPr>
          <w:color w:val="0000FF"/>
          <w:u w:val="single"/>
        </w:rPr>
        <w:t>.</w:t>
      </w:r>
      <w:r w:rsidRPr="0070604D">
        <w:t xml:space="preserve"> настоящих Правил, и документ либо его</w:t>
      </w:r>
      <w:proofErr w:type="gramEnd"/>
      <w:r w:rsidRPr="0070604D">
        <w:t xml:space="preserve"> копию, </w:t>
      </w:r>
      <w:proofErr w:type="gramStart"/>
      <w:r w:rsidRPr="0070604D">
        <w:lastRenderedPageBreak/>
        <w:t>подтверждающий</w:t>
      </w:r>
      <w:proofErr w:type="gramEnd"/>
      <w:r w:rsidRPr="0070604D">
        <w:t xml:space="preserve"> передачу ему прав акционера по акциям, принадлежащим на праве собственности Российской Федерации (субъекту Российской Федерации, муниципальному образованию).</w:t>
      </w:r>
    </w:p>
    <w:p w:rsidR="004F0BD8" w:rsidRDefault="004F0BD8" w:rsidP="000B479F">
      <w:pPr>
        <w:pStyle w:val="5"/>
        <w:numPr>
          <w:ilvl w:val="0"/>
          <w:numId w:val="0"/>
        </w:numPr>
        <w:spacing w:line="240" w:lineRule="auto"/>
        <w:ind w:firstLine="709"/>
      </w:pPr>
    </w:p>
    <w:p w:rsidR="004F0BD8" w:rsidRDefault="004F0BD8" w:rsidP="000B479F">
      <w:pPr>
        <w:pStyle w:val="5"/>
        <w:numPr>
          <w:ilvl w:val="0"/>
          <w:numId w:val="0"/>
        </w:numPr>
        <w:spacing w:line="240" w:lineRule="auto"/>
        <w:ind w:firstLine="709"/>
      </w:pPr>
    </w:p>
    <w:p w:rsidR="004F0BD8" w:rsidRDefault="004F0BD8" w:rsidP="000B479F">
      <w:pPr>
        <w:pStyle w:val="5"/>
        <w:numPr>
          <w:ilvl w:val="0"/>
          <w:numId w:val="0"/>
        </w:numPr>
        <w:spacing w:line="240" w:lineRule="auto"/>
        <w:ind w:firstLine="709"/>
      </w:pPr>
    </w:p>
    <w:p w:rsidR="00F65748" w:rsidRPr="0070604D" w:rsidRDefault="00F65748" w:rsidP="00676DE6">
      <w:pPr>
        <w:pStyle w:val="30"/>
        <w:numPr>
          <w:ilvl w:val="1"/>
          <w:numId w:val="114"/>
        </w:numPr>
        <w:spacing w:after="0"/>
        <w:outlineLvl w:val="1"/>
      </w:pPr>
      <w:bookmarkStart w:id="39" w:name="_Открытие_лицевого_счета_2"/>
      <w:bookmarkStart w:id="40" w:name="_Toc491769368"/>
      <w:bookmarkStart w:id="41" w:name="_Ref491773207"/>
      <w:bookmarkEnd w:id="39"/>
      <w:r w:rsidRPr="0070604D">
        <w:rPr>
          <w:rFonts w:eastAsia="Times New Roman" w:cstheme="majorBidi"/>
          <w:b/>
          <w:bCs/>
          <w:szCs w:val="28"/>
        </w:rPr>
        <w:t>Открытие лицевого счета физическому лицу.</w:t>
      </w:r>
      <w:bookmarkEnd w:id="40"/>
      <w:bookmarkEnd w:id="41"/>
      <w:r w:rsidRPr="0070604D">
        <w:rPr>
          <w:rFonts w:eastAsia="Times New Roman" w:cstheme="majorBidi"/>
          <w:b/>
          <w:bCs/>
          <w:szCs w:val="28"/>
        </w:rPr>
        <w:t xml:space="preserve"> </w:t>
      </w:r>
    </w:p>
    <w:p w:rsidR="00F65748" w:rsidRPr="0070604D" w:rsidRDefault="00F65748" w:rsidP="00676DE6">
      <w:pPr>
        <w:pStyle w:val="30"/>
        <w:spacing w:after="0"/>
      </w:pPr>
      <w:bookmarkStart w:id="42" w:name="_Ref491695204"/>
      <w:r w:rsidRPr="0070604D">
        <w:rPr>
          <w:rFonts w:eastAsia="Times New Roman"/>
          <w:bCs/>
        </w:rPr>
        <w:t xml:space="preserve">Открытие лицевого счета физического </w:t>
      </w:r>
      <w:proofErr w:type="gramStart"/>
      <w:r w:rsidRPr="0070604D">
        <w:rPr>
          <w:rFonts w:eastAsia="Times New Roman"/>
          <w:bCs/>
        </w:rPr>
        <w:t>лица</w:t>
      </w:r>
      <w:proofErr w:type="gramEnd"/>
      <w:r w:rsidRPr="0070604D">
        <w:rPr>
          <w:rFonts w:eastAsia="Times New Roman"/>
          <w:b/>
          <w:bCs/>
        </w:rPr>
        <w:t xml:space="preserve"> </w:t>
      </w:r>
      <w:r w:rsidRPr="0070604D">
        <w:rPr>
          <w:rFonts w:eastAsia="Times New Roman"/>
        </w:rPr>
        <w:t>возможно самим лицом, либо его</w:t>
      </w:r>
      <w:r w:rsidRPr="0070604D">
        <w:rPr>
          <w:rFonts w:eastAsia="Times New Roman"/>
          <w:b/>
          <w:bCs/>
        </w:rPr>
        <w:t xml:space="preserve"> </w:t>
      </w:r>
      <w:r w:rsidRPr="0070604D">
        <w:rPr>
          <w:rFonts w:eastAsia="Times New Roman"/>
        </w:rPr>
        <w:t xml:space="preserve">уполномоченным представителем. Для этого физическое лицо </w:t>
      </w:r>
      <w:proofErr w:type="gramStart"/>
      <w:r w:rsidRPr="0070604D">
        <w:rPr>
          <w:rFonts w:eastAsia="Times New Roman"/>
        </w:rPr>
        <w:t>предоставляет следующие документы</w:t>
      </w:r>
      <w:proofErr w:type="gramEnd"/>
      <w:r w:rsidRPr="0070604D">
        <w:rPr>
          <w:rFonts w:eastAsia="Times New Roman"/>
        </w:rPr>
        <w:t>:</w:t>
      </w:r>
      <w:bookmarkEnd w:id="42"/>
    </w:p>
    <w:p w:rsidR="0070604D" w:rsidRPr="00DB29D9" w:rsidRDefault="0070604D" w:rsidP="00676DE6">
      <w:pPr>
        <w:numPr>
          <w:ilvl w:val="0"/>
          <w:numId w:val="8"/>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заявление на открытие лицевого счета;</w:t>
      </w:r>
    </w:p>
    <w:p w:rsidR="0070604D" w:rsidRPr="00DB29D9" w:rsidRDefault="0070604D" w:rsidP="00676DE6">
      <w:pPr>
        <w:numPr>
          <w:ilvl w:val="0"/>
          <w:numId w:val="8"/>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анкету зарегистрированного лица;</w:t>
      </w:r>
    </w:p>
    <w:p w:rsidR="0070604D" w:rsidRPr="00DB29D9" w:rsidRDefault="0070604D" w:rsidP="00676DE6">
      <w:pPr>
        <w:numPr>
          <w:ilvl w:val="0"/>
          <w:numId w:val="8"/>
        </w:numPr>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копию документа, удостоверяющего личность, либо копию свидетельства о рождении или свидетельства об усыновлении (удочерении), заверенную регистрирующим органом или нотариально или уполномоченным сотрудником Регистратора (при условии предоставления Регистратору оригинала документа) (если лицевой счет открывается физическому лицу в возрасте до 18 лет и в анкете содержится образец подписи родителя или усыновителя);</w:t>
      </w:r>
    </w:p>
    <w:p w:rsidR="0070604D" w:rsidRPr="00DB29D9" w:rsidRDefault="0070604D" w:rsidP="00676DE6">
      <w:pPr>
        <w:numPr>
          <w:ilvl w:val="0"/>
          <w:numId w:val="8"/>
        </w:numPr>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копию акта о назначении опекуна (попечителя), заверенную регистрирующим органом или нотариально (если лицевой счет открывается физическому лицу в возрасте до 18 лет и в анкете содержится образец подписи опекуна или попечителя, а также, если лицевой счет открывается физическому лицу, признанному недееспособным или ограниченному в дееспособности);</w:t>
      </w:r>
    </w:p>
    <w:p w:rsidR="0070604D" w:rsidRPr="00DB29D9" w:rsidRDefault="0070604D" w:rsidP="00676DE6">
      <w:pPr>
        <w:numPr>
          <w:ilvl w:val="0"/>
          <w:numId w:val="8"/>
        </w:numPr>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доверенность на уполномоченного представителя (в случае предоставления анкеты уполномоченным представителем зарегистрированного лица), заверенную нотариально или ее копию, заверенную уполномоченным сотрудником Регистратора (при условии предоставления Регистратору оригинала документа);</w:t>
      </w:r>
    </w:p>
    <w:p w:rsidR="0070604D" w:rsidRPr="00DB29D9" w:rsidRDefault="0070604D" w:rsidP="00676DE6">
      <w:pPr>
        <w:numPr>
          <w:ilvl w:val="0"/>
          <w:numId w:val="8"/>
        </w:numPr>
        <w:spacing w:after="0"/>
        <w:ind w:left="0" w:right="-13"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для иностранных граждан или лиц без гражданства, пребывающих (проживающих) в РФ - миграционную карту или документ, подтверждающий право иностранного гражданина или лица без гражданства на пребывание (проживание) в РФ (предъявляется Регистратору лично, либо предоставляется копия, заверенная нотариально или уполномоченным сотрудником Регистратора (при условии предоставления Регистратору оригинала документа).</w:t>
      </w:r>
      <w:proofErr w:type="gramEnd"/>
    </w:p>
    <w:p w:rsidR="00B52F7F" w:rsidRPr="0070604D" w:rsidRDefault="00B52F7F" w:rsidP="00676DE6">
      <w:pPr>
        <w:pStyle w:val="30"/>
        <w:spacing w:after="0"/>
      </w:pPr>
      <w:bookmarkStart w:id="43" w:name="_Ref491695227"/>
      <w:r w:rsidRPr="0070604D">
        <w:rPr>
          <w:rFonts w:eastAsia="Times New Roman"/>
        </w:rPr>
        <w:t>Анкета, представляемая для открытия лицевого счета физическому лицу, должна содержать следующие сведения:</w:t>
      </w:r>
      <w:bookmarkEnd w:id="43"/>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1) фамилия, имя и, если имеется, отчество физического лица;</w:t>
      </w:r>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2) гражданство физического лица, а если такое физическое лицо является лицом без гражданства, - указание на это обстоятельство;</w:t>
      </w:r>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3) дата и место рождения физического лица;</w:t>
      </w:r>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4) вид, серия, номер, дата выдачи документа, удостоверяющего личность физического лица, а также наименование органа, выдавшего этот документ;</w:t>
      </w:r>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lastRenderedPageBreak/>
        <w:t>5) адрес места регистрации и фактического места жительства физического лица, которому открывается лицевой счет;</w:t>
      </w:r>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6) адрес электронной почты и номер телефона физического лица (при наличии);</w:t>
      </w:r>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7) идентификационный номер налогоплательщика, присвоенный физическому лицу (при наличии);</w:t>
      </w:r>
    </w:p>
    <w:p w:rsidR="0070604D" w:rsidRPr="00DB29D9" w:rsidRDefault="0070604D" w:rsidP="00676DE6">
      <w:pPr>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8) сведения о реквизитах для выплаты доходов по ценным бумагам, причитающихся физическому лицу;</w:t>
      </w:r>
    </w:p>
    <w:p w:rsidR="0070604D" w:rsidRPr="00DB29D9" w:rsidRDefault="0070604D" w:rsidP="00676DE6">
      <w:pPr>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9) образец подписи физического лица.</w:t>
      </w:r>
    </w:p>
    <w:p w:rsidR="00F65748" w:rsidRPr="0070604D" w:rsidRDefault="00723A5F" w:rsidP="00676DE6">
      <w:pPr>
        <w:pStyle w:val="30"/>
        <w:spacing w:after="0"/>
      </w:pPr>
      <w:r w:rsidRPr="0070604D">
        <w:rPr>
          <w:rFonts w:eastAsia="Times New Roman"/>
        </w:rPr>
        <w:t>Нотариальная</w:t>
      </w:r>
      <w:r w:rsidR="00F65748" w:rsidRPr="0070604D">
        <w:rPr>
          <w:rFonts w:eastAsia="Times New Roman"/>
        </w:rPr>
        <w:t xml:space="preserve"> копия документа, удостоверяющего личность, представляется, если документы для открытия лицевого счета Регистратору (трансфер-агенту, Эмитенту, наделенного правом осуществлять прием документов для открытия лицевых счетов), не представляются лично лицом, которому открывается лицевой счет.</w:t>
      </w:r>
    </w:p>
    <w:p w:rsidR="00F65748" w:rsidRPr="0070604D" w:rsidRDefault="00F65748" w:rsidP="00676DE6">
      <w:pPr>
        <w:pStyle w:val="30"/>
        <w:spacing w:after="0"/>
      </w:pPr>
      <w:bookmarkStart w:id="44" w:name="_Ref491702258"/>
      <w:proofErr w:type="gramStart"/>
      <w:r w:rsidRPr="0070604D">
        <w:rPr>
          <w:rFonts w:eastAsia="Times New Roman"/>
        </w:rPr>
        <w:t xml:space="preserve">В случае личного обращения к Регистратору  (трансфер-агенту, Эмитенту, наделенного правом осуществлять прием документов для открытия лицевых счетов) допускается представление копий документов, предусмотренных </w:t>
      </w:r>
      <w:r w:rsidRPr="004C426C">
        <w:rPr>
          <w:rFonts w:eastAsia="Times New Roman"/>
        </w:rPr>
        <w:t xml:space="preserve">п. </w:t>
      </w:r>
      <w:r w:rsidR="004C426C" w:rsidRPr="004C426C">
        <w:rPr>
          <w:rFonts w:eastAsia="Times New Roman"/>
          <w:color w:val="0000FF"/>
          <w:u w:val="single"/>
        </w:rPr>
        <w:fldChar w:fldCharType="begin"/>
      </w:r>
      <w:r w:rsidR="004C426C" w:rsidRPr="004C426C">
        <w:rPr>
          <w:rFonts w:eastAsia="Times New Roman"/>
          <w:color w:val="0000FF"/>
          <w:u w:val="single"/>
        </w:rPr>
        <w:instrText xml:space="preserve"> REF _Ref491695204 \r \h  \* MERGEFORMAT </w:instrText>
      </w:r>
      <w:r w:rsidR="004C426C" w:rsidRPr="004C426C">
        <w:rPr>
          <w:rFonts w:eastAsia="Times New Roman"/>
          <w:color w:val="0000FF"/>
          <w:u w:val="single"/>
        </w:rPr>
      </w:r>
      <w:r w:rsidR="004C426C" w:rsidRPr="004C426C">
        <w:rPr>
          <w:rFonts w:eastAsia="Times New Roman"/>
          <w:color w:val="0000FF"/>
          <w:u w:val="single"/>
        </w:rPr>
        <w:fldChar w:fldCharType="separate"/>
      </w:r>
      <w:r w:rsidR="000C281E">
        <w:rPr>
          <w:rFonts w:eastAsia="Times New Roman"/>
          <w:color w:val="0000FF"/>
          <w:u w:val="single"/>
        </w:rPr>
        <w:t>1.5.1</w:t>
      </w:r>
      <w:r w:rsidR="004C426C" w:rsidRPr="004C426C">
        <w:rPr>
          <w:rFonts w:eastAsia="Times New Roman"/>
          <w:color w:val="0000FF"/>
          <w:u w:val="single"/>
        </w:rPr>
        <w:fldChar w:fldCharType="end"/>
      </w:r>
      <w:r w:rsidRPr="004C426C">
        <w:rPr>
          <w:rFonts w:eastAsia="Times New Roman"/>
          <w:color w:val="0000FF"/>
          <w:u w:val="single"/>
        </w:rPr>
        <w:t>.</w:t>
      </w:r>
      <w:r w:rsidRPr="0070604D">
        <w:rPr>
          <w:rFonts w:eastAsia="Times New Roman"/>
        </w:rPr>
        <w:t xml:space="preserve"> (за исключением заявления на открытие лицевого счета и анкеты зарегистрированного лица), верность которых должна быть засвидетельствована уполномоченным работником Регистратора,  трансфер-агента или Эмитента, наделенного правом осуществлять прием документов для открытия лицевых счетов.</w:t>
      </w:r>
      <w:bookmarkEnd w:id="44"/>
      <w:proofErr w:type="gramEnd"/>
    </w:p>
    <w:p w:rsidR="00F65748" w:rsidRPr="0070604D" w:rsidRDefault="00F65748" w:rsidP="00676DE6">
      <w:pPr>
        <w:pStyle w:val="30"/>
        <w:spacing w:after="0"/>
      </w:pPr>
      <w:r w:rsidRPr="0070604D">
        <w:rPr>
          <w:rFonts w:eastAsia="Times New Roman"/>
        </w:rPr>
        <w:t>Образец подписи физического лица в анкете должен быть совершен в присутствии работника Регистратора (трансфер-агента, Эмитента,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заверен таким работником, если подлинность образца подписи в анкете не засвидетельствована нотариально.</w:t>
      </w:r>
    </w:p>
    <w:p w:rsidR="00F65748" w:rsidRPr="0070604D" w:rsidRDefault="00F65748" w:rsidP="00676DE6">
      <w:pPr>
        <w:pStyle w:val="30"/>
        <w:spacing w:after="0"/>
      </w:pPr>
      <w:r w:rsidRPr="0070604D">
        <w:rPr>
          <w:rFonts w:eastAsia="Times New Roman"/>
        </w:rPr>
        <w:t>Если физическое лицо, которому открывается лицевой счет, моложе 14 лет, в анкете может не содержаться образец его подписи.</w:t>
      </w:r>
    </w:p>
    <w:p w:rsidR="0070604D" w:rsidRDefault="0070604D" w:rsidP="00676DE6">
      <w:pPr>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При открытии лицевого счета на имя малолетних (несовершеннолетних в возрасте до четырнадцати лет) анкета должна быть подписана их законными представителями - родителями, усыновителями или опекунами. После достижения несовершеннолетним четырнадцатилетнего возраста анкета должна быть подписана владельцем ценных бумаг.</w:t>
      </w:r>
    </w:p>
    <w:p w:rsidR="0070604D" w:rsidRDefault="0070604D" w:rsidP="00676DE6">
      <w:pPr>
        <w:autoSpaceDE w:val="0"/>
        <w:autoSpaceDN w:val="0"/>
        <w:adjustRightInd w:val="0"/>
        <w:spacing w:after="0"/>
        <w:ind w:firstLine="540"/>
        <w:contextualSpacing/>
        <w:jc w:val="both"/>
        <w:rPr>
          <w:rFonts w:eastAsia="Times New Roman" w:cs="Times New Roman"/>
          <w:sz w:val="26"/>
          <w:szCs w:val="26"/>
          <w:lang w:eastAsia="ru-RU"/>
        </w:rPr>
      </w:pPr>
      <w:r w:rsidRPr="00C30DF3">
        <w:rPr>
          <w:rFonts w:eastAsia="Times New Roman" w:cs="Times New Roman"/>
          <w:sz w:val="26"/>
          <w:szCs w:val="26"/>
          <w:lang w:eastAsia="ru-RU"/>
        </w:rPr>
        <w:t xml:space="preserve">В анкете, представляемой для открытия лицевого счета физическому лицу в возрасте до 18 лет, помимо сведений, </w:t>
      </w:r>
      <w:r w:rsidRPr="004C426C">
        <w:rPr>
          <w:rFonts w:eastAsia="Times New Roman" w:cs="Times New Roman"/>
          <w:sz w:val="26"/>
          <w:szCs w:val="26"/>
          <w:lang w:eastAsia="ru-RU"/>
        </w:rPr>
        <w:t xml:space="preserve">предусмотренных </w:t>
      </w:r>
      <w:hyperlink r:id="rId16" w:history="1">
        <w:r w:rsidRPr="004C426C">
          <w:rPr>
            <w:rFonts w:eastAsia="Times New Roman" w:cs="Times New Roman"/>
            <w:sz w:val="26"/>
            <w:szCs w:val="26"/>
            <w:lang w:eastAsia="ru-RU"/>
          </w:rPr>
          <w:t xml:space="preserve">пунктом </w:t>
        </w:r>
        <w:r w:rsidR="004C426C" w:rsidRPr="004C426C">
          <w:rPr>
            <w:rFonts w:eastAsia="Times New Roman" w:cs="Times New Roman"/>
            <w:color w:val="0000FF"/>
            <w:sz w:val="26"/>
            <w:szCs w:val="26"/>
            <w:u w:val="single"/>
            <w:lang w:eastAsia="ru-RU"/>
          </w:rPr>
          <w:fldChar w:fldCharType="begin"/>
        </w:r>
        <w:r w:rsidR="004C426C" w:rsidRPr="004C426C">
          <w:rPr>
            <w:rFonts w:eastAsia="Times New Roman" w:cs="Times New Roman"/>
            <w:color w:val="0000FF"/>
            <w:sz w:val="26"/>
            <w:szCs w:val="26"/>
            <w:u w:val="single"/>
            <w:lang w:eastAsia="ru-RU"/>
          </w:rPr>
          <w:instrText xml:space="preserve"> REF _Ref491695227 \r \h  \* MERGEFORMAT </w:instrText>
        </w:r>
        <w:r w:rsidR="004C426C" w:rsidRPr="004C426C">
          <w:rPr>
            <w:rFonts w:eastAsia="Times New Roman" w:cs="Times New Roman"/>
            <w:color w:val="0000FF"/>
            <w:sz w:val="26"/>
            <w:szCs w:val="26"/>
            <w:u w:val="single"/>
            <w:lang w:eastAsia="ru-RU"/>
          </w:rPr>
        </w:r>
        <w:r w:rsidR="004C426C" w:rsidRPr="004C426C">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1.5.2</w:t>
        </w:r>
        <w:r w:rsidR="004C426C" w:rsidRPr="004C426C">
          <w:rPr>
            <w:rFonts w:eastAsia="Times New Roman" w:cs="Times New Roman"/>
            <w:color w:val="0000FF"/>
            <w:sz w:val="26"/>
            <w:szCs w:val="26"/>
            <w:u w:val="single"/>
            <w:lang w:eastAsia="ru-RU"/>
          </w:rPr>
          <w:fldChar w:fldCharType="end"/>
        </w:r>
      </w:hyperlink>
      <w:r w:rsidRPr="004C426C">
        <w:rPr>
          <w:rFonts w:eastAsia="Times New Roman" w:cs="Times New Roman"/>
          <w:sz w:val="26"/>
          <w:szCs w:val="26"/>
          <w:lang w:eastAsia="ru-RU"/>
        </w:rPr>
        <w:t xml:space="preserve"> настоящих</w:t>
      </w:r>
      <w:r w:rsidRPr="00C30DF3">
        <w:rPr>
          <w:rFonts w:eastAsia="Times New Roman" w:cs="Times New Roman"/>
          <w:sz w:val="26"/>
          <w:szCs w:val="26"/>
          <w:lang w:eastAsia="ru-RU"/>
        </w:rPr>
        <w:t xml:space="preserve"> </w:t>
      </w:r>
      <w:r>
        <w:rPr>
          <w:rFonts w:eastAsia="Times New Roman" w:cs="Times New Roman"/>
          <w:sz w:val="26"/>
          <w:szCs w:val="26"/>
          <w:lang w:eastAsia="ru-RU"/>
        </w:rPr>
        <w:t>Правил</w:t>
      </w:r>
      <w:r w:rsidRPr="00C30DF3">
        <w:rPr>
          <w:rFonts w:eastAsia="Times New Roman" w:cs="Times New Roman"/>
          <w:sz w:val="26"/>
          <w:szCs w:val="26"/>
          <w:lang w:eastAsia="ru-RU"/>
        </w:rPr>
        <w:t>, должны содержаться также следующие сведения:</w:t>
      </w:r>
    </w:p>
    <w:p w:rsidR="0070604D" w:rsidRPr="00C30DF3" w:rsidRDefault="0070604D" w:rsidP="00676DE6">
      <w:pPr>
        <w:autoSpaceDE w:val="0"/>
        <w:autoSpaceDN w:val="0"/>
        <w:adjustRightInd w:val="0"/>
        <w:spacing w:after="0"/>
        <w:ind w:firstLine="540"/>
        <w:contextualSpacing/>
        <w:jc w:val="both"/>
        <w:rPr>
          <w:rFonts w:eastAsia="Times New Roman" w:cs="Times New Roman"/>
          <w:sz w:val="26"/>
          <w:szCs w:val="26"/>
          <w:lang w:eastAsia="ru-RU"/>
        </w:rPr>
      </w:pPr>
      <w:r w:rsidRPr="00C30DF3">
        <w:rPr>
          <w:rFonts w:eastAsia="Times New Roman" w:cs="Times New Roman"/>
          <w:sz w:val="26"/>
          <w:szCs w:val="26"/>
          <w:lang w:eastAsia="ru-RU"/>
        </w:rPr>
        <w:t>1) фамилия, имя и, если имеется, отчество родителя (родителей), усыновителя, опекуна или попечителя;</w:t>
      </w:r>
    </w:p>
    <w:p w:rsidR="0070604D" w:rsidRDefault="0070604D" w:rsidP="00676DE6">
      <w:pPr>
        <w:autoSpaceDE w:val="0"/>
        <w:autoSpaceDN w:val="0"/>
        <w:adjustRightInd w:val="0"/>
        <w:spacing w:after="0"/>
        <w:ind w:firstLine="540"/>
        <w:contextualSpacing/>
        <w:jc w:val="both"/>
        <w:rPr>
          <w:rFonts w:eastAsia="Times New Roman" w:cs="Times New Roman"/>
          <w:sz w:val="26"/>
          <w:szCs w:val="26"/>
          <w:lang w:eastAsia="ru-RU"/>
        </w:rPr>
      </w:pPr>
      <w:proofErr w:type="gramStart"/>
      <w:r w:rsidRPr="00C30DF3">
        <w:rPr>
          <w:rFonts w:eastAsia="Times New Roman" w:cs="Times New Roman"/>
          <w:sz w:val="26"/>
          <w:szCs w:val="26"/>
          <w:lang w:eastAsia="ru-RU"/>
        </w:rPr>
        <w:lastRenderedPageBreak/>
        <w:t>2) вид, серия, номер, дата и место выдачи документа (документов), удостоверяющего личность родителя (родителей), усыновителя, опекуна или попечителя, а также наименование о</w:t>
      </w:r>
      <w:r>
        <w:rPr>
          <w:rFonts w:eastAsia="Times New Roman" w:cs="Times New Roman"/>
          <w:sz w:val="26"/>
          <w:szCs w:val="26"/>
          <w:lang w:eastAsia="ru-RU"/>
        </w:rPr>
        <w:t>ргана, выдавшего этот документ;</w:t>
      </w:r>
      <w:proofErr w:type="gramEnd"/>
    </w:p>
    <w:p w:rsidR="0070604D" w:rsidRPr="00DB29D9" w:rsidRDefault="0070604D" w:rsidP="00676DE6">
      <w:pPr>
        <w:autoSpaceDE w:val="0"/>
        <w:autoSpaceDN w:val="0"/>
        <w:adjustRightInd w:val="0"/>
        <w:spacing w:after="0"/>
        <w:ind w:firstLine="540"/>
        <w:contextualSpacing/>
        <w:jc w:val="both"/>
        <w:rPr>
          <w:rFonts w:eastAsia="Times New Roman" w:cs="Times New Roman"/>
          <w:sz w:val="26"/>
          <w:szCs w:val="26"/>
          <w:lang w:eastAsia="ru-RU"/>
        </w:rPr>
      </w:pPr>
      <w:r w:rsidRPr="00C30DF3">
        <w:rPr>
          <w:rFonts w:eastAsia="Times New Roman" w:cs="Times New Roman"/>
          <w:sz w:val="26"/>
          <w:szCs w:val="26"/>
          <w:lang w:eastAsia="ru-RU"/>
        </w:rPr>
        <w:t>3) образец подписи родителя (родителей), усыновителя, опекуна или попечителя.</w:t>
      </w:r>
    </w:p>
    <w:p w:rsidR="00F65748" w:rsidRDefault="00F65748" w:rsidP="00676DE6">
      <w:pPr>
        <w:pStyle w:val="30"/>
        <w:spacing w:after="0"/>
      </w:pPr>
      <w:bookmarkStart w:id="45" w:name="_Ref491695369"/>
      <w:r w:rsidRPr="0070604D">
        <w:t>Для</w:t>
      </w:r>
      <w:r w:rsidRPr="0070604D">
        <w:rPr>
          <w:spacing w:val="-10"/>
        </w:rPr>
        <w:t xml:space="preserve"> </w:t>
      </w:r>
      <w:r w:rsidRPr="0070604D">
        <w:t>открытия</w:t>
      </w:r>
      <w:r w:rsidRPr="0070604D">
        <w:rPr>
          <w:spacing w:val="-10"/>
        </w:rPr>
        <w:t xml:space="preserve"> </w:t>
      </w:r>
      <w:r w:rsidRPr="0070604D">
        <w:t>счета</w:t>
      </w:r>
      <w:r w:rsidRPr="0070604D">
        <w:rPr>
          <w:spacing w:val="-8"/>
        </w:rPr>
        <w:t xml:space="preserve"> </w:t>
      </w:r>
      <w:r w:rsidRPr="0070604D">
        <w:t>недееспособному</w:t>
      </w:r>
      <w:r w:rsidRPr="0070604D">
        <w:rPr>
          <w:spacing w:val="-11"/>
        </w:rPr>
        <w:t xml:space="preserve"> </w:t>
      </w:r>
      <w:r w:rsidRPr="0070604D">
        <w:t>или</w:t>
      </w:r>
      <w:r w:rsidRPr="0070604D">
        <w:rPr>
          <w:spacing w:val="-9"/>
        </w:rPr>
        <w:t xml:space="preserve"> </w:t>
      </w:r>
      <w:r w:rsidRPr="0070604D">
        <w:t>ограниченному</w:t>
      </w:r>
      <w:r w:rsidRPr="0070604D">
        <w:rPr>
          <w:spacing w:val="-11"/>
        </w:rPr>
        <w:t xml:space="preserve"> </w:t>
      </w:r>
      <w:r w:rsidRPr="0070604D">
        <w:t>в</w:t>
      </w:r>
      <w:r w:rsidRPr="0070604D">
        <w:rPr>
          <w:spacing w:val="-8"/>
        </w:rPr>
        <w:t xml:space="preserve"> </w:t>
      </w:r>
      <w:r w:rsidRPr="0070604D">
        <w:t>дееспособности</w:t>
      </w:r>
      <w:r w:rsidRPr="0070604D">
        <w:rPr>
          <w:spacing w:val="-4"/>
        </w:rPr>
        <w:t xml:space="preserve"> </w:t>
      </w:r>
      <w:r w:rsidRPr="0070604D">
        <w:rPr>
          <w:spacing w:val="-1"/>
        </w:rPr>
        <w:t>лицу,</w:t>
      </w:r>
      <w:r w:rsidRPr="0070604D">
        <w:rPr>
          <w:spacing w:val="34"/>
          <w:w w:val="99"/>
        </w:rPr>
        <w:t xml:space="preserve"> </w:t>
      </w:r>
      <w:r w:rsidRPr="0070604D">
        <w:t>необходимо</w:t>
      </w:r>
      <w:r w:rsidRPr="0070604D">
        <w:rPr>
          <w:spacing w:val="-15"/>
        </w:rPr>
        <w:t xml:space="preserve"> </w:t>
      </w:r>
      <w:proofErr w:type="gramStart"/>
      <w:r w:rsidRPr="0070604D">
        <w:t>предоставить</w:t>
      </w:r>
      <w:r w:rsidRPr="0070604D">
        <w:rPr>
          <w:spacing w:val="-16"/>
        </w:rPr>
        <w:t xml:space="preserve"> </w:t>
      </w:r>
      <w:r w:rsidRPr="0070604D">
        <w:rPr>
          <w:spacing w:val="-1"/>
        </w:rPr>
        <w:t>следующие</w:t>
      </w:r>
      <w:r w:rsidRPr="0070604D">
        <w:rPr>
          <w:spacing w:val="-14"/>
        </w:rPr>
        <w:t xml:space="preserve"> </w:t>
      </w:r>
      <w:r w:rsidRPr="0070604D">
        <w:t>документы</w:t>
      </w:r>
      <w:proofErr w:type="gramEnd"/>
      <w:r w:rsidRPr="0070604D">
        <w:t>:</w:t>
      </w:r>
      <w:bookmarkEnd w:id="45"/>
    </w:p>
    <w:p w:rsidR="0070604D" w:rsidRPr="00DB29D9" w:rsidRDefault="0070604D" w:rsidP="00676DE6">
      <w:pPr>
        <w:numPr>
          <w:ilvl w:val="0"/>
          <w:numId w:val="9"/>
        </w:numPr>
        <w:spacing w:after="0"/>
        <w:ind w:left="0" w:right="-13" w:firstLine="709"/>
        <w:contextualSpacing/>
        <w:jc w:val="both"/>
        <w:rPr>
          <w:rFonts w:eastAsia="Calibri" w:cs="Times New Roman"/>
          <w:sz w:val="26"/>
          <w:szCs w:val="26"/>
        </w:rPr>
      </w:pPr>
      <w:r w:rsidRPr="00DB29D9">
        <w:rPr>
          <w:rFonts w:eastAsia="Calibri" w:cs="Times New Roman"/>
          <w:sz w:val="26"/>
          <w:szCs w:val="26"/>
        </w:rPr>
        <w:t>документ,</w:t>
      </w:r>
      <w:r w:rsidRPr="00DB29D9">
        <w:rPr>
          <w:rFonts w:eastAsia="Calibri" w:cs="Times New Roman"/>
          <w:spacing w:val="-13"/>
          <w:sz w:val="26"/>
          <w:szCs w:val="26"/>
        </w:rPr>
        <w:t xml:space="preserve"> </w:t>
      </w:r>
      <w:r w:rsidRPr="00DB29D9">
        <w:rPr>
          <w:rFonts w:eastAsia="Calibri" w:cs="Times New Roman"/>
          <w:spacing w:val="-1"/>
          <w:sz w:val="26"/>
          <w:szCs w:val="26"/>
        </w:rPr>
        <w:t>удостоверяющий</w:t>
      </w:r>
      <w:r w:rsidRPr="00DB29D9">
        <w:rPr>
          <w:rFonts w:eastAsia="Calibri" w:cs="Times New Roman"/>
          <w:spacing w:val="-16"/>
          <w:sz w:val="26"/>
          <w:szCs w:val="26"/>
        </w:rPr>
        <w:t xml:space="preserve"> </w:t>
      </w:r>
      <w:r w:rsidRPr="00DB29D9">
        <w:rPr>
          <w:rFonts w:eastAsia="Calibri" w:cs="Times New Roman"/>
          <w:sz w:val="26"/>
          <w:szCs w:val="26"/>
        </w:rPr>
        <w:t>личность</w:t>
      </w:r>
      <w:r w:rsidRPr="00DB29D9">
        <w:rPr>
          <w:rFonts w:eastAsia="Calibri" w:cs="Times New Roman"/>
          <w:spacing w:val="-12"/>
          <w:sz w:val="26"/>
          <w:szCs w:val="26"/>
        </w:rPr>
        <w:t xml:space="preserve"> </w:t>
      </w:r>
      <w:r w:rsidRPr="00DB29D9">
        <w:rPr>
          <w:rFonts w:eastAsia="Calibri" w:cs="Times New Roman"/>
          <w:sz w:val="26"/>
          <w:szCs w:val="26"/>
        </w:rPr>
        <w:t>законного</w:t>
      </w:r>
      <w:r w:rsidRPr="00DB29D9">
        <w:rPr>
          <w:rFonts w:eastAsia="Calibri" w:cs="Times New Roman"/>
          <w:spacing w:val="-17"/>
          <w:sz w:val="26"/>
          <w:szCs w:val="26"/>
        </w:rPr>
        <w:t xml:space="preserve"> </w:t>
      </w:r>
      <w:r w:rsidRPr="00DB29D9">
        <w:rPr>
          <w:rFonts w:eastAsia="Calibri" w:cs="Times New Roman"/>
          <w:sz w:val="26"/>
          <w:szCs w:val="26"/>
        </w:rPr>
        <w:t>представителя/опекуна;</w:t>
      </w:r>
      <w:r w:rsidRPr="00DB29D9">
        <w:rPr>
          <w:rFonts w:eastAsia="Calibri" w:cs="Times New Roman"/>
          <w:spacing w:val="36"/>
          <w:w w:val="99"/>
          <w:sz w:val="26"/>
          <w:szCs w:val="26"/>
        </w:rPr>
        <w:t xml:space="preserve"> </w:t>
      </w:r>
    </w:p>
    <w:p w:rsidR="0070604D" w:rsidRPr="00DB29D9" w:rsidRDefault="0070604D" w:rsidP="00676DE6">
      <w:pPr>
        <w:numPr>
          <w:ilvl w:val="0"/>
          <w:numId w:val="9"/>
        </w:numPr>
        <w:spacing w:after="0"/>
        <w:ind w:left="0" w:right="-13" w:firstLine="709"/>
        <w:contextualSpacing/>
        <w:jc w:val="both"/>
        <w:rPr>
          <w:rFonts w:eastAsia="Calibri" w:cs="Times New Roman"/>
          <w:sz w:val="26"/>
          <w:szCs w:val="26"/>
        </w:rPr>
      </w:pPr>
      <w:r w:rsidRPr="00DB29D9">
        <w:rPr>
          <w:rFonts w:eastAsia="Calibri" w:cs="Times New Roman"/>
          <w:sz w:val="26"/>
          <w:szCs w:val="26"/>
        </w:rPr>
        <w:t>документ,</w:t>
      </w:r>
      <w:r w:rsidRPr="00DB29D9">
        <w:rPr>
          <w:rFonts w:eastAsia="Calibri" w:cs="Times New Roman"/>
          <w:spacing w:val="-10"/>
          <w:sz w:val="26"/>
          <w:szCs w:val="26"/>
        </w:rPr>
        <w:t xml:space="preserve"> </w:t>
      </w:r>
      <w:r w:rsidRPr="00DB29D9">
        <w:rPr>
          <w:rFonts w:eastAsia="Calibri" w:cs="Times New Roman"/>
          <w:sz w:val="26"/>
          <w:szCs w:val="26"/>
        </w:rPr>
        <w:t>подтверждающий</w:t>
      </w:r>
      <w:r w:rsidRPr="00DB29D9">
        <w:rPr>
          <w:rFonts w:eastAsia="Calibri" w:cs="Times New Roman"/>
          <w:spacing w:val="-11"/>
          <w:sz w:val="26"/>
          <w:szCs w:val="26"/>
        </w:rPr>
        <w:t xml:space="preserve"> </w:t>
      </w:r>
      <w:r w:rsidRPr="00DB29D9">
        <w:rPr>
          <w:rFonts w:eastAsia="Calibri" w:cs="Times New Roman"/>
          <w:sz w:val="26"/>
          <w:szCs w:val="26"/>
        </w:rPr>
        <w:t>право</w:t>
      </w:r>
      <w:r w:rsidRPr="00DB29D9">
        <w:rPr>
          <w:rFonts w:eastAsia="Calibri" w:cs="Times New Roman"/>
          <w:spacing w:val="-10"/>
          <w:sz w:val="26"/>
          <w:szCs w:val="26"/>
        </w:rPr>
        <w:t xml:space="preserve"> </w:t>
      </w:r>
      <w:r w:rsidRPr="00DB29D9">
        <w:rPr>
          <w:rFonts w:eastAsia="Calibri" w:cs="Times New Roman"/>
          <w:sz w:val="26"/>
          <w:szCs w:val="26"/>
        </w:rPr>
        <w:t>на</w:t>
      </w:r>
      <w:r w:rsidRPr="00DB29D9">
        <w:rPr>
          <w:rFonts w:eastAsia="Calibri" w:cs="Times New Roman"/>
          <w:spacing w:val="-8"/>
          <w:sz w:val="26"/>
          <w:szCs w:val="26"/>
        </w:rPr>
        <w:t xml:space="preserve"> </w:t>
      </w:r>
      <w:r w:rsidRPr="00DB29D9">
        <w:rPr>
          <w:rFonts w:eastAsia="Calibri" w:cs="Times New Roman"/>
          <w:sz w:val="26"/>
          <w:szCs w:val="26"/>
        </w:rPr>
        <w:t>опеку</w:t>
      </w:r>
      <w:r w:rsidRPr="00DB29D9">
        <w:rPr>
          <w:rFonts w:eastAsia="Calibri" w:cs="Times New Roman"/>
          <w:spacing w:val="-13"/>
          <w:sz w:val="26"/>
          <w:szCs w:val="26"/>
        </w:rPr>
        <w:t xml:space="preserve"> </w:t>
      </w:r>
      <w:r w:rsidRPr="00DB29D9">
        <w:rPr>
          <w:rFonts w:eastAsia="Calibri" w:cs="Times New Roman"/>
          <w:sz w:val="26"/>
          <w:szCs w:val="26"/>
        </w:rPr>
        <w:t>(опекунское</w:t>
      </w:r>
      <w:r w:rsidRPr="00DB29D9">
        <w:rPr>
          <w:rFonts w:eastAsia="Calibri" w:cs="Times New Roman"/>
          <w:spacing w:val="-6"/>
          <w:sz w:val="26"/>
          <w:szCs w:val="26"/>
        </w:rPr>
        <w:t xml:space="preserve"> </w:t>
      </w:r>
      <w:r w:rsidRPr="00DB29D9">
        <w:rPr>
          <w:rFonts w:eastAsia="Calibri" w:cs="Times New Roman"/>
          <w:spacing w:val="-1"/>
          <w:sz w:val="26"/>
          <w:szCs w:val="26"/>
        </w:rPr>
        <w:t>удостоверение,</w:t>
      </w:r>
      <w:r w:rsidRPr="00DB29D9">
        <w:rPr>
          <w:rFonts w:eastAsia="Calibri" w:cs="Times New Roman"/>
          <w:spacing w:val="-8"/>
          <w:sz w:val="26"/>
          <w:szCs w:val="26"/>
        </w:rPr>
        <w:t xml:space="preserve"> </w:t>
      </w:r>
      <w:r w:rsidRPr="00DB29D9">
        <w:rPr>
          <w:rFonts w:eastAsia="Calibri" w:cs="Times New Roman"/>
          <w:sz w:val="26"/>
          <w:szCs w:val="26"/>
        </w:rPr>
        <w:t>приказ</w:t>
      </w:r>
      <w:r w:rsidRPr="00DB29D9">
        <w:rPr>
          <w:rFonts w:eastAsia="Calibri" w:cs="Times New Roman"/>
          <w:spacing w:val="-10"/>
          <w:sz w:val="26"/>
          <w:szCs w:val="26"/>
        </w:rPr>
        <w:t xml:space="preserve"> </w:t>
      </w:r>
      <w:r w:rsidRPr="00DB29D9">
        <w:rPr>
          <w:rFonts w:eastAsia="Calibri" w:cs="Times New Roman"/>
          <w:sz w:val="26"/>
          <w:szCs w:val="26"/>
        </w:rPr>
        <w:t>о</w:t>
      </w:r>
      <w:r w:rsidRPr="00DB29D9">
        <w:rPr>
          <w:rFonts w:eastAsia="Calibri" w:cs="Times New Roman"/>
          <w:spacing w:val="54"/>
          <w:w w:val="99"/>
          <w:sz w:val="26"/>
          <w:szCs w:val="26"/>
        </w:rPr>
        <w:t xml:space="preserve"> </w:t>
      </w:r>
      <w:r w:rsidRPr="00DB29D9">
        <w:rPr>
          <w:rFonts w:eastAsia="Calibri" w:cs="Times New Roman"/>
          <w:sz w:val="26"/>
          <w:szCs w:val="26"/>
        </w:rPr>
        <w:t>назначении</w:t>
      </w:r>
      <w:r w:rsidRPr="00DB29D9">
        <w:rPr>
          <w:rFonts w:eastAsia="Calibri" w:cs="Times New Roman"/>
          <w:spacing w:val="-14"/>
          <w:sz w:val="26"/>
          <w:szCs w:val="26"/>
        </w:rPr>
        <w:t xml:space="preserve"> </w:t>
      </w:r>
      <w:r w:rsidRPr="00DB29D9">
        <w:rPr>
          <w:rFonts w:eastAsia="Calibri" w:cs="Times New Roman"/>
          <w:sz w:val="26"/>
          <w:szCs w:val="26"/>
        </w:rPr>
        <w:t>главным</w:t>
      </w:r>
      <w:r w:rsidRPr="00DB29D9">
        <w:rPr>
          <w:rFonts w:eastAsia="Calibri" w:cs="Times New Roman"/>
          <w:spacing w:val="-13"/>
          <w:sz w:val="26"/>
          <w:szCs w:val="26"/>
        </w:rPr>
        <w:t xml:space="preserve"> </w:t>
      </w:r>
      <w:r w:rsidRPr="00DB29D9">
        <w:rPr>
          <w:rFonts w:eastAsia="Calibri" w:cs="Times New Roman"/>
          <w:sz w:val="26"/>
          <w:szCs w:val="26"/>
        </w:rPr>
        <w:t>врачом</w:t>
      </w:r>
      <w:r w:rsidRPr="00DB29D9">
        <w:rPr>
          <w:rFonts w:eastAsia="Calibri" w:cs="Times New Roman"/>
          <w:spacing w:val="-13"/>
          <w:sz w:val="26"/>
          <w:szCs w:val="26"/>
        </w:rPr>
        <w:t xml:space="preserve"> </w:t>
      </w:r>
      <w:r w:rsidRPr="00DB29D9">
        <w:rPr>
          <w:rFonts w:eastAsia="Calibri" w:cs="Times New Roman"/>
          <w:sz w:val="26"/>
          <w:szCs w:val="26"/>
        </w:rPr>
        <w:t>лечебного</w:t>
      </w:r>
      <w:r w:rsidRPr="00DB29D9">
        <w:rPr>
          <w:rFonts w:eastAsia="Calibri" w:cs="Times New Roman"/>
          <w:spacing w:val="-9"/>
          <w:sz w:val="26"/>
          <w:szCs w:val="26"/>
        </w:rPr>
        <w:t xml:space="preserve"> </w:t>
      </w:r>
      <w:r w:rsidRPr="00DB29D9">
        <w:rPr>
          <w:rFonts w:eastAsia="Calibri" w:cs="Times New Roman"/>
          <w:sz w:val="26"/>
          <w:szCs w:val="26"/>
        </w:rPr>
        <w:t>учреждения), или его копия, заверенная нотариально;</w:t>
      </w:r>
    </w:p>
    <w:p w:rsidR="0070604D" w:rsidRPr="00DB29D9" w:rsidRDefault="0070604D" w:rsidP="00676DE6">
      <w:pPr>
        <w:numPr>
          <w:ilvl w:val="0"/>
          <w:numId w:val="9"/>
        </w:numPr>
        <w:spacing w:after="0"/>
        <w:ind w:left="0" w:right="-13" w:firstLine="709"/>
        <w:contextualSpacing/>
        <w:jc w:val="both"/>
        <w:rPr>
          <w:rFonts w:eastAsia="Calibri" w:cs="Times New Roman"/>
          <w:sz w:val="26"/>
          <w:szCs w:val="26"/>
        </w:rPr>
      </w:pPr>
      <w:r w:rsidRPr="00DB29D9">
        <w:rPr>
          <w:rFonts w:eastAsia="Calibri" w:cs="Times New Roman"/>
          <w:sz w:val="26"/>
          <w:szCs w:val="26"/>
        </w:rPr>
        <w:t>решение</w:t>
      </w:r>
      <w:r w:rsidRPr="00DB29D9">
        <w:rPr>
          <w:rFonts w:eastAsia="Calibri" w:cs="Times New Roman"/>
          <w:spacing w:val="-12"/>
          <w:sz w:val="26"/>
          <w:szCs w:val="26"/>
        </w:rPr>
        <w:t xml:space="preserve"> </w:t>
      </w:r>
      <w:r w:rsidRPr="00DB29D9">
        <w:rPr>
          <w:rFonts w:eastAsia="Calibri" w:cs="Times New Roman"/>
          <w:spacing w:val="-1"/>
          <w:sz w:val="26"/>
          <w:szCs w:val="26"/>
        </w:rPr>
        <w:t>суда</w:t>
      </w:r>
      <w:r w:rsidRPr="00DB29D9">
        <w:rPr>
          <w:rFonts w:eastAsia="Calibri" w:cs="Times New Roman"/>
          <w:spacing w:val="-9"/>
          <w:sz w:val="26"/>
          <w:szCs w:val="26"/>
        </w:rPr>
        <w:t xml:space="preserve"> </w:t>
      </w:r>
      <w:r w:rsidRPr="00DB29D9">
        <w:rPr>
          <w:rFonts w:eastAsia="Calibri" w:cs="Times New Roman"/>
          <w:sz w:val="26"/>
          <w:szCs w:val="26"/>
        </w:rPr>
        <w:t>о</w:t>
      </w:r>
      <w:r w:rsidRPr="00DB29D9">
        <w:rPr>
          <w:rFonts w:eastAsia="Calibri" w:cs="Times New Roman"/>
          <w:spacing w:val="-12"/>
          <w:sz w:val="26"/>
          <w:szCs w:val="26"/>
        </w:rPr>
        <w:t xml:space="preserve"> </w:t>
      </w:r>
      <w:r w:rsidRPr="00DB29D9">
        <w:rPr>
          <w:rFonts w:eastAsia="Calibri" w:cs="Times New Roman"/>
          <w:sz w:val="26"/>
          <w:szCs w:val="26"/>
        </w:rPr>
        <w:t>признании</w:t>
      </w:r>
      <w:r w:rsidRPr="00DB29D9">
        <w:rPr>
          <w:rFonts w:eastAsia="Calibri" w:cs="Times New Roman"/>
          <w:spacing w:val="-12"/>
          <w:sz w:val="26"/>
          <w:szCs w:val="26"/>
        </w:rPr>
        <w:t xml:space="preserve"> </w:t>
      </w:r>
      <w:r w:rsidRPr="00DB29D9">
        <w:rPr>
          <w:rFonts w:eastAsia="Calibri" w:cs="Times New Roman"/>
          <w:sz w:val="26"/>
          <w:szCs w:val="26"/>
        </w:rPr>
        <w:t>лица</w:t>
      </w:r>
      <w:r w:rsidRPr="00DB29D9">
        <w:rPr>
          <w:rFonts w:eastAsia="Calibri" w:cs="Times New Roman"/>
          <w:spacing w:val="-11"/>
          <w:sz w:val="26"/>
          <w:szCs w:val="26"/>
        </w:rPr>
        <w:t xml:space="preserve"> </w:t>
      </w:r>
      <w:r w:rsidRPr="00DB29D9">
        <w:rPr>
          <w:rFonts w:eastAsia="Calibri" w:cs="Times New Roman"/>
          <w:sz w:val="26"/>
          <w:szCs w:val="26"/>
        </w:rPr>
        <w:t>недееспособным/ограниченным</w:t>
      </w:r>
      <w:r w:rsidRPr="00DB29D9">
        <w:rPr>
          <w:rFonts w:eastAsia="Calibri" w:cs="Times New Roman"/>
          <w:spacing w:val="-10"/>
          <w:sz w:val="26"/>
          <w:szCs w:val="26"/>
        </w:rPr>
        <w:t xml:space="preserve"> </w:t>
      </w:r>
      <w:r w:rsidRPr="00DB29D9">
        <w:rPr>
          <w:rFonts w:eastAsia="Calibri" w:cs="Times New Roman"/>
          <w:sz w:val="26"/>
          <w:szCs w:val="26"/>
        </w:rPr>
        <w:t>в</w:t>
      </w:r>
      <w:r w:rsidRPr="00DB29D9">
        <w:rPr>
          <w:rFonts w:eastAsia="Calibri" w:cs="Times New Roman"/>
          <w:spacing w:val="-10"/>
          <w:sz w:val="26"/>
          <w:szCs w:val="26"/>
        </w:rPr>
        <w:t xml:space="preserve"> </w:t>
      </w:r>
      <w:r w:rsidRPr="00DB29D9">
        <w:rPr>
          <w:rFonts w:eastAsia="Calibri" w:cs="Times New Roman"/>
          <w:sz w:val="26"/>
          <w:szCs w:val="26"/>
        </w:rPr>
        <w:t>дееспособности, или его копия, заверенная судом;</w:t>
      </w:r>
      <w:r w:rsidRPr="00DB29D9">
        <w:rPr>
          <w:rFonts w:eastAsia="Calibri" w:cs="Times New Roman"/>
          <w:spacing w:val="38"/>
          <w:w w:val="99"/>
          <w:sz w:val="26"/>
          <w:szCs w:val="26"/>
        </w:rPr>
        <w:t xml:space="preserve"> </w:t>
      </w:r>
    </w:p>
    <w:p w:rsidR="0070604D" w:rsidRPr="00DB29D9" w:rsidRDefault="0070604D" w:rsidP="00676DE6">
      <w:pPr>
        <w:numPr>
          <w:ilvl w:val="0"/>
          <w:numId w:val="9"/>
        </w:numPr>
        <w:spacing w:after="0"/>
        <w:ind w:left="0" w:right="-13" w:firstLine="709"/>
        <w:contextualSpacing/>
        <w:jc w:val="both"/>
        <w:rPr>
          <w:rFonts w:eastAsia="Calibri" w:cs="Times New Roman"/>
          <w:sz w:val="26"/>
          <w:szCs w:val="26"/>
        </w:rPr>
      </w:pPr>
      <w:r w:rsidRPr="00DB29D9">
        <w:rPr>
          <w:rFonts w:eastAsia="Calibri" w:cs="Times New Roman"/>
          <w:sz w:val="26"/>
          <w:szCs w:val="26"/>
        </w:rPr>
        <w:t>решение</w:t>
      </w:r>
      <w:r w:rsidRPr="00DB29D9">
        <w:rPr>
          <w:rFonts w:eastAsia="Calibri" w:cs="Times New Roman"/>
          <w:spacing w:val="-9"/>
          <w:sz w:val="26"/>
          <w:szCs w:val="26"/>
        </w:rPr>
        <w:t xml:space="preserve"> </w:t>
      </w:r>
      <w:r w:rsidRPr="00DB29D9">
        <w:rPr>
          <w:rFonts w:eastAsia="Calibri" w:cs="Times New Roman"/>
          <w:spacing w:val="-1"/>
          <w:sz w:val="26"/>
          <w:szCs w:val="26"/>
        </w:rPr>
        <w:t>суда</w:t>
      </w:r>
      <w:r w:rsidRPr="00DB29D9">
        <w:rPr>
          <w:rFonts w:eastAsia="Calibri" w:cs="Times New Roman"/>
          <w:spacing w:val="-7"/>
          <w:sz w:val="26"/>
          <w:szCs w:val="26"/>
        </w:rPr>
        <w:t xml:space="preserve"> </w:t>
      </w:r>
      <w:r w:rsidRPr="00DB29D9">
        <w:rPr>
          <w:rFonts w:eastAsia="Calibri" w:cs="Times New Roman"/>
          <w:sz w:val="26"/>
          <w:szCs w:val="26"/>
        </w:rPr>
        <w:t>о</w:t>
      </w:r>
      <w:r w:rsidRPr="00DB29D9">
        <w:rPr>
          <w:rFonts w:eastAsia="Calibri" w:cs="Times New Roman"/>
          <w:spacing w:val="-9"/>
          <w:sz w:val="26"/>
          <w:szCs w:val="26"/>
        </w:rPr>
        <w:t xml:space="preserve"> </w:t>
      </w:r>
      <w:r w:rsidRPr="00DB29D9">
        <w:rPr>
          <w:rFonts w:eastAsia="Calibri" w:cs="Times New Roman"/>
          <w:sz w:val="26"/>
          <w:szCs w:val="26"/>
        </w:rPr>
        <w:t>направлении</w:t>
      </w:r>
      <w:r w:rsidRPr="00DB29D9">
        <w:rPr>
          <w:rFonts w:eastAsia="Calibri" w:cs="Times New Roman"/>
          <w:spacing w:val="-8"/>
          <w:sz w:val="26"/>
          <w:szCs w:val="26"/>
        </w:rPr>
        <w:t xml:space="preserve"> </w:t>
      </w:r>
      <w:r w:rsidRPr="00DB29D9">
        <w:rPr>
          <w:rFonts w:eastAsia="Calibri" w:cs="Times New Roman"/>
          <w:sz w:val="26"/>
          <w:szCs w:val="26"/>
        </w:rPr>
        <w:t>в</w:t>
      </w:r>
      <w:r w:rsidRPr="00DB29D9">
        <w:rPr>
          <w:rFonts w:eastAsia="Calibri" w:cs="Times New Roman"/>
          <w:spacing w:val="-9"/>
          <w:sz w:val="26"/>
          <w:szCs w:val="26"/>
        </w:rPr>
        <w:t xml:space="preserve"> </w:t>
      </w:r>
      <w:r w:rsidRPr="00DB29D9">
        <w:rPr>
          <w:rFonts w:eastAsia="Calibri" w:cs="Times New Roman"/>
          <w:sz w:val="26"/>
          <w:szCs w:val="26"/>
        </w:rPr>
        <w:t>лечебное</w:t>
      </w:r>
      <w:r w:rsidRPr="00DB29D9">
        <w:rPr>
          <w:rFonts w:eastAsia="Calibri" w:cs="Times New Roman"/>
          <w:spacing w:val="-5"/>
          <w:sz w:val="26"/>
          <w:szCs w:val="26"/>
        </w:rPr>
        <w:t xml:space="preserve"> </w:t>
      </w:r>
      <w:r w:rsidRPr="00DB29D9">
        <w:rPr>
          <w:rFonts w:eastAsia="Calibri" w:cs="Times New Roman"/>
          <w:sz w:val="26"/>
          <w:szCs w:val="26"/>
        </w:rPr>
        <w:t>учреждение, или его копия, заверенная судом.</w:t>
      </w:r>
    </w:p>
    <w:p w:rsidR="0070604D" w:rsidRPr="00DB29D9" w:rsidRDefault="0070604D" w:rsidP="00676DE6">
      <w:pPr>
        <w:numPr>
          <w:ilvl w:val="0"/>
          <w:numId w:val="9"/>
        </w:numPr>
        <w:spacing w:after="0"/>
        <w:ind w:left="0" w:right="-13" w:firstLine="709"/>
        <w:contextualSpacing/>
        <w:jc w:val="both"/>
        <w:rPr>
          <w:rFonts w:eastAsia="Calibri" w:cs="Times New Roman"/>
          <w:sz w:val="26"/>
          <w:szCs w:val="26"/>
        </w:rPr>
      </w:pPr>
      <w:r w:rsidRPr="00DB29D9">
        <w:rPr>
          <w:rFonts w:eastAsia="Calibri" w:cs="Times New Roman"/>
          <w:sz w:val="26"/>
          <w:szCs w:val="26"/>
        </w:rPr>
        <w:t>письменное согласие законного представителя на открытие лицевого счета</w:t>
      </w:r>
    </w:p>
    <w:p w:rsidR="0070604D" w:rsidRDefault="0070604D" w:rsidP="00676DE6">
      <w:pPr>
        <w:spacing w:after="0"/>
        <w:ind w:left="709" w:right="-13"/>
        <w:contextualSpacing/>
        <w:jc w:val="both"/>
        <w:rPr>
          <w:rFonts w:eastAsia="Calibri" w:cs="Times New Roman"/>
          <w:sz w:val="26"/>
          <w:szCs w:val="26"/>
        </w:rPr>
      </w:pPr>
      <w:r w:rsidRPr="00DB29D9">
        <w:rPr>
          <w:rFonts w:eastAsia="Calibri" w:cs="Times New Roman"/>
          <w:sz w:val="26"/>
          <w:szCs w:val="26"/>
        </w:rPr>
        <w:t>Документы, указанные в настоящем пункте, могут быть заверены сотрудником Регистратора при условии представления оригиналов документов.</w:t>
      </w:r>
    </w:p>
    <w:p w:rsidR="0070604D" w:rsidRDefault="0070604D" w:rsidP="00676DE6">
      <w:pPr>
        <w:spacing w:after="0"/>
        <w:ind w:left="709" w:right="-13"/>
        <w:contextualSpacing/>
        <w:jc w:val="both"/>
        <w:rPr>
          <w:rFonts w:eastAsia="Calibri" w:cs="Times New Roman"/>
          <w:sz w:val="26"/>
          <w:szCs w:val="26"/>
        </w:rPr>
      </w:pPr>
    </w:p>
    <w:p w:rsidR="0070604D" w:rsidRDefault="0070604D" w:rsidP="00676DE6">
      <w:pPr>
        <w:spacing w:after="0"/>
        <w:ind w:left="709" w:right="-13"/>
        <w:contextualSpacing/>
        <w:jc w:val="both"/>
        <w:rPr>
          <w:rFonts w:eastAsia="Calibri" w:cs="Times New Roman"/>
          <w:sz w:val="26"/>
          <w:szCs w:val="26"/>
        </w:rPr>
      </w:pPr>
    </w:p>
    <w:p w:rsidR="0070604D" w:rsidRPr="00DB29D9" w:rsidRDefault="0070604D" w:rsidP="00676DE6">
      <w:pPr>
        <w:spacing w:after="0"/>
        <w:ind w:left="709" w:right="-13"/>
        <w:contextualSpacing/>
        <w:jc w:val="both"/>
        <w:rPr>
          <w:rFonts w:eastAsia="Calibri" w:cs="Times New Roman"/>
          <w:sz w:val="26"/>
          <w:szCs w:val="26"/>
        </w:rPr>
      </w:pPr>
    </w:p>
    <w:p w:rsidR="0070604D" w:rsidRPr="0070604D" w:rsidRDefault="0070604D" w:rsidP="00676DE6">
      <w:pPr>
        <w:pStyle w:val="30"/>
        <w:numPr>
          <w:ilvl w:val="1"/>
          <w:numId w:val="114"/>
        </w:numPr>
        <w:spacing w:after="0"/>
        <w:outlineLvl w:val="1"/>
        <w:rPr>
          <w:b/>
        </w:rPr>
      </w:pPr>
      <w:bookmarkStart w:id="46" w:name="_Toc491769369"/>
      <w:r w:rsidRPr="0070604D">
        <w:rPr>
          <w:rFonts w:eastAsia="Times New Roman"/>
          <w:b/>
        </w:rPr>
        <w:t>Открытие депозитного лицевого счета нотариусу.</w:t>
      </w:r>
      <w:bookmarkEnd w:id="46"/>
    </w:p>
    <w:p w:rsidR="000C27F5" w:rsidRPr="0070604D" w:rsidRDefault="000C27F5" w:rsidP="00676DE6">
      <w:pPr>
        <w:pStyle w:val="30"/>
        <w:spacing w:after="0"/>
      </w:pPr>
      <w:bookmarkStart w:id="47" w:name="_Открытие_депозитного_лицевого"/>
      <w:bookmarkEnd w:id="47"/>
      <w:r w:rsidRPr="0070604D">
        <w:rPr>
          <w:rFonts w:eastAsia="Arial"/>
        </w:rPr>
        <w:t xml:space="preserve">Для открытия депозитного лицевого счета </w:t>
      </w:r>
      <w:r w:rsidR="007F25E1" w:rsidRPr="0070604D">
        <w:rPr>
          <w:rFonts w:eastAsia="Arial"/>
        </w:rPr>
        <w:t>нотариусу Регистратору пред</w:t>
      </w:r>
      <w:r w:rsidRPr="0070604D">
        <w:rPr>
          <w:rFonts w:eastAsia="Arial"/>
        </w:rPr>
        <w:t xml:space="preserve">ставляются следующие документы: </w:t>
      </w:r>
    </w:p>
    <w:p w:rsidR="0070604D" w:rsidRPr="00C77FEE" w:rsidRDefault="0070604D" w:rsidP="00676DE6">
      <w:pPr>
        <w:pStyle w:val="a4"/>
        <w:numPr>
          <w:ilvl w:val="0"/>
          <w:numId w:val="9"/>
        </w:numPr>
        <w:spacing w:after="0"/>
        <w:ind w:left="0" w:firstLine="709"/>
        <w:rPr>
          <w:rFonts w:eastAsia="Arial" w:cs="Times New Roman"/>
          <w:sz w:val="26"/>
          <w:szCs w:val="26"/>
        </w:rPr>
      </w:pPr>
      <w:r w:rsidRPr="00C77FEE">
        <w:rPr>
          <w:rFonts w:eastAsia="Arial" w:cs="Times New Roman"/>
          <w:sz w:val="26"/>
          <w:szCs w:val="26"/>
        </w:rPr>
        <w:t>заявление на открытие депозитного счета;</w:t>
      </w:r>
    </w:p>
    <w:p w:rsidR="0070604D" w:rsidRPr="00C77FEE" w:rsidRDefault="0070604D" w:rsidP="00676DE6">
      <w:pPr>
        <w:pStyle w:val="a4"/>
        <w:numPr>
          <w:ilvl w:val="0"/>
          <w:numId w:val="9"/>
        </w:numPr>
        <w:spacing w:after="0"/>
        <w:ind w:left="0" w:firstLine="709"/>
        <w:rPr>
          <w:rFonts w:eastAsia="Arial" w:cs="Times New Roman"/>
          <w:sz w:val="26"/>
          <w:szCs w:val="26"/>
        </w:rPr>
      </w:pPr>
      <w:r w:rsidRPr="00C77FEE">
        <w:rPr>
          <w:rFonts w:eastAsia="Arial" w:cs="Times New Roman"/>
          <w:sz w:val="26"/>
          <w:szCs w:val="26"/>
        </w:rPr>
        <w:t xml:space="preserve">анкета нотариуса (Форма № 7); </w:t>
      </w:r>
    </w:p>
    <w:p w:rsidR="0070604D" w:rsidRPr="00C77FEE" w:rsidRDefault="0070604D" w:rsidP="00676DE6">
      <w:pPr>
        <w:pStyle w:val="a4"/>
        <w:numPr>
          <w:ilvl w:val="0"/>
          <w:numId w:val="9"/>
        </w:numPr>
        <w:spacing w:after="0"/>
        <w:ind w:left="0" w:firstLine="709"/>
        <w:rPr>
          <w:rFonts w:eastAsia="Arial" w:cs="Times New Roman"/>
          <w:sz w:val="26"/>
          <w:szCs w:val="26"/>
        </w:rPr>
      </w:pPr>
      <w:r w:rsidRPr="00C77FEE">
        <w:rPr>
          <w:rFonts w:eastAsia="Arial" w:cs="Times New Roman"/>
          <w:sz w:val="26"/>
          <w:szCs w:val="26"/>
        </w:rPr>
        <w:t xml:space="preserve">лицензия на право нотариальной деятельности (копия, заверенная нотариально); </w:t>
      </w:r>
    </w:p>
    <w:p w:rsidR="0070604D" w:rsidRPr="00C77FEE" w:rsidRDefault="0070604D" w:rsidP="00676DE6">
      <w:pPr>
        <w:pStyle w:val="a4"/>
        <w:numPr>
          <w:ilvl w:val="0"/>
          <w:numId w:val="9"/>
        </w:numPr>
        <w:spacing w:after="0"/>
        <w:ind w:left="0" w:firstLine="709"/>
        <w:jc w:val="both"/>
        <w:rPr>
          <w:rFonts w:eastAsia="Arial" w:cs="Times New Roman"/>
          <w:sz w:val="26"/>
          <w:szCs w:val="26"/>
        </w:rPr>
      </w:pPr>
      <w:r w:rsidRPr="00C77FEE">
        <w:rPr>
          <w:rFonts w:eastAsia="Arial" w:cs="Times New Roman"/>
          <w:sz w:val="26"/>
          <w:szCs w:val="26"/>
        </w:rPr>
        <w:t xml:space="preserve">копия документа о назначении на должность (копия, заверенная нотариально); </w:t>
      </w:r>
    </w:p>
    <w:p w:rsidR="0070604D" w:rsidRPr="00C77FEE" w:rsidRDefault="0070604D" w:rsidP="00676DE6">
      <w:pPr>
        <w:pStyle w:val="a4"/>
        <w:numPr>
          <w:ilvl w:val="0"/>
          <w:numId w:val="9"/>
        </w:numPr>
        <w:spacing w:after="0"/>
        <w:ind w:left="0" w:firstLine="709"/>
        <w:rPr>
          <w:rFonts w:eastAsia="Arial" w:cs="Times New Roman"/>
          <w:sz w:val="26"/>
          <w:szCs w:val="26"/>
        </w:rPr>
      </w:pPr>
      <w:r w:rsidRPr="00C77FEE">
        <w:rPr>
          <w:rFonts w:eastAsia="Arial" w:cs="Times New Roman"/>
          <w:sz w:val="26"/>
          <w:szCs w:val="26"/>
        </w:rPr>
        <w:t xml:space="preserve">паспорт или иной документ, удостоверяющий личность физического лица (для удостоверения личности нотариуса – предъявляется); </w:t>
      </w:r>
    </w:p>
    <w:p w:rsidR="0070604D" w:rsidRPr="00C77FEE" w:rsidRDefault="0070604D" w:rsidP="00676DE6">
      <w:pPr>
        <w:pStyle w:val="a4"/>
        <w:numPr>
          <w:ilvl w:val="0"/>
          <w:numId w:val="9"/>
        </w:numPr>
        <w:spacing w:after="0"/>
        <w:ind w:left="0" w:firstLine="709"/>
        <w:rPr>
          <w:rFonts w:eastAsia="Arial" w:cs="Times New Roman"/>
          <w:sz w:val="26"/>
          <w:szCs w:val="26"/>
        </w:rPr>
      </w:pPr>
      <w:r w:rsidRPr="00C77FEE">
        <w:rPr>
          <w:rFonts w:eastAsia="Arial" w:cs="Times New Roman"/>
          <w:sz w:val="26"/>
          <w:szCs w:val="26"/>
        </w:rPr>
        <w:t xml:space="preserve">иные документы, предусмотренные действующим законодательством РФ на момент открытия счета. </w:t>
      </w:r>
    </w:p>
    <w:p w:rsidR="002A41FD" w:rsidRDefault="002A41FD" w:rsidP="00676DE6">
      <w:pPr>
        <w:pStyle w:val="30"/>
        <w:spacing w:after="0"/>
      </w:pPr>
      <w:r w:rsidRPr="0070604D">
        <w:t>Анкета для открытия депозитного лицевого счета нотариусу должна содержать следующие сведения:</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фамилия, имя, и, если имеется, отчество нотариуса;</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дата и место рождения нотариуса;</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вид, серия, номер, дата и место выдачи документа, удостоверяющего личность нотариуса, а также наименование органа, выдавшего этот документ;</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адрес места регистрации и фактического места жительства нотариуса;</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lastRenderedPageBreak/>
        <w:t>адрес электронной почты и номер телефона нотариуса (при наличии);</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идентификационный номер налогоплательщика, присвоенный нотариусу (при наличии);</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номер и дата выдачи лицензии на право нотариальной деятельности и наименование органа, выдавшего лицензию, номер и дата документа о назначении на должность;</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адрес места осуществления нотариальной деятельности;</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образец подписи и печати нотариуса;</w:t>
      </w:r>
    </w:p>
    <w:p w:rsidR="0070604D" w:rsidRPr="00C77FEE" w:rsidRDefault="0070604D" w:rsidP="00676DE6">
      <w:pPr>
        <w:pStyle w:val="a4"/>
        <w:numPr>
          <w:ilvl w:val="0"/>
          <w:numId w:val="9"/>
        </w:numPr>
        <w:autoSpaceDE w:val="0"/>
        <w:autoSpaceDN w:val="0"/>
        <w:adjustRightInd w:val="0"/>
        <w:spacing w:after="0"/>
        <w:ind w:left="0" w:firstLine="709"/>
        <w:jc w:val="both"/>
        <w:rPr>
          <w:rFonts w:cs="Times New Roman"/>
          <w:sz w:val="26"/>
          <w:szCs w:val="26"/>
        </w:rPr>
      </w:pPr>
      <w:r w:rsidRPr="00C77FEE">
        <w:rPr>
          <w:rFonts w:cs="Times New Roman"/>
          <w:sz w:val="26"/>
          <w:szCs w:val="26"/>
        </w:rPr>
        <w:t>сведения о реквизитах для выплаты доходов по ценным бумагам, права на которые учитываются на депозитном счете, открываемом нотариусу.</w:t>
      </w:r>
    </w:p>
    <w:p w:rsidR="000C27F5" w:rsidRPr="0070604D" w:rsidRDefault="000C27F5" w:rsidP="00676DE6">
      <w:pPr>
        <w:pStyle w:val="30"/>
        <w:spacing w:after="0"/>
      </w:pPr>
      <w:r w:rsidRPr="0070604D">
        <w:rPr>
          <w:rFonts w:eastAsia="Arial"/>
        </w:rPr>
        <w:t xml:space="preserve">Учет ценных бумаг, переданных в депозит нотариуса разными лицами, может осуществляться на одном депозитном лицевом счете. </w:t>
      </w:r>
    </w:p>
    <w:p w:rsidR="0070604D" w:rsidRDefault="0070604D" w:rsidP="00676DE6">
      <w:pPr>
        <w:pStyle w:val="30"/>
        <w:numPr>
          <w:ilvl w:val="0"/>
          <w:numId w:val="0"/>
        </w:numPr>
        <w:spacing w:after="0"/>
        <w:ind w:firstLine="709"/>
        <w:rPr>
          <w:rFonts w:eastAsia="Arial"/>
        </w:rPr>
      </w:pPr>
    </w:p>
    <w:p w:rsidR="0070604D" w:rsidRPr="0070604D" w:rsidRDefault="0070604D" w:rsidP="00676DE6">
      <w:pPr>
        <w:pStyle w:val="30"/>
        <w:numPr>
          <w:ilvl w:val="0"/>
          <w:numId w:val="0"/>
        </w:numPr>
        <w:spacing w:after="0"/>
        <w:ind w:firstLine="709"/>
      </w:pPr>
    </w:p>
    <w:p w:rsidR="00F52199" w:rsidRPr="0070604D" w:rsidRDefault="000C27F5" w:rsidP="00676DE6">
      <w:pPr>
        <w:pStyle w:val="30"/>
        <w:numPr>
          <w:ilvl w:val="1"/>
          <w:numId w:val="114"/>
        </w:numPr>
        <w:spacing w:after="0"/>
        <w:outlineLvl w:val="1"/>
        <w:rPr>
          <w:b/>
        </w:rPr>
      </w:pPr>
      <w:bookmarkStart w:id="48" w:name="_Открытие_казначейского_лицевого"/>
      <w:bookmarkStart w:id="49" w:name="_Toc491769370"/>
      <w:bookmarkEnd w:id="48"/>
      <w:r w:rsidRPr="0070604D">
        <w:rPr>
          <w:rFonts w:eastAsia="Times New Roman"/>
          <w:b/>
        </w:rPr>
        <w:t>Открытие казнач</w:t>
      </w:r>
      <w:r w:rsidR="002A41FD" w:rsidRPr="0070604D">
        <w:rPr>
          <w:rFonts w:eastAsia="Times New Roman"/>
          <w:b/>
        </w:rPr>
        <w:t>ейского лицевого счета эмитента</w:t>
      </w:r>
      <w:r w:rsidR="004901BE" w:rsidRPr="0070604D">
        <w:rPr>
          <w:rFonts w:eastAsia="Times New Roman"/>
          <w:b/>
        </w:rPr>
        <w:t>.</w:t>
      </w:r>
      <w:bookmarkEnd w:id="49"/>
    </w:p>
    <w:p w:rsidR="0070604D" w:rsidRPr="00DB29D9" w:rsidRDefault="0070604D" w:rsidP="00676DE6">
      <w:pPr>
        <w:pStyle w:val="a4"/>
        <w:overflowPunct w:val="0"/>
        <w:autoSpaceDE w:val="0"/>
        <w:autoSpaceDN w:val="0"/>
        <w:adjustRightInd w:val="0"/>
        <w:spacing w:after="0"/>
        <w:ind w:left="0" w:right="-13" w:firstLine="709"/>
        <w:jc w:val="both"/>
        <w:rPr>
          <w:rFonts w:eastAsia="Times New Roman" w:cs="Times New Roman"/>
          <w:b/>
          <w:bCs/>
          <w:sz w:val="26"/>
          <w:szCs w:val="26"/>
          <w:lang w:eastAsia="ru-RU"/>
        </w:rPr>
      </w:pPr>
      <w:r w:rsidRPr="00DB29D9">
        <w:rPr>
          <w:rFonts w:eastAsia="Arial" w:cs="Times New Roman"/>
          <w:sz w:val="26"/>
          <w:szCs w:val="26"/>
        </w:rPr>
        <w:t>Для открытия казначейского лицевого счета Эмитента Регистратору представляются следующие документы:</w:t>
      </w:r>
    </w:p>
    <w:p w:rsidR="0070604D" w:rsidRPr="00DB29D9" w:rsidRDefault="0070604D" w:rsidP="00676DE6">
      <w:pPr>
        <w:pStyle w:val="a4"/>
        <w:numPr>
          <w:ilvl w:val="0"/>
          <w:numId w:val="15"/>
        </w:numPr>
        <w:ind w:left="0" w:firstLine="709"/>
        <w:rPr>
          <w:rFonts w:eastAsia="Arial" w:cs="Times New Roman"/>
          <w:sz w:val="26"/>
          <w:szCs w:val="26"/>
        </w:rPr>
      </w:pPr>
      <w:r w:rsidRPr="00DB29D9">
        <w:rPr>
          <w:rFonts w:eastAsia="Arial" w:cs="Times New Roman"/>
          <w:sz w:val="26"/>
          <w:szCs w:val="26"/>
        </w:rPr>
        <w:t xml:space="preserve">заявление  Эмитента на открытие казначейского лицевого счета </w:t>
      </w:r>
    </w:p>
    <w:p w:rsidR="0070604D" w:rsidRDefault="0070604D" w:rsidP="00676DE6">
      <w:pPr>
        <w:pStyle w:val="a4"/>
        <w:numPr>
          <w:ilvl w:val="0"/>
          <w:numId w:val="15"/>
        </w:numPr>
        <w:spacing w:after="0"/>
        <w:ind w:left="0" w:firstLine="709"/>
        <w:rPr>
          <w:rFonts w:eastAsia="Arial" w:cs="Times New Roman"/>
          <w:sz w:val="26"/>
          <w:szCs w:val="26"/>
        </w:rPr>
      </w:pPr>
      <w:r w:rsidRPr="00DB29D9">
        <w:rPr>
          <w:rFonts w:eastAsia="Arial" w:cs="Times New Roman"/>
          <w:sz w:val="26"/>
          <w:szCs w:val="26"/>
        </w:rPr>
        <w:t>анкета Эмитента</w:t>
      </w:r>
    </w:p>
    <w:p w:rsidR="0070604D" w:rsidRPr="00DB29D9" w:rsidRDefault="0070604D" w:rsidP="00676DE6">
      <w:pPr>
        <w:pStyle w:val="a4"/>
        <w:spacing w:after="0"/>
        <w:ind w:left="709"/>
        <w:rPr>
          <w:rFonts w:eastAsia="Arial" w:cs="Times New Roman"/>
          <w:sz w:val="26"/>
          <w:szCs w:val="26"/>
        </w:rPr>
      </w:pPr>
    </w:p>
    <w:p w:rsidR="000C27F5" w:rsidRPr="0070604D" w:rsidRDefault="000C27F5" w:rsidP="00676DE6">
      <w:pPr>
        <w:pStyle w:val="30"/>
        <w:numPr>
          <w:ilvl w:val="1"/>
          <w:numId w:val="114"/>
        </w:numPr>
        <w:spacing w:after="0"/>
        <w:outlineLvl w:val="1"/>
        <w:rPr>
          <w:b/>
        </w:rPr>
      </w:pPr>
      <w:bookmarkStart w:id="50" w:name="_Открытие_эмиссионного_счета."/>
      <w:bookmarkStart w:id="51" w:name="_Toc491769371"/>
      <w:bookmarkEnd w:id="50"/>
      <w:r w:rsidRPr="0070604D">
        <w:rPr>
          <w:rFonts w:eastAsia="Times New Roman"/>
          <w:b/>
        </w:rPr>
        <w:t>Открытие эмиссионного счета</w:t>
      </w:r>
      <w:r w:rsidR="004901BE" w:rsidRPr="0070604D">
        <w:rPr>
          <w:rFonts w:eastAsia="Times New Roman"/>
          <w:b/>
        </w:rPr>
        <w:t>.</w:t>
      </w:r>
      <w:bookmarkEnd w:id="51"/>
    </w:p>
    <w:p w:rsidR="0070604D" w:rsidRPr="00DB29D9" w:rsidRDefault="0070604D" w:rsidP="00676DE6">
      <w:pPr>
        <w:pStyle w:val="a4"/>
        <w:overflowPunct w:val="0"/>
        <w:autoSpaceDE w:val="0"/>
        <w:autoSpaceDN w:val="0"/>
        <w:adjustRightInd w:val="0"/>
        <w:spacing w:after="0"/>
        <w:ind w:left="0" w:right="-13" w:firstLine="709"/>
        <w:jc w:val="both"/>
        <w:rPr>
          <w:rFonts w:eastAsia="Times New Roman" w:cs="Times New Roman"/>
          <w:b/>
          <w:bCs/>
          <w:sz w:val="26"/>
          <w:szCs w:val="26"/>
          <w:lang w:eastAsia="ru-RU"/>
        </w:rPr>
      </w:pPr>
      <w:r>
        <w:rPr>
          <w:rFonts w:eastAsia="Arial" w:cs="Times New Roman"/>
          <w:sz w:val="26"/>
          <w:szCs w:val="26"/>
        </w:rPr>
        <w:t>Э</w:t>
      </w:r>
      <w:r w:rsidRPr="00DB29D9">
        <w:rPr>
          <w:rFonts w:eastAsia="Arial" w:cs="Times New Roman"/>
          <w:sz w:val="26"/>
          <w:szCs w:val="26"/>
        </w:rPr>
        <w:t>миссионн</w:t>
      </w:r>
      <w:r>
        <w:rPr>
          <w:rFonts w:eastAsia="Arial" w:cs="Times New Roman"/>
          <w:sz w:val="26"/>
          <w:szCs w:val="26"/>
        </w:rPr>
        <w:t>ый</w:t>
      </w:r>
      <w:r w:rsidRPr="00DB29D9">
        <w:rPr>
          <w:rFonts w:eastAsia="Arial" w:cs="Times New Roman"/>
          <w:sz w:val="26"/>
          <w:szCs w:val="26"/>
        </w:rPr>
        <w:t xml:space="preserve"> счет</w:t>
      </w:r>
      <w:r>
        <w:rPr>
          <w:rFonts w:eastAsia="Arial" w:cs="Times New Roman"/>
          <w:sz w:val="26"/>
          <w:szCs w:val="26"/>
        </w:rPr>
        <w:t xml:space="preserve"> Эмитента</w:t>
      </w:r>
      <w:r w:rsidRPr="00DB29D9">
        <w:rPr>
          <w:rFonts w:eastAsia="Arial" w:cs="Times New Roman"/>
          <w:sz w:val="26"/>
          <w:szCs w:val="26"/>
        </w:rPr>
        <w:t xml:space="preserve"> </w:t>
      </w:r>
      <w:r>
        <w:rPr>
          <w:rFonts w:eastAsia="Arial" w:cs="Times New Roman"/>
          <w:sz w:val="26"/>
          <w:szCs w:val="26"/>
        </w:rPr>
        <w:t xml:space="preserve">открывается </w:t>
      </w:r>
      <w:r w:rsidRPr="00DB29D9">
        <w:rPr>
          <w:rFonts w:eastAsia="Arial" w:cs="Times New Roman"/>
          <w:sz w:val="26"/>
          <w:szCs w:val="26"/>
        </w:rPr>
        <w:t>Регистратор</w:t>
      </w:r>
      <w:r>
        <w:rPr>
          <w:rFonts w:eastAsia="Arial" w:cs="Times New Roman"/>
          <w:sz w:val="26"/>
          <w:szCs w:val="26"/>
        </w:rPr>
        <w:t xml:space="preserve">ом на основании </w:t>
      </w:r>
      <w:r w:rsidRPr="00DB29D9">
        <w:rPr>
          <w:rFonts w:eastAsia="Arial" w:cs="Times New Roman"/>
          <w:sz w:val="26"/>
          <w:szCs w:val="26"/>
        </w:rPr>
        <w:t xml:space="preserve"> следующи</w:t>
      </w:r>
      <w:r>
        <w:rPr>
          <w:rFonts w:eastAsia="Arial" w:cs="Times New Roman"/>
          <w:sz w:val="26"/>
          <w:szCs w:val="26"/>
        </w:rPr>
        <w:t>х</w:t>
      </w:r>
      <w:r w:rsidRPr="00DB29D9">
        <w:rPr>
          <w:rFonts w:eastAsia="Arial" w:cs="Times New Roman"/>
          <w:sz w:val="26"/>
          <w:szCs w:val="26"/>
        </w:rPr>
        <w:t xml:space="preserve"> документ</w:t>
      </w:r>
      <w:r>
        <w:rPr>
          <w:rFonts w:eastAsia="Arial" w:cs="Times New Roman"/>
          <w:sz w:val="26"/>
          <w:szCs w:val="26"/>
        </w:rPr>
        <w:t>ов</w:t>
      </w:r>
      <w:r w:rsidRPr="00DB29D9">
        <w:rPr>
          <w:rFonts w:eastAsia="Arial" w:cs="Times New Roman"/>
          <w:sz w:val="26"/>
          <w:szCs w:val="26"/>
        </w:rPr>
        <w:t>:</w:t>
      </w:r>
    </w:p>
    <w:p w:rsidR="0070604D" w:rsidRDefault="0070604D" w:rsidP="00676DE6">
      <w:pPr>
        <w:pStyle w:val="a4"/>
        <w:numPr>
          <w:ilvl w:val="0"/>
          <w:numId w:val="105"/>
        </w:numPr>
        <w:spacing w:after="0"/>
        <w:ind w:left="0" w:firstLine="709"/>
        <w:jc w:val="both"/>
        <w:rPr>
          <w:rFonts w:eastAsia="Arial" w:cs="Times New Roman"/>
          <w:sz w:val="26"/>
          <w:szCs w:val="26"/>
        </w:rPr>
      </w:pPr>
      <w:r w:rsidRPr="00BF504D">
        <w:rPr>
          <w:rFonts w:eastAsia="Arial" w:cs="Times New Roman"/>
          <w:sz w:val="26"/>
          <w:szCs w:val="26"/>
        </w:rPr>
        <w:t>распоряжени</w:t>
      </w:r>
      <w:r>
        <w:rPr>
          <w:rFonts w:eastAsia="Arial" w:cs="Times New Roman"/>
          <w:sz w:val="26"/>
          <w:szCs w:val="26"/>
        </w:rPr>
        <w:t>я</w:t>
      </w:r>
      <w:r w:rsidRPr="00BF504D">
        <w:rPr>
          <w:rFonts w:eastAsia="Arial" w:cs="Times New Roman"/>
          <w:sz w:val="26"/>
          <w:szCs w:val="26"/>
        </w:rPr>
        <w:t xml:space="preserve"> </w:t>
      </w:r>
      <w:r>
        <w:rPr>
          <w:rFonts w:eastAsia="Arial" w:cs="Times New Roman"/>
          <w:sz w:val="26"/>
          <w:szCs w:val="26"/>
        </w:rPr>
        <w:t>Э</w:t>
      </w:r>
      <w:r w:rsidRPr="00BF504D">
        <w:rPr>
          <w:rFonts w:eastAsia="Arial" w:cs="Times New Roman"/>
          <w:sz w:val="26"/>
          <w:szCs w:val="26"/>
        </w:rPr>
        <w:t>митента на открытие эмиссионного счета и последующего списания при размещении ценных бумаг (Форма № 29).</w:t>
      </w:r>
    </w:p>
    <w:p w:rsidR="0070604D" w:rsidRPr="002B0605" w:rsidRDefault="0070604D" w:rsidP="00676DE6">
      <w:pPr>
        <w:pStyle w:val="a4"/>
        <w:numPr>
          <w:ilvl w:val="0"/>
          <w:numId w:val="105"/>
        </w:numPr>
        <w:spacing w:after="0"/>
        <w:ind w:left="0" w:firstLine="709"/>
        <w:jc w:val="both"/>
        <w:rPr>
          <w:rFonts w:eastAsia="Arial" w:cs="Times New Roman"/>
          <w:sz w:val="26"/>
          <w:szCs w:val="26"/>
        </w:rPr>
      </w:pPr>
      <w:r>
        <w:rPr>
          <w:rFonts w:eastAsia="Arial" w:cs="Times New Roman"/>
          <w:sz w:val="26"/>
          <w:szCs w:val="26"/>
        </w:rPr>
        <w:t xml:space="preserve">копии </w:t>
      </w:r>
      <w:r w:rsidRPr="002B0605">
        <w:rPr>
          <w:rFonts w:eastAsia="Arial" w:cs="Times New Roman"/>
          <w:sz w:val="26"/>
          <w:szCs w:val="26"/>
        </w:rPr>
        <w:t>договор</w:t>
      </w:r>
      <w:r>
        <w:rPr>
          <w:rFonts w:eastAsia="Arial" w:cs="Times New Roman"/>
          <w:sz w:val="26"/>
          <w:szCs w:val="26"/>
        </w:rPr>
        <w:t>а</w:t>
      </w:r>
      <w:r w:rsidRPr="002B0605">
        <w:rPr>
          <w:rFonts w:eastAsia="Arial" w:cs="Times New Roman"/>
          <w:sz w:val="26"/>
          <w:szCs w:val="26"/>
        </w:rPr>
        <w:t xml:space="preserve"> о создании акционерного общества (в случае учреждения акционерного общества одним лицом - решения об учреждении акционерного общества)</w:t>
      </w:r>
      <w:r>
        <w:rPr>
          <w:rFonts w:eastAsia="Arial" w:cs="Times New Roman"/>
          <w:sz w:val="26"/>
          <w:szCs w:val="26"/>
        </w:rPr>
        <w:t>, заверенного Эмитентом</w:t>
      </w:r>
      <w:r w:rsidRPr="002B0605">
        <w:rPr>
          <w:rFonts w:eastAsia="Arial" w:cs="Times New Roman"/>
          <w:sz w:val="26"/>
          <w:szCs w:val="26"/>
        </w:rPr>
        <w:t xml:space="preserve">; </w:t>
      </w:r>
    </w:p>
    <w:p w:rsidR="0070604D" w:rsidRPr="00DB29D9" w:rsidRDefault="0070604D" w:rsidP="00676DE6">
      <w:pPr>
        <w:pStyle w:val="a4"/>
        <w:numPr>
          <w:ilvl w:val="0"/>
          <w:numId w:val="33"/>
        </w:numPr>
        <w:spacing w:after="0"/>
        <w:ind w:left="0" w:firstLine="709"/>
        <w:jc w:val="both"/>
        <w:rPr>
          <w:rFonts w:eastAsia="Arial" w:cs="Times New Roman"/>
          <w:sz w:val="26"/>
          <w:szCs w:val="26"/>
        </w:rPr>
      </w:pPr>
      <w:r w:rsidRPr="00DB29D9">
        <w:rPr>
          <w:rFonts w:eastAsia="Arial" w:cs="Times New Roman"/>
          <w:sz w:val="26"/>
          <w:szCs w:val="26"/>
        </w:rPr>
        <w:t>свидетельство о государственной регистрации акционерного общества (копия, заверенная нотариально или регистрирующим орга</w:t>
      </w:r>
      <w:r>
        <w:rPr>
          <w:rFonts w:eastAsia="Arial" w:cs="Times New Roman"/>
          <w:sz w:val="26"/>
          <w:szCs w:val="26"/>
        </w:rPr>
        <w:t>ном</w:t>
      </w:r>
      <w:r w:rsidRPr="00DB29D9">
        <w:rPr>
          <w:rFonts w:eastAsia="Arial" w:cs="Times New Roman"/>
          <w:sz w:val="26"/>
          <w:szCs w:val="26"/>
        </w:rPr>
        <w:t>).</w:t>
      </w:r>
      <w:r>
        <w:rPr>
          <w:rFonts w:eastAsia="Arial" w:cs="Times New Roman"/>
          <w:sz w:val="26"/>
          <w:szCs w:val="26"/>
        </w:rPr>
        <w:t xml:space="preserve"> </w:t>
      </w:r>
    </w:p>
    <w:p w:rsidR="0070604D" w:rsidRPr="0070604D" w:rsidRDefault="0070604D" w:rsidP="00676DE6">
      <w:pPr>
        <w:pStyle w:val="30"/>
        <w:numPr>
          <w:ilvl w:val="0"/>
          <w:numId w:val="0"/>
        </w:numPr>
        <w:spacing w:after="0"/>
        <w:ind w:firstLine="709"/>
        <w:rPr>
          <w:b/>
        </w:rPr>
      </w:pPr>
    </w:p>
    <w:p w:rsidR="000C27F5" w:rsidRPr="0070604D" w:rsidRDefault="000C27F5" w:rsidP="00676DE6">
      <w:pPr>
        <w:pStyle w:val="30"/>
        <w:numPr>
          <w:ilvl w:val="1"/>
          <w:numId w:val="114"/>
        </w:numPr>
        <w:spacing w:after="0"/>
        <w:outlineLvl w:val="1"/>
        <w:rPr>
          <w:b/>
        </w:rPr>
      </w:pPr>
      <w:bookmarkStart w:id="52" w:name="_Открытие_счета_неустановленных"/>
      <w:bookmarkStart w:id="53" w:name="_Toc491769372"/>
      <w:bookmarkEnd w:id="52"/>
      <w:r w:rsidRPr="0070604D">
        <w:rPr>
          <w:rFonts w:eastAsia="Times New Roman"/>
          <w:b/>
        </w:rPr>
        <w:t>Открытие счета неустановленных лиц</w:t>
      </w:r>
      <w:bookmarkEnd w:id="53"/>
    </w:p>
    <w:p w:rsidR="000C27F5" w:rsidRPr="0070604D" w:rsidRDefault="000C27F5" w:rsidP="00676DE6">
      <w:pPr>
        <w:pStyle w:val="30"/>
        <w:spacing w:after="0"/>
      </w:pPr>
      <w:r w:rsidRPr="0070604D">
        <w:rPr>
          <w:rFonts w:eastAsia="Arial"/>
        </w:rPr>
        <w:t>Регистратор открывает в реестре счет неустановленных лиц в следующих случаях:</w:t>
      </w:r>
    </w:p>
    <w:p w:rsidR="0070604D" w:rsidRPr="00DB29D9" w:rsidRDefault="0070604D" w:rsidP="00676DE6">
      <w:pPr>
        <w:pStyle w:val="a4"/>
        <w:numPr>
          <w:ilvl w:val="0"/>
          <w:numId w:val="27"/>
        </w:numPr>
        <w:spacing w:after="0"/>
        <w:ind w:left="0" w:firstLine="709"/>
        <w:jc w:val="both"/>
        <w:rPr>
          <w:rFonts w:eastAsia="Arial" w:cs="Times New Roman"/>
          <w:sz w:val="26"/>
          <w:szCs w:val="26"/>
        </w:rPr>
      </w:pPr>
      <w:r w:rsidRPr="00DB29D9">
        <w:rPr>
          <w:rFonts w:eastAsia="Arial" w:cs="Times New Roman"/>
          <w:sz w:val="26"/>
          <w:szCs w:val="26"/>
        </w:rPr>
        <w:t>если при передаче (формировании) реестра или при размещении ценных бумаг Регистратор выявляет, что количество ценных бумаг, учитываемых на счетах зарегистрированных лиц, меньше общего количества выпущенных и размещенных ценных бумаг данного вида, категории (типа). В этом случае на основании распоряжения эмитента открывается счет неустановленных лиц, на который Регистратор зачисляет ценные бумаги;</w:t>
      </w:r>
    </w:p>
    <w:p w:rsidR="0070604D" w:rsidRPr="00DB29D9" w:rsidRDefault="0070604D" w:rsidP="00676DE6">
      <w:pPr>
        <w:pStyle w:val="a4"/>
        <w:numPr>
          <w:ilvl w:val="0"/>
          <w:numId w:val="27"/>
        </w:numPr>
        <w:ind w:left="0" w:firstLine="709"/>
        <w:jc w:val="both"/>
        <w:rPr>
          <w:rFonts w:eastAsia="Arial" w:cs="Times New Roman"/>
          <w:sz w:val="26"/>
          <w:szCs w:val="26"/>
        </w:rPr>
      </w:pPr>
      <w:proofErr w:type="gramStart"/>
      <w:r w:rsidRPr="00DB29D9">
        <w:rPr>
          <w:rFonts w:eastAsia="Arial" w:cs="Times New Roman"/>
          <w:sz w:val="26"/>
          <w:szCs w:val="26"/>
        </w:rPr>
        <w:t xml:space="preserve">если распоряжение на списание ценных бумаг с лицевого счета номинального держателя или лицевого счета номинального держателя </w:t>
      </w:r>
      <w:r w:rsidRPr="00DB29D9">
        <w:rPr>
          <w:rFonts w:eastAsia="Arial" w:cs="Times New Roman"/>
          <w:sz w:val="26"/>
          <w:szCs w:val="26"/>
        </w:rPr>
        <w:lastRenderedPageBreak/>
        <w:t>центрального депозитария содержит указание на то, что списание осуществляется в связи с возвратом ценных бумаг, такое распоряжение может не содержать сведения о лице, которому открыт лицевой счет, на который зачисляются ценные бумаги, в этом случае ценные бумаги зачисляются на счет неустановленных лиц;</w:t>
      </w:r>
      <w:proofErr w:type="gramEnd"/>
    </w:p>
    <w:p w:rsidR="0070604D" w:rsidRPr="00DB29D9" w:rsidRDefault="0070604D" w:rsidP="00676DE6">
      <w:pPr>
        <w:pStyle w:val="a4"/>
        <w:numPr>
          <w:ilvl w:val="0"/>
          <w:numId w:val="27"/>
        </w:numPr>
        <w:spacing w:after="0"/>
        <w:ind w:left="0" w:firstLine="709"/>
        <w:jc w:val="both"/>
        <w:rPr>
          <w:rFonts w:eastAsia="Arial" w:cs="Times New Roman"/>
          <w:sz w:val="26"/>
          <w:szCs w:val="26"/>
        </w:rPr>
      </w:pPr>
      <w:r w:rsidRPr="00DB29D9">
        <w:rPr>
          <w:rFonts w:eastAsia="Arial" w:cs="Times New Roman"/>
          <w:sz w:val="26"/>
          <w:szCs w:val="26"/>
        </w:rPr>
        <w:t>при наличии положительного остатка ценных бумаг на счете депо владельца, открытого ликвидированному депоненту - юридическому лицу, депозитарий, если это предусмотрено условиями осуществления депозитарной деятельности, вправе совершить действия, направленные на зачисление указанных ценных бумаг на счет неустановленных лиц, открытый Регистратором, осуществляющим ведение данного реестра.</w:t>
      </w:r>
    </w:p>
    <w:p w:rsidR="002B477A" w:rsidRDefault="002B477A" w:rsidP="00676DE6">
      <w:pPr>
        <w:pStyle w:val="30"/>
        <w:spacing w:after="0"/>
      </w:pPr>
      <w:r w:rsidRPr="0070604D">
        <w:t>Для целей ведения одного реестра владельцев ценных бумаг Регистратором может быть открыт</w:t>
      </w:r>
      <w:r w:rsidR="00CC0F41" w:rsidRPr="0070604D">
        <w:t>ь</w:t>
      </w:r>
      <w:r w:rsidRPr="0070604D">
        <w:t xml:space="preserve"> только один счет неустановленных лиц</w:t>
      </w:r>
    </w:p>
    <w:p w:rsidR="0070604D" w:rsidRDefault="0070604D" w:rsidP="00676DE6">
      <w:pPr>
        <w:pStyle w:val="30"/>
        <w:numPr>
          <w:ilvl w:val="0"/>
          <w:numId w:val="0"/>
        </w:numPr>
        <w:spacing w:after="0"/>
        <w:ind w:firstLine="709"/>
      </w:pPr>
    </w:p>
    <w:p w:rsidR="0070604D" w:rsidRDefault="0070604D" w:rsidP="00676DE6">
      <w:pPr>
        <w:pStyle w:val="30"/>
        <w:numPr>
          <w:ilvl w:val="0"/>
          <w:numId w:val="0"/>
        </w:numPr>
        <w:spacing w:after="0"/>
        <w:ind w:firstLine="709"/>
      </w:pPr>
    </w:p>
    <w:p w:rsidR="0070604D" w:rsidRDefault="0070604D" w:rsidP="00676DE6">
      <w:pPr>
        <w:pStyle w:val="30"/>
        <w:numPr>
          <w:ilvl w:val="0"/>
          <w:numId w:val="0"/>
        </w:numPr>
        <w:spacing w:after="0"/>
        <w:ind w:firstLine="709"/>
      </w:pPr>
    </w:p>
    <w:p w:rsidR="002B477A" w:rsidRPr="008F2804" w:rsidRDefault="002B477A" w:rsidP="00676DE6">
      <w:pPr>
        <w:pStyle w:val="30"/>
        <w:numPr>
          <w:ilvl w:val="1"/>
          <w:numId w:val="114"/>
        </w:numPr>
        <w:spacing w:after="0"/>
        <w:outlineLvl w:val="1"/>
        <w:rPr>
          <w:b/>
        </w:rPr>
      </w:pPr>
      <w:bookmarkStart w:id="54" w:name="_Внесение_изменений_в"/>
      <w:bookmarkStart w:id="55" w:name="_Toc491769373"/>
      <w:bookmarkStart w:id="56" w:name="_Ref491773214"/>
      <w:bookmarkEnd w:id="54"/>
      <w:r w:rsidRPr="008F2804">
        <w:rPr>
          <w:rFonts w:eastAsia="Times New Roman"/>
          <w:b/>
        </w:rPr>
        <w:t>Внесение изменений в информацию лицевого счета о зарегистрированном лице</w:t>
      </w:r>
      <w:r w:rsidR="004901BE" w:rsidRPr="008F2804">
        <w:rPr>
          <w:rFonts w:eastAsia="Times New Roman"/>
          <w:b/>
        </w:rPr>
        <w:t>.</w:t>
      </w:r>
      <w:bookmarkEnd w:id="55"/>
      <w:bookmarkEnd w:id="56"/>
    </w:p>
    <w:p w:rsidR="002B477A" w:rsidRDefault="002B477A" w:rsidP="00676DE6">
      <w:pPr>
        <w:pStyle w:val="30"/>
        <w:spacing w:after="0"/>
      </w:pPr>
      <w:r w:rsidRPr="008F2804">
        <w:t>Для внесения изменений в информацию лицевого счета о зарегистри</w:t>
      </w:r>
      <w:r w:rsidR="003A0516" w:rsidRPr="008F2804">
        <w:t>рованном лице Регистратору пред</w:t>
      </w:r>
      <w:r w:rsidRPr="008F2804">
        <w:t>ставляются следующие документы:</w:t>
      </w:r>
    </w:p>
    <w:p w:rsidR="008F2804" w:rsidRPr="00DB29D9" w:rsidRDefault="008F2804" w:rsidP="00676DE6">
      <w:pPr>
        <w:numPr>
          <w:ilvl w:val="0"/>
          <w:numId w:val="17"/>
        </w:numPr>
        <w:spacing w:after="0"/>
        <w:ind w:left="0" w:right="-13" w:firstLine="709"/>
        <w:contextualSpacing/>
        <w:jc w:val="both"/>
        <w:rPr>
          <w:rFonts w:eastAsia="Calibri" w:cs="Times New Roman"/>
          <w:sz w:val="26"/>
          <w:szCs w:val="26"/>
          <w:lang w:eastAsia="ru-RU"/>
        </w:rPr>
      </w:pPr>
      <w:r w:rsidRPr="00DB29D9">
        <w:rPr>
          <w:rFonts w:eastAsia="Calibri" w:cs="Times New Roman"/>
          <w:sz w:val="26"/>
          <w:szCs w:val="26"/>
          <w:lang w:eastAsia="ru-RU"/>
        </w:rPr>
        <w:t>анкета зарегистрированного лица, содержащая измененные сведения;</w:t>
      </w:r>
    </w:p>
    <w:p w:rsidR="008F2804" w:rsidRPr="00DB29D9" w:rsidRDefault="008F2804" w:rsidP="00676DE6">
      <w:pPr>
        <w:numPr>
          <w:ilvl w:val="0"/>
          <w:numId w:val="17"/>
        </w:numPr>
        <w:spacing w:after="0"/>
        <w:ind w:left="0" w:right="-13" w:firstLine="709"/>
        <w:contextualSpacing/>
        <w:jc w:val="both"/>
        <w:rPr>
          <w:rFonts w:eastAsia="Calibri" w:cs="Times New Roman"/>
          <w:sz w:val="26"/>
          <w:szCs w:val="26"/>
          <w:lang w:eastAsia="ru-RU"/>
        </w:rPr>
      </w:pPr>
      <w:r w:rsidRPr="00DB29D9">
        <w:rPr>
          <w:rFonts w:eastAsia="Calibri" w:cs="Times New Roman"/>
          <w:sz w:val="26"/>
          <w:szCs w:val="26"/>
          <w:lang w:eastAsia="ru-RU"/>
        </w:rPr>
        <w:t>документы, подтверждающие факт изменений:</w:t>
      </w:r>
    </w:p>
    <w:p w:rsidR="008F2804" w:rsidRPr="00DB29D9" w:rsidRDefault="008F2804" w:rsidP="00676DE6">
      <w:pPr>
        <w:numPr>
          <w:ilvl w:val="0"/>
          <w:numId w:val="16"/>
        </w:numPr>
        <w:ind w:left="0" w:right="-13"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при замене документа, удостоверяющего личность, Регистратору должна быть предоставлена справка, выданная органом, осуществляющим замену, </w:t>
      </w:r>
      <w:r w:rsidRPr="00DB29D9">
        <w:rPr>
          <w:rFonts w:eastAsia="Calibri" w:cs="Times New Roman"/>
          <w:sz w:val="26"/>
          <w:szCs w:val="26"/>
        </w:rPr>
        <w:t>или справка, полученная посредством многофункционального центра предоставления государственных и муниципальных услуг, или копия нового документа, удостоверяющего личность, с отметкой о прежнем документе</w:t>
      </w:r>
      <w:r w:rsidRPr="00DB29D9">
        <w:rPr>
          <w:rFonts w:eastAsia="Calibri" w:cs="Times New Roman"/>
          <w:sz w:val="26"/>
          <w:szCs w:val="26"/>
          <w:lang w:eastAsia="ru-RU"/>
        </w:rPr>
        <w:t>. При этом указанная копия должна быть заверена нотариально или уполномоченным сотрудником Регистратора (</w:t>
      </w:r>
      <w:r w:rsidRPr="00DB29D9">
        <w:rPr>
          <w:rFonts w:eastAsia="Times New Roman" w:cs="Times New Roman"/>
          <w:sz w:val="26"/>
          <w:szCs w:val="26"/>
          <w:lang w:eastAsia="ru-RU"/>
        </w:rPr>
        <w:t>при условии предоставления Регистратору оригинала документа</w:t>
      </w:r>
      <w:r w:rsidRPr="00DB29D9">
        <w:rPr>
          <w:rFonts w:eastAsia="Calibri" w:cs="Times New Roman"/>
          <w:sz w:val="26"/>
          <w:szCs w:val="26"/>
          <w:lang w:eastAsia="ru-RU"/>
        </w:rPr>
        <w:t>);</w:t>
      </w:r>
    </w:p>
    <w:p w:rsidR="008F2804" w:rsidRPr="00DB29D9" w:rsidRDefault="008F2804" w:rsidP="00676DE6">
      <w:pPr>
        <w:numPr>
          <w:ilvl w:val="0"/>
          <w:numId w:val="16"/>
        </w:numPr>
        <w:ind w:left="0" w:right="-13" w:firstLine="709"/>
        <w:contextualSpacing/>
        <w:jc w:val="both"/>
        <w:rPr>
          <w:rFonts w:eastAsia="Calibri" w:cs="Times New Roman"/>
          <w:sz w:val="26"/>
          <w:szCs w:val="26"/>
          <w:lang w:eastAsia="ru-RU"/>
        </w:rPr>
      </w:pPr>
      <w:r w:rsidRPr="00DB29D9">
        <w:rPr>
          <w:rFonts w:eastAsia="Calibri" w:cs="Times New Roman"/>
          <w:sz w:val="26"/>
          <w:szCs w:val="26"/>
          <w:lang w:eastAsia="ru-RU"/>
        </w:rPr>
        <w:t>при изменении фамилии, имени, отчества представляется документ из органа ЗАГС, подтверждающий факт изменения или копия документа, заверенная регистрирующим органом или нотариально или уполномоченным сотрудником Регистратора</w:t>
      </w:r>
      <w:r w:rsidRPr="00DB29D9">
        <w:rPr>
          <w:rFonts w:eastAsia="Times New Roman" w:cs="Times New Roman"/>
          <w:sz w:val="26"/>
          <w:szCs w:val="26"/>
          <w:lang w:eastAsia="ru-RU"/>
        </w:rPr>
        <w:t xml:space="preserve"> (при условии предоставления Регистратору оригинала документа)</w:t>
      </w:r>
      <w:r w:rsidRPr="00DB29D9">
        <w:rPr>
          <w:rFonts w:eastAsia="Calibri" w:cs="Times New Roman"/>
          <w:sz w:val="26"/>
          <w:szCs w:val="26"/>
          <w:lang w:eastAsia="ru-RU"/>
        </w:rPr>
        <w:t>;</w:t>
      </w:r>
    </w:p>
    <w:p w:rsidR="008F2804" w:rsidRPr="00DB29D9" w:rsidRDefault="008F2804" w:rsidP="00676DE6">
      <w:pPr>
        <w:numPr>
          <w:ilvl w:val="0"/>
          <w:numId w:val="16"/>
        </w:numPr>
        <w:ind w:left="0" w:right="-13"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при изменении наименования и/или места нахождения юридического лица  предоставляются копии учредительных документов в новой редакции (изменений, вносимых в учредительные документы), заверенные регистрирующим органом или нотариусом или уполномоченным сотрудником Регистратора (при предоставлении оригинала документа); лист записи </w:t>
      </w:r>
      <w:r w:rsidRPr="00DB29D9">
        <w:rPr>
          <w:rFonts w:eastAsia="Calibri" w:cs="Times New Roman"/>
          <w:color w:val="000000"/>
          <w:sz w:val="26"/>
          <w:szCs w:val="26"/>
          <w:shd w:val="clear" w:color="auto" w:fill="FFFFFF"/>
          <w:lang w:eastAsia="ru-RU"/>
        </w:rPr>
        <w:t>единого государственного реестра юридических лиц о государственной регистрации изменений, вносимых в учредительные документы юридического лица,</w:t>
      </w:r>
      <w:r w:rsidRPr="00DB29D9">
        <w:rPr>
          <w:rFonts w:eastAsia="Calibri" w:cs="Times New Roman"/>
          <w:sz w:val="26"/>
          <w:szCs w:val="26"/>
          <w:lang w:eastAsia="ru-RU"/>
        </w:rPr>
        <w:t xml:space="preserve"> заверенные регистрирующим органом или нотариусом или уполномоченным сотрудником Регистратора (при условии предоставления регистратору оригинала документа)</w:t>
      </w:r>
      <w:r w:rsidRPr="00DB29D9">
        <w:rPr>
          <w:rFonts w:eastAsia="Calibri" w:cs="Times New Roman"/>
          <w:color w:val="000000"/>
          <w:sz w:val="26"/>
          <w:szCs w:val="26"/>
          <w:shd w:val="clear" w:color="auto" w:fill="FFFFFF"/>
          <w:lang w:eastAsia="ru-RU"/>
        </w:rPr>
        <w:t xml:space="preserve">; </w:t>
      </w:r>
    </w:p>
    <w:p w:rsidR="008F2804" w:rsidRPr="00DB29D9" w:rsidRDefault="008F2804" w:rsidP="00676DE6">
      <w:pPr>
        <w:numPr>
          <w:ilvl w:val="0"/>
          <w:numId w:val="16"/>
        </w:numPr>
        <w:ind w:left="0" w:right="-13"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lastRenderedPageBreak/>
        <w:t xml:space="preserve">при изменении сведений о лице, имеющем право действовать без доверенности от имени юридического лица, - </w:t>
      </w:r>
      <w:r w:rsidRPr="00DB29D9">
        <w:rPr>
          <w:rFonts w:eastAsia="Calibri" w:cs="Times New Roman"/>
          <w:color w:val="000000"/>
          <w:sz w:val="26"/>
          <w:szCs w:val="26"/>
          <w:shd w:val="clear" w:color="auto" w:fill="FFFFFF"/>
          <w:lang w:eastAsia="ru-RU"/>
        </w:rPr>
        <w:t xml:space="preserve">копия документа, подтверждающего избрание или назначение лица, имеющего право действовать от имени юридического лица без доверенности, заверенная юридическим лицом или оригинал выписки из такого документа, а также оригинал выписки из единого государственного реестра юридических лиц </w:t>
      </w:r>
      <w:r w:rsidRPr="00746128">
        <w:rPr>
          <w:rFonts w:eastAsia="Calibri" w:cs="Times New Roman"/>
          <w:color w:val="000000"/>
          <w:sz w:val="26"/>
          <w:szCs w:val="26"/>
          <w:shd w:val="clear" w:color="auto" w:fill="FFFFFF"/>
          <w:lang w:eastAsia="ru-RU"/>
        </w:rPr>
        <w:t>(срок действия выписки не более 30 дней с даты ее выдачи</w:t>
      </w:r>
      <w:proofErr w:type="gramEnd"/>
      <w:r w:rsidRPr="00746128">
        <w:rPr>
          <w:rFonts w:eastAsia="Calibri" w:cs="Times New Roman"/>
          <w:color w:val="000000"/>
          <w:sz w:val="26"/>
          <w:szCs w:val="26"/>
          <w:shd w:val="clear" w:color="auto" w:fill="FFFFFF"/>
          <w:lang w:eastAsia="ru-RU"/>
        </w:rPr>
        <w:t xml:space="preserve"> регистрирующим органом)</w:t>
      </w:r>
      <w:r w:rsidRPr="00DB29D9">
        <w:rPr>
          <w:rFonts w:eastAsia="Calibri" w:cs="Times New Roman"/>
          <w:color w:val="000000"/>
          <w:sz w:val="26"/>
          <w:szCs w:val="26"/>
          <w:shd w:val="clear" w:color="auto" w:fill="FFFFFF"/>
          <w:lang w:eastAsia="ru-RU"/>
        </w:rPr>
        <w:t xml:space="preserve"> или ее копия, заверенная регистрирующим органом или нотариально</w:t>
      </w:r>
      <w:r>
        <w:rPr>
          <w:rFonts w:eastAsia="Calibri" w:cs="Times New Roman"/>
          <w:color w:val="000000"/>
          <w:sz w:val="26"/>
          <w:szCs w:val="26"/>
          <w:shd w:val="clear" w:color="auto" w:fill="FFFFFF"/>
          <w:lang w:eastAsia="ru-RU"/>
        </w:rPr>
        <w:t xml:space="preserve"> или сотрудником регистратора при условии предъявления Регистратору оригинала документа</w:t>
      </w:r>
      <w:r w:rsidRPr="00DB29D9">
        <w:rPr>
          <w:rFonts w:eastAsia="Calibri" w:cs="Times New Roman"/>
          <w:color w:val="000000"/>
          <w:sz w:val="26"/>
          <w:szCs w:val="26"/>
          <w:shd w:val="clear" w:color="auto" w:fill="FFFFFF"/>
          <w:lang w:eastAsia="ru-RU"/>
        </w:rPr>
        <w:t>;</w:t>
      </w:r>
    </w:p>
    <w:p w:rsidR="008F2804" w:rsidRPr="00DB29D9" w:rsidRDefault="008F2804" w:rsidP="00676DE6">
      <w:pPr>
        <w:numPr>
          <w:ilvl w:val="0"/>
          <w:numId w:val="16"/>
        </w:numPr>
        <w:ind w:left="0" w:right="-13" w:firstLine="709"/>
        <w:contextualSpacing/>
        <w:jc w:val="both"/>
        <w:rPr>
          <w:rFonts w:eastAsia="Calibri" w:cs="Times New Roman"/>
          <w:sz w:val="26"/>
          <w:szCs w:val="26"/>
          <w:lang w:eastAsia="ru-RU"/>
        </w:rPr>
      </w:pPr>
      <w:r w:rsidRPr="00DB29D9">
        <w:rPr>
          <w:rFonts w:eastAsia="Calibri" w:cs="Times New Roman"/>
          <w:sz w:val="26"/>
          <w:szCs w:val="26"/>
          <w:lang w:eastAsia="ru-RU"/>
        </w:rPr>
        <w:t>для иностранных граждан или лиц без гражданства, пребывающих (проживающих) в РФ – оригинал миграционной карты или документ, подтверждающий право иностранного гражданина или лица без гражданства на пребывание (проживание) в РФ;</w:t>
      </w:r>
    </w:p>
    <w:p w:rsidR="008F2804" w:rsidRPr="00DB29D9" w:rsidRDefault="008F2804" w:rsidP="00676DE6">
      <w:pPr>
        <w:spacing w:after="0"/>
        <w:ind w:right="-13"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  </w:t>
      </w:r>
      <w:r w:rsidRPr="000177FF">
        <w:rPr>
          <w:rFonts w:eastAsia="Calibri" w:cs="Times New Roman"/>
          <w:sz w:val="26"/>
          <w:szCs w:val="26"/>
          <w:lang w:eastAsia="ru-RU"/>
        </w:rPr>
        <w:t>иные документы, предусмотренные настоящими Правилами.</w:t>
      </w:r>
    </w:p>
    <w:p w:rsidR="002B477A" w:rsidRDefault="002B477A" w:rsidP="00676DE6">
      <w:pPr>
        <w:pStyle w:val="30"/>
        <w:spacing w:after="0"/>
      </w:pPr>
      <w:r w:rsidRPr="008F2804">
        <w:t>В случае предоставления зарегистрированным лицом документов, необходимых для проведения операции по изменению информации лицевого счета зарегистрированного лица, посредством почтовой связи, Регистратору также предоставляются копии всех содержащих записи страниц документа, удостоверяющего личность зарегистрированного лица, заверенные нотариусом.</w:t>
      </w:r>
    </w:p>
    <w:p w:rsidR="002B477A" w:rsidRDefault="002B477A" w:rsidP="00676DE6">
      <w:pPr>
        <w:pStyle w:val="30"/>
        <w:spacing w:after="0"/>
      </w:pPr>
      <w:r w:rsidRPr="008F2804">
        <w:t xml:space="preserve">При внесении изменений в информацию лицевого счета </w:t>
      </w:r>
      <w:r w:rsidR="00A47D20" w:rsidRPr="008F2804">
        <w:t>зарегистрированного</w:t>
      </w:r>
      <w:r w:rsidRPr="008F2804">
        <w:t xml:space="preserve"> лица в нескольких реестрах, юридическое лицо предоставляет Регистратору </w:t>
      </w:r>
      <w:r w:rsidR="006229B7" w:rsidRPr="008F2804">
        <w:t>заявление на внесение изменений в данные учетного регистра</w:t>
      </w:r>
      <w:r w:rsidR="000620AE" w:rsidRPr="008F2804">
        <w:t xml:space="preserve"> (Форма № </w:t>
      </w:r>
      <w:r w:rsidR="0080623C" w:rsidRPr="008F2804">
        <w:t>12</w:t>
      </w:r>
      <w:r w:rsidR="000620AE" w:rsidRPr="008F2804">
        <w:t>)</w:t>
      </w:r>
      <w:r w:rsidRPr="008F2804">
        <w:t>, содержащ</w:t>
      </w:r>
      <w:r w:rsidR="000620AE" w:rsidRPr="008F2804">
        <w:t>е</w:t>
      </w:r>
      <w:r w:rsidRPr="008F2804">
        <w:t xml:space="preserve">е </w:t>
      </w:r>
      <w:r w:rsidR="000620AE" w:rsidRPr="008F2804">
        <w:t xml:space="preserve">наименования </w:t>
      </w:r>
      <w:r w:rsidR="00156342" w:rsidRPr="008F2804">
        <w:t>э</w:t>
      </w:r>
      <w:r w:rsidR="000620AE" w:rsidRPr="008F2804">
        <w:t>митентов</w:t>
      </w:r>
      <w:r w:rsidRPr="008F2804">
        <w:t xml:space="preserve">, по числу реестров, в которых открыт лицевой счет юридического лица, </w:t>
      </w:r>
      <w:r w:rsidR="000620AE" w:rsidRPr="008F2804">
        <w:t>одну анкету и</w:t>
      </w:r>
      <w:r w:rsidRPr="008F2804">
        <w:t xml:space="preserve"> один комплект документов, подтверждающих факт изменений.</w:t>
      </w:r>
    </w:p>
    <w:p w:rsidR="002B477A" w:rsidRDefault="002B477A" w:rsidP="00676DE6">
      <w:pPr>
        <w:pStyle w:val="30"/>
        <w:spacing w:after="0"/>
      </w:pPr>
      <w:r w:rsidRPr="008F2804">
        <w:t xml:space="preserve">При внесении изменений анкетных данных зарегистрированного лица в информацию лицевого счета Регистратор обеспечивает сохранность изменяемой информации, а также возможность идентификации зарегистрированного </w:t>
      </w:r>
      <w:proofErr w:type="gramStart"/>
      <w:r w:rsidRPr="008F2804">
        <w:t>лица</w:t>
      </w:r>
      <w:proofErr w:type="gramEnd"/>
      <w:r w:rsidRPr="008F2804">
        <w:t xml:space="preserve"> как по новой, так и по прежней информации.</w:t>
      </w:r>
    </w:p>
    <w:p w:rsidR="00B10EAF" w:rsidRDefault="006062A8" w:rsidP="00676DE6">
      <w:pPr>
        <w:pStyle w:val="30"/>
        <w:spacing w:after="0"/>
      </w:pPr>
      <w:bookmarkStart w:id="57" w:name="_Ref491695705"/>
      <w:r w:rsidRPr="008F2804">
        <w:t>При отсутствии сведений в учетном регистре</w:t>
      </w:r>
      <w:r w:rsidR="00B10EAF" w:rsidRPr="008F2804">
        <w:t xml:space="preserve"> в отношении зарегистрированного лица</w:t>
      </w:r>
      <w:r w:rsidRPr="008F2804">
        <w:t xml:space="preserve"> </w:t>
      </w:r>
      <w:r w:rsidR="00B10EAF" w:rsidRPr="008F2804">
        <w:t xml:space="preserve">Регистратор </w:t>
      </w:r>
      <w:r w:rsidR="002060F9" w:rsidRPr="008F2804">
        <w:t>вносит</w:t>
      </w:r>
      <w:r w:rsidR="00B10EAF" w:rsidRPr="008F2804">
        <w:t xml:space="preserve"> изменения </w:t>
      </w:r>
      <w:r w:rsidR="00FB527A" w:rsidRPr="008F2804">
        <w:t xml:space="preserve">в учетный регистр </w:t>
      </w:r>
      <w:r w:rsidR="00B10EAF" w:rsidRPr="008F2804">
        <w:t xml:space="preserve">на основании анкеты зарегистрированного лица и документов, подтверждающих </w:t>
      </w:r>
      <w:r w:rsidR="00452254" w:rsidRPr="008F2804">
        <w:t>право собственности зарегистри</w:t>
      </w:r>
      <w:r w:rsidR="004441EC" w:rsidRPr="008F2804">
        <w:t>рованного лица на ценные бумаги.</w:t>
      </w:r>
      <w:bookmarkEnd w:id="57"/>
    </w:p>
    <w:p w:rsidR="008F2804" w:rsidRPr="00DB29D9" w:rsidRDefault="008F2804" w:rsidP="00676DE6">
      <w:pPr>
        <w:pStyle w:val="a4"/>
        <w:overflowPunct w:val="0"/>
        <w:autoSpaceDE w:val="0"/>
        <w:autoSpaceDN w:val="0"/>
        <w:adjustRightInd w:val="0"/>
        <w:spacing w:after="0"/>
        <w:ind w:left="0" w:right="-13" w:firstLine="709"/>
        <w:jc w:val="both"/>
        <w:rPr>
          <w:rFonts w:eastAsia="Times New Roman" w:cs="Times New Roman"/>
          <w:b/>
          <w:bCs/>
          <w:sz w:val="26"/>
          <w:szCs w:val="26"/>
          <w:lang w:eastAsia="ru-RU"/>
        </w:rPr>
      </w:pPr>
      <w:r w:rsidRPr="00DB29D9">
        <w:rPr>
          <w:rFonts w:eastAsia="Calibri" w:cs="Times New Roman"/>
          <w:sz w:val="26"/>
          <w:szCs w:val="26"/>
        </w:rPr>
        <w:t>Регистратор вправе внести изменения в информацию лицевого счета на основании документов, подтверждающие право собственности зарегистрированного лица на ценные бумаги:</w:t>
      </w:r>
    </w:p>
    <w:p w:rsidR="008F2804" w:rsidRPr="00DB29D9" w:rsidRDefault="008F2804" w:rsidP="00676DE6">
      <w:pPr>
        <w:pStyle w:val="a4"/>
        <w:numPr>
          <w:ilvl w:val="0"/>
          <w:numId w:val="28"/>
        </w:numPr>
        <w:autoSpaceDE w:val="0"/>
        <w:autoSpaceDN w:val="0"/>
        <w:adjustRightInd w:val="0"/>
        <w:spacing w:after="0"/>
        <w:ind w:left="0" w:right="-13" w:firstLine="709"/>
        <w:jc w:val="both"/>
        <w:rPr>
          <w:rFonts w:eastAsia="Calibri" w:cs="Times New Roman"/>
          <w:sz w:val="26"/>
          <w:szCs w:val="26"/>
        </w:rPr>
      </w:pPr>
      <w:r w:rsidRPr="00DB29D9">
        <w:rPr>
          <w:rFonts w:eastAsia="Calibri" w:cs="Times New Roman"/>
          <w:sz w:val="26"/>
          <w:szCs w:val="26"/>
        </w:rPr>
        <w:t>решения суда о праве собственности на ценные бумаги, с отметкой о вступлении в законную силу; или</w:t>
      </w:r>
    </w:p>
    <w:p w:rsidR="008F2804" w:rsidRDefault="008F2804" w:rsidP="00676DE6">
      <w:pPr>
        <w:pStyle w:val="a4"/>
        <w:numPr>
          <w:ilvl w:val="0"/>
          <w:numId w:val="28"/>
        </w:numPr>
        <w:autoSpaceDE w:val="0"/>
        <w:autoSpaceDN w:val="0"/>
        <w:adjustRightInd w:val="0"/>
        <w:spacing w:after="0"/>
        <w:ind w:left="0" w:right="-13" w:firstLine="709"/>
        <w:jc w:val="both"/>
        <w:rPr>
          <w:rFonts w:eastAsia="Calibri" w:cs="Times New Roman"/>
          <w:sz w:val="26"/>
          <w:szCs w:val="26"/>
        </w:rPr>
      </w:pPr>
      <w:r w:rsidRPr="00DB29D9">
        <w:rPr>
          <w:rFonts w:eastAsia="Calibri" w:cs="Times New Roman"/>
          <w:sz w:val="26"/>
          <w:szCs w:val="26"/>
        </w:rPr>
        <w:t>оригинала выписки из реестра владельцев ценных бумаг</w:t>
      </w:r>
    </w:p>
    <w:p w:rsidR="008F2804" w:rsidRDefault="008F2804" w:rsidP="00676DE6">
      <w:pPr>
        <w:pStyle w:val="a4"/>
        <w:numPr>
          <w:ilvl w:val="0"/>
          <w:numId w:val="28"/>
        </w:numPr>
        <w:autoSpaceDE w:val="0"/>
        <w:autoSpaceDN w:val="0"/>
        <w:adjustRightInd w:val="0"/>
        <w:spacing w:after="0"/>
        <w:ind w:left="0" w:right="-13" w:firstLine="709"/>
        <w:jc w:val="both"/>
        <w:rPr>
          <w:rFonts w:eastAsia="Calibri" w:cs="Times New Roman"/>
          <w:sz w:val="26"/>
          <w:szCs w:val="26"/>
        </w:rPr>
      </w:pPr>
      <w:r>
        <w:rPr>
          <w:rFonts w:eastAsia="Calibri" w:cs="Times New Roman"/>
          <w:sz w:val="26"/>
          <w:szCs w:val="26"/>
        </w:rPr>
        <w:t>иные документы</w:t>
      </w:r>
      <w:r w:rsidRPr="00DB29D9">
        <w:rPr>
          <w:rFonts w:eastAsia="Calibri" w:cs="Times New Roman"/>
          <w:sz w:val="26"/>
          <w:szCs w:val="26"/>
        </w:rPr>
        <w:t xml:space="preserve">. </w:t>
      </w:r>
    </w:p>
    <w:p w:rsidR="008F2804" w:rsidRPr="000F2F68" w:rsidRDefault="008F2804" w:rsidP="00676DE6">
      <w:pPr>
        <w:pStyle w:val="a4"/>
        <w:numPr>
          <w:ilvl w:val="0"/>
          <w:numId w:val="28"/>
        </w:numPr>
        <w:autoSpaceDE w:val="0"/>
        <w:autoSpaceDN w:val="0"/>
        <w:adjustRightInd w:val="0"/>
        <w:spacing w:after="0"/>
        <w:ind w:left="0" w:right="-13" w:firstLine="709"/>
        <w:jc w:val="both"/>
        <w:rPr>
          <w:rFonts w:eastAsia="Calibri" w:cs="Times New Roman"/>
          <w:sz w:val="26"/>
          <w:szCs w:val="26"/>
        </w:rPr>
      </w:pPr>
      <w:r w:rsidRPr="0005357B">
        <w:rPr>
          <w:rFonts w:eastAsia="Calibri" w:cs="Times New Roman"/>
          <w:sz w:val="26"/>
          <w:szCs w:val="26"/>
        </w:rPr>
        <w:t xml:space="preserve">При частичном отсутствии сведений в учетном регистре в отношении зарегистрированного лица Регистратор вправе внести изменения в учетный регистр </w:t>
      </w:r>
      <w:r w:rsidRPr="0005357B">
        <w:rPr>
          <w:rFonts w:eastAsia="Calibri" w:cs="Times New Roman"/>
          <w:sz w:val="26"/>
          <w:szCs w:val="26"/>
        </w:rPr>
        <w:lastRenderedPageBreak/>
        <w:t xml:space="preserve">на основании анкеты зарегистрированного лица и </w:t>
      </w:r>
      <w:r>
        <w:rPr>
          <w:rFonts w:eastAsia="Calibri" w:cs="Times New Roman"/>
          <w:sz w:val="26"/>
          <w:szCs w:val="26"/>
        </w:rPr>
        <w:t>докум</w:t>
      </w:r>
      <w:r w:rsidRPr="0005357B">
        <w:rPr>
          <w:rFonts w:eastAsia="Calibri" w:cs="Times New Roman"/>
          <w:sz w:val="26"/>
          <w:szCs w:val="26"/>
        </w:rPr>
        <w:t>ент</w:t>
      </w:r>
      <w:r>
        <w:rPr>
          <w:rFonts w:eastAsia="Calibri" w:cs="Times New Roman"/>
          <w:sz w:val="26"/>
          <w:szCs w:val="26"/>
        </w:rPr>
        <w:t>а</w:t>
      </w:r>
      <w:r w:rsidRPr="0005357B">
        <w:rPr>
          <w:rFonts w:eastAsia="Calibri" w:cs="Times New Roman"/>
          <w:sz w:val="26"/>
          <w:szCs w:val="26"/>
        </w:rPr>
        <w:t xml:space="preserve"> о распределении акций зарегистрированному лицу, в том числе оригинала письма эмитента</w:t>
      </w:r>
      <w:r>
        <w:rPr>
          <w:rFonts w:eastAsia="Calibri" w:cs="Times New Roman"/>
          <w:sz w:val="26"/>
          <w:szCs w:val="26"/>
        </w:rPr>
        <w:t>.</w:t>
      </w:r>
    </w:p>
    <w:p w:rsidR="008F2804" w:rsidRPr="0005357B" w:rsidRDefault="008F2804" w:rsidP="00676DE6">
      <w:pPr>
        <w:autoSpaceDE w:val="0"/>
        <w:autoSpaceDN w:val="0"/>
        <w:adjustRightInd w:val="0"/>
        <w:spacing w:after="0"/>
        <w:ind w:right="-13" w:firstLine="709"/>
        <w:contextualSpacing/>
        <w:jc w:val="both"/>
        <w:rPr>
          <w:rFonts w:eastAsia="Times New Roman" w:cs="Times New Roman"/>
          <w:b/>
          <w:bCs/>
          <w:sz w:val="26"/>
          <w:szCs w:val="26"/>
          <w:lang w:eastAsia="ru-RU"/>
        </w:rPr>
      </w:pPr>
      <w:r w:rsidRPr="0005357B">
        <w:rPr>
          <w:rFonts w:eastAsia="Calibri" w:cs="Times New Roman"/>
          <w:sz w:val="26"/>
          <w:szCs w:val="26"/>
        </w:rPr>
        <w:t>Внесение изменений в информацию лицевого счета номинального держателя центрального депозитария осуществляется Регистратором на основании анкеты в виде электронного документа, подписанного электронной подписью центрального депозитария или его уполномоченного лица. Анкета направляется центральным депозитарием Регистратору после предоставления центральным депозитарием изменений в комплект документов.</w:t>
      </w:r>
    </w:p>
    <w:p w:rsidR="002B477A" w:rsidRDefault="002B477A" w:rsidP="00676DE6">
      <w:pPr>
        <w:pStyle w:val="30"/>
        <w:numPr>
          <w:ilvl w:val="3"/>
          <w:numId w:val="114"/>
        </w:numPr>
        <w:spacing w:after="0"/>
      </w:pPr>
      <w:r w:rsidRPr="008F2804">
        <w:t>Анкета должна содержать номер лицевого счета номинального держателя центрального депозитария в реестре и данные, предусмотренные для анкеты юридического лица.</w:t>
      </w:r>
    </w:p>
    <w:p w:rsidR="002B477A" w:rsidRDefault="002B477A" w:rsidP="00676DE6">
      <w:pPr>
        <w:pStyle w:val="30"/>
        <w:numPr>
          <w:ilvl w:val="3"/>
          <w:numId w:val="114"/>
        </w:numPr>
        <w:spacing w:after="0"/>
      </w:pPr>
      <w:r w:rsidRPr="008F2804">
        <w:t>Регистратор обязан в день внесения изменений в информацию лицевого счета направить центральному депозитарию уведомление об изменении информации в виде электронного документа, подписанного электронной подписью Регистратора или его уполномоченного лица.</w:t>
      </w:r>
    </w:p>
    <w:p w:rsidR="008F2804" w:rsidRDefault="008F2804" w:rsidP="00676DE6">
      <w:pPr>
        <w:pStyle w:val="30"/>
        <w:numPr>
          <w:ilvl w:val="0"/>
          <w:numId w:val="0"/>
        </w:numPr>
        <w:ind w:firstLine="709"/>
      </w:pPr>
    </w:p>
    <w:p w:rsidR="003B13E0" w:rsidRPr="008F2804" w:rsidRDefault="003B13E0" w:rsidP="00676DE6">
      <w:pPr>
        <w:pStyle w:val="30"/>
        <w:numPr>
          <w:ilvl w:val="1"/>
          <w:numId w:val="114"/>
        </w:numPr>
        <w:spacing w:after="0"/>
        <w:outlineLvl w:val="1"/>
        <w:rPr>
          <w:b/>
        </w:rPr>
      </w:pPr>
      <w:bookmarkStart w:id="58" w:name="_Закрытие_счета."/>
      <w:bookmarkStart w:id="59" w:name="_Toc461789412"/>
      <w:bookmarkStart w:id="60" w:name="_Toc407115487"/>
      <w:bookmarkStart w:id="61" w:name="_Toc491769374"/>
      <w:bookmarkEnd w:id="58"/>
      <w:r w:rsidRPr="008F2804">
        <w:rPr>
          <w:rFonts w:eastAsia="Times New Roman"/>
          <w:b/>
        </w:rPr>
        <w:t>Закрытие счета</w:t>
      </w:r>
      <w:bookmarkEnd w:id="59"/>
      <w:bookmarkEnd w:id="60"/>
      <w:r w:rsidR="009625E7" w:rsidRPr="008F2804">
        <w:rPr>
          <w:rFonts w:eastAsia="Times New Roman"/>
          <w:b/>
        </w:rPr>
        <w:t>.</w:t>
      </w:r>
      <w:bookmarkEnd w:id="61"/>
    </w:p>
    <w:p w:rsidR="003B13E0" w:rsidRDefault="003B13E0" w:rsidP="00676DE6">
      <w:pPr>
        <w:pStyle w:val="30"/>
        <w:spacing w:after="0"/>
      </w:pPr>
      <w:r w:rsidRPr="008F2804">
        <w:t>При наличии ценных бумаг на лицевом или ином счете, открытом Регистратором, закрытие такого счета не допускается.</w:t>
      </w:r>
    </w:p>
    <w:p w:rsidR="003B13E0" w:rsidRDefault="003B13E0" w:rsidP="00676DE6">
      <w:pPr>
        <w:pStyle w:val="30"/>
        <w:spacing w:after="0"/>
      </w:pPr>
      <w:r w:rsidRPr="008F2804">
        <w:t>Регистратор закрывает лицевой счет, на котором отсутствуют ценные бумаги, по одному из следующих оснований:</w:t>
      </w:r>
    </w:p>
    <w:p w:rsidR="008F2804" w:rsidRPr="00DB29D9" w:rsidRDefault="008F2804" w:rsidP="00676DE6">
      <w:pPr>
        <w:pStyle w:val="a4"/>
        <w:numPr>
          <w:ilvl w:val="0"/>
          <w:numId w:val="18"/>
        </w:numPr>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распоряжения зарегистрированного лица;</w:t>
      </w:r>
    </w:p>
    <w:p w:rsidR="008F2804" w:rsidRPr="00DB29D9" w:rsidRDefault="008F2804" w:rsidP="00676DE6">
      <w:pPr>
        <w:pStyle w:val="a4"/>
        <w:numPr>
          <w:ilvl w:val="0"/>
          <w:numId w:val="18"/>
        </w:numPr>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свидетельства о праве на наследство после списания ценных бумаг со счета наследодателя;</w:t>
      </w:r>
    </w:p>
    <w:p w:rsidR="008F2804" w:rsidRPr="00DB29D9" w:rsidRDefault="008F2804" w:rsidP="00676DE6">
      <w:pPr>
        <w:pStyle w:val="a4"/>
        <w:numPr>
          <w:ilvl w:val="0"/>
          <w:numId w:val="18"/>
        </w:numPr>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судебного акта по делу о наследстве;</w:t>
      </w:r>
    </w:p>
    <w:p w:rsidR="008F2804" w:rsidRPr="00DB29D9" w:rsidRDefault="008F2804" w:rsidP="00676DE6">
      <w:pPr>
        <w:pStyle w:val="a4"/>
        <w:numPr>
          <w:ilvl w:val="0"/>
          <w:numId w:val="18"/>
        </w:numPr>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 xml:space="preserve">документов, подтверждающих ликвидацию зарегистрированного лица, являющегося юридическим лицом; </w:t>
      </w:r>
    </w:p>
    <w:p w:rsidR="008F2804" w:rsidRPr="00DB29D9" w:rsidRDefault="008F2804" w:rsidP="00676DE6">
      <w:pPr>
        <w:pStyle w:val="a4"/>
        <w:numPr>
          <w:ilvl w:val="0"/>
          <w:numId w:val="18"/>
        </w:numPr>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списка клиентов организации, прекратившей исполнение функций номинального держателя.</w:t>
      </w:r>
    </w:p>
    <w:p w:rsidR="00AA2366" w:rsidRDefault="003B13E0" w:rsidP="00676DE6">
      <w:pPr>
        <w:pStyle w:val="30"/>
        <w:spacing w:after="0"/>
      </w:pPr>
      <w:r w:rsidRPr="008F2804">
        <w:t xml:space="preserve">В случае ликвидации эмитента или прекращения деятельности эмитента в результате реорганизации Регистратор закрывает лицевые и иные счета, на основании документов, подтверждающих ликвидацию или прекращение деятельности </w:t>
      </w:r>
      <w:r w:rsidR="00AA2366" w:rsidRPr="008F2804">
        <w:t>эмитента.</w:t>
      </w:r>
    </w:p>
    <w:p w:rsidR="003B13E0" w:rsidRDefault="003B13E0" w:rsidP="00676DE6">
      <w:pPr>
        <w:pStyle w:val="30"/>
        <w:spacing w:after="0"/>
      </w:pPr>
      <w:r w:rsidRPr="008F2804">
        <w:t xml:space="preserve">Регистратор вправе закрыть лицевой счет, на котором отсутствуют ценные бумаги, если в течение 3 лет по такому лицевому счету не совершались операции, за исключением лицевого счета номинального держателя центрального депозитария, лицевого счета номинального держателя и лицевого счета доверительного управляющего. </w:t>
      </w:r>
      <w:bookmarkStart w:id="62" w:name="Par594"/>
      <w:bookmarkEnd w:id="62"/>
    </w:p>
    <w:p w:rsidR="0012377E" w:rsidRDefault="003B13E0" w:rsidP="00676DE6">
      <w:pPr>
        <w:pStyle w:val="30"/>
        <w:spacing w:after="0"/>
      </w:pPr>
      <w:r w:rsidRPr="008F2804">
        <w:t xml:space="preserve">Регистратор уведомляет зарегистрированное лицо о закрытии лицевого счета, открытого этому лицу, на основании его распоряжения, если это предусмотрено распоряжением о закрытии лицевого счета. Такое уведомление </w:t>
      </w:r>
      <w:r w:rsidRPr="008F2804">
        <w:lastRenderedPageBreak/>
        <w:t xml:space="preserve">осуществляется в порядке, определенном настоящими Правилами, в течение 3 рабочих дней </w:t>
      </w:r>
      <w:proofErr w:type="gramStart"/>
      <w:r w:rsidRPr="008F2804">
        <w:t>с даты закрытия</w:t>
      </w:r>
      <w:proofErr w:type="gramEnd"/>
      <w:r w:rsidRPr="008F2804">
        <w:t xml:space="preserve"> лицевого счета.</w:t>
      </w:r>
    </w:p>
    <w:p w:rsidR="008F2804" w:rsidRDefault="008F2804" w:rsidP="00676DE6">
      <w:pPr>
        <w:pStyle w:val="30"/>
        <w:numPr>
          <w:ilvl w:val="0"/>
          <w:numId w:val="0"/>
        </w:numPr>
        <w:spacing w:after="0"/>
        <w:ind w:firstLine="709"/>
      </w:pPr>
    </w:p>
    <w:p w:rsidR="0086114A" w:rsidRPr="008F2804" w:rsidRDefault="009625E7" w:rsidP="00676DE6">
      <w:pPr>
        <w:pStyle w:val="30"/>
        <w:numPr>
          <w:ilvl w:val="0"/>
          <w:numId w:val="114"/>
        </w:numPr>
        <w:spacing w:after="0"/>
        <w:outlineLvl w:val="0"/>
        <w:rPr>
          <w:b/>
        </w:rPr>
      </w:pPr>
      <w:bookmarkStart w:id="63" w:name="_Раздел_2._Порядок"/>
      <w:bookmarkStart w:id="64" w:name="_Toc491769375"/>
      <w:bookmarkEnd w:id="63"/>
      <w:r w:rsidRPr="008F2804">
        <w:rPr>
          <w:rFonts w:eastAsia="Times New Roman"/>
          <w:b/>
        </w:rPr>
        <w:t>Порядок списания и зачисления ценных бумаг</w:t>
      </w:r>
      <w:bookmarkEnd w:id="64"/>
    </w:p>
    <w:p w:rsidR="008F2804" w:rsidRPr="00DB29D9" w:rsidRDefault="008F2804" w:rsidP="00676DE6">
      <w:pPr>
        <w:pStyle w:val="a4"/>
        <w:overflowPunct w:val="0"/>
        <w:autoSpaceDE w:val="0"/>
        <w:autoSpaceDN w:val="0"/>
        <w:adjustRightInd w:val="0"/>
        <w:spacing w:after="0"/>
        <w:ind w:left="0" w:right="-13" w:firstLine="709"/>
        <w:jc w:val="both"/>
        <w:rPr>
          <w:rFonts w:eastAsia="Times New Roman" w:cs="Times New Roman"/>
          <w:bCs/>
          <w:sz w:val="26"/>
          <w:szCs w:val="26"/>
          <w:lang w:eastAsia="ru-RU"/>
        </w:rPr>
      </w:pPr>
      <w:r w:rsidRPr="00DB29D9">
        <w:rPr>
          <w:rFonts w:eastAsia="Times New Roman" w:cs="Times New Roman"/>
          <w:bCs/>
          <w:sz w:val="26"/>
          <w:szCs w:val="26"/>
          <w:lang w:eastAsia="ru-RU"/>
        </w:rPr>
        <w:t>В случае перехода прав на эмиссионные ценные бумаги совершаются операции списания эмиссионных ценных бумаг с лицевого счета и (или) счета неустановленных лиц и их зачисления на лицевой счет и (или) счет неустановленных лиц. Указанные операции совершаются на основании распоряжения зарегистрированного лица, с лицевого счета которого осуществляется списание эмиссионных ценных бумаг, на совершение указанных операций, если иное не предусмотрено федеральными законами, иными нормативными правовыми актами Российской Федерации и настоящими Правилами.</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Если иное не предусмотрено настоящими Правилами, распоряжение о совершении операции должно содержать:</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proofErr w:type="gramStart"/>
      <w:r w:rsidRPr="00DB29D9">
        <w:rPr>
          <w:rFonts w:cs="Times New Roman"/>
          <w:sz w:val="26"/>
          <w:szCs w:val="26"/>
        </w:rPr>
        <w:t>1) вид счета, с которого списываются ценные бумаги или по которому осуществляется фиксация (регистрация) факта ограничения операций с ценными бумагами или факта снятия ограничения операций с ценными бумагами, и (или) счета, на который зачисляются ценные бумаги, а также, если одному лицу открыто в одном реестре два или более счетов одного вида, номер (код) счета.</w:t>
      </w:r>
      <w:proofErr w:type="gramEnd"/>
      <w:r w:rsidRPr="00DB29D9">
        <w:rPr>
          <w:rFonts w:cs="Times New Roman"/>
          <w:sz w:val="26"/>
          <w:szCs w:val="26"/>
        </w:rPr>
        <w:t xml:space="preserve"> При этом</w:t>
      </w:r>
      <w:proofErr w:type="gramStart"/>
      <w:r w:rsidRPr="00DB29D9">
        <w:rPr>
          <w:rFonts w:cs="Times New Roman"/>
          <w:sz w:val="26"/>
          <w:szCs w:val="26"/>
        </w:rPr>
        <w:t>,</w:t>
      </w:r>
      <w:proofErr w:type="gramEnd"/>
      <w:r w:rsidRPr="00DB29D9">
        <w:rPr>
          <w:rFonts w:cs="Times New Roman"/>
          <w:sz w:val="26"/>
          <w:szCs w:val="26"/>
        </w:rPr>
        <w:t xml:space="preserve"> если распоряжение о совершении операции представляется в виде электронного документа с электронной подписью, оно должно содержать номер (код) счета;</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proofErr w:type="gramStart"/>
      <w:r w:rsidRPr="00DB29D9">
        <w:rPr>
          <w:rFonts w:cs="Times New Roman"/>
          <w:sz w:val="26"/>
          <w:szCs w:val="26"/>
        </w:rPr>
        <w:t>2) следующие сведения о лицах, которым открыт лицевой счет, с которого списываются ценные бумаги или по которому осуществляется фиксация (регистрация) факта ограничения операций с ценными бумагами или факта снятия ограничения операций с ценными бумагами, и (или) лицевой счет, на который зачисляются ценные бумаги:</w:t>
      </w:r>
      <w:proofErr w:type="gramEnd"/>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 При этом</w:t>
      </w:r>
      <w:proofErr w:type="gramStart"/>
      <w:r w:rsidRPr="00DB29D9">
        <w:rPr>
          <w:rFonts w:cs="Times New Roman"/>
          <w:sz w:val="26"/>
          <w:szCs w:val="26"/>
        </w:rPr>
        <w:t>,</w:t>
      </w:r>
      <w:proofErr w:type="gramEnd"/>
      <w:r w:rsidRPr="00DB29D9">
        <w:rPr>
          <w:rFonts w:cs="Times New Roman"/>
          <w:sz w:val="26"/>
          <w:szCs w:val="26"/>
        </w:rPr>
        <w:t xml:space="preserve"> если распоряжение о совершении операции представляется в виде электронного документа с электронной подписью, оно может не содержать фамилию, имя, отчество физического лица;</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в отношении юридического лица, в том числе органа государственной власти или органа местного самоуправления: полное наименование, основной государственный регистрационный номер и дату его присвоения (для российского юридического лица), номер (если имеется) и дату документа, подтверждающего государственную регистрацию (для иностранного юридического лица). При этом если распоряжение о совершении операции представляется в виде электронного документа с электронной подписью, оно может не содержать полное наименование юридического лица;</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lastRenderedPageBreak/>
        <w:t>3) следующие сведения о ценных бумагах, в отношении которых совершается операция:</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количество ценных бумаг;</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вид, категория (тип) ценных бумаг (может не содержаться в распоряжении, представляемом в виде электронного документа с электронной подписью);</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государственный регистрационный номер (идентификационный номер) выпуска (дополнительного выпуска) эмиссионных ценных бумаг (указывается в распоряжении о совершении операции в отношении эмиссионных ценных бумаг);</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полное наименование эмитента (может не содержаться в распоряжении, представляемом в виде электронного документа с электронной подписью);</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proofErr w:type="gramStart"/>
      <w:r w:rsidRPr="00DB29D9">
        <w:rPr>
          <w:rFonts w:cs="Times New Roman"/>
          <w:sz w:val="26"/>
          <w:szCs w:val="26"/>
        </w:rPr>
        <w:t>4) основания передачи ценных бумаг или фиксации (регистрации) факта ограничения операций с ценными бумагами или факта снятия ограничений на операции с ценными бумагами (номер, дата договора и др.), а также указание на депозитарный договор, заключенный депозитарием, которому в реестре открыт лицевой счет номинального держателя, с лицом, которому этим депозитарием открыт счет депо номинального держателя или счет депо иностранного держателя (номер</w:t>
      </w:r>
      <w:proofErr w:type="gramEnd"/>
      <w:r w:rsidRPr="00DB29D9">
        <w:rPr>
          <w:rFonts w:cs="Times New Roman"/>
          <w:sz w:val="26"/>
          <w:szCs w:val="26"/>
        </w:rPr>
        <w:t xml:space="preserve"> и (или) дата договора);</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5) иные сведения необходимые в соответствии с действующим законодательством РФ.</w:t>
      </w:r>
    </w:p>
    <w:p w:rsidR="008F2804" w:rsidRDefault="008F2804" w:rsidP="00676DE6">
      <w:pPr>
        <w:pStyle w:val="30"/>
        <w:numPr>
          <w:ilvl w:val="0"/>
          <w:numId w:val="0"/>
        </w:numPr>
        <w:spacing w:after="0"/>
        <w:ind w:firstLine="709"/>
        <w:rPr>
          <w:b/>
        </w:rPr>
      </w:pPr>
    </w:p>
    <w:p w:rsidR="00C3544F" w:rsidRPr="008F2804" w:rsidRDefault="00C3544F" w:rsidP="00676DE6">
      <w:pPr>
        <w:pStyle w:val="30"/>
        <w:numPr>
          <w:ilvl w:val="1"/>
          <w:numId w:val="114"/>
        </w:numPr>
        <w:spacing w:after="0"/>
        <w:outlineLvl w:val="1"/>
        <w:rPr>
          <w:b/>
        </w:rPr>
      </w:pPr>
      <w:bookmarkStart w:id="65" w:name="_Внесение_записей_о"/>
      <w:bookmarkStart w:id="66" w:name="_Toc491769376"/>
      <w:bookmarkEnd w:id="65"/>
      <w:r w:rsidRPr="008F2804">
        <w:rPr>
          <w:rFonts w:eastAsia="Times New Roman"/>
          <w:b/>
        </w:rPr>
        <w:t>Внесение записей о списании/зачислении ценных бумаг в результате сделок</w:t>
      </w:r>
      <w:r w:rsidR="009625E7" w:rsidRPr="008F2804">
        <w:rPr>
          <w:rFonts w:eastAsia="Times New Roman"/>
          <w:b/>
        </w:rPr>
        <w:t>.</w:t>
      </w:r>
      <w:bookmarkEnd w:id="66"/>
    </w:p>
    <w:p w:rsidR="00C3544F" w:rsidRPr="008F2804" w:rsidRDefault="00C3544F" w:rsidP="00676DE6">
      <w:pPr>
        <w:pStyle w:val="30"/>
        <w:spacing w:after="120"/>
      </w:pPr>
      <w:r w:rsidRPr="008F2804">
        <w:rPr>
          <w:rFonts w:eastAsia="Times New Roman"/>
        </w:rPr>
        <w:t>Для внесения записей о переходе прав собственности в результате сделок (купли-продажи, мены, дарения, при разделе ценных бумаг) Регистратору должны быть предоставлены следующие документы:</w:t>
      </w:r>
    </w:p>
    <w:p w:rsidR="00C3544F" w:rsidRPr="008F2804" w:rsidRDefault="00C3544F" w:rsidP="00676DE6">
      <w:pPr>
        <w:pStyle w:val="30"/>
        <w:numPr>
          <w:ilvl w:val="3"/>
          <w:numId w:val="114"/>
        </w:numPr>
        <w:spacing w:after="0"/>
      </w:pPr>
      <w:r w:rsidRPr="008F2804">
        <w:rPr>
          <w:rFonts w:eastAsia="Times New Roman"/>
        </w:rPr>
        <w:t xml:space="preserve">Передаточное распоряжение, оформленное в соответствии с </w:t>
      </w:r>
      <w:r w:rsidR="00B84439" w:rsidRPr="008F2804">
        <w:rPr>
          <w:rFonts w:eastAsia="Times New Roman"/>
        </w:rPr>
        <w:t>разделом 2</w:t>
      </w:r>
      <w:r w:rsidRPr="008F2804">
        <w:rPr>
          <w:rFonts w:eastAsia="Times New Roman"/>
        </w:rPr>
        <w:t xml:space="preserve"> настоящих Правил с учетом следующего:</w:t>
      </w:r>
    </w:p>
    <w:p w:rsidR="008F2804" w:rsidRPr="00A11887" w:rsidRDefault="008F2804" w:rsidP="00676DE6">
      <w:pPr>
        <w:numPr>
          <w:ilvl w:val="0"/>
          <w:numId w:val="19"/>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A11887">
        <w:rPr>
          <w:rFonts w:eastAsia="Times New Roman" w:cs="Times New Roman"/>
          <w:sz w:val="26"/>
          <w:szCs w:val="26"/>
          <w:lang w:eastAsia="ru-RU"/>
        </w:rPr>
        <w:t>при отчуждении имущества несовершеннолетнего в возрасте до 14 лет или недееспособного лица Регистратору должно быть предоставлено письменное разрешение органов опеки и попечительства на совершение сделки;</w:t>
      </w:r>
    </w:p>
    <w:p w:rsidR="008F2804" w:rsidRPr="00A11887" w:rsidRDefault="008F2804" w:rsidP="00676DE6">
      <w:pPr>
        <w:numPr>
          <w:ilvl w:val="0"/>
          <w:numId w:val="19"/>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A11887">
        <w:rPr>
          <w:rFonts w:eastAsia="Times New Roman" w:cs="Times New Roman"/>
          <w:sz w:val="26"/>
          <w:szCs w:val="26"/>
          <w:lang w:eastAsia="ru-RU"/>
        </w:rPr>
        <w:t>при совершении сделки с ценными бумагами несовершеннолетнего в возрасте от 14 лет Регистратору должно быть предоставлено письменное согласие законных представителей несовершеннолетнего на совершение сделки, а также разрешение органов опеки и попечительства на выдачу такого согласия законным представителям (в случаях, предусмотренных законодательством РФ);</w:t>
      </w:r>
    </w:p>
    <w:p w:rsidR="008F2804" w:rsidRPr="00A11887" w:rsidRDefault="008F2804" w:rsidP="00676DE6">
      <w:pPr>
        <w:numPr>
          <w:ilvl w:val="0"/>
          <w:numId w:val="19"/>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A11887">
        <w:rPr>
          <w:rFonts w:eastAsia="Times New Roman" w:cs="Times New Roman"/>
          <w:sz w:val="26"/>
          <w:szCs w:val="26"/>
          <w:lang w:eastAsia="ru-RU"/>
        </w:rPr>
        <w:t xml:space="preserve">в случае если лицевой счет лицу, приобретающему ценные бумаги, в реестре не открыт, Регистратору должны быть предоставлены документы, необходимые для открытия счета в </w:t>
      </w:r>
      <w:r w:rsidRPr="004C426C">
        <w:rPr>
          <w:rFonts w:eastAsia="Times New Roman" w:cs="Times New Roman"/>
          <w:sz w:val="26"/>
          <w:szCs w:val="26"/>
          <w:lang w:eastAsia="ru-RU"/>
        </w:rPr>
        <w:t>соответствии с п.</w:t>
      </w:r>
      <w:r w:rsidR="004C426C" w:rsidRPr="004C426C">
        <w:rPr>
          <w:rFonts w:eastAsia="Times New Roman" w:cs="Times New Roman"/>
          <w:color w:val="0000FF"/>
          <w:sz w:val="26"/>
          <w:szCs w:val="26"/>
          <w:u w:val="single"/>
          <w:lang w:eastAsia="ru-RU"/>
        </w:rPr>
        <w:fldChar w:fldCharType="begin"/>
      </w:r>
      <w:r w:rsidR="004C426C" w:rsidRPr="004C426C">
        <w:rPr>
          <w:rFonts w:eastAsia="Times New Roman" w:cs="Times New Roman"/>
          <w:color w:val="0000FF"/>
          <w:sz w:val="26"/>
          <w:szCs w:val="26"/>
          <w:u w:val="single"/>
          <w:lang w:eastAsia="ru-RU"/>
        </w:rPr>
        <w:instrText xml:space="preserve"> REF _Ref491695023 \r \h  \* MERGEFORMAT </w:instrText>
      </w:r>
      <w:r w:rsidR="004C426C" w:rsidRPr="004C426C">
        <w:rPr>
          <w:rFonts w:eastAsia="Times New Roman" w:cs="Times New Roman"/>
          <w:color w:val="0000FF"/>
          <w:sz w:val="26"/>
          <w:szCs w:val="26"/>
          <w:u w:val="single"/>
          <w:lang w:eastAsia="ru-RU"/>
        </w:rPr>
      </w:r>
      <w:r w:rsidR="004C426C" w:rsidRPr="004C426C">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1.3.1</w:t>
      </w:r>
      <w:r w:rsidR="004C426C" w:rsidRPr="004C426C">
        <w:rPr>
          <w:rFonts w:eastAsia="Times New Roman" w:cs="Times New Roman"/>
          <w:color w:val="0000FF"/>
          <w:sz w:val="26"/>
          <w:szCs w:val="26"/>
          <w:u w:val="single"/>
          <w:lang w:eastAsia="ru-RU"/>
        </w:rPr>
        <w:fldChar w:fldCharType="end"/>
      </w:r>
      <w:r w:rsidRPr="004C426C">
        <w:rPr>
          <w:rFonts w:eastAsia="Times New Roman" w:cs="Times New Roman"/>
          <w:color w:val="0000FF"/>
          <w:sz w:val="26"/>
          <w:szCs w:val="26"/>
          <w:u w:val="single"/>
          <w:lang w:eastAsia="ru-RU"/>
        </w:rPr>
        <w:t>.</w:t>
      </w:r>
      <w:r w:rsidRPr="004C426C">
        <w:rPr>
          <w:rFonts w:eastAsia="Times New Roman" w:cs="Times New Roman"/>
          <w:sz w:val="26"/>
          <w:szCs w:val="26"/>
          <w:lang w:eastAsia="ru-RU"/>
        </w:rPr>
        <w:t>, п.</w:t>
      </w:r>
      <w:r w:rsidR="004C426C" w:rsidRPr="004C426C">
        <w:rPr>
          <w:rFonts w:eastAsia="Times New Roman" w:cs="Times New Roman"/>
          <w:color w:val="0000FF"/>
          <w:sz w:val="26"/>
          <w:szCs w:val="26"/>
          <w:u w:val="single"/>
          <w:lang w:eastAsia="ru-RU"/>
        </w:rPr>
        <w:fldChar w:fldCharType="begin"/>
      </w:r>
      <w:r w:rsidR="004C426C" w:rsidRPr="004C426C">
        <w:rPr>
          <w:rFonts w:eastAsia="Times New Roman" w:cs="Times New Roman"/>
          <w:color w:val="0000FF"/>
          <w:sz w:val="26"/>
          <w:szCs w:val="26"/>
          <w:u w:val="single"/>
          <w:lang w:eastAsia="ru-RU"/>
        </w:rPr>
        <w:instrText xml:space="preserve"> REF _Ref491695204 \r \h  \* MERGEFORMAT </w:instrText>
      </w:r>
      <w:r w:rsidR="004C426C" w:rsidRPr="004C426C">
        <w:rPr>
          <w:rFonts w:eastAsia="Times New Roman" w:cs="Times New Roman"/>
          <w:color w:val="0000FF"/>
          <w:sz w:val="26"/>
          <w:szCs w:val="26"/>
          <w:u w:val="single"/>
          <w:lang w:eastAsia="ru-RU"/>
        </w:rPr>
      </w:r>
      <w:r w:rsidR="004C426C" w:rsidRPr="004C426C">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1.5.1</w:t>
      </w:r>
      <w:r w:rsidR="004C426C" w:rsidRPr="004C426C">
        <w:rPr>
          <w:rFonts w:eastAsia="Times New Roman" w:cs="Times New Roman"/>
          <w:color w:val="0000FF"/>
          <w:sz w:val="26"/>
          <w:szCs w:val="26"/>
          <w:u w:val="single"/>
          <w:lang w:eastAsia="ru-RU"/>
        </w:rPr>
        <w:fldChar w:fldCharType="end"/>
      </w:r>
      <w:r w:rsidRPr="004C426C">
        <w:rPr>
          <w:rFonts w:eastAsia="Times New Roman" w:cs="Times New Roman"/>
          <w:color w:val="0000FF"/>
          <w:sz w:val="26"/>
          <w:szCs w:val="26"/>
          <w:u w:val="single"/>
          <w:lang w:eastAsia="ru-RU"/>
        </w:rPr>
        <w:t>.</w:t>
      </w:r>
      <w:r w:rsidRPr="004C426C">
        <w:rPr>
          <w:rFonts w:eastAsia="Times New Roman" w:cs="Times New Roman"/>
          <w:sz w:val="26"/>
          <w:szCs w:val="26"/>
          <w:lang w:eastAsia="ru-RU"/>
        </w:rPr>
        <w:t xml:space="preserve"> и </w:t>
      </w:r>
      <w:r w:rsidR="004C426C" w:rsidRPr="004C426C">
        <w:rPr>
          <w:rFonts w:eastAsia="Times New Roman" w:cs="Times New Roman"/>
          <w:color w:val="0000FF"/>
          <w:sz w:val="26"/>
          <w:szCs w:val="26"/>
          <w:u w:val="single"/>
          <w:lang w:eastAsia="ru-RU"/>
        </w:rPr>
        <w:fldChar w:fldCharType="begin"/>
      </w:r>
      <w:r w:rsidR="004C426C" w:rsidRPr="004C426C">
        <w:rPr>
          <w:rFonts w:eastAsia="Times New Roman" w:cs="Times New Roman"/>
          <w:color w:val="0000FF"/>
          <w:sz w:val="26"/>
          <w:szCs w:val="26"/>
          <w:u w:val="single"/>
          <w:lang w:eastAsia="ru-RU"/>
        </w:rPr>
        <w:instrText xml:space="preserve"> REF _Ref491695369 \r \h  \* MERGEFORMAT </w:instrText>
      </w:r>
      <w:r w:rsidR="004C426C" w:rsidRPr="004C426C">
        <w:rPr>
          <w:rFonts w:eastAsia="Times New Roman" w:cs="Times New Roman"/>
          <w:color w:val="0000FF"/>
          <w:sz w:val="26"/>
          <w:szCs w:val="26"/>
          <w:u w:val="single"/>
          <w:lang w:eastAsia="ru-RU"/>
        </w:rPr>
      </w:r>
      <w:r w:rsidR="004C426C" w:rsidRPr="004C426C">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1.5.7</w:t>
      </w:r>
      <w:r w:rsidR="004C426C" w:rsidRPr="004C426C">
        <w:rPr>
          <w:rFonts w:eastAsia="Times New Roman" w:cs="Times New Roman"/>
          <w:color w:val="0000FF"/>
          <w:sz w:val="26"/>
          <w:szCs w:val="26"/>
          <w:u w:val="single"/>
          <w:lang w:eastAsia="ru-RU"/>
        </w:rPr>
        <w:fldChar w:fldCharType="end"/>
      </w:r>
      <w:r w:rsidRPr="004C426C">
        <w:rPr>
          <w:rFonts w:eastAsia="Times New Roman" w:cs="Times New Roman"/>
          <w:color w:val="0000FF"/>
          <w:sz w:val="26"/>
          <w:szCs w:val="26"/>
          <w:u w:val="single"/>
          <w:lang w:eastAsia="ru-RU"/>
        </w:rPr>
        <w:t xml:space="preserve"> </w:t>
      </w:r>
      <w:r w:rsidRPr="00A11887">
        <w:rPr>
          <w:rFonts w:eastAsia="Times New Roman" w:cs="Times New Roman"/>
          <w:sz w:val="26"/>
          <w:szCs w:val="26"/>
          <w:lang w:eastAsia="ru-RU"/>
        </w:rPr>
        <w:t>настоящих Правил.</w:t>
      </w:r>
    </w:p>
    <w:p w:rsidR="008F2804" w:rsidRPr="00A11887" w:rsidRDefault="008F2804" w:rsidP="00676DE6">
      <w:pPr>
        <w:numPr>
          <w:ilvl w:val="0"/>
          <w:numId w:val="19"/>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A11887">
        <w:rPr>
          <w:rFonts w:eastAsia="Times New Roman" w:cs="Times New Roman"/>
          <w:sz w:val="26"/>
          <w:szCs w:val="26"/>
          <w:lang w:eastAsia="ru-RU"/>
        </w:rPr>
        <w:t>иные документы, предусмотренные Правилами ведения реестра.</w:t>
      </w:r>
    </w:p>
    <w:p w:rsidR="00C3544F" w:rsidRPr="008F2804" w:rsidRDefault="00C3544F" w:rsidP="00676DE6">
      <w:pPr>
        <w:pStyle w:val="30"/>
      </w:pPr>
      <w:proofErr w:type="gramStart"/>
      <w:r w:rsidRPr="008F2804">
        <w:rPr>
          <w:rFonts w:eastAsia="Times New Roman"/>
        </w:rPr>
        <w:t xml:space="preserve">В случае списания заложенных ценных бумаг с лицевого счета владельца ценных бумаг или лицевого счета доверительного управляющего и их </w:t>
      </w:r>
      <w:r w:rsidRPr="008F2804">
        <w:rPr>
          <w:rFonts w:eastAsia="Times New Roman"/>
        </w:rPr>
        <w:lastRenderedPageBreak/>
        <w:t>зачисления на лицевой счет владельца ценных бумаг или лицевой счет доверительного управляющего (кроме случая передачи заложенных ценных бумаг залогодержателю) Регистратор одновременно с совершением соответствующих операций совершает операцию фиксации (регистрации) факта обременения таких ценных бумаг залогом по лицевому счету, на который зачисляются</w:t>
      </w:r>
      <w:proofErr w:type="gramEnd"/>
      <w:r w:rsidRPr="008F2804">
        <w:rPr>
          <w:rFonts w:eastAsia="Times New Roman"/>
        </w:rPr>
        <w:t xml:space="preserve"> ценные бумаги.</w:t>
      </w:r>
    </w:p>
    <w:p w:rsidR="00D14226" w:rsidRPr="008F2804" w:rsidRDefault="00C3544F" w:rsidP="00676DE6">
      <w:pPr>
        <w:pStyle w:val="30"/>
      </w:pPr>
      <w:r w:rsidRPr="008F2804">
        <w:rPr>
          <w:rFonts w:eastAsia="Times New Roman"/>
        </w:rPr>
        <w:t>Передаточн</w:t>
      </w:r>
      <w:r w:rsidR="00D14226" w:rsidRPr="008F2804">
        <w:rPr>
          <w:rFonts w:eastAsia="Times New Roman"/>
        </w:rPr>
        <w:t>ое распоряжение должно быть предо</w:t>
      </w:r>
      <w:r w:rsidRPr="008F2804">
        <w:rPr>
          <w:rFonts w:eastAsia="Times New Roman"/>
        </w:rPr>
        <w:t>ставлено</w:t>
      </w:r>
      <w:r w:rsidR="00D14226" w:rsidRPr="008F2804">
        <w:rPr>
          <w:rFonts w:eastAsia="Times New Roman"/>
        </w:rPr>
        <w:t xml:space="preserve"> </w:t>
      </w:r>
      <w:r w:rsidRPr="008F2804">
        <w:rPr>
          <w:rFonts w:eastAsia="Times New Roman"/>
        </w:rPr>
        <w:t xml:space="preserve">зарегистрированным лицом, передающим ценные бумаги, или </w:t>
      </w:r>
      <w:r w:rsidR="00D14226" w:rsidRPr="008F2804">
        <w:rPr>
          <w:rFonts w:eastAsia="Times New Roman"/>
        </w:rPr>
        <w:t>его уполномоченным представителем.</w:t>
      </w:r>
    </w:p>
    <w:p w:rsidR="002813B5" w:rsidRDefault="002813B5" w:rsidP="00676DE6">
      <w:pPr>
        <w:pStyle w:val="30"/>
        <w:spacing w:after="0"/>
      </w:pPr>
      <w:r w:rsidRPr="008F2804">
        <w:t>Передаточное распоряжение может быть подписано представителем юридического лица или представителем физического лица, если:</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1) подпись представителя на передаточном распоряжении совершена в присутствии уполномоченного лица Регистратора или его трансфер-агента, а также эмитента, осуществляющего прием документов для совершения операций; или</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2) подлинность подписи представителя на передаточном распоряжении засвидетельствована нотариально; или</w:t>
      </w:r>
    </w:p>
    <w:p w:rsidR="008F2804" w:rsidRPr="00DB29D9" w:rsidRDefault="008F2804"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3) Регистратору представлен оригинал карточки, содержащей нотариально удостоверенный образец подписи представителя, или ее копия, заверенная нотариально или уполномоченным сотрудником Регистратора</w:t>
      </w:r>
      <w:r>
        <w:rPr>
          <w:rFonts w:cs="Times New Roman"/>
          <w:sz w:val="26"/>
          <w:szCs w:val="26"/>
        </w:rPr>
        <w:t xml:space="preserve"> при условии предъявления Регистратору оригинала документа</w:t>
      </w:r>
      <w:r w:rsidRPr="00DB29D9">
        <w:rPr>
          <w:rFonts w:cs="Times New Roman"/>
          <w:sz w:val="26"/>
          <w:szCs w:val="26"/>
        </w:rPr>
        <w:t>.</w:t>
      </w:r>
    </w:p>
    <w:p w:rsidR="00C3544F" w:rsidRPr="008F2804" w:rsidRDefault="00C3544F" w:rsidP="00676DE6">
      <w:pPr>
        <w:pStyle w:val="30"/>
        <w:spacing w:after="0"/>
      </w:pPr>
      <w:r w:rsidRPr="008F2804">
        <w:rPr>
          <w:rFonts w:eastAsia="Times New Roman"/>
        </w:rPr>
        <w:t>При внесении записей о переходе прав собственности в результате сделок купли-продажи, мены, дарения, на ценные бумаги, находящихся в общей долевой собственности, передаточное распоряжение должно быть подписано всеми участниками долевой собственности или их уполномоченными представителями.</w:t>
      </w:r>
    </w:p>
    <w:p w:rsidR="008F2804" w:rsidRPr="008F2804" w:rsidRDefault="008F2804" w:rsidP="00676DE6">
      <w:pPr>
        <w:pStyle w:val="30"/>
        <w:numPr>
          <w:ilvl w:val="0"/>
          <w:numId w:val="0"/>
        </w:numPr>
        <w:spacing w:after="0"/>
        <w:ind w:firstLine="709"/>
      </w:pPr>
    </w:p>
    <w:p w:rsidR="00EC510F" w:rsidRPr="008F2804" w:rsidRDefault="00EC510F" w:rsidP="00676DE6">
      <w:pPr>
        <w:pStyle w:val="30"/>
        <w:numPr>
          <w:ilvl w:val="1"/>
          <w:numId w:val="114"/>
        </w:numPr>
        <w:spacing w:after="0"/>
        <w:outlineLvl w:val="1"/>
        <w:rPr>
          <w:b/>
        </w:rPr>
      </w:pPr>
      <w:bookmarkStart w:id="67" w:name="_Внесение_записей_о_1"/>
      <w:bookmarkStart w:id="68" w:name="_Toc491769377"/>
      <w:bookmarkEnd w:id="67"/>
      <w:r w:rsidRPr="008F2804">
        <w:rPr>
          <w:rFonts w:eastAsia="Times New Roman"/>
          <w:b/>
        </w:rPr>
        <w:t>Внесение записей о списании/зачислении ценных бумаг по решению суда (за исключением случаев перехода права собственности в результате прекращения залога)</w:t>
      </w:r>
      <w:r w:rsidR="00937811" w:rsidRPr="008F2804">
        <w:rPr>
          <w:rFonts w:eastAsia="Times New Roman"/>
          <w:b/>
        </w:rPr>
        <w:t>.</w:t>
      </w:r>
      <w:bookmarkEnd w:id="68"/>
    </w:p>
    <w:p w:rsidR="00EC510F" w:rsidRPr="008F2804" w:rsidRDefault="00EC510F" w:rsidP="00676DE6">
      <w:pPr>
        <w:pStyle w:val="30"/>
        <w:spacing w:after="0"/>
      </w:pPr>
      <w:bookmarkStart w:id="69" w:name="_Ref491695422"/>
      <w:r w:rsidRPr="008F2804">
        <w:rPr>
          <w:rFonts w:eastAsia="Times New Roman"/>
        </w:rPr>
        <w:t>Для внесения записей о переходе прав собственности на ценные бумаги по решению суда Регистратору должны быть предоставлены следующие документы:</w:t>
      </w:r>
      <w:bookmarkEnd w:id="69"/>
    </w:p>
    <w:p w:rsidR="008F2804" w:rsidRPr="00DB29D9" w:rsidRDefault="008F2804" w:rsidP="00676DE6">
      <w:pPr>
        <w:pStyle w:val="a4"/>
        <w:numPr>
          <w:ilvl w:val="0"/>
          <w:numId w:val="20"/>
        </w:numPr>
        <w:tabs>
          <w:tab w:val="num" w:pos="1440"/>
        </w:tabs>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исполнительный лист (в случае принудительного исполнения судебного решения – при наличии); </w:t>
      </w:r>
    </w:p>
    <w:p w:rsidR="008F2804" w:rsidRPr="00DB29D9" w:rsidRDefault="008F2804" w:rsidP="00676DE6">
      <w:pPr>
        <w:pStyle w:val="a4"/>
        <w:numPr>
          <w:ilvl w:val="0"/>
          <w:numId w:val="20"/>
        </w:numPr>
        <w:tabs>
          <w:tab w:val="num" w:pos="1440"/>
        </w:tabs>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копия решения суда, вступившего в законную силу, заверенная судом;</w:t>
      </w:r>
    </w:p>
    <w:p w:rsidR="008F2804" w:rsidRPr="00DB29D9" w:rsidRDefault="008F2804" w:rsidP="00676DE6">
      <w:pPr>
        <w:pStyle w:val="a4"/>
        <w:numPr>
          <w:ilvl w:val="0"/>
          <w:numId w:val="20"/>
        </w:numPr>
        <w:tabs>
          <w:tab w:val="num" w:pos="1440"/>
        </w:tabs>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постановление судебного пристава-исполнителя (в случае принудительного исполнения  судебного акта).</w:t>
      </w:r>
    </w:p>
    <w:p w:rsidR="00EC510F" w:rsidRPr="008F2804" w:rsidRDefault="00EC510F" w:rsidP="00676DE6">
      <w:pPr>
        <w:pStyle w:val="30"/>
        <w:spacing w:after="0"/>
      </w:pPr>
      <w:r w:rsidRPr="008F2804">
        <w:rPr>
          <w:rFonts w:eastAsia="Times New Roman"/>
        </w:rPr>
        <w:t xml:space="preserve">Дополнительно к документам, перечисленным в </w:t>
      </w:r>
      <w:r w:rsidRPr="004C426C">
        <w:rPr>
          <w:rFonts w:eastAsia="Times New Roman"/>
        </w:rPr>
        <w:t>п.п.</w:t>
      </w:r>
      <w:r w:rsidR="004C426C" w:rsidRPr="004C426C">
        <w:rPr>
          <w:rFonts w:eastAsia="Times New Roman"/>
          <w:color w:val="0000FF"/>
          <w:u w:val="single"/>
        </w:rPr>
        <w:fldChar w:fldCharType="begin"/>
      </w:r>
      <w:r w:rsidR="004C426C" w:rsidRPr="004C426C">
        <w:rPr>
          <w:rFonts w:eastAsia="Times New Roman"/>
          <w:color w:val="0000FF"/>
          <w:u w:val="single"/>
        </w:rPr>
        <w:instrText xml:space="preserve"> REF _Ref491695422 \r \h  \* MERGEFORMAT </w:instrText>
      </w:r>
      <w:r w:rsidR="004C426C" w:rsidRPr="004C426C">
        <w:rPr>
          <w:rFonts w:eastAsia="Times New Roman"/>
          <w:color w:val="0000FF"/>
          <w:u w:val="single"/>
        </w:rPr>
      </w:r>
      <w:r w:rsidR="004C426C" w:rsidRPr="004C426C">
        <w:rPr>
          <w:rFonts w:eastAsia="Times New Roman"/>
          <w:color w:val="0000FF"/>
          <w:u w:val="single"/>
        </w:rPr>
        <w:fldChar w:fldCharType="separate"/>
      </w:r>
      <w:r w:rsidR="000C281E">
        <w:rPr>
          <w:rFonts w:eastAsia="Times New Roman"/>
          <w:color w:val="0000FF"/>
          <w:u w:val="single"/>
        </w:rPr>
        <w:t>2.2.1</w:t>
      </w:r>
      <w:r w:rsidR="004C426C" w:rsidRPr="004C426C">
        <w:rPr>
          <w:rFonts w:eastAsia="Times New Roman"/>
          <w:color w:val="0000FF"/>
          <w:u w:val="single"/>
        </w:rPr>
        <w:fldChar w:fldCharType="end"/>
      </w:r>
      <w:r w:rsidRPr="008F2804">
        <w:rPr>
          <w:rFonts w:eastAsia="Times New Roman"/>
        </w:rPr>
        <w:t xml:space="preserve"> должны быть предоставлены документы, необходимые для открытия лицевого счета, на который должны быть зачислены ценные бумаги (если счет не был открыт ранее).</w:t>
      </w:r>
    </w:p>
    <w:p w:rsidR="00EC510F" w:rsidRPr="008F2804" w:rsidRDefault="00A61F9C" w:rsidP="00676DE6">
      <w:pPr>
        <w:pStyle w:val="30"/>
        <w:spacing w:after="0"/>
      </w:pPr>
      <w:r w:rsidRPr="008F2804">
        <w:rPr>
          <w:rFonts w:eastAsia="Times New Roman"/>
        </w:rPr>
        <w:t xml:space="preserve">В </w:t>
      </w:r>
      <w:r w:rsidR="00EC510F" w:rsidRPr="008F2804">
        <w:rPr>
          <w:rFonts w:eastAsia="Times New Roman"/>
        </w:rPr>
        <w:t xml:space="preserve">случае обоснованных сомнений в подлинности исполнительного документа, полученного непосредственно от взыскателя (его представителя) или сомнений в достоверности представленных сведений, Регистратор для проверки </w:t>
      </w:r>
      <w:r w:rsidR="00EC510F" w:rsidRPr="008F2804">
        <w:rPr>
          <w:rFonts w:eastAsia="Times New Roman"/>
        </w:rPr>
        <w:lastRenderedPageBreak/>
        <w:t>подлинности исполнительного документа или достоверности сведений вправе задержать исполнение исполнительного документа, но не более чем на семь дней.</w:t>
      </w:r>
    </w:p>
    <w:p w:rsidR="00EC510F" w:rsidRPr="008F2804" w:rsidRDefault="00EC510F" w:rsidP="00676DE6">
      <w:pPr>
        <w:pStyle w:val="30"/>
        <w:spacing w:after="0"/>
      </w:pPr>
      <w:r w:rsidRPr="008F2804">
        <w:rPr>
          <w:rFonts w:eastAsia="Times New Roman"/>
        </w:rPr>
        <w:t>В трехдневный срок со дня получения исполнительного документа от взыскателя или судебного пристава-исполнителя Регистратор исполняет содержащиеся в исполнительном документе требования о списании с лицевого счета должника ценных бумаг и зачислении их на лицевой счет взыскателя.</w:t>
      </w:r>
    </w:p>
    <w:p w:rsidR="00AE5B33" w:rsidRPr="008F2804" w:rsidRDefault="00AE5B33" w:rsidP="00676DE6">
      <w:pPr>
        <w:pStyle w:val="30"/>
        <w:spacing w:after="0"/>
      </w:pPr>
      <w:bookmarkStart w:id="70" w:name="_Ref491695609"/>
      <w:r w:rsidRPr="008F2804">
        <w:rPr>
          <w:rFonts w:eastAsia="Times New Roman"/>
        </w:rPr>
        <w:t>В случае</w:t>
      </w:r>
      <w:proofErr w:type="gramStart"/>
      <w:r w:rsidRPr="008F2804">
        <w:rPr>
          <w:rFonts w:eastAsia="Times New Roman"/>
        </w:rPr>
        <w:t>,</w:t>
      </w:r>
      <w:proofErr w:type="gramEnd"/>
      <w:r w:rsidRPr="008F2804">
        <w:rPr>
          <w:rFonts w:eastAsia="Times New Roman"/>
        </w:rPr>
        <w:t xml:space="preserve"> если имеющихся на лицевом счете должника эмиссионных ценных бумаг недостаточно для исполнения содержащихся в исполнительном документе требований о списании эмиссионных ценных бумаг, Регистратор производит списание имеющихся на счетах должника эмиссионных ценных бумаг и продолжает дальнейшее исполнение по мере зачисления эмиссионных ценных бумаг на счет должника до исполнения содержащихся в исполнительном документе требований о списании эмиссионных ценных бумаг в полном </w:t>
      </w:r>
      <w:proofErr w:type="gramStart"/>
      <w:r w:rsidRPr="008F2804">
        <w:rPr>
          <w:rFonts w:eastAsia="Times New Roman"/>
        </w:rPr>
        <w:t>объеме</w:t>
      </w:r>
      <w:proofErr w:type="gramEnd"/>
      <w:r w:rsidRPr="008F2804">
        <w:rPr>
          <w:rFonts w:eastAsia="Times New Roman"/>
        </w:rPr>
        <w:t>.</w:t>
      </w:r>
      <w:bookmarkEnd w:id="70"/>
    </w:p>
    <w:p w:rsidR="00AE5B33" w:rsidRPr="008F2804" w:rsidRDefault="00AE5B33" w:rsidP="00676DE6">
      <w:pPr>
        <w:pStyle w:val="30"/>
        <w:spacing w:after="0"/>
      </w:pPr>
      <w:r w:rsidRPr="008F2804">
        <w:rPr>
          <w:rFonts w:eastAsia="Times New Roman"/>
        </w:rPr>
        <w:t>О произведенных списаниях Регистратор незамедлительно сообщает судебному приставу-исполнителю или взыскателю, если исполнительный документ поступил от взыскателя.</w:t>
      </w:r>
    </w:p>
    <w:p w:rsidR="00AE5B33" w:rsidRPr="008F2804" w:rsidRDefault="00AE5B33" w:rsidP="00676DE6">
      <w:pPr>
        <w:pStyle w:val="30"/>
        <w:spacing w:after="0"/>
      </w:pPr>
      <w:r w:rsidRPr="008F2804">
        <w:rPr>
          <w:rFonts w:eastAsia="Times New Roman"/>
        </w:rPr>
        <w:t>Завершением операции</w:t>
      </w:r>
      <w:proofErr w:type="gramStart"/>
      <w:r w:rsidRPr="008F2804">
        <w:rPr>
          <w:rFonts w:eastAsia="Times New Roman"/>
        </w:rPr>
        <w:t xml:space="preserve"> (-</w:t>
      </w:r>
      <w:proofErr w:type="gramEnd"/>
      <w:r w:rsidRPr="008F2804">
        <w:rPr>
          <w:rFonts w:eastAsia="Times New Roman"/>
        </w:rPr>
        <w:t xml:space="preserve">й) по исполнению документа указанного в </w:t>
      </w:r>
      <w:r w:rsidRPr="004C426C">
        <w:rPr>
          <w:rFonts w:eastAsia="Times New Roman"/>
        </w:rPr>
        <w:t xml:space="preserve">п. </w:t>
      </w:r>
      <w:r w:rsidR="004C426C" w:rsidRPr="004C426C">
        <w:rPr>
          <w:rFonts w:eastAsia="Times New Roman"/>
          <w:color w:val="0000FF"/>
          <w:u w:val="single"/>
        </w:rPr>
        <w:fldChar w:fldCharType="begin"/>
      </w:r>
      <w:r w:rsidR="004C426C" w:rsidRPr="004C426C">
        <w:rPr>
          <w:rFonts w:eastAsia="Times New Roman"/>
          <w:color w:val="0000FF"/>
          <w:u w:val="single"/>
        </w:rPr>
        <w:instrText xml:space="preserve"> REF _Ref491695609 \r \h  \* MERGEFORMAT </w:instrText>
      </w:r>
      <w:r w:rsidR="004C426C" w:rsidRPr="004C426C">
        <w:rPr>
          <w:rFonts w:eastAsia="Times New Roman"/>
          <w:color w:val="0000FF"/>
          <w:u w:val="single"/>
        </w:rPr>
      </w:r>
      <w:r w:rsidR="004C426C" w:rsidRPr="004C426C">
        <w:rPr>
          <w:rFonts w:eastAsia="Times New Roman"/>
          <w:color w:val="0000FF"/>
          <w:u w:val="single"/>
        </w:rPr>
        <w:fldChar w:fldCharType="separate"/>
      </w:r>
      <w:r w:rsidR="000C281E">
        <w:rPr>
          <w:rFonts w:eastAsia="Times New Roman"/>
          <w:color w:val="0000FF"/>
          <w:u w:val="single"/>
        </w:rPr>
        <w:t>2.2.5</w:t>
      </w:r>
      <w:r w:rsidR="004C426C" w:rsidRPr="004C426C">
        <w:rPr>
          <w:rFonts w:eastAsia="Times New Roman"/>
          <w:color w:val="0000FF"/>
          <w:u w:val="single"/>
        </w:rPr>
        <w:fldChar w:fldCharType="end"/>
      </w:r>
      <w:r w:rsidRPr="008F2804">
        <w:rPr>
          <w:rFonts w:eastAsia="Times New Roman"/>
        </w:rPr>
        <w:t xml:space="preserve"> настоящего раздела является:</w:t>
      </w:r>
    </w:p>
    <w:p w:rsidR="008F2804" w:rsidRPr="00DB29D9" w:rsidRDefault="008F2804"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списание ценных бумаг в полном объеме;</w:t>
      </w:r>
    </w:p>
    <w:p w:rsidR="008F2804" w:rsidRPr="00DB29D9" w:rsidRDefault="008F2804"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заявление взыскателя;</w:t>
      </w:r>
    </w:p>
    <w:p w:rsidR="008F2804" w:rsidRDefault="008F2804" w:rsidP="00676DE6">
      <w:pPr>
        <w:spacing w:after="0"/>
        <w:ind w:firstLine="709"/>
        <w:contextualSpacing/>
        <w:jc w:val="both"/>
        <w:rPr>
          <w:rFonts w:eastAsia="Times New Roman" w:cs="Times New Roman"/>
          <w:sz w:val="26"/>
          <w:szCs w:val="26"/>
          <w:lang w:eastAsia="ru-RU"/>
        </w:rPr>
      </w:pPr>
      <w:r>
        <w:rPr>
          <w:rFonts w:eastAsia="Times New Roman" w:cs="Times New Roman"/>
          <w:sz w:val="26"/>
          <w:szCs w:val="26"/>
          <w:lang w:eastAsia="ru-RU"/>
        </w:rPr>
        <w:t>-</w:t>
      </w:r>
      <w:r w:rsidRPr="00DB29D9">
        <w:rPr>
          <w:rFonts w:eastAsia="Times New Roman" w:cs="Times New Roman"/>
          <w:sz w:val="26"/>
          <w:szCs w:val="26"/>
          <w:lang w:eastAsia="ru-RU"/>
        </w:rPr>
        <w:t>постановление судебного пристава-исполнителя о прекращении (окончании, отмене) исполнения.</w:t>
      </w:r>
    </w:p>
    <w:p w:rsidR="00706D8A" w:rsidRDefault="00706D8A" w:rsidP="00676DE6">
      <w:pPr>
        <w:pStyle w:val="30"/>
        <w:numPr>
          <w:ilvl w:val="0"/>
          <w:numId w:val="0"/>
        </w:numPr>
        <w:spacing w:after="0"/>
        <w:ind w:firstLine="709"/>
      </w:pPr>
      <w:r>
        <w:br w:type="page"/>
      </w:r>
    </w:p>
    <w:p w:rsidR="00EC510F" w:rsidRPr="008F2804" w:rsidRDefault="00FB527A" w:rsidP="00676DE6">
      <w:pPr>
        <w:pStyle w:val="30"/>
        <w:numPr>
          <w:ilvl w:val="1"/>
          <w:numId w:val="114"/>
        </w:numPr>
        <w:spacing w:after="0"/>
        <w:outlineLvl w:val="1"/>
        <w:rPr>
          <w:b/>
        </w:rPr>
      </w:pPr>
      <w:bookmarkStart w:id="71" w:name="_Особенности_списания/зачисления_цен"/>
      <w:bookmarkStart w:id="72" w:name="_Toc491769378"/>
      <w:bookmarkEnd w:id="71"/>
      <w:r w:rsidRPr="008F2804">
        <w:rPr>
          <w:rFonts w:eastAsia="Times New Roman"/>
          <w:b/>
        </w:rPr>
        <w:lastRenderedPageBreak/>
        <w:t xml:space="preserve">Особенности </w:t>
      </w:r>
      <w:r w:rsidR="00545A25" w:rsidRPr="008F2804">
        <w:rPr>
          <w:rFonts w:eastAsia="Times New Roman"/>
          <w:b/>
        </w:rPr>
        <w:t>списания/зачисления ценных бумаг по счету номинального держателя центрального депозитария.</w:t>
      </w:r>
      <w:bookmarkEnd w:id="72"/>
    </w:p>
    <w:p w:rsidR="008F2804" w:rsidRPr="00DB29D9" w:rsidRDefault="008F2804" w:rsidP="00676DE6">
      <w:pPr>
        <w:pStyle w:val="a4"/>
        <w:overflowPunct w:val="0"/>
        <w:autoSpaceDE w:val="0"/>
        <w:autoSpaceDN w:val="0"/>
        <w:adjustRightInd w:val="0"/>
        <w:spacing w:after="0"/>
        <w:ind w:left="0" w:right="-13" w:firstLine="709"/>
        <w:jc w:val="both"/>
        <w:rPr>
          <w:rFonts w:eastAsia="Times New Roman" w:cs="Times New Roman"/>
          <w:bCs/>
          <w:sz w:val="26"/>
          <w:szCs w:val="26"/>
          <w:lang w:eastAsia="ru-RU"/>
        </w:rPr>
      </w:pPr>
      <w:r w:rsidRPr="00DB29D9">
        <w:rPr>
          <w:rFonts w:eastAsia="Times New Roman" w:cs="Times New Roman"/>
          <w:bCs/>
          <w:sz w:val="26"/>
          <w:szCs w:val="26"/>
          <w:lang w:eastAsia="ru-RU"/>
        </w:rPr>
        <w:t xml:space="preserve">Порядок списания/зачисления ценных бумаг по счету номинального держателя центрального депозитария описан в </w:t>
      </w:r>
      <w:r w:rsidR="004C426C" w:rsidRPr="004C426C">
        <w:rPr>
          <w:rFonts w:eastAsia="Times New Roman" w:cs="Times New Roman"/>
          <w:bCs/>
          <w:color w:val="0000FF"/>
          <w:sz w:val="26"/>
          <w:szCs w:val="26"/>
          <w:highlight w:val="magenta"/>
          <w:u w:val="single"/>
          <w:lang w:eastAsia="ru-RU"/>
        </w:rPr>
        <w:fldChar w:fldCharType="begin"/>
      </w:r>
      <w:r w:rsidR="004C426C" w:rsidRPr="004C426C">
        <w:rPr>
          <w:rFonts w:eastAsia="Times New Roman" w:cs="Times New Roman"/>
          <w:bCs/>
          <w:color w:val="0000FF"/>
          <w:sz w:val="26"/>
          <w:szCs w:val="26"/>
          <w:u w:val="single"/>
          <w:lang w:eastAsia="ru-RU"/>
        </w:rPr>
        <w:instrText xml:space="preserve"> REF _Ref491695637 \r \h </w:instrText>
      </w:r>
      <w:r w:rsidR="004C426C" w:rsidRPr="004C426C">
        <w:rPr>
          <w:rFonts w:eastAsia="Times New Roman" w:cs="Times New Roman"/>
          <w:bCs/>
          <w:color w:val="0000FF"/>
          <w:sz w:val="26"/>
          <w:szCs w:val="26"/>
          <w:highlight w:val="magenta"/>
          <w:u w:val="single"/>
          <w:lang w:eastAsia="ru-RU"/>
        </w:rPr>
        <w:instrText xml:space="preserve"> \* MERGEFORMAT </w:instrText>
      </w:r>
      <w:r w:rsidR="004C426C" w:rsidRPr="004C426C">
        <w:rPr>
          <w:rFonts w:eastAsia="Times New Roman" w:cs="Times New Roman"/>
          <w:bCs/>
          <w:color w:val="0000FF"/>
          <w:sz w:val="26"/>
          <w:szCs w:val="26"/>
          <w:highlight w:val="magenta"/>
          <w:u w:val="single"/>
          <w:lang w:eastAsia="ru-RU"/>
        </w:rPr>
      </w:r>
      <w:r w:rsidR="004C426C" w:rsidRPr="004C426C">
        <w:rPr>
          <w:rFonts w:eastAsia="Times New Roman" w:cs="Times New Roman"/>
          <w:bCs/>
          <w:color w:val="0000FF"/>
          <w:sz w:val="26"/>
          <w:szCs w:val="26"/>
          <w:highlight w:val="magenta"/>
          <w:u w:val="single"/>
          <w:lang w:eastAsia="ru-RU"/>
        </w:rPr>
        <w:fldChar w:fldCharType="separate"/>
      </w:r>
      <w:r w:rsidR="000C281E">
        <w:rPr>
          <w:rFonts w:eastAsia="Times New Roman" w:cs="Times New Roman"/>
          <w:bCs/>
          <w:color w:val="0000FF"/>
          <w:sz w:val="26"/>
          <w:szCs w:val="26"/>
          <w:u w:val="single"/>
          <w:lang w:eastAsia="ru-RU"/>
        </w:rPr>
        <w:t>Раздел 8</w:t>
      </w:r>
      <w:r w:rsidR="004C426C" w:rsidRPr="004C426C">
        <w:rPr>
          <w:rFonts w:eastAsia="Times New Roman" w:cs="Times New Roman"/>
          <w:bCs/>
          <w:color w:val="0000FF"/>
          <w:sz w:val="26"/>
          <w:szCs w:val="26"/>
          <w:highlight w:val="magenta"/>
          <w:u w:val="single"/>
          <w:lang w:eastAsia="ru-RU"/>
        </w:rPr>
        <w:fldChar w:fldCharType="end"/>
      </w:r>
    </w:p>
    <w:p w:rsidR="008F2804" w:rsidRDefault="008F2804" w:rsidP="00676DE6">
      <w:pPr>
        <w:pStyle w:val="30"/>
        <w:numPr>
          <w:ilvl w:val="0"/>
          <w:numId w:val="0"/>
        </w:numPr>
        <w:spacing w:after="0"/>
        <w:ind w:firstLine="709"/>
        <w:rPr>
          <w:b/>
        </w:rPr>
      </w:pPr>
    </w:p>
    <w:p w:rsidR="00706D8A" w:rsidRPr="008F2804" w:rsidRDefault="00706D8A" w:rsidP="00676DE6">
      <w:pPr>
        <w:pStyle w:val="30"/>
        <w:numPr>
          <w:ilvl w:val="0"/>
          <w:numId w:val="0"/>
        </w:numPr>
        <w:spacing w:after="0"/>
        <w:ind w:firstLine="709"/>
        <w:rPr>
          <w:b/>
        </w:rPr>
      </w:pPr>
    </w:p>
    <w:p w:rsidR="00043FA4" w:rsidRPr="008F2804" w:rsidRDefault="00043FA4" w:rsidP="00676DE6">
      <w:pPr>
        <w:pStyle w:val="30"/>
        <w:numPr>
          <w:ilvl w:val="1"/>
          <w:numId w:val="114"/>
        </w:numPr>
        <w:spacing w:after="0"/>
        <w:outlineLvl w:val="1"/>
        <w:rPr>
          <w:b/>
        </w:rPr>
      </w:pPr>
      <w:bookmarkStart w:id="73" w:name="_Особенности_совершения_операций"/>
      <w:bookmarkStart w:id="74" w:name="_Toc491769379"/>
      <w:bookmarkEnd w:id="73"/>
      <w:r w:rsidRPr="008F2804">
        <w:rPr>
          <w:rFonts w:eastAsia="Times New Roman"/>
          <w:b/>
        </w:rPr>
        <w:t xml:space="preserve">Особенности </w:t>
      </w:r>
      <w:proofErr w:type="gramStart"/>
      <w:r w:rsidRPr="008F2804">
        <w:rPr>
          <w:rFonts w:eastAsia="Times New Roman"/>
          <w:b/>
        </w:rPr>
        <w:t>совершения операций списания/зачисления ценных бумаг</w:t>
      </w:r>
      <w:proofErr w:type="gramEnd"/>
      <w:r w:rsidRPr="008F2804">
        <w:rPr>
          <w:rFonts w:eastAsia="Times New Roman"/>
          <w:b/>
        </w:rPr>
        <w:t xml:space="preserve"> по счету неустановленных лиц</w:t>
      </w:r>
      <w:bookmarkEnd w:id="74"/>
    </w:p>
    <w:p w:rsidR="00043FA4" w:rsidRPr="008F2804" w:rsidRDefault="00043FA4" w:rsidP="00676DE6">
      <w:pPr>
        <w:pStyle w:val="42"/>
        <w:rPr>
          <w:rFonts w:eastAsia="Calibri"/>
        </w:rPr>
      </w:pPr>
      <w:r w:rsidRPr="008F2804">
        <w:t>Регистратор для целей ведения одного Реестра может открыть только один счет неустановленных лиц.</w:t>
      </w:r>
    </w:p>
    <w:p w:rsidR="00043FA4" w:rsidRPr="008F2804" w:rsidRDefault="00043FA4" w:rsidP="00676DE6">
      <w:pPr>
        <w:pStyle w:val="42"/>
        <w:rPr>
          <w:rFonts w:eastAsia="Calibri"/>
        </w:rPr>
      </w:pPr>
      <w:proofErr w:type="gramStart"/>
      <w:r w:rsidRPr="008F2804">
        <w:t>При списании ценных бумаг с лицевого счета и их зачисления на счет неустановленных лиц, Регистратор обеспечивает на счете неустановленных лиц хранение всей информации в отношении указанных ценных бумаг, их владельца, доверительного управляющего, если ценные бумаги находились в доверительном управлении и/или номинального держателя, информации о лицевом счете, с которого они были списаны, сведений об обременении указанных ценных бумаг, и иной</w:t>
      </w:r>
      <w:proofErr w:type="gramEnd"/>
      <w:r w:rsidRPr="008F2804">
        <w:t xml:space="preserve"> информации, содержащейся в Реестре, на дату их зачисления на счет неустановленных лиц.</w:t>
      </w:r>
    </w:p>
    <w:p w:rsidR="00043FA4" w:rsidRPr="008F2804" w:rsidRDefault="00043FA4" w:rsidP="00676DE6">
      <w:pPr>
        <w:pStyle w:val="42"/>
        <w:rPr>
          <w:rFonts w:eastAsia="Calibri"/>
        </w:rPr>
      </w:pPr>
      <w:r w:rsidRPr="008F2804">
        <w:t>Списание ценных бумаг со счета неустановленных лиц осуществляется на основании документов, подтверждающих права на ценные бумаги</w:t>
      </w:r>
      <w:r w:rsidR="004441EC" w:rsidRPr="008F2804">
        <w:t xml:space="preserve"> </w:t>
      </w:r>
      <w:r w:rsidR="009243D5" w:rsidRPr="004C426C">
        <w:t xml:space="preserve">согласно </w:t>
      </w:r>
      <w:r w:rsidR="004441EC" w:rsidRPr="004C426C">
        <w:t>п</w:t>
      </w:r>
      <w:r w:rsidR="009243D5" w:rsidRPr="004C426C">
        <w:t xml:space="preserve">. </w:t>
      </w:r>
      <w:r w:rsidR="004C426C" w:rsidRPr="004C426C">
        <w:rPr>
          <w:color w:val="0000FF"/>
          <w:u w:val="single"/>
        </w:rPr>
        <w:fldChar w:fldCharType="begin"/>
      </w:r>
      <w:r w:rsidR="004C426C" w:rsidRPr="004C426C">
        <w:rPr>
          <w:color w:val="0000FF"/>
          <w:u w:val="single"/>
        </w:rPr>
        <w:instrText xml:space="preserve"> REF _Ref491695705 \r \h  \* MERGEFORMAT </w:instrText>
      </w:r>
      <w:r w:rsidR="004C426C" w:rsidRPr="004C426C">
        <w:rPr>
          <w:color w:val="0000FF"/>
          <w:u w:val="single"/>
        </w:rPr>
      </w:r>
      <w:r w:rsidR="004C426C" w:rsidRPr="004C426C">
        <w:rPr>
          <w:color w:val="0000FF"/>
          <w:u w:val="single"/>
        </w:rPr>
        <w:fldChar w:fldCharType="separate"/>
      </w:r>
      <w:r w:rsidR="000C281E">
        <w:rPr>
          <w:color w:val="0000FF"/>
          <w:u w:val="single"/>
        </w:rPr>
        <w:t>1.10.5</w:t>
      </w:r>
      <w:r w:rsidR="004C426C" w:rsidRPr="004C426C">
        <w:rPr>
          <w:color w:val="0000FF"/>
          <w:u w:val="single"/>
        </w:rPr>
        <w:fldChar w:fldCharType="end"/>
      </w:r>
      <w:r w:rsidR="009243D5" w:rsidRPr="004C426C">
        <w:rPr>
          <w:color w:val="0000FF"/>
          <w:u w:val="single"/>
        </w:rPr>
        <w:t>.</w:t>
      </w:r>
      <w:r w:rsidR="009243D5" w:rsidRPr="004C426C">
        <w:t xml:space="preserve"> нас</w:t>
      </w:r>
      <w:r w:rsidR="009243D5" w:rsidRPr="008F2804">
        <w:t>тоящих Правил.</w:t>
      </w:r>
    </w:p>
    <w:p w:rsidR="008F2804" w:rsidRDefault="008F2804" w:rsidP="00676DE6">
      <w:pPr>
        <w:pStyle w:val="42"/>
        <w:numPr>
          <w:ilvl w:val="0"/>
          <w:numId w:val="0"/>
        </w:numPr>
        <w:ind w:firstLine="709"/>
      </w:pPr>
    </w:p>
    <w:p w:rsidR="008F2804" w:rsidRDefault="008F2804" w:rsidP="00676DE6">
      <w:pPr>
        <w:pStyle w:val="42"/>
        <w:numPr>
          <w:ilvl w:val="0"/>
          <w:numId w:val="0"/>
        </w:numPr>
        <w:ind w:firstLine="709"/>
      </w:pPr>
    </w:p>
    <w:p w:rsidR="008F2804" w:rsidRPr="008F2804" w:rsidRDefault="008F2804" w:rsidP="00676DE6">
      <w:pPr>
        <w:pStyle w:val="42"/>
        <w:numPr>
          <w:ilvl w:val="0"/>
          <w:numId w:val="0"/>
        </w:numPr>
        <w:ind w:firstLine="709"/>
        <w:rPr>
          <w:rFonts w:eastAsia="Calibri"/>
        </w:rPr>
      </w:pPr>
    </w:p>
    <w:p w:rsidR="001C1F06" w:rsidRPr="00956A37" w:rsidRDefault="0026320B" w:rsidP="00676DE6">
      <w:pPr>
        <w:pStyle w:val="5"/>
        <w:outlineLvl w:val="1"/>
        <w:rPr>
          <w:rFonts w:eastAsia="Calibri"/>
        </w:rPr>
      </w:pPr>
      <w:bookmarkStart w:id="75" w:name="_Внесение_в_реестр"/>
      <w:bookmarkStart w:id="76" w:name="_Toc491769380"/>
      <w:bookmarkEnd w:id="75"/>
      <w:r w:rsidRPr="008F2804">
        <w:t>Внесение в реестр записей о списании/зачислении ценных бумаг с</w:t>
      </w:r>
      <w:r w:rsidR="00937811" w:rsidRPr="008F2804">
        <w:t>о счета номинального держателя.</w:t>
      </w:r>
      <w:bookmarkEnd w:id="76"/>
    </w:p>
    <w:p w:rsidR="001C1F06" w:rsidRPr="00956A37" w:rsidRDefault="001C1F06" w:rsidP="00676DE6">
      <w:pPr>
        <w:pStyle w:val="30"/>
        <w:spacing w:after="0"/>
      </w:pPr>
      <w:r w:rsidRPr="00956A37">
        <w:rPr>
          <w:rFonts w:eastAsia="Times New Roman"/>
        </w:rPr>
        <w:t>Для внесения в реестр записи о зачислении или списании ценных бумаг со счета номинального держателя  Регистратору должны быть предоставлены следующие документы:</w:t>
      </w:r>
    </w:p>
    <w:p w:rsidR="001C1F06" w:rsidRPr="00956A37" w:rsidRDefault="001C1F06" w:rsidP="00676DE6">
      <w:pPr>
        <w:pStyle w:val="30"/>
        <w:numPr>
          <w:ilvl w:val="3"/>
          <w:numId w:val="114"/>
        </w:numPr>
        <w:spacing w:after="0"/>
      </w:pPr>
      <w:r w:rsidRPr="00956A37">
        <w:rPr>
          <w:rFonts w:eastAsia="Times New Roman"/>
        </w:rPr>
        <w:t>Для внесения в реестр записей о зачислении ценных бумаг на счет номинального держателя:</w:t>
      </w:r>
    </w:p>
    <w:p w:rsidR="00956A37" w:rsidRPr="00DB29D9" w:rsidRDefault="00956A37" w:rsidP="00676DE6">
      <w:pPr>
        <w:pStyle w:val="a4"/>
        <w:numPr>
          <w:ilvl w:val="0"/>
          <w:numId w:val="29"/>
        </w:numPr>
        <w:autoSpaceDE w:val="0"/>
        <w:autoSpaceDN w:val="0"/>
        <w:adjustRightInd w:val="0"/>
        <w:spacing w:after="0"/>
        <w:ind w:left="0" w:firstLine="709"/>
        <w:jc w:val="both"/>
        <w:rPr>
          <w:rFonts w:eastAsia="Times New Roman" w:cs="Times New Roman"/>
          <w:sz w:val="26"/>
          <w:szCs w:val="26"/>
        </w:rPr>
      </w:pPr>
      <w:r w:rsidRPr="00DB29D9">
        <w:rPr>
          <w:rFonts w:eastAsia="Times New Roman" w:cs="Times New Roman"/>
          <w:sz w:val="26"/>
          <w:szCs w:val="26"/>
        </w:rPr>
        <w:t xml:space="preserve">передаточное распоряжение, в котором в качестве основания для внесения записи в Реестр указывается: </w:t>
      </w:r>
    </w:p>
    <w:p w:rsidR="00956A37" w:rsidRPr="00DB29D9" w:rsidRDefault="00956A37" w:rsidP="00676DE6">
      <w:pPr>
        <w:autoSpaceDE w:val="0"/>
        <w:autoSpaceDN w:val="0"/>
        <w:adjustRightInd w:val="0"/>
        <w:spacing w:after="0"/>
        <w:ind w:firstLine="709"/>
        <w:contextualSpacing/>
        <w:jc w:val="both"/>
        <w:rPr>
          <w:rFonts w:eastAsia="Times New Roman" w:cs="Times New Roman"/>
          <w:sz w:val="26"/>
          <w:szCs w:val="26"/>
        </w:rPr>
      </w:pPr>
      <w:r w:rsidRPr="00DB29D9">
        <w:rPr>
          <w:rFonts w:eastAsia="Times New Roman" w:cs="Times New Roman"/>
          <w:sz w:val="26"/>
          <w:szCs w:val="26"/>
        </w:rPr>
        <w:t>- в случае перехода прав собственности на ценные бумаги – вид, номер, дата документа о сделке и договор, на основании которого номинальный держатель обслуживает своего клиента;</w:t>
      </w:r>
    </w:p>
    <w:p w:rsidR="00956A37" w:rsidRPr="00DB29D9" w:rsidRDefault="00956A37" w:rsidP="00676DE6">
      <w:pPr>
        <w:autoSpaceDE w:val="0"/>
        <w:autoSpaceDN w:val="0"/>
        <w:adjustRightInd w:val="0"/>
        <w:spacing w:after="0"/>
        <w:ind w:firstLine="709"/>
        <w:contextualSpacing/>
        <w:jc w:val="both"/>
        <w:rPr>
          <w:rFonts w:eastAsia="Times New Roman" w:cs="Times New Roman"/>
          <w:sz w:val="26"/>
          <w:szCs w:val="26"/>
        </w:rPr>
      </w:pPr>
      <w:r w:rsidRPr="00DB29D9">
        <w:rPr>
          <w:rFonts w:eastAsia="Times New Roman" w:cs="Times New Roman"/>
          <w:sz w:val="26"/>
          <w:szCs w:val="26"/>
        </w:rPr>
        <w:t xml:space="preserve">- в случае передачи ценных бумаг без перехода прав собственности – сведения о договоре, на основании которого номинальный держатель обслуживает своего клиента. </w:t>
      </w:r>
    </w:p>
    <w:p w:rsidR="001C1F06" w:rsidRPr="00956A37" w:rsidRDefault="001C1F06" w:rsidP="00676DE6">
      <w:pPr>
        <w:pStyle w:val="30"/>
        <w:numPr>
          <w:ilvl w:val="3"/>
          <w:numId w:val="114"/>
        </w:numPr>
        <w:spacing w:after="0"/>
      </w:pPr>
      <w:r w:rsidRPr="00956A37">
        <w:rPr>
          <w:rFonts w:eastAsia="Times New Roman"/>
        </w:rPr>
        <w:t>Для внесения в реестр записей о списании ценных бумаг со счета номинального держателя:</w:t>
      </w:r>
    </w:p>
    <w:p w:rsidR="00956A37" w:rsidRPr="00DB29D9" w:rsidRDefault="00956A37" w:rsidP="00676DE6">
      <w:pPr>
        <w:pStyle w:val="a4"/>
        <w:numPr>
          <w:ilvl w:val="0"/>
          <w:numId w:val="29"/>
        </w:numPr>
        <w:autoSpaceDE w:val="0"/>
        <w:autoSpaceDN w:val="0"/>
        <w:adjustRightInd w:val="0"/>
        <w:spacing w:after="0"/>
        <w:ind w:left="0" w:firstLine="709"/>
        <w:jc w:val="both"/>
        <w:rPr>
          <w:rFonts w:eastAsia="Times New Roman" w:cs="Times New Roman"/>
          <w:sz w:val="26"/>
          <w:szCs w:val="26"/>
        </w:rPr>
      </w:pPr>
      <w:r w:rsidRPr="00DB29D9">
        <w:rPr>
          <w:rFonts w:eastAsia="Times New Roman" w:cs="Times New Roman"/>
          <w:sz w:val="26"/>
          <w:szCs w:val="26"/>
        </w:rPr>
        <w:lastRenderedPageBreak/>
        <w:t xml:space="preserve">передаточное распоряжение, в котором в качестве основания для внесения записи в Реестр указывается: </w:t>
      </w:r>
    </w:p>
    <w:p w:rsidR="00956A37" w:rsidRPr="00DB29D9" w:rsidRDefault="00956A37" w:rsidP="00676DE6">
      <w:pPr>
        <w:autoSpaceDE w:val="0"/>
        <w:autoSpaceDN w:val="0"/>
        <w:adjustRightInd w:val="0"/>
        <w:spacing w:after="0"/>
        <w:ind w:firstLine="709"/>
        <w:contextualSpacing/>
        <w:jc w:val="both"/>
        <w:rPr>
          <w:rFonts w:eastAsia="Times New Roman" w:cs="Times New Roman"/>
          <w:sz w:val="26"/>
          <w:szCs w:val="26"/>
        </w:rPr>
      </w:pPr>
      <w:r w:rsidRPr="00DB29D9">
        <w:rPr>
          <w:rFonts w:eastAsia="Times New Roman" w:cs="Times New Roman"/>
          <w:sz w:val="26"/>
          <w:szCs w:val="26"/>
        </w:rPr>
        <w:t>- в случае перехода прав собственности на ценные бумаги – вид, номер, дата документа о сделке и договор, на основании которого номинальный держатель обслуживает своего клиента;</w:t>
      </w:r>
    </w:p>
    <w:p w:rsidR="00956A37" w:rsidRPr="00DB29D9" w:rsidRDefault="00956A37" w:rsidP="00676DE6">
      <w:pPr>
        <w:autoSpaceDE w:val="0"/>
        <w:autoSpaceDN w:val="0"/>
        <w:adjustRightInd w:val="0"/>
        <w:spacing w:after="0"/>
        <w:ind w:firstLine="709"/>
        <w:contextualSpacing/>
        <w:jc w:val="both"/>
        <w:rPr>
          <w:rFonts w:eastAsia="Times New Roman" w:cs="Times New Roman"/>
          <w:sz w:val="26"/>
          <w:szCs w:val="26"/>
        </w:rPr>
      </w:pPr>
      <w:r w:rsidRPr="00DB29D9">
        <w:rPr>
          <w:rFonts w:eastAsia="Times New Roman" w:cs="Times New Roman"/>
          <w:sz w:val="26"/>
          <w:szCs w:val="26"/>
        </w:rPr>
        <w:t>- в случае передачи ценных бумаг без перехода прав собственности – сведения о договоре, на основании которого номинальный держатель обслуживает своего клиента;</w:t>
      </w:r>
    </w:p>
    <w:p w:rsidR="00956A37" w:rsidRPr="00DB29D9" w:rsidRDefault="00956A37" w:rsidP="00676DE6">
      <w:pPr>
        <w:pStyle w:val="a4"/>
        <w:numPr>
          <w:ilvl w:val="0"/>
          <w:numId w:val="29"/>
        </w:numPr>
        <w:autoSpaceDE w:val="0"/>
        <w:autoSpaceDN w:val="0"/>
        <w:adjustRightInd w:val="0"/>
        <w:spacing w:after="0"/>
        <w:ind w:left="0" w:firstLine="709"/>
        <w:jc w:val="both"/>
        <w:rPr>
          <w:rFonts w:eastAsia="Times New Roman" w:cs="Times New Roman"/>
          <w:sz w:val="26"/>
          <w:szCs w:val="26"/>
        </w:rPr>
      </w:pPr>
      <w:r w:rsidRPr="00DB29D9">
        <w:rPr>
          <w:rFonts w:eastAsia="Times New Roman" w:cs="Times New Roman"/>
          <w:sz w:val="26"/>
          <w:szCs w:val="26"/>
        </w:rPr>
        <w:t xml:space="preserve">документы, необходимые для открытия лицевого счета нового зарегистрированного лица (если счет не был открыт ранее); </w:t>
      </w:r>
    </w:p>
    <w:p w:rsidR="00956A37" w:rsidRPr="00DB29D9" w:rsidRDefault="00956A37" w:rsidP="00676DE6">
      <w:pPr>
        <w:pStyle w:val="a4"/>
        <w:numPr>
          <w:ilvl w:val="0"/>
          <w:numId w:val="29"/>
        </w:numPr>
        <w:autoSpaceDE w:val="0"/>
        <w:autoSpaceDN w:val="0"/>
        <w:adjustRightInd w:val="0"/>
        <w:spacing w:after="0"/>
        <w:ind w:left="0" w:firstLine="709"/>
        <w:jc w:val="both"/>
        <w:rPr>
          <w:rFonts w:eastAsia="Times New Roman" w:cs="Times New Roman"/>
          <w:sz w:val="26"/>
          <w:szCs w:val="26"/>
        </w:rPr>
      </w:pPr>
      <w:r w:rsidRPr="00DB29D9">
        <w:rPr>
          <w:rFonts w:eastAsia="Times New Roman" w:cs="Times New Roman"/>
          <w:sz w:val="26"/>
          <w:szCs w:val="26"/>
        </w:rPr>
        <w:t>список клиентов номинального держателя, прекратившего исполнение функций номинального держателя (в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открытие лицевых счетов держателем реестра).</w:t>
      </w:r>
    </w:p>
    <w:p w:rsidR="001C1F06" w:rsidRPr="00956A37" w:rsidRDefault="001C1F06" w:rsidP="00676DE6">
      <w:pPr>
        <w:pStyle w:val="30"/>
      </w:pPr>
      <w:r w:rsidRPr="00956A37">
        <w:rPr>
          <w:rFonts w:eastAsia="Times New Roman"/>
        </w:rPr>
        <w:t xml:space="preserve">Регистратор не вправе требовать предоставления договора между номинальным держателем и его клиентом. </w:t>
      </w:r>
    </w:p>
    <w:p w:rsidR="001C1F06" w:rsidRPr="00956A37" w:rsidRDefault="001C1F06" w:rsidP="00676DE6">
      <w:pPr>
        <w:pStyle w:val="30"/>
      </w:pPr>
      <w:r w:rsidRPr="00956A37">
        <w:rPr>
          <w:rFonts w:eastAsia="Times New Roman"/>
        </w:rPr>
        <w:t>С момента открытия лицевого счета номинального держателя центрального депозитария зачисление ценных бумаг на лицевые счета иных номинальных держателей в реестре запрещается, за исключением случаев зачисления ценных бумаг в связи с конвертацией или размещением акций путем их распределения среди акционеров.</w:t>
      </w:r>
    </w:p>
    <w:p w:rsidR="001C1F06" w:rsidRPr="00956A37" w:rsidRDefault="001C1F06" w:rsidP="00676DE6">
      <w:pPr>
        <w:pStyle w:val="30"/>
      </w:pPr>
      <w:r w:rsidRPr="00956A37">
        <w:rPr>
          <w:rFonts w:eastAsia="Times New Roman"/>
        </w:rPr>
        <w:t>В случае списания заложенных ценных бумаг с лицевого счета владельца ценных бумаг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ценных бумаг залогом и условиях этого залога.</w:t>
      </w:r>
    </w:p>
    <w:p w:rsidR="001C1F06" w:rsidRPr="00956A37" w:rsidRDefault="001C1F06" w:rsidP="00676DE6">
      <w:pPr>
        <w:pStyle w:val="30"/>
      </w:pPr>
      <w:bookmarkStart w:id="77" w:name="sub_10314"/>
      <w:r w:rsidRPr="00956A37">
        <w:rPr>
          <w:rFonts w:eastAsia="Times New Roman"/>
        </w:rPr>
        <w:t>Если распоряжение на списание ценных бумаг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ценных бумаг, такое распоряжение может не содержать сведения о лице, которому открыт лицевой счет, на который зачисляются ценные бумаги. В этом случае ценные бумаги подлежат зачислению на счет неустановленных лиц.</w:t>
      </w:r>
      <w:bookmarkEnd w:id="77"/>
    </w:p>
    <w:p w:rsidR="00D9468D" w:rsidRPr="00956A37" w:rsidRDefault="00D9468D" w:rsidP="00676DE6">
      <w:pPr>
        <w:pStyle w:val="30"/>
      </w:pPr>
      <w:r w:rsidRPr="00956A37">
        <w:rPr>
          <w:rFonts w:eastAsia="Times New Roman"/>
        </w:rPr>
        <w:t>Перевод ценных бумаг с лицевого счета номинального держателя на лицевой счет зарегистрированного лица может производиться также по решению суда и иным основаниям, предусмотренным действующим законодательством Российской Феде</w:t>
      </w:r>
      <w:r w:rsidR="00E733D5" w:rsidRPr="00956A37">
        <w:rPr>
          <w:rFonts w:eastAsia="Times New Roman"/>
        </w:rPr>
        <w:t>рации</w:t>
      </w:r>
      <w:r w:rsidRPr="00956A37">
        <w:rPr>
          <w:rFonts w:eastAsia="Times New Roman"/>
        </w:rPr>
        <w:t>.</w:t>
      </w:r>
    </w:p>
    <w:p w:rsidR="00D9468D" w:rsidRPr="00956A37" w:rsidRDefault="00D9468D" w:rsidP="00676DE6">
      <w:pPr>
        <w:pStyle w:val="30"/>
      </w:pPr>
      <w:r w:rsidRPr="00956A37">
        <w:rPr>
          <w:rFonts w:eastAsia="Times New Roman"/>
        </w:rPr>
        <w:t>Зарегистрированное лицо, со счета которого</w:t>
      </w:r>
      <w:r w:rsidR="00C73485" w:rsidRPr="00956A37">
        <w:rPr>
          <w:rFonts w:eastAsia="Times New Roman"/>
        </w:rPr>
        <w:t xml:space="preserve"> (счета владельца или со счета доверительного управляющего)</w:t>
      </w:r>
      <w:r w:rsidRPr="00956A37">
        <w:rPr>
          <w:rFonts w:eastAsia="Times New Roman"/>
        </w:rPr>
        <w:t xml:space="preserve"> были списаны ценные бумаги и зачислены на лицевой счет номинального держателя, вправе обратиться к Регистратору с письменным </w:t>
      </w:r>
      <w:proofErr w:type="gramStart"/>
      <w:r w:rsidRPr="00956A37">
        <w:rPr>
          <w:rFonts w:eastAsia="Times New Roman"/>
        </w:rPr>
        <w:t>заявлением</w:t>
      </w:r>
      <w:proofErr w:type="gramEnd"/>
      <w:r w:rsidRPr="00956A37">
        <w:rPr>
          <w:rFonts w:eastAsia="Times New Roman"/>
        </w:rPr>
        <w:t xml:space="preserve"> об ошибочности представленного им распоряжения о совершении операции с указанием сведений, предусмотренных </w:t>
      </w:r>
      <w:r w:rsidRPr="004C426C">
        <w:rPr>
          <w:rFonts w:eastAsia="Times New Roman"/>
        </w:rPr>
        <w:t xml:space="preserve">пунктом </w:t>
      </w:r>
      <w:r w:rsidR="004C426C" w:rsidRPr="004C426C">
        <w:rPr>
          <w:rFonts w:eastAsia="Times New Roman"/>
          <w:color w:val="0000FF"/>
          <w:u w:val="single"/>
        </w:rPr>
        <w:fldChar w:fldCharType="begin"/>
      </w:r>
      <w:r w:rsidR="004C426C" w:rsidRPr="004C426C">
        <w:rPr>
          <w:rFonts w:eastAsia="Times New Roman"/>
          <w:color w:val="0000FF"/>
          <w:u w:val="single"/>
        </w:rPr>
        <w:instrText xml:space="preserve"> REF _Ref491695855 \r \h  \* MERGEFORMAT </w:instrText>
      </w:r>
      <w:r w:rsidR="004C426C" w:rsidRPr="004C426C">
        <w:rPr>
          <w:rFonts w:eastAsia="Times New Roman"/>
          <w:color w:val="0000FF"/>
          <w:u w:val="single"/>
        </w:rPr>
      </w:r>
      <w:r w:rsidR="004C426C" w:rsidRPr="004C426C">
        <w:rPr>
          <w:rFonts w:eastAsia="Times New Roman"/>
          <w:color w:val="0000FF"/>
          <w:u w:val="single"/>
        </w:rPr>
        <w:fldChar w:fldCharType="separate"/>
      </w:r>
      <w:r w:rsidR="000C281E">
        <w:rPr>
          <w:rFonts w:eastAsia="Times New Roman"/>
          <w:color w:val="0000FF"/>
          <w:u w:val="single"/>
        </w:rPr>
        <w:t>2.5.9</w:t>
      </w:r>
      <w:r w:rsidR="004C426C" w:rsidRPr="004C426C">
        <w:rPr>
          <w:rFonts w:eastAsia="Times New Roman"/>
          <w:color w:val="0000FF"/>
          <w:u w:val="single"/>
        </w:rPr>
        <w:fldChar w:fldCharType="end"/>
      </w:r>
      <w:r w:rsidR="004C426C">
        <w:rPr>
          <w:rFonts w:eastAsia="Times New Roman"/>
        </w:rPr>
        <w:t xml:space="preserve"> </w:t>
      </w:r>
      <w:r w:rsidR="007B5EFB" w:rsidRPr="00956A37">
        <w:rPr>
          <w:rFonts w:eastAsia="Times New Roman"/>
        </w:rPr>
        <w:lastRenderedPageBreak/>
        <w:t>настоящего раздела Правил</w:t>
      </w:r>
      <w:r w:rsidRPr="00956A37">
        <w:rPr>
          <w:rFonts w:eastAsia="Times New Roman"/>
        </w:rPr>
        <w:t xml:space="preserve">. Регистратор, получивший такое заявление, обращается к номинальному держателю с предложением о списании ценных бумаг, указанных в заявлении, с лицевого счета номинального держателя и их зачислении на счет обратившегося лица, с которого были списаны ценные бумаги. </w:t>
      </w:r>
    </w:p>
    <w:p w:rsidR="00D9468D" w:rsidRPr="00956A37" w:rsidRDefault="00D9468D" w:rsidP="00676DE6">
      <w:pPr>
        <w:pStyle w:val="30"/>
      </w:pPr>
      <w:proofErr w:type="gramStart"/>
      <w:r w:rsidRPr="00956A37">
        <w:rPr>
          <w:rFonts w:eastAsia="Times New Roman"/>
        </w:rPr>
        <w:t>При отсутствии в распоряжении зарегистрированного лица, об ошибочности которого впоследствии заявило зарегистрированное лицо, сведений, необходимых для зачисления ценных бумаг на счет депо клиента номинального держателя, номинальный держатель представляет Регистратору распоряжение о списании ценных бумаг с лицевого счета номинального держателя и их зачислении на   лицево</w:t>
      </w:r>
      <w:r w:rsidR="007B5EFB" w:rsidRPr="00956A37">
        <w:rPr>
          <w:rFonts w:eastAsia="Times New Roman"/>
        </w:rPr>
        <w:t xml:space="preserve">й счет владельца ценных бумаг, </w:t>
      </w:r>
      <w:r w:rsidRPr="00956A37">
        <w:rPr>
          <w:rFonts w:eastAsia="Times New Roman"/>
        </w:rPr>
        <w:t>с которого они были списаны.</w:t>
      </w:r>
      <w:proofErr w:type="gramEnd"/>
    </w:p>
    <w:p w:rsidR="00D9468D" w:rsidRPr="00956A37" w:rsidRDefault="00D9468D" w:rsidP="00676DE6">
      <w:pPr>
        <w:pStyle w:val="30"/>
        <w:spacing w:after="0"/>
      </w:pPr>
      <w:bookmarkStart w:id="78" w:name="_Ref491695855"/>
      <w:r w:rsidRPr="00956A37">
        <w:rPr>
          <w:rFonts w:eastAsia="Times New Roman"/>
        </w:rPr>
        <w:t>В письменное заявление зарегистрированного лица об ошибочности представления им распоряжения могут включаться следующие данные:</w:t>
      </w:r>
      <w:bookmarkEnd w:id="78"/>
    </w:p>
    <w:p w:rsidR="00956A37" w:rsidRPr="00DB29D9" w:rsidRDefault="00956A37" w:rsidP="00676DE6">
      <w:pPr>
        <w:numPr>
          <w:ilvl w:val="0"/>
          <w:numId w:val="30"/>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ФИО/полное наименование зарегистрированного лица;</w:t>
      </w:r>
    </w:p>
    <w:p w:rsidR="00956A37" w:rsidRPr="00DB29D9" w:rsidRDefault="00956A37" w:rsidP="00676DE6">
      <w:pPr>
        <w:numPr>
          <w:ilvl w:val="0"/>
          <w:numId w:val="30"/>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паспортные данные зарегистрированного лица;</w:t>
      </w:r>
    </w:p>
    <w:p w:rsidR="00956A37" w:rsidRPr="00DB29D9" w:rsidRDefault="00956A37" w:rsidP="00676DE6">
      <w:pPr>
        <w:numPr>
          <w:ilvl w:val="0"/>
          <w:numId w:val="30"/>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 xml:space="preserve">реквизиты распоряжения, об ошибочности которого </w:t>
      </w:r>
      <w:proofErr w:type="gramStart"/>
      <w:r w:rsidRPr="00DB29D9">
        <w:rPr>
          <w:rFonts w:eastAsia="Times New Roman" w:cs="Times New Roman"/>
          <w:sz w:val="26"/>
          <w:szCs w:val="26"/>
        </w:rPr>
        <w:t>заявляется</w:t>
      </w:r>
      <w:proofErr w:type="gramEnd"/>
      <w:r w:rsidRPr="00DB29D9">
        <w:rPr>
          <w:rFonts w:eastAsia="Times New Roman" w:cs="Times New Roman"/>
          <w:sz w:val="26"/>
          <w:szCs w:val="26"/>
        </w:rPr>
        <w:t>, а именно:  наименование эмитента ценных бумаг, государственный регистрационный номер выпуска и количество ценных бумаг, реквизиты договора с номинальным держателем, номер и дата распоряжения на совершение операции;</w:t>
      </w:r>
    </w:p>
    <w:p w:rsidR="00956A37" w:rsidRPr="00DB29D9" w:rsidRDefault="00956A37" w:rsidP="00676DE6">
      <w:pPr>
        <w:numPr>
          <w:ilvl w:val="0"/>
          <w:numId w:val="30"/>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подпись зарегистрированного лица (подпись и печать (при наличии) для юридических лиц).</w:t>
      </w:r>
    </w:p>
    <w:p w:rsidR="00D9468D" w:rsidRPr="00956A37" w:rsidRDefault="00D9468D" w:rsidP="00676DE6">
      <w:pPr>
        <w:pStyle w:val="30"/>
        <w:spacing w:after="0"/>
      </w:pPr>
      <w:r w:rsidRPr="00956A37">
        <w:rPr>
          <w:rFonts w:eastAsia="Times New Roman"/>
        </w:rPr>
        <w:t>Предложение номинальному держателю о списании ценных бумаг может содержать следующую информацию:</w:t>
      </w:r>
    </w:p>
    <w:p w:rsidR="00956A37" w:rsidRPr="00DB29D9" w:rsidRDefault="00956A37" w:rsidP="00676DE6">
      <w:pPr>
        <w:numPr>
          <w:ilvl w:val="0"/>
          <w:numId w:val="31"/>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указание на заявление зарегистрированного лица об ошибочности представления им распоряжения (дата и номер входящего документа);</w:t>
      </w:r>
    </w:p>
    <w:p w:rsidR="00956A37" w:rsidRPr="00DB29D9" w:rsidRDefault="00956A37" w:rsidP="00676DE6">
      <w:pPr>
        <w:numPr>
          <w:ilvl w:val="0"/>
          <w:numId w:val="31"/>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дата совершения операции по зачислению указанных ценных бумаг на лицевой счет номинального держателя;</w:t>
      </w:r>
    </w:p>
    <w:p w:rsidR="00956A37" w:rsidRPr="00DB29D9" w:rsidRDefault="00956A37" w:rsidP="00676DE6">
      <w:pPr>
        <w:numPr>
          <w:ilvl w:val="0"/>
          <w:numId w:val="31"/>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количество и государственный регистрационный номер ценных бумаг, подлежащих списанию;</w:t>
      </w:r>
    </w:p>
    <w:p w:rsidR="00956A37" w:rsidRPr="00DB29D9" w:rsidRDefault="00956A37" w:rsidP="00676DE6">
      <w:pPr>
        <w:numPr>
          <w:ilvl w:val="0"/>
          <w:numId w:val="31"/>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реквизиты договора номинального держателя и его клиента;</w:t>
      </w:r>
    </w:p>
    <w:p w:rsidR="00956A37" w:rsidRDefault="00956A37" w:rsidP="00676DE6">
      <w:pPr>
        <w:numPr>
          <w:ilvl w:val="0"/>
          <w:numId w:val="31"/>
        </w:numPr>
        <w:autoSpaceDE w:val="0"/>
        <w:autoSpaceDN w:val="0"/>
        <w:adjustRightInd w:val="0"/>
        <w:spacing w:after="0"/>
        <w:ind w:left="0" w:firstLine="709"/>
        <w:contextualSpacing/>
        <w:jc w:val="both"/>
        <w:rPr>
          <w:rFonts w:eastAsia="Times New Roman" w:cs="Times New Roman"/>
          <w:sz w:val="26"/>
          <w:szCs w:val="26"/>
        </w:rPr>
      </w:pPr>
      <w:r w:rsidRPr="00DB29D9">
        <w:rPr>
          <w:rFonts w:eastAsia="Times New Roman" w:cs="Times New Roman"/>
          <w:sz w:val="26"/>
          <w:szCs w:val="26"/>
        </w:rPr>
        <w:t>печать и подпись уполномоченного сотрудника Регистратора.</w:t>
      </w:r>
    </w:p>
    <w:p w:rsidR="00956A37" w:rsidRPr="00DB29D9" w:rsidRDefault="00956A37" w:rsidP="00676DE6">
      <w:pPr>
        <w:autoSpaceDE w:val="0"/>
        <w:autoSpaceDN w:val="0"/>
        <w:adjustRightInd w:val="0"/>
        <w:spacing w:after="0"/>
        <w:contextualSpacing/>
        <w:jc w:val="both"/>
        <w:rPr>
          <w:rFonts w:eastAsia="Times New Roman" w:cs="Times New Roman"/>
          <w:sz w:val="26"/>
          <w:szCs w:val="26"/>
        </w:rPr>
      </w:pPr>
    </w:p>
    <w:p w:rsidR="00FB27A1" w:rsidRPr="00956A37" w:rsidRDefault="003F1DC9" w:rsidP="00676DE6">
      <w:pPr>
        <w:pStyle w:val="5"/>
        <w:outlineLvl w:val="1"/>
        <w:rPr>
          <w:rFonts w:eastAsia="Calibri"/>
        </w:rPr>
      </w:pPr>
      <w:bookmarkStart w:id="79" w:name="_Внесение_записей_о_2"/>
      <w:bookmarkStart w:id="80" w:name="_Toc491769381"/>
      <w:bookmarkEnd w:id="79"/>
      <w:r w:rsidRPr="00956A37">
        <w:t>Внесение записей о списании/зачислении ценных бумаг со сч</w:t>
      </w:r>
      <w:r w:rsidR="00040C24" w:rsidRPr="00956A37">
        <w:t>ета доверительного управляющего.</w:t>
      </w:r>
      <w:bookmarkEnd w:id="80"/>
    </w:p>
    <w:p w:rsidR="0001173B" w:rsidRPr="00956A37" w:rsidRDefault="0001173B" w:rsidP="00676DE6">
      <w:pPr>
        <w:pStyle w:val="30"/>
      </w:pPr>
      <w:r w:rsidRPr="00956A37">
        <w:rPr>
          <w:rFonts w:eastAsia="Times New Roman"/>
        </w:rPr>
        <w:t>Ценные бумаги, учитываемые на лицевом счёте доверительного управляющего, не учитываются на лицевом счёте зарегистрированного лица, в интересах которого дейст</w:t>
      </w:r>
      <w:r w:rsidR="00040C24" w:rsidRPr="00956A37">
        <w:rPr>
          <w:rFonts w:eastAsia="Times New Roman"/>
        </w:rPr>
        <w:t>вует доверительный управляющий.</w:t>
      </w:r>
    </w:p>
    <w:p w:rsidR="0001173B" w:rsidRPr="00956A37" w:rsidRDefault="0001173B" w:rsidP="00676DE6">
      <w:pPr>
        <w:pStyle w:val="30"/>
      </w:pPr>
      <w:r w:rsidRPr="00956A37">
        <w:rPr>
          <w:rFonts w:eastAsia="Times New Roman"/>
        </w:rPr>
        <w:t>Ценные бумаги, переданные доверительному управляющему разными лицами, учитываются Регистратором на отдельных счетах такого доверительного управляющего.</w:t>
      </w:r>
    </w:p>
    <w:p w:rsidR="0001173B" w:rsidRPr="00956A37" w:rsidRDefault="0001173B" w:rsidP="00676DE6">
      <w:pPr>
        <w:pStyle w:val="30"/>
      </w:pPr>
      <w:r w:rsidRPr="00956A37">
        <w:rPr>
          <w:rFonts w:eastAsia="Times New Roman"/>
        </w:rPr>
        <w:lastRenderedPageBreak/>
        <w:t xml:space="preserve">Учёт </w:t>
      </w:r>
      <w:r w:rsidR="00EA01A8" w:rsidRPr="00956A37">
        <w:rPr>
          <w:rFonts w:eastAsia="Times New Roman"/>
        </w:rPr>
        <w:t>ценных бумаг</w:t>
      </w:r>
      <w:r w:rsidRPr="00956A37">
        <w:rPr>
          <w:rFonts w:eastAsia="Times New Roman"/>
        </w:rPr>
        <w:t>, принадлежащих доверительному управляющему, как собственнику и принадлежащих его клиентам, осуществляет</w:t>
      </w:r>
      <w:r w:rsidR="00040C24" w:rsidRPr="00956A37">
        <w:rPr>
          <w:rFonts w:eastAsia="Times New Roman"/>
        </w:rPr>
        <w:t>ся на отдельных лицевых счетах.</w:t>
      </w:r>
    </w:p>
    <w:p w:rsidR="0001173B" w:rsidRPr="00956A37" w:rsidRDefault="0001173B" w:rsidP="00676DE6">
      <w:pPr>
        <w:pStyle w:val="30"/>
        <w:spacing w:after="0"/>
      </w:pPr>
      <w:r w:rsidRPr="00956A37">
        <w:rPr>
          <w:rFonts w:eastAsia="Times New Roman"/>
        </w:rPr>
        <w:t>Для внесения в реестр записи о зачислении или списании ценных бумаг со счета доверительного управляющего Регистратору должны быть предоставлены следующие документы:</w:t>
      </w:r>
    </w:p>
    <w:p w:rsidR="00956A37" w:rsidRPr="00DB29D9" w:rsidRDefault="00956A37" w:rsidP="00676DE6">
      <w:pPr>
        <w:pStyle w:val="a4"/>
        <w:numPr>
          <w:ilvl w:val="0"/>
          <w:numId w:val="32"/>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передаточное распоряжение, в котором в качестве основания для внесения записи в Реестр указывается: </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 в случае перехода прав собственности на ценные бумаги – вид, номер, дата документа о сделке и договор, на основании которого доверительный управляющий осуществляет доверительное управление ценных бумаг; </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 в случае передачи ценных бумаг без перехода прав собственности – сведения о договоре, на основании которого доверительный управляющий осуществляет доверительное управление ценными бумагами; </w:t>
      </w:r>
    </w:p>
    <w:p w:rsidR="00956A37" w:rsidRPr="00DB29D9" w:rsidRDefault="00956A37" w:rsidP="00676DE6">
      <w:pPr>
        <w:pStyle w:val="a4"/>
        <w:numPr>
          <w:ilvl w:val="0"/>
          <w:numId w:val="32"/>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документы, необходимые для открытия лицевого счета нового зарегистрированного лица (если счет не был открыт ранее). </w:t>
      </w:r>
    </w:p>
    <w:p w:rsidR="0001173B" w:rsidRPr="00956A37" w:rsidRDefault="0001173B" w:rsidP="00676DE6">
      <w:pPr>
        <w:pStyle w:val="30"/>
        <w:spacing w:after="0"/>
      </w:pPr>
      <w:r w:rsidRPr="00956A37">
        <w:rPr>
          <w:rFonts w:eastAsia="Times New Roman"/>
        </w:rPr>
        <w:t>В случае</w:t>
      </w:r>
      <w:proofErr w:type="gramStart"/>
      <w:r w:rsidRPr="00956A37">
        <w:rPr>
          <w:rFonts w:eastAsia="Times New Roman"/>
        </w:rPr>
        <w:t>,</w:t>
      </w:r>
      <w:proofErr w:type="gramEnd"/>
      <w:r w:rsidRPr="00956A37">
        <w:rPr>
          <w:rFonts w:eastAsia="Times New Roman"/>
        </w:rPr>
        <w:t xml:space="preserve"> если доверительное управление связано только с осуществлением </w:t>
      </w:r>
      <w:r w:rsidR="00884DAD" w:rsidRPr="00956A37">
        <w:rPr>
          <w:rFonts w:eastAsia="Times New Roman"/>
        </w:rPr>
        <w:t xml:space="preserve">доверительным </w:t>
      </w:r>
      <w:r w:rsidRPr="00956A37">
        <w:rPr>
          <w:rFonts w:eastAsia="Times New Roman"/>
        </w:rPr>
        <w:t xml:space="preserve">управляющим прав по </w:t>
      </w:r>
      <w:r w:rsidR="00AD3B44" w:rsidRPr="00956A37">
        <w:rPr>
          <w:rFonts w:eastAsia="Times New Roman"/>
        </w:rPr>
        <w:t>ценным бумагам</w:t>
      </w:r>
      <w:r w:rsidRPr="00956A37">
        <w:rPr>
          <w:rFonts w:eastAsia="Times New Roman"/>
        </w:rPr>
        <w:t xml:space="preserve">, списание </w:t>
      </w:r>
      <w:r w:rsidR="00AD3B44" w:rsidRPr="00956A37">
        <w:rPr>
          <w:rFonts w:eastAsia="Times New Roman"/>
        </w:rPr>
        <w:t>ценных бумаг</w:t>
      </w:r>
      <w:r w:rsidRPr="00956A37">
        <w:rPr>
          <w:rFonts w:eastAsia="Times New Roman"/>
        </w:rPr>
        <w:t xml:space="preserve"> осуществляется в следующих случаях: </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sym w:font="Symbol" w:char="F0B7"/>
      </w:r>
      <w:r w:rsidRPr="00DB29D9">
        <w:rPr>
          <w:rFonts w:eastAsia="Times New Roman" w:cs="Times New Roman"/>
          <w:sz w:val="26"/>
          <w:szCs w:val="26"/>
          <w:lang w:eastAsia="ru-RU"/>
        </w:rPr>
        <w:t xml:space="preserve"> на основании передаточного распоряжения доверительного управляющего на счет учредителя управления (владельца ценных бумаг); </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sym w:font="Symbol" w:char="F0B7"/>
      </w:r>
      <w:r w:rsidRPr="00DB29D9">
        <w:rPr>
          <w:rFonts w:eastAsia="Times New Roman" w:cs="Times New Roman"/>
          <w:sz w:val="26"/>
          <w:szCs w:val="26"/>
          <w:lang w:eastAsia="ru-RU"/>
        </w:rPr>
        <w:t xml:space="preserve"> на основании свидетельства о праве на наследство на счет (счета) наследника (наследников); </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sym w:font="Symbol" w:char="F0B7"/>
      </w:r>
      <w:r w:rsidRPr="00DB29D9">
        <w:rPr>
          <w:rFonts w:eastAsia="Times New Roman" w:cs="Times New Roman"/>
          <w:sz w:val="26"/>
          <w:szCs w:val="26"/>
          <w:lang w:eastAsia="ru-RU"/>
        </w:rPr>
        <w:t xml:space="preserve"> на основании решения суда; </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sym w:font="Symbol" w:char="F0B7"/>
      </w:r>
      <w:r w:rsidRPr="00DB29D9">
        <w:rPr>
          <w:rFonts w:eastAsia="Times New Roman" w:cs="Times New Roman"/>
          <w:sz w:val="26"/>
          <w:szCs w:val="26"/>
          <w:lang w:eastAsia="ru-RU"/>
        </w:rPr>
        <w:t xml:space="preserve"> на основании документов, подтверждающих оплату выкупаемых ценных бумаг в случае выкупа ценных бумаг в порядке, предусмотренном статьей 84.8 Федерального закона N 208-ФЗ "Об акционерных обществах"; </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sym w:font="Symbol" w:char="F0B7"/>
      </w:r>
      <w:r w:rsidRPr="00DB29D9">
        <w:rPr>
          <w:rFonts w:eastAsia="Times New Roman" w:cs="Times New Roman"/>
          <w:sz w:val="26"/>
          <w:szCs w:val="26"/>
          <w:lang w:eastAsia="ru-RU"/>
        </w:rPr>
        <w:t xml:space="preserve"> в иных предусмотренных законодательством случаях. </w:t>
      </w:r>
    </w:p>
    <w:p w:rsidR="00956A37" w:rsidRDefault="00956A37" w:rsidP="00676DE6">
      <w:pPr>
        <w:pStyle w:val="5"/>
        <w:numPr>
          <w:ilvl w:val="0"/>
          <w:numId w:val="0"/>
        </w:numPr>
        <w:ind w:firstLine="709"/>
        <w:rPr>
          <w:rFonts w:eastAsia="Calibri"/>
        </w:rPr>
      </w:pPr>
    </w:p>
    <w:p w:rsidR="00956A37" w:rsidRPr="00956A37" w:rsidRDefault="00956A37" w:rsidP="00676DE6">
      <w:pPr>
        <w:pStyle w:val="5"/>
        <w:numPr>
          <w:ilvl w:val="0"/>
          <w:numId w:val="0"/>
        </w:numPr>
        <w:ind w:firstLine="709"/>
        <w:rPr>
          <w:rFonts w:eastAsia="Calibri"/>
        </w:rPr>
      </w:pPr>
    </w:p>
    <w:p w:rsidR="00635B38" w:rsidRPr="00956A37" w:rsidRDefault="00DF7D6C" w:rsidP="00676DE6">
      <w:pPr>
        <w:pStyle w:val="5"/>
        <w:outlineLvl w:val="1"/>
        <w:rPr>
          <w:rFonts w:eastAsia="Calibri"/>
        </w:rPr>
      </w:pPr>
      <w:bookmarkStart w:id="81" w:name="_Внесение_записей_о_3"/>
      <w:bookmarkStart w:id="82" w:name="_Toc491769382"/>
      <w:bookmarkEnd w:id="81"/>
      <w:r w:rsidRPr="00956A37">
        <w:t xml:space="preserve">Внесение записей о зачислении/списании ценных бумаг с депозитного </w:t>
      </w:r>
      <w:r w:rsidR="00040C24" w:rsidRPr="00956A37">
        <w:t>лицевого счета.</w:t>
      </w:r>
      <w:bookmarkEnd w:id="82"/>
    </w:p>
    <w:p w:rsidR="0001173B" w:rsidRPr="00956A37" w:rsidRDefault="0001173B" w:rsidP="00676DE6">
      <w:pPr>
        <w:pStyle w:val="30"/>
        <w:spacing w:after="0"/>
      </w:pPr>
      <w:r w:rsidRPr="00956A37">
        <w:rPr>
          <w:rFonts w:eastAsia="Times New Roman"/>
        </w:rPr>
        <w:t>Для внесения в реестр записи о зачислении или списании ценных бумаг по депозитному счету Регистратору  должны быть предоставлены следующие документы:</w:t>
      </w:r>
    </w:p>
    <w:p w:rsidR="0001173B" w:rsidRPr="00956A37" w:rsidRDefault="0001173B" w:rsidP="00676DE6">
      <w:pPr>
        <w:pStyle w:val="30"/>
        <w:numPr>
          <w:ilvl w:val="3"/>
          <w:numId w:val="114"/>
        </w:numPr>
        <w:spacing w:after="0"/>
      </w:pPr>
      <w:r w:rsidRPr="00956A37">
        <w:rPr>
          <w:rFonts w:eastAsia="Times New Roman"/>
        </w:rPr>
        <w:t xml:space="preserve">Для зачисления </w:t>
      </w:r>
      <w:r w:rsidR="00C73485" w:rsidRPr="00956A37">
        <w:rPr>
          <w:rFonts w:eastAsia="Times New Roman"/>
        </w:rPr>
        <w:t>ценных бумаг</w:t>
      </w:r>
      <w:r w:rsidRPr="00956A37">
        <w:rPr>
          <w:rFonts w:eastAsia="Times New Roman"/>
        </w:rPr>
        <w:t xml:space="preserve"> на депозитный лицевой счет: </w:t>
      </w:r>
    </w:p>
    <w:p w:rsidR="00956A37" w:rsidRPr="00DB29D9" w:rsidRDefault="00956A37" w:rsidP="00676DE6">
      <w:pPr>
        <w:pStyle w:val="a4"/>
        <w:numPr>
          <w:ilvl w:val="0"/>
          <w:numId w:val="34"/>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распоряжение владельца ценных бумаг о переводе всех или части принадлежащих ему бумаг в депозит нотариуса. </w:t>
      </w:r>
    </w:p>
    <w:p w:rsidR="0001173B" w:rsidRPr="00956A37" w:rsidRDefault="0001173B" w:rsidP="00676DE6">
      <w:pPr>
        <w:pStyle w:val="30"/>
        <w:spacing w:after="0"/>
      </w:pPr>
      <w:r w:rsidRPr="00956A37">
        <w:rPr>
          <w:rFonts w:eastAsia="Times New Roman"/>
        </w:rPr>
        <w:t xml:space="preserve">В распоряжении должно быть указано лицо, являющееся кредитором по обязательству владельца ценных бумаг, при этом владелец ценных бумаг указывает известную ему информацию о таком кредиторе. </w:t>
      </w:r>
    </w:p>
    <w:p w:rsidR="0001173B" w:rsidRPr="00956A37" w:rsidRDefault="0001173B" w:rsidP="00676DE6">
      <w:pPr>
        <w:pStyle w:val="30"/>
        <w:spacing w:after="0"/>
      </w:pPr>
      <w:r w:rsidRPr="00956A37">
        <w:rPr>
          <w:rFonts w:eastAsia="Times New Roman"/>
        </w:rPr>
        <w:lastRenderedPageBreak/>
        <w:t xml:space="preserve">В случае очевидного отсутствия определенности по поводу того, кто является кредитором по обязательству владельца ценных бумаг, в частности, в связи со спором по этому поводу между кредитором и другими лицами, в распоряжении о передаче ценных бумаг в депозит нотариуса делается соответствующая запись. </w:t>
      </w:r>
    </w:p>
    <w:p w:rsidR="0001173B" w:rsidRPr="00956A37" w:rsidRDefault="0001173B" w:rsidP="00676DE6">
      <w:pPr>
        <w:pStyle w:val="30"/>
        <w:spacing w:after="0"/>
      </w:pPr>
      <w:r w:rsidRPr="00956A37">
        <w:rPr>
          <w:rFonts w:eastAsia="Times New Roman"/>
        </w:rPr>
        <w:t xml:space="preserve">Для списания </w:t>
      </w:r>
      <w:r w:rsidR="00287669" w:rsidRPr="00956A37">
        <w:rPr>
          <w:rFonts w:eastAsia="Times New Roman"/>
        </w:rPr>
        <w:t>ценных бумаг</w:t>
      </w:r>
      <w:r w:rsidRPr="00956A37">
        <w:rPr>
          <w:rFonts w:eastAsia="Times New Roman"/>
        </w:rPr>
        <w:t xml:space="preserve"> с депозитного лицевого счета: </w:t>
      </w:r>
    </w:p>
    <w:p w:rsidR="00956A37" w:rsidRPr="00DB29D9" w:rsidRDefault="00956A37" w:rsidP="00676DE6">
      <w:pPr>
        <w:pStyle w:val="a4"/>
        <w:numPr>
          <w:ilvl w:val="0"/>
          <w:numId w:val="34"/>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решение суда; </w:t>
      </w:r>
    </w:p>
    <w:p w:rsidR="00956A37" w:rsidRPr="00DB29D9" w:rsidRDefault="00956A37" w:rsidP="00676DE6">
      <w:pPr>
        <w:pStyle w:val="a4"/>
        <w:numPr>
          <w:ilvl w:val="0"/>
          <w:numId w:val="34"/>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документы, подтверждающие оплату выкупаемых ценных бумаг в случае выкупа ценных бумаг в порядке, предусмотренном статьей 84.8 Федерального закона №208-ФЗ «Об акционерных обществах»; </w:t>
      </w:r>
    </w:p>
    <w:p w:rsidR="00956A37" w:rsidRPr="00DB29D9" w:rsidRDefault="00956A37" w:rsidP="00676DE6">
      <w:pPr>
        <w:pStyle w:val="a4"/>
        <w:numPr>
          <w:ilvl w:val="0"/>
          <w:numId w:val="34"/>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передаточное распоряжение в случае списания ценных бумаг с депозитного лицевого счета на счет кредитора, указанного владельцем ценных бумаг, подписанное нотариусом и скрепленное его печатью; </w:t>
      </w:r>
    </w:p>
    <w:p w:rsidR="00956A37" w:rsidRPr="00DB29D9" w:rsidRDefault="00956A37" w:rsidP="00676DE6">
      <w:pPr>
        <w:pStyle w:val="a4"/>
        <w:numPr>
          <w:ilvl w:val="0"/>
          <w:numId w:val="34"/>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иные документы в предусмотренных действующим законодательством РФ случаях. </w:t>
      </w:r>
    </w:p>
    <w:p w:rsidR="0001173B" w:rsidRPr="00956A37" w:rsidRDefault="0001173B" w:rsidP="00676DE6">
      <w:pPr>
        <w:pStyle w:val="30"/>
        <w:spacing w:after="0"/>
      </w:pPr>
      <w:r w:rsidRPr="00956A37">
        <w:rPr>
          <w:rFonts w:eastAsia="Times New Roman"/>
        </w:rPr>
        <w:t xml:space="preserve">Регистратор блокирует операции по депозитному лицевому счету, за исключением операции по предоставлению информации на основании распоряжения нотариуса или Эмитента, операции по списанию ценных бумаг с депозитного лицевого счета и операций, которые не требуют волеизъявления зарегистрированного лица. </w:t>
      </w:r>
    </w:p>
    <w:p w:rsidR="0001173B" w:rsidRPr="00956A37" w:rsidRDefault="0001173B" w:rsidP="00676DE6">
      <w:pPr>
        <w:pStyle w:val="30"/>
        <w:spacing w:after="0"/>
      </w:pPr>
      <w:r w:rsidRPr="00956A37">
        <w:rPr>
          <w:rFonts w:eastAsia="Times New Roman"/>
        </w:rPr>
        <w:t xml:space="preserve">Прекращение блокирования операций по депозитному лицевому счету производится Регистратором при предоставлении документов для списания </w:t>
      </w:r>
      <w:r w:rsidR="00771A36" w:rsidRPr="00956A37">
        <w:rPr>
          <w:rFonts w:eastAsia="Times New Roman"/>
        </w:rPr>
        <w:t>ценных бумаг</w:t>
      </w:r>
      <w:r w:rsidRPr="00956A37">
        <w:rPr>
          <w:rFonts w:eastAsia="Times New Roman"/>
        </w:rPr>
        <w:t xml:space="preserve"> с депозитного лицевого счета. </w:t>
      </w:r>
    </w:p>
    <w:p w:rsidR="00956A37" w:rsidRDefault="00956A37" w:rsidP="00676DE6">
      <w:pPr>
        <w:pStyle w:val="5"/>
        <w:numPr>
          <w:ilvl w:val="0"/>
          <w:numId w:val="0"/>
        </w:numPr>
        <w:ind w:firstLine="709"/>
        <w:rPr>
          <w:rFonts w:eastAsia="Calibri"/>
        </w:rPr>
      </w:pPr>
    </w:p>
    <w:p w:rsidR="00676DE6" w:rsidRDefault="00676DE6" w:rsidP="00676DE6">
      <w:pPr>
        <w:pStyle w:val="5"/>
        <w:numPr>
          <w:ilvl w:val="0"/>
          <w:numId w:val="0"/>
        </w:numPr>
        <w:ind w:firstLine="709"/>
        <w:rPr>
          <w:rFonts w:eastAsia="Calibri"/>
        </w:rPr>
      </w:pPr>
    </w:p>
    <w:p w:rsidR="00676DE6" w:rsidRDefault="00676DE6" w:rsidP="00676DE6">
      <w:pPr>
        <w:pStyle w:val="5"/>
        <w:numPr>
          <w:ilvl w:val="0"/>
          <w:numId w:val="0"/>
        </w:numPr>
        <w:ind w:firstLine="709"/>
        <w:rPr>
          <w:rFonts w:eastAsia="Calibri"/>
        </w:rPr>
      </w:pPr>
    </w:p>
    <w:p w:rsidR="004449F0" w:rsidRPr="00956A37" w:rsidRDefault="004449F0" w:rsidP="00676DE6">
      <w:pPr>
        <w:pStyle w:val="5"/>
        <w:outlineLvl w:val="1"/>
        <w:rPr>
          <w:rFonts w:eastAsia="Calibri"/>
        </w:rPr>
      </w:pPr>
      <w:bookmarkStart w:id="83" w:name="_Внесение_записей_о_4"/>
      <w:bookmarkStart w:id="84" w:name="_Toc491769383"/>
      <w:bookmarkEnd w:id="83"/>
      <w:r w:rsidRPr="00956A37">
        <w:t>Внесение записей о размещении ценных бумаг</w:t>
      </w:r>
      <w:r w:rsidR="00040C24" w:rsidRPr="00956A37">
        <w:t>.</w:t>
      </w:r>
      <w:bookmarkEnd w:id="84"/>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Эмиссионные ценные бумаги, подлежащие размещению, учитываются на эмиссионном счете.</w:t>
      </w:r>
    </w:p>
    <w:p w:rsidR="004449F0" w:rsidRPr="00956A37" w:rsidRDefault="004449F0" w:rsidP="00676DE6">
      <w:pPr>
        <w:pStyle w:val="30"/>
        <w:spacing w:after="0"/>
      </w:pPr>
      <w:r w:rsidRPr="00956A37">
        <w:rPr>
          <w:rFonts w:eastAsia="Times New Roman"/>
        </w:rPr>
        <w:t>Зачисление эмиссионных ценных бумаг на эмиссионный счет при размещении ценных бумаг, за исключением зачисления на эмиссионный счет эмиссионных ценных бумаг, подлежащих погашению, является операцией, в результате совершения которой на указанном счете увеличивается количество эмиссионных ценных бумаг, в пределах которого могут быть размещены эмиссионные ценные бумаги.</w:t>
      </w:r>
    </w:p>
    <w:p w:rsidR="004449F0" w:rsidRPr="00956A37" w:rsidRDefault="004449F0" w:rsidP="00676DE6">
      <w:pPr>
        <w:pStyle w:val="30"/>
        <w:spacing w:after="0"/>
      </w:pPr>
      <w:r w:rsidRPr="00956A37">
        <w:rPr>
          <w:rFonts w:eastAsia="Times New Roman"/>
        </w:rPr>
        <w:t>В случае размещения акций при учреждении акционерного общества Регистратор совершает следующие действия:</w:t>
      </w:r>
    </w:p>
    <w:p w:rsidR="00956A37" w:rsidRPr="00DB29D9" w:rsidRDefault="00956A37" w:rsidP="00676DE6">
      <w:pPr>
        <w:pStyle w:val="a4"/>
        <w:numPr>
          <w:ilvl w:val="0"/>
          <w:numId w:val="35"/>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зачисляет на эмиссионный счет ценные бумаги в количестве, подлежащем размещению;</w:t>
      </w:r>
    </w:p>
    <w:p w:rsidR="00956A37" w:rsidRPr="00DB29D9" w:rsidRDefault="00956A37" w:rsidP="00676DE6">
      <w:pPr>
        <w:pStyle w:val="a4"/>
        <w:numPr>
          <w:ilvl w:val="0"/>
          <w:numId w:val="35"/>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зачисляет ценные бумаги на счета зарегистрированных лиц путем списания с эмиссионного счета.</w:t>
      </w:r>
    </w:p>
    <w:p w:rsidR="004449F0" w:rsidRPr="00956A37" w:rsidRDefault="004449F0" w:rsidP="00676DE6">
      <w:pPr>
        <w:pStyle w:val="30"/>
        <w:spacing w:after="0"/>
      </w:pPr>
      <w:r w:rsidRPr="00956A37">
        <w:rPr>
          <w:rFonts w:eastAsia="Times New Roman"/>
        </w:rPr>
        <w:lastRenderedPageBreak/>
        <w:t xml:space="preserve">Указанные операции совершаются на основании </w:t>
      </w:r>
      <w:r w:rsidR="000428F1" w:rsidRPr="00956A37">
        <w:rPr>
          <w:rFonts w:eastAsia="Times New Roman"/>
        </w:rPr>
        <w:t xml:space="preserve">распоряжения эмитента, </w:t>
      </w:r>
      <w:r w:rsidRPr="00956A37">
        <w:rPr>
          <w:rFonts w:eastAsia="Times New Roman"/>
        </w:rPr>
        <w:t xml:space="preserve">договора о создании акционерного общества, а в случае учреждения акционерного общества одним лицом - решения об учреждении акционерного общества, принятого единственным учредителем акционерного общества, и документа, подтверждающего государственную регистрацию акционерного общества, созданного путем учреждения. </w:t>
      </w:r>
    </w:p>
    <w:p w:rsidR="004449F0" w:rsidRPr="00956A37" w:rsidRDefault="004449F0" w:rsidP="00676DE6">
      <w:pPr>
        <w:pStyle w:val="30"/>
        <w:spacing w:after="0"/>
      </w:pPr>
      <w:r w:rsidRPr="00956A37">
        <w:rPr>
          <w:rFonts w:eastAsia="Times New Roman"/>
        </w:rPr>
        <w:t>Указанные операции совершаются одновременно по состоянию на дату государственной регистрации акционерного общества, созданного путем учреждения, с отражением в регистрационном журнале соответствующей записи, а так же фактической даты проведения операций.</w:t>
      </w:r>
    </w:p>
    <w:p w:rsidR="004449F0" w:rsidRPr="00956A37" w:rsidRDefault="004449F0" w:rsidP="00676DE6">
      <w:pPr>
        <w:pStyle w:val="30"/>
        <w:spacing w:after="0"/>
      </w:pPr>
      <w:r w:rsidRPr="00956A37">
        <w:rPr>
          <w:rFonts w:eastAsia="Times New Roman"/>
        </w:rPr>
        <w:t>В случае размещения акций путем их распределения среди акционеров Регистратор совершает следующие действия:</w:t>
      </w:r>
    </w:p>
    <w:p w:rsidR="00956A37" w:rsidRPr="00DB29D9" w:rsidRDefault="00956A37" w:rsidP="00676DE6">
      <w:pPr>
        <w:pStyle w:val="a4"/>
        <w:numPr>
          <w:ilvl w:val="0"/>
          <w:numId w:val="36"/>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зачисляет на эмиссионный счет ценные бумаги в количестве, указанном в решении о выпуске ценных бумаг;</w:t>
      </w:r>
    </w:p>
    <w:p w:rsidR="00956A37" w:rsidRPr="00DB29D9" w:rsidRDefault="00956A37" w:rsidP="00676DE6">
      <w:pPr>
        <w:pStyle w:val="a4"/>
        <w:numPr>
          <w:ilvl w:val="0"/>
          <w:numId w:val="36"/>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производит списание размещаемых ценных бумаг с эмиссионного счета на счета зарегистрированных лиц и счет неустановленных лиц. </w:t>
      </w:r>
    </w:p>
    <w:p w:rsidR="004449F0" w:rsidRPr="00956A37" w:rsidRDefault="004449F0" w:rsidP="00676DE6">
      <w:pPr>
        <w:pStyle w:val="30"/>
        <w:spacing w:after="0"/>
      </w:pPr>
      <w:r w:rsidRPr="00956A37">
        <w:rPr>
          <w:rFonts w:eastAsia="Times New Roman"/>
        </w:rPr>
        <w:t>Указанные операции совершаются на основании зарегистрированного решения о дополнительном выпуске акций одновременно на дату, определенную указанным решением.</w:t>
      </w:r>
    </w:p>
    <w:p w:rsidR="004449F0" w:rsidRPr="00956A37" w:rsidRDefault="004449F0" w:rsidP="00676DE6">
      <w:pPr>
        <w:pStyle w:val="30"/>
        <w:spacing w:after="0"/>
      </w:pPr>
      <w:r w:rsidRPr="00956A37">
        <w:rPr>
          <w:rFonts w:eastAsia="Times New Roman"/>
        </w:rPr>
        <w:t>В случае размещения эмиссионных ценных бумаг путем подписки Регистратор совершает следующие действия:</w:t>
      </w:r>
    </w:p>
    <w:p w:rsidR="00956A37" w:rsidRPr="00DB29D9" w:rsidRDefault="00956A37" w:rsidP="00676DE6">
      <w:pPr>
        <w:pStyle w:val="a4"/>
        <w:numPr>
          <w:ilvl w:val="0"/>
          <w:numId w:val="37"/>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зачисляет на эмиссионный счет ценные бумаги в количестве, указанном в решении о выпуске ценных бумаг;</w:t>
      </w:r>
    </w:p>
    <w:p w:rsidR="00956A37" w:rsidRPr="00DB29D9" w:rsidRDefault="00956A37" w:rsidP="00676DE6">
      <w:pPr>
        <w:pStyle w:val="a4"/>
        <w:numPr>
          <w:ilvl w:val="0"/>
          <w:numId w:val="37"/>
        </w:numPr>
        <w:spacing w:after="0"/>
        <w:ind w:left="0" w:firstLine="709"/>
        <w:jc w:val="both"/>
        <w:rPr>
          <w:rFonts w:eastAsia="Times New Roman" w:cs="Times New Roman"/>
          <w:sz w:val="26"/>
          <w:szCs w:val="26"/>
          <w:lang w:eastAsia="ru-RU"/>
        </w:rPr>
      </w:pPr>
      <w:r w:rsidRPr="00DB29D9">
        <w:rPr>
          <w:rFonts w:eastAsia="Times New Roman" w:cs="Times New Roman"/>
          <w:sz w:val="26"/>
          <w:szCs w:val="26"/>
          <w:lang w:eastAsia="ru-RU"/>
        </w:rPr>
        <w:t xml:space="preserve">производит списание размещаемых эмиссионных ценных бумаг с эмиссионного счета и зачисление ценных бумаг на лицевые счета. </w:t>
      </w:r>
    </w:p>
    <w:p w:rsidR="00956A37" w:rsidRPr="00DB29D9" w:rsidRDefault="00956A37" w:rsidP="00676DE6">
      <w:pPr>
        <w:overflowPunct w:val="0"/>
        <w:autoSpaceDE w:val="0"/>
        <w:autoSpaceDN w:val="0"/>
        <w:adjustRightInd w:val="0"/>
        <w:spacing w:after="120"/>
        <w:ind w:right="-13" w:firstLine="709"/>
        <w:contextualSpacing/>
        <w:jc w:val="both"/>
        <w:rPr>
          <w:rFonts w:eastAsia="Times New Roman" w:cs="Times New Roman"/>
          <w:b/>
          <w:sz w:val="26"/>
          <w:szCs w:val="26"/>
          <w:lang w:eastAsia="ru-RU"/>
        </w:rPr>
      </w:pPr>
      <w:r w:rsidRPr="00DB29D9">
        <w:rPr>
          <w:rFonts w:eastAsia="Times New Roman" w:cs="Times New Roman"/>
          <w:sz w:val="26"/>
          <w:szCs w:val="26"/>
          <w:lang w:eastAsia="ru-RU"/>
        </w:rPr>
        <w:t xml:space="preserve">Зачисление эмиссионных ценных бумаг, подлежащих размещению, на эмиссионный счет осуществляется на основании зарегистрированного решения о выпуске (дополнительном выпуске) эмиссионных ценных бумаг в срок  не позднее 3 рабочих дней </w:t>
      </w:r>
      <w:proofErr w:type="gramStart"/>
      <w:r w:rsidRPr="00DB29D9">
        <w:rPr>
          <w:rFonts w:eastAsia="Times New Roman" w:cs="Times New Roman"/>
          <w:sz w:val="26"/>
          <w:szCs w:val="26"/>
          <w:lang w:eastAsia="ru-RU"/>
        </w:rPr>
        <w:t>с даты получения</w:t>
      </w:r>
      <w:proofErr w:type="gramEnd"/>
      <w:r w:rsidRPr="00DB29D9">
        <w:rPr>
          <w:rFonts w:eastAsia="Times New Roman" w:cs="Times New Roman"/>
          <w:sz w:val="26"/>
          <w:szCs w:val="26"/>
          <w:lang w:eastAsia="ru-RU"/>
        </w:rPr>
        <w:t xml:space="preserve"> Регистратором указанного решения, если более поздний срок не вытекает из указанного решения.</w:t>
      </w:r>
    </w:p>
    <w:p w:rsidR="00956A37" w:rsidRPr="00956A37" w:rsidRDefault="00956A37" w:rsidP="00676DE6">
      <w:pPr>
        <w:pStyle w:val="5"/>
        <w:numPr>
          <w:ilvl w:val="0"/>
          <w:numId w:val="0"/>
        </w:numPr>
        <w:ind w:firstLine="709"/>
        <w:rPr>
          <w:rFonts w:eastAsia="Calibri"/>
          <w:b w:val="0"/>
        </w:rPr>
      </w:pPr>
      <w:r w:rsidRPr="00956A37">
        <w:rPr>
          <w:b w:val="0"/>
        </w:rPr>
        <w:t>Списание размещаемых эмиссионных ценных бумаг с эмиссионного счета и их зачисление на лицевые счета осуществляются на основании соответствующего распоряжения эмитента.</w:t>
      </w:r>
    </w:p>
    <w:p w:rsidR="00706D8A" w:rsidRDefault="00706D8A" w:rsidP="00676DE6">
      <w:pPr>
        <w:pStyle w:val="5"/>
        <w:numPr>
          <w:ilvl w:val="0"/>
          <w:numId w:val="0"/>
        </w:numPr>
        <w:ind w:firstLine="709"/>
        <w:rPr>
          <w:rFonts w:eastAsia="Calibri"/>
          <w:b w:val="0"/>
        </w:rPr>
      </w:pPr>
      <w:r>
        <w:rPr>
          <w:rFonts w:eastAsia="Calibri"/>
          <w:b w:val="0"/>
        </w:rPr>
        <w:br w:type="page"/>
      </w:r>
    </w:p>
    <w:p w:rsidR="004449F0" w:rsidRPr="00956A37" w:rsidRDefault="004449F0" w:rsidP="00676DE6">
      <w:pPr>
        <w:pStyle w:val="5"/>
        <w:outlineLvl w:val="1"/>
        <w:rPr>
          <w:rFonts w:eastAsia="Calibri"/>
        </w:rPr>
      </w:pPr>
      <w:bookmarkStart w:id="85" w:name="_Размещение_эмиссионных_ценных"/>
      <w:bookmarkStart w:id="86" w:name="_Toc491769384"/>
      <w:bookmarkEnd w:id="85"/>
      <w:r w:rsidRPr="00956A37">
        <w:lastRenderedPageBreak/>
        <w:t>Размещение эмиссионных ценных бумаг путем конвертации в них конвертируемых ценных бумаг, за исключением конвертации при реорганизации</w:t>
      </w:r>
      <w:r w:rsidR="00040C24" w:rsidRPr="00956A37">
        <w:t>.</w:t>
      </w:r>
      <w:bookmarkEnd w:id="86"/>
    </w:p>
    <w:p w:rsidR="004449F0" w:rsidRPr="00956A37" w:rsidRDefault="004449F0" w:rsidP="00676DE6">
      <w:pPr>
        <w:pStyle w:val="30"/>
        <w:spacing w:after="0"/>
      </w:pPr>
      <w:bookmarkStart w:id="87" w:name="_Ref491696150"/>
      <w:r w:rsidRPr="00956A37">
        <w:rPr>
          <w:rFonts w:eastAsia="Times New Roman"/>
        </w:rPr>
        <w:t>В случае размещения эмиссионных ценных бумаг путем конвертации в них конвертируемых ценных бумаг, за исключением конвертации при реорганизации, совершаются следующие операции:</w:t>
      </w:r>
      <w:bookmarkEnd w:id="87"/>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1) операция зачисления эмиссионных ценных бумаг, подлежащих размещению, на эмиссионный счет;</w:t>
      </w:r>
    </w:p>
    <w:p w:rsidR="00956A37" w:rsidRPr="00DB29D9" w:rsidRDefault="00956A37"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2) операции списания размещаемых эмиссионных ценных бумаг с эмиссионного счета и их зачисления на лицевые </w:t>
      </w:r>
      <w:proofErr w:type="gramStart"/>
      <w:r w:rsidRPr="00DB29D9">
        <w:rPr>
          <w:rFonts w:eastAsia="Times New Roman" w:cs="Times New Roman"/>
          <w:sz w:val="26"/>
          <w:szCs w:val="26"/>
          <w:lang w:eastAsia="ru-RU"/>
        </w:rPr>
        <w:t>счета</w:t>
      </w:r>
      <w:proofErr w:type="gramEnd"/>
      <w:r w:rsidRPr="00DB29D9">
        <w:rPr>
          <w:rFonts w:eastAsia="Times New Roman" w:cs="Times New Roman"/>
          <w:sz w:val="26"/>
          <w:szCs w:val="26"/>
          <w:lang w:eastAsia="ru-RU"/>
        </w:rPr>
        <w:t xml:space="preserve"> и счет неустановленных лиц;</w:t>
      </w:r>
    </w:p>
    <w:p w:rsidR="00956A37" w:rsidRPr="00DB29D9" w:rsidRDefault="00956A37" w:rsidP="00676DE6">
      <w:pPr>
        <w:spacing w:after="0"/>
        <w:ind w:firstLine="709"/>
        <w:contextualSpacing/>
        <w:jc w:val="both"/>
        <w:rPr>
          <w:rFonts w:eastAsia="Calibri" w:cs="Times New Roman"/>
          <w:sz w:val="26"/>
          <w:szCs w:val="26"/>
        </w:rPr>
      </w:pPr>
      <w:r w:rsidRPr="00DB29D9">
        <w:rPr>
          <w:rFonts w:eastAsia="Times New Roman" w:cs="Times New Roman"/>
          <w:sz w:val="26"/>
          <w:szCs w:val="26"/>
          <w:lang w:eastAsia="ru-RU"/>
        </w:rPr>
        <w:t>3) операции списания конвертируемых эмиссионных ценных бумаг с лицевых счетов и счета</w:t>
      </w:r>
      <w:r w:rsidRPr="00DB29D9">
        <w:rPr>
          <w:rFonts w:eastAsia="Calibri" w:cs="Times New Roman"/>
          <w:sz w:val="26"/>
          <w:szCs w:val="26"/>
        </w:rPr>
        <w:t xml:space="preserve"> неустановленных лиц и их зачисления на эмиссионный счет;</w:t>
      </w:r>
    </w:p>
    <w:p w:rsidR="00956A37" w:rsidRPr="00DB29D9" w:rsidRDefault="00956A37" w:rsidP="00676DE6">
      <w:pPr>
        <w:spacing w:after="0"/>
        <w:ind w:right="-13" w:firstLine="709"/>
        <w:contextualSpacing/>
        <w:jc w:val="both"/>
        <w:rPr>
          <w:rFonts w:eastAsia="Calibri" w:cs="Times New Roman"/>
          <w:sz w:val="26"/>
          <w:szCs w:val="26"/>
        </w:rPr>
      </w:pPr>
      <w:r w:rsidRPr="00DB29D9">
        <w:rPr>
          <w:rFonts w:eastAsia="Calibri" w:cs="Times New Roman"/>
          <w:sz w:val="26"/>
          <w:szCs w:val="26"/>
        </w:rPr>
        <w:t>4) операция списания конвертированных эмиссионных ценных бумаг с эмиссионного счета в результате их аннулирования (погашения).</w:t>
      </w:r>
    </w:p>
    <w:p w:rsidR="004449F0" w:rsidRDefault="004449F0" w:rsidP="00676DE6">
      <w:pPr>
        <w:pStyle w:val="30"/>
        <w:spacing w:after="0"/>
      </w:pPr>
      <w:r w:rsidRPr="00956A37">
        <w:t xml:space="preserve">Указанные операции совершаются на основании </w:t>
      </w:r>
      <w:r w:rsidR="00641B69" w:rsidRPr="00956A37">
        <w:t xml:space="preserve">распоряжения эмитента, </w:t>
      </w:r>
      <w:r w:rsidRPr="00956A37">
        <w:t>зарегистрированного решения о выпуске (дополнительном выпуске) эмиссионных ценных бумаг</w:t>
      </w:r>
      <w:r w:rsidR="00641B69" w:rsidRPr="00956A37">
        <w:t xml:space="preserve"> и уведомления о государственной регистрации выпуска (дополнительного выпуска) эмиссионных ценных бумаг</w:t>
      </w:r>
      <w:r w:rsidRPr="00956A37">
        <w:t xml:space="preserve"> одновременно на дату, определенную указанным решением.</w:t>
      </w:r>
    </w:p>
    <w:p w:rsidR="004449F0" w:rsidRDefault="004449F0" w:rsidP="00676DE6">
      <w:pPr>
        <w:pStyle w:val="30"/>
        <w:spacing w:after="0"/>
      </w:pPr>
      <w:r w:rsidRPr="00956A37">
        <w:t>В случае если конвертация осуществляется по требованию владельцев конвертируемых ценных бумаг, операции, указанн</w:t>
      </w:r>
      <w:r w:rsidR="00757057" w:rsidRPr="00956A37">
        <w:t xml:space="preserve">ые в </w:t>
      </w:r>
      <w:r w:rsidR="00757057" w:rsidRPr="004C426C">
        <w:t>подпунктах 2 - 4</w:t>
      </w:r>
      <w:r w:rsidRPr="004C426C">
        <w:t xml:space="preserve"> пункта</w:t>
      </w:r>
      <w:r w:rsidR="00757057" w:rsidRPr="004C426C">
        <w:t xml:space="preserve"> </w:t>
      </w:r>
      <w:r w:rsidR="004C426C" w:rsidRPr="004C426C">
        <w:rPr>
          <w:color w:val="0000FF"/>
          <w:u w:val="single"/>
        </w:rPr>
        <w:fldChar w:fldCharType="begin"/>
      </w:r>
      <w:r w:rsidR="004C426C" w:rsidRPr="004C426C">
        <w:rPr>
          <w:color w:val="0000FF"/>
          <w:u w:val="single"/>
        </w:rPr>
        <w:instrText xml:space="preserve"> REF _Ref491696150 \r \h  \* MERGEFORMAT </w:instrText>
      </w:r>
      <w:r w:rsidR="004C426C" w:rsidRPr="004C426C">
        <w:rPr>
          <w:color w:val="0000FF"/>
          <w:u w:val="single"/>
        </w:rPr>
      </w:r>
      <w:r w:rsidR="004C426C" w:rsidRPr="004C426C">
        <w:rPr>
          <w:color w:val="0000FF"/>
          <w:u w:val="single"/>
        </w:rPr>
        <w:fldChar w:fldCharType="separate"/>
      </w:r>
      <w:r w:rsidR="000C281E">
        <w:rPr>
          <w:color w:val="0000FF"/>
          <w:u w:val="single"/>
        </w:rPr>
        <w:t>2.9.1</w:t>
      </w:r>
      <w:r w:rsidR="004C426C" w:rsidRPr="004C426C">
        <w:rPr>
          <w:color w:val="0000FF"/>
          <w:u w:val="single"/>
        </w:rPr>
        <w:fldChar w:fldCharType="end"/>
      </w:r>
      <w:r w:rsidRPr="00956A37">
        <w:t xml:space="preserve"> совершаются на основании письменных заявлений владельцев конвертируемых ценных бумаг в срок и в порядке, предусмотренные решением о выпуске конвертируемых ценных бумаг.</w:t>
      </w:r>
    </w:p>
    <w:p w:rsidR="004449F0" w:rsidRDefault="004449F0" w:rsidP="00676DE6">
      <w:pPr>
        <w:pStyle w:val="30"/>
        <w:spacing w:after="0"/>
      </w:pPr>
      <w:r w:rsidRPr="00956A37">
        <w:t>Указанные операции совершаются исходя из предоставленных номинальными держателями, в том числе центральным депозитарием, данных о количестве конвертируемых эмиссионных ценных бумаг, учтенных на лицевых счетах и счете неустановленных лиц на дату совершения операций.</w:t>
      </w:r>
    </w:p>
    <w:p w:rsidR="004449F0" w:rsidRDefault="004449F0" w:rsidP="00676DE6">
      <w:pPr>
        <w:pStyle w:val="30"/>
        <w:spacing w:after="0"/>
      </w:pPr>
      <w:r w:rsidRPr="00956A37">
        <w:t>Наложение ареста на ценные бумаги не препятствует совершению действий по конвертации ценных бумаг.</w:t>
      </w:r>
    </w:p>
    <w:p w:rsidR="00706D8A" w:rsidRDefault="004449F0" w:rsidP="00676DE6">
      <w:pPr>
        <w:pStyle w:val="30"/>
        <w:spacing w:after="0"/>
      </w:pPr>
      <w:r w:rsidRPr="00956A37">
        <w:t>Полученные в результате конвертации ценные бумаги считаются находящимися под арестом на тех же условиях, что и ценные бумаги, арестованные по постановлению о наложении ареста, если это не прот</w:t>
      </w:r>
      <w:r w:rsidR="00253D12" w:rsidRPr="00956A37">
        <w:t>иворечит целям наложения ареста</w:t>
      </w:r>
      <w:r w:rsidR="00706D8A">
        <w:br w:type="page"/>
      </w:r>
    </w:p>
    <w:p w:rsidR="004449F0" w:rsidRPr="00956A37" w:rsidRDefault="004449F0" w:rsidP="00676DE6">
      <w:pPr>
        <w:pStyle w:val="5"/>
        <w:outlineLvl w:val="1"/>
        <w:rPr>
          <w:rFonts w:eastAsia="Calibri"/>
        </w:rPr>
      </w:pPr>
      <w:bookmarkStart w:id="88" w:name="_Внесение_записей_об"/>
      <w:bookmarkStart w:id="89" w:name="_Toc491769385"/>
      <w:bookmarkEnd w:id="88"/>
      <w:r w:rsidRPr="00956A37">
        <w:lastRenderedPageBreak/>
        <w:t>Внесение записей об аннулировании (погашении) ценных бумаг</w:t>
      </w:r>
      <w:r w:rsidR="005B1EAD" w:rsidRPr="00956A37">
        <w:t>.</w:t>
      </w:r>
      <w:bookmarkEnd w:id="89"/>
    </w:p>
    <w:p w:rsidR="004449F0" w:rsidRPr="00956A37" w:rsidRDefault="004449F0" w:rsidP="00676DE6">
      <w:pPr>
        <w:pStyle w:val="30"/>
        <w:spacing w:after="0"/>
      </w:pPr>
      <w:r w:rsidRPr="00956A37">
        <w:t xml:space="preserve">Внесение записи об аннулировании (погашении) ценных бумаг </w:t>
      </w:r>
      <w:r w:rsidRPr="00956A37">
        <w:rPr>
          <w:rFonts w:eastAsia="Arial"/>
        </w:rPr>
        <w:t xml:space="preserve">осуществляется Регистратором в </w:t>
      </w:r>
      <w:r w:rsidRPr="00956A37">
        <w:rPr>
          <w:rFonts w:eastAsia="Arial"/>
          <w:spacing w:val="-1"/>
        </w:rPr>
        <w:t xml:space="preserve">следующих </w:t>
      </w:r>
      <w:r w:rsidRPr="00956A37">
        <w:rPr>
          <w:rFonts w:eastAsia="Arial"/>
        </w:rPr>
        <w:t>случаях:</w:t>
      </w:r>
    </w:p>
    <w:p w:rsidR="00956A37" w:rsidRPr="00DB29D9" w:rsidRDefault="00956A37" w:rsidP="00676DE6">
      <w:pPr>
        <w:numPr>
          <w:ilvl w:val="0"/>
          <w:numId w:val="21"/>
        </w:numPr>
        <w:tabs>
          <w:tab w:val="left" w:pos="1078"/>
          <w:tab w:val="left" w:pos="9355"/>
        </w:tabs>
        <w:spacing w:after="0"/>
        <w:ind w:left="0" w:right="-13" w:firstLine="709"/>
        <w:contextualSpacing/>
        <w:jc w:val="both"/>
        <w:rPr>
          <w:rFonts w:eastAsia="Arial" w:cs="Times New Roman"/>
          <w:sz w:val="26"/>
          <w:szCs w:val="26"/>
        </w:rPr>
      </w:pPr>
      <w:r w:rsidRPr="00DB29D9">
        <w:rPr>
          <w:rFonts w:eastAsia="Arial" w:cs="Times New Roman"/>
          <w:sz w:val="26"/>
          <w:szCs w:val="26"/>
        </w:rPr>
        <w:t xml:space="preserve">размещение меньшего количества ценных </w:t>
      </w:r>
      <w:r w:rsidRPr="00DB29D9">
        <w:rPr>
          <w:rFonts w:eastAsia="Arial" w:cs="Times New Roman"/>
          <w:spacing w:val="-1"/>
          <w:sz w:val="26"/>
          <w:szCs w:val="26"/>
        </w:rPr>
        <w:t xml:space="preserve">бумаг, </w:t>
      </w:r>
      <w:r w:rsidRPr="00DB29D9">
        <w:rPr>
          <w:rFonts w:eastAsia="Arial" w:cs="Times New Roman"/>
          <w:sz w:val="26"/>
          <w:szCs w:val="26"/>
        </w:rPr>
        <w:t xml:space="preserve">чем предусмотрено решением об </w:t>
      </w:r>
      <w:r w:rsidRPr="00DB29D9">
        <w:rPr>
          <w:rFonts w:eastAsia="Arial" w:cs="Times New Roman"/>
          <w:spacing w:val="-1"/>
          <w:sz w:val="26"/>
          <w:szCs w:val="26"/>
        </w:rPr>
        <w:t>их выпуске;</w:t>
      </w:r>
    </w:p>
    <w:p w:rsidR="00956A37" w:rsidRPr="00DB29D9" w:rsidRDefault="00956A37" w:rsidP="00676DE6">
      <w:pPr>
        <w:numPr>
          <w:ilvl w:val="0"/>
          <w:numId w:val="21"/>
        </w:numPr>
        <w:tabs>
          <w:tab w:val="left" w:pos="1078"/>
          <w:tab w:val="left" w:pos="9355"/>
        </w:tabs>
        <w:spacing w:before="120" w:after="0"/>
        <w:ind w:left="0" w:right="-13" w:firstLine="709"/>
        <w:contextualSpacing/>
        <w:jc w:val="both"/>
        <w:rPr>
          <w:rFonts w:eastAsia="Arial" w:cs="Times New Roman"/>
          <w:sz w:val="26"/>
          <w:szCs w:val="26"/>
        </w:rPr>
      </w:pPr>
      <w:r w:rsidRPr="00DB29D9">
        <w:rPr>
          <w:rFonts w:eastAsia="Arial" w:cs="Times New Roman"/>
          <w:sz w:val="26"/>
          <w:szCs w:val="26"/>
        </w:rPr>
        <w:t xml:space="preserve">уменьшение </w:t>
      </w:r>
      <w:r w:rsidRPr="00DB29D9">
        <w:rPr>
          <w:rFonts w:eastAsia="Arial" w:cs="Times New Roman"/>
          <w:spacing w:val="-1"/>
          <w:sz w:val="26"/>
          <w:szCs w:val="26"/>
        </w:rPr>
        <w:t xml:space="preserve">уставного капитала </w:t>
      </w:r>
      <w:r w:rsidRPr="00DB29D9">
        <w:rPr>
          <w:rFonts w:eastAsia="Arial" w:cs="Times New Roman"/>
          <w:sz w:val="26"/>
          <w:szCs w:val="26"/>
        </w:rPr>
        <w:t xml:space="preserve">эмитента; </w:t>
      </w:r>
    </w:p>
    <w:p w:rsidR="00956A37" w:rsidRPr="00DB29D9" w:rsidRDefault="00956A37" w:rsidP="00676DE6">
      <w:pPr>
        <w:numPr>
          <w:ilvl w:val="0"/>
          <w:numId w:val="21"/>
        </w:numPr>
        <w:tabs>
          <w:tab w:val="left" w:pos="1078"/>
          <w:tab w:val="left" w:pos="9355"/>
        </w:tabs>
        <w:spacing w:before="120" w:after="0"/>
        <w:ind w:left="0" w:right="-13" w:firstLine="709"/>
        <w:contextualSpacing/>
        <w:jc w:val="both"/>
        <w:rPr>
          <w:rFonts w:eastAsia="Arial" w:cs="Times New Roman"/>
          <w:sz w:val="26"/>
          <w:szCs w:val="26"/>
        </w:rPr>
      </w:pPr>
      <w:r w:rsidRPr="00DB29D9">
        <w:rPr>
          <w:rFonts w:eastAsia="Arial" w:cs="Times New Roman"/>
          <w:sz w:val="26"/>
          <w:szCs w:val="26"/>
        </w:rPr>
        <w:t>конвертация ценных бумаг;</w:t>
      </w:r>
    </w:p>
    <w:p w:rsidR="00956A37" w:rsidRPr="00DB29D9" w:rsidRDefault="00956A37" w:rsidP="00676DE6">
      <w:pPr>
        <w:numPr>
          <w:ilvl w:val="0"/>
          <w:numId w:val="21"/>
        </w:numPr>
        <w:tabs>
          <w:tab w:val="left" w:pos="1078"/>
          <w:tab w:val="left" w:pos="9355"/>
        </w:tabs>
        <w:spacing w:before="120" w:after="0"/>
        <w:ind w:left="0" w:right="-13" w:firstLine="709"/>
        <w:contextualSpacing/>
        <w:jc w:val="both"/>
        <w:rPr>
          <w:rFonts w:eastAsia="Arial" w:cs="Times New Roman"/>
          <w:sz w:val="26"/>
          <w:szCs w:val="26"/>
        </w:rPr>
      </w:pPr>
      <w:r w:rsidRPr="00DB29D9">
        <w:rPr>
          <w:rFonts w:eastAsia="Arial" w:cs="Times New Roman"/>
          <w:sz w:val="26"/>
          <w:szCs w:val="26"/>
        </w:rPr>
        <w:t xml:space="preserve">признание </w:t>
      </w:r>
      <w:r w:rsidRPr="00DB29D9">
        <w:rPr>
          <w:rFonts w:eastAsia="Arial" w:cs="Times New Roman"/>
          <w:spacing w:val="-1"/>
          <w:sz w:val="26"/>
          <w:szCs w:val="26"/>
        </w:rPr>
        <w:t xml:space="preserve">выпуска </w:t>
      </w:r>
      <w:r w:rsidRPr="00DB29D9">
        <w:rPr>
          <w:rFonts w:eastAsia="Arial" w:cs="Times New Roman"/>
          <w:sz w:val="26"/>
          <w:szCs w:val="26"/>
        </w:rPr>
        <w:t xml:space="preserve">ценных </w:t>
      </w:r>
      <w:r w:rsidRPr="00DB29D9">
        <w:rPr>
          <w:rFonts w:eastAsia="Arial" w:cs="Times New Roman"/>
          <w:spacing w:val="-1"/>
          <w:sz w:val="26"/>
          <w:szCs w:val="26"/>
        </w:rPr>
        <w:t xml:space="preserve">бумаг </w:t>
      </w:r>
      <w:proofErr w:type="gramStart"/>
      <w:r w:rsidRPr="00DB29D9">
        <w:rPr>
          <w:rFonts w:eastAsia="Arial" w:cs="Times New Roman"/>
          <w:sz w:val="26"/>
          <w:szCs w:val="26"/>
        </w:rPr>
        <w:t>несостоявшимся</w:t>
      </w:r>
      <w:proofErr w:type="gramEnd"/>
      <w:r w:rsidRPr="00DB29D9">
        <w:rPr>
          <w:rFonts w:eastAsia="Arial" w:cs="Times New Roman"/>
          <w:sz w:val="26"/>
          <w:szCs w:val="26"/>
        </w:rPr>
        <w:t xml:space="preserve"> (недействительным);</w:t>
      </w:r>
    </w:p>
    <w:p w:rsidR="00956A37" w:rsidRPr="00DB29D9" w:rsidRDefault="00956A37" w:rsidP="00676DE6">
      <w:pPr>
        <w:numPr>
          <w:ilvl w:val="0"/>
          <w:numId w:val="21"/>
        </w:numPr>
        <w:tabs>
          <w:tab w:val="left" w:pos="1078"/>
          <w:tab w:val="left" w:pos="9355"/>
        </w:tabs>
        <w:spacing w:before="120" w:after="0"/>
        <w:ind w:left="0" w:right="-13" w:firstLine="709"/>
        <w:contextualSpacing/>
        <w:jc w:val="both"/>
        <w:rPr>
          <w:rFonts w:eastAsia="Arial" w:cs="Times New Roman"/>
          <w:sz w:val="26"/>
          <w:szCs w:val="26"/>
        </w:rPr>
      </w:pPr>
      <w:r w:rsidRPr="00DB29D9">
        <w:rPr>
          <w:rFonts w:eastAsia="Arial" w:cs="Times New Roman"/>
          <w:sz w:val="26"/>
          <w:szCs w:val="26"/>
        </w:rPr>
        <w:t xml:space="preserve">погашение ценных </w:t>
      </w:r>
      <w:r w:rsidRPr="00DB29D9">
        <w:rPr>
          <w:rFonts w:eastAsia="Arial" w:cs="Times New Roman"/>
          <w:spacing w:val="-1"/>
          <w:sz w:val="26"/>
          <w:szCs w:val="26"/>
        </w:rPr>
        <w:t>бумаг;</w:t>
      </w:r>
    </w:p>
    <w:p w:rsidR="00956A37" w:rsidRPr="00DB29D9" w:rsidRDefault="00956A37" w:rsidP="00676DE6">
      <w:pPr>
        <w:numPr>
          <w:ilvl w:val="0"/>
          <w:numId w:val="21"/>
        </w:numPr>
        <w:tabs>
          <w:tab w:val="left" w:pos="1078"/>
          <w:tab w:val="left" w:pos="9355"/>
        </w:tabs>
        <w:spacing w:before="120" w:after="0"/>
        <w:ind w:left="0" w:right="-13" w:firstLine="709"/>
        <w:contextualSpacing/>
        <w:jc w:val="both"/>
        <w:rPr>
          <w:rFonts w:eastAsia="Arial" w:cs="Times New Roman"/>
          <w:sz w:val="26"/>
          <w:szCs w:val="26"/>
        </w:rPr>
      </w:pPr>
      <w:r w:rsidRPr="00DB29D9">
        <w:rPr>
          <w:rFonts w:eastAsia="Arial" w:cs="Times New Roman"/>
          <w:sz w:val="26"/>
          <w:szCs w:val="26"/>
        </w:rPr>
        <w:t xml:space="preserve">в </w:t>
      </w:r>
      <w:r w:rsidRPr="00DB29D9">
        <w:rPr>
          <w:rFonts w:eastAsia="Arial" w:cs="Times New Roman"/>
          <w:spacing w:val="-1"/>
          <w:sz w:val="26"/>
          <w:szCs w:val="26"/>
        </w:rPr>
        <w:t xml:space="preserve">иных </w:t>
      </w:r>
      <w:r w:rsidRPr="00DB29D9">
        <w:rPr>
          <w:rFonts w:eastAsia="Arial" w:cs="Times New Roman"/>
          <w:sz w:val="26"/>
          <w:szCs w:val="26"/>
        </w:rPr>
        <w:t>случаях, предусмотренных законодательством РФ.</w:t>
      </w:r>
    </w:p>
    <w:p w:rsidR="004449F0" w:rsidRPr="00956A37" w:rsidRDefault="004449F0" w:rsidP="00676DE6">
      <w:pPr>
        <w:pStyle w:val="30"/>
        <w:spacing w:after="0"/>
      </w:pPr>
      <w:proofErr w:type="gramStart"/>
      <w:r w:rsidRPr="00956A37">
        <w:rPr>
          <w:rFonts w:eastAsia="Arial"/>
        </w:rPr>
        <w:t xml:space="preserve">В случае размещения меньшего количества ценных </w:t>
      </w:r>
      <w:r w:rsidRPr="00956A37">
        <w:rPr>
          <w:rFonts w:eastAsia="Arial"/>
          <w:spacing w:val="-1"/>
        </w:rPr>
        <w:t xml:space="preserve">бумаг, чем </w:t>
      </w:r>
      <w:r w:rsidRPr="00956A37">
        <w:rPr>
          <w:rFonts w:eastAsia="Arial"/>
        </w:rPr>
        <w:t xml:space="preserve">предусмотрено решением об </w:t>
      </w:r>
      <w:r w:rsidRPr="00956A37">
        <w:rPr>
          <w:rFonts w:eastAsia="Arial"/>
          <w:spacing w:val="-1"/>
        </w:rPr>
        <w:t xml:space="preserve">их </w:t>
      </w:r>
      <w:r w:rsidRPr="00956A37">
        <w:rPr>
          <w:rFonts w:eastAsia="Arial"/>
        </w:rPr>
        <w:t xml:space="preserve">выпуске, Регистратор вносит запись об аннулировании (погашении) неразмещенных ценных </w:t>
      </w:r>
      <w:r w:rsidRPr="00956A37">
        <w:rPr>
          <w:rFonts w:eastAsia="Arial"/>
          <w:spacing w:val="-1"/>
        </w:rPr>
        <w:t xml:space="preserve">бумаг, учитываемых </w:t>
      </w:r>
      <w:r w:rsidRPr="00956A37">
        <w:rPr>
          <w:rFonts w:eastAsia="Arial"/>
        </w:rPr>
        <w:t xml:space="preserve">на эмиссионном счете эмитента, на основании </w:t>
      </w:r>
      <w:r w:rsidRPr="00956A37">
        <w:t xml:space="preserve">подлинника или нотариально засвидетельствованной копии </w:t>
      </w:r>
      <w:r w:rsidRPr="00956A37">
        <w:rPr>
          <w:rFonts w:eastAsia="Arial"/>
        </w:rPr>
        <w:t xml:space="preserve">зарегистрированного отчета </w:t>
      </w:r>
      <w:r w:rsidRPr="00956A37">
        <w:t>(уведомления) об итогах выпуска ценных бумаг в течение 3-х рабочих дней с даты предоставления такого отчета</w:t>
      </w:r>
      <w:r w:rsidRPr="00956A37">
        <w:rPr>
          <w:rFonts w:eastAsia="Arial"/>
          <w:spacing w:val="-1"/>
        </w:rPr>
        <w:t>.</w:t>
      </w:r>
      <w:proofErr w:type="gramEnd"/>
    </w:p>
    <w:p w:rsidR="004449F0" w:rsidRPr="00956A37" w:rsidRDefault="004449F0" w:rsidP="00676DE6">
      <w:pPr>
        <w:pStyle w:val="30"/>
        <w:spacing w:after="0"/>
      </w:pPr>
      <w:r w:rsidRPr="00956A37">
        <w:rPr>
          <w:rFonts w:eastAsia="Arial"/>
        </w:rPr>
        <w:t>В случае погашения принадлежащих акционерному обществу собственных акций совершается операция списания погашаемых акций с казначейского лицевого счета акционерного общества - эмитента в результате их погашения. Указанная операция совершается на основании решения об уменьшении уставного капитала акционерного общества путем погашения принадлежащих акционерному обществу собственных акций и соответствующего распоряжения эмитента в количестве, указанном в таком распоряжении.</w:t>
      </w:r>
    </w:p>
    <w:p w:rsidR="004449F0" w:rsidRPr="00C256EC" w:rsidRDefault="004449F0" w:rsidP="00676DE6">
      <w:pPr>
        <w:pStyle w:val="30"/>
        <w:spacing w:after="0"/>
      </w:pPr>
      <w:r w:rsidRPr="00956A37">
        <w:rPr>
          <w:rFonts w:eastAsia="Arial"/>
        </w:rPr>
        <w:t>В случае погашения приобретаемых акционерным обществом акций совершаются операции:</w:t>
      </w:r>
    </w:p>
    <w:p w:rsidR="00C256EC" w:rsidRPr="00DB29D9" w:rsidRDefault="00C256EC" w:rsidP="00676DE6">
      <w:pPr>
        <w:numPr>
          <w:ilvl w:val="0"/>
          <w:numId w:val="22"/>
        </w:numPr>
        <w:autoSpaceDE w:val="0"/>
        <w:autoSpaceDN w:val="0"/>
        <w:adjustRightInd w:val="0"/>
        <w:spacing w:after="0"/>
        <w:ind w:left="0" w:firstLine="709"/>
        <w:contextualSpacing/>
        <w:jc w:val="both"/>
        <w:rPr>
          <w:rFonts w:eastAsia="Arial" w:cs="Times New Roman"/>
          <w:sz w:val="26"/>
          <w:szCs w:val="26"/>
        </w:rPr>
      </w:pPr>
      <w:r w:rsidRPr="00DB29D9">
        <w:rPr>
          <w:rFonts w:eastAsia="Arial" w:cs="Times New Roman"/>
          <w:sz w:val="26"/>
          <w:szCs w:val="26"/>
        </w:rPr>
        <w:t>списание приобретаемых и подлежащих погашению акций с лицевых счетов (лицевого счета) и зачисления их на казначейский лицевой счет эмитента на основании соответствующего распоряжения зарегистрированного лица, с лицевого счета которого списываются приобретаемые и подлежащие погашению акции, в количестве, указанном в таком распоряжении;</w:t>
      </w:r>
    </w:p>
    <w:p w:rsidR="00C256EC" w:rsidRPr="00DB29D9" w:rsidRDefault="00C256EC" w:rsidP="00676DE6">
      <w:pPr>
        <w:numPr>
          <w:ilvl w:val="0"/>
          <w:numId w:val="22"/>
        </w:numPr>
        <w:autoSpaceDE w:val="0"/>
        <w:autoSpaceDN w:val="0"/>
        <w:adjustRightInd w:val="0"/>
        <w:spacing w:after="0"/>
        <w:ind w:left="0" w:firstLine="709"/>
        <w:contextualSpacing/>
        <w:jc w:val="both"/>
        <w:rPr>
          <w:rFonts w:eastAsia="Arial" w:cs="Times New Roman"/>
          <w:sz w:val="26"/>
          <w:szCs w:val="26"/>
        </w:rPr>
      </w:pPr>
      <w:proofErr w:type="gramStart"/>
      <w:r w:rsidRPr="00DB29D9">
        <w:rPr>
          <w:rFonts w:eastAsia="Arial" w:cs="Times New Roman"/>
          <w:sz w:val="26"/>
          <w:szCs w:val="26"/>
        </w:rPr>
        <w:t>списание погашаемых акций с казначейского лицевого счета эмитента в результате их погашения на основании решения об уменьшении уставного капитала акционерного общества путем приобретения его акций (решения об уменьшении уставного капитала акционерного общества путем приобретения и погашения части его акций в целях сокращения их общего количества) и соответствующего распоряжения акционерного общества - эмитента,  в количестве, указанном в таком распоряжении (предусмотренном таким решением).</w:t>
      </w:r>
      <w:proofErr w:type="gramEnd"/>
    </w:p>
    <w:p w:rsidR="004449F0" w:rsidRPr="00C256EC" w:rsidRDefault="004449F0" w:rsidP="00676DE6">
      <w:pPr>
        <w:pStyle w:val="30"/>
        <w:spacing w:after="0"/>
      </w:pPr>
      <w:r w:rsidRPr="00C256EC">
        <w:rPr>
          <w:rFonts w:eastAsia="Arial"/>
        </w:rPr>
        <w:t xml:space="preserve">В случае конвертации ценных бумаг Регистратор вносит записи об аннулировании </w:t>
      </w:r>
      <w:r w:rsidRPr="00C256EC">
        <w:rPr>
          <w:rFonts w:eastAsia="Arial"/>
          <w:spacing w:val="-1"/>
        </w:rPr>
        <w:t xml:space="preserve">(погашении) </w:t>
      </w:r>
      <w:r w:rsidRPr="00C256EC">
        <w:rPr>
          <w:rFonts w:eastAsia="Arial"/>
        </w:rPr>
        <w:t xml:space="preserve">ценных бумаг предыдущего </w:t>
      </w:r>
      <w:r w:rsidRPr="00C256EC">
        <w:rPr>
          <w:rFonts w:eastAsia="Arial"/>
          <w:spacing w:val="-1"/>
        </w:rPr>
        <w:t xml:space="preserve">выпуска </w:t>
      </w:r>
      <w:r w:rsidRPr="00C256EC">
        <w:rPr>
          <w:rFonts w:eastAsia="Arial"/>
        </w:rPr>
        <w:t>сразу же после исполнения операций по конвертации.</w:t>
      </w:r>
    </w:p>
    <w:p w:rsidR="004449F0" w:rsidRDefault="004449F0" w:rsidP="00676DE6">
      <w:pPr>
        <w:pStyle w:val="30"/>
        <w:spacing w:after="0"/>
      </w:pPr>
      <w:proofErr w:type="gramStart"/>
      <w:r w:rsidRPr="00C256EC">
        <w:lastRenderedPageBreak/>
        <w:t xml:space="preserve">В случае признания выпуска ценных бумаг несостоявшимся (недействительным) Регистратор не вправе принимать распоряжения в отношении этих ценных бумаг, а также осуществлять иные действия, за исключением случаев, предусмотренных </w:t>
      </w:r>
      <w:r w:rsidR="00E733D5" w:rsidRPr="00C256EC">
        <w:t>законодательством Рос</w:t>
      </w:r>
      <w:r w:rsidRPr="00C256EC">
        <w:t>сийской Федерации, с даты предварительного уведомления регистрирующим органом об аннулировании государственной регистрации выпуска ценных бумаг (по телефону, факсу или с использованием иных средств электронной связи).</w:t>
      </w:r>
      <w:proofErr w:type="gramEnd"/>
    </w:p>
    <w:p w:rsidR="004449F0" w:rsidRDefault="004449F0" w:rsidP="00676DE6">
      <w:pPr>
        <w:pStyle w:val="30"/>
        <w:spacing w:after="0"/>
      </w:pPr>
      <w:r w:rsidRPr="00C256EC">
        <w:t>После получения уведомления об аннулировании государственной регистрации выпуска ценных бумаг регистратор осуществляет следующие действия:</w:t>
      </w:r>
    </w:p>
    <w:p w:rsidR="00C256EC" w:rsidRPr="00DB29D9" w:rsidRDefault="00C256EC" w:rsidP="00676DE6">
      <w:pPr>
        <w:numPr>
          <w:ilvl w:val="0"/>
          <w:numId w:val="23"/>
        </w:numPr>
        <w:spacing w:before="4" w:after="0"/>
        <w:ind w:left="0" w:right="-13" w:firstLine="709"/>
        <w:contextualSpacing/>
        <w:jc w:val="both"/>
        <w:rPr>
          <w:rFonts w:eastAsia="Arial" w:cs="Times New Roman"/>
          <w:sz w:val="26"/>
          <w:szCs w:val="26"/>
        </w:rPr>
      </w:pPr>
      <w:r w:rsidRPr="00DB29D9">
        <w:rPr>
          <w:rFonts w:eastAsia="Arial" w:cs="Times New Roman"/>
          <w:sz w:val="26"/>
          <w:szCs w:val="26"/>
        </w:rPr>
        <w:t xml:space="preserve">на третий рабочий день после получения уведомления об аннулировании государственной регистрации выпуска ценных бумаг приостанавливает все операции </w:t>
      </w:r>
      <w:r w:rsidRPr="00DB29D9">
        <w:rPr>
          <w:rFonts w:eastAsia="Arial" w:cs="Times New Roman"/>
          <w:spacing w:val="1"/>
          <w:sz w:val="26"/>
          <w:szCs w:val="26"/>
        </w:rPr>
        <w:t xml:space="preserve">по </w:t>
      </w:r>
      <w:r w:rsidRPr="00DB29D9">
        <w:rPr>
          <w:rFonts w:eastAsia="Arial" w:cs="Times New Roman"/>
          <w:spacing w:val="-1"/>
          <w:sz w:val="26"/>
          <w:szCs w:val="26"/>
        </w:rPr>
        <w:t xml:space="preserve">лицевым </w:t>
      </w:r>
      <w:r w:rsidRPr="00DB29D9">
        <w:rPr>
          <w:rFonts w:eastAsia="Arial" w:cs="Times New Roman"/>
          <w:sz w:val="26"/>
          <w:szCs w:val="26"/>
        </w:rPr>
        <w:t xml:space="preserve">счетам зарегистрированных </w:t>
      </w:r>
      <w:r w:rsidRPr="00DB29D9">
        <w:rPr>
          <w:rFonts w:eastAsia="Arial" w:cs="Times New Roman"/>
          <w:spacing w:val="-1"/>
          <w:sz w:val="26"/>
          <w:szCs w:val="26"/>
        </w:rPr>
        <w:t xml:space="preserve">лиц, </w:t>
      </w:r>
      <w:r w:rsidRPr="00DB29D9">
        <w:rPr>
          <w:rFonts w:eastAsia="Arial" w:cs="Times New Roman"/>
          <w:sz w:val="26"/>
          <w:szCs w:val="26"/>
        </w:rPr>
        <w:t xml:space="preserve">связанные с обращением соответствующих ценных </w:t>
      </w:r>
      <w:r w:rsidRPr="00DB29D9">
        <w:rPr>
          <w:rFonts w:eastAsia="Arial" w:cs="Times New Roman"/>
          <w:spacing w:val="-1"/>
          <w:sz w:val="26"/>
          <w:szCs w:val="26"/>
        </w:rPr>
        <w:t xml:space="preserve">бумаг, </w:t>
      </w:r>
      <w:r w:rsidRPr="00DB29D9">
        <w:rPr>
          <w:rFonts w:eastAsia="Arial" w:cs="Times New Roman"/>
          <w:sz w:val="26"/>
          <w:szCs w:val="26"/>
        </w:rPr>
        <w:t xml:space="preserve">за исключением списания этих ценных </w:t>
      </w:r>
      <w:r w:rsidRPr="00DB29D9">
        <w:rPr>
          <w:rFonts w:eastAsia="Arial" w:cs="Times New Roman"/>
          <w:spacing w:val="-1"/>
          <w:sz w:val="26"/>
          <w:szCs w:val="26"/>
        </w:rPr>
        <w:t xml:space="preserve">бумаг </w:t>
      </w:r>
      <w:r w:rsidRPr="00DB29D9">
        <w:rPr>
          <w:rFonts w:eastAsia="Arial" w:cs="Times New Roman"/>
          <w:sz w:val="26"/>
          <w:szCs w:val="26"/>
        </w:rPr>
        <w:t>с лицевого счета зарегистрированного лица на эмиссионный счет эмитента;</w:t>
      </w:r>
    </w:p>
    <w:p w:rsidR="00C256EC" w:rsidRPr="00DB29D9" w:rsidRDefault="00C256EC" w:rsidP="00676DE6">
      <w:pPr>
        <w:numPr>
          <w:ilvl w:val="0"/>
          <w:numId w:val="23"/>
        </w:numPr>
        <w:autoSpaceDE w:val="0"/>
        <w:autoSpaceDN w:val="0"/>
        <w:adjustRightInd w:val="0"/>
        <w:spacing w:after="0"/>
        <w:ind w:left="0" w:firstLine="709"/>
        <w:contextualSpacing/>
        <w:jc w:val="both"/>
        <w:rPr>
          <w:rFonts w:eastAsia="Arial" w:cs="Times New Roman"/>
          <w:sz w:val="26"/>
          <w:szCs w:val="26"/>
        </w:rPr>
      </w:pPr>
      <w:r w:rsidRPr="00DB29D9">
        <w:rPr>
          <w:rFonts w:eastAsia="Arial" w:cs="Times New Roman"/>
          <w:sz w:val="26"/>
          <w:szCs w:val="26"/>
        </w:rPr>
        <w:t>в течени</w:t>
      </w:r>
      <w:proofErr w:type="gramStart"/>
      <w:r w:rsidRPr="00DB29D9">
        <w:rPr>
          <w:rFonts w:eastAsia="Arial" w:cs="Times New Roman"/>
          <w:sz w:val="26"/>
          <w:szCs w:val="26"/>
        </w:rPr>
        <w:t>и</w:t>
      </w:r>
      <w:proofErr w:type="gramEnd"/>
      <w:r w:rsidRPr="00DB29D9">
        <w:rPr>
          <w:rFonts w:eastAsia="Arial" w:cs="Times New Roman"/>
          <w:sz w:val="26"/>
          <w:szCs w:val="26"/>
        </w:rPr>
        <w:t xml:space="preserve"> четырех дней с даты получения уведомления об аннулировании государственной регистрации выпуска ценных бумаг составляет список зарегистрированных лиц, на лицевых счетах которых учитываются ценные бумаги, выпуск которых признан несостоявшимся (недействительным), в двух экземплярах на дату приостановки операций по лицевым счетам зарегистрированных лиц;</w:t>
      </w:r>
    </w:p>
    <w:p w:rsidR="00C256EC" w:rsidRPr="00DB29D9" w:rsidRDefault="00C256EC" w:rsidP="00676DE6">
      <w:pPr>
        <w:numPr>
          <w:ilvl w:val="0"/>
          <w:numId w:val="23"/>
        </w:numPr>
        <w:spacing w:before="4" w:after="0"/>
        <w:ind w:left="0" w:right="-13" w:firstLine="709"/>
        <w:contextualSpacing/>
        <w:jc w:val="both"/>
        <w:rPr>
          <w:rFonts w:eastAsia="Arial" w:cs="Times New Roman"/>
          <w:sz w:val="26"/>
          <w:szCs w:val="26"/>
        </w:rPr>
      </w:pPr>
      <w:r w:rsidRPr="00DB29D9">
        <w:rPr>
          <w:rFonts w:eastAsia="Arial" w:cs="Times New Roman"/>
          <w:sz w:val="26"/>
          <w:szCs w:val="26"/>
        </w:rPr>
        <w:t xml:space="preserve">осуществляет списание ценных </w:t>
      </w:r>
      <w:r w:rsidRPr="00DB29D9">
        <w:rPr>
          <w:rFonts w:eastAsia="Arial" w:cs="Times New Roman"/>
          <w:spacing w:val="-1"/>
          <w:sz w:val="26"/>
          <w:szCs w:val="26"/>
        </w:rPr>
        <w:t xml:space="preserve">бумаг, </w:t>
      </w:r>
      <w:r w:rsidRPr="00DB29D9">
        <w:rPr>
          <w:rFonts w:eastAsia="Arial" w:cs="Times New Roman"/>
          <w:sz w:val="26"/>
          <w:szCs w:val="26"/>
        </w:rPr>
        <w:t xml:space="preserve">выпуск которых </w:t>
      </w:r>
      <w:r w:rsidRPr="00DB29D9">
        <w:rPr>
          <w:rFonts w:eastAsia="Arial" w:cs="Times New Roman"/>
          <w:spacing w:val="-1"/>
          <w:sz w:val="26"/>
          <w:szCs w:val="26"/>
        </w:rPr>
        <w:t xml:space="preserve">признан </w:t>
      </w:r>
      <w:r w:rsidRPr="00DB29D9">
        <w:rPr>
          <w:rFonts w:eastAsia="Arial" w:cs="Times New Roman"/>
          <w:sz w:val="26"/>
          <w:szCs w:val="26"/>
        </w:rPr>
        <w:t xml:space="preserve">несостоявшимся </w:t>
      </w:r>
      <w:r w:rsidRPr="00DB29D9">
        <w:rPr>
          <w:rFonts w:eastAsia="Arial" w:cs="Times New Roman"/>
          <w:spacing w:val="1"/>
          <w:sz w:val="26"/>
          <w:szCs w:val="26"/>
        </w:rPr>
        <w:t>(не</w:t>
      </w:r>
      <w:r w:rsidRPr="00DB29D9">
        <w:rPr>
          <w:rFonts w:eastAsia="Arial" w:cs="Times New Roman"/>
          <w:sz w:val="26"/>
          <w:szCs w:val="26"/>
        </w:rPr>
        <w:t xml:space="preserve">действительным), с  </w:t>
      </w:r>
      <w:r w:rsidRPr="00DB29D9">
        <w:rPr>
          <w:rFonts w:eastAsia="Calibri" w:cs="Times New Roman"/>
          <w:sz w:val="26"/>
          <w:szCs w:val="26"/>
        </w:rPr>
        <w:t>лицевых счетов зарегистрированных лиц на эмиссионный счет эмитента</w:t>
      </w:r>
      <w:r w:rsidRPr="00DB29D9">
        <w:rPr>
          <w:rFonts w:eastAsia="Arial" w:cs="Times New Roman"/>
          <w:sz w:val="26"/>
          <w:szCs w:val="26"/>
        </w:rPr>
        <w:t>;</w:t>
      </w:r>
    </w:p>
    <w:p w:rsidR="00C256EC" w:rsidRPr="00DB29D9" w:rsidRDefault="00C256EC" w:rsidP="00676DE6">
      <w:pPr>
        <w:numPr>
          <w:ilvl w:val="0"/>
          <w:numId w:val="23"/>
        </w:numPr>
        <w:spacing w:after="0"/>
        <w:ind w:left="0" w:right="-13" w:firstLine="709"/>
        <w:contextualSpacing/>
        <w:jc w:val="both"/>
        <w:rPr>
          <w:rFonts w:eastAsia="Arial" w:cs="Times New Roman"/>
          <w:sz w:val="26"/>
          <w:szCs w:val="26"/>
        </w:rPr>
      </w:pPr>
      <w:r w:rsidRPr="00DB29D9">
        <w:rPr>
          <w:rFonts w:eastAsia="Arial" w:cs="Times New Roman"/>
          <w:sz w:val="26"/>
          <w:szCs w:val="26"/>
        </w:rPr>
        <w:t xml:space="preserve">в </w:t>
      </w:r>
      <w:r w:rsidRPr="00DB29D9">
        <w:rPr>
          <w:rFonts w:eastAsia="Arial" w:cs="Times New Roman"/>
          <w:spacing w:val="-1"/>
          <w:sz w:val="26"/>
          <w:szCs w:val="26"/>
        </w:rPr>
        <w:t xml:space="preserve">срок </w:t>
      </w:r>
      <w:r w:rsidRPr="00DB29D9">
        <w:rPr>
          <w:rFonts w:eastAsia="Arial" w:cs="Times New Roman"/>
          <w:spacing w:val="1"/>
          <w:sz w:val="26"/>
          <w:szCs w:val="26"/>
        </w:rPr>
        <w:t xml:space="preserve">не </w:t>
      </w:r>
      <w:r w:rsidRPr="00DB29D9">
        <w:rPr>
          <w:rFonts w:eastAsia="Arial" w:cs="Times New Roman"/>
          <w:sz w:val="26"/>
          <w:szCs w:val="26"/>
        </w:rPr>
        <w:t xml:space="preserve">позднее следующего рабочего </w:t>
      </w:r>
      <w:r w:rsidRPr="00DB29D9">
        <w:rPr>
          <w:rFonts w:eastAsia="Arial" w:cs="Times New Roman"/>
          <w:spacing w:val="-1"/>
          <w:sz w:val="26"/>
          <w:szCs w:val="26"/>
        </w:rPr>
        <w:t xml:space="preserve">дня </w:t>
      </w:r>
      <w:r w:rsidRPr="00DB29D9">
        <w:rPr>
          <w:rFonts w:eastAsia="Arial" w:cs="Times New Roman"/>
          <w:sz w:val="26"/>
          <w:szCs w:val="26"/>
        </w:rPr>
        <w:t xml:space="preserve">после составления списка владельцев ценных бумаг, государственная регистрация выпуска которых аннулирована, вносит в реестр запись об аннулировании </w:t>
      </w:r>
      <w:r w:rsidRPr="00DB29D9">
        <w:rPr>
          <w:rFonts w:eastAsia="Arial" w:cs="Times New Roman"/>
          <w:spacing w:val="-1"/>
          <w:sz w:val="26"/>
          <w:szCs w:val="26"/>
        </w:rPr>
        <w:t xml:space="preserve">этих </w:t>
      </w:r>
      <w:r w:rsidRPr="00DB29D9">
        <w:rPr>
          <w:rFonts w:eastAsia="Arial" w:cs="Times New Roman"/>
          <w:sz w:val="26"/>
          <w:szCs w:val="26"/>
        </w:rPr>
        <w:t xml:space="preserve">ценных </w:t>
      </w:r>
      <w:r w:rsidRPr="00DB29D9">
        <w:rPr>
          <w:rFonts w:eastAsia="Arial" w:cs="Times New Roman"/>
          <w:spacing w:val="-1"/>
          <w:sz w:val="26"/>
          <w:szCs w:val="26"/>
        </w:rPr>
        <w:t xml:space="preserve">бумаг, </w:t>
      </w:r>
      <w:r w:rsidRPr="00DB29D9">
        <w:rPr>
          <w:rFonts w:eastAsia="Arial" w:cs="Times New Roman"/>
          <w:sz w:val="26"/>
          <w:szCs w:val="26"/>
        </w:rPr>
        <w:t xml:space="preserve">а так же осуществляет иные операции, связанные с аннулированием ценных </w:t>
      </w:r>
      <w:r w:rsidRPr="00DB29D9">
        <w:rPr>
          <w:rFonts w:eastAsia="Arial" w:cs="Times New Roman"/>
          <w:spacing w:val="-1"/>
          <w:sz w:val="26"/>
          <w:szCs w:val="26"/>
        </w:rPr>
        <w:t xml:space="preserve">бумаг </w:t>
      </w:r>
      <w:r w:rsidRPr="00DB29D9">
        <w:rPr>
          <w:rFonts w:eastAsia="Arial" w:cs="Times New Roman"/>
          <w:sz w:val="26"/>
          <w:szCs w:val="26"/>
        </w:rPr>
        <w:t>эмитента.</w:t>
      </w:r>
    </w:p>
    <w:p w:rsidR="00C256EC" w:rsidRDefault="00C256EC" w:rsidP="00676DE6">
      <w:pPr>
        <w:pStyle w:val="5"/>
        <w:numPr>
          <w:ilvl w:val="0"/>
          <w:numId w:val="0"/>
        </w:numPr>
        <w:ind w:firstLine="709"/>
      </w:pPr>
    </w:p>
    <w:p w:rsidR="004449F0" w:rsidRPr="00C256EC" w:rsidRDefault="004449F0" w:rsidP="00676DE6">
      <w:pPr>
        <w:pStyle w:val="5"/>
        <w:outlineLvl w:val="1"/>
        <w:rPr>
          <w:rFonts w:eastAsia="Calibri"/>
        </w:rPr>
      </w:pPr>
      <w:bookmarkStart w:id="90" w:name="_10.19._Внесение_записей"/>
      <w:bookmarkStart w:id="91" w:name="_Объединение_дополнительных_выпусков"/>
      <w:bookmarkStart w:id="92" w:name="_Toc491769386"/>
      <w:bookmarkEnd w:id="90"/>
      <w:bookmarkEnd w:id="91"/>
      <w:r w:rsidRPr="00C256EC">
        <w:t>Объединение допол</w:t>
      </w:r>
      <w:r w:rsidR="00287C0C" w:rsidRPr="00C256EC">
        <w:t>нительных выпусков ценных бумаг</w:t>
      </w:r>
      <w:r w:rsidR="005B1EAD" w:rsidRPr="00C256EC">
        <w:t>.</w:t>
      </w:r>
      <w:bookmarkEnd w:id="92"/>
    </w:p>
    <w:p w:rsidR="004449F0" w:rsidRPr="00C256EC" w:rsidRDefault="004449F0" w:rsidP="00676DE6">
      <w:pPr>
        <w:pStyle w:val="30"/>
      </w:pPr>
      <w:proofErr w:type="gramStart"/>
      <w:r w:rsidRPr="00C256EC">
        <w:rPr>
          <w:rFonts w:eastAsia="Arial"/>
        </w:rPr>
        <w:t>Регистратор проводит операцию объединения дополнительных выпусков эмиссионных ценных бумаг на основании уведомления регистрирующего органа об аннулировании государственных регистрационных номеров дополнительных выпусков эмиссионных ценных бумаг и присвоении им государственного регистрационного номера выпуска эмиссионных ценных бумаг, к которому они являются дополнительными (объединении выпусков и присвоении им единого государственного регистрационного номера), не позднее пяти (рабочих) дней с даты получения указанного уведомления.</w:t>
      </w:r>
      <w:proofErr w:type="gramEnd"/>
    </w:p>
    <w:p w:rsidR="004449F0" w:rsidRPr="00C256EC" w:rsidRDefault="004449F0" w:rsidP="00676DE6">
      <w:pPr>
        <w:pStyle w:val="30"/>
      </w:pPr>
      <w:r w:rsidRPr="00C256EC">
        <w:rPr>
          <w:rFonts w:eastAsia="Arial"/>
        </w:rPr>
        <w:t>При проведении операции объединения дополнительных выпусков ценных бумаг Регистратор осуществляет следующие действия:</w:t>
      </w:r>
    </w:p>
    <w:p w:rsidR="00C256EC" w:rsidRPr="00DB29D9" w:rsidRDefault="00C256EC" w:rsidP="00676DE6">
      <w:pPr>
        <w:pStyle w:val="a4"/>
        <w:numPr>
          <w:ilvl w:val="0"/>
          <w:numId w:val="38"/>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вносит в систему ведения реестра информацию о:</w:t>
      </w:r>
    </w:p>
    <w:p w:rsidR="00C256EC" w:rsidRPr="00DB29D9" w:rsidRDefault="00C256EC" w:rsidP="00676DE6">
      <w:pPr>
        <w:autoSpaceDE w:val="0"/>
        <w:autoSpaceDN w:val="0"/>
        <w:adjustRightInd w:val="0"/>
        <w:spacing w:after="0"/>
        <w:ind w:firstLine="709"/>
        <w:contextualSpacing/>
        <w:jc w:val="both"/>
        <w:rPr>
          <w:rFonts w:eastAsia="Arial" w:cs="Times New Roman"/>
          <w:sz w:val="26"/>
          <w:szCs w:val="26"/>
        </w:rPr>
      </w:pPr>
      <w:r w:rsidRPr="00DB29D9">
        <w:rPr>
          <w:rFonts w:eastAsia="Arial" w:cs="Times New Roman"/>
          <w:sz w:val="26"/>
          <w:szCs w:val="26"/>
        </w:rPr>
        <w:lastRenderedPageBreak/>
        <w:t>- дате государственной регистрации и индивидуальном государственном регистрационном номере выпуска ценных бумаг;</w:t>
      </w:r>
    </w:p>
    <w:p w:rsidR="00C256EC" w:rsidRPr="00DB29D9" w:rsidRDefault="00C256EC" w:rsidP="00676DE6">
      <w:pPr>
        <w:autoSpaceDE w:val="0"/>
        <w:autoSpaceDN w:val="0"/>
        <w:adjustRightInd w:val="0"/>
        <w:spacing w:after="0"/>
        <w:ind w:firstLine="709"/>
        <w:contextualSpacing/>
        <w:jc w:val="both"/>
        <w:rPr>
          <w:rFonts w:eastAsia="Arial" w:cs="Times New Roman"/>
          <w:sz w:val="26"/>
          <w:szCs w:val="26"/>
        </w:rPr>
      </w:pPr>
      <w:r w:rsidRPr="00DB29D9">
        <w:rPr>
          <w:rFonts w:eastAsia="Arial" w:cs="Times New Roman"/>
          <w:sz w:val="26"/>
          <w:szCs w:val="26"/>
        </w:rPr>
        <w:t xml:space="preserve">- </w:t>
      </w:r>
      <w:proofErr w:type="gramStart"/>
      <w:r w:rsidRPr="00DB29D9">
        <w:rPr>
          <w:rFonts w:eastAsia="Arial" w:cs="Times New Roman"/>
          <w:sz w:val="26"/>
          <w:szCs w:val="26"/>
        </w:rPr>
        <w:t>наименовании</w:t>
      </w:r>
      <w:proofErr w:type="gramEnd"/>
      <w:r w:rsidRPr="00DB29D9">
        <w:rPr>
          <w:rFonts w:eastAsia="Arial" w:cs="Times New Roman"/>
          <w:sz w:val="26"/>
          <w:szCs w:val="26"/>
        </w:rPr>
        <w:t xml:space="preserve"> регистрирующего органа, осуществившего государственную регистрацию выпуска ценных бумаг; </w:t>
      </w:r>
    </w:p>
    <w:p w:rsidR="00C256EC" w:rsidRPr="00DB29D9" w:rsidRDefault="00C256EC" w:rsidP="00676DE6">
      <w:pPr>
        <w:autoSpaceDE w:val="0"/>
        <w:autoSpaceDN w:val="0"/>
        <w:adjustRightInd w:val="0"/>
        <w:spacing w:after="0"/>
        <w:ind w:firstLine="709"/>
        <w:contextualSpacing/>
        <w:jc w:val="both"/>
        <w:rPr>
          <w:rFonts w:eastAsia="Arial" w:cs="Times New Roman"/>
          <w:sz w:val="26"/>
          <w:szCs w:val="26"/>
        </w:rPr>
      </w:pPr>
      <w:r w:rsidRPr="00DB29D9">
        <w:rPr>
          <w:rFonts w:eastAsia="Arial" w:cs="Times New Roman"/>
          <w:sz w:val="26"/>
          <w:szCs w:val="26"/>
        </w:rPr>
        <w:t xml:space="preserve">- </w:t>
      </w:r>
      <w:proofErr w:type="gramStart"/>
      <w:r w:rsidRPr="00DB29D9">
        <w:rPr>
          <w:rFonts w:eastAsia="Arial" w:cs="Times New Roman"/>
          <w:sz w:val="26"/>
          <w:szCs w:val="26"/>
        </w:rPr>
        <w:t>виде</w:t>
      </w:r>
      <w:proofErr w:type="gramEnd"/>
      <w:r w:rsidRPr="00DB29D9">
        <w:rPr>
          <w:rFonts w:eastAsia="Arial" w:cs="Times New Roman"/>
          <w:sz w:val="26"/>
          <w:szCs w:val="26"/>
        </w:rPr>
        <w:t xml:space="preserve">, категории (типе) ценных бумаг; </w:t>
      </w:r>
    </w:p>
    <w:p w:rsidR="00C256EC" w:rsidRPr="00DB29D9" w:rsidRDefault="00C256EC" w:rsidP="00676DE6">
      <w:pPr>
        <w:autoSpaceDE w:val="0"/>
        <w:autoSpaceDN w:val="0"/>
        <w:adjustRightInd w:val="0"/>
        <w:spacing w:after="0"/>
        <w:ind w:firstLine="709"/>
        <w:contextualSpacing/>
        <w:jc w:val="both"/>
        <w:rPr>
          <w:rFonts w:eastAsia="Arial" w:cs="Times New Roman"/>
          <w:sz w:val="26"/>
          <w:szCs w:val="26"/>
        </w:rPr>
      </w:pPr>
      <w:r w:rsidRPr="00DB29D9">
        <w:rPr>
          <w:rFonts w:eastAsia="Arial" w:cs="Times New Roman"/>
          <w:sz w:val="26"/>
          <w:szCs w:val="26"/>
        </w:rPr>
        <w:t xml:space="preserve">- номинальной стоимости одной ценной бумаги; </w:t>
      </w:r>
    </w:p>
    <w:p w:rsidR="00C256EC" w:rsidRPr="00DB29D9" w:rsidRDefault="00C256EC" w:rsidP="00676DE6">
      <w:pPr>
        <w:autoSpaceDE w:val="0"/>
        <w:autoSpaceDN w:val="0"/>
        <w:adjustRightInd w:val="0"/>
        <w:spacing w:after="0"/>
        <w:ind w:firstLine="709"/>
        <w:contextualSpacing/>
        <w:jc w:val="both"/>
        <w:rPr>
          <w:rFonts w:eastAsia="Arial" w:cs="Times New Roman"/>
          <w:sz w:val="26"/>
          <w:szCs w:val="26"/>
        </w:rPr>
      </w:pPr>
      <w:r w:rsidRPr="00DB29D9">
        <w:rPr>
          <w:rFonts w:eastAsia="Arial" w:cs="Times New Roman"/>
          <w:sz w:val="26"/>
          <w:szCs w:val="26"/>
        </w:rPr>
        <w:t xml:space="preserve">- </w:t>
      </w:r>
      <w:proofErr w:type="gramStart"/>
      <w:r w:rsidRPr="00DB29D9">
        <w:rPr>
          <w:rFonts w:eastAsia="Arial" w:cs="Times New Roman"/>
          <w:sz w:val="26"/>
          <w:szCs w:val="26"/>
        </w:rPr>
        <w:t>количестве</w:t>
      </w:r>
      <w:proofErr w:type="gramEnd"/>
      <w:r w:rsidRPr="00DB29D9">
        <w:rPr>
          <w:rFonts w:eastAsia="Arial" w:cs="Times New Roman"/>
          <w:sz w:val="26"/>
          <w:szCs w:val="26"/>
        </w:rPr>
        <w:t xml:space="preserve"> ценных бумаг в выпуске; </w:t>
      </w:r>
    </w:p>
    <w:p w:rsidR="00C256EC" w:rsidRPr="00DB29D9" w:rsidRDefault="00C256EC" w:rsidP="00676DE6">
      <w:pPr>
        <w:autoSpaceDE w:val="0"/>
        <w:autoSpaceDN w:val="0"/>
        <w:adjustRightInd w:val="0"/>
        <w:spacing w:after="0"/>
        <w:ind w:firstLine="709"/>
        <w:contextualSpacing/>
        <w:jc w:val="both"/>
        <w:rPr>
          <w:rFonts w:eastAsia="Arial" w:cs="Times New Roman"/>
          <w:sz w:val="26"/>
          <w:szCs w:val="26"/>
        </w:rPr>
      </w:pPr>
      <w:r w:rsidRPr="00DB29D9">
        <w:rPr>
          <w:rFonts w:eastAsia="Arial" w:cs="Times New Roman"/>
          <w:sz w:val="26"/>
          <w:szCs w:val="26"/>
        </w:rPr>
        <w:t xml:space="preserve">- форме выпуска ценных бумаг; </w:t>
      </w:r>
    </w:p>
    <w:p w:rsidR="00C256EC" w:rsidRPr="00DB29D9" w:rsidRDefault="00C256EC" w:rsidP="00676DE6">
      <w:pPr>
        <w:autoSpaceDE w:val="0"/>
        <w:autoSpaceDN w:val="0"/>
        <w:adjustRightInd w:val="0"/>
        <w:spacing w:after="0"/>
        <w:ind w:firstLine="709"/>
        <w:contextualSpacing/>
        <w:jc w:val="both"/>
        <w:rPr>
          <w:rFonts w:eastAsia="Arial" w:cs="Times New Roman"/>
          <w:sz w:val="26"/>
          <w:szCs w:val="26"/>
        </w:rPr>
      </w:pPr>
      <w:r w:rsidRPr="00DB29D9">
        <w:rPr>
          <w:rFonts w:eastAsia="Arial" w:cs="Times New Roman"/>
          <w:sz w:val="26"/>
          <w:szCs w:val="26"/>
        </w:rPr>
        <w:t xml:space="preserve">- </w:t>
      </w:r>
      <w:proofErr w:type="gramStart"/>
      <w:r w:rsidRPr="00DB29D9">
        <w:rPr>
          <w:rFonts w:eastAsia="Arial" w:cs="Times New Roman"/>
          <w:sz w:val="26"/>
          <w:szCs w:val="26"/>
        </w:rPr>
        <w:t>размере</w:t>
      </w:r>
      <w:proofErr w:type="gramEnd"/>
      <w:r w:rsidRPr="00DB29D9">
        <w:rPr>
          <w:rFonts w:eastAsia="Arial" w:cs="Times New Roman"/>
          <w:sz w:val="26"/>
          <w:szCs w:val="26"/>
        </w:rPr>
        <w:t xml:space="preserve"> дивиденда (по привилегированным акциям) или процента (по облигациям);</w:t>
      </w:r>
    </w:p>
    <w:p w:rsidR="00C256EC" w:rsidRPr="00DB29D9" w:rsidRDefault="00C256EC" w:rsidP="00676DE6">
      <w:pPr>
        <w:pStyle w:val="a4"/>
        <w:numPr>
          <w:ilvl w:val="0"/>
          <w:numId w:val="38"/>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проводит операцию объединения выпусков ценных бумаг;</w:t>
      </w:r>
    </w:p>
    <w:p w:rsidR="00C256EC" w:rsidRPr="00DB29D9" w:rsidRDefault="00C256EC" w:rsidP="00676DE6">
      <w:pPr>
        <w:pStyle w:val="a4"/>
        <w:numPr>
          <w:ilvl w:val="0"/>
          <w:numId w:val="38"/>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проводит сверку количества ценных бумаг, указанного в уведомлении регистрирующего органа, с количеством ценных бумаг, учитываемых на лицевых счетах зарегистрированных лиц.</w:t>
      </w:r>
    </w:p>
    <w:p w:rsidR="004449F0" w:rsidRPr="00C256EC" w:rsidRDefault="004449F0" w:rsidP="00676DE6">
      <w:pPr>
        <w:pStyle w:val="30"/>
      </w:pPr>
      <w:r w:rsidRPr="00C256EC">
        <w:rPr>
          <w:rFonts w:eastAsia="Arial"/>
        </w:rPr>
        <w:t>Не позднее следующего после проведения операции объединения выпусков ценных бумаг дня, Регистратор направляет номинальным держателям, зарегистрированным в системе ведения реестра, уведомление об объединении выпусков ценных бумаг.</w:t>
      </w:r>
    </w:p>
    <w:p w:rsidR="004449F0" w:rsidRPr="00C256EC" w:rsidRDefault="004449F0" w:rsidP="00676DE6">
      <w:pPr>
        <w:pStyle w:val="30"/>
        <w:spacing w:after="0"/>
      </w:pPr>
      <w:r w:rsidRPr="00C256EC">
        <w:rPr>
          <w:rFonts w:eastAsia="Arial"/>
        </w:rPr>
        <w:t>Уведомление об объединении выпусков ценных бумаг должно содержать:</w:t>
      </w:r>
    </w:p>
    <w:p w:rsidR="00C256EC" w:rsidRPr="00DB29D9" w:rsidRDefault="00C256EC" w:rsidP="00676DE6">
      <w:pPr>
        <w:pStyle w:val="a4"/>
        <w:numPr>
          <w:ilvl w:val="0"/>
          <w:numId w:val="39"/>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полное наименование Регистратора, место нахождения, почтовый адрес, телефон, факс, электронный адрес;</w:t>
      </w:r>
    </w:p>
    <w:p w:rsidR="00C256EC" w:rsidRPr="00DB29D9" w:rsidRDefault="00C256EC" w:rsidP="00676DE6">
      <w:pPr>
        <w:pStyle w:val="a4"/>
        <w:numPr>
          <w:ilvl w:val="0"/>
          <w:numId w:val="39"/>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полное наименование эмитента, объединение выпусков которого проведено;</w:t>
      </w:r>
    </w:p>
    <w:p w:rsidR="00C256EC" w:rsidRPr="00DB29D9" w:rsidRDefault="00C256EC" w:rsidP="00676DE6">
      <w:pPr>
        <w:pStyle w:val="a4"/>
        <w:numPr>
          <w:ilvl w:val="0"/>
          <w:numId w:val="39"/>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индивидуальные номера (коды) объединяемых выпусков ценных бумаг и индивидуальный номер (код) объединенного выпуска;</w:t>
      </w:r>
    </w:p>
    <w:p w:rsidR="00C256EC" w:rsidRPr="00DB29D9" w:rsidRDefault="00C256EC" w:rsidP="00676DE6">
      <w:pPr>
        <w:pStyle w:val="a4"/>
        <w:numPr>
          <w:ilvl w:val="0"/>
          <w:numId w:val="39"/>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количество ценных бумаг объединенного выпуска, учитываемых на лицевом счете номинального держателя;</w:t>
      </w:r>
    </w:p>
    <w:p w:rsidR="00C256EC" w:rsidRPr="00DB29D9" w:rsidRDefault="00C256EC" w:rsidP="00676DE6">
      <w:pPr>
        <w:pStyle w:val="a4"/>
        <w:numPr>
          <w:ilvl w:val="0"/>
          <w:numId w:val="39"/>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дату проведения операции по объединению выпусков ценных бумаг;</w:t>
      </w:r>
    </w:p>
    <w:p w:rsidR="00C256EC" w:rsidRPr="00DB29D9" w:rsidRDefault="00C256EC" w:rsidP="00676DE6">
      <w:pPr>
        <w:pStyle w:val="a4"/>
        <w:numPr>
          <w:ilvl w:val="0"/>
          <w:numId w:val="39"/>
        </w:numPr>
        <w:autoSpaceDE w:val="0"/>
        <w:autoSpaceDN w:val="0"/>
        <w:adjustRightInd w:val="0"/>
        <w:spacing w:after="0"/>
        <w:ind w:left="0" w:firstLine="709"/>
        <w:jc w:val="both"/>
        <w:rPr>
          <w:rFonts w:eastAsia="Arial" w:cs="Times New Roman"/>
          <w:sz w:val="26"/>
          <w:szCs w:val="26"/>
        </w:rPr>
      </w:pPr>
      <w:r w:rsidRPr="00DB29D9">
        <w:rPr>
          <w:rFonts w:eastAsia="Arial" w:cs="Times New Roman"/>
          <w:sz w:val="26"/>
          <w:szCs w:val="26"/>
        </w:rPr>
        <w:t>подпись уполномоченного сотрудника и печать Регистратора.</w:t>
      </w:r>
    </w:p>
    <w:p w:rsidR="004449F0" w:rsidRPr="00C256EC" w:rsidRDefault="004449F0" w:rsidP="00676DE6">
      <w:pPr>
        <w:pStyle w:val="30"/>
        <w:spacing w:after="0"/>
      </w:pPr>
      <w:proofErr w:type="gramStart"/>
      <w:r w:rsidRPr="00C256EC">
        <w:rPr>
          <w:rFonts w:eastAsia="Arial"/>
        </w:rPr>
        <w:t>Регистратор не в праве в течение 6 месяцев после проведения операции объединения выпусков ценных бумаг отказывать зарегистрированному лицу (его уполномоченному представителю) и иным лицам, имеющим право требовать проведения операций в реестре, в проведении операции в реестре на основании несоответствия указанного в распоряжении зарегистрированного лица государственного регистрационного номера дополнительного выпуска ценных бумаг индивидуальному государственному регистрационному номеру выпуска ценных бумаг.</w:t>
      </w:r>
      <w:proofErr w:type="gramEnd"/>
    </w:p>
    <w:p w:rsidR="00FC528F" w:rsidRPr="00C256EC" w:rsidRDefault="004449F0" w:rsidP="00676DE6">
      <w:pPr>
        <w:pStyle w:val="30"/>
        <w:spacing w:after="0"/>
      </w:pPr>
      <w:r w:rsidRPr="00C256EC">
        <w:rPr>
          <w:rFonts w:eastAsia="Arial"/>
        </w:rPr>
        <w:t>Регистратор обязан обеспечить проведение операции объединения выпусков таким образом, чтобы сохранить в системе ведения реестра и на лицевых счетах зарегистрированных лиц информацию об учете ценных бумаг и операциях с ними до объединения выпусков.</w:t>
      </w:r>
    </w:p>
    <w:p w:rsidR="004449F0" w:rsidRPr="00C256EC" w:rsidRDefault="004449F0" w:rsidP="00676DE6">
      <w:pPr>
        <w:pStyle w:val="5"/>
        <w:outlineLvl w:val="1"/>
        <w:rPr>
          <w:rFonts w:eastAsia="Calibri"/>
        </w:rPr>
      </w:pPr>
      <w:bookmarkStart w:id="93" w:name="_Списание_с_лицевого"/>
      <w:bookmarkStart w:id="94" w:name="_Toc491769387"/>
      <w:bookmarkEnd w:id="93"/>
      <w:r w:rsidRPr="00C256EC">
        <w:lastRenderedPageBreak/>
        <w:t>Списание с лицевого счета зарегистрированного лица и зачисление на лицевой казначейский счет эмитента не полностью оплаченных акций</w:t>
      </w:r>
      <w:r w:rsidR="005B1EAD" w:rsidRPr="00C256EC">
        <w:t>.</w:t>
      </w:r>
      <w:bookmarkEnd w:id="94"/>
    </w:p>
    <w:p w:rsidR="004449F0" w:rsidRPr="00C256EC" w:rsidRDefault="004449F0" w:rsidP="00676DE6">
      <w:pPr>
        <w:pStyle w:val="30"/>
      </w:pPr>
      <w:bookmarkStart w:id="95" w:name="_Ref491696267"/>
      <w:r w:rsidRPr="00C256EC">
        <w:rPr>
          <w:rFonts w:eastAsia="Arial"/>
        </w:rPr>
        <w:t>Регистратор вносит запись о списании с лицевого счета и зачислении на казначейский счет эмитента акций, которые не были полностью оплачены в срок, предусмотренный решением об их размещении или договором, на основании которого производилось и</w:t>
      </w:r>
      <w:r w:rsidR="005B1EAD" w:rsidRPr="00C256EC">
        <w:rPr>
          <w:rFonts w:eastAsia="Arial"/>
        </w:rPr>
        <w:t>х распределение при учреждении.</w:t>
      </w:r>
      <w:bookmarkEnd w:id="95"/>
    </w:p>
    <w:p w:rsidR="00FD6F0E" w:rsidRPr="00C256EC" w:rsidRDefault="004449F0" w:rsidP="00676DE6">
      <w:pPr>
        <w:pStyle w:val="30"/>
      </w:pPr>
      <w:r w:rsidRPr="00C256EC">
        <w:rPr>
          <w:rFonts w:eastAsia="Arial"/>
        </w:rPr>
        <w:t xml:space="preserve">Запись в реестр вносится на основании распоряжения эмитента о передаче не полностью оплаченных акций, подписанного уполномоченным представителем эмитента, при условии, что по лицевому счету зарегистрированного лица был зафиксирован факт </w:t>
      </w:r>
      <w:r w:rsidR="00FD6F0E" w:rsidRPr="00C256EC">
        <w:rPr>
          <w:rFonts w:eastAsia="Times New Roman"/>
        </w:rPr>
        <w:t>обременения акций обязательством по их полной оплате.</w:t>
      </w:r>
    </w:p>
    <w:p w:rsidR="004449F0" w:rsidRPr="00C256EC" w:rsidRDefault="004449F0" w:rsidP="00676DE6">
      <w:pPr>
        <w:pStyle w:val="30"/>
      </w:pPr>
      <w:r w:rsidRPr="00C256EC">
        <w:rPr>
          <w:rFonts w:eastAsia="Arial"/>
        </w:rPr>
        <w:t xml:space="preserve">Регистратор в течение 3 рабочих дней с момента проведения операции, указанной в </w:t>
      </w:r>
      <w:r w:rsidRPr="004C426C">
        <w:rPr>
          <w:rFonts w:eastAsia="Arial"/>
        </w:rPr>
        <w:t xml:space="preserve">пункте </w:t>
      </w:r>
      <w:r w:rsidR="004C426C" w:rsidRPr="004C426C">
        <w:rPr>
          <w:rFonts w:eastAsia="Arial"/>
          <w:color w:val="0000FF"/>
          <w:u w:val="single"/>
        </w:rPr>
        <w:fldChar w:fldCharType="begin"/>
      </w:r>
      <w:r w:rsidR="004C426C" w:rsidRPr="004C426C">
        <w:rPr>
          <w:rFonts w:eastAsia="Arial"/>
          <w:color w:val="0000FF"/>
          <w:u w:val="single"/>
        </w:rPr>
        <w:instrText xml:space="preserve"> REF _Ref491696267 \r \h  \* MERGEFORMAT </w:instrText>
      </w:r>
      <w:r w:rsidR="004C426C" w:rsidRPr="004C426C">
        <w:rPr>
          <w:rFonts w:eastAsia="Arial"/>
          <w:color w:val="0000FF"/>
          <w:u w:val="single"/>
        </w:rPr>
      </w:r>
      <w:r w:rsidR="004C426C" w:rsidRPr="004C426C">
        <w:rPr>
          <w:rFonts w:eastAsia="Arial"/>
          <w:color w:val="0000FF"/>
          <w:u w:val="single"/>
        </w:rPr>
        <w:fldChar w:fldCharType="separate"/>
      </w:r>
      <w:r w:rsidR="000C281E">
        <w:rPr>
          <w:rFonts w:eastAsia="Arial"/>
          <w:color w:val="0000FF"/>
          <w:u w:val="single"/>
        </w:rPr>
        <w:t>2.12.1</w:t>
      </w:r>
      <w:r w:rsidR="004C426C" w:rsidRPr="004C426C">
        <w:rPr>
          <w:rFonts w:eastAsia="Arial"/>
          <w:color w:val="0000FF"/>
          <w:u w:val="single"/>
        </w:rPr>
        <w:fldChar w:fldCharType="end"/>
      </w:r>
      <w:r w:rsidRPr="00C256EC">
        <w:rPr>
          <w:rFonts w:eastAsia="Arial"/>
        </w:rPr>
        <w:t xml:space="preserve"> настоящих Правил ведения реестра, обязан уведомить владельца заказным почтовым отправлением о факте перевода акций, обремененных обязательством по их полной оплате, на казначейский счет эмитента.</w:t>
      </w:r>
    </w:p>
    <w:p w:rsidR="00C256EC" w:rsidRPr="00C256EC" w:rsidRDefault="00C256EC" w:rsidP="00676DE6">
      <w:pPr>
        <w:pStyle w:val="5"/>
        <w:numPr>
          <w:ilvl w:val="0"/>
          <w:numId w:val="0"/>
        </w:numPr>
        <w:ind w:firstLine="709"/>
        <w:rPr>
          <w:rFonts w:eastAsia="Calibri"/>
        </w:rPr>
      </w:pPr>
    </w:p>
    <w:p w:rsidR="00D26B62" w:rsidRPr="00C256EC" w:rsidRDefault="00D26B62" w:rsidP="00676DE6">
      <w:pPr>
        <w:pStyle w:val="5"/>
        <w:outlineLvl w:val="1"/>
        <w:rPr>
          <w:rFonts w:eastAsia="Calibri"/>
        </w:rPr>
      </w:pPr>
      <w:bookmarkStart w:id="96" w:name="_Порядок_учета_дробных"/>
      <w:bookmarkStart w:id="97" w:name="_Toc491769388"/>
      <w:bookmarkEnd w:id="96"/>
      <w:r w:rsidRPr="00C256EC">
        <w:t>Порядок учета дробных частей акций (дроб</w:t>
      </w:r>
      <w:r w:rsidR="005B7E82" w:rsidRPr="00C256EC">
        <w:t>ные акции) в реестре владельцев</w:t>
      </w:r>
      <w:r w:rsidRPr="00C256EC">
        <w:t xml:space="preserve"> ценных бумаг.</w:t>
      </w:r>
      <w:bookmarkEnd w:id="97"/>
    </w:p>
    <w:p w:rsidR="00D26B62" w:rsidRPr="00C256EC" w:rsidRDefault="00D26B62" w:rsidP="00676DE6">
      <w:pPr>
        <w:pStyle w:val="30"/>
        <w:spacing w:after="0"/>
      </w:pPr>
      <w:r w:rsidRPr="00C256EC">
        <w:rPr>
          <w:rFonts w:eastAsia="Times New Roman"/>
          <w:color w:val="000000"/>
          <w:spacing w:val="4"/>
          <w:lang w:eastAsia="ar-SA"/>
        </w:rPr>
        <w:t>Части акции (дробные акции) могут образовываться в реестре, если приобретение акционером целого числа акций невозможно, исключительно в следующих случаях:</w:t>
      </w:r>
    </w:p>
    <w:p w:rsidR="00C256EC" w:rsidRPr="00DB29D9" w:rsidRDefault="00C256EC" w:rsidP="00676DE6">
      <w:pPr>
        <w:numPr>
          <w:ilvl w:val="0"/>
          <w:numId w:val="6"/>
        </w:numPr>
        <w:shd w:val="clear" w:color="auto" w:fill="FFFFFF"/>
        <w:suppressAutoHyphens/>
        <w:autoSpaceDE w:val="0"/>
        <w:spacing w:after="0"/>
        <w:ind w:left="0" w:right="-13" w:firstLine="709"/>
        <w:contextualSpacing/>
        <w:jc w:val="both"/>
        <w:rPr>
          <w:rFonts w:eastAsia="Times New Roman" w:cs="Times New Roman"/>
          <w:color w:val="000000"/>
          <w:spacing w:val="4"/>
          <w:sz w:val="26"/>
          <w:szCs w:val="26"/>
          <w:lang w:eastAsia="ar-SA"/>
        </w:rPr>
      </w:pPr>
      <w:r w:rsidRPr="00DB29D9">
        <w:rPr>
          <w:rFonts w:eastAsia="Times New Roman" w:cs="Times New Roman"/>
          <w:color w:val="000000"/>
          <w:spacing w:val="4"/>
          <w:sz w:val="26"/>
          <w:szCs w:val="26"/>
          <w:lang w:eastAsia="ar-SA"/>
        </w:rPr>
        <w:t xml:space="preserve">при осуществлении преимущественного права на приобретение акций, продаваемых акционером </w:t>
      </w:r>
      <w:r w:rsidRPr="00DB29D9">
        <w:rPr>
          <w:rFonts w:cs="Times New Roman"/>
          <w:sz w:val="26"/>
          <w:szCs w:val="26"/>
        </w:rPr>
        <w:t>непубличного общества</w:t>
      </w:r>
      <w:r w:rsidRPr="00DB29D9">
        <w:rPr>
          <w:rFonts w:eastAsia="Times New Roman" w:cs="Times New Roman"/>
          <w:color w:val="000000"/>
          <w:spacing w:val="4"/>
          <w:sz w:val="26"/>
          <w:szCs w:val="26"/>
          <w:lang w:eastAsia="ar-SA"/>
        </w:rPr>
        <w:t>.</w:t>
      </w:r>
    </w:p>
    <w:p w:rsidR="00C256EC" w:rsidRPr="00DB29D9" w:rsidRDefault="00C256EC" w:rsidP="00676DE6">
      <w:pPr>
        <w:numPr>
          <w:ilvl w:val="0"/>
          <w:numId w:val="6"/>
        </w:numPr>
        <w:shd w:val="clear" w:color="auto" w:fill="FFFFFF"/>
        <w:suppressAutoHyphens/>
        <w:autoSpaceDE w:val="0"/>
        <w:spacing w:after="0"/>
        <w:ind w:left="0" w:right="-13" w:firstLine="709"/>
        <w:contextualSpacing/>
        <w:jc w:val="both"/>
        <w:rPr>
          <w:rFonts w:eastAsia="Times New Roman" w:cs="Times New Roman"/>
          <w:color w:val="000000"/>
          <w:spacing w:val="4"/>
          <w:sz w:val="26"/>
          <w:szCs w:val="26"/>
          <w:lang w:eastAsia="ar-SA"/>
        </w:rPr>
      </w:pPr>
      <w:r w:rsidRPr="00DB29D9">
        <w:rPr>
          <w:rFonts w:eastAsia="Times New Roman" w:cs="Times New Roman"/>
          <w:color w:val="000000"/>
          <w:spacing w:val="4"/>
          <w:sz w:val="26"/>
          <w:szCs w:val="26"/>
          <w:lang w:eastAsia="ar-SA"/>
        </w:rPr>
        <w:t>при осуществлении преимущественного права на приобретение дополнительных акций.</w:t>
      </w:r>
    </w:p>
    <w:p w:rsidR="00C256EC" w:rsidRPr="00DB29D9" w:rsidRDefault="00C256EC" w:rsidP="00676DE6">
      <w:pPr>
        <w:numPr>
          <w:ilvl w:val="0"/>
          <w:numId w:val="6"/>
        </w:numPr>
        <w:shd w:val="clear" w:color="auto" w:fill="FFFFFF"/>
        <w:suppressAutoHyphens/>
        <w:autoSpaceDE w:val="0"/>
        <w:spacing w:after="0"/>
        <w:ind w:left="0" w:right="-13" w:firstLine="709"/>
        <w:contextualSpacing/>
        <w:jc w:val="both"/>
        <w:rPr>
          <w:rFonts w:eastAsia="Times New Roman" w:cs="Times New Roman"/>
          <w:color w:val="000000"/>
          <w:spacing w:val="4"/>
          <w:sz w:val="26"/>
          <w:szCs w:val="26"/>
          <w:lang w:eastAsia="ar-SA"/>
        </w:rPr>
      </w:pPr>
      <w:r w:rsidRPr="00DB29D9">
        <w:rPr>
          <w:rFonts w:eastAsia="Times New Roman" w:cs="Times New Roman"/>
          <w:color w:val="000000"/>
          <w:spacing w:val="4"/>
          <w:sz w:val="26"/>
          <w:szCs w:val="26"/>
          <w:lang w:eastAsia="ar-SA"/>
        </w:rPr>
        <w:t>при консолидации акций.</w:t>
      </w:r>
    </w:p>
    <w:p w:rsidR="00D26B62" w:rsidRPr="00C256EC" w:rsidRDefault="00D26B62" w:rsidP="00676DE6">
      <w:pPr>
        <w:pStyle w:val="30"/>
      </w:pPr>
      <w:r w:rsidRPr="00C256EC">
        <w:rPr>
          <w:rFonts w:eastAsia="Times New Roman"/>
          <w:color w:val="000000"/>
          <w:spacing w:val="4"/>
          <w:lang w:eastAsia="ar-SA"/>
        </w:rPr>
        <w:t>Дробные акции обращаются наравне с целыми акциями. В случае если лицо приобретает две и более дробные акции одной категории (типа), то они образуют одну целую и (или) дробную акцию, равную сумме этих дробных акций.</w:t>
      </w:r>
    </w:p>
    <w:p w:rsidR="00D26B62" w:rsidRDefault="00D26B62" w:rsidP="00676DE6">
      <w:pPr>
        <w:pStyle w:val="30"/>
      </w:pPr>
      <w:r w:rsidRPr="00C256EC">
        <w:t>При зачислении ценных бумаг на счета, открытые держателем реестра, их дробные части суммируются, если иное не предусмотрено федеральными законами.</w:t>
      </w:r>
    </w:p>
    <w:p w:rsidR="00917059" w:rsidRPr="00C256EC" w:rsidRDefault="00D26B62" w:rsidP="00676DE6">
      <w:pPr>
        <w:pStyle w:val="30"/>
      </w:pPr>
      <w:r w:rsidRPr="00C256EC">
        <w:t xml:space="preserve">Списание дробной части ценной бумаги с лицевого счета владельца ценных бумаг, лицевого счета доверительного управляющего, депозитного лицевого счета или казначейского лицевого счета эмитента на основании распоряжения лица, которому открыт такой счет, допускается только при условии полного списания дробной части ценной бумаги. </w:t>
      </w:r>
      <w:proofErr w:type="gramStart"/>
      <w:r w:rsidRPr="00C256EC">
        <w:t>При этом списание дробной части ценной бумаги без целого числа ценных бумаг допускается только п</w:t>
      </w:r>
      <w:r w:rsidR="00E540CD" w:rsidRPr="00C256EC">
        <w:t>ри отсутствии на указанном счет</w:t>
      </w:r>
      <w:r w:rsidRPr="00C256EC">
        <w:t xml:space="preserve"> целого </w:t>
      </w:r>
      <w:r w:rsidRPr="00C256EC">
        <w:rPr>
          <w:rFonts w:eastAsia="Arial"/>
        </w:rPr>
        <w:t>числа ценных бумаг.</w:t>
      </w:r>
      <w:bookmarkStart w:id="98" w:name="_Toc461789470"/>
      <w:bookmarkStart w:id="99" w:name="_Toc407115453"/>
      <w:bookmarkStart w:id="100" w:name="_Toc461789426"/>
      <w:bookmarkEnd w:id="98"/>
      <w:bookmarkEnd w:id="99"/>
      <w:proofErr w:type="gramEnd"/>
    </w:p>
    <w:p w:rsidR="00C256EC" w:rsidRPr="00C256EC" w:rsidRDefault="00C256EC" w:rsidP="00676DE6">
      <w:pPr>
        <w:pStyle w:val="5"/>
        <w:numPr>
          <w:ilvl w:val="0"/>
          <w:numId w:val="0"/>
        </w:numPr>
        <w:ind w:firstLine="709"/>
        <w:rPr>
          <w:rFonts w:eastAsia="Calibri"/>
        </w:rPr>
      </w:pPr>
    </w:p>
    <w:bookmarkStart w:id="101" w:name="_Раздел_3._Фиксация"/>
    <w:bookmarkEnd w:id="101"/>
    <w:p w:rsidR="00917059" w:rsidRPr="00C256EC" w:rsidRDefault="00DF33D6" w:rsidP="00676DE6">
      <w:pPr>
        <w:pStyle w:val="5"/>
        <w:numPr>
          <w:ilvl w:val="0"/>
          <w:numId w:val="114"/>
        </w:numPr>
        <w:outlineLvl w:val="0"/>
        <w:rPr>
          <w:rFonts w:eastAsia="Calibri"/>
        </w:rPr>
      </w:pPr>
      <w:r w:rsidRPr="00C256EC">
        <w:fldChar w:fldCharType="begin"/>
      </w:r>
      <w:r>
        <w:instrText xml:space="preserve"> HYPERLINK "file:///S:\\Операционый%20зал\\ПРАВИЛА%202017\\п.3.1-3.5%20АФ%202017%20Посл%20(2).docx" \l "_Toc461789424" </w:instrText>
      </w:r>
      <w:r w:rsidRPr="00C256EC">
        <w:fldChar w:fldCharType="separate"/>
      </w:r>
      <w:bookmarkStart w:id="102" w:name="_Toc491769389"/>
      <w:r w:rsidR="00975295" w:rsidRPr="00C256EC">
        <w:t>Ф</w:t>
      </w:r>
      <w:r w:rsidR="00975295" w:rsidRPr="001C5E9B">
        <w:t>иксация обрем</w:t>
      </w:r>
      <w:r w:rsidR="00975295" w:rsidRPr="00C256EC">
        <w:t>енения ценных бумаг и (или) ограничения распоряжения ценными бумагами</w:t>
      </w:r>
      <w:r w:rsidRPr="00C256EC">
        <w:fldChar w:fldCharType="end"/>
      </w:r>
      <w:r w:rsidR="002454E2" w:rsidRPr="00C256EC">
        <w:t>.</w:t>
      </w:r>
      <w:bookmarkEnd w:id="102"/>
    </w:p>
    <w:p w:rsidR="00F36556" w:rsidRPr="00C256EC" w:rsidRDefault="00975295" w:rsidP="00676DE6">
      <w:pPr>
        <w:pStyle w:val="5"/>
        <w:outlineLvl w:val="1"/>
        <w:rPr>
          <w:rFonts w:eastAsia="Calibri"/>
        </w:rPr>
      </w:pPr>
      <w:bookmarkStart w:id="103" w:name="_Общие_положения"/>
      <w:bookmarkStart w:id="104" w:name="_Toc491769390"/>
      <w:bookmarkEnd w:id="103"/>
      <w:r w:rsidRPr="00C256EC">
        <w:t>Общие положения</w:t>
      </w:r>
      <w:bookmarkEnd w:id="104"/>
    </w:p>
    <w:p w:rsidR="00975295" w:rsidRDefault="00975295" w:rsidP="00676DE6">
      <w:pPr>
        <w:pStyle w:val="30"/>
        <w:spacing w:after="0"/>
      </w:pPr>
      <w:r w:rsidRPr="00C256EC">
        <w:t>Фиксацией (регистрацией) факта ограничения операций с ценными бумагами является операция, в результате совершения которой по лицевому счету вносится запись (записи), свидетельствующая о том, что:</w:t>
      </w:r>
    </w:p>
    <w:p w:rsidR="00C256EC" w:rsidRPr="00DB29D9" w:rsidRDefault="00C256EC" w:rsidP="00676DE6">
      <w:pPr>
        <w:numPr>
          <w:ilvl w:val="0"/>
          <w:numId w:val="24"/>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ценные бумаги обременены правами третьих лиц, в том числе в случае залога ценных бумаг; и (или)</w:t>
      </w:r>
    </w:p>
    <w:p w:rsidR="00C256EC" w:rsidRPr="00DB29D9" w:rsidRDefault="00C256EC" w:rsidP="00676DE6">
      <w:pPr>
        <w:numPr>
          <w:ilvl w:val="0"/>
          <w:numId w:val="24"/>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операции с ценными бумагами заблокированы в связи со смертью владельца; и (или)</w:t>
      </w:r>
    </w:p>
    <w:p w:rsidR="00C256EC" w:rsidRPr="00DB29D9" w:rsidRDefault="00C256EC" w:rsidP="00676DE6">
      <w:pPr>
        <w:numPr>
          <w:ilvl w:val="0"/>
          <w:numId w:val="24"/>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на ценные бумаги наложен арест; и (или)</w:t>
      </w:r>
    </w:p>
    <w:p w:rsidR="00C256EC" w:rsidRDefault="00C256EC" w:rsidP="00676DE6">
      <w:pPr>
        <w:numPr>
          <w:ilvl w:val="0"/>
          <w:numId w:val="24"/>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операции с ценными бумагами приостановлены, запрещены или заблокированы на основании федерального закона или ином законном основании, в том числе для целей проведения сверки между держателем реестра и центральным депозитарием.</w:t>
      </w:r>
    </w:p>
    <w:p w:rsidR="00975295" w:rsidRDefault="00975295" w:rsidP="00676DE6">
      <w:pPr>
        <w:pStyle w:val="30"/>
        <w:spacing w:after="0"/>
      </w:pPr>
      <w:bookmarkStart w:id="105" w:name="_Ref491696355"/>
      <w:r w:rsidRPr="00C256EC">
        <w:t>Фиксация (регистрация) факта ограничения операций с ценными бумагами осуществляется по лицевому счету владельца ценных бумаг, лицевому счету доверительного управляющего, депозитному лицевому счету, а также по лицевому счету номинального держателя и лицевому счету номинального держателя центрального депозитария. При этом фиксация (регистрация) обременения ценных бумаг правами третьих лиц осуществляется по лицевому счету владельца ценных бумаг или лицевому счету доверительного управляющего, а фиксация (регистрация) наложения ареста на ценные бумаги осуществляется только по лицевому счету владельца ценных бумаг.</w:t>
      </w:r>
      <w:bookmarkEnd w:id="105"/>
    </w:p>
    <w:p w:rsidR="00975295" w:rsidRDefault="00975295" w:rsidP="00676DE6">
      <w:pPr>
        <w:pStyle w:val="30"/>
        <w:spacing w:after="0"/>
      </w:pPr>
      <w:r w:rsidRPr="00C256EC">
        <w:t xml:space="preserve">Фиксация (регистрация) факта ограничения операций с ценными бумагами осуществляется путем внесения по лицевому счету, указанному в </w:t>
      </w:r>
      <w:r w:rsidRPr="004C426C">
        <w:t xml:space="preserve">пункте </w:t>
      </w:r>
      <w:r w:rsidR="004C426C" w:rsidRPr="004C426C">
        <w:rPr>
          <w:color w:val="0000FF"/>
          <w:u w:val="single"/>
        </w:rPr>
        <w:fldChar w:fldCharType="begin"/>
      </w:r>
      <w:r w:rsidR="004C426C" w:rsidRPr="004C426C">
        <w:rPr>
          <w:color w:val="0000FF"/>
          <w:u w:val="single"/>
        </w:rPr>
        <w:instrText xml:space="preserve"> REF _Ref491696355 \r \h  \* MERGEFORMAT </w:instrText>
      </w:r>
      <w:r w:rsidR="004C426C" w:rsidRPr="004C426C">
        <w:rPr>
          <w:color w:val="0000FF"/>
          <w:u w:val="single"/>
        </w:rPr>
      </w:r>
      <w:r w:rsidR="004C426C" w:rsidRPr="004C426C">
        <w:rPr>
          <w:color w:val="0000FF"/>
          <w:u w:val="single"/>
        </w:rPr>
        <w:fldChar w:fldCharType="separate"/>
      </w:r>
      <w:r w:rsidR="000C281E">
        <w:rPr>
          <w:color w:val="0000FF"/>
          <w:u w:val="single"/>
        </w:rPr>
        <w:t>3.1.2</w:t>
      </w:r>
      <w:r w:rsidR="004C426C" w:rsidRPr="004C426C">
        <w:rPr>
          <w:color w:val="0000FF"/>
          <w:u w:val="single"/>
        </w:rPr>
        <w:fldChar w:fldCharType="end"/>
      </w:r>
      <w:r w:rsidRPr="00C256EC">
        <w:t xml:space="preserve"> настоящих Правил, записи, содержащей сведения об ограничении операций с ценными бумагами.</w:t>
      </w:r>
    </w:p>
    <w:p w:rsidR="00975295" w:rsidRPr="00C256EC" w:rsidRDefault="00975295" w:rsidP="00676DE6">
      <w:pPr>
        <w:pStyle w:val="30"/>
        <w:spacing w:after="0"/>
      </w:pPr>
      <w:r w:rsidRPr="00C256EC">
        <w:t>Фиксация (регистрация) факта ограничения операций с ценными бумагами осуществляется по распоряжению зарегистрированного лица, если иное не предусмотрено федеральными законами, иными нормативными правовыми актами Российской Федерации.</w:t>
      </w:r>
      <w:r w:rsidRPr="00C256EC">
        <w:rPr>
          <w:rFonts w:eastAsia="Times New Roman"/>
        </w:rPr>
        <w:t xml:space="preserve"> </w:t>
      </w:r>
    </w:p>
    <w:p w:rsidR="00975295" w:rsidRDefault="00975295" w:rsidP="00676DE6">
      <w:pPr>
        <w:pStyle w:val="30"/>
        <w:spacing w:after="0"/>
      </w:pPr>
      <w:r w:rsidRPr="00C256EC">
        <w:t>Запись, содержащая сведения об ограничении операций с ценными бумагами, за исключением записи об обременении заложенных ценных бумаг, должна включать в себя следующую информацию:</w:t>
      </w:r>
    </w:p>
    <w:p w:rsidR="00C256EC" w:rsidRPr="00DB29D9" w:rsidRDefault="00C256EC" w:rsidP="00676DE6">
      <w:pPr>
        <w:spacing w:after="0"/>
        <w:ind w:firstLine="709"/>
        <w:contextualSpacing/>
        <w:jc w:val="both"/>
        <w:rPr>
          <w:rFonts w:eastAsia="Calibri" w:cs="Times New Roman"/>
          <w:sz w:val="26"/>
          <w:szCs w:val="26"/>
        </w:rPr>
      </w:pPr>
      <w:r w:rsidRPr="00DB29D9">
        <w:rPr>
          <w:rFonts w:eastAsia="Calibri" w:cs="Times New Roman"/>
          <w:sz w:val="26"/>
          <w:szCs w:val="26"/>
        </w:rPr>
        <w:t>1) количество ценных бумаг, в отношении которых зафиксирован (зарегистрирован) факт ограничения операций, или указание на то, что факт ограничения операций зафиксирован (зарегистрирован) в отношении всех ценных бумаг, учтенных на лицевом счете;</w:t>
      </w:r>
    </w:p>
    <w:p w:rsidR="00C256EC" w:rsidRPr="00DB29D9" w:rsidRDefault="00C256EC" w:rsidP="00676DE6">
      <w:pPr>
        <w:spacing w:after="0"/>
        <w:ind w:firstLine="709"/>
        <w:contextualSpacing/>
        <w:jc w:val="both"/>
        <w:rPr>
          <w:rFonts w:eastAsia="Calibri" w:cs="Times New Roman"/>
          <w:sz w:val="26"/>
          <w:szCs w:val="26"/>
        </w:rPr>
      </w:pPr>
      <w:r w:rsidRPr="00DB29D9">
        <w:rPr>
          <w:rFonts w:eastAsia="Calibri" w:cs="Times New Roman"/>
          <w:sz w:val="26"/>
          <w:szCs w:val="26"/>
        </w:rPr>
        <w:t>2) указание на основания возникновения ограничения (обременение правами третьих лиц, арест, блокирование или запрет операций с ценными бумагами);</w:t>
      </w:r>
    </w:p>
    <w:p w:rsidR="00C256EC" w:rsidRPr="00DB29D9" w:rsidRDefault="00C256EC" w:rsidP="00676DE6">
      <w:pPr>
        <w:spacing w:after="0"/>
        <w:ind w:firstLine="709"/>
        <w:contextualSpacing/>
        <w:jc w:val="both"/>
        <w:rPr>
          <w:rFonts w:eastAsia="Times New Roman" w:cs="Times New Roman"/>
          <w:sz w:val="26"/>
          <w:szCs w:val="26"/>
          <w:lang w:eastAsia="ru-RU"/>
        </w:rPr>
      </w:pPr>
      <w:r w:rsidRPr="00DB29D9">
        <w:rPr>
          <w:rFonts w:eastAsia="Calibri" w:cs="Times New Roman"/>
          <w:sz w:val="26"/>
          <w:szCs w:val="26"/>
        </w:rPr>
        <w:lastRenderedPageBreak/>
        <w:t>3) дата и основания (документы) фиксации (регистрации) факта ограничения операций с ценными бумагами.</w:t>
      </w:r>
      <w:r w:rsidRPr="00DB29D9">
        <w:rPr>
          <w:rFonts w:eastAsia="Times New Roman" w:cs="Times New Roman"/>
          <w:sz w:val="26"/>
          <w:szCs w:val="26"/>
          <w:lang w:eastAsia="ru-RU"/>
        </w:rPr>
        <w:t xml:space="preserve"> </w:t>
      </w:r>
    </w:p>
    <w:p w:rsidR="00975295" w:rsidRPr="00C256EC" w:rsidRDefault="00975295" w:rsidP="00676DE6">
      <w:pPr>
        <w:pStyle w:val="30"/>
        <w:spacing w:after="0"/>
      </w:pPr>
      <w:proofErr w:type="gramStart"/>
      <w:r w:rsidRPr="00C256EC">
        <w:rPr>
          <w:rFonts w:eastAsia="Times New Roman"/>
        </w:rPr>
        <w:t>Регистратор осуществляет блокирование операций с ценными бумагами по лицевым счетам, открытым 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без заявлений лиц, которым открываются лицевые счета, и анкет зарегистрированных лиц, подписанных такими лицами или их представителями, до представления лицами, которым они открыты, документов, необходимых в соответствии с настоящими Правилами для открытия лицевых</w:t>
      </w:r>
      <w:proofErr w:type="gramEnd"/>
      <w:r w:rsidRPr="00C256EC">
        <w:rPr>
          <w:rFonts w:eastAsia="Times New Roman"/>
        </w:rPr>
        <w:t xml:space="preserve"> счетов, и внесения ими платы за открытие лицевых счетов и зачисление на них ценных бумаг.</w:t>
      </w:r>
    </w:p>
    <w:p w:rsidR="0096647D" w:rsidRPr="00C256EC" w:rsidRDefault="00975295" w:rsidP="00676DE6">
      <w:pPr>
        <w:pStyle w:val="30"/>
        <w:spacing w:after="0"/>
      </w:pPr>
      <w:r w:rsidRPr="00C256EC">
        <w:rPr>
          <w:rFonts w:eastAsia="Times New Roman"/>
        </w:rPr>
        <w:t>В случае прекращения договора доверительного управления ценными бумагами Регистратор открывает на имя учредителя управления (выгодоприобретателя) лицевой счет владельца ценных бумаг. Указанный счет открывается по заявлению управляющего без заявления учредителя управления (выгодоприобретателя) и подписанной им или его представителем анкеты зарегистрированного лица. Регистратор осуществляет блокирование операций с ценными бумагами по лицевому счету, открытому в соответствии с настоящим пунктом, до представления зарегистрированным лицом, которому он открыт, документов, необходимых в соответствии с настоящими Правилами  для открытия лицевых счетов владельцев ценных бумаг.</w:t>
      </w:r>
      <w:r w:rsidR="0096647D" w:rsidRPr="00C256EC">
        <w:rPr>
          <w:rFonts w:eastAsia="Times New Roman"/>
        </w:rPr>
        <w:br w:type="page"/>
      </w:r>
    </w:p>
    <w:p w:rsidR="00975295" w:rsidRPr="00C256EC" w:rsidRDefault="00975295" w:rsidP="00676DE6">
      <w:pPr>
        <w:pStyle w:val="5"/>
        <w:outlineLvl w:val="1"/>
        <w:rPr>
          <w:rFonts w:eastAsia="Calibri"/>
        </w:rPr>
      </w:pPr>
      <w:bookmarkStart w:id="106" w:name="_Залог_ценных_бумаг."/>
      <w:bookmarkStart w:id="107" w:name="_Toc491769391"/>
      <w:bookmarkEnd w:id="106"/>
      <w:r w:rsidRPr="00C256EC">
        <w:lastRenderedPageBreak/>
        <w:t>Залог ценных бумаг</w:t>
      </w:r>
      <w:bookmarkEnd w:id="100"/>
      <w:r w:rsidR="00466DB8" w:rsidRPr="00C256EC">
        <w:t>.</w:t>
      </w:r>
      <w:bookmarkEnd w:id="107"/>
    </w:p>
    <w:p w:rsidR="00975295" w:rsidRPr="00C256EC" w:rsidRDefault="00975295" w:rsidP="00676DE6">
      <w:pPr>
        <w:pStyle w:val="30"/>
        <w:spacing w:after="0"/>
      </w:pPr>
      <w:r w:rsidRPr="00C256EC">
        <w:rPr>
          <w:rFonts w:eastAsia="Arial"/>
        </w:rPr>
        <w:t xml:space="preserve">Фиксация залога ценных бумаг осуществляется на основании залогового распоряжения, оформленного в соответствии с </w:t>
      </w:r>
      <w:r w:rsidRPr="004C426C">
        <w:rPr>
          <w:rFonts w:eastAsia="Arial"/>
        </w:rPr>
        <w:t xml:space="preserve">п. </w:t>
      </w:r>
      <w:r w:rsidR="004C426C" w:rsidRPr="004C426C">
        <w:rPr>
          <w:rFonts w:eastAsia="Arial"/>
          <w:color w:val="0000FF"/>
          <w:u w:val="single"/>
        </w:rPr>
        <w:fldChar w:fldCharType="begin"/>
      </w:r>
      <w:r w:rsidR="004C426C" w:rsidRPr="004C426C">
        <w:rPr>
          <w:rFonts w:eastAsia="Arial"/>
          <w:color w:val="0000FF"/>
          <w:u w:val="single"/>
        </w:rPr>
        <w:instrText xml:space="preserve"> REF _Ref491696385 \r \h  \* MERGEFORMAT </w:instrText>
      </w:r>
      <w:r w:rsidR="004C426C" w:rsidRPr="004C426C">
        <w:rPr>
          <w:rFonts w:eastAsia="Arial"/>
          <w:color w:val="0000FF"/>
          <w:u w:val="single"/>
        </w:rPr>
      </w:r>
      <w:r w:rsidR="004C426C" w:rsidRPr="004C426C">
        <w:rPr>
          <w:rFonts w:eastAsia="Arial"/>
          <w:color w:val="0000FF"/>
          <w:u w:val="single"/>
        </w:rPr>
        <w:fldChar w:fldCharType="separate"/>
      </w:r>
      <w:r w:rsidR="000C281E">
        <w:rPr>
          <w:rFonts w:eastAsia="Arial"/>
          <w:color w:val="0000FF"/>
          <w:u w:val="single"/>
        </w:rPr>
        <w:t>3.2.7</w:t>
      </w:r>
      <w:r w:rsidR="004C426C" w:rsidRPr="004C426C">
        <w:rPr>
          <w:rFonts w:eastAsia="Arial"/>
          <w:color w:val="0000FF"/>
          <w:u w:val="single"/>
        </w:rPr>
        <w:fldChar w:fldCharType="end"/>
      </w:r>
      <w:r w:rsidRPr="00C256EC">
        <w:rPr>
          <w:rFonts w:eastAsia="Arial"/>
        </w:rPr>
        <w:t xml:space="preserve"> настоящих Правил при условии представления Регистратору анкеты залогодержателя.</w:t>
      </w:r>
    </w:p>
    <w:p w:rsidR="00975295" w:rsidRPr="00C256EC" w:rsidRDefault="00975295" w:rsidP="00676DE6">
      <w:pPr>
        <w:pStyle w:val="30"/>
        <w:spacing w:after="0"/>
      </w:pPr>
      <w:r w:rsidRPr="00C256EC">
        <w:rPr>
          <w:rFonts w:eastAsia="Arial"/>
        </w:rPr>
        <w:t xml:space="preserve">В случае если ценные бумаги передаются в </w:t>
      </w:r>
      <w:proofErr w:type="gramStart"/>
      <w:r w:rsidRPr="00C256EC">
        <w:rPr>
          <w:rFonts w:eastAsia="Arial"/>
        </w:rPr>
        <w:t>залог суду</w:t>
      </w:r>
      <w:proofErr w:type="gramEnd"/>
      <w:r w:rsidRPr="00C256EC">
        <w:rPr>
          <w:rFonts w:eastAsia="Arial"/>
        </w:rPr>
        <w:t xml:space="preserve"> или органу, в производстве которого находится уголовное дело, запись об обременении ценных бумаг по лицевому счету залогодателя вносится на основании залогового распоряжения и акта приема-передачи ценных бумаг, являющихся предметом залога по уголовному делу.</w:t>
      </w:r>
    </w:p>
    <w:p w:rsidR="00975295" w:rsidRPr="00C256EC" w:rsidRDefault="00975295" w:rsidP="00676DE6">
      <w:pPr>
        <w:pStyle w:val="30"/>
        <w:spacing w:after="0"/>
      </w:pPr>
      <w:r w:rsidRPr="00C256EC">
        <w:rPr>
          <w:rFonts w:eastAsia="Arial"/>
        </w:rPr>
        <w:t>Запись об обременении ценных бумаг залогом должна содержать следующие данные в отношении каждого залогодержателя:</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1) фамилия, имя и, если имеется, отчество (для физических лиц) или полное наименование (для юридических лиц);</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2) 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975295" w:rsidRPr="00C256EC" w:rsidRDefault="00975295" w:rsidP="00676DE6">
      <w:pPr>
        <w:pStyle w:val="30"/>
        <w:spacing w:after="0"/>
      </w:pPr>
      <w:proofErr w:type="gramStart"/>
      <w:r w:rsidRPr="00C256EC">
        <w:rPr>
          <w:rFonts w:eastAsia="Arial"/>
        </w:rPr>
        <w:t>В случае если ценные бумаги передаются в залог суду или органу, в производстве которого находится уголовное дело, на лицевом счете залогодателя должна содержаться информация о полном наименовании суда или органа, в производстве которого находится уголовное дело, номере уголовного дела, фамилии, имени и отчестве лица, за которое вносится залог.</w:t>
      </w:r>
      <w:proofErr w:type="gramEnd"/>
    </w:p>
    <w:p w:rsidR="00975295" w:rsidRPr="00C256EC" w:rsidRDefault="00975295" w:rsidP="00676DE6">
      <w:pPr>
        <w:pStyle w:val="30"/>
        <w:spacing w:after="0"/>
      </w:pPr>
      <w:r w:rsidRPr="00C256EC">
        <w:rPr>
          <w:rFonts w:eastAsia="Arial"/>
        </w:rPr>
        <w:t>Запись об обременении ценных бумаг по лицевому счету залогодателя должна содержать данные, содержащиеся в залоговом распоряжении, в том числе в отношении заложенных ценных бумаг и условий залога.</w:t>
      </w:r>
      <w:r w:rsidRPr="00C256EC">
        <w:rPr>
          <w:rFonts w:eastAsia="Times New Roman"/>
        </w:rPr>
        <w:t xml:space="preserve"> </w:t>
      </w:r>
    </w:p>
    <w:p w:rsidR="00975295" w:rsidRPr="00C256EC" w:rsidRDefault="00975295" w:rsidP="00676DE6">
      <w:pPr>
        <w:pStyle w:val="30"/>
        <w:spacing w:after="0"/>
      </w:pPr>
      <w:r w:rsidRPr="00C256EC">
        <w:rPr>
          <w:rFonts w:eastAsia="Arial"/>
          <w:spacing w:val="1"/>
        </w:rPr>
        <w:t>Регистратор не несет ответственности за совершение операций по лицевому счету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указаны в залоговом распоряжении.</w:t>
      </w:r>
    </w:p>
    <w:p w:rsidR="00975295" w:rsidRPr="00C256EC" w:rsidRDefault="00975295" w:rsidP="00676DE6">
      <w:pPr>
        <w:pStyle w:val="30"/>
        <w:spacing w:after="0"/>
      </w:pPr>
      <w:bookmarkStart w:id="108" w:name="_Ref491696385"/>
      <w:r w:rsidRPr="00C256EC">
        <w:rPr>
          <w:rFonts w:eastAsia="Arial"/>
        </w:rPr>
        <w:t>Залоговое распоряжение должно содержать:</w:t>
      </w:r>
      <w:bookmarkEnd w:id="108"/>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1) в отношении лица, передающего ценные бумаги в залог, и лица, которому ценные бумаги передаются в залог:</w:t>
      </w:r>
    </w:p>
    <w:p w:rsidR="00C256EC" w:rsidRPr="00DB29D9" w:rsidRDefault="00C256EC" w:rsidP="00676DE6">
      <w:pPr>
        <w:pStyle w:val="a4"/>
        <w:numPr>
          <w:ilvl w:val="0"/>
          <w:numId w:val="40"/>
        </w:numPr>
        <w:spacing w:after="0"/>
        <w:ind w:left="0" w:firstLine="709"/>
        <w:jc w:val="both"/>
        <w:rPr>
          <w:rFonts w:eastAsia="Arial" w:cs="Times New Roman"/>
          <w:sz w:val="26"/>
          <w:szCs w:val="26"/>
        </w:rPr>
      </w:pPr>
      <w:r w:rsidRPr="00DB29D9">
        <w:rPr>
          <w:rFonts w:eastAsia="Arial" w:cs="Times New Roman"/>
          <w:sz w:val="26"/>
          <w:szCs w:val="26"/>
        </w:rPr>
        <w:t>фамилия, имя и, если имеется, отчество (для физических лиц) или полное наименование (для юридических лиц);</w:t>
      </w:r>
    </w:p>
    <w:p w:rsidR="00C256EC" w:rsidRPr="00DB29D9" w:rsidRDefault="00C256EC" w:rsidP="00676DE6">
      <w:pPr>
        <w:pStyle w:val="a4"/>
        <w:numPr>
          <w:ilvl w:val="0"/>
          <w:numId w:val="40"/>
        </w:numPr>
        <w:spacing w:after="0"/>
        <w:ind w:left="0" w:firstLine="709"/>
        <w:jc w:val="both"/>
        <w:rPr>
          <w:rFonts w:eastAsia="Arial" w:cs="Times New Roman"/>
          <w:sz w:val="26"/>
          <w:szCs w:val="26"/>
        </w:rPr>
      </w:pPr>
      <w:proofErr w:type="gramStart"/>
      <w:r w:rsidRPr="00DB29D9">
        <w:rPr>
          <w:rFonts w:eastAsia="Arial" w:cs="Times New Roman"/>
          <w:sz w:val="26"/>
          <w:szCs w:val="26"/>
        </w:rPr>
        <w:t>вид, номер, серия, дата и место выдачи документа, удостоверяющего личность, а также наименование органа, выдавшего документ (для физических лиц), либо основной государственный регистрационный номер, наименование органа, присвоившего основной государственный регистрационный номер и дата его присвоения (для российских юридических лиц), либо номер, присвоенный иностранному юридическому лицу в торговом реестре или ином учетном регистре государства, в котором зарегистрировано такое юридическое лицо (если</w:t>
      </w:r>
      <w:proofErr w:type="gramEnd"/>
      <w:r w:rsidRPr="00DB29D9">
        <w:rPr>
          <w:rFonts w:eastAsia="Arial" w:cs="Times New Roman"/>
          <w:sz w:val="26"/>
          <w:szCs w:val="26"/>
        </w:rPr>
        <w:t xml:space="preserve"> имеется), дата государственной регистрации такого юридического лица и наименование </w:t>
      </w:r>
      <w:r w:rsidRPr="00DB29D9">
        <w:rPr>
          <w:rFonts w:eastAsia="Arial" w:cs="Times New Roman"/>
          <w:sz w:val="26"/>
          <w:szCs w:val="26"/>
        </w:rPr>
        <w:lastRenderedPageBreak/>
        <w:t>государственного органа, осуществившего государственную регистрацию юридического лица (для иностранных юридических лиц);</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2) в отношении ценных бумаг, передаваемых в залог:</w:t>
      </w:r>
    </w:p>
    <w:p w:rsidR="00C256EC" w:rsidRPr="00DB29D9" w:rsidRDefault="00C256EC" w:rsidP="00676DE6">
      <w:pPr>
        <w:pStyle w:val="a4"/>
        <w:numPr>
          <w:ilvl w:val="0"/>
          <w:numId w:val="41"/>
        </w:numPr>
        <w:spacing w:after="0"/>
        <w:ind w:left="0" w:firstLine="709"/>
        <w:jc w:val="both"/>
        <w:rPr>
          <w:rFonts w:eastAsia="Arial" w:cs="Times New Roman"/>
          <w:sz w:val="26"/>
          <w:szCs w:val="26"/>
        </w:rPr>
      </w:pPr>
      <w:r w:rsidRPr="00DB29D9">
        <w:rPr>
          <w:rFonts w:eastAsia="Arial" w:cs="Times New Roman"/>
          <w:sz w:val="26"/>
          <w:szCs w:val="26"/>
        </w:rPr>
        <w:t>полное наименование эмитента;</w:t>
      </w:r>
    </w:p>
    <w:p w:rsidR="00C256EC" w:rsidRPr="00DB29D9" w:rsidRDefault="00C256EC" w:rsidP="00676DE6">
      <w:pPr>
        <w:pStyle w:val="a4"/>
        <w:numPr>
          <w:ilvl w:val="0"/>
          <w:numId w:val="41"/>
        </w:numPr>
        <w:spacing w:after="0"/>
        <w:ind w:left="0" w:firstLine="709"/>
        <w:jc w:val="both"/>
        <w:rPr>
          <w:rFonts w:eastAsia="Arial" w:cs="Times New Roman"/>
          <w:sz w:val="26"/>
          <w:szCs w:val="26"/>
        </w:rPr>
      </w:pPr>
      <w:r w:rsidRPr="00DB29D9">
        <w:rPr>
          <w:rFonts w:eastAsia="Arial" w:cs="Times New Roman"/>
          <w:sz w:val="26"/>
          <w:szCs w:val="26"/>
        </w:rPr>
        <w:t>количество;</w:t>
      </w:r>
    </w:p>
    <w:p w:rsidR="00C256EC" w:rsidRPr="00DB29D9" w:rsidRDefault="00C256EC" w:rsidP="00676DE6">
      <w:pPr>
        <w:pStyle w:val="a4"/>
        <w:numPr>
          <w:ilvl w:val="0"/>
          <w:numId w:val="41"/>
        </w:numPr>
        <w:spacing w:after="0"/>
        <w:ind w:left="0" w:firstLine="709"/>
        <w:jc w:val="both"/>
        <w:rPr>
          <w:rFonts w:eastAsia="Arial" w:cs="Times New Roman"/>
          <w:sz w:val="26"/>
          <w:szCs w:val="26"/>
        </w:rPr>
      </w:pPr>
      <w:r w:rsidRPr="00DB29D9">
        <w:rPr>
          <w:rFonts w:eastAsia="Arial" w:cs="Times New Roman"/>
          <w:sz w:val="26"/>
          <w:szCs w:val="26"/>
        </w:rPr>
        <w:t>вид, категория (тип), серия, государственный регистрационный номер выпуска или дополнительного выпуска (полное или краткое название паевого инвестиционного фонда, индивидуальное обозначение, идентифицирующее ипотечные сертификаты участия с ипотечным покрытием);</w:t>
      </w:r>
    </w:p>
    <w:p w:rsidR="00C256EC" w:rsidRPr="00DB29D9" w:rsidRDefault="00C256EC" w:rsidP="00676DE6">
      <w:pPr>
        <w:pStyle w:val="a4"/>
        <w:numPr>
          <w:ilvl w:val="0"/>
          <w:numId w:val="41"/>
        </w:numPr>
        <w:spacing w:after="0"/>
        <w:ind w:left="0" w:firstLine="709"/>
        <w:jc w:val="both"/>
        <w:rPr>
          <w:rFonts w:eastAsia="Arial" w:cs="Times New Roman"/>
          <w:sz w:val="26"/>
          <w:szCs w:val="26"/>
        </w:rPr>
      </w:pPr>
      <w:r w:rsidRPr="00DB29D9">
        <w:rPr>
          <w:rFonts w:eastAsia="Arial" w:cs="Times New Roman"/>
          <w:sz w:val="26"/>
          <w:szCs w:val="26"/>
        </w:rPr>
        <w:t>номер (код) лицевого счета залогодателя, на котором учитываются заложенные ценные бумаги;</w:t>
      </w:r>
    </w:p>
    <w:p w:rsidR="00C256EC" w:rsidRPr="00DB29D9" w:rsidRDefault="00C256EC" w:rsidP="00676DE6">
      <w:pPr>
        <w:pStyle w:val="a4"/>
        <w:numPr>
          <w:ilvl w:val="0"/>
          <w:numId w:val="41"/>
        </w:numPr>
        <w:spacing w:after="0"/>
        <w:ind w:left="0" w:firstLine="709"/>
        <w:jc w:val="both"/>
        <w:rPr>
          <w:rFonts w:eastAsia="Arial" w:cs="Times New Roman"/>
          <w:sz w:val="26"/>
          <w:szCs w:val="26"/>
        </w:rPr>
      </w:pPr>
      <w:r w:rsidRPr="00DB29D9">
        <w:rPr>
          <w:rFonts w:eastAsia="Arial" w:cs="Times New Roman"/>
          <w:sz w:val="26"/>
          <w:szCs w:val="26"/>
        </w:rPr>
        <w:t xml:space="preserve">номер и дата договора о залоге ценных бумаг (кроме случая </w:t>
      </w:r>
      <w:proofErr w:type="spellStart"/>
      <w:proofErr w:type="gramStart"/>
      <w:r w:rsidRPr="00DB29D9">
        <w:rPr>
          <w:rFonts w:eastAsia="Arial" w:cs="Times New Roman"/>
          <w:sz w:val="26"/>
          <w:szCs w:val="26"/>
        </w:rPr>
        <w:t>случая</w:t>
      </w:r>
      <w:proofErr w:type="spellEnd"/>
      <w:proofErr w:type="gramEnd"/>
      <w:r w:rsidRPr="00DB29D9">
        <w:rPr>
          <w:rFonts w:eastAsia="Arial" w:cs="Times New Roman"/>
          <w:sz w:val="26"/>
          <w:szCs w:val="26"/>
        </w:rPr>
        <w:t xml:space="preserve"> передачи ценных бумаг в залог по уголовному делу).</w:t>
      </w:r>
    </w:p>
    <w:p w:rsidR="00C256EC" w:rsidRPr="00DB29D9" w:rsidRDefault="00C256EC" w:rsidP="00676DE6">
      <w:pPr>
        <w:spacing w:after="0"/>
        <w:ind w:firstLine="709"/>
        <w:contextualSpacing/>
        <w:jc w:val="both"/>
        <w:rPr>
          <w:rFonts w:eastAsia="Times New Roman" w:cs="Times New Roman"/>
          <w:sz w:val="26"/>
          <w:szCs w:val="26"/>
          <w:lang w:eastAsia="ru-RU"/>
        </w:rPr>
      </w:pPr>
      <w:r w:rsidRPr="00DB29D9">
        <w:rPr>
          <w:rFonts w:eastAsia="Arial" w:cs="Times New Roman"/>
          <w:sz w:val="26"/>
          <w:szCs w:val="26"/>
        </w:rPr>
        <w:t>Вместо указания количества ценных бумаг, передаваемых в залог, в залоговом распоряжении может быть указано, что в залог передаются все ценные бумаги, учитываемые на лицевом счете зарегистрированного лица - залогодателя.</w:t>
      </w:r>
    </w:p>
    <w:p w:rsidR="00975295" w:rsidRPr="00C256EC" w:rsidRDefault="00975295" w:rsidP="00676DE6">
      <w:pPr>
        <w:pStyle w:val="30"/>
        <w:spacing w:after="0"/>
      </w:pPr>
      <w:r w:rsidRPr="00C256EC">
        <w:rPr>
          <w:rFonts w:eastAsia="Arial"/>
        </w:rPr>
        <w:t>В залоговом распоряжении могут быть указаны следующие условия залога:</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1) передача заложенных ценных бумаг допускается без согласия залогодержателя;</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2) последующий залог ценных бумаг запрещается;</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3) уступка прав по договору залога ценных бумаг без согласия залогодателя запрещается;</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4) залог распространяется на все ценные бумаги, получаемые залогодателем в результате конвертации заложенных ценных бумаг, включая обмен инвестиционных паев;</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5) залог распространяется на количество ценных бумаг определенного вида, категории (типа), дополнительно зачисляемых на лицевой счет залогодателя, пропорциональное всем или части заложенных ценных бумаг;</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6) получателем дохода по заложенным ценным бумагам является залогодержатель;</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7) обращение взыскания на заложенные ценные бумаги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ценные бумаги во внесудебном порядке;</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8) обращение взыскания на ценные бумаги,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ценные бумаги во внесудебном порядке, не устанавливается.</w:t>
      </w:r>
    </w:p>
    <w:p w:rsidR="00975295" w:rsidRPr="00C256EC" w:rsidRDefault="00975295" w:rsidP="00676DE6">
      <w:pPr>
        <w:pStyle w:val="30"/>
        <w:spacing w:after="0"/>
      </w:pPr>
      <w:r w:rsidRPr="00C256EC">
        <w:rPr>
          <w:rFonts w:eastAsia="Arial"/>
        </w:rPr>
        <w:lastRenderedPageBreak/>
        <w:t xml:space="preserve">В залоговом распоряжении должны быть указаны документы, предоставляемые залогодержателем </w:t>
      </w:r>
      <w:r w:rsidR="00B05B56" w:rsidRPr="00C256EC">
        <w:rPr>
          <w:rFonts w:eastAsia="Arial"/>
        </w:rPr>
        <w:t>Регистратору</w:t>
      </w:r>
      <w:r w:rsidRPr="00C256EC">
        <w:rPr>
          <w:rFonts w:eastAsia="Arial"/>
        </w:rPr>
        <w:t xml:space="preserve"> при обращении взыскания на ценные бумаги во внесудебном порядке и прекращении залога. Такими документами могут быть:</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1) договор купли-продажи заложенных ценных бумаг, заключенный по результатам торгов;</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2) выписка из реестра сделок организатора торгов, подтверждающая заключение сделки с ценными бумагами;</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3) договор купли-продажи ценных бумаг, заключенный комиссионером, и договор комиссии между залогодержателем и комиссионером;</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 xml:space="preserve">4) в случае оставления заложенных ценных бумаг залогодержателем за собой - протокол несостоявшихся повторных торгов, после </w:t>
      </w:r>
      <w:proofErr w:type="gramStart"/>
      <w:r w:rsidRPr="00DB29D9">
        <w:rPr>
          <w:rFonts w:eastAsia="Arial" w:cs="Times New Roman"/>
          <w:sz w:val="26"/>
          <w:szCs w:val="26"/>
        </w:rPr>
        <w:t>проведения</w:t>
      </w:r>
      <w:proofErr w:type="gramEnd"/>
      <w:r w:rsidRPr="00DB29D9">
        <w:rPr>
          <w:rFonts w:eastAsia="Arial" w:cs="Times New Roman"/>
          <w:sz w:val="26"/>
          <w:szCs w:val="26"/>
        </w:rPr>
        <w:t xml:space="preserve"> которых прошло не более одного месяца;</w:t>
      </w:r>
    </w:p>
    <w:p w:rsidR="00C256EC" w:rsidRPr="00DB29D9" w:rsidRDefault="00C256EC" w:rsidP="00676DE6">
      <w:pPr>
        <w:spacing w:after="0"/>
        <w:ind w:firstLine="709"/>
        <w:contextualSpacing/>
        <w:jc w:val="both"/>
        <w:rPr>
          <w:rFonts w:eastAsia="Arial" w:cs="Times New Roman"/>
          <w:sz w:val="26"/>
          <w:szCs w:val="26"/>
        </w:rPr>
      </w:pPr>
      <w:proofErr w:type="gramStart"/>
      <w:r w:rsidRPr="00DB29D9">
        <w:rPr>
          <w:rFonts w:eastAsia="Arial" w:cs="Times New Roman"/>
          <w:sz w:val="26"/>
          <w:szCs w:val="26"/>
        </w:rPr>
        <w:t>5) в случае оставления заложенных ценных бумаг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w:t>
      </w:r>
      <w:proofErr w:type="gramEnd"/>
      <w:r w:rsidRPr="00DB29D9">
        <w:rPr>
          <w:rFonts w:eastAsia="Arial" w:cs="Times New Roman"/>
          <w:sz w:val="26"/>
          <w:szCs w:val="26"/>
        </w:rPr>
        <w:t xml:space="preserve"> Вручение уведомления должно быть осуществлено не менее чем за 10 рабочих дней до даты предоставления документов держателю реестра. Направление уведомления должно быть осуществлено не менее чем за 20 рабочих дней до даты предоставления документов держателю реестра;</w:t>
      </w:r>
    </w:p>
    <w:p w:rsidR="00C256EC" w:rsidRPr="00DB29D9" w:rsidRDefault="00C256EC" w:rsidP="00676DE6">
      <w:pPr>
        <w:spacing w:after="0"/>
        <w:ind w:firstLine="709"/>
        <w:contextualSpacing/>
        <w:jc w:val="both"/>
        <w:rPr>
          <w:rFonts w:eastAsia="Times New Roman" w:cs="Times New Roman"/>
          <w:sz w:val="26"/>
          <w:szCs w:val="26"/>
          <w:lang w:eastAsia="ru-RU"/>
        </w:rPr>
      </w:pPr>
      <w:proofErr w:type="gramStart"/>
      <w:r w:rsidRPr="00DB29D9">
        <w:rPr>
          <w:rFonts w:eastAsia="Arial" w:cs="Times New Roman"/>
          <w:sz w:val="26"/>
          <w:szCs w:val="26"/>
        </w:rPr>
        <w:t>6) в случае обращения взыскания во внесудебном порядке на ценные бумаги,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ценные бумаги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w:t>
      </w:r>
      <w:proofErr w:type="gramEnd"/>
      <w:r w:rsidRPr="00DB29D9">
        <w:rPr>
          <w:rFonts w:eastAsia="Arial" w:cs="Times New Roman"/>
          <w:sz w:val="26"/>
          <w:szCs w:val="26"/>
        </w:rPr>
        <w:t xml:space="preserve">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держателю реестра. Направление уведомления должно быть осуществлено не менее чем за 20 рабочих дней до даты предоставления документов держателю реестра</w:t>
      </w:r>
      <w:r w:rsidRPr="00DB29D9">
        <w:rPr>
          <w:rFonts w:eastAsia="Times New Roman" w:cs="Times New Roman"/>
          <w:sz w:val="26"/>
          <w:szCs w:val="26"/>
          <w:lang w:eastAsia="ru-RU"/>
        </w:rPr>
        <w:t>.</w:t>
      </w:r>
    </w:p>
    <w:p w:rsidR="00975295" w:rsidRPr="00C256EC" w:rsidRDefault="00975295" w:rsidP="00676DE6">
      <w:pPr>
        <w:pStyle w:val="30"/>
        <w:spacing w:after="0"/>
      </w:pPr>
      <w:r w:rsidRPr="00C256EC">
        <w:rPr>
          <w:rFonts w:eastAsia="Arial"/>
        </w:rPr>
        <w:t xml:space="preserve">Залоговое распоряжение должно быть подписано залогодателем и залогодержателем или их уполномоченными представителями. В случае если ценные бумаги передаются в </w:t>
      </w:r>
      <w:proofErr w:type="gramStart"/>
      <w:r w:rsidRPr="00C256EC">
        <w:rPr>
          <w:rFonts w:eastAsia="Arial"/>
        </w:rPr>
        <w:t>залог суду</w:t>
      </w:r>
      <w:proofErr w:type="gramEnd"/>
      <w:r w:rsidRPr="00C256EC">
        <w:rPr>
          <w:rFonts w:eastAsia="Arial"/>
        </w:rPr>
        <w:t xml:space="preserve"> или органу, в производстве которого находится уголовное дело, залоговое распоряжение должно быть подписано залогодателем (в том числе скреплено печатью юридического лица) или его уполномоченным представителем.</w:t>
      </w:r>
    </w:p>
    <w:p w:rsidR="00975295" w:rsidRPr="00C256EC" w:rsidRDefault="00975295" w:rsidP="00676DE6">
      <w:pPr>
        <w:pStyle w:val="30"/>
        <w:spacing w:after="0"/>
      </w:pPr>
      <w:bookmarkStart w:id="109" w:name="Par492"/>
      <w:bookmarkEnd w:id="109"/>
      <w:r w:rsidRPr="00C256EC">
        <w:rPr>
          <w:rFonts w:eastAsia="Arial"/>
        </w:rPr>
        <w:lastRenderedPageBreak/>
        <w:t>Внесение изменений в данные лицевого счета залогодателя о заложенных ценных бумагах и условиях залога осуществляется Регистратором на основании распоряжения о внесении изменений, подписанного залогодателем и залогодержателем или их уполномоченными представителями.</w:t>
      </w:r>
    </w:p>
    <w:p w:rsidR="00975295" w:rsidRPr="00C256EC" w:rsidRDefault="00975295" w:rsidP="00676DE6">
      <w:pPr>
        <w:pStyle w:val="30"/>
        <w:spacing w:after="0"/>
      </w:pPr>
      <w:r w:rsidRPr="00C256EC">
        <w:rPr>
          <w:rFonts w:eastAsia="Arial"/>
        </w:rPr>
        <w:t>Передача</w:t>
      </w:r>
      <w:r w:rsidRPr="00C256EC">
        <w:rPr>
          <w:rFonts w:eastAsia="Arial"/>
          <w:spacing w:val="-12"/>
        </w:rPr>
        <w:t xml:space="preserve"> </w:t>
      </w:r>
      <w:r w:rsidRPr="00C256EC">
        <w:rPr>
          <w:rFonts w:eastAsia="Arial"/>
        </w:rPr>
        <w:t>заложенных</w:t>
      </w:r>
      <w:r w:rsidRPr="00C256EC">
        <w:rPr>
          <w:rFonts w:eastAsia="Arial"/>
          <w:spacing w:val="-10"/>
        </w:rPr>
        <w:t xml:space="preserve"> </w:t>
      </w:r>
      <w:r w:rsidRPr="00C256EC">
        <w:rPr>
          <w:rFonts w:eastAsia="Arial"/>
        </w:rPr>
        <w:t>ценных</w:t>
      </w:r>
      <w:r w:rsidRPr="00C256EC">
        <w:rPr>
          <w:rFonts w:eastAsia="Arial"/>
          <w:spacing w:val="-10"/>
        </w:rPr>
        <w:t xml:space="preserve"> </w:t>
      </w:r>
      <w:r w:rsidRPr="00C256EC">
        <w:rPr>
          <w:rFonts w:eastAsia="Arial"/>
        </w:rPr>
        <w:t>бумаг</w:t>
      </w:r>
      <w:r w:rsidRPr="00C256EC">
        <w:rPr>
          <w:rFonts w:eastAsia="Arial"/>
          <w:spacing w:val="-11"/>
        </w:rPr>
        <w:t xml:space="preserve"> </w:t>
      </w:r>
      <w:r w:rsidRPr="00C256EC">
        <w:rPr>
          <w:rFonts w:eastAsia="Arial"/>
        </w:rPr>
        <w:t>осуществляется</w:t>
      </w:r>
      <w:r w:rsidRPr="00C256EC">
        <w:rPr>
          <w:rFonts w:eastAsia="Arial"/>
          <w:spacing w:val="-11"/>
        </w:rPr>
        <w:t xml:space="preserve"> </w:t>
      </w:r>
      <w:r w:rsidRPr="00C256EC">
        <w:rPr>
          <w:rFonts w:eastAsia="Arial"/>
        </w:rPr>
        <w:t>на</w:t>
      </w:r>
      <w:r w:rsidRPr="00C256EC">
        <w:rPr>
          <w:rFonts w:eastAsia="Arial"/>
          <w:spacing w:val="-9"/>
        </w:rPr>
        <w:t xml:space="preserve"> </w:t>
      </w:r>
      <w:r w:rsidRPr="00C256EC">
        <w:rPr>
          <w:rFonts w:eastAsia="Arial"/>
        </w:rPr>
        <w:t>основании</w:t>
      </w:r>
      <w:r w:rsidRPr="00C256EC">
        <w:rPr>
          <w:rFonts w:eastAsia="Arial"/>
          <w:spacing w:val="-11"/>
        </w:rPr>
        <w:t xml:space="preserve"> </w:t>
      </w:r>
      <w:r w:rsidRPr="00C256EC">
        <w:rPr>
          <w:rFonts w:eastAsia="Arial"/>
        </w:rPr>
        <w:t>передаточного</w:t>
      </w:r>
      <w:r w:rsidRPr="00C256EC">
        <w:rPr>
          <w:rFonts w:eastAsia="Arial"/>
          <w:spacing w:val="-11"/>
        </w:rPr>
        <w:t xml:space="preserve"> </w:t>
      </w:r>
      <w:r w:rsidRPr="00C256EC">
        <w:rPr>
          <w:rFonts w:eastAsia="Arial"/>
        </w:rPr>
        <w:t>распоряжения,</w:t>
      </w:r>
      <w:r w:rsidRPr="00C256EC">
        <w:rPr>
          <w:rFonts w:eastAsia="Arial"/>
          <w:spacing w:val="-8"/>
        </w:rPr>
        <w:t xml:space="preserve"> </w:t>
      </w:r>
      <w:r w:rsidRPr="00C256EC">
        <w:rPr>
          <w:rFonts w:eastAsia="Arial"/>
          <w:spacing w:val="-1"/>
        </w:rPr>
        <w:t>которое</w:t>
      </w:r>
      <w:r w:rsidRPr="00C256EC">
        <w:rPr>
          <w:rFonts w:eastAsia="Arial"/>
          <w:spacing w:val="-7"/>
        </w:rPr>
        <w:t xml:space="preserve"> </w:t>
      </w:r>
      <w:r w:rsidRPr="00C256EC">
        <w:rPr>
          <w:rFonts w:eastAsia="Arial"/>
        </w:rPr>
        <w:t>помимо</w:t>
      </w:r>
      <w:r w:rsidRPr="00C256EC">
        <w:rPr>
          <w:rFonts w:eastAsia="Arial"/>
          <w:spacing w:val="-10"/>
        </w:rPr>
        <w:t xml:space="preserve"> </w:t>
      </w:r>
      <w:r w:rsidRPr="00C256EC">
        <w:rPr>
          <w:rFonts w:eastAsia="Arial"/>
        </w:rPr>
        <w:t>залогодателя</w:t>
      </w:r>
      <w:r w:rsidRPr="00C256EC">
        <w:rPr>
          <w:rFonts w:eastAsia="Arial"/>
          <w:spacing w:val="-8"/>
        </w:rPr>
        <w:t xml:space="preserve"> </w:t>
      </w:r>
      <w:r w:rsidRPr="00C256EC">
        <w:rPr>
          <w:rFonts w:eastAsia="Arial"/>
        </w:rPr>
        <w:t>или</w:t>
      </w:r>
      <w:r w:rsidRPr="00C256EC">
        <w:rPr>
          <w:rFonts w:eastAsia="Arial"/>
          <w:spacing w:val="-10"/>
        </w:rPr>
        <w:t xml:space="preserve"> </w:t>
      </w:r>
      <w:r w:rsidRPr="00C256EC">
        <w:rPr>
          <w:rFonts w:eastAsia="Arial"/>
        </w:rPr>
        <w:t>его</w:t>
      </w:r>
      <w:r w:rsidRPr="00C256EC">
        <w:rPr>
          <w:rFonts w:eastAsia="Arial"/>
          <w:spacing w:val="-7"/>
        </w:rPr>
        <w:t xml:space="preserve"> </w:t>
      </w:r>
      <w:r w:rsidRPr="00C256EC">
        <w:rPr>
          <w:rFonts w:eastAsia="Arial"/>
          <w:spacing w:val="-1"/>
        </w:rPr>
        <w:t>уполномоченного</w:t>
      </w:r>
      <w:r w:rsidRPr="00C256EC">
        <w:rPr>
          <w:rFonts w:eastAsia="Arial"/>
          <w:spacing w:val="-9"/>
        </w:rPr>
        <w:t xml:space="preserve"> </w:t>
      </w:r>
      <w:r w:rsidRPr="00C256EC">
        <w:rPr>
          <w:rFonts w:eastAsia="Arial"/>
        </w:rPr>
        <w:t>представителя</w:t>
      </w:r>
      <w:r w:rsidRPr="00C256EC">
        <w:rPr>
          <w:rFonts w:eastAsia="Arial"/>
          <w:spacing w:val="-10"/>
        </w:rPr>
        <w:t xml:space="preserve"> </w:t>
      </w:r>
      <w:r w:rsidRPr="00C256EC">
        <w:rPr>
          <w:rFonts w:eastAsia="Arial"/>
        </w:rPr>
        <w:t>должно</w:t>
      </w:r>
      <w:r w:rsidRPr="00C256EC">
        <w:rPr>
          <w:rFonts w:eastAsia="Arial"/>
          <w:spacing w:val="-10"/>
        </w:rPr>
        <w:t xml:space="preserve"> </w:t>
      </w:r>
      <w:r w:rsidRPr="00C256EC">
        <w:rPr>
          <w:rFonts w:eastAsia="Arial"/>
        </w:rPr>
        <w:t>быть</w:t>
      </w:r>
      <w:r w:rsidRPr="00C256EC">
        <w:rPr>
          <w:rFonts w:eastAsia="Arial"/>
          <w:spacing w:val="-7"/>
        </w:rPr>
        <w:t xml:space="preserve"> </w:t>
      </w:r>
      <w:r w:rsidRPr="00C256EC">
        <w:rPr>
          <w:rFonts w:eastAsia="Arial"/>
        </w:rPr>
        <w:t>подписано</w:t>
      </w:r>
      <w:r w:rsidRPr="00C256EC">
        <w:rPr>
          <w:rFonts w:eastAsia="Arial"/>
          <w:spacing w:val="-9"/>
        </w:rPr>
        <w:t xml:space="preserve"> </w:t>
      </w:r>
      <w:r w:rsidRPr="00C256EC">
        <w:rPr>
          <w:rFonts w:eastAsia="Arial"/>
        </w:rPr>
        <w:t>залогодержателем</w:t>
      </w:r>
      <w:r w:rsidRPr="00C256EC">
        <w:rPr>
          <w:rFonts w:eastAsia="Arial"/>
          <w:spacing w:val="-9"/>
        </w:rPr>
        <w:t xml:space="preserve"> </w:t>
      </w:r>
      <w:r w:rsidRPr="00C256EC">
        <w:rPr>
          <w:rFonts w:eastAsia="Arial"/>
          <w:spacing w:val="1"/>
        </w:rPr>
        <w:t>(в</w:t>
      </w:r>
      <w:r w:rsidRPr="00C256EC">
        <w:rPr>
          <w:rFonts w:eastAsia="Arial"/>
          <w:spacing w:val="-9"/>
        </w:rPr>
        <w:t xml:space="preserve"> </w:t>
      </w:r>
      <w:r w:rsidRPr="00C256EC">
        <w:rPr>
          <w:rFonts w:eastAsia="Arial"/>
          <w:spacing w:val="-1"/>
        </w:rPr>
        <w:t>том</w:t>
      </w:r>
      <w:r w:rsidRPr="00C256EC">
        <w:rPr>
          <w:rFonts w:eastAsia="Arial"/>
          <w:spacing w:val="-7"/>
        </w:rPr>
        <w:t xml:space="preserve"> </w:t>
      </w:r>
      <w:r w:rsidRPr="00C256EC">
        <w:rPr>
          <w:rFonts w:eastAsia="Arial"/>
        </w:rPr>
        <w:t>числе</w:t>
      </w:r>
      <w:r w:rsidRPr="00C256EC">
        <w:rPr>
          <w:rFonts w:eastAsia="Arial"/>
          <w:spacing w:val="-9"/>
        </w:rPr>
        <w:t xml:space="preserve"> </w:t>
      </w:r>
      <w:r w:rsidRPr="00C256EC">
        <w:rPr>
          <w:rFonts w:eastAsia="Arial"/>
        </w:rPr>
        <w:t>скреплено</w:t>
      </w:r>
      <w:r w:rsidRPr="00C256EC">
        <w:rPr>
          <w:rFonts w:eastAsia="Arial"/>
          <w:spacing w:val="-7"/>
        </w:rPr>
        <w:t xml:space="preserve"> </w:t>
      </w:r>
      <w:r w:rsidRPr="00C256EC">
        <w:rPr>
          <w:rFonts w:eastAsia="Arial"/>
        </w:rPr>
        <w:t>печатью</w:t>
      </w:r>
      <w:r w:rsidRPr="00C256EC">
        <w:rPr>
          <w:rFonts w:eastAsia="Arial"/>
          <w:spacing w:val="-7"/>
        </w:rPr>
        <w:t xml:space="preserve"> </w:t>
      </w:r>
      <w:r w:rsidRPr="00C256EC">
        <w:rPr>
          <w:rFonts w:eastAsia="Arial"/>
        </w:rPr>
        <w:t>юридического</w:t>
      </w:r>
      <w:r w:rsidRPr="00C256EC">
        <w:rPr>
          <w:rFonts w:eastAsia="Arial"/>
          <w:spacing w:val="-9"/>
        </w:rPr>
        <w:t xml:space="preserve"> </w:t>
      </w:r>
      <w:r w:rsidRPr="00C256EC">
        <w:rPr>
          <w:rFonts w:eastAsia="Arial"/>
        </w:rPr>
        <w:t>лица)</w:t>
      </w:r>
      <w:r w:rsidRPr="00C256EC">
        <w:rPr>
          <w:rFonts w:eastAsia="Arial"/>
          <w:spacing w:val="-8"/>
        </w:rPr>
        <w:t xml:space="preserve"> </w:t>
      </w:r>
      <w:r w:rsidRPr="00C256EC">
        <w:rPr>
          <w:rFonts w:eastAsia="Arial"/>
          <w:spacing w:val="-1"/>
        </w:rPr>
        <w:t>или</w:t>
      </w:r>
      <w:r w:rsidRPr="00C256EC">
        <w:rPr>
          <w:rFonts w:eastAsia="Arial"/>
          <w:spacing w:val="-10"/>
        </w:rPr>
        <w:t xml:space="preserve"> </w:t>
      </w:r>
      <w:r w:rsidRPr="00C256EC">
        <w:rPr>
          <w:rFonts w:eastAsia="Arial"/>
        </w:rPr>
        <w:t>его</w:t>
      </w:r>
      <w:r w:rsidRPr="00C256EC">
        <w:rPr>
          <w:rFonts w:eastAsia="Arial"/>
          <w:spacing w:val="-5"/>
        </w:rPr>
        <w:t xml:space="preserve"> </w:t>
      </w:r>
      <w:r w:rsidRPr="00C256EC">
        <w:rPr>
          <w:rFonts w:eastAsia="Arial"/>
        </w:rPr>
        <w:t>уполномоченным</w:t>
      </w:r>
      <w:r w:rsidRPr="00C256EC">
        <w:rPr>
          <w:rFonts w:eastAsia="Arial"/>
          <w:spacing w:val="-11"/>
        </w:rPr>
        <w:t xml:space="preserve"> </w:t>
      </w:r>
      <w:r w:rsidRPr="00C256EC">
        <w:rPr>
          <w:rFonts w:eastAsia="Arial"/>
        </w:rPr>
        <w:t>представителем,</w:t>
      </w:r>
      <w:r w:rsidRPr="00C256EC">
        <w:rPr>
          <w:rFonts w:eastAsia="Arial"/>
          <w:spacing w:val="-11"/>
        </w:rPr>
        <w:t xml:space="preserve"> </w:t>
      </w:r>
      <w:r w:rsidRPr="00C256EC">
        <w:rPr>
          <w:rFonts w:eastAsia="Arial"/>
          <w:spacing w:val="1"/>
        </w:rPr>
        <w:t>если</w:t>
      </w:r>
      <w:r w:rsidRPr="00C256EC">
        <w:rPr>
          <w:rFonts w:eastAsia="Arial"/>
          <w:spacing w:val="-9"/>
        </w:rPr>
        <w:t xml:space="preserve"> </w:t>
      </w:r>
      <w:r w:rsidRPr="00C256EC">
        <w:rPr>
          <w:rFonts w:eastAsia="Arial"/>
        </w:rPr>
        <w:t>данные</w:t>
      </w:r>
      <w:r w:rsidRPr="00C256EC">
        <w:rPr>
          <w:rFonts w:eastAsia="Arial"/>
          <w:spacing w:val="-10"/>
        </w:rPr>
        <w:t xml:space="preserve"> </w:t>
      </w:r>
      <w:r w:rsidRPr="00C256EC">
        <w:rPr>
          <w:rFonts w:eastAsia="Arial"/>
        </w:rPr>
        <w:t>счетов</w:t>
      </w:r>
      <w:r w:rsidRPr="00C256EC">
        <w:rPr>
          <w:rFonts w:eastAsia="Arial"/>
          <w:spacing w:val="-9"/>
        </w:rPr>
        <w:t xml:space="preserve"> </w:t>
      </w:r>
      <w:r w:rsidRPr="00C256EC">
        <w:rPr>
          <w:rFonts w:eastAsia="Arial"/>
        </w:rPr>
        <w:t>залогодателя</w:t>
      </w:r>
      <w:r w:rsidRPr="00C256EC">
        <w:rPr>
          <w:rFonts w:eastAsia="Arial"/>
          <w:spacing w:val="-9"/>
        </w:rPr>
        <w:t xml:space="preserve"> </w:t>
      </w:r>
      <w:r w:rsidRPr="00C256EC">
        <w:rPr>
          <w:rFonts w:eastAsia="Arial"/>
        </w:rPr>
        <w:t>и</w:t>
      </w:r>
      <w:r w:rsidRPr="00C256EC">
        <w:rPr>
          <w:rFonts w:eastAsia="Arial"/>
          <w:spacing w:val="-11"/>
        </w:rPr>
        <w:t xml:space="preserve"> </w:t>
      </w:r>
      <w:r w:rsidRPr="00C256EC">
        <w:rPr>
          <w:rFonts w:eastAsia="Arial"/>
        </w:rPr>
        <w:t>залогодержателя</w:t>
      </w:r>
      <w:r w:rsidRPr="00C256EC">
        <w:rPr>
          <w:rFonts w:eastAsia="Arial"/>
          <w:spacing w:val="-11"/>
        </w:rPr>
        <w:t xml:space="preserve"> </w:t>
      </w:r>
      <w:r w:rsidRPr="00C256EC">
        <w:rPr>
          <w:rFonts w:eastAsia="Arial"/>
          <w:spacing w:val="1"/>
        </w:rPr>
        <w:t>не</w:t>
      </w:r>
      <w:r w:rsidRPr="00C256EC">
        <w:rPr>
          <w:rFonts w:eastAsia="Arial"/>
          <w:spacing w:val="-11"/>
        </w:rPr>
        <w:t xml:space="preserve"> </w:t>
      </w:r>
      <w:r w:rsidRPr="00C256EC">
        <w:rPr>
          <w:rFonts w:eastAsia="Arial"/>
        </w:rPr>
        <w:t>предусматривают,</w:t>
      </w:r>
      <w:r w:rsidRPr="00C256EC">
        <w:rPr>
          <w:rFonts w:eastAsia="Arial"/>
          <w:spacing w:val="28"/>
          <w:w w:val="99"/>
        </w:rPr>
        <w:t xml:space="preserve"> </w:t>
      </w:r>
      <w:r w:rsidRPr="00C256EC">
        <w:rPr>
          <w:rFonts w:eastAsia="Arial"/>
          <w:spacing w:val="-1"/>
        </w:rPr>
        <w:t>что</w:t>
      </w:r>
      <w:r w:rsidRPr="00C256EC">
        <w:rPr>
          <w:rFonts w:eastAsia="Arial"/>
          <w:spacing w:val="-13"/>
        </w:rPr>
        <w:t xml:space="preserve"> </w:t>
      </w:r>
      <w:r w:rsidRPr="00C256EC">
        <w:rPr>
          <w:rFonts w:eastAsia="Arial"/>
        </w:rPr>
        <w:t>распоряжение</w:t>
      </w:r>
      <w:r w:rsidRPr="00C256EC">
        <w:rPr>
          <w:rFonts w:eastAsia="Arial"/>
          <w:spacing w:val="-10"/>
        </w:rPr>
        <w:t xml:space="preserve"> </w:t>
      </w:r>
      <w:r w:rsidRPr="00C256EC">
        <w:rPr>
          <w:rFonts w:eastAsia="Arial"/>
        </w:rPr>
        <w:t>заложенными</w:t>
      </w:r>
      <w:r w:rsidRPr="00C256EC">
        <w:rPr>
          <w:rFonts w:eastAsia="Arial"/>
          <w:spacing w:val="-13"/>
        </w:rPr>
        <w:t xml:space="preserve"> </w:t>
      </w:r>
      <w:r w:rsidRPr="00C256EC">
        <w:rPr>
          <w:rFonts w:eastAsia="Arial"/>
        </w:rPr>
        <w:t>ценными</w:t>
      </w:r>
      <w:r w:rsidRPr="00C256EC">
        <w:rPr>
          <w:rFonts w:eastAsia="Arial"/>
          <w:spacing w:val="-14"/>
        </w:rPr>
        <w:t xml:space="preserve"> </w:t>
      </w:r>
      <w:r w:rsidRPr="00C256EC">
        <w:rPr>
          <w:rFonts w:eastAsia="Arial"/>
        </w:rPr>
        <w:t>бумагами</w:t>
      </w:r>
      <w:r w:rsidRPr="00C256EC">
        <w:rPr>
          <w:rFonts w:eastAsia="Arial"/>
          <w:spacing w:val="-13"/>
        </w:rPr>
        <w:t xml:space="preserve"> </w:t>
      </w:r>
      <w:r w:rsidRPr="00C256EC">
        <w:rPr>
          <w:rFonts w:eastAsia="Arial"/>
        </w:rPr>
        <w:t>осуществляется</w:t>
      </w:r>
      <w:r w:rsidRPr="00C256EC">
        <w:rPr>
          <w:rFonts w:eastAsia="Arial"/>
          <w:spacing w:val="-12"/>
        </w:rPr>
        <w:t xml:space="preserve"> </w:t>
      </w:r>
      <w:r w:rsidRPr="00C256EC">
        <w:rPr>
          <w:rFonts w:eastAsia="Arial"/>
        </w:rPr>
        <w:t>без</w:t>
      </w:r>
      <w:r w:rsidRPr="00C256EC">
        <w:rPr>
          <w:rFonts w:eastAsia="Arial"/>
          <w:spacing w:val="-12"/>
        </w:rPr>
        <w:t xml:space="preserve"> </w:t>
      </w:r>
      <w:r w:rsidRPr="00C256EC">
        <w:rPr>
          <w:rFonts w:eastAsia="Arial"/>
        </w:rPr>
        <w:t>согласия</w:t>
      </w:r>
      <w:r w:rsidRPr="00C256EC">
        <w:rPr>
          <w:rFonts w:eastAsia="Arial"/>
          <w:spacing w:val="-11"/>
        </w:rPr>
        <w:t xml:space="preserve"> </w:t>
      </w:r>
      <w:r w:rsidRPr="00C256EC">
        <w:rPr>
          <w:rFonts w:eastAsia="Arial"/>
        </w:rPr>
        <w:t>залогодержателя.</w:t>
      </w:r>
    </w:p>
    <w:p w:rsidR="00975295" w:rsidRPr="00C256EC" w:rsidRDefault="00975295" w:rsidP="00676DE6">
      <w:pPr>
        <w:pStyle w:val="30"/>
        <w:spacing w:after="0"/>
      </w:pPr>
      <w:r w:rsidRPr="00C256EC">
        <w:rPr>
          <w:rFonts w:eastAsia="Arial"/>
        </w:rPr>
        <w:t>Передача</w:t>
      </w:r>
      <w:r w:rsidRPr="00C256EC">
        <w:rPr>
          <w:rFonts w:eastAsia="Arial"/>
          <w:spacing w:val="-13"/>
        </w:rPr>
        <w:t xml:space="preserve"> </w:t>
      </w:r>
      <w:r w:rsidRPr="00C256EC">
        <w:rPr>
          <w:rFonts w:eastAsia="Arial"/>
        </w:rPr>
        <w:t>залогодателем</w:t>
      </w:r>
      <w:r w:rsidRPr="00C256EC">
        <w:rPr>
          <w:rFonts w:eastAsia="Arial"/>
          <w:spacing w:val="-12"/>
        </w:rPr>
        <w:t xml:space="preserve"> </w:t>
      </w:r>
      <w:r w:rsidRPr="00C256EC">
        <w:rPr>
          <w:rFonts w:eastAsia="Arial"/>
        </w:rPr>
        <w:t>заложенных</w:t>
      </w:r>
      <w:r w:rsidRPr="00C256EC">
        <w:rPr>
          <w:rFonts w:eastAsia="Arial"/>
          <w:spacing w:val="-12"/>
        </w:rPr>
        <w:t xml:space="preserve"> </w:t>
      </w:r>
      <w:r w:rsidRPr="00C256EC">
        <w:rPr>
          <w:rFonts w:eastAsia="Arial"/>
        </w:rPr>
        <w:t>ценных</w:t>
      </w:r>
      <w:r w:rsidRPr="00C256EC">
        <w:rPr>
          <w:rFonts w:eastAsia="Arial"/>
          <w:spacing w:val="-12"/>
        </w:rPr>
        <w:t xml:space="preserve"> </w:t>
      </w:r>
      <w:r w:rsidRPr="00C256EC">
        <w:rPr>
          <w:rFonts w:eastAsia="Arial"/>
          <w:spacing w:val="-1"/>
        </w:rPr>
        <w:t>бумаг</w:t>
      </w:r>
      <w:r w:rsidRPr="00C256EC">
        <w:rPr>
          <w:rFonts w:eastAsia="Arial"/>
          <w:spacing w:val="-12"/>
        </w:rPr>
        <w:t xml:space="preserve"> </w:t>
      </w:r>
      <w:r w:rsidRPr="00C256EC">
        <w:rPr>
          <w:rFonts w:eastAsia="Arial"/>
        </w:rPr>
        <w:t>залогодержателю</w:t>
      </w:r>
      <w:r w:rsidRPr="00C256EC">
        <w:rPr>
          <w:rFonts w:eastAsia="Arial"/>
          <w:spacing w:val="-12"/>
        </w:rPr>
        <w:t xml:space="preserve"> </w:t>
      </w:r>
      <w:r w:rsidRPr="00C256EC">
        <w:rPr>
          <w:rFonts w:eastAsia="Arial"/>
        </w:rPr>
        <w:t>осуществляется</w:t>
      </w:r>
      <w:r w:rsidRPr="00C256EC">
        <w:rPr>
          <w:rFonts w:eastAsia="Arial"/>
          <w:spacing w:val="-13"/>
        </w:rPr>
        <w:t xml:space="preserve"> </w:t>
      </w:r>
      <w:r w:rsidRPr="00C256EC">
        <w:rPr>
          <w:rFonts w:eastAsia="Arial"/>
          <w:spacing w:val="1"/>
        </w:rPr>
        <w:t>Реги</w:t>
      </w:r>
      <w:r w:rsidRPr="00C256EC">
        <w:rPr>
          <w:rFonts w:eastAsia="Arial"/>
        </w:rPr>
        <w:t>стратором</w:t>
      </w:r>
      <w:r w:rsidRPr="00C256EC">
        <w:rPr>
          <w:rFonts w:eastAsia="Arial"/>
          <w:spacing w:val="-11"/>
        </w:rPr>
        <w:t xml:space="preserve"> </w:t>
      </w:r>
      <w:r w:rsidRPr="00C256EC">
        <w:rPr>
          <w:rFonts w:eastAsia="Arial"/>
          <w:spacing w:val="1"/>
        </w:rPr>
        <w:t>на</w:t>
      </w:r>
      <w:r w:rsidRPr="00C256EC">
        <w:rPr>
          <w:rFonts w:eastAsia="Arial"/>
          <w:spacing w:val="-10"/>
        </w:rPr>
        <w:t xml:space="preserve"> </w:t>
      </w:r>
      <w:r w:rsidRPr="00C256EC">
        <w:rPr>
          <w:rFonts w:eastAsia="Arial"/>
        </w:rPr>
        <w:t>основании</w:t>
      </w:r>
      <w:r w:rsidRPr="00C256EC">
        <w:rPr>
          <w:rFonts w:eastAsia="Arial"/>
          <w:spacing w:val="-10"/>
        </w:rPr>
        <w:t xml:space="preserve"> </w:t>
      </w:r>
      <w:r w:rsidRPr="00C256EC">
        <w:rPr>
          <w:rFonts w:eastAsia="Arial"/>
        </w:rPr>
        <w:t>передаточного</w:t>
      </w:r>
      <w:r w:rsidRPr="00C256EC">
        <w:rPr>
          <w:rFonts w:eastAsia="Arial"/>
          <w:spacing w:val="-9"/>
        </w:rPr>
        <w:t xml:space="preserve"> </w:t>
      </w:r>
      <w:r w:rsidRPr="00C256EC">
        <w:rPr>
          <w:rFonts w:eastAsia="Arial"/>
        </w:rPr>
        <w:t>распоряжения,</w:t>
      </w:r>
      <w:r w:rsidRPr="00C256EC">
        <w:rPr>
          <w:rFonts w:eastAsia="Arial"/>
          <w:spacing w:val="-10"/>
        </w:rPr>
        <w:t xml:space="preserve"> </w:t>
      </w:r>
      <w:r w:rsidRPr="00C256EC">
        <w:rPr>
          <w:rFonts w:eastAsia="Arial"/>
        </w:rPr>
        <w:t>подписанного</w:t>
      </w:r>
      <w:r w:rsidRPr="00C256EC">
        <w:rPr>
          <w:rFonts w:eastAsia="Arial"/>
          <w:spacing w:val="-11"/>
        </w:rPr>
        <w:t xml:space="preserve"> </w:t>
      </w:r>
      <w:r w:rsidRPr="00C256EC">
        <w:rPr>
          <w:rFonts w:eastAsia="Arial"/>
        </w:rPr>
        <w:t>залогодателем</w:t>
      </w:r>
      <w:r w:rsidRPr="00C256EC">
        <w:rPr>
          <w:rFonts w:eastAsia="Arial"/>
          <w:spacing w:val="-5"/>
        </w:rPr>
        <w:t xml:space="preserve"> </w:t>
      </w:r>
      <w:r w:rsidRPr="00C256EC">
        <w:rPr>
          <w:rFonts w:eastAsia="Arial"/>
        </w:rPr>
        <w:t>(в</w:t>
      </w:r>
      <w:r w:rsidRPr="00C256EC">
        <w:rPr>
          <w:rFonts w:eastAsia="Arial"/>
          <w:spacing w:val="-10"/>
        </w:rPr>
        <w:t xml:space="preserve"> </w:t>
      </w:r>
      <w:r w:rsidRPr="00C256EC">
        <w:rPr>
          <w:rFonts w:eastAsia="Arial"/>
        </w:rPr>
        <w:t>том</w:t>
      </w:r>
      <w:r w:rsidRPr="00C256EC">
        <w:rPr>
          <w:rFonts w:eastAsia="Arial"/>
          <w:spacing w:val="-11"/>
        </w:rPr>
        <w:t xml:space="preserve"> </w:t>
      </w:r>
      <w:r w:rsidRPr="00C256EC">
        <w:rPr>
          <w:rFonts w:eastAsia="Arial"/>
        </w:rPr>
        <w:t>числе</w:t>
      </w:r>
      <w:r w:rsidRPr="00C256EC">
        <w:rPr>
          <w:rFonts w:eastAsia="Arial"/>
          <w:spacing w:val="28"/>
          <w:w w:val="99"/>
        </w:rPr>
        <w:t xml:space="preserve"> </w:t>
      </w:r>
      <w:r w:rsidRPr="00C256EC">
        <w:rPr>
          <w:rFonts w:eastAsia="Arial"/>
        </w:rPr>
        <w:t>скрепленного</w:t>
      </w:r>
      <w:r w:rsidRPr="00C256EC">
        <w:rPr>
          <w:rFonts w:eastAsia="Arial"/>
          <w:spacing w:val="-12"/>
        </w:rPr>
        <w:t xml:space="preserve"> </w:t>
      </w:r>
      <w:r w:rsidRPr="00C256EC">
        <w:rPr>
          <w:rFonts w:eastAsia="Arial"/>
        </w:rPr>
        <w:t>печатью</w:t>
      </w:r>
      <w:r w:rsidRPr="00C256EC">
        <w:rPr>
          <w:rFonts w:eastAsia="Arial"/>
          <w:spacing w:val="-12"/>
        </w:rPr>
        <w:t xml:space="preserve"> </w:t>
      </w:r>
      <w:r w:rsidRPr="00C256EC">
        <w:rPr>
          <w:rFonts w:eastAsia="Arial"/>
        </w:rPr>
        <w:t>юридического</w:t>
      </w:r>
      <w:r w:rsidRPr="00C256EC">
        <w:rPr>
          <w:rFonts w:eastAsia="Arial"/>
          <w:spacing w:val="-10"/>
        </w:rPr>
        <w:t xml:space="preserve"> </w:t>
      </w:r>
      <w:r w:rsidRPr="00C256EC">
        <w:rPr>
          <w:rFonts w:eastAsia="Arial"/>
          <w:spacing w:val="-1"/>
        </w:rPr>
        <w:t>лица)</w:t>
      </w:r>
      <w:r w:rsidRPr="00C256EC">
        <w:rPr>
          <w:rFonts w:eastAsia="Arial"/>
          <w:spacing w:val="-6"/>
        </w:rPr>
        <w:t xml:space="preserve"> </w:t>
      </w:r>
      <w:r w:rsidRPr="00C256EC">
        <w:rPr>
          <w:rFonts w:eastAsia="Arial"/>
        </w:rPr>
        <w:t>или</w:t>
      </w:r>
      <w:r w:rsidRPr="00C256EC">
        <w:rPr>
          <w:rFonts w:eastAsia="Arial"/>
          <w:spacing w:val="-13"/>
        </w:rPr>
        <w:t xml:space="preserve"> </w:t>
      </w:r>
      <w:r w:rsidRPr="00C256EC">
        <w:rPr>
          <w:rFonts w:eastAsia="Arial"/>
        </w:rPr>
        <w:t>его</w:t>
      </w:r>
      <w:r w:rsidRPr="00C256EC">
        <w:rPr>
          <w:rFonts w:eastAsia="Arial"/>
          <w:spacing w:val="-10"/>
        </w:rPr>
        <w:t xml:space="preserve"> </w:t>
      </w:r>
      <w:r w:rsidRPr="00C256EC">
        <w:rPr>
          <w:rFonts w:eastAsia="Arial"/>
        </w:rPr>
        <w:t>уполномоченным</w:t>
      </w:r>
      <w:r w:rsidRPr="00C256EC">
        <w:rPr>
          <w:rFonts w:eastAsia="Arial"/>
          <w:spacing w:val="-12"/>
        </w:rPr>
        <w:t xml:space="preserve"> </w:t>
      </w:r>
      <w:r w:rsidRPr="00C256EC">
        <w:rPr>
          <w:rFonts w:eastAsia="Arial"/>
        </w:rPr>
        <w:t>представителем.</w:t>
      </w:r>
    </w:p>
    <w:p w:rsidR="00975295" w:rsidRPr="00C256EC" w:rsidRDefault="00975295" w:rsidP="00676DE6">
      <w:pPr>
        <w:pStyle w:val="30"/>
        <w:spacing w:after="0"/>
      </w:pPr>
      <w:r w:rsidRPr="00C256EC">
        <w:rPr>
          <w:rFonts w:eastAsia="Arial"/>
        </w:rPr>
        <w:t>Внесение</w:t>
      </w:r>
      <w:r w:rsidRPr="00C256EC">
        <w:rPr>
          <w:rFonts w:eastAsia="Arial"/>
          <w:spacing w:val="-8"/>
        </w:rPr>
        <w:t xml:space="preserve"> </w:t>
      </w:r>
      <w:r w:rsidRPr="00C256EC">
        <w:rPr>
          <w:rFonts w:eastAsia="Arial"/>
        </w:rPr>
        <w:t>записи</w:t>
      </w:r>
      <w:r w:rsidRPr="00C256EC">
        <w:rPr>
          <w:rFonts w:eastAsia="Arial"/>
          <w:spacing w:val="-7"/>
        </w:rPr>
        <w:t xml:space="preserve"> </w:t>
      </w:r>
      <w:r w:rsidRPr="00C256EC">
        <w:rPr>
          <w:rFonts w:eastAsia="Arial"/>
        </w:rPr>
        <w:t>о</w:t>
      </w:r>
      <w:r w:rsidRPr="00C256EC">
        <w:rPr>
          <w:rFonts w:eastAsia="Arial"/>
          <w:spacing w:val="-6"/>
        </w:rPr>
        <w:t xml:space="preserve"> </w:t>
      </w:r>
      <w:r w:rsidRPr="00C256EC">
        <w:rPr>
          <w:rFonts w:eastAsia="Arial"/>
          <w:spacing w:val="-1"/>
        </w:rPr>
        <w:t>залоге</w:t>
      </w:r>
      <w:r w:rsidRPr="00C256EC">
        <w:rPr>
          <w:rFonts w:eastAsia="Arial"/>
          <w:spacing w:val="-5"/>
        </w:rPr>
        <w:t xml:space="preserve"> </w:t>
      </w:r>
      <w:r w:rsidRPr="00C256EC">
        <w:rPr>
          <w:rFonts w:eastAsia="Arial"/>
        </w:rPr>
        <w:t>при</w:t>
      </w:r>
      <w:r w:rsidRPr="00C256EC">
        <w:rPr>
          <w:rFonts w:eastAsia="Arial"/>
          <w:spacing w:val="-6"/>
        </w:rPr>
        <w:t xml:space="preserve"> </w:t>
      </w:r>
      <w:r w:rsidRPr="00C256EC">
        <w:rPr>
          <w:rFonts w:eastAsia="Arial"/>
          <w:spacing w:val="-1"/>
        </w:rPr>
        <w:t>уступке</w:t>
      </w:r>
      <w:r w:rsidRPr="00C256EC">
        <w:rPr>
          <w:rFonts w:eastAsia="Arial"/>
          <w:spacing w:val="-7"/>
        </w:rPr>
        <w:t xml:space="preserve"> </w:t>
      </w:r>
      <w:r w:rsidRPr="00C256EC">
        <w:rPr>
          <w:rFonts w:eastAsia="Arial"/>
        </w:rPr>
        <w:t>прав</w:t>
      </w:r>
      <w:r w:rsidRPr="00C256EC">
        <w:rPr>
          <w:rFonts w:eastAsia="Arial"/>
          <w:spacing w:val="-5"/>
        </w:rPr>
        <w:t xml:space="preserve"> </w:t>
      </w:r>
      <w:r w:rsidRPr="00C256EC">
        <w:rPr>
          <w:rFonts w:eastAsia="Arial"/>
        </w:rPr>
        <w:t>по</w:t>
      </w:r>
      <w:r w:rsidRPr="00C256EC">
        <w:rPr>
          <w:rFonts w:eastAsia="Arial"/>
          <w:spacing w:val="-7"/>
        </w:rPr>
        <w:t xml:space="preserve"> </w:t>
      </w:r>
      <w:r w:rsidRPr="00C256EC">
        <w:rPr>
          <w:rFonts w:eastAsia="Arial"/>
        </w:rPr>
        <w:t>договору</w:t>
      </w:r>
      <w:r w:rsidRPr="00C256EC">
        <w:rPr>
          <w:rFonts w:eastAsia="Arial"/>
          <w:spacing w:val="-8"/>
        </w:rPr>
        <w:t xml:space="preserve"> </w:t>
      </w:r>
      <w:r w:rsidRPr="00C256EC">
        <w:rPr>
          <w:rFonts w:eastAsia="Arial"/>
        </w:rPr>
        <w:t>о</w:t>
      </w:r>
      <w:r w:rsidRPr="00C256EC">
        <w:rPr>
          <w:rFonts w:eastAsia="Arial"/>
          <w:spacing w:val="-7"/>
        </w:rPr>
        <w:t xml:space="preserve"> </w:t>
      </w:r>
      <w:r w:rsidRPr="00C256EC">
        <w:rPr>
          <w:rFonts w:eastAsia="Arial"/>
        </w:rPr>
        <w:t>залоге</w:t>
      </w:r>
      <w:r w:rsidRPr="00C256EC">
        <w:rPr>
          <w:rFonts w:eastAsia="Arial"/>
          <w:spacing w:val="-7"/>
        </w:rPr>
        <w:t xml:space="preserve"> </w:t>
      </w:r>
      <w:r w:rsidRPr="00C256EC">
        <w:rPr>
          <w:rFonts w:eastAsia="Arial"/>
        </w:rPr>
        <w:t>ценных</w:t>
      </w:r>
      <w:r w:rsidRPr="00C256EC">
        <w:rPr>
          <w:rFonts w:eastAsia="Arial"/>
          <w:spacing w:val="-7"/>
        </w:rPr>
        <w:t xml:space="preserve"> </w:t>
      </w:r>
      <w:r w:rsidRPr="00C256EC">
        <w:rPr>
          <w:rFonts w:eastAsia="Arial"/>
          <w:spacing w:val="-1"/>
        </w:rPr>
        <w:t>бумаг</w:t>
      </w:r>
      <w:r w:rsidRPr="00C256EC">
        <w:rPr>
          <w:rFonts w:eastAsia="Arial"/>
          <w:spacing w:val="-6"/>
        </w:rPr>
        <w:t xml:space="preserve"> </w:t>
      </w:r>
      <w:r w:rsidRPr="00C256EC">
        <w:rPr>
          <w:rFonts w:eastAsia="Arial"/>
        </w:rPr>
        <w:t>осуществляется</w:t>
      </w:r>
      <w:r w:rsidRPr="00C256EC">
        <w:rPr>
          <w:rFonts w:eastAsia="Arial"/>
          <w:spacing w:val="-9"/>
        </w:rPr>
        <w:t xml:space="preserve"> </w:t>
      </w:r>
      <w:r w:rsidRPr="00C256EC">
        <w:rPr>
          <w:rFonts w:eastAsia="Arial"/>
        </w:rPr>
        <w:t>Регистратором</w:t>
      </w:r>
      <w:r w:rsidRPr="00C256EC">
        <w:rPr>
          <w:rFonts w:eastAsia="Arial"/>
          <w:spacing w:val="-7"/>
        </w:rPr>
        <w:t xml:space="preserve"> </w:t>
      </w:r>
      <w:r w:rsidRPr="00C256EC">
        <w:rPr>
          <w:rFonts w:eastAsia="Arial"/>
        </w:rPr>
        <w:t>на</w:t>
      </w:r>
      <w:r w:rsidRPr="00C256EC">
        <w:rPr>
          <w:rFonts w:eastAsia="Arial"/>
          <w:spacing w:val="-9"/>
        </w:rPr>
        <w:t xml:space="preserve"> </w:t>
      </w:r>
      <w:r w:rsidRPr="00C256EC">
        <w:rPr>
          <w:rFonts w:eastAsia="Arial"/>
        </w:rPr>
        <w:t>основании</w:t>
      </w:r>
      <w:r w:rsidRPr="00C256EC">
        <w:rPr>
          <w:rFonts w:eastAsia="Arial"/>
          <w:spacing w:val="-8"/>
        </w:rPr>
        <w:t xml:space="preserve"> </w:t>
      </w:r>
      <w:r w:rsidRPr="00C256EC">
        <w:rPr>
          <w:rFonts w:eastAsia="Arial"/>
        </w:rPr>
        <w:t>распоряжения</w:t>
      </w:r>
      <w:r w:rsidRPr="00C256EC">
        <w:rPr>
          <w:rFonts w:eastAsia="Arial"/>
          <w:spacing w:val="-7"/>
        </w:rPr>
        <w:t xml:space="preserve"> </w:t>
      </w:r>
      <w:r w:rsidRPr="00C256EC">
        <w:rPr>
          <w:rFonts w:eastAsia="Arial"/>
        </w:rPr>
        <w:t>о</w:t>
      </w:r>
      <w:r w:rsidRPr="00C256EC">
        <w:rPr>
          <w:rFonts w:eastAsia="Arial"/>
          <w:spacing w:val="-7"/>
        </w:rPr>
        <w:t xml:space="preserve"> </w:t>
      </w:r>
      <w:r w:rsidRPr="00C256EC">
        <w:rPr>
          <w:rFonts w:eastAsia="Arial"/>
        </w:rPr>
        <w:t>передаче</w:t>
      </w:r>
      <w:r w:rsidRPr="00C256EC">
        <w:rPr>
          <w:rFonts w:eastAsia="Arial"/>
          <w:spacing w:val="-10"/>
        </w:rPr>
        <w:t xml:space="preserve"> </w:t>
      </w:r>
      <w:r w:rsidRPr="00C256EC">
        <w:rPr>
          <w:rFonts w:eastAsia="Arial"/>
        </w:rPr>
        <w:t>права</w:t>
      </w:r>
      <w:r w:rsidRPr="00C256EC">
        <w:rPr>
          <w:rFonts w:eastAsia="Arial"/>
          <w:spacing w:val="-9"/>
        </w:rPr>
        <w:t xml:space="preserve"> </w:t>
      </w:r>
      <w:r w:rsidRPr="00C256EC">
        <w:rPr>
          <w:rFonts w:eastAsia="Arial"/>
        </w:rPr>
        <w:t>залога.</w:t>
      </w:r>
      <w:r w:rsidRPr="00C256EC">
        <w:rPr>
          <w:rFonts w:eastAsia="Arial"/>
          <w:spacing w:val="-9"/>
        </w:rPr>
        <w:t xml:space="preserve"> </w:t>
      </w:r>
      <w:r w:rsidRPr="00C256EC">
        <w:rPr>
          <w:rFonts w:eastAsia="Arial"/>
        </w:rPr>
        <w:t>Одновременно</w:t>
      </w:r>
      <w:r w:rsidRPr="00C256EC">
        <w:rPr>
          <w:rFonts w:eastAsia="Arial"/>
          <w:spacing w:val="-8"/>
        </w:rPr>
        <w:t xml:space="preserve"> </w:t>
      </w:r>
      <w:proofErr w:type="gramStart"/>
      <w:r w:rsidRPr="00C256EC">
        <w:rPr>
          <w:rFonts w:eastAsia="Arial"/>
        </w:rPr>
        <w:t>с</w:t>
      </w:r>
      <w:r w:rsidRPr="00C256EC">
        <w:rPr>
          <w:rFonts w:eastAsia="Arial"/>
          <w:spacing w:val="-8"/>
        </w:rPr>
        <w:t xml:space="preserve"> </w:t>
      </w:r>
      <w:r w:rsidRPr="00C256EC">
        <w:rPr>
          <w:rFonts w:eastAsia="Arial"/>
          <w:spacing w:val="1"/>
        </w:rPr>
        <w:t>внесе</w:t>
      </w:r>
      <w:r w:rsidRPr="00C256EC">
        <w:rPr>
          <w:rFonts w:eastAsia="Arial"/>
          <w:spacing w:val="-1"/>
        </w:rPr>
        <w:t>нием</w:t>
      </w:r>
      <w:r w:rsidRPr="00C256EC">
        <w:rPr>
          <w:rFonts w:eastAsia="Arial"/>
          <w:spacing w:val="-5"/>
        </w:rPr>
        <w:t xml:space="preserve"> </w:t>
      </w:r>
      <w:r w:rsidRPr="00C256EC">
        <w:rPr>
          <w:rFonts w:eastAsia="Arial"/>
        </w:rPr>
        <w:t>записи</w:t>
      </w:r>
      <w:r w:rsidRPr="00C256EC">
        <w:rPr>
          <w:rFonts w:eastAsia="Arial"/>
          <w:spacing w:val="-8"/>
        </w:rPr>
        <w:t xml:space="preserve"> </w:t>
      </w:r>
      <w:r w:rsidRPr="00C256EC">
        <w:rPr>
          <w:rFonts w:eastAsia="Arial"/>
        </w:rPr>
        <w:t>о</w:t>
      </w:r>
      <w:r w:rsidRPr="00C256EC">
        <w:rPr>
          <w:rFonts w:eastAsia="Arial"/>
          <w:spacing w:val="-4"/>
        </w:rPr>
        <w:t xml:space="preserve"> </w:t>
      </w:r>
      <w:r w:rsidRPr="00C256EC">
        <w:rPr>
          <w:rFonts w:eastAsia="Arial"/>
        </w:rPr>
        <w:t>залоге</w:t>
      </w:r>
      <w:r w:rsidRPr="00C256EC">
        <w:rPr>
          <w:rFonts w:eastAsia="Arial"/>
          <w:spacing w:val="-7"/>
        </w:rPr>
        <w:t xml:space="preserve"> </w:t>
      </w:r>
      <w:r w:rsidRPr="00C256EC">
        <w:rPr>
          <w:rFonts w:eastAsia="Arial"/>
        </w:rPr>
        <w:t>при</w:t>
      </w:r>
      <w:r w:rsidRPr="00C256EC">
        <w:rPr>
          <w:rFonts w:eastAsia="Arial"/>
          <w:spacing w:val="-5"/>
        </w:rPr>
        <w:t xml:space="preserve"> </w:t>
      </w:r>
      <w:r w:rsidRPr="00C256EC">
        <w:rPr>
          <w:rFonts w:eastAsia="Arial"/>
          <w:spacing w:val="-1"/>
        </w:rPr>
        <w:t>уступке</w:t>
      </w:r>
      <w:r w:rsidRPr="00C256EC">
        <w:rPr>
          <w:rFonts w:eastAsia="Arial"/>
          <w:spacing w:val="-7"/>
        </w:rPr>
        <w:t xml:space="preserve"> </w:t>
      </w:r>
      <w:r w:rsidRPr="00C256EC">
        <w:rPr>
          <w:rFonts w:eastAsia="Arial"/>
        </w:rPr>
        <w:t>прав</w:t>
      </w:r>
      <w:r w:rsidRPr="00C256EC">
        <w:rPr>
          <w:rFonts w:eastAsia="Arial"/>
          <w:spacing w:val="-5"/>
        </w:rPr>
        <w:t xml:space="preserve"> </w:t>
      </w:r>
      <w:r w:rsidRPr="00C256EC">
        <w:rPr>
          <w:rFonts w:eastAsia="Arial"/>
        </w:rPr>
        <w:t>по</w:t>
      </w:r>
      <w:r w:rsidRPr="00C256EC">
        <w:rPr>
          <w:rFonts w:eastAsia="Arial"/>
          <w:spacing w:val="-4"/>
        </w:rPr>
        <w:t xml:space="preserve"> </w:t>
      </w:r>
      <w:r w:rsidRPr="00C256EC">
        <w:rPr>
          <w:rFonts w:eastAsia="Arial"/>
        </w:rPr>
        <w:t>договору</w:t>
      </w:r>
      <w:r w:rsidRPr="00C256EC">
        <w:rPr>
          <w:rFonts w:eastAsia="Arial"/>
          <w:spacing w:val="-8"/>
        </w:rPr>
        <w:t xml:space="preserve"> </w:t>
      </w:r>
      <w:r w:rsidRPr="00C256EC">
        <w:rPr>
          <w:rFonts w:eastAsia="Arial"/>
        </w:rPr>
        <w:t>о</w:t>
      </w:r>
      <w:r w:rsidRPr="00C256EC">
        <w:rPr>
          <w:rFonts w:eastAsia="Arial"/>
          <w:spacing w:val="-6"/>
        </w:rPr>
        <w:t xml:space="preserve"> </w:t>
      </w:r>
      <w:r w:rsidRPr="00C256EC">
        <w:rPr>
          <w:rFonts w:eastAsia="Arial"/>
        </w:rPr>
        <w:t>залоге</w:t>
      </w:r>
      <w:proofErr w:type="gramEnd"/>
      <w:r w:rsidRPr="00C256EC">
        <w:rPr>
          <w:rFonts w:eastAsia="Arial"/>
          <w:spacing w:val="-7"/>
        </w:rPr>
        <w:t xml:space="preserve"> </w:t>
      </w:r>
      <w:r w:rsidRPr="00C256EC">
        <w:rPr>
          <w:rFonts w:eastAsia="Arial"/>
        </w:rPr>
        <w:t>ценных</w:t>
      </w:r>
      <w:r w:rsidRPr="00C256EC">
        <w:rPr>
          <w:rFonts w:eastAsia="Arial"/>
          <w:spacing w:val="-5"/>
        </w:rPr>
        <w:t xml:space="preserve"> </w:t>
      </w:r>
      <w:r w:rsidRPr="00C256EC">
        <w:rPr>
          <w:rFonts w:eastAsia="Arial"/>
        </w:rPr>
        <w:t>бумаг</w:t>
      </w:r>
      <w:r w:rsidRPr="00C256EC">
        <w:rPr>
          <w:rFonts w:eastAsia="Arial"/>
          <w:spacing w:val="-6"/>
        </w:rPr>
        <w:t xml:space="preserve"> </w:t>
      </w:r>
      <w:r w:rsidRPr="00C256EC">
        <w:rPr>
          <w:rFonts w:eastAsia="Arial"/>
        </w:rPr>
        <w:t>Регистратор</w:t>
      </w:r>
      <w:r w:rsidRPr="00C256EC">
        <w:rPr>
          <w:rFonts w:eastAsia="Arial"/>
          <w:spacing w:val="-5"/>
        </w:rPr>
        <w:t xml:space="preserve"> </w:t>
      </w:r>
      <w:r w:rsidRPr="00C256EC">
        <w:rPr>
          <w:rFonts w:eastAsia="Arial"/>
        </w:rPr>
        <w:t>вносит</w:t>
      </w:r>
      <w:r w:rsidRPr="00C256EC">
        <w:rPr>
          <w:rFonts w:eastAsia="Arial"/>
          <w:spacing w:val="-6"/>
        </w:rPr>
        <w:t xml:space="preserve"> </w:t>
      </w:r>
      <w:r w:rsidRPr="00C256EC">
        <w:rPr>
          <w:rFonts w:eastAsia="Arial"/>
          <w:spacing w:val="1"/>
        </w:rPr>
        <w:t>из</w:t>
      </w:r>
      <w:r w:rsidRPr="00C256EC">
        <w:rPr>
          <w:rFonts w:eastAsia="Arial"/>
        </w:rPr>
        <w:t>менения</w:t>
      </w:r>
      <w:r w:rsidRPr="00C256EC">
        <w:rPr>
          <w:rFonts w:eastAsia="Arial"/>
          <w:spacing w:val="-8"/>
        </w:rPr>
        <w:t xml:space="preserve"> </w:t>
      </w:r>
      <w:r w:rsidRPr="00C256EC">
        <w:rPr>
          <w:rFonts w:eastAsia="Arial"/>
        </w:rPr>
        <w:t>в</w:t>
      </w:r>
      <w:r w:rsidRPr="00C256EC">
        <w:rPr>
          <w:rFonts w:eastAsia="Arial"/>
          <w:spacing w:val="-6"/>
        </w:rPr>
        <w:t xml:space="preserve"> </w:t>
      </w:r>
      <w:r w:rsidRPr="00C256EC">
        <w:rPr>
          <w:rFonts w:eastAsia="Arial"/>
        </w:rPr>
        <w:t>данные</w:t>
      </w:r>
      <w:r w:rsidRPr="00C256EC">
        <w:rPr>
          <w:rFonts w:eastAsia="Arial"/>
          <w:spacing w:val="-7"/>
        </w:rPr>
        <w:t xml:space="preserve"> </w:t>
      </w:r>
      <w:r w:rsidRPr="00C256EC">
        <w:rPr>
          <w:rFonts w:eastAsia="Arial"/>
        </w:rPr>
        <w:t>лицевого</w:t>
      </w:r>
      <w:r w:rsidRPr="00C256EC">
        <w:rPr>
          <w:rFonts w:eastAsia="Arial"/>
          <w:spacing w:val="-8"/>
        </w:rPr>
        <w:t xml:space="preserve"> </w:t>
      </w:r>
      <w:r w:rsidRPr="00C256EC">
        <w:rPr>
          <w:rFonts w:eastAsia="Arial"/>
        </w:rPr>
        <w:t>счета</w:t>
      </w:r>
      <w:r w:rsidRPr="00C256EC">
        <w:rPr>
          <w:rFonts w:eastAsia="Arial"/>
          <w:spacing w:val="-7"/>
        </w:rPr>
        <w:t xml:space="preserve"> </w:t>
      </w:r>
      <w:r w:rsidRPr="00C256EC">
        <w:rPr>
          <w:rFonts w:eastAsia="Arial"/>
        </w:rPr>
        <w:t>залогодателя</w:t>
      </w:r>
      <w:r w:rsidRPr="00C256EC">
        <w:rPr>
          <w:rFonts w:eastAsia="Arial"/>
          <w:spacing w:val="-8"/>
        </w:rPr>
        <w:t xml:space="preserve"> </w:t>
      </w:r>
      <w:r w:rsidRPr="00C256EC">
        <w:rPr>
          <w:rFonts w:eastAsia="Arial"/>
        </w:rPr>
        <w:t>о</w:t>
      </w:r>
      <w:r w:rsidRPr="00C256EC">
        <w:rPr>
          <w:rFonts w:eastAsia="Arial"/>
          <w:spacing w:val="-7"/>
        </w:rPr>
        <w:t xml:space="preserve"> </w:t>
      </w:r>
      <w:r w:rsidRPr="00C256EC">
        <w:rPr>
          <w:rFonts w:eastAsia="Arial"/>
        </w:rPr>
        <w:t>залогодержателе</w:t>
      </w:r>
      <w:r w:rsidR="003B7D8C" w:rsidRPr="00C256EC">
        <w:rPr>
          <w:rFonts w:eastAsia="Arial"/>
        </w:rPr>
        <w:t xml:space="preserve"> (на основании анкеты нового залогодержателя и иных документов согласно настоящим Правилам)</w:t>
      </w:r>
      <w:r w:rsidRPr="00C256EC">
        <w:rPr>
          <w:rFonts w:eastAsia="Arial"/>
          <w:spacing w:val="-1"/>
        </w:rPr>
        <w:t xml:space="preserve"> </w:t>
      </w:r>
      <w:r w:rsidRPr="00C256EC">
        <w:rPr>
          <w:rFonts w:eastAsia="Arial"/>
        </w:rPr>
        <w:t>и</w:t>
      </w:r>
      <w:r w:rsidRPr="00C256EC">
        <w:rPr>
          <w:rFonts w:eastAsia="Arial"/>
          <w:spacing w:val="-9"/>
        </w:rPr>
        <w:t xml:space="preserve"> </w:t>
      </w:r>
      <w:r w:rsidRPr="00C256EC">
        <w:rPr>
          <w:rFonts w:eastAsia="Arial"/>
        </w:rPr>
        <w:t>в</w:t>
      </w:r>
      <w:r w:rsidRPr="00C256EC">
        <w:rPr>
          <w:rFonts w:eastAsia="Arial"/>
          <w:spacing w:val="-5"/>
        </w:rPr>
        <w:t xml:space="preserve"> </w:t>
      </w:r>
      <w:r w:rsidRPr="00C256EC">
        <w:rPr>
          <w:rFonts w:eastAsia="Arial"/>
        </w:rPr>
        <w:t>данные</w:t>
      </w:r>
      <w:r w:rsidRPr="00C256EC">
        <w:rPr>
          <w:rFonts w:eastAsia="Arial"/>
          <w:spacing w:val="-7"/>
        </w:rPr>
        <w:t xml:space="preserve"> </w:t>
      </w:r>
      <w:r w:rsidRPr="00C256EC">
        <w:rPr>
          <w:rFonts w:eastAsia="Arial"/>
        </w:rPr>
        <w:t>лицевого</w:t>
      </w:r>
      <w:r w:rsidRPr="00C256EC">
        <w:rPr>
          <w:rFonts w:eastAsia="Arial"/>
          <w:spacing w:val="-7"/>
        </w:rPr>
        <w:t xml:space="preserve"> </w:t>
      </w:r>
      <w:r w:rsidRPr="00C256EC">
        <w:rPr>
          <w:rFonts w:eastAsia="Arial"/>
        </w:rPr>
        <w:t>счета</w:t>
      </w:r>
      <w:r w:rsidRPr="00C256EC">
        <w:rPr>
          <w:rFonts w:eastAsia="Arial"/>
          <w:spacing w:val="-7"/>
        </w:rPr>
        <w:t xml:space="preserve"> </w:t>
      </w:r>
      <w:r w:rsidRPr="00C256EC">
        <w:rPr>
          <w:rFonts w:eastAsia="Arial"/>
          <w:spacing w:val="-1"/>
        </w:rPr>
        <w:t>за</w:t>
      </w:r>
      <w:r w:rsidRPr="00C256EC">
        <w:rPr>
          <w:rFonts w:eastAsia="Arial"/>
        </w:rPr>
        <w:t>логодержателя</w:t>
      </w:r>
      <w:r w:rsidRPr="00C256EC">
        <w:rPr>
          <w:rFonts w:eastAsia="Arial"/>
          <w:spacing w:val="-10"/>
        </w:rPr>
        <w:t xml:space="preserve"> </w:t>
      </w:r>
      <w:r w:rsidRPr="00C256EC">
        <w:rPr>
          <w:rFonts w:eastAsia="Arial"/>
        </w:rPr>
        <w:t>о</w:t>
      </w:r>
      <w:r w:rsidRPr="00C256EC">
        <w:rPr>
          <w:rFonts w:eastAsia="Arial"/>
          <w:spacing w:val="-9"/>
        </w:rPr>
        <w:t xml:space="preserve"> </w:t>
      </w:r>
      <w:r w:rsidRPr="00C256EC">
        <w:rPr>
          <w:rFonts w:eastAsia="Arial"/>
        </w:rPr>
        <w:t>количестве</w:t>
      </w:r>
      <w:r w:rsidRPr="00C256EC">
        <w:rPr>
          <w:rFonts w:eastAsia="Arial"/>
          <w:spacing w:val="-11"/>
        </w:rPr>
        <w:t xml:space="preserve"> </w:t>
      </w:r>
      <w:r w:rsidRPr="00C256EC">
        <w:rPr>
          <w:rFonts w:eastAsia="Arial"/>
        </w:rPr>
        <w:t>заложенных</w:t>
      </w:r>
      <w:r w:rsidRPr="00C256EC">
        <w:rPr>
          <w:rFonts w:eastAsia="Arial"/>
          <w:spacing w:val="-10"/>
        </w:rPr>
        <w:t xml:space="preserve"> </w:t>
      </w:r>
      <w:r w:rsidRPr="00C256EC">
        <w:rPr>
          <w:rFonts w:eastAsia="Arial"/>
        </w:rPr>
        <w:t>ценных</w:t>
      </w:r>
      <w:r w:rsidRPr="00C256EC">
        <w:rPr>
          <w:rFonts w:eastAsia="Arial"/>
          <w:spacing w:val="-10"/>
        </w:rPr>
        <w:t xml:space="preserve"> </w:t>
      </w:r>
      <w:r w:rsidRPr="00C256EC">
        <w:rPr>
          <w:rFonts w:eastAsia="Arial"/>
        </w:rPr>
        <w:t>бумаг.</w:t>
      </w:r>
    </w:p>
    <w:p w:rsidR="00975295" w:rsidRPr="00C256EC" w:rsidRDefault="00975295" w:rsidP="00676DE6">
      <w:pPr>
        <w:pStyle w:val="30"/>
        <w:spacing w:after="0"/>
      </w:pPr>
      <w:r w:rsidRPr="00C256EC">
        <w:rPr>
          <w:rFonts w:eastAsia="Arial"/>
        </w:rPr>
        <w:t>В распоряжении о передаче права залога должны содержаться следующие данные:</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1) в отношении лица, уступающего права по договору о залоге ценных бумаг, лица, которому соответствующие права уступаются, и залогодателя:</w:t>
      </w:r>
    </w:p>
    <w:p w:rsidR="00C256EC" w:rsidRPr="00DB29D9" w:rsidRDefault="00C256EC" w:rsidP="00676DE6">
      <w:pPr>
        <w:pStyle w:val="a4"/>
        <w:numPr>
          <w:ilvl w:val="0"/>
          <w:numId w:val="42"/>
        </w:numPr>
        <w:spacing w:after="0"/>
        <w:ind w:left="0" w:firstLine="709"/>
        <w:jc w:val="both"/>
        <w:rPr>
          <w:rFonts w:eastAsia="Arial" w:cs="Times New Roman"/>
          <w:sz w:val="26"/>
          <w:szCs w:val="26"/>
        </w:rPr>
      </w:pPr>
      <w:r w:rsidRPr="00DB29D9">
        <w:rPr>
          <w:rFonts w:eastAsia="Arial" w:cs="Times New Roman"/>
          <w:sz w:val="26"/>
          <w:szCs w:val="26"/>
        </w:rPr>
        <w:t>фамилия, имя, отчество (для физических лиц) или полное наименование (для юридических лиц);</w:t>
      </w:r>
    </w:p>
    <w:p w:rsidR="00C256EC" w:rsidRPr="00DB29D9" w:rsidRDefault="00C256EC" w:rsidP="00676DE6">
      <w:pPr>
        <w:pStyle w:val="a4"/>
        <w:numPr>
          <w:ilvl w:val="0"/>
          <w:numId w:val="42"/>
        </w:numPr>
        <w:spacing w:after="0"/>
        <w:ind w:left="0" w:firstLine="709"/>
        <w:jc w:val="both"/>
        <w:rPr>
          <w:rFonts w:eastAsia="Arial" w:cs="Times New Roman"/>
          <w:sz w:val="26"/>
          <w:szCs w:val="26"/>
        </w:rPr>
      </w:pPr>
      <w:r w:rsidRPr="00DB29D9">
        <w:rPr>
          <w:rFonts w:eastAsia="Arial" w:cs="Times New Roman"/>
          <w:sz w:val="26"/>
          <w:szCs w:val="26"/>
        </w:rPr>
        <w:t>вид, номер, серия, дата и место выдачи документа, удостоверяющего личность, а также наименование органа, выдавшего документ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t xml:space="preserve">2) в отношении ценных бумаг, </w:t>
      </w:r>
      <w:proofErr w:type="gramStart"/>
      <w:r w:rsidRPr="00DB29D9">
        <w:rPr>
          <w:rFonts w:eastAsia="Arial" w:cs="Times New Roman"/>
          <w:sz w:val="26"/>
          <w:szCs w:val="26"/>
        </w:rPr>
        <w:t>права</w:t>
      </w:r>
      <w:proofErr w:type="gramEnd"/>
      <w:r w:rsidRPr="00DB29D9">
        <w:rPr>
          <w:rFonts w:eastAsia="Arial" w:cs="Times New Roman"/>
          <w:sz w:val="26"/>
          <w:szCs w:val="26"/>
        </w:rPr>
        <w:t xml:space="preserve"> по договору залога которых уступаются:</w:t>
      </w:r>
    </w:p>
    <w:p w:rsidR="00C256EC" w:rsidRPr="00DB29D9" w:rsidRDefault="00C256EC" w:rsidP="00676DE6">
      <w:pPr>
        <w:pStyle w:val="a4"/>
        <w:numPr>
          <w:ilvl w:val="0"/>
          <w:numId w:val="43"/>
        </w:numPr>
        <w:spacing w:after="0"/>
        <w:ind w:left="0" w:firstLine="709"/>
        <w:jc w:val="both"/>
        <w:rPr>
          <w:rFonts w:eastAsia="Arial" w:cs="Times New Roman"/>
          <w:sz w:val="26"/>
          <w:szCs w:val="26"/>
        </w:rPr>
      </w:pPr>
      <w:r w:rsidRPr="00DB29D9">
        <w:rPr>
          <w:rFonts w:eastAsia="Arial" w:cs="Times New Roman"/>
          <w:sz w:val="26"/>
          <w:szCs w:val="26"/>
        </w:rPr>
        <w:t>полное наименование эмитента;</w:t>
      </w:r>
    </w:p>
    <w:p w:rsidR="00C256EC" w:rsidRPr="00DB29D9" w:rsidRDefault="00C256EC" w:rsidP="00676DE6">
      <w:pPr>
        <w:pStyle w:val="a4"/>
        <w:numPr>
          <w:ilvl w:val="0"/>
          <w:numId w:val="43"/>
        </w:numPr>
        <w:spacing w:after="0"/>
        <w:ind w:left="0" w:firstLine="709"/>
        <w:jc w:val="both"/>
        <w:rPr>
          <w:rFonts w:eastAsia="Arial" w:cs="Times New Roman"/>
          <w:sz w:val="26"/>
          <w:szCs w:val="26"/>
        </w:rPr>
      </w:pPr>
      <w:r w:rsidRPr="00DB29D9">
        <w:rPr>
          <w:rFonts w:eastAsia="Arial" w:cs="Times New Roman"/>
          <w:sz w:val="26"/>
          <w:szCs w:val="26"/>
        </w:rPr>
        <w:t>количество;</w:t>
      </w:r>
    </w:p>
    <w:p w:rsidR="00C256EC" w:rsidRPr="00DB29D9" w:rsidRDefault="00C256EC" w:rsidP="00676DE6">
      <w:pPr>
        <w:pStyle w:val="a4"/>
        <w:numPr>
          <w:ilvl w:val="0"/>
          <w:numId w:val="43"/>
        </w:numPr>
        <w:spacing w:after="0"/>
        <w:ind w:left="0" w:firstLine="709"/>
        <w:jc w:val="both"/>
        <w:rPr>
          <w:rFonts w:eastAsia="Arial" w:cs="Times New Roman"/>
          <w:sz w:val="26"/>
          <w:szCs w:val="26"/>
        </w:rPr>
      </w:pPr>
      <w:r w:rsidRPr="00DB29D9">
        <w:rPr>
          <w:rFonts w:eastAsia="Arial" w:cs="Times New Roman"/>
          <w:sz w:val="26"/>
          <w:szCs w:val="26"/>
        </w:rPr>
        <w:t>вид, категория (тип), серия, государственный регистрационный номер выпуска;</w:t>
      </w:r>
    </w:p>
    <w:p w:rsidR="00C256EC" w:rsidRPr="00DB29D9" w:rsidRDefault="00C256EC" w:rsidP="00676DE6">
      <w:pPr>
        <w:pStyle w:val="a4"/>
        <w:numPr>
          <w:ilvl w:val="0"/>
          <w:numId w:val="43"/>
        </w:numPr>
        <w:spacing w:after="0"/>
        <w:ind w:left="0" w:firstLine="709"/>
        <w:jc w:val="both"/>
        <w:rPr>
          <w:rFonts w:eastAsia="Arial" w:cs="Times New Roman"/>
          <w:sz w:val="26"/>
          <w:szCs w:val="26"/>
        </w:rPr>
      </w:pPr>
      <w:r w:rsidRPr="00DB29D9">
        <w:rPr>
          <w:rFonts w:eastAsia="Arial" w:cs="Times New Roman"/>
          <w:sz w:val="26"/>
          <w:szCs w:val="26"/>
        </w:rPr>
        <w:t>номер лицевого счета залогодателя, на котором учитываются заложенные ценные бумаги;</w:t>
      </w:r>
    </w:p>
    <w:p w:rsidR="00C256EC" w:rsidRPr="00DB29D9" w:rsidRDefault="00C256EC" w:rsidP="00676DE6">
      <w:pPr>
        <w:pStyle w:val="a4"/>
        <w:numPr>
          <w:ilvl w:val="0"/>
          <w:numId w:val="43"/>
        </w:numPr>
        <w:spacing w:after="0"/>
        <w:ind w:left="0" w:firstLine="709"/>
        <w:jc w:val="both"/>
        <w:rPr>
          <w:rFonts w:eastAsia="Arial" w:cs="Times New Roman"/>
          <w:sz w:val="26"/>
          <w:szCs w:val="26"/>
        </w:rPr>
      </w:pPr>
      <w:r w:rsidRPr="00DB29D9">
        <w:rPr>
          <w:rFonts w:eastAsia="Arial" w:cs="Times New Roman"/>
          <w:sz w:val="26"/>
          <w:szCs w:val="26"/>
        </w:rPr>
        <w:t>номер и дата договора о залоге ценных бумаг.</w:t>
      </w:r>
    </w:p>
    <w:p w:rsidR="00C256EC" w:rsidRPr="00DB29D9" w:rsidRDefault="00C256EC" w:rsidP="00676DE6">
      <w:pPr>
        <w:spacing w:after="0"/>
        <w:ind w:firstLine="709"/>
        <w:contextualSpacing/>
        <w:jc w:val="both"/>
        <w:rPr>
          <w:rFonts w:eastAsia="Arial" w:cs="Times New Roman"/>
          <w:sz w:val="26"/>
          <w:szCs w:val="26"/>
        </w:rPr>
      </w:pPr>
      <w:r w:rsidRPr="00DB29D9">
        <w:rPr>
          <w:rFonts w:eastAsia="Arial" w:cs="Times New Roman"/>
          <w:sz w:val="26"/>
          <w:szCs w:val="26"/>
        </w:rPr>
        <w:lastRenderedPageBreak/>
        <w:t>В распоряжении о передаче права залога должны также содержаться данные о номере и дате договора об уступке прав по договору о залоге ценных бумаг.</w:t>
      </w:r>
    </w:p>
    <w:p w:rsidR="00975295" w:rsidRPr="00C256EC" w:rsidRDefault="00975295" w:rsidP="00676DE6">
      <w:pPr>
        <w:pStyle w:val="30"/>
        <w:spacing w:after="0"/>
      </w:pPr>
      <w:r w:rsidRPr="00C256EC">
        <w:rPr>
          <w:rFonts w:eastAsia="Arial"/>
        </w:rPr>
        <w:t>Распоряжение</w:t>
      </w:r>
      <w:r w:rsidRPr="00C256EC">
        <w:rPr>
          <w:rFonts w:eastAsia="Arial"/>
          <w:spacing w:val="-8"/>
        </w:rPr>
        <w:t xml:space="preserve"> </w:t>
      </w:r>
      <w:r w:rsidRPr="00C256EC">
        <w:rPr>
          <w:rFonts w:eastAsia="Arial"/>
        </w:rPr>
        <w:t>о</w:t>
      </w:r>
      <w:r w:rsidRPr="00C256EC">
        <w:rPr>
          <w:rFonts w:eastAsia="Arial"/>
          <w:spacing w:val="-7"/>
        </w:rPr>
        <w:t xml:space="preserve"> </w:t>
      </w:r>
      <w:r w:rsidRPr="00C256EC">
        <w:rPr>
          <w:rFonts w:eastAsia="Arial"/>
        </w:rPr>
        <w:t>передаче</w:t>
      </w:r>
      <w:r w:rsidRPr="00C256EC">
        <w:rPr>
          <w:rFonts w:eastAsia="Arial"/>
          <w:spacing w:val="-8"/>
        </w:rPr>
        <w:t xml:space="preserve"> </w:t>
      </w:r>
      <w:r w:rsidRPr="00C256EC">
        <w:rPr>
          <w:rFonts w:eastAsia="Arial"/>
        </w:rPr>
        <w:t>права</w:t>
      </w:r>
      <w:r w:rsidRPr="00C256EC">
        <w:rPr>
          <w:rFonts w:eastAsia="Arial"/>
          <w:spacing w:val="-6"/>
        </w:rPr>
        <w:t xml:space="preserve"> </w:t>
      </w:r>
      <w:r w:rsidRPr="00C256EC">
        <w:rPr>
          <w:rFonts w:eastAsia="Arial"/>
        </w:rPr>
        <w:t>залога</w:t>
      </w:r>
      <w:r w:rsidRPr="00C256EC">
        <w:rPr>
          <w:rFonts w:eastAsia="Arial"/>
          <w:spacing w:val="-5"/>
        </w:rPr>
        <w:t xml:space="preserve"> </w:t>
      </w:r>
      <w:r w:rsidRPr="00C256EC">
        <w:rPr>
          <w:rFonts w:eastAsia="Arial"/>
        </w:rPr>
        <w:t>должно</w:t>
      </w:r>
      <w:r w:rsidRPr="00C256EC">
        <w:rPr>
          <w:rFonts w:eastAsia="Arial"/>
          <w:spacing w:val="-8"/>
        </w:rPr>
        <w:t xml:space="preserve"> </w:t>
      </w:r>
      <w:r w:rsidRPr="00C256EC">
        <w:rPr>
          <w:rFonts w:eastAsia="Arial"/>
        </w:rPr>
        <w:t>быть</w:t>
      </w:r>
      <w:r w:rsidRPr="00C256EC">
        <w:rPr>
          <w:rFonts w:eastAsia="Arial"/>
          <w:spacing w:val="-7"/>
        </w:rPr>
        <w:t xml:space="preserve"> </w:t>
      </w:r>
      <w:r w:rsidRPr="00C256EC">
        <w:rPr>
          <w:rFonts w:eastAsia="Arial"/>
        </w:rPr>
        <w:t>подписано</w:t>
      </w:r>
      <w:r w:rsidRPr="00C256EC">
        <w:rPr>
          <w:rFonts w:eastAsia="Arial"/>
          <w:spacing w:val="-8"/>
        </w:rPr>
        <w:t xml:space="preserve"> </w:t>
      </w:r>
      <w:r w:rsidRPr="00C256EC">
        <w:rPr>
          <w:rFonts w:eastAsia="Arial"/>
        </w:rPr>
        <w:t>залогодержателем</w:t>
      </w:r>
      <w:r w:rsidRPr="00C256EC">
        <w:rPr>
          <w:rFonts w:eastAsia="Arial"/>
          <w:spacing w:val="-5"/>
        </w:rPr>
        <w:t xml:space="preserve"> </w:t>
      </w:r>
      <w:r w:rsidRPr="00C256EC">
        <w:rPr>
          <w:rFonts w:eastAsia="Arial"/>
        </w:rPr>
        <w:t>или</w:t>
      </w:r>
      <w:r w:rsidRPr="00C256EC">
        <w:rPr>
          <w:rFonts w:eastAsia="Arial"/>
          <w:spacing w:val="-9"/>
        </w:rPr>
        <w:t xml:space="preserve"> </w:t>
      </w:r>
      <w:r w:rsidRPr="00C256EC">
        <w:rPr>
          <w:rFonts w:eastAsia="Arial"/>
        </w:rPr>
        <w:t>его</w:t>
      </w:r>
      <w:r w:rsidRPr="00C256EC">
        <w:rPr>
          <w:rFonts w:eastAsia="Arial"/>
          <w:spacing w:val="30"/>
          <w:w w:val="99"/>
        </w:rPr>
        <w:t xml:space="preserve"> </w:t>
      </w:r>
      <w:r w:rsidRPr="00C256EC">
        <w:rPr>
          <w:rFonts w:eastAsia="Arial"/>
        </w:rPr>
        <w:t>уполномоченным</w:t>
      </w:r>
      <w:r w:rsidRPr="00C256EC">
        <w:rPr>
          <w:rFonts w:eastAsia="Arial"/>
          <w:spacing w:val="-9"/>
        </w:rPr>
        <w:t xml:space="preserve"> </w:t>
      </w:r>
      <w:r w:rsidRPr="00C256EC">
        <w:rPr>
          <w:rFonts w:eastAsia="Arial"/>
        </w:rPr>
        <w:t>представителем,</w:t>
      </w:r>
      <w:r w:rsidRPr="00C256EC">
        <w:rPr>
          <w:rFonts w:eastAsia="Arial"/>
          <w:spacing w:val="-8"/>
        </w:rPr>
        <w:t xml:space="preserve"> </w:t>
      </w:r>
      <w:r w:rsidRPr="00C256EC">
        <w:rPr>
          <w:rFonts w:eastAsia="Arial"/>
        </w:rPr>
        <w:t>а</w:t>
      </w:r>
      <w:r w:rsidRPr="00C256EC">
        <w:rPr>
          <w:rFonts w:eastAsia="Arial"/>
          <w:spacing w:val="-7"/>
        </w:rPr>
        <w:t xml:space="preserve"> </w:t>
      </w:r>
      <w:r w:rsidRPr="00C256EC">
        <w:rPr>
          <w:rFonts w:eastAsia="Arial"/>
        </w:rPr>
        <w:t>если</w:t>
      </w:r>
      <w:r w:rsidRPr="00C256EC">
        <w:rPr>
          <w:rFonts w:eastAsia="Arial"/>
          <w:spacing w:val="-9"/>
        </w:rPr>
        <w:t xml:space="preserve"> </w:t>
      </w:r>
      <w:r w:rsidRPr="00C256EC">
        <w:rPr>
          <w:rFonts w:eastAsia="Arial"/>
        </w:rPr>
        <w:t>данные</w:t>
      </w:r>
      <w:r w:rsidRPr="00C256EC">
        <w:rPr>
          <w:rFonts w:eastAsia="Arial"/>
          <w:spacing w:val="-7"/>
        </w:rPr>
        <w:t xml:space="preserve"> </w:t>
      </w:r>
      <w:r w:rsidRPr="00C256EC">
        <w:rPr>
          <w:rFonts w:eastAsia="Arial"/>
        </w:rPr>
        <w:t>лицевых</w:t>
      </w:r>
      <w:r w:rsidRPr="00C256EC">
        <w:rPr>
          <w:rFonts w:eastAsia="Arial"/>
          <w:spacing w:val="-8"/>
        </w:rPr>
        <w:t xml:space="preserve"> </w:t>
      </w:r>
      <w:r w:rsidRPr="00C256EC">
        <w:rPr>
          <w:rFonts w:eastAsia="Arial"/>
        </w:rPr>
        <w:t>счетов</w:t>
      </w:r>
      <w:r w:rsidRPr="00C256EC">
        <w:rPr>
          <w:rFonts w:eastAsia="Arial"/>
          <w:spacing w:val="-8"/>
        </w:rPr>
        <w:t xml:space="preserve"> </w:t>
      </w:r>
      <w:r w:rsidRPr="00C256EC">
        <w:rPr>
          <w:rFonts w:eastAsia="Arial"/>
        </w:rPr>
        <w:t>залогодателя</w:t>
      </w:r>
      <w:r w:rsidRPr="00C256EC">
        <w:rPr>
          <w:rFonts w:eastAsia="Arial"/>
          <w:spacing w:val="-7"/>
        </w:rPr>
        <w:t xml:space="preserve"> </w:t>
      </w:r>
      <w:r w:rsidRPr="00C256EC">
        <w:rPr>
          <w:rFonts w:eastAsia="Arial"/>
          <w:spacing w:val="2"/>
        </w:rPr>
        <w:t>или</w:t>
      </w:r>
      <w:r w:rsidRPr="00C256EC">
        <w:rPr>
          <w:rFonts w:eastAsia="Arial"/>
          <w:spacing w:val="-9"/>
        </w:rPr>
        <w:t xml:space="preserve"> </w:t>
      </w:r>
      <w:r w:rsidRPr="00C256EC">
        <w:rPr>
          <w:rFonts w:eastAsia="Arial"/>
        </w:rPr>
        <w:t>залогодержа</w:t>
      </w:r>
      <w:r w:rsidRPr="00C256EC">
        <w:rPr>
          <w:rFonts w:eastAsia="Arial"/>
          <w:spacing w:val="-1"/>
        </w:rPr>
        <w:t>теля</w:t>
      </w:r>
      <w:r w:rsidRPr="00C256EC">
        <w:rPr>
          <w:rFonts w:eastAsia="Arial"/>
          <w:spacing w:val="-7"/>
        </w:rPr>
        <w:t xml:space="preserve"> </w:t>
      </w:r>
      <w:r w:rsidRPr="00C256EC">
        <w:rPr>
          <w:rFonts w:eastAsia="Arial"/>
        </w:rPr>
        <w:t>содержат</w:t>
      </w:r>
      <w:r w:rsidRPr="00C256EC">
        <w:rPr>
          <w:rFonts w:eastAsia="Arial"/>
          <w:spacing w:val="-6"/>
        </w:rPr>
        <w:t xml:space="preserve"> </w:t>
      </w:r>
      <w:r w:rsidRPr="00C256EC">
        <w:rPr>
          <w:rFonts w:eastAsia="Arial"/>
        </w:rPr>
        <w:t>запрет</w:t>
      </w:r>
      <w:r w:rsidRPr="00C256EC">
        <w:rPr>
          <w:rFonts w:eastAsia="Arial"/>
          <w:spacing w:val="-7"/>
        </w:rPr>
        <w:t xml:space="preserve"> </w:t>
      </w:r>
      <w:r w:rsidRPr="00C256EC">
        <w:rPr>
          <w:rFonts w:eastAsia="Arial"/>
        </w:rPr>
        <w:t>на</w:t>
      </w:r>
      <w:r w:rsidRPr="00C256EC">
        <w:rPr>
          <w:rFonts w:eastAsia="Arial"/>
          <w:spacing w:val="-4"/>
        </w:rPr>
        <w:t xml:space="preserve"> </w:t>
      </w:r>
      <w:r w:rsidRPr="00C256EC">
        <w:rPr>
          <w:rFonts w:eastAsia="Arial"/>
        </w:rPr>
        <w:t>уступку</w:t>
      </w:r>
      <w:r w:rsidRPr="00C256EC">
        <w:rPr>
          <w:rFonts w:eastAsia="Arial"/>
          <w:spacing w:val="-8"/>
        </w:rPr>
        <w:t xml:space="preserve"> </w:t>
      </w:r>
      <w:r w:rsidRPr="00C256EC">
        <w:rPr>
          <w:rFonts w:eastAsia="Arial"/>
        </w:rPr>
        <w:t>прав</w:t>
      </w:r>
      <w:r w:rsidRPr="00C256EC">
        <w:rPr>
          <w:rFonts w:eastAsia="Arial"/>
          <w:spacing w:val="-6"/>
        </w:rPr>
        <w:t xml:space="preserve"> </w:t>
      </w:r>
      <w:r w:rsidRPr="00C256EC">
        <w:rPr>
          <w:rFonts w:eastAsia="Arial"/>
        </w:rPr>
        <w:t>по</w:t>
      </w:r>
      <w:r w:rsidRPr="00C256EC">
        <w:rPr>
          <w:rFonts w:eastAsia="Arial"/>
          <w:spacing w:val="-5"/>
        </w:rPr>
        <w:t xml:space="preserve"> </w:t>
      </w:r>
      <w:r w:rsidRPr="00C256EC">
        <w:rPr>
          <w:rFonts w:eastAsia="Arial"/>
        </w:rPr>
        <w:t>договору</w:t>
      </w:r>
      <w:r w:rsidRPr="00C256EC">
        <w:rPr>
          <w:rFonts w:eastAsia="Arial"/>
          <w:spacing w:val="-7"/>
        </w:rPr>
        <w:t xml:space="preserve"> </w:t>
      </w:r>
      <w:r w:rsidRPr="00C256EC">
        <w:rPr>
          <w:rFonts w:eastAsia="Arial"/>
        </w:rPr>
        <w:t>о</w:t>
      </w:r>
      <w:r w:rsidRPr="00C256EC">
        <w:rPr>
          <w:rFonts w:eastAsia="Arial"/>
          <w:spacing w:val="-6"/>
        </w:rPr>
        <w:t xml:space="preserve"> </w:t>
      </w:r>
      <w:r w:rsidRPr="00C256EC">
        <w:rPr>
          <w:rFonts w:eastAsia="Arial"/>
        </w:rPr>
        <w:t>залоге</w:t>
      </w:r>
      <w:r w:rsidRPr="00C256EC">
        <w:rPr>
          <w:rFonts w:eastAsia="Arial"/>
          <w:spacing w:val="-7"/>
        </w:rPr>
        <w:t xml:space="preserve"> </w:t>
      </w:r>
      <w:r w:rsidRPr="00C256EC">
        <w:rPr>
          <w:rFonts w:eastAsia="Arial"/>
        </w:rPr>
        <w:t>ценных</w:t>
      </w:r>
      <w:r w:rsidRPr="00C256EC">
        <w:rPr>
          <w:rFonts w:eastAsia="Arial"/>
          <w:spacing w:val="-5"/>
        </w:rPr>
        <w:t xml:space="preserve"> </w:t>
      </w:r>
      <w:r w:rsidRPr="00C256EC">
        <w:rPr>
          <w:rFonts w:eastAsia="Arial"/>
        </w:rPr>
        <w:t>бумаг</w:t>
      </w:r>
      <w:r w:rsidRPr="00C256EC">
        <w:rPr>
          <w:rFonts w:eastAsia="Arial"/>
          <w:spacing w:val="-8"/>
        </w:rPr>
        <w:t xml:space="preserve"> </w:t>
      </w:r>
      <w:r w:rsidRPr="00C256EC">
        <w:rPr>
          <w:rFonts w:eastAsia="Arial"/>
        </w:rPr>
        <w:t>без</w:t>
      </w:r>
      <w:r w:rsidRPr="00C256EC">
        <w:rPr>
          <w:rFonts w:eastAsia="Arial"/>
          <w:spacing w:val="-6"/>
        </w:rPr>
        <w:t xml:space="preserve"> </w:t>
      </w:r>
      <w:r w:rsidRPr="00C256EC">
        <w:rPr>
          <w:rFonts w:eastAsia="Arial"/>
          <w:spacing w:val="-1"/>
        </w:rPr>
        <w:t>согласия</w:t>
      </w:r>
      <w:r w:rsidRPr="00C256EC">
        <w:rPr>
          <w:rFonts w:eastAsia="Arial"/>
          <w:spacing w:val="-7"/>
        </w:rPr>
        <w:t xml:space="preserve"> </w:t>
      </w:r>
      <w:r w:rsidRPr="00C256EC">
        <w:rPr>
          <w:rFonts w:eastAsia="Arial"/>
          <w:spacing w:val="1"/>
        </w:rPr>
        <w:t>залогодате</w:t>
      </w:r>
      <w:r w:rsidRPr="00C256EC">
        <w:rPr>
          <w:rFonts w:eastAsia="Arial"/>
          <w:spacing w:val="-1"/>
        </w:rPr>
        <w:t>ля,</w:t>
      </w:r>
      <w:r w:rsidRPr="00C256EC">
        <w:rPr>
          <w:rFonts w:eastAsia="Arial"/>
          <w:spacing w:val="-10"/>
        </w:rPr>
        <w:t xml:space="preserve"> </w:t>
      </w:r>
      <w:r w:rsidRPr="00C256EC">
        <w:rPr>
          <w:rFonts w:eastAsia="Arial"/>
        </w:rPr>
        <w:t>также</w:t>
      </w:r>
      <w:r w:rsidRPr="00C256EC">
        <w:rPr>
          <w:rFonts w:eastAsia="Arial"/>
          <w:spacing w:val="-8"/>
        </w:rPr>
        <w:t xml:space="preserve"> </w:t>
      </w:r>
      <w:r w:rsidRPr="00C256EC">
        <w:rPr>
          <w:rFonts w:eastAsia="Arial"/>
        </w:rPr>
        <w:t>и</w:t>
      </w:r>
      <w:r w:rsidRPr="00C256EC">
        <w:rPr>
          <w:rFonts w:eastAsia="Arial"/>
          <w:spacing w:val="-11"/>
        </w:rPr>
        <w:t xml:space="preserve"> </w:t>
      </w:r>
      <w:r w:rsidRPr="00C256EC">
        <w:rPr>
          <w:rFonts w:eastAsia="Arial"/>
        </w:rPr>
        <w:t>залогодателем</w:t>
      </w:r>
      <w:r w:rsidRPr="00C256EC">
        <w:rPr>
          <w:rFonts w:eastAsia="Arial"/>
          <w:spacing w:val="-9"/>
        </w:rPr>
        <w:t xml:space="preserve"> </w:t>
      </w:r>
      <w:r w:rsidRPr="00C256EC">
        <w:rPr>
          <w:rFonts w:eastAsia="Arial"/>
          <w:spacing w:val="-1"/>
        </w:rPr>
        <w:t>или</w:t>
      </w:r>
      <w:r w:rsidRPr="00C256EC">
        <w:rPr>
          <w:rFonts w:eastAsia="Arial"/>
          <w:spacing w:val="-9"/>
        </w:rPr>
        <w:t xml:space="preserve"> </w:t>
      </w:r>
      <w:r w:rsidRPr="00C256EC">
        <w:rPr>
          <w:rFonts w:eastAsia="Arial"/>
          <w:spacing w:val="-1"/>
        </w:rPr>
        <w:t>его</w:t>
      </w:r>
      <w:r w:rsidRPr="00C256EC">
        <w:rPr>
          <w:rFonts w:eastAsia="Arial"/>
          <w:spacing w:val="-7"/>
        </w:rPr>
        <w:t xml:space="preserve"> </w:t>
      </w:r>
      <w:r w:rsidRPr="00C256EC">
        <w:rPr>
          <w:rFonts w:eastAsia="Arial"/>
        </w:rPr>
        <w:t>уполномоченным</w:t>
      </w:r>
      <w:r w:rsidRPr="00C256EC">
        <w:rPr>
          <w:rFonts w:eastAsia="Arial"/>
          <w:spacing w:val="-9"/>
        </w:rPr>
        <w:t xml:space="preserve"> </w:t>
      </w:r>
      <w:r w:rsidRPr="00C256EC">
        <w:rPr>
          <w:rFonts w:eastAsia="Arial"/>
        </w:rPr>
        <w:t>представителем.</w:t>
      </w:r>
    </w:p>
    <w:p w:rsidR="00C256EC" w:rsidRDefault="00C256EC" w:rsidP="00676DE6">
      <w:pPr>
        <w:pStyle w:val="5"/>
        <w:numPr>
          <w:ilvl w:val="0"/>
          <w:numId w:val="0"/>
        </w:numPr>
        <w:ind w:firstLine="709"/>
        <w:rPr>
          <w:rFonts w:eastAsia="Calibri"/>
        </w:rPr>
      </w:pPr>
    </w:p>
    <w:p w:rsidR="00C256EC" w:rsidRPr="00C256EC" w:rsidRDefault="00C256EC" w:rsidP="00676DE6">
      <w:pPr>
        <w:pStyle w:val="5"/>
        <w:numPr>
          <w:ilvl w:val="0"/>
          <w:numId w:val="0"/>
        </w:numPr>
        <w:ind w:firstLine="709"/>
        <w:rPr>
          <w:rFonts w:eastAsia="Calibri"/>
        </w:rPr>
      </w:pPr>
    </w:p>
    <w:p w:rsidR="00975295" w:rsidRPr="00C256EC" w:rsidRDefault="00975295" w:rsidP="00676DE6">
      <w:pPr>
        <w:pStyle w:val="5"/>
        <w:outlineLvl w:val="1"/>
        <w:rPr>
          <w:rFonts w:eastAsia="Calibri"/>
        </w:rPr>
      </w:pPr>
      <w:bookmarkStart w:id="110" w:name="_Фиксация_факта_ограничения"/>
      <w:bookmarkStart w:id="111" w:name="_Toc461789427"/>
      <w:bookmarkStart w:id="112" w:name="_Toc491769392"/>
      <w:bookmarkEnd w:id="110"/>
      <w:r w:rsidRPr="00C256EC">
        <w:t xml:space="preserve">Фиксация факта </w:t>
      </w:r>
      <w:bookmarkEnd w:id="111"/>
      <w:r w:rsidRPr="00C256EC">
        <w:t>ограничения операций с не полностью оплаченными акциями</w:t>
      </w:r>
      <w:r w:rsidR="00466DB8" w:rsidRPr="00C256EC">
        <w:t>.</w:t>
      </w:r>
      <w:bookmarkEnd w:id="112"/>
    </w:p>
    <w:p w:rsidR="00A31F7A" w:rsidRPr="00C256EC" w:rsidRDefault="00A31F7A" w:rsidP="00676DE6">
      <w:pPr>
        <w:pStyle w:val="30"/>
      </w:pPr>
      <w:r w:rsidRPr="00C256EC">
        <w:rPr>
          <w:rFonts w:eastAsia="Times New Roman"/>
        </w:rPr>
        <w:t xml:space="preserve">Регистратор совершает операцию по фиксации факта ограничения операций с не полностью оплаченными акциями </w:t>
      </w:r>
      <w:r w:rsidR="0014782A" w:rsidRPr="00C256EC">
        <w:rPr>
          <w:rFonts w:eastAsia="Times New Roman"/>
        </w:rPr>
        <w:t xml:space="preserve">на основании распоряжения Эмитента </w:t>
      </w:r>
      <w:r w:rsidRPr="00C256EC">
        <w:rPr>
          <w:rFonts w:eastAsia="Times New Roman"/>
        </w:rPr>
        <w:t>путем внесения записи, свидетельствующей о том, что операции с ценными бумагами запрещены на основании федерального закона.</w:t>
      </w:r>
    </w:p>
    <w:p w:rsidR="0033604E" w:rsidRPr="00C256EC" w:rsidRDefault="0033604E" w:rsidP="00676DE6">
      <w:pPr>
        <w:pStyle w:val="30"/>
      </w:pPr>
      <w:r w:rsidRPr="00C256EC">
        <w:rPr>
          <w:rFonts w:eastAsia="Times New Roman"/>
        </w:rPr>
        <w:t>Регистратор в трехдневный срок с момента совершения операции уведомляет заказным почтовым отправлением владельца о факте зачисления на его счет акций и внесении записи о запрете операций с не полностью оплаченными акциями.</w:t>
      </w:r>
    </w:p>
    <w:p w:rsidR="002F6A57" w:rsidRDefault="002F6A57" w:rsidP="00676DE6">
      <w:pPr>
        <w:pStyle w:val="30"/>
      </w:pPr>
      <w:r w:rsidRPr="00C256EC">
        <w:t>Регистратор не вправе исполнять распоряжение зарегистрированного лица, связанное с совершением им какой-либо сделки с не полностью оплаченными акциями.</w:t>
      </w:r>
    </w:p>
    <w:p w:rsidR="00975295" w:rsidRPr="00C256EC" w:rsidRDefault="006F7997" w:rsidP="00676DE6">
      <w:pPr>
        <w:pStyle w:val="5"/>
        <w:outlineLvl w:val="1"/>
        <w:rPr>
          <w:rFonts w:eastAsia="Calibri"/>
        </w:rPr>
      </w:pPr>
      <w:bookmarkStart w:id="113" w:name="_Фиксация_факта_ограничения_1"/>
      <w:bookmarkStart w:id="114" w:name="_Toc491769393"/>
      <w:bookmarkEnd w:id="113"/>
      <w:r w:rsidRPr="00C256EC">
        <w:t>Фиксация факта</w:t>
      </w:r>
      <w:r w:rsidR="004B26A9" w:rsidRPr="00C256EC">
        <w:t xml:space="preserve"> ограничения операций с ценными бумагами </w:t>
      </w:r>
      <w:r w:rsidR="00882895" w:rsidRPr="00C256EC">
        <w:t>по счету зарегистрированного лица – наследодателя.</w:t>
      </w:r>
      <w:bookmarkEnd w:id="114"/>
    </w:p>
    <w:p w:rsidR="00975295" w:rsidRPr="00C256EC" w:rsidRDefault="00975295" w:rsidP="00676DE6">
      <w:pPr>
        <w:pStyle w:val="30"/>
        <w:spacing w:after="0"/>
      </w:pPr>
      <w:r w:rsidRPr="00C256EC">
        <w:rPr>
          <w:rFonts w:eastAsia="Times New Roman"/>
          <w:bCs/>
        </w:rPr>
        <w:t xml:space="preserve">Регистратор вносит </w:t>
      </w:r>
      <w:proofErr w:type="gramStart"/>
      <w:r w:rsidRPr="00C256EC">
        <w:rPr>
          <w:rFonts w:eastAsia="Times New Roman"/>
          <w:bCs/>
        </w:rPr>
        <w:t xml:space="preserve">в реестр запись </w:t>
      </w:r>
      <w:r w:rsidR="00882895" w:rsidRPr="00C256EC">
        <w:rPr>
          <w:rFonts w:eastAsia="Times New Roman"/>
          <w:bCs/>
        </w:rPr>
        <w:t>об ограничени</w:t>
      </w:r>
      <w:r w:rsidR="002271C1" w:rsidRPr="00C256EC">
        <w:rPr>
          <w:rFonts w:eastAsia="Times New Roman"/>
          <w:bCs/>
        </w:rPr>
        <w:t>и</w:t>
      </w:r>
      <w:r w:rsidR="00882895" w:rsidRPr="00C256EC">
        <w:rPr>
          <w:rFonts w:eastAsia="Times New Roman"/>
          <w:bCs/>
        </w:rPr>
        <w:t xml:space="preserve"> операций с ценными бумагами</w:t>
      </w:r>
      <w:r w:rsidRPr="00C256EC">
        <w:rPr>
          <w:rFonts w:eastAsia="Times New Roman"/>
          <w:bCs/>
        </w:rPr>
        <w:t xml:space="preserve"> по лицевому</w:t>
      </w:r>
      <w:r w:rsidRPr="00C256EC">
        <w:rPr>
          <w:rFonts w:eastAsia="Times New Roman"/>
          <w:color w:val="000000"/>
          <w:spacing w:val="8"/>
          <w:lang w:eastAsia="ar-SA"/>
        </w:rPr>
        <w:t xml:space="preserve"> счету </w:t>
      </w:r>
      <w:r w:rsidRPr="00C256EC">
        <w:rPr>
          <w:rFonts w:eastAsia="Times New Roman"/>
          <w:color w:val="000000"/>
          <w:spacing w:val="2"/>
          <w:lang w:eastAsia="ar-SA"/>
        </w:rPr>
        <w:t>зарегистрированного лица в течение</w:t>
      </w:r>
      <w:proofErr w:type="gramEnd"/>
      <w:r w:rsidRPr="00C256EC">
        <w:rPr>
          <w:rFonts w:eastAsia="Times New Roman"/>
          <w:color w:val="000000"/>
          <w:spacing w:val="2"/>
          <w:lang w:eastAsia="ar-SA"/>
        </w:rPr>
        <w:t xml:space="preserve"> действия срока вступления в права наследования на </w:t>
      </w:r>
      <w:r w:rsidRPr="00C256EC">
        <w:rPr>
          <w:rFonts w:eastAsia="Times New Roman"/>
          <w:color w:val="000000"/>
          <w:spacing w:val="-1"/>
          <w:lang w:eastAsia="ar-SA"/>
        </w:rPr>
        <w:t>его ценные бумаги, на основании одного из следующих документов:</w:t>
      </w:r>
    </w:p>
    <w:p w:rsidR="00C256EC" w:rsidRPr="00DB29D9" w:rsidRDefault="00C256EC" w:rsidP="00676DE6">
      <w:pPr>
        <w:numPr>
          <w:ilvl w:val="0"/>
          <w:numId w:val="25"/>
        </w:numPr>
        <w:shd w:val="clear" w:color="auto" w:fill="FFFFFF"/>
        <w:suppressAutoHyphens/>
        <w:autoSpaceDE w:val="0"/>
        <w:spacing w:after="0"/>
        <w:ind w:left="0" w:firstLine="851"/>
        <w:contextualSpacing/>
        <w:jc w:val="both"/>
        <w:rPr>
          <w:rFonts w:eastAsia="Times New Roman" w:cs="Times New Roman"/>
          <w:color w:val="000000"/>
          <w:sz w:val="26"/>
          <w:szCs w:val="26"/>
          <w:lang w:eastAsia="ar-SA"/>
        </w:rPr>
      </w:pPr>
      <w:r w:rsidRPr="00DB29D9">
        <w:rPr>
          <w:rFonts w:eastAsia="Times New Roman" w:cs="Times New Roman"/>
          <w:color w:val="000000"/>
          <w:spacing w:val="1"/>
          <w:sz w:val="26"/>
          <w:szCs w:val="26"/>
          <w:lang w:eastAsia="ar-SA"/>
        </w:rPr>
        <w:t xml:space="preserve">оригинал или нотариально удостоверенная копия свидетельства о смерти </w:t>
      </w:r>
      <w:r w:rsidRPr="00DB29D9">
        <w:rPr>
          <w:rFonts w:eastAsia="Times New Roman" w:cs="Times New Roman"/>
          <w:color w:val="000000"/>
          <w:sz w:val="26"/>
          <w:szCs w:val="26"/>
          <w:lang w:eastAsia="ar-SA"/>
        </w:rPr>
        <w:t>зарегистрированного лица;</w:t>
      </w:r>
    </w:p>
    <w:p w:rsidR="00C256EC" w:rsidRPr="00DB29D9" w:rsidRDefault="00C256EC" w:rsidP="00676DE6">
      <w:pPr>
        <w:numPr>
          <w:ilvl w:val="0"/>
          <w:numId w:val="25"/>
        </w:numPr>
        <w:spacing w:after="0"/>
        <w:ind w:left="0" w:firstLine="851"/>
        <w:contextualSpacing/>
        <w:jc w:val="both"/>
        <w:rPr>
          <w:rFonts w:eastAsia="Times New Roman" w:cs="Times New Roman"/>
          <w:color w:val="000000"/>
          <w:sz w:val="26"/>
          <w:szCs w:val="26"/>
          <w:lang w:eastAsia="ar-SA"/>
        </w:rPr>
      </w:pPr>
      <w:r w:rsidRPr="00DB29D9">
        <w:rPr>
          <w:rFonts w:eastAsia="Times New Roman" w:cs="Times New Roman"/>
          <w:color w:val="000000"/>
          <w:sz w:val="26"/>
          <w:szCs w:val="26"/>
          <w:lang w:eastAsia="ar-SA"/>
        </w:rPr>
        <w:t>оригинал справки или запроса нотариуса, связанный с открытием наследственного дела;</w:t>
      </w:r>
    </w:p>
    <w:p w:rsidR="00C256EC" w:rsidRPr="00DB29D9" w:rsidRDefault="00C256EC" w:rsidP="00676DE6">
      <w:pPr>
        <w:numPr>
          <w:ilvl w:val="0"/>
          <w:numId w:val="25"/>
        </w:numPr>
        <w:spacing w:after="0"/>
        <w:ind w:left="0" w:firstLine="851"/>
        <w:contextualSpacing/>
        <w:jc w:val="both"/>
        <w:rPr>
          <w:rFonts w:eastAsia="Times New Roman" w:cs="Times New Roman"/>
          <w:sz w:val="26"/>
          <w:szCs w:val="26"/>
          <w:lang w:eastAsia="ar-SA"/>
        </w:rPr>
      </w:pPr>
      <w:r w:rsidRPr="00DB29D9">
        <w:rPr>
          <w:rFonts w:eastAsia="Calibri" w:cs="Times New Roman"/>
          <w:sz w:val="26"/>
          <w:szCs w:val="26"/>
        </w:rPr>
        <w:t xml:space="preserve">запроса суда о предоставлении информации по счету зарегистрированного лица, для рассмотрения дела, связанного с наследством. </w:t>
      </w:r>
    </w:p>
    <w:p w:rsidR="00C256EC" w:rsidRPr="00C256EC" w:rsidRDefault="00C256EC" w:rsidP="00676DE6">
      <w:pPr>
        <w:pStyle w:val="5"/>
        <w:numPr>
          <w:ilvl w:val="0"/>
          <w:numId w:val="0"/>
        </w:numPr>
        <w:ind w:firstLine="709"/>
        <w:rPr>
          <w:rFonts w:eastAsia="Calibri"/>
        </w:rPr>
      </w:pPr>
    </w:p>
    <w:p w:rsidR="00975295" w:rsidRDefault="003007EA" w:rsidP="00676DE6">
      <w:pPr>
        <w:pStyle w:val="5"/>
        <w:outlineLvl w:val="1"/>
      </w:pPr>
      <w:bookmarkStart w:id="115" w:name="_Ограничения_операций_по"/>
      <w:bookmarkStart w:id="116" w:name="_Toc461789429"/>
      <w:bookmarkStart w:id="117" w:name="_Toc491769394"/>
      <w:bookmarkEnd w:id="115"/>
      <w:r w:rsidRPr="00110AAF">
        <w:t xml:space="preserve">Ограничения </w:t>
      </w:r>
      <w:r w:rsidR="00975295" w:rsidRPr="00110AAF">
        <w:t>операций по счету на основании документов, выданных уполномоченными государственными органами</w:t>
      </w:r>
      <w:bookmarkEnd w:id="116"/>
      <w:bookmarkEnd w:id="117"/>
      <w:r w:rsidR="00975295" w:rsidRPr="00110AAF">
        <w:t xml:space="preserve"> </w:t>
      </w:r>
    </w:p>
    <w:p w:rsidR="00975295" w:rsidRPr="00110AAF" w:rsidRDefault="00975295" w:rsidP="00676DE6">
      <w:pPr>
        <w:pStyle w:val="30"/>
        <w:spacing w:after="0"/>
      </w:pPr>
      <w:r w:rsidRPr="00110AAF">
        <w:rPr>
          <w:rFonts w:eastAsia="Times New Roman"/>
          <w:color w:val="000000"/>
          <w:spacing w:val="1"/>
          <w:lang w:eastAsia="ar-SA"/>
        </w:rPr>
        <w:t>Регис</w:t>
      </w:r>
      <w:r w:rsidR="003007EA" w:rsidRPr="00110AAF">
        <w:rPr>
          <w:rFonts w:eastAsia="Times New Roman"/>
          <w:color w:val="000000"/>
          <w:spacing w:val="1"/>
          <w:lang w:eastAsia="ar-SA"/>
        </w:rPr>
        <w:t xml:space="preserve">тратор вносит в реестр запись </w:t>
      </w:r>
      <w:r w:rsidR="002271C1" w:rsidRPr="00110AAF">
        <w:rPr>
          <w:rFonts w:eastAsia="Times New Roman"/>
          <w:bCs/>
        </w:rPr>
        <w:t>об ограничении</w:t>
      </w:r>
      <w:r w:rsidR="002271C1" w:rsidRPr="00110AAF">
        <w:rPr>
          <w:rFonts w:eastAsia="Times New Roman"/>
          <w:color w:val="000000"/>
          <w:spacing w:val="1"/>
          <w:lang w:eastAsia="ar-SA"/>
        </w:rPr>
        <w:t xml:space="preserve"> </w:t>
      </w:r>
      <w:r w:rsidRPr="00110AAF">
        <w:rPr>
          <w:rFonts w:eastAsia="Times New Roman"/>
          <w:color w:val="000000"/>
          <w:spacing w:val="1"/>
          <w:lang w:eastAsia="ar-SA"/>
        </w:rPr>
        <w:t>операций по счету на основании следующих документов, выданных уполномоченными государственными органами:</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lastRenderedPageBreak/>
        <w:t>- копия решения (определения) суда, вступившего в законную силу, удостоверенная  в порядке, установленном действующим законодательством;</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 исполнительного листа, иных исполнительных документов, заверенных органами их выдавшими;</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 оригинал или копия постановления (требования) судебного пристава – исполнителя;</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 постановления судьи о разрешении производства наложения ареста на имущество и протокола о наложении ареста на ценные бумаги;</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 иных документов, предусмотренных действующим законодательством Российской Федерации, выданных уполномоченными государственными органами.</w:t>
      </w:r>
    </w:p>
    <w:p w:rsidR="00975295" w:rsidRPr="00110AAF" w:rsidRDefault="00975295" w:rsidP="00676DE6">
      <w:pPr>
        <w:pStyle w:val="30"/>
        <w:spacing w:after="0"/>
      </w:pPr>
      <w:r w:rsidRPr="00110AAF">
        <w:rPr>
          <w:rFonts w:eastAsia="Times New Roman"/>
          <w:color w:val="000000"/>
          <w:spacing w:val="1"/>
          <w:lang w:eastAsia="ar-SA"/>
        </w:rPr>
        <w:t>Наложение ареста и обращение взыскания на ценные бумаги, учет прав на которые осуществляется по счету, допускается по лицевому счету вл</w:t>
      </w:r>
      <w:r w:rsidR="003007EA" w:rsidRPr="00110AAF">
        <w:rPr>
          <w:rFonts w:eastAsia="Times New Roman"/>
          <w:color w:val="000000"/>
          <w:spacing w:val="1"/>
          <w:lang w:eastAsia="ar-SA"/>
        </w:rPr>
        <w:t>адельца ценных бумаг</w:t>
      </w:r>
      <w:r w:rsidR="00466DB8" w:rsidRPr="00110AAF">
        <w:rPr>
          <w:rFonts w:eastAsia="Times New Roman"/>
          <w:color w:val="FF0000"/>
        </w:rPr>
        <w:t>.</w:t>
      </w:r>
    </w:p>
    <w:p w:rsidR="00110AAF" w:rsidRDefault="00110AAF" w:rsidP="00676DE6">
      <w:pPr>
        <w:pStyle w:val="5"/>
        <w:numPr>
          <w:ilvl w:val="0"/>
          <w:numId w:val="0"/>
        </w:numPr>
        <w:ind w:firstLine="709"/>
        <w:rPr>
          <w:rFonts w:eastAsia="Calibri"/>
        </w:rPr>
      </w:pPr>
    </w:p>
    <w:p w:rsidR="00110AAF" w:rsidRDefault="00110AAF" w:rsidP="00676DE6">
      <w:pPr>
        <w:pStyle w:val="5"/>
        <w:numPr>
          <w:ilvl w:val="0"/>
          <w:numId w:val="0"/>
        </w:numPr>
        <w:ind w:firstLine="709"/>
        <w:rPr>
          <w:rFonts w:eastAsia="Calibri"/>
        </w:rPr>
      </w:pPr>
    </w:p>
    <w:p w:rsidR="00110AAF" w:rsidRPr="00110AAF" w:rsidRDefault="00110AAF" w:rsidP="00676DE6">
      <w:pPr>
        <w:pStyle w:val="5"/>
        <w:numPr>
          <w:ilvl w:val="0"/>
          <w:numId w:val="0"/>
        </w:numPr>
        <w:ind w:firstLine="709"/>
        <w:rPr>
          <w:rFonts w:eastAsia="Calibri"/>
        </w:rPr>
      </w:pPr>
    </w:p>
    <w:p w:rsidR="00C8431E" w:rsidRPr="00110AAF" w:rsidRDefault="00EF074C" w:rsidP="00676DE6">
      <w:pPr>
        <w:pStyle w:val="5"/>
        <w:outlineLvl w:val="1"/>
        <w:rPr>
          <w:rFonts w:eastAsia="Calibri"/>
        </w:rPr>
      </w:pPr>
      <w:bookmarkStart w:id="118" w:name="_Блокирование_ценных_бумаг"/>
      <w:bookmarkStart w:id="119" w:name="_Toc491769395"/>
      <w:bookmarkEnd w:id="118"/>
      <w:r w:rsidRPr="00110AAF">
        <w:t>Блокирование ценных бумаг по счетам зарегистрированных лиц, открытым в результате прекращения исполнения функций номинального держателя (прекращения договора доверительного управления)</w:t>
      </w:r>
      <w:bookmarkEnd w:id="119"/>
      <w:r w:rsidRPr="00110AAF">
        <w:t xml:space="preserve"> </w:t>
      </w:r>
    </w:p>
    <w:p w:rsidR="00EF074C" w:rsidRDefault="00EF074C" w:rsidP="00676DE6">
      <w:pPr>
        <w:pStyle w:val="30"/>
      </w:pPr>
      <w:proofErr w:type="gramStart"/>
      <w:r w:rsidRPr="00110AAF">
        <w:rPr>
          <w:rFonts w:eastAsia="Times New Roman"/>
        </w:rPr>
        <w:t xml:space="preserve">Регистратор осуществляет блокирование операций с ценными бумагами по лицевым счетам, открытым в случае прекращения осуществления функций номинального держателя, на основании списка клиентов данного номинального держателя </w:t>
      </w:r>
      <w:r w:rsidRPr="00110AAF">
        <w:t>до представления лицами, которым они открыты, документов, необходимых в соответствии с настоящими Правилами для открытия лицевых счетов, и внесения ими платы за открытие лицевых счетов и зачисление на них ценных бумаг.</w:t>
      </w:r>
      <w:proofErr w:type="gramEnd"/>
    </w:p>
    <w:p w:rsidR="0052604A" w:rsidRPr="00110AAF" w:rsidRDefault="00EF074C" w:rsidP="00676DE6">
      <w:pPr>
        <w:pStyle w:val="30"/>
      </w:pPr>
      <w:proofErr w:type="gramStart"/>
      <w:r w:rsidRPr="00110AAF">
        <w:rPr>
          <w:rFonts w:eastAsia="Times New Roman"/>
        </w:rPr>
        <w:t>Регистратор осуществляет блокирование операций с ценными бумагами по лицевому счету, открытому в случае прекращения доверительного управления ценными бумагами, на основании распоряжения о переводе ценных бумаг, в котором в качестве основания должно быть указано прекращение исполнения договора доверительного управления до представления лицами, которым они открыты, документов, необходимых в соответствии с настоящими Правилами для открытия лицевых счетов, и внесения ими платы за</w:t>
      </w:r>
      <w:proofErr w:type="gramEnd"/>
      <w:r w:rsidRPr="00110AAF">
        <w:rPr>
          <w:rFonts w:eastAsia="Times New Roman"/>
        </w:rPr>
        <w:t xml:space="preserve"> открытие лицевых счетов и зачисление на них ценных бумаг.</w:t>
      </w:r>
    </w:p>
    <w:p w:rsidR="00110AAF" w:rsidRDefault="00110AAF" w:rsidP="000B479F">
      <w:pPr>
        <w:pStyle w:val="5"/>
        <w:numPr>
          <w:ilvl w:val="0"/>
          <w:numId w:val="0"/>
        </w:numPr>
        <w:spacing w:line="240" w:lineRule="auto"/>
        <w:ind w:firstLine="709"/>
        <w:rPr>
          <w:rFonts w:eastAsia="Calibri"/>
        </w:rPr>
      </w:pPr>
    </w:p>
    <w:p w:rsidR="00110AAF" w:rsidRDefault="00110AAF" w:rsidP="000B479F">
      <w:pPr>
        <w:pStyle w:val="5"/>
        <w:numPr>
          <w:ilvl w:val="0"/>
          <w:numId w:val="0"/>
        </w:numPr>
        <w:spacing w:line="240" w:lineRule="auto"/>
        <w:ind w:firstLine="709"/>
        <w:rPr>
          <w:rFonts w:eastAsia="Calibri"/>
        </w:rPr>
      </w:pPr>
    </w:p>
    <w:p w:rsidR="00706D8A" w:rsidRDefault="00706D8A" w:rsidP="000B479F">
      <w:pPr>
        <w:pStyle w:val="5"/>
        <w:numPr>
          <w:ilvl w:val="0"/>
          <w:numId w:val="0"/>
        </w:numPr>
        <w:spacing w:line="240" w:lineRule="auto"/>
        <w:ind w:firstLine="709"/>
        <w:rPr>
          <w:rFonts w:eastAsia="Calibri"/>
        </w:rPr>
      </w:pPr>
      <w:r>
        <w:rPr>
          <w:rFonts w:eastAsia="Calibri"/>
        </w:rPr>
        <w:br w:type="page"/>
      </w:r>
    </w:p>
    <w:p w:rsidR="00303DD6" w:rsidRPr="00110AAF" w:rsidRDefault="00303DD6" w:rsidP="00676DE6">
      <w:pPr>
        <w:pStyle w:val="5"/>
        <w:outlineLvl w:val="1"/>
        <w:rPr>
          <w:rFonts w:eastAsia="Calibri"/>
        </w:rPr>
      </w:pPr>
      <w:bookmarkStart w:id="120" w:name="_Внесение_записи_об"/>
      <w:bookmarkStart w:id="121" w:name="_Toc461789431"/>
      <w:bookmarkStart w:id="122" w:name="_Toc491769396"/>
      <w:bookmarkEnd w:id="120"/>
      <w:r w:rsidRPr="00110AAF">
        <w:lastRenderedPageBreak/>
        <w:t>Внесение записи об установлении ограничения распоряжением предъявленных к выкупу (приобретению) акций в случаях, предусмотренных ст.72, 76, 84.3 Федерального закона "Об акционерных обществах"</w:t>
      </w:r>
      <w:bookmarkEnd w:id="121"/>
      <w:r w:rsidR="00CB0001" w:rsidRPr="00110AAF">
        <w:t>.</w:t>
      </w:r>
      <w:bookmarkEnd w:id="122"/>
    </w:p>
    <w:p w:rsidR="00110AAF" w:rsidRPr="00DB29D9" w:rsidRDefault="00110AAF"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Регистратор вносит в реестр запись об установлении ограничения распоряжением предъявленных к выкупу (приобретению) акций в случаях, предусмотренных ст.72, 76, 84.3 Федерального закона "Об акционерных обществах", при получении соответствующего заявления / требования </w:t>
      </w:r>
      <w:r w:rsidRPr="006A3674">
        <w:rPr>
          <w:rFonts w:eastAsia="Times New Roman" w:cs="Times New Roman"/>
          <w:sz w:val="26"/>
          <w:szCs w:val="26"/>
          <w:lang w:eastAsia="ru-RU"/>
        </w:rPr>
        <w:t>о выкупе акций от акционера, зарегистрированного в реестре, и при получении</w:t>
      </w:r>
      <w:r w:rsidRPr="00DB29D9">
        <w:rPr>
          <w:rFonts w:eastAsia="Times New Roman" w:cs="Times New Roman"/>
          <w:sz w:val="26"/>
          <w:szCs w:val="26"/>
          <w:lang w:eastAsia="ru-RU"/>
        </w:rPr>
        <w:t xml:space="preserve"> от номинального держателя </w:t>
      </w:r>
      <w:proofErr w:type="gramStart"/>
      <w:r w:rsidRPr="00DB29D9">
        <w:rPr>
          <w:rFonts w:eastAsia="Times New Roman" w:cs="Times New Roman"/>
          <w:sz w:val="26"/>
          <w:szCs w:val="26"/>
          <w:lang w:eastAsia="ru-RU"/>
        </w:rPr>
        <w:t>сообщения</w:t>
      </w:r>
      <w:proofErr w:type="gramEnd"/>
      <w:r w:rsidRPr="00DB29D9">
        <w:rPr>
          <w:rFonts w:eastAsia="Times New Roman" w:cs="Times New Roman"/>
          <w:sz w:val="26"/>
          <w:szCs w:val="26"/>
          <w:lang w:eastAsia="ru-RU"/>
        </w:rPr>
        <w:t xml:space="preserve"> содержащего информацию о волеизъявлении лица, осуществляющего права по ценным бумагам.</w:t>
      </w:r>
    </w:p>
    <w:p w:rsidR="00110AAF" w:rsidRPr="00110AAF" w:rsidRDefault="00110AAF" w:rsidP="00676DE6">
      <w:pPr>
        <w:pStyle w:val="5"/>
        <w:numPr>
          <w:ilvl w:val="0"/>
          <w:numId w:val="0"/>
        </w:numPr>
        <w:ind w:firstLine="709"/>
        <w:rPr>
          <w:rFonts w:eastAsia="Calibri"/>
        </w:rPr>
      </w:pPr>
    </w:p>
    <w:p w:rsidR="00303DD6" w:rsidRPr="00110AAF" w:rsidRDefault="00303DD6" w:rsidP="00676DE6">
      <w:pPr>
        <w:pStyle w:val="5"/>
        <w:outlineLvl w:val="1"/>
        <w:rPr>
          <w:rFonts w:eastAsia="Calibri"/>
        </w:rPr>
      </w:pPr>
      <w:bookmarkStart w:id="123" w:name="_Внесение_записи_об_1"/>
      <w:bookmarkStart w:id="124" w:name="_Toc461789432"/>
      <w:bookmarkStart w:id="125" w:name="_Toc491769397"/>
      <w:bookmarkEnd w:id="123"/>
      <w:r w:rsidRPr="00110AAF">
        <w:t>Внесение записи об ограничении операций, связанных с распоряжением ценными бумагами, в случае, предусмотренном пунктом 8 статьи 84.7 Федерального закона "Об акционерных обществах"</w:t>
      </w:r>
      <w:bookmarkEnd w:id="124"/>
      <w:r w:rsidR="00CB0001" w:rsidRPr="00110AAF">
        <w:t>.</w:t>
      </w:r>
      <w:bookmarkEnd w:id="125"/>
    </w:p>
    <w:p w:rsidR="00110AAF" w:rsidRPr="00DB29D9" w:rsidRDefault="00110AAF" w:rsidP="00676DE6">
      <w:pPr>
        <w:spacing w:after="0"/>
        <w:ind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 xml:space="preserve">В случае, предусмотренном пунктом 8 статьи 84.7 ФЗ "Об акционерных обществах", Регистратор вносит в реестр запись об ограничении распоряжения ценными бумагами на основании Распоряжения владельца ценных бумаг о передаче выкупаемых ценных бумаг лицу, которое самостоятельно или совместно со своими аффилированными лицами является владельцем более 95 процентов акций эмитента, на основании требования о выкупе принадлежащих ему ценных бумаг. </w:t>
      </w:r>
      <w:proofErr w:type="gramEnd"/>
    </w:p>
    <w:p w:rsidR="00110AAF" w:rsidRPr="00110AAF" w:rsidRDefault="00110AAF" w:rsidP="00676DE6">
      <w:pPr>
        <w:pStyle w:val="5"/>
        <w:numPr>
          <w:ilvl w:val="0"/>
          <w:numId w:val="0"/>
        </w:numPr>
        <w:ind w:firstLine="709"/>
        <w:rPr>
          <w:rFonts w:eastAsia="Calibri"/>
        </w:rPr>
      </w:pPr>
    </w:p>
    <w:p w:rsidR="00303DD6" w:rsidRPr="00110AAF" w:rsidRDefault="00303DD6" w:rsidP="00676DE6">
      <w:pPr>
        <w:pStyle w:val="5"/>
        <w:outlineLvl w:val="1"/>
        <w:rPr>
          <w:rFonts w:eastAsia="Calibri"/>
        </w:rPr>
      </w:pPr>
      <w:bookmarkStart w:id="126" w:name="_Установление_ограничения_по"/>
      <w:bookmarkStart w:id="127" w:name="_Toc461789433"/>
      <w:bookmarkStart w:id="128" w:name="_Toc491769398"/>
      <w:bookmarkEnd w:id="126"/>
      <w:r w:rsidRPr="00110AAF">
        <w:t>Установление ограничения по распоряжению выкупаемыми ценными бумагами в случае, предусмотренном статьей 84.8 ФЗ "Об акционерных обществах"</w:t>
      </w:r>
      <w:bookmarkEnd w:id="127"/>
      <w:r w:rsidR="00466DB8" w:rsidRPr="00110AAF">
        <w:t>.</w:t>
      </w:r>
      <w:bookmarkEnd w:id="128"/>
    </w:p>
    <w:p w:rsidR="00110AAF" w:rsidRPr="00DB29D9" w:rsidRDefault="00110AAF" w:rsidP="00676DE6">
      <w:pPr>
        <w:spacing w:after="0"/>
        <w:ind w:firstLine="709"/>
        <w:contextualSpacing/>
        <w:rPr>
          <w:rFonts w:eastAsia="Calibri" w:cs="Times New Roman"/>
          <w:sz w:val="26"/>
          <w:szCs w:val="26"/>
        </w:rPr>
      </w:pPr>
      <w:r w:rsidRPr="00DB29D9">
        <w:rPr>
          <w:rFonts w:eastAsia="Calibri" w:cs="Times New Roman"/>
          <w:sz w:val="26"/>
          <w:szCs w:val="26"/>
        </w:rPr>
        <w:t>В случае, предусмотренном статьей 84.8 ФЗ "Об акционерных обществах", Регистратор вносит в реестр записи об установлении ограничения по распоряжению выкупаемыми ценными бумагами по лицевым счетам на конец операционного дня даты, на которую определяются (фиксируются) владельцы выкупаемых ценных бумаг, на основании полученного требования о выкупе ценных бумаг.</w:t>
      </w:r>
    </w:p>
    <w:p w:rsidR="00110AAF" w:rsidRPr="00110AAF" w:rsidRDefault="00110AAF" w:rsidP="00676DE6">
      <w:pPr>
        <w:pStyle w:val="5"/>
        <w:numPr>
          <w:ilvl w:val="0"/>
          <w:numId w:val="0"/>
        </w:numPr>
        <w:ind w:firstLine="709"/>
        <w:rPr>
          <w:rFonts w:eastAsia="Calibri"/>
        </w:rPr>
      </w:pPr>
    </w:p>
    <w:p w:rsidR="00AF02CA" w:rsidRPr="00110AAF" w:rsidRDefault="00AF02CA" w:rsidP="00676DE6">
      <w:pPr>
        <w:pStyle w:val="5"/>
        <w:outlineLvl w:val="1"/>
        <w:rPr>
          <w:rFonts w:eastAsia="Calibri"/>
        </w:rPr>
      </w:pPr>
      <w:bookmarkStart w:id="129" w:name="_Блокирование_(замораживание)_ценных"/>
      <w:bookmarkStart w:id="130" w:name="_Toc461789434"/>
      <w:bookmarkStart w:id="131" w:name="_Ref491696860"/>
      <w:bookmarkStart w:id="132" w:name="_Toc491769399"/>
      <w:bookmarkEnd w:id="129"/>
      <w:r w:rsidRPr="00110AAF">
        <w:t>Блокирование (замораживание) ценных бумаг в целях исполнения Федерального закона № 115-ФЗ от 07.08.2001</w:t>
      </w:r>
      <w:bookmarkEnd w:id="130"/>
      <w:r w:rsidR="00466DB8" w:rsidRPr="00110AAF">
        <w:t>.</w:t>
      </w:r>
      <w:bookmarkEnd w:id="131"/>
      <w:bookmarkEnd w:id="132"/>
    </w:p>
    <w:p w:rsidR="00AF02CA" w:rsidRPr="00110AAF" w:rsidRDefault="00AF02CA" w:rsidP="00676DE6">
      <w:pPr>
        <w:pStyle w:val="30"/>
        <w:spacing w:after="0"/>
      </w:pPr>
      <w:bookmarkStart w:id="133" w:name="_Ref491696473"/>
      <w:proofErr w:type="gramStart"/>
      <w:r w:rsidRPr="00110AAF">
        <w:rPr>
          <w:rFonts w:eastAsia="Times New Roman"/>
        </w:rPr>
        <w:t>Регистратор осуществляет блокирование (замораживание) ценных бумаг, незамедлительно, но не позднее одного рабочего дня со дня размещения в сети Интернет на официальном сайте уполномоченного органа информации о включении организации или физического лица в перечень организаций и физических лиц, в отношении которых имеются сведения об их причастности к экстремистской деятельности или терроризму, либо со дня размещения в сети Интернет на официальном сайте</w:t>
      </w:r>
      <w:proofErr w:type="gramEnd"/>
      <w:r w:rsidRPr="00110AAF">
        <w:rPr>
          <w:rFonts w:eastAsia="Times New Roman"/>
        </w:rPr>
        <w:t xml:space="preserve"> </w:t>
      </w:r>
      <w:proofErr w:type="gramStart"/>
      <w:r w:rsidRPr="00110AAF">
        <w:rPr>
          <w:rFonts w:eastAsia="Times New Roman"/>
        </w:rPr>
        <w:t xml:space="preserve">уполномоченного органа решения о применении мер по замораживанию (блокированию) денежных средств или иного имущества, </w:t>
      </w:r>
      <w:r w:rsidRPr="00110AAF">
        <w:rPr>
          <w:rFonts w:eastAsia="Times New Roman"/>
        </w:rPr>
        <w:lastRenderedPageBreak/>
        <w:t>принадлежащих организации или физическому лицу, в отношении которых имеются достаточные основания подозревать их причастность к террористической деятельности (в том числе к финансированию терроризма) при отсутствии оснований для включения в указанный перечень, незамедлительно проинформировав о принятых мерах уполномоченный орган в порядке, установленном Банком России.</w:t>
      </w:r>
      <w:bookmarkEnd w:id="133"/>
      <w:proofErr w:type="gramEnd"/>
    </w:p>
    <w:p w:rsidR="00110AAF" w:rsidRPr="00DB29D9" w:rsidRDefault="00110AAF" w:rsidP="00676DE6">
      <w:pPr>
        <w:spacing w:after="0"/>
        <w:ind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Замораживание (блокирование) денежных средств или иного имущества лиц, в отношении которых имеются сведения об их присутствии в Перечне экстремистов или в Решении о применении мер по замораживанию, означает для Регистратора запрет на осуществление каких-либо операций с имуществом таких клиентов, за исключением операций, предусмотренных п. 2.4 статьи 6 Федерального закона № 115-ФЗ, не связанных с зачислением денежных средств на их счета, до</w:t>
      </w:r>
      <w:proofErr w:type="gramEnd"/>
      <w:r w:rsidRPr="00DB29D9">
        <w:rPr>
          <w:rFonts w:eastAsia="Times New Roman" w:cs="Times New Roman"/>
          <w:sz w:val="26"/>
          <w:szCs w:val="26"/>
          <w:lang w:eastAsia="ru-RU"/>
        </w:rPr>
        <w:t xml:space="preserve"> их официального исключения </w:t>
      </w:r>
      <w:proofErr w:type="gramStart"/>
      <w:r w:rsidRPr="00DB29D9">
        <w:rPr>
          <w:rFonts w:eastAsia="Times New Roman" w:cs="Times New Roman"/>
          <w:sz w:val="26"/>
          <w:szCs w:val="26"/>
          <w:lang w:eastAsia="ru-RU"/>
        </w:rPr>
        <w:t>из Перечня экстремистов/ размещения в сети Интернет на официальном сайте уполномоченного органа решения об отмене мер по замораживанию</w:t>
      </w:r>
      <w:proofErr w:type="gramEnd"/>
      <w:r w:rsidRPr="00DB29D9">
        <w:rPr>
          <w:rFonts w:eastAsia="Times New Roman" w:cs="Times New Roman"/>
          <w:sz w:val="26"/>
          <w:szCs w:val="26"/>
          <w:lang w:eastAsia="ru-RU"/>
        </w:rPr>
        <w:t xml:space="preserve"> (блокированию) денежных средств или иного имущества.</w:t>
      </w:r>
    </w:p>
    <w:p w:rsidR="0072476A" w:rsidRPr="00110AAF" w:rsidRDefault="00AF02CA" w:rsidP="00676DE6">
      <w:pPr>
        <w:pStyle w:val="30"/>
      </w:pPr>
      <w:proofErr w:type="gramStart"/>
      <w:r w:rsidRPr="00110AAF">
        <w:rPr>
          <w:rFonts w:eastAsia="Times New Roman"/>
        </w:rPr>
        <w:t xml:space="preserve">Блокирование (замораживание) ценных бумаг в соответствии с </w:t>
      </w:r>
      <w:r w:rsidRPr="00CC5FC8">
        <w:rPr>
          <w:rFonts w:eastAsia="Times New Roman"/>
        </w:rPr>
        <w:t>пунктом</w:t>
      </w:r>
      <w:r w:rsidR="000F0EDF" w:rsidRPr="00CC5FC8">
        <w:rPr>
          <w:rFonts w:eastAsia="Times New Roman"/>
        </w:rPr>
        <w:t xml:space="preserve"> </w:t>
      </w:r>
      <w:r w:rsidR="00CC5FC8" w:rsidRPr="00CC5FC8">
        <w:rPr>
          <w:rFonts w:eastAsia="Times New Roman"/>
          <w:color w:val="0000FF"/>
          <w:u w:val="single"/>
        </w:rPr>
        <w:fldChar w:fldCharType="begin"/>
      </w:r>
      <w:r w:rsidR="00CC5FC8" w:rsidRPr="00CC5FC8">
        <w:rPr>
          <w:rFonts w:eastAsia="Times New Roman"/>
          <w:color w:val="0000FF"/>
          <w:u w:val="single"/>
        </w:rPr>
        <w:instrText xml:space="preserve"> REF _Ref491696473 \r \h  \* MERGEFORMAT </w:instrText>
      </w:r>
      <w:r w:rsidR="00CC5FC8" w:rsidRPr="00CC5FC8">
        <w:rPr>
          <w:rFonts w:eastAsia="Times New Roman"/>
          <w:color w:val="0000FF"/>
          <w:u w:val="single"/>
        </w:rPr>
      </w:r>
      <w:r w:rsidR="00CC5FC8" w:rsidRPr="00CC5FC8">
        <w:rPr>
          <w:rFonts w:eastAsia="Times New Roman"/>
          <w:color w:val="0000FF"/>
          <w:u w:val="single"/>
        </w:rPr>
        <w:fldChar w:fldCharType="separate"/>
      </w:r>
      <w:r w:rsidR="000C281E">
        <w:rPr>
          <w:rFonts w:eastAsia="Times New Roman"/>
          <w:color w:val="0000FF"/>
          <w:u w:val="single"/>
        </w:rPr>
        <w:t>3.10.1</w:t>
      </w:r>
      <w:r w:rsidR="00CC5FC8" w:rsidRPr="00CC5FC8">
        <w:rPr>
          <w:rFonts w:eastAsia="Times New Roman"/>
          <w:color w:val="0000FF"/>
          <w:u w:val="single"/>
        </w:rPr>
        <w:fldChar w:fldCharType="end"/>
      </w:r>
      <w:r w:rsidR="000F0EDF" w:rsidRPr="00110AAF">
        <w:rPr>
          <w:rFonts w:eastAsia="Times New Roman"/>
        </w:rPr>
        <w:t xml:space="preserve"> настоящих Правил</w:t>
      </w:r>
      <w:r w:rsidRPr="00110AAF">
        <w:rPr>
          <w:rFonts w:eastAsia="Times New Roman"/>
        </w:rPr>
        <w:t>, осуществляется сотрудниками регистратора на основании внутреннего документа Регистратора (</w:t>
      </w:r>
      <w:r w:rsidRPr="00110AAF">
        <w:t>распоряжение о блокировании имущества – издается в случае необходимости Ответственным сотрудником по ПОД/ФТ после проведения процедур предусмотренных Правилами специального внутреннего контроля в целях ПОД/ФТ)</w:t>
      </w:r>
      <w:r w:rsidRPr="00110AAF">
        <w:rPr>
          <w:rFonts w:eastAsia="Times New Roman"/>
        </w:rPr>
        <w:t xml:space="preserve"> который издается, на основании документов, размещённых на официальном сайте </w:t>
      </w:r>
      <w:proofErr w:type="spellStart"/>
      <w:r w:rsidRPr="00110AAF">
        <w:rPr>
          <w:rFonts w:eastAsia="Times New Roman"/>
        </w:rPr>
        <w:t>Росфинмониторинга</w:t>
      </w:r>
      <w:proofErr w:type="spellEnd"/>
      <w:r w:rsidRPr="00110AAF">
        <w:rPr>
          <w:rFonts w:eastAsia="Times New Roman"/>
        </w:rPr>
        <w:t>, и (или) информации полученной через Личный</w:t>
      </w:r>
      <w:proofErr w:type="gramEnd"/>
      <w:r w:rsidRPr="00110AAF">
        <w:rPr>
          <w:rFonts w:eastAsia="Times New Roman"/>
        </w:rPr>
        <w:t xml:space="preserve"> кабинет на портале </w:t>
      </w:r>
      <w:proofErr w:type="spellStart"/>
      <w:r w:rsidRPr="00110AAF">
        <w:rPr>
          <w:rFonts w:eastAsia="Times New Roman"/>
        </w:rPr>
        <w:t>Росфинмониторинга</w:t>
      </w:r>
      <w:proofErr w:type="spellEnd"/>
      <w:r w:rsidRPr="00110AAF">
        <w:rPr>
          <w:rFonts w:eastAsia="Times New Roman"/>
        </w:rPr>
        <w:t>.</w:t>
      </w:r>
    </w:p>
    <w:p w:rsidR="00110AAF" w:rsidRPr="00110AAF" w:rsidRDefault="00110AAF" w:rsidP="00676DE6">
      <w:pPr>
        <w:pStyle w:val="5"/>
        <w:numPr>
          <w:ilvl w:val="0"/>
          <w:numId w:val="0"/>
        </w:numPr>
        <w:ind w:firstLine="709"/>
        <w:rPr>
          <w:rFonts w:eastAsia="Calibri"/>
        </w:rPr>
      </w:pPr>
    </w:p>
    <w:p w:rsidR="00975295" w:rsidRDefault="00975295" w:rsidP="00676DE6">
      <w:pPr>
        <w:pStyle w:val="5"/>
        <w:numPr>
          <w:ilvl w:val="0"/>
          <w:numId w:val="114"/>
        </w:numPr>
        <w:outlineLvl w:val="0"/>
        <w:rPr>
          <w:rFonts w:eastAsia="Calibri"/>
        </w:rPr>
      </w:pPr>
      <w:bookmarkStart w:id="134" w:name="_Раздел_4._Фиксация"/>
      <w:bookmarkStart w:id="135" w:name="_Toc491769400"/>
      <w:bookmarkEnd w:id="134"/>
      <w:r w:rsidRPr="00110AAF">
        <w:rPr>
          <w:rFonts w:eastAsia="Calibri"/>
        </w:rPr>
        <w:t>Фиксация прекращения обременения ценных бумаг и (или) снятия ограничения распоряжения ценными бумагами</w:t>
      </w:r>
      <w:r w:rsidR="00CB0001" w:rsidRPr="00110AAF">
        <w:rPr>
          <w:rFonts w:eastAsia="Calibri"/>
        </w:rPr>
        <w:t>.</w:t>
      </w:r>
      <w:bookmarkEnd w:id="135"/>
    </w:p>
    <w:p w:rsidR="00975295" w:rsidRDefault="00975295" w:rsidP="00676DE6">
      <w:pPr>
        <w:pStyle w:val="5"/>
        <w:outlineLvl w:val="1"/>
        <w:rPr>
          <w:rFonts w:eastAsia="Calibri"/>
        </w:rPr>
      </w:pPr>
      <w:bookmarkStart w:id="136" w:name="_Общие_положения._1"/>
      <w:bookmarkStart w:id="137" w:name="_Toc491769401"/>
      <w:bookmarkEnd w:id="136"/>
      <w:r w:rsidRPr="00110AAF">
        <w:rPr>
          <w:rFonts w:eastAsia="Calibri"/>
        </w:rPr>
        <w:t>Общие положения</w:t>
      </w:r>
      <w:r w:rsidR="00CB0001" w:rsidRPr="00110AAF">
        <w:rPr>
          <w:rFonts w:eastAsia="Calibri"/>
        </w:rPr>
        <w:t>.</w:t>
      </w:r>
      <w:bookmarkEnd w:id="137"/>
    </w:p>
    <w:p w:rsidR="00975295" w:rsidRPr="00110AAF" w:rsidRDefault="00975295" w:rsidP="00676DE6">
      <w:pPr>
        <w:pStyle w:val="30"/>
        <w:spacing w:after="0"/>
      </w:pPr>
      <w:r w:rsidRPr="00110AAF">
        <w:rPr>
          <w:rFonts w:eastAsia="Times New Roman"/>
          <w:color w:val="000000"/>
          <w:spacing w:val="1"/>
          <w:lang w:eastAsia="ar-SA"/>
        </w:rPr>
        <w:t>Фиксацией (регистрацией) факта снятия ограничения операций с ценными бумагами является операция, в результате совершения которой по лицевому счету вносится запись (записи), свидетельствующая о том, что:</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1) ценные бумаги освобождены от обременения правами третьих лиц;</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2) с ценных бумаг снят арест;</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3) с операций с ценными бумагами снят запрет или блокировка в соответствии с федеральными законами или иным законным основанием, в том числе в связи с завершением сверки между держателем реестра и центральным депозитарием.</w:t>
      </w:r>
    </w:p>
    <w:p w:rsidR="00110AAF" w:rsidRPr="00110AAF" w:rsidRDefault="00110AAF" w:rsidP="00676DE6">
      <w:pPr>
        <w:pStyle w:val="5"/>
        <w:numPr>
          <w:ilvl w:val="0"/>
          <w:numId w:val="0"/>
        </w:numPr>
        <w:ind w:firstLine="709"/>
        <w:rPr>
          <w:rFonts w:eastAsia="Calibri"/>
        </w:rPr>
      </w:pPr>
    </w:p>
    <w:p w:rsidR="00975295" w:rsidRPr="00110AAF" w:rsidRDefault="00975295" w:rsidP="00676DE6">
      <w:pPr>
        <w:pStyle w:val="30"/>
      </w:pPr>
      <w:bookmarkStart w:id="138" w:name="_Ref491696592"/>
      <w:r w:rsidRPr="00110AAF">
        <w:rPr>
          <w:rFonts w:eastAsia="Times New Roman"/>
          <w:color w:val="000000"/>
          <w:spacing w:val="1"/>
          <w:lang w:eastAsia="ar-SA"/>
        </w:rPr>
        <w:t>Фиксация (регистрация) факта снятия ограничения операций с ценными бумагами осуществляется по тому же лицевому счету, по которому осуществлялась фиксация (регистрация) факта ограничения операций с ценными бумагами.</w:t>
      </w:r>
      <w:bookmarkEnd w:id="138"/>
    </w:p>
    <w:p w:rsidR="00975295" w:rsidRPr="00110AAF" w:rsidRDefault="00975295" w:rsidP="00676DE6">
      <w:pPr>
        <w:pStyle w:val="30"/>
      </w:pPr>
      <w:r w:rsidRPr="00110AAF">
        <w:rPr>
          <w:rFonts w:eastAsia="Times New Roman"/>
          <w:color w:val="000000"/>
          <w:spacing w:val="1"/>
          <w:lang w:eastAsia="ar-SA"/>
        </w:rPr>
        <w:lastRenderedPageBreak/>
        <w:t xml:space="preserve">Фиксация (регистрация) факта снятия ограничения операций с ценными бумагами осуществляется путем внесения по лицевому счету, указанному в </w:t>
      </w:r>
      <w:r w:rsidRPr="00CC5FC8">
        <w:rPr>
          <w:rFonts w:eastAsia="Times New Roman"/>
          <w:color w:val="000000"/>
          <w:spacing w:val="1"/>
          <w:lang w:eastAsia="ar-SA"/>
        </w:rPr>
        <w:t xml:space="preserve">пункте </w:t>
      </w:r>
      <w:r w:rsidR="00CC5FC8" w:rsidRPr="00CC5FC8">
        <w:rPr>
          <w:rFonts w:eastAsia="Times New Roman"/>
          <w:color w:val="0000FF"/>
          <w:spacing w:val="1"/>
          <w:u w:val="single"/>
          <w:lang w:eastAsia="ar-SA"/>
        </w:rPr>
        <w:fldChar w:fldCharType="begin"/>
      </w:r>
      <w:r w:rsidR="00CC5FC8" w:rsidRPr="00CC5FC8">
        <w:rPr>
          <w:rFonts w:eastAsia="Times New Roman"/>
          <w:color w:val="0000FF"/>
          <w:spacing w:val="1"/>
          <w:u w:val="single"/>
          <w:lang w:eastAsia="ar-SA"/>
        </w:rPr>
        <w:instrText xml:space="preserve"> REF _Ref491696592 \r \h  \* MERGEFORMAT </w:instrText>
      </w:r>
      <w:r w:rsidR="00CC5FC8" w:rsidRPr="00CC5FC8">
        <w:rPr>
          <w:rFonts w:eastAsia="Times New Roman"/>
          <w:color w:val="0000FF"/>
          <w:spacing w:val="1"/>
          <w:u w:val="single"/>
          <w:lang w:eastAsia="ar-SA"/>
        </w:rPr>
      </w:r>
      <w:r w:rsidR="00CC5FC8" w:rsidRPr="00CC5FC8">
        <w:rPr>
          <w:rFonts w:eastAsia="Times New Roman"/>
          <w:color w:val="0000FF"/>
          <w:spacing w:val="1"/>
          <w:u w:val="single"/>
          <w:lang w:eastAsia="ar-SA"/>
        </w:rPr>
        <w:fldChar w:fldCharType="separate"/>
      </w:r>
      <w:r w:rsidR="000C281E">
        <w:rPr>
          <w:rFonts w:eastAsia="Times New Roman"/>
          <w:color w:val="0000FF"/>
          <w:spacing w:val="1"/>
          <w:u w:val="single"/>
          <w:lang w:eastAsia="ar-SA"/>
        </w:rPr>
        <w:t>4.1.2</w:t>
      </w:r>
      <w:r w:rsidR="00CC5FC8" w:rsidRPr="00CC5FC8">
        <w:rPr>
          <w:rFonts w:eastAsia="Times New Roman"/>
          <w:color w:val="0000FF"/>
          <w:spacing w:val="1"/>
          <w:u w:val="single"/>
          <w:lang w:eastAsia="ar-SA"/>
        </w:rPr>
        <w:fldChar w:fldCharType="end"/>
      </w:r>
      <w:r w:rsidRPr="00110AAF">
        <w:rPr>
          <w:rFonts w:eastAsia="Times New Roman"/>
          <w:color w:val="000000"/>
          <w:spacing w:val="1"/>
          <w:lang w:eastAsia="ar-SA"/>
        </w:rPr>
        <w:t xml:space="preserve"> настоящих Правил, записи, содержащей сведения о снятии ограничения операций с ценными бумагами.</w:t>
      </w:r>
    </w:p>
    <w:p w:rsidR="00975295" w:rsidRPr="00110AAF" w:rsidRDefault="00975295" w:rsidP="00676DE6">
      <w:pPr>
        <w:pStyle w:val="30"/>
        <w:spacing w:after="0"/>
      </w:pPr>
      <w:r w:rsidRPr="00110AAF">
        <w:rPr>
          <w:rFonts w:eastAsia="Times New Roman"/>
          <w:color w:val="000000"/>
          <w:spacing w:val="1"/>
          <w:lang w:eastAsia="ar-SA"/>
        </w:rPr>
        <w:t>Запись, содержащая сведения о снятии ограничения операций с ценными бумагами, должна включать в себя следующую информацию:</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1) сведения, идентифицирующие ценные бумаги, в отношении которых зафиксирован (зарегистрирован) факт снятия ограничения операций, и количество таких ценных бумаг;</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2) описание снятого ограничения (обременение правами третьих лиц, арест, блокирование или запрет операций с ценными бумагами);</w:t>
      </w:r>
    </w:p>
    <w:p w:rsidR="00110AAF" w:rsidRPr="00DB29D9" w:rsidRDefault="00110AAF" w:rsidP="00676DE6">
      <w:pPr>
        <w:spacing w:after="0"/>
        <w:ind w:firstLine="709"/>
        <w:contextualSpacing/>
        <w:jc w:val="both"/>
        <w:rPr>
          <w:rFonts w:eastAsia="Times New Roman" w:cs="Times New Roman"/>
          <w:color w:val="000000"/>
          <w:spacing w:val="1"/>
          <w:sz w:val="26"/>
          <w:szCs w:val="26"/>
          <w:lang w:eastAsia="ar-SA"/>
        </w:rPr>
      </w:pPr>
      <w:r w:rsidRPr="00DB29D9">
        <w:rPr>
          <w:rFonts w:eastAsia="Times New Roman" w:cs="Times New Roman"/>
          <w:color w:val="000000"/>
          <w:spacing w:val="1"/>
          <w:sz w:val="26"/>
          <w:szCs w:val="26"/>
          <w:lang w:eastAsia="ar-SA"/>
        </w:rPr>
        <w:t>3) дата и основания снятия ограничения операций с ценными бумагами.</w:t>
      </w:r>
    </w:p>
    <w:p w:rsidR="00CB0001" w:rsidRPr="00110AAF" w:rsidRDefault="00CB0001" w:rsidP="00676DE6">
      <w:pPr>
        <w:pStyle w:val="30"/>
      </w:pPr>
      <w:r w:rsidRPr="00110AAF">
        <w:rPr>
          <w:rFonts w:eastAsia="Times New Roman"/>
          <w:color w:val="000000"/>
          <w:spacing w:val="1"/>
          <w:lang w:eastAsia="ar-SA"/>
        </w:rPr>
        <w:t>Фиксация (регистрация) факта снятия ограничения операций с ценными бумагами осуществляется по распоряжению зарегистрированного лица, если иное не предусмотрено федеральными законами, иными нормативными правовыми актами Российской Федерации.</w:t>
      </w:r>
    </w:p>
    <w:p w:rsidR="00975295" w:rsidRDefault="00975295" w:rsidP="00676DE6">
      <w:pPr>
        <w:pStyle w:val="5"/>
        <w:outlineLvl w:val="1"/>
        <w:rPr>
          <w:rFonts w:eastAsia="Calibri"/>
        </w:rPr>
      </w:pPr>
      <w:bookmarkStart w:id="139" w:name="_Прекращение_залога"/>
      <w:bookmarkStart w:id="140" w:name="_Toc491769402"/>
      <w:bookmarkEnd w:id="139"/>
      <w:r w:rsidRPr="00110AAF">
        <w:rPr>
          <w:rFonts w:eastAsia="Calibri"/>
        </w:rPr>
        <w:t>Прекращение залога</w:t>
      </w:r>
      <w:bookmarkEnd w:id="140"/>
    </w:p>
    <w:p w:rsidR="00975295" w:rsidRPr="00110AAF" w:rsidRDefault="00975295" w:rsidP="00676DE6">
      <w:pPr>
        <w:pStyle w:val="30"/>
      </w:pPr>
      <w:r w:rsidRPr="00110AAF">
        <w:rPr>
          <w:rFonts w:eastAsia="Arial"/>
        </w:rPr>
        <w:t>Внесение</w:t>
      </w:r>
      <w:r w:rsidRPr="00110AAF">
        <w:rPr>
          <w:rFonts w:eastAsia="Arial"/>
          <w:spacing w:val="-9"/>
        </w:rPr>
        <w:t xml:space="preserve"> </w:t>
      </w:r>
      <w:r w:rsidRPr="00110AAF">
        <w:rPr>
          <w:rFonts w:eastAsia="Arial"/>
        </w:rPr>
        <w:t>записи</w:t>
      </w:r>
      <w:r w:rsidRPr="00110AAF">
        <w:rPr>
          <w:rFonts w:eastAsia="Arial"/>
          <w:spacing w:val="-9"/>
        </w:rPr>
        <w:t xml:space="preserve"> </w:t>
      </w:r>
      <w:r w:rsidRPr="00110AAF">
        <w:rPr>
          <w:rFonts w:eastAsia="Arial"/>
        </w:rPr>
        <w:t>о</w:t>
      </w:r>
      <w:r w:rsidRPr="00110AAF">
        <w:rPr>
          <w:rFonts w:eastAsia="Arial"/>
          <w:spacing w:val="-9"/>
        </w:rPr>
        <w:t xml:space="preserve"> </w:t>
      </w:r>
      <w:r w:rsidRPr="00110AAF">
        <w:rPr>
          <w:rFonts w:eastAsia="Arial"/>
        </w:rPr>
        <w:t>прекращении</w:t>
      </w:r>
      <w:r w:rsidRPr="00110AAF">
        <w:rPr>
          <w:rFonts w:eastAsia="Arial"/>
          <w:spacing w:val="-11"/>
        </w:rPr>
        <w:t xml:space="preserve"> </w:t>
      </w:r>
      <w:r w:rsidRPr="00110AAF">
        <w:rPr>
          <w:rFonts w:eastAsia="Arial"/>
        </w:rPr>
        <w:t>залога</w:t>
      </w:r>
      <w:r w:rsidRPr="00110AAF">
        <w:rPr>
          <w:rFonts w:eastAsia="Arial"/>
          <w:spacing w:val="-10"/>
        </w:rPr>
        <w:t xml:space="preserve"> </w:t>
      </w:r>
      <w:r w:rsidRPr="00110AAF">
        <w:rPr>
          <w:rFonts w:eastAsia="Arial"/>
        </w:rPr>
        <w:t>осуществляется</w:t>
      </w:r>
      <w:r w:rsidRPr="00110AAF">
        <w:rPr>
          <w:rFonts w:eastAsia="Arial"/>
          <w:spacing w:val="-8"/>
        </w:rPr>
        <w:t xml:space="preserve"> </w:t>
      </w:r>
      <w:r w:rsidRPr="00110AAF">
        <w:rPr>
          <w:rFonts w:eastAsia="Arial"/>
        </w:rPr>
        <w:t>Регистратором</w:t>
      </w:r>
      <w:r w:rsidRPr="00110AAF">
        <w:rPr>
          <w:rFonts w:eastAsia="Arial"/>
          <w:spacing w:val="-10"/>
        </w:rPr>
        <w:t xml:space="preserve"> </w:t>
      </w:r>
      <w:r w:rsidRPr="00110AAF">
        <w:rPr>
          <w:rFonts w:eastAsia="Arial"/>
        </w:rPr>
        <w:t>на</w:t>
      </w:r>
      <w:r w:rsidRPr="00110AAF">
        <w:rPr>
          <w:rFonts w:eastAsia="Arial"/>
          <w:spacing w:val="-8"/>
        </w:rPr>
        <w:t xml:space="preserve"> </w:t>
      </w:r>
      <w:r w:rsidRPr="00110AAF">
        <w:rPr>
          <w:rFonts w:eastAsia="Arial"/>
        </w:rPr>
        <w:t>основании</w:t>
      </w:r>
      <w:r w:rsidRPr="00110AAF">
        <w:rPr>
          <w:rFonts w:eastAsia="Arial"/>
          <w:spacing w:val="-9"/>
        </w:rPr>
        <w:t xml:space="preserve"> </w:t>
      </w:r>
      <w:r w:rsidRPr="00110AAF">
        <w:rPr>
          <w:rFonts w:eastAsia="Arial"/>
          <w:spacing w:val="2"/>
        </w:rPr>
        <w:t>рас</w:t>
      </w:r>
      <w:r w:rsidRPr="00110AAF">
        <w:rPr>
          <w:rFonts w:eastAsia="Arial"/>
        </w:rPr>
        <w:t>поряжения</w:t>
      </w:r>
      <w:r w:rsidRPr="00110AAF">
        <w:rPr>
          <w:rFonts w:eastAsia="Arial"/>
          <w:spacing w:val="-10"/>
        </w:rPr>
        <w:t xml:space="preserve"> </w:t>
      </w:r>
      <w:r w:rsidRPr="00110AAF">
        <w:rPr>
          <w:rFonts w:eastAsia="Arial"/>
        </w:rPr>
        <w:t>о</w:t>
      </w:r>
      <w:r w:rsidRPr="00110AAF">
        <w:rPr>
          <w:rFonts w:eastAsia="Arial"/>
          <w:spacing w:val="-8"/>
        </w:rPr>
        <w:t xml:space="preserve"> </w:t>
      </w:r>
      <w:r w:rsidRPr="00110AAF">
        <w:rPr>
          <w:rFonts w:eastAsia="Arial"/>
        </w:rPr>
        <w:t>прекращении</w:t>
      </w:r>
      <w:r w:rsidRPr="00110AAF">
        <w:rPr>
          <w:rFonts w:eastAsia="Arial"/>
          <w:spacing w:val="-10"/>
        </w:rPr>
        <w:t xml:space="preserve"> </w:t>
      </w:r>
      <w:r w:rsidRPr="00110AAF">
        <w:rPr>
          <w:rFonts w:eastAsia="Arial"/>
        </w:rPr>
        <w:t>залога,</w:t>
      </w:r>
      <w:r w:rsidRPr="00110AAF">
        <w:rPr>
          <w:rFonts w:eastAsia="Arial"/>
          <w:spacing w:val="-10"/>
        </w:rPr>
        <w:t xml:space="preserve"> </w:t>
      </w:r>
      <w:r w:rsidRPr="00110AAF">
        <w:rPr>
          <w:rFonts w:eastAsia="Arial"/>
        </w:rPr>
        <w:t>подписанного</w:t>
      </w:r>
      <w:r w:rsidRPr="00110AAF">
        <w:rPr>
          <w:rFonts w:eastAsia="Arial"/>
          <w:spacing w:val="-8"/>
        </w:rPr>
        <w:t xml:space="preserve"> </w:t>
      </w:r>
      <w:r w:rsidRPr="00110AAF">
        <w:rPr>
          <w:rFonts w:eastAsia="Arial"/>
        </w:rPr>
        <w:t>залогодателем</w:t>
      </w:r>
      <w:r w:rsidRPr="00110AAF">
        <w:rPr>
          <w:rFonts w:eastAsia="Arial"/>
          <w:spacing w:val="-8"/>
        </w:rPr>
        <w:t xml:space="preserve"> </w:t>
      </w:r>
      <w:r w:rsidRPr="00110AAF">
        <w:rPr>
          <w:rFonts w:eastAsia="Arial"/>
        </w:rPr>
        <w:t>и</w:t>
      </w:r>
      <w:r w:rsidRPr="00110AAF">
        <w:rPr>
          <w:rFonts w:eastAsia="Arial"/>
          <w:spacing w:val="-8"/>
        </w:rPr>
        <w:t xml:space="preserve"> </w:t>
      </w:r>
      <w:r w:rsidRPr="00110AAF">
        <w:rPr>
          <w:rFonts w:eastAsia="Arial"/>
        </w:rPr>
        <w:t>залогодержателем</w:t>
      </w:r>
      <w:r w:rsidRPr="00110AAF">
        <w:rPr>
          <w:rFonts w:eastAsia="Arial"/>
          <w:spacing w:val="-10"/>
        </w:rPr>
        <w:t xml:space="preserve"> </w:t>
      </w:r>
      <w:r w:rsidRPr="00110AAF">
        <w:rPr>
          <w:rFonts w:eastAsia="Arial"/>
        </w:rPr>
        <w:t>(в</w:t>
      </w:r>
      <w:r w:rsidRPr="00110AAF">
        <w:rPr>
          <w:rFonts w:eastAsia="Arial"/>
          <w:spacing w:val="-9"/>
        </w:rPr>
        <w:t xml:space="preserve"> </w:t>
      </w:r>
      <w:r w:rsidRPr="00110AAF">
        <w:rPr>
          <w:rFonts w:eastAsia="Arial"/>
        </w:rPr>
        <w:t>том</w:t>
      </w:r>
      <w:r w:rsidRPr="00110AAF">
        <w:rPr>
          <w:rFonts w:eastAsia="Arial"/>
          <w:spacing w:val="-8"/>
        </w:rPr>
        <w:t xml:space="preserve"> </w:t>
      </w:r>
      <w:r w:rsidRPr="00110AAF">
        <w:rPr>
          <w:rFonts w:eastAsia="Arial"/>
        </w:rPr>
        <w:t>числе</w:t>
      </w:r>
      <w:r w:rsidRPr="00110AAF">
        <w:rPr>
          <w:rFonts w:eastAsia="Arial"/>
          <w:spacing w:val="40"/>
          <w:w w:val="99"/>
        </w:rPr>
        <w:t xml:space="preserve"> </w:t>
      </w:r>
      <w:r w:rsidRPr="00110AAF">
        <w:rPr>
          <w:rFonts w:eastAsia="Arial"/>
        </w:rPr>
        <w:t>скрепленного</w:t>
      </w:r>
      <w:r w:rsidRPr="00110AAF">
        <w:rPr>
          <w:rFonts w:eastAsia="Arial"/>
          <w:spacing w:val="-12"/>
        </w:rPr>
        <w:t xml:space="preserve"> </w:t>
      </w:r>
      <w:r w:rsidRPr="00110AAF">
        <w:rPr>
          <w:rFonts w:eastAsia="Arial"/>
        </w:rPr>
        <w:t>печатью</w:t>
      </w:r>
      <w:r w:rsidRPr="00110AAF">
        <w:rPr>
          <w:rFonts w:eastAsia="Arial"/>
          <w:spacing w:val="-12"/>
        </w:rPr>
        <w:t xml:space="preserve"> </w:t>
      </w:r>
      <w:r w:rsidRPr="00110AAF">
        <w:rPr>
          <w:rFonts w:eastAsia="Arial"/>
        </w:rPr>
        <w:t>юридического</w:t>
      </w:r>
      <w:r w:rsidRPr="00110AAF">
        <w:rPr>
          <w:rFonts w:eastAsia="Arial"/>
          <w:spacing w:val="-11"/>
        </w:rPr>
        <w:t xml:space="preserve"> </w:t>
      </w:r>
      <w:r w:rsidRPr="00110AAF">
        <w:rPr>
          <w:rFonts w:eastAsia="Arial"/>
          <w:spacing w:val="-1"/>
        </w:rPr>
        <w:t>лица)</w:t>
      </w:r>
      <w:r w:rsidRPr="00110AAF">
        <w:rPr>
          <w:rFonts w:eastAsia="Arial"/>
          <w:spacing w:val="-6"/>
        </w:rPr>
        <w:t xml:space="preserve"> </w:t>
      </w:r>
      <w:r w:rsidRPr="00110AAF">
        <w:rPr>
          <w:rFonts w:eastAsia="Arial"/>
        </w:rPr>
        <w:t>или</w:t>
      </w:r>
      <w:r w:rsidRPr="00110AAF">
        <w:rPr>
          <w:rFonts w:eastAsia="Arial"/>
          <w:spacing w:val="-11"/>
        </w:rPr>
        <w:t xml:space="preserve"> </w:t>
      </w:r>
      <w:r w:rsidRPr="00110AAF">
        <w:rPr>
          <w:rFonts w:eastAsia="Arial"/>
          <w:spacing w:val="-1"/>
        </w:rPr>
        <w:t>их</w:t>
      </w:r>
      <w:r w:rsidRPr="00110AAF">
        <w:rPr>
          <w:rFonts w:eastAsia="Arial"/>
          <w:spacing w:val="-9"/>
        </w:rPr>
        <w:t xml:space="preserve"> </w:t>
      </w:r>
      <w:r w:rsidRPr="00110AAF">
        <w:rPr>
          <w:rFonts w:eastAsia="Arial"/>
        </w:rPr>
        <w:t>уполномоченными</w:t>
      </w:r>
      <w:r w:rsidRPr="00110AAF">
        <w:rPr>
          <w:rFonts w:eastAsia="Arial"/>
          <w:spacing w:val="-13"/>
        </w:rPr>
        <w:t xml:space="preserve"> </w:t>
      </w:r>
      <w:r w:rsidRPr="00110AAF">
        <w:rPr>
          <w:rFonts w:eastAsia="Arial"/>
        </w:rPr>
        <w:t>представителями.</w:t>
      </w:r>
    </w:p>
    <w:p w:rsidR="00975295" w:rsidRPr="00110AAF" w:rsidRDefault="00975295" w:rsidP="00676DE6">
      <w:pPr>
        <w:pStyle w:val="30"/>
      </w:pPr>
      <w:r w:rsidRPr="00110AAF">
        <w:rPr>
          <w:rFonts w:eastAsia="Arial"/>
        </w:rPr>
        <w:t>Внесение</w:t>
      </w:r>
      <w:r w:rsidRPr="00110AAF">
        <w:rPr>
          <w:rFonts w:eastAsia="Arial"/>
          <w:spacing w:val="-6"/>
        </w:rPr>
        <w:t xml:space="preserve"> </w:t>
      </w:r>
      <w:r w:rsidRPr="00110AAF">
        <w:rPr>
          <w:rFonts w:eastAsia="Arial"/>
        </w:rPr>
        <w:t>записей</w:t>
      </w:r>
      <w:r w:rsidRPr="00110AAF">
        <w:rPr>
          <w:rFonts w:eastAsia="Arial"/>
          <w:spacing w:val="-8"/>
        </w:rPr>
        <w:t xml:space="preserve"> </w:t>
      </w:r>
      <w:r w:rsidRPr="00110AAF">
        <w:rPr>
          <w:rFonts w:eastAsia="Arial"/>
        </w:rPr>
        <w:t>о</w:t>
      </w:r>
      <w:r w:rsidRPr="00110AAF">
        <w:rPr>
          <w:rFonts w:eastAsia="Arial"/>
          <w:spacing w:val="-7"/>
        </w:rPr>
        <w:t xml:space="preserve"> </w:t>
      </w:r>
      <w:r w:rsidRPr="00110AAF">
        <w:rPr>
          <w:rFonts w:eastAsia="Arial"/>
        </w:rPr>
        <w:t>прекращении</w:t>
      </w:r>
      <w:r w:rsidRPr="00110AAF">
        <w:rPr>
          <w:rFonts w:eastAsia="Arial"/>
          <w:spacing w:val="-6"/>
        </w:rPr>
        <w:t xml:space="preserve"> </w:t>
      </w:r>
      <w:r w:rsidRPr="00110AAF">
        <w:rPr>
          <w:rFonts w:eastAsia="Arial"/>
        </w:rPr>
        <w:t>залога</w:t>
      </w:r>
      <w:r w:rsidRPr="00110AAF">
        <w:rPr>
          <w:rFonts w:eastAsia="Arial"/>
          <w:spacing w:val="-7"/>
        </w:rPr>
        <w:t xml:space="preserve"> </w:t>
      </w:r>
      <w:r w:rsidRPr="00110AAF">
        <w:rPr>
          <w:rFonts w:eastAsia="Arial"/>
        </w:rPr>
        <w:t>и</w:t>
      </w:r>
      <w:r w:rsidRPr="00110AAF">
        <w:rPr>
          <w:rFonts w:eastAsia="Arial"/>
          <w:spacing w:val="-6"/>
        </w:rPr>
        <w:t xml:space="preserve"> </w:t>
      </w:r>
      <w:r w:rsidRPr="00110AAF">
        <w:rPr>
          <w:rFonts w:eastAsia="Arial"/>
        </w:rPr>
        <w:t>передаче</w:t>
      </w:r>
      <w:r w:rsidRPr="00110AAF">
        <w:rPr>
          <w:rFonts w:eastAsia="Arial"/>
          <w:spacing w:val="-8"/>
        </w:rPr>
        <w:t xml:space="preserve"> </w:t>
      </w:r>
      <w:r w:rsidRPr="00110AAF">
        <w:rPr>
          <w:rFonts w:eastAsia="Arial"/>
        </w:rPr>
        <w:t>ценных</w:t>
      </w:r>
      <w:r w:rsidRPr="00110AAF">
        <w:rPr>
          <w:rFonts w:eastAsia="Arial"/>
          <w:spacing w:val="-7"/>
        </w:rPr>
        <w:t xml:space="preserve"> </w:t>
      </w:r>
      <w:r w:rsidRPr="00110AAF">
        <w:rPr>
          <w:rFonts w:eastAsia="Arial"/>
        </w:rPr>
        <w:t>бумаг</w:t>
      </w:r>
      <w:r w:rsidRPr="00110AAF">
        <w:rPr>
          <w:rFonts w:eastAsia="Arial"/>
          <w:spacing w:val="-7"/>
        </w:rPr>
        <w:t xml:space="preserve"> </w:t>
      </w:r>
      <w:r w:rsidRPr="00110AAF">
        <w:rPr>
          <w:rFonts w:eastAsia="Arial"/>
        </w:rPr>
        <w:t>в</w:t>
      </w:r>
      <w:r w:rsidRPr="00110AAF">
        <w:rPr>
          <w:rFonts w:eastAsia="Arial"/>
          <w:spacing w:val="-5"/>
        </w:rPr>
        <w:t xml:space="preserve"> </w:t>
      </w:r>
      <w:r w:rsidRPr="00110AAF">
        <w:rPr>
          <w:rFonts w:eastAsia="Arial"/>
        </w:rPr>
        <w:t>связи</w:t>
      </w:r>
      <w:r w:rsidRPr="00110AAF">
        <w:rPr>
          <w:rFonts w:eastAsia="Arial"/>
          <w:spacing w:val="-8"/>
        </w:rPr>
        <w:t xml:space="preserve"> </w:t>
      </w:r>
      <w:r w:rsidRPr="00110AAF">
        <w:rPr>
          <w:rFonts w:eastAsia="Arial"/>
        </w:rPr>
        <w:t>с</w:t>
      </w:r>
      <w:r w:rsidRPr="00110AAF">
        <w:rPr>
          <w:rFonts w:eastAsia="Arial"/>
          <w:spacing w:val="-6"/>
        </w:rPr>
        <w:t xml:space="preserve"> </w:t>
      </w:r>
      <w:r w:rsidRPr="00110AAF">
        <w:rPr>
          <w:rFonts w:eastAsia="Arial"/>
          <w:spacing w:val="1"/>
        </w:rPr>
        <w:t>обращением</w:t>
      </w:r>
      <w:r w:rsidRPr="00110AAF">
        <w:rPr>
          <w:rFonts w:eastAsia="Arial"/>
          <w:spacing w:val="-7"/>
        </w:rPr>
        <w:t xml:space="preserve"> </w:t>
      </w:r>
      <w:r w:rsidRPr="00110AAF">
        <w:rPr>
          <w:rFonts w:eastAsia="Arial"/>
        </w:rPr>
        <w:t>на</w:t>
      </w:r>
      <w:r w:rsidRPr="00110AAF">
        <w:rPr>
          <w:rFonts w:eastAsia="Arial"/>
          <w:spacing w:val="24"/>
          <w:w w:val="99"/>
        </w:rPr>
        <w:t xml:space="preserve"> </w:t>
      </w:r>
      <w:r w:rsidRPr="00110AAF">
        <w:rPr>
          <w:rFonts w:eastAsia="Arial"/>
        </w:rPr>
        <w:t>них</w:t>
      </w:r>
      <w:r w:rsidRPr="00110AAF">
        <w:rPr>
          <w:rFonts w:eastAsia="Arial"/>
          <w:spacing w:val="-9"/>
        </w:rPr>
        <w:t xml:space="preserve"> </w:t>
      </w:r>
      <w:r w:rsidRPr="00110AAF">
        <w:rPr>
          <w:rFonts w:eastAsia="Arial"/>
        </w:rPr>
        <w:t>взыскания</w:t>
      </w:r>
      <w:r w:rsidRPr="00110AAF">
        <w:rPr>
          <w:rFonts w:eastAsia="Arial"/>
          <w:spacing w:val="-10"/>
        </w:rPr>
        <w:t xml:space="preserve"> </w:t>
      </w:r>
      <w:r w:rsidRPr="00110AAF">
        <w:rPr>
          <w:rFonts w:eastAsia="Arial"/>
        </w:rPr>
        <w:t>без</w:t>
      </w:r>
      <w:r w:rsidRPr="00110AAF">
        <w:rPr>
          <w:rFonts w:eastAsia="Arial"/>
          <w:spacing w:val="-8"/>
        </w:rPr>
        <w:t xml:space="preserve"> </w:t>
      </w:r>
      <w:r w:rsidRPr="00110AAF">
        <w:rPr>
          <w:rFonts w:eastAsia="Arial"/>
        </w:rPr>
        <w:t>решения</w:t>
      </w:r>
      <w:r w:rsidRPr="00110AAF">
        <w:rPr>
          <w:rFonts w:eastAsia="Arial"/>
          <w:spacing w:val="-10"/>
        </w:rPr>
        <w:t xml:space="preserve"> </w:t>
      </w:r>
      <w:r w:rsidRPr="00110AAF">
        <w:rPr>
          <w:rFonts w:eastAsia="Arial"/>
        </w:rPr>
        <w:t>суда</w:t>
      </w:r>
      <w:r w:rsidRPr="00110AAF">
        <w:rPr>
          <w:rFonts w:eastAsia="Arial"/>
          <w:spacing w:val="-7"/>
        </w:rPr>
        <w:t xml:space="preserve"> </w:t>
      </w:r>
      <w:r w:rsidRPr="00110AAF">
        <w:rPr>
          <w:rFonts w:eastAsia="Arial"/>
        </w:rPr>
        <w:t>осуществляется</w:t>
      </w:r>
      <w:r w:rsidRPr="00110AAF">
        <w:rPr>
          <w:rFonts w:eastAsia="Arial"/>
          <w:spacing w:val="-8"/>
        </w:rPr>
        <w:t xml:space="preserve"> </w:t>
      </w:r>
      <w:r w:rsidRPr="00110AAF">
        <w:rPr>
          <w:rFonts w:eastAsia="Arial"/>
        </w:rPr>
        <w:t>Регистратором</w:t>
      </w:r>
      <w:r w:rsidRPr="00110AAF">
        <w:rPr>
          <w:rFonts w:eastAsia="Arial"/>
          <w:spacing w:val="-10"/>
        </w:rPr>
        <w:t xml:space="preserve"> </w:t>
      </w:r>
      <w:r w:rsidRPr="00110AAF">
        <w:rPr>
          <w:rFonts w:eastAsia="Arial"/>
        </w:rPr>
        <w:t>на</w:t>
      </w:r>
      <w:r w:rsidRPr="00110AAF">
        <w:rPr>
          <w:rFonts w:eastAsia="Arial"/>
          <w:spacing w:val="-8"/>
        </w:rPr>
        <w:t xml:space="preserve"> </w:t>
      </w:r>
      <w:r w:rsidRPr="00110AAF">
        <w:rPr>
          <w:rFonts w:eastAsia="Arial"/>
        </w:rPr>
        <w:t>основании</w:t>
      </w:r>
      <w:r w:rsidRPr="00110AAF">
        <w:rPr>
          <w:rFonts w:eastAsia="Arial"/>
          <w:spacing w:val="-11"/>
        </w:rPr>
        <w:t xml:space="preserve"> </w:t>
      </w:r>
      <w:r w:rsidRPr="00110AAF">
        <w:rPr>
          <w:rFonts w:eastAsia="Arial"/>
        </w:rPr>
        <w:t>передаточного</w:t>
      </w:r>
      <w:r w:rsidRPr="00110AAF">
        <w:rPr>
          <w:rFonts w:eastAsia="Arial"/>
          <w:spacing w:val="-9"/>
        </w:rPr>
        <w:t xml:space="preserve"> </w:t>
      </w:r>
      <w:r w:rsidRPr="00110AAF">
        <w:rPr>
          <w:rFonts w:eastAsia="Arial"/>
          <w:spacing w:val="2"/>
        </w:rPr>
        <w:t>рас</w:t>
      </w:r>
      <w:r w:rsidRPr="00110AAF">
        <w:rPr>
          <w:rFonts w:eastAsia="Arial"/>
        </w:rPr>
        <w:t>поряжения,</w:t>
      </w:r>
      <w:r w:rsidRPr="00110AAF">
        <w:rPr>
          <w:rFonts w:eastAsia="Arial"/>
          <w:spacing w:val="-11"/>
        </w:rPr>
        <w:t xml:space="preserve"> </w:t>
      </w:r>
      <w:r w:rsidRPr="00110AAF">
        <w:rPr>
          <w:rFonts w:eastAsia="Arial"/>
        </w:rPr>
        <w:t>подписанного</w:t>
      </w:r>
      <w:r w:rsidRPr="00110AAF">
        <w:rPr>
          <w:rFonts w:eastAsia="Arial"/>
          <w:spacing w:val="-9"/>
        </w:rPr>
        <w:t xml:space="preserve"> </w:t>
      </w:r>
      <w:r w:rsidRPr="00110AAF">
        <w:rPr>
          <w:rFonts w:eastAsia="Arial"/>
        </w:rPr>
        <w:t>залогодержателем</w:t>
      </w:r>
      <w:r w:rsidRPr="00110AAF">
        <w:rPr>
          <w:rFonts w:eastAsia="Arial"/>
          <w:spacing w:val="-11"/>
        </w:rPr>
        <w:t xml:space="preserve"> </w:t>
      </w:r>
      <w:r w:rsidRPr="00110AAF">
        <w:rPr>
          <w:rFonts w:eastAsia="Arial"/>
        </w:rPr>
        <w:t>(в</w:t>
      </w:r>
      <w:r w:rsidRPr="00110AAF">
        <w:rPr>
          <w:rFonts w:eastAsia="Arial"/>
          <w:spacing w:val="-10"/>
        </w:rPr>
        <w:t xml:space="preserve"> </w:t>
      </w:r>
      <w:r w:rsidRPr="00110AAF">
        <w:rPr>
          <w:rFonts w:eastAsia="Arial"/>
        </w:rPr>
        <w:t>том</w:t>
      </w:r>
      <w:r w:rsidRPr="00110AAF">
        <w:rPr>
          <w:rFonts w:eastAsia="Arial"/>
          <w:spacing w:val="-9"/>
        </w:rPr>
        <w:t xml:space="preserve"> </w:t>
      </w:r>
      <w:r w:rsidRPr="00110AAF">
        <w:rPr>
          <w:rFonts w:eastAsia="Arial"/>
        </w:rPr>
        <w:t>числе</w:t>
      </w:r>
      <w:r w:rsidRPr="00110AAF">
        <w:rPr>
          <w:rFonts w:eastAsia="Arial"/>
          <w:spacing w:val="-11"/>
        </w:rPr>
        <w:t xml:space="preserve"> </w:t>
      </w:r>
      <w:r w:rsidRPr="00110AAF">
        <w:rPr>
          <w:rFonts w:eastAsia="Arial"/>
        </w:rPr>
        <w:t>скрепленного</w:t>
      </w:r>
      <w:r w:rsidRPr="00110AAF">
        <w:rPr>
          <w:rFonts w:eastAsia="Arial"/>
          <w:spacing w:val="-11"/>
        </w:rPr>
        <w:t xml:space="preserve"> </w:t>
      </w:r>
      <w:r w:rsidRPr="00110AAF">
        <w:rPr>
          <w:rFonts w:eastAsia="Arial"/>
        </w:rPr>
        <w:t>печатью</w:t>
      </w:r>
      <w:r w:rsidRPr="00110AAF">
        <w:rPr>
          <w:rFonts w:eastAsia="Arial"/>
          <w:spacing w:val="-9"/>
        </w:rPr>
        <w:t xml:space="preserve"> </w:t>
      </w:r>
      <w:r w:rsidRPr="00110AAF">
        <w:rPr>
          <w:rFonts w:eastAsia="Arial"/>
        </w:rPr>
        <w:t>юридического</w:t>
      </w:r>
      <w:r w:rsidRPr="00110AAF">
        <w:rPr>
          <w:rFonts w:eastAsia="Arial"/>
          <w:spacing w:val="-9"/>
        </w:rPr>
        <w:t xml:space="preserve"> </w:t>
      </w:r>
      <w:r w:rsidRPr="00110AAF">
        <w:rPr>
          <w:rFonts w:eastAsia="Arial"/>
          <w:spacing w:val="1"/>
        </w:rPr>
        <w:t>ли</w:t>
      </w:r>
      <w:r w:rsidRPr="00110AAF">
        <w:rPr>
          <w:rFonts w:eastAsia="Arial"/>
        </w:rPr>
        <w:t>ца)</w:t>
      </w:r>
      <w:r w:rsidRPr="00110AAF">
        <w:rPr>
          <w:rFonts w:eastAsia="Arial"/>
          <w:spacing w:val="-9"/>
        </w:rPr>
        <w:t xml:space="preserve"> </w:t>
      </w:r>
      <w:r w:rsidRPr="00110AAF">
        <w:rPr>
          <w:rFonts w:eastAsia="Arial"/>
        </w:rPr>
        <w:t>или</w:t>
      </w:r>
      <w:r w:rsidRPr="00110AAF">
        <w:rPr>
          <w:rFonts w:eastAsia="Arial"/>
          <w:spacing w:val="-10"/>
        </w:rPr>
        <w:t xml:space="preserve"> </w:t>
      </w:r>
      <w:r w:rsidRPr="00110AAF">
        <w:rPr>
          <w:rFonts w:eastAsia="Arial"/>
        </w:rPr>
        <w:t>его</w:t>
      </w:r>
      <w:r w:rsidRPr="00110AAF">
        <w:rPr>
          <w:rFonts w:eastAsia="Arial"/>
          <w:spacing w:val="-5"/>
        </w:rPr>
        <w:t xml:space="preserve"> </w:t>
      </w:r>
      <w:r w:rsidRPr="00110AAF">
        <w:rPr>
          <w:rFonts w:eastAsia="Arial"/>
        </w:rPr>
        <w:t>уполномоченным</w:t>
      </w:r>
      <w:r w:rsidRPr="00110AAF">
        <w:rPr>
          <w:rFonts w:eastAsia="Arial"/>
          <w:spacing w:val="-9"/>
        </w:rPr>
        <w:t xml:space="preserve"> </w:t>
      </w:r>
      <w:r w:rsidRPr="00110AAF">
        <w:rPr>
          <w:rFonts w:eastAsia="Arial"/>
        </w:rPr>
        <w:t>представителем,</w:t>
      </w:r>
      <w:r w:rsidRPr="00110AAF">
        <w:rPr>
          <w:rFonts w:eastAsia="Arial"/>
          <w:spacing w:val="42"/>
          <w:w w:val="99"/>
        </w:rPr>
        <w:t xml:space="preserve"> </w:t>
      </w:r>
      <w:r w:rsidRPr="00110AAF">
        <w:rPr>
          <w:rFonts w:eastAsia="Arial"/>
        </w:rPr>
        <w:t>к</w:t>
      </w:r>
      <w:r w:rsidRPr="00110AAF">
        <w:rPr>
          <w:rFonts w:eastAsia="Arial"/>
          <w:spacing w:val="-10"/>
        </w:rPr>
        <w:t xml:space="preserve"> </w:t>
      </w:r>
      <w:r w:rsidRPr="00110AAF">
        <w:rPr>
          <w:rFonts w:eastAsia="Arial"/>
        </w:rPr>
        <w:t>которому</w:t>
      </w:r>
      <w:r w:rsidRPr="00110AAF">
        <w:rPr>
          <w:rFonts w:eastAsia="Arial"/>
          <w:spacing w:val="-12"/>
        </w:rPr>
        <w:t xml:space="preserve"> </w:t>
      </w:r>
      <w:r w:rsidRPr="00110AAF">
        <w:rPr>
          <w:rFonts w:eastAsia="Arial"/>
        </w:rPr>
        <w:t>должны</w:t>
      </w:r>
      <w:r w:rsidRPr="00110AAF">
        <w:rPr>
          <w:rFonts w:eastAsia="Arial"/>
          <w:spacing w:val="-8"/>
        </w:rPr>
        <w:t xml:space="preserve"> </w:t>
      </w:r>
      <w:r w:rsidRPr="00110AAF">
        <w:rPr>
          <w:rFonts w:eastAsia="Arial"/>
        </w:rPr>
        <w:t>быть</w:t>
      </w:r>
      <w:r w:rsidRPr="00110AAF">
        <w:rPr>
          <w:rFonts w:eastAsia="Arial"/>
          <w:spacing w:val="-6"/>
        </w:rPr>
        <w:t xml:space="preserve"> </w:t>
      </w:r>
      <w:r w:rsidRPr="00110AAF">
        <w:rPr>
          <w:rFonts w:eastAsia="Arial"/>
        </w:rPr>
        <w:t>приложены</w:t>
      </w:r>
      <w:r w:rsidRPr="00110AAF">
        <w:rPr>
          <w:rFonts w:eastAsia="Arial"/>
          <w:spacing w:val="-7"/>
        </w:rPr>
        <w:t xml:space="preserve"> </w:t>
      </w:r>
      <w:r w:rsidRPr="00110AAF">
        <w:rPr>
          <w:rFonts w:eastAsia="Arial"/>
        </w:rPr>
        <w:t>документы,</w:t>
      </w:r>
      <w:r w:rsidRPr="00110AAF">
        <w:rPr>
          <w:rFonts w:eastAsia="Arial"/>
          <w:spacing w:val="-6"/>
        </w:rPr>
        <w:t xml:space="preserve"> </w:t>
      </w:r>
      <w:r w:rsidRPr="00110AAF">
        <w:rPr>
          <w:rFonts w:eastAsia="Arial"/>
          <w:spacing w:val="-1"/>
        </w:rPr>
        <w:t>указанные</w:t>
      </w:r>
      <w:r w:rsidRPr="00110AAF">
        <w:rPr>
          <w:rFonts w:eastAsia="Arial"/>
          <w:spacing w:val="-8"/>
        </w:rPr>
        <w:t xml:space="preserve"> </w:t>
      </w:r>
      <w:r w:rsidRPr="00110AAF">
        <w:rPr>
          <w:rFonts w:eastAsia="Arial"/>
        </w:rPr>
        <w:t>в</w:t>
      </w:r>
      <w:r w:rsidRPr="00110AAF">
        <w:rPr>
          <w:rFonts w:eastAsia="Arial"/>
          <w:spacing w:val="-9"/>
        </w:rPr>
        <w:t xml:space="preserve"> </w:t>
      </w:r>
      <w:r w:rsidRPr="00110AAF">
        <w:rPr>
          <w:rFonts w:eastAsia="Arial"/>
        </w:rPr>
        <w:t>залоговом</w:t>
      </w:r>
      <w:r w:rsidRPr="00110AAF">
        <w:rPr>
          <w:rFonts w:eastAsia="Arial"/>
          <w:spacing w:val="-8"/>
        </w:rPr>
        <w:t xml:space="preserve"> </w:t>
      </w:r>
      <w:r w:rsidRPr="00110AAF">
        <w:rPr>
          <w:rFonts w:eastAsia="Arial"/>
        </w:rPr>
        <w:t>распоряжении.</w:t>
      </w:r>
    </w:p>
    <w:p w:rsidR="00975295" w:rsidRPr="00110AAF" w:rsidRDefault="00975295" w:rsidP="00676DE6">
      <w:pPr>
        <w:pStyle w:val="30"/>
      </w:pPr>
      <w:r w:rsidRPr="00110AAF">
        <w:rPr>
          <w:rFonts w:eastAsia="Arial"/>
        </w:rPr>
        <w:t>Внесение</w:t>
      </w:r>
      <w:r w:rsidRPr="00110AAF">
        <w:rPr>
          <w:rFonts w:eastAsia="Arial"/>
          <w:spacing w:val="-6"/>
        </w:rPr>
        <w:t xml:space="preserve"> </w:t>
      </w:r>
      <w:r w:rsidRPr="00110AAF">
        <w:rPr>
          <w:rFonts w:eastAsia="Arial"/>
        </w:rPr>
        <w:t>записи</w:t>
      </w:r>
      <w:r w:rsidRPr="00110AAF">
        <w:rPr>
          <w:rFonts w:eastAsia="Arial"/>
          <w:spacing w:val="-7"/>
        </w:rPr>
        <w:t xml:space="preserve"> </w:t>
      </w:r>
      <w:r w:rsidRPr="00110AAF">
        <w:rPr>
          <w:rFonts w:eastAsia="Arial"/>
        </w:rPr>
        <w:t>о</w:t>
      </w:r>
      <w:r w:rsidRPr="00110AAF">
        <w:rPr>
          <w:rFonts w:eastAsia="Arial"/>
          <w:spacing w:val="-8"/>
        </w:rPr>
        <w:t xml:space="preserve"> </w:t>
      </w:r>
      <w:r w:rsidRPr="00110AAF">
        <w:rPr>
          <w:rFonts w:eastAsia="Arial"/>
        </w:rPr>
        <w:t>прекращении</w:t>
      </w:r>
      <w:r w:rsidRPr="00110AAF">
        <w:rPr>
          <w:rFonts w:eastAsia="Arial"/>
          <w:spacing w:val="-8"/>
        </w:rPr>
        <w:t xml:space="preserve"> </w:t>
      </w:r>
      <w:r w:rsidRPr="00110AAF">
        <w:rPr>
          <w:rFonts w:eastAsia="Arial"/>
        </w:rPr>
        <w:t>залога</w:t>
      </w:r>
      <w:r w:rsidRPr="00110AAF">
        <w:rPr>
          <w:rFonts w:eastAsia="Arial"/>
          <w:spacing w:val="-8"/>
        </w:rPr>
        <w:t xml:space="preserve"> </w:t>
      </w:r>
      <w:r w:rsidRPr="00110AAF">
        <w:rPr>
          <w:rFonts w:eastAsia="Arial"/>
        </w:rPr>
        <w:t>ценных</w:t>
      </w:r>
      <w:r w:rsidRPr="00110AAF">
        <w:rPr>
          <w:rFonts w:eastAsia="Arial"/>
          <w:spacing w:val="-6"/>
        </w:rPr>
        <w:t xml:space="preserve"> </w:t>
      </w:r>
      <w:r w:rsidRPr="00110AAF">
        <w:rPr>
          <w:rFonts w:eastAsia="Arial"/>
          <w:spacing w:val="-1"/>
        </w:rPr>
        <w:t>бумаг,</w:t>
      </w:r>
      <w:r w:rsidRPr="00110AAF">
        <w:rPr>
          <w:rFonts w:eastAsia="Arial"/>
          <w:spacing w:val="-6"/>
        </w:rPr>
        <w:t xml:space="preserve"> </w:t>
      </w:r>
      <w:r w:rsidRPr="00110AAF">
        <w:rPr>
          <w:rFonts w:eastAsia="Arial"/>
        </w:rPr>
        <w:t>переданных</w:t>
      </w:r>
      <w:r w:rsidRPr="00110AAF">
        <w:rPr>
          <w:rFonts w:eastAsia="Arial"/>
          <w:spacing w:val="-7"/>
        </w:rPr>
        <w:t xml:space="preserve"> </w:t>
      </w:r>
      <w:r w:rsidRPr="00110AAF">
        <w:rPr>
          <w:rFonts w:eastAsia="Arial"/>
        </w:rPr>
        <w:t>в</w:t>
      </w:r>
      <w:r w:rsidRPr="00110AAF">
        <w:rPr>
          <w:rFonts w:eastAsia="Arial"/>
          <w:spacing w:val="-7"/>
        </w:rPr>
        <w:t xml:space="preserve"> </w:t>
      </w:r>
      <w:proofErr w:type="gramStart"/>
      <w:r w:rsidRPr="00110AAF">
        <w:rPr>
          <w:rFonts w:eastAsia="Arial"/>
        </w:rPr>
        <w:t>залог</w:t>
      </w:r>
      <w:r w:rsidRPr="00110AAF">
        <w:rPr>
          <w:rFonts w:eastAsia="Arial"/>
          <w:spacing w:val="-7"/>
        </w:rPr>
        <w:t xml:space="preserve"> </w:t>
      </w:r>
      <w:r w:rsidRPr="00110AAF">
        <w:rPr>
          <w:rFonts w:eastAsia="Arial"/>
        </w:rPr>
        <w:t>суду</w:t>
      </w:r>
      <w:proofErr w:type="gramEnd"/>
      <w:r w:rsidRPr="00110AAF">
        <w:rPr>
          <w:rFonts w:eastAsia="Arial"/>
          <w:spacing w:val="-8"/>
        </w:rPr>
        <w:t xml:space="preserve"> </w:t>
      </w:r>
      <w:r w:rsidRPr="00110AAF">
        <w:rPr>
          <w:rFonts w:eastAsia="Arial"/>
        </w:rPr>
        <w:t>или</w:t>
      </w:r>
      <w:r w:rsidRPr="00110AAF">
        <w:rPr>
          <w:rFonts w:eastAsia="Arial"/>
          <w:spacing w:val="-7"/>
        </w:rPr>
        <w:t xml:space="preserve"> </w:t>
      </w:r>
      <w:r w:rsidRPr="00110AAF">
        <w:rPr>
          <w:rFonts w:eastAsia="Arial"/>
          <w:spacing w:val="-1"/>
        </w:rPr>
        <w:t>органу,</w:t>
      </w:r>
      <w:r w:rsidRPr="00110AAF">
        <w:rPr>
          <w:rFonts w:eastAsia="Arial"/>
          <w:spacing w:val="50"/>
          <w:w w:val="99"/>
        </w:rPr>
        <w:t xml:space="preserve"> </w:t>
      </w:r>
      <w:r w:rsidRPr="00110AAF">
        <w:rPr>
          <w:rFonts w:eastAsia="Arial"/>
        </w:rPr>
        <w:t>в</w:t>
      </w:r>
      <w:r w:rsidRPr="00110AAF">
        <w:rPr>
          <w:rFonts w:eastAsia="Arial"/>
          <w:spacing w:val="-9"/>
        </w:rPr>
        <w:t xml:space="preserve"> </w:t>
      </w:r>
      <w:r w:rsidRPr="00110AAF">
        <w:rPr>
          <w:rFonts w:eastAsia="Arial"/>
        </w:rPr>
        <w:t>производстве</w:t>
      </w:r>
      <w:r w:rsidRPr="00110AAF">
        <w:rPr>
          <w:rFonts w:eastAsia="Arial"/>
          <w:spacing w:val="-9"/>
        </w:rPr>
        <w:t xml:space="preserve"> </w:t>
      </w:r>
      <w:r w:rsidRPr="00110AAF">
        <w:rPr>
          <w:rFonts w:eastAsia="Arial"/>
        </w:rPr>
        <w:t>которого</w:t>
      </w:r>
      <w:r w:rsidRPr="00110AAF">
        <w:rPr>
          <w:rFonts w:eastAsia="Arial"/>
          <w:spacing w:val="-7"/>
        </w:rPr>
        <w:t xml:space="preserve"> </w:t>
      </w:r>
      <w:r w:rsidRPr="00110AAF">
        <w:rPr>
          <w:rFonts w:eastAsia="Arial"/>
        </w:rPr>
        <w:t>находится</w:t>
      </w:r>
      <w:r w:rsidRPr="00110AAF">
        <w:rPr>
          <w:rFonts w:eastAsia="Arial"/>
          <w:spacing w:val="-7"/>
        </w:rPr>
        <w:t xml:space="preserve"> </w:t>
      </w:r>
      <w:r w:rsidRPr="00110AAF">
        <w:rPr>
          <w:rFonts w:eastAsia="Arial"/>
          <w:spacing w:val="-1"/>
        </w:rPr>
        <w:t>уголовное</w:t>
      </w:r>
      <w:r w:rsidRPr="00110AAF">
        <w:rPr>
          <w:rFonts w:eastAsia="Arial"/>
          <w:spacing w:val="-8"/>
        </w:rPr>
        <w:t xml:space="preserve"> </w:t>
      </w:r>
      <w:r w:rsidRPr="00110AAF">
        <w:rPr>
          <w:rFonts w:eastAsia="Arial"/>
        </w:rPr>
        <w:t>дело,</w:t>
      </w:r>
      <w:r w:rsidRPr="00110AAF">
        <w:rPr>
          <w:rFonts w:eastAsia="Arial"/>
          <w:spacing w:val="-9"/>
        </w:rPr>
        <w:t xml:space="preserve"> </w:t>
      </w:r>
      <w:r w:rsidRPr="00110AAF">
        <w:rPr>
          <w:rFonts w:eastAsia="Arial"/>
        </w:rPr>
        <w:t>в</w:t>
      </w:r>
      <w:r w:rsidRPr="00110AAF">
        <w:rPr>
          <w:rFonts w:eastAsia="Arial"/>
          <w:spacing w:val="-9"/>
        </w:rPr>
        <w:t xml:space="preserve"> </w:t>
      </w:r>
      <w:r w:rsidRPr="00110AAF">
        <w:rPr>
          <w:rFonts w:eastAsia="Arial"/>
        </w:rPr>
        <w:t>случае</w:t>
      </w:r>
      <w:r w:rsidRPr="00110AAF">
        <w:rPr>
          <w:rFonts w:eastAsia="Arial"/>
          <w:spacing w:val="-8"/>
        </w:rPr>
        <w:t xml:space="preserve"> </w:t>
      </w:r>
      <w:r w:rsidRPr="00110AAF">
        <w:rPr>
          <w:rFonts w:eastAsia="Arial"/>
        </w:rPr>
        <w:t>возвращения</w:t>
      </w:r>
      <w:r w:rsidRPr="00110AAF">
        <w:rPr>
          <w:rFonts w:eastAsia="Arial"/>
          <w:spacing w:val="-7"/>
        </w:rPr>
        <w:t xml:space="preserve"> </w:t>
      </w:r>
      <w:r w:rsidRPr="00110AAF">
        <w:rPr>
          <w:rFonts w:eastAsia="Arial"/>
        </w:rPr>
        <w:t>ценных</w:t>
      </w:r>
      <w:r w:rsidRPr="00110AAF">
        <w:rPr>
          <w:rFonts w:eastAsia="Arial"/>
          <w:spacing w:val="-8"/>
        </w:rPr>
        <w:t xml:space="preserve"> </w:t>
      </w:r>
      <w:r w:rsidRPr="00110AAF">
        <w:rPr>
          <w:rFonts w:eastAsia="Arial"/>
          <w:spacing w:val="-1"/>
        </w:rPr>
        <w:t>бумаг</w:t>
      </w:r>
      <w:r w:rsidRPr="00110AAF">
        <w:rPr>
          <w:rFonts w:eastAsia="Arial"/>
          <w:spacing w:val="-8"/>
        </w:rPr>
        <w:t xml:space="preserve"> </w:t>
      </w:r>
      <w:r w:rsidRPr="00110AAF">
        <w:rPr>
          <w:rFonts w:eastAsia="Arial"/>
          <w:spacing w:val="1"/>
        </w:rPr>
        <w:t>залогода</w:t>
      </w:r>
      <w:r w:rsidRPr="00110AAF">
        <w:rPr>
          <w:rFonts w:eastAsia="Arial"/>
        </w:rPr>
        <w:t>телю</w:t>
      </w:r>
      <w:r w:rsidRPr="00110AAF">
        <w:rPr>
          <w:rFonts w:eastAsia="Arial"/>
          <w:spacing w:val="-9"/>
        </w:rPr>
        <w:t xml:space="preserve"> </w:t>
      </w:r>
      <w:r w:rsidRPr="00110AAF">
        <w:rPr>
          <w:rFonts w:eastAsia="Arial"/>
        </w:rPr>
        <w:t>осуществляется</w:t>
      </w:r>
      <w:r w:rsidRPr="00110AAF">
        <w:rPr>
          <w:rFonts w:eastAsia="Arial"/>
          <w:spacing w:val="-9"/>
        </w:rPr>
        <w:t xml:space="preserve"> </w:t>
      </w:r>
      <w:r w:rsidRPr="00110AAF">
        <w:rPr>
          <w:rFonts w:eastAsia="Arial"/>
        </w:rPr>
        <w:t>Регистратором</w:t>
      </w:r>
      <w:r w:rsidRPr="00110AAF">
        <w:rPr>
          <w:rFonts w:eastAsia="Arial"/>
          <w:spacing w:val="-8"/>
        </w:rPr>
        <w:t xml:space="preserve"> </w:t>
      </w:r>
      <w:r w:rsidRPr="00110AAF">
        <w:rPr>
          <w:rFonts w:eastAsia="Arial"/>
        </w:rPr>
        <w:t>на</w:t>
      </w:r>
      <w:r w:rsidRPr="00110AAF">
        <w:rPr>
          <w:rFonts w:eastAsia="Arial"/>
          <w:spacing w:val="-7"/>
        </w:rPr>
        <w:t xml:space="preserve"> </w:t>
      </w:r>
      <w:r w:rsidRPr="00110AAF">
        <w:rPr>
          <w:rFonts w:eastAsia="Arial"/>
        </w:rPr>
        <w:t>основании</w:t>
      </w:r>
      <w:r w:rsidRPr="00110AAF">
        <w:rPr>
          <w:rFonts w:eastAsia="Arial"/>
          <w:spacing w:val="-8"/>
        </w:rPr>
        <w:t xml:space="preserve"> </w:t>
      </w:r>
      <w:r w:rsidRPr="00110AAF">
        <w:rPr>
          <w:rFonts w:eastAsia="Arial"/>
        </w:rPr>
        <w:t>определения</w:t>
      </w:r>
      <w:r w:rsidRPr="00110AAF">
        <w:rPr>
          <w:rFonts w:eastAsia="Arial"/>
          <w:spacing w:val="-9"/>
        </w:rPr>
        <w:t xml:space="preserve"> </w:t>
      </w:r>
      <w:r w:rsidRPr="00110AAF">
        <w:rPr>
          <w:rFonts w:eastAsia="Arial"/>
        </w:rPr>
        <w:t>суда,</w:t>
      </w:r>
      <w:r w:rsidRPr="00110AAF">
        <w:rPr>
          <w:rFonts w:eastAsia="Arial"/>
          <w:spacing w:val="-9"/>
        </w:rPr>
        <w:t xml:space="preserve"> </w:t>
      </w:r>
      <w:r w:rsidRPr="00110AAF">
        <w:rPr>
          <w:rFonts w:eastAsia="Arial"/>
        </w:rPr>
        <w:t>в</w:t>
      </w:r>
      <w:r w:rsidRPr="00110AAF">
        <w:rPr>
          <w:rFonts w:eastAsia="Arial"/>
          <w:spacing w:val="-7"/>
        </w:rPr>
        <w:t xml:space="preserve"> </w:t>
      </w:r>
      <w:r w:rsidRPr="00110AAF">
        <w:rPr>
          <w:rFonts w:eastAsia="Arial"/>
        </w:rPr>
        <w:t>котором</w:t>
      </w:r>
      <w:r w:rsidRPr="00110AAF">
        <w:rPr>
          <w:rFonts w:eastAsia="Arial"/>
          <w:spacing w:val="-8"/>
        </w:rPr>
        <w:t xml:space="preserve"> </w:t>
      </w:r>
      <w:r w:rsidRPr="00110AAF">
        <w:rPr>
          <w:rFonts w:eastAsia="Arial"/>
        </w:rPr>
        <w:t>решен</w:t>
      </w:r>
      <w:r w:rsidRPr="00110AAF">
        <w:rPr>
          <w:rFonts w:eastAsia="Arial"/>
          <w:spacing w:val="-7"/>
        </w:rPr>
        <w:t xml:space="preserve"> </w:t>
      </w:r>
      <w:r w:rsidRPr="00110AAF">
        <w:rPr>
          <w:rFonts w:eastAsia="Arial"/>
        </w:rPr>
        <w:t>вопрос</w:t>
      </w:r>
      <w:r w:rsidRPr="00110AAF">
        <w:rPr>
          <w:rFonts w:eastAsia="Arial"/>
          <w:spacing w:val="-8"/>
        </w:rPr>
        <w:t xml:space="preserve"> </w:t>
      </w:r>
      <w:r w:rsidRPr="00110AAF">
        <w:rPr>
          <w:rFonts w:eastAsia="Arial"/>
        </w:rPr>
        <w:t>о</w:t>
      </w:r>
      <w:r w:rsidRPr="00110AAF">
        <w:rPr>
          <w:rFonts w:eastAsia="Arial"/>
          <w:spacing w:val="28"/>
          <w:w w:val="99"/>
        </w:rPr>
        <w:t xml:space="preserve"> </w:t>
      </w:r>
      <w:r w:rsidRPr="00110AAF">
        <w:rPr>
          <w:rFonts w:eastAsia="Arial"/>
        </w:rPr>
        <w:t>возвращении</w:t>
      </w:r>
      <w:r w:rsidRPr="00110AAF">
        <w:rPr>
          <w:rFonts w:eastAsia="Arial"/>
          <w:spacing w:val="-13"/>
        </w:rPr>
        <w:t xml:space="preserve"> </w:t>
      </w:r>
      <w:r w:rsidRPr="00110AAF">
        <w:rPr>
          <w:rFonts w:eastAsia="Arial"/>
        </w:rPr>
        <w:t>залога</w:t>
      </w:r>
      <w:r w:rsidRPr="00110AAF">
        <w:rPr>
          <w:rFonts w:eastAsia="Arial"/>
          <w:spacing w:val="-11"/>
        </w:rPr>
        <w:t xml:space="preserve"> </w:t>
      </w:r>
      <w:r w:rsidRPr="00110AAF">
        <w:rPr>
          <w:rFonts w:eastAsia="Arial"/>
        </w:rPr>
        <w:t>залогодателю,</w:t>
      </w:r>
      <w:r w:rsidRPr="00110AAF">
        <w:rPr>
          <w:rFonts w:eastAsia="Arial"/>
          <w:spacing w:val="-12"/>
        </w:rPr>
        <w:t xml:space="preserve"> </w:t>
      </w:r>
      <w:r w:rsidRPr="00110AAF">
        <w:rPr>
          <w:rFonts w:eastAsia="Arial"/>
          <w:spacing w:val="-1"/>
        </w:rPr>
        <w:t>или</w:t>
      </w:r>
      <w:r w:rsidRPr="00110AAF">
        <w:rPr>
          <w:rFonts w:eastAsia="Arial"/>
          <w:spacing w:val="-11"/>
        </w:rPr>
        <w:t xml:space="preserve"> </w:t>
      </w:r>
      <w:r w:rsidRPr="00110AAF">
        <w:rPr>
          <w:rFonts w:eastAsia="Arial"/>
        </w:rPr>
        <w:t>постановления</w:t>
      </w:r>
      <w:r w:rsidRPr="00110AAF">
        <w:rPr>
          <w:rFonts w:eastAsia="Arial"/>
          <w:spacing w:val="-12"/>
        </w:rPr>
        <w:t xml:space="preserve"> </w:t>
      </w:r>
      <w:r w:rsidRPr="00110AAF">
        <w:rPr>
          <w:rFonts w:eastAsia="Arial"/>
        </w:rPr>
        <w:t>следователя</w:t>
      </w:r>
      <w:r w:rsidRPr="00110AAF">
        <w:rPr>
          <w:rFonts w:eastAsia="Arial"/>
          <w:spacing w:val="-12"/>
        </w:rPr>
        <w:t xml:space="preserve"> </w:t>
      </w:r>
      <w:r w:rsidRPr="00110AAF">
        <w:rPr>
          <w:rFonts w:eastAsia="Arial"/>
        </w:rPr>
        <w:t>(дознавателя)</w:t>
      </w:r>
      <w:r w:rsidRPr="00110AAF">
        <w:rPr>
          <w:rFonts w:eastAsia="Arial"/>
          <w:spacing w:val="-11"/>
        </w:rPr>
        <w:t xml:space="preserve"> </w:t>
      </w:r>
      <w:r w:rsidRPr="00110AAF">
        <w:rPr>
          <w:rFonts w:eastAsia="Arial"/>
        </w:rPr>
        <w:t>о</w:t>
      </w:r>
      <w:r w:rsidRPr="00110AAF">
        <w:rPr>
          <w:rFonts w:eastAsia="Arial"/>
          <w:spacing w:val="-12"/>
        </w:rPr>
        <w:t xml:space="preserve"> </w:t>
      </w:r>
      <w:r w:rsidRPr="00110AAF">
        <w:rPr>
          <w:rFonts w:eastAsia="Arial"/>
        </w:rPr>
        <w:t>прекращении</w:t>
      </w:r>
      <w:r w:rsidRPr="00110AAF">
        <w:rPr>
          <w:rFonts w:eastAsia="Arial"/>
          <w:spacing w:val="50"/>
          <w:w w:val="99"/>
        </w:rPr>
        <w:t xml:space="preserve"> </w:t>
      </w:r>
      <w:r w:rsidRPr="00110AAF">
        <w:rPr>
          <w:rFonts w:eastAsia="Arial"/>
          <w:spacing w:val="-1"/>
        </w:rPr>
        <w:t>уголовного</w:t>
      </w:r>
      <w:r w:rsidRPr="00110AAF">
        <w:rPr>
          <w:rFonts w:eastAsia="Arial"/>
          <w:spacing w:val="-15"/>
        </w:rPr>
        <w:t xml:space="preserve"> </w:t>
      </w:r>
      <w:r w:rsidRPr="00110AAF">
        <w:rPr>
          <w:rFonts w:eastAsia="Arial"/>
          <w:spacing w:val="-1"/>
        </w:rPr>
        <w:t>дела.</w:t>
      </w:r>
    </w:p>
    <w:p w:rsidR="00975295" w:rsidRPr="00110AAF" w:rsidRDefault="00975295" w:rsidP="00676DE6">
      <w:pPr>
        <w:pStyle w:val="30"/>
      </w:pPr>
      <w:r w:rsidRPr="00110AAF">
        <w:rPr>
          <w:rFonts w:eastAsia="Arial"/>
        </w:rPr>
        <w:t>Внесение</w:t>
      </w:r>
      <w:r w:rsidRPr="00110AAF">
        <w:rPr>
          <w:rFonts w:eastAsia="Arial"/>
          <w:spacing w:val="-6"/>
        </w:rPr>
        <w:t xml:space="preserve"> </w:t>
      </w:r>
      <w:r w:rsidRPr="00110AAF">
        <w:rPr>
          <w:rFonts w:eastAsia="Arial"/>
        </w:rPr>
        <w:t>записей</w:t>
      </w:r>
      <w:r w:rsidRPr="00110AAF">
        <w:rPr>
          <w:rFonts w:eastAsia="Arial"/>
          <w:spacing w:val="-7"/>
        </w:rPr>
        <w:t xml:space="preserve"> </w:t>
      </w:r>
      <w:r w:rsidRPr="00110AAF">
        <w:rPr>
          <w:rFonts w:eastAsia="Arial"/>
        </w:rPr>
        <w:t>о</w:t>
      </w:r>
      <w:r w:rsidRPr="00110AAF">
        <w:rPr>
          <w:rFonts w:eastAsia="Arial"/>
          <w:spacing w:val="-7"/>
        </w:rPr>
        <w:t xml:space="preserve"> </w:t>
      </w:r>
      <w:r w:rsidRPr="00110AAF">
        <w:rPr>
          <w:rFonts w:eastAsia="Arial"/>
        </w:rPr>
        <w:t>прекращении</w:t>
      </w:r>
      <w:r w:rsidRPr="00110AAF">
        <w:rPr>
          <w:rFonts w:eastAsia="Arial"/>
          <w:spacing w:val="-6"/>
        </w:rPr>
        <w:t xml:space="preserve"> </w:t>
      </w:r>
      <w:r w:rsidRPr="00110AAF">
        <w:rPr>
          <w:rFonts w:eastAsia="Arial"/>
        </w:rPr>
        <w:t>залога</w:t>
      </w:r>
      <w:r w:rsidRPr="00110AAF">
        <w:rPr>
          <w:rFonts w:eastAsia="Arial"/>
          <w:spacing w:val="-7"/>
        </w:rPr>
        <w:t xml:space="preserve"> </w:t>
      </w:r>
      <w:r w:rsidRPr="00110AAF">
        <w:rPr>
          <w:rFonts w:eastAsia="Arial"/>
        </w:rPr>
        <w:t>ценных</w:t>
      </w:r>
      <w:r w:rsidRPr="00110AAF">
        <w:rPr>
          <w:rFonts w:eastAsia="Arial"/>
          <w:spacing w:val="-6"/>
        </w:rPr>
        <w:t xml:space="preserve"> </w:t>
      </w:r>
      <w:r w:rsidRPr="00110AAF">
        <w:rPr>
          <w:rFonts w:eastAsia="Arial"/>
        </w:rPr>
        <w:t>бумаг</w:t>
      </w:r>
      <w:r w:rsidRPr="00110AAF">
        <w:rPr>
          <w:rFonts w:eastAsia="Arial"/>
          <w:spacing w:val="-7"/>
        </w:rPr>
        <w:t xml:space="preserve"> </w:t>
      </w:r>
      <w:r w:rsidRPr="00110AAF">
        <w:rPr>
          <w:rFonts w:eastAsia="Arial"/>
        </w:rPr>
        <w:t>и</w:t>
      </w:r>
      <w:r w:rsidRPr="00110AAF">
        <w:rPr>
          <w:rFonts w:eastAsia="Arial"/>
          <w:spacing w:val="-6"/>
        </w:rPr>
        <w:t xml:space="preserve"> </w:t>
      </w:r>
      <w:r w:rsidRPr="00110AAF">
        <w:rPr>
          <w:rFonts w:eastAsia="Arial"/>
        </w:rPr>
        <w:t>передаче</w:t>
      </w:r>
      <w:r w:rsidRPr="00110AAF">
        <w:rPr>
          <w:rFonts w:eastAsia="Arial"/>
          <w:spacing w:val="-6"/>
        </w:rPr>
        <w:t xml:space="preserve"> </w:t>
      </w:r>
      <w:r w:rsidRPr="00110AAF">
        <w:rPr>
          <w:rFonts w:eastAsia="Arial"/>
        </w:rPr>
        <w:t>ценных</w:t>
      </w:r>
      <w:r w:rsidRPr="00110AAF">
        <w:rPr>
          <w:rFonts w:eastAsia="Arial"/>
          <w:spacing w:val="-6"/>
        </w:rPr>
        <w:t xml:space="preserve"> </w:t>
      </w:r>
      <w:r w:rsidRPr="00110AAF">
        <w:rPr>
          <w:rFonts w:eastAsia="Arial"/>
        </w:rPr>
        <w:t>бумаг</w:t>
      </w:r>
      <w:r w:rsidRPr="00110AAF">
        <w:rPr>
          <w:rFonts w:eastAsia="Arial"/>
          <w:spacing w:val="-7"/>
        </w:rPr>
        <w:t xml:space="preserve"> </w:t>
      </w:r>
      <w:r w:rsidRPr="00110AAF">
        <w:rPr>
          <w:rFonts w:eastAsia="Arial"/>
        </w:rPr>
        <w:t>в</w:t>
      </w:r>
      <w:r w:rsidRPr="00110AAF">
        <w:rPr>
          <w:rFonts w:eastAsia="Arial"/>
          <w:spacing w:val="-7"/>
        </w:rPr>
        <w:t xml:space="preserve"> </w:t>
      </w:r>
      <w:r w:rsidRPr="00110AAF">
        <w:rPr>
          <w:rFonts w:eastAsia="Arial"/>
        </w:rPr>
        <w:t>связи</w:t>
      </w:r>
      <w:r w:rsidRPr="00110AAF">
        <w:rPr>
          <w:rFonts w:eastAsia="Arial"/>
          <w:spacing w:val="-7"/>
        </w:rPr>
        <w:t xml:space="preserve"> </w:t>
      </w:r>
      <w:r w:rsidRPr="00110AAF">
        <w:rPr>
          <w:rFonts w:eastAsia="Arial"/>
        </w:rPr>
        <w:t>с</w:t>
      </w:r>
      <w:r w:rsidRPr="00110AAF">
        <w:rPr>
          <w:rFonts w:eastAsia="Arial"/>
          <w:spacing w:val="28"/>
          <w:w w:val="99"/>
        </w:rPr>
        <w:t xml:space="preserve"> </w:t>
      </w:r>
      <w:r w:rsidRPr="00110AAF">
        <w:rPr>
          <w:rFonts w:eastAsia="Arial"/>
        </w:rPr>
        <w:t>обращением</w:t>
      </w:r>
      <w:r w:rsidRPr="00110AAF">
        <w:rPr>
          <w:rFonts w:eastAsia="Arial"/>
          <w:spacing w:val="-10"/>
        </w:rPr>
        <w:t xml:space="preserve"> </w:t>
      </w:r>
      <w:r w:rsidRPr="00110AAF">
        <w:rPr>
          <w:rFonts w:eastAsia="Arial"/>
        </w:rPr>
        <w:t>на</w:t>
      </w:r>
      <w:r w:rsidRPr="00110AAF">
        <w:rPr>
          <w:rFonts w:eastAsia="Arial"/>
          <w:spacing w:val="-7"/>
        </w:rPr>
        <w:t xml:space="preserve"> </w:t>
      </w:r>
      <w:r w:rsidRPr="00110AAF">
        <w:rPr>
          <w:rFonts w:eastAsia="Arial"/>
          <w:spacing w:val="-1"/>
        </w:rPr>
        <w:t>них</w:t>
      </w:r>
      <w:r w:rsidRPr="00110AAF">
        <w:rPr>
          <w:rFonts w:eastAsia="Arial"/>
          <w:spacing w:val="-9"/>
        </w:rPr>
        <w:t xml:space="preserve"> </w:t>
      </w:r>
      <w:r w:rsidRPr="00110AAF">
        <w:rPr>
          <w:rFonts w:eastAsia="Arial"/>
        </w:rPr>
        <w:t>взыскания</w:t>
      </w:r>
      <w:r w:rsidRPr="00110AAF">
        <w:rPr>
          <w:rFonts w:eastAsia="Arial"/>
          <w:spacing w:val="-9"/>
        </w:rPr>
        <w:t xml:space="preserve"> </w:t>
      </w:r>
      <w:r w:rsidRPr="00110AAF">
        <w:rPr>
          <w:rFonts w:eastAsia="Arial"/>
          <w:spacing w:val="1"/>
        </w:rPr>
        <w:t>по</w:t>
      </w:r>
      <w:r w:rsidRPr="00110AAF">
        <w:rPr>
          <w:rFonts w:eastAsia="Arial"/>
          <w:spacing w:val="-9"/>
        </w:rPr>
        <w:t xml:space="preserve"> </w:t>
      </w:r>
      <w:r w:rsidRPr="00110AAF">
        <w:rPr>
          <w:rFonts w:eastAsia="Arial"/>
        </w:rPr>
        <w:t>решению</w:t>
      </w:r>
      <w:r w:rsidRPr="00110AAF">
        <w:rPr>
          <w:rFonts w:eastAsia="Arial"/>
          <w:spacing w:val="-10"/>
        </w:rPr>
        <w:t xml:space="preserve"> </w:t>
      </w:r>
      <w:r w:rsidRPr="00110AAF">
        <w:rPr>
          <w:rFonts w:eastAsia="Arial"/>
        </w:rPr>
        <w:t>суда</w:t>
      </w:r>
      <w:r w:rsidRPr="00110AAF">
        <w:rPr>
          <w:rFonts w:eastAsia="Arial"/>
          <w:spacing w:val="-7"/>
        </w:rPr>
        <w:t xml:space="preserve"> </w:t>
      </w:r>
      <w:r w:rsidRPr="00110AAF">
        <w:rPr>
          <w:rFonts w:eastAsia="Arial"/>
          <w:spacing w:val="-1"/>
        </w:rPr>
        <w:t>осуществляется</w:t>
      </w:r>
      <w:r w:rsidRPr="00110AAF">
        <w:rPr>
          <w:rFonts w:eastAsia="Arial"/>
          <w:spacing w:val="-8"/>
        </w:rPr>
        <w:t xml:space="preserve"> </w:t>
      </w:r>
      <w:r w:rsidRPr="00110AAF">
        <w:rPr>
          <w:rFonts w:eastAsia="Arial"/>
        </w:rPr>
        <w:t>Регистратором</w:t>
      </w:r>
      <w:r w:rsidRPr="00110AAF">
        <w:rPr>
          <w:rFonts w:eastAsia="Arial"/>
          <w:spacing w:val="-9"/>
        </w:rPr>
        <w:t xml:space="preserve"> </w:t>
      </w:r>
      <w:r w:rsidRPr="00110AAF">
        <w:rPr>
          <w:rFonts w:eastAsia="Arial"/>
          <w:spacing w:val="1"/>
        </w:rPr>
        <w:t>на</w:t>
      </w:r>
      <w:r w:rsidRPr="00110AAF">
        <w:rPr>
          <w:rFonts w:eastAsia="Arial"/>
          <w:spacing w:val="-10"/>
        </w:rPr>
        <w:t xml:space="preserve"> </w:t>
      </w:r>
      <w:r w:rsidRPr="00110AAF">
        <w:rPr>
          <w:rFonts w:eastAsia="Arial"/>
        </w:rPr>
        <w:t>основании:</w:t>
      </w:r>
    </w:p>
    <w:p w:rsidR="00110AAF" w:rsidRPr="00DB29D9" w:rsidRDefault="00110AAF" w:rsidP="00676DE6">
      <w:pPr>
        <w:numPr>
          <w:ilvl w:val="0"/>
          <w:numId w:val="26"/>
        </w:numPr>
        <w:spacing w:before="4" w:after="0"/>
        <w:ind w:left="0" w:right="210" w:firstLine="709"/>
        <w:contextualSpacing/>
        <w:jc w:val="both"/>
        <w:rPr>
          <w:rFonts w:eastAsia="Arial" w:cs="Times New Roman"/>
          <w:sz w:val="26"/>
          <w:szCs w:val="26"/>
        </w:rPr>
      </w:pPr>
      <w:r w:rsidRPr="00DB29D9">
        <w:rPr>
          <w:rFonts w:eastAsia="Arial" w:cs="Times New Roman"/>
          <w:sz w:val="26"/>
          <w:szCs w:val="26"/>
        </w:rPr>
        <w:t>передаточного</w:t>
      </w:r>
      <w:r w:rsidRPr="00DB29D9">
        <w:rPr>
          <w:rFonts w:eastAsia="Arial" w:cs="Times New Roman"/>
          <w:spacing w:val="-10"/>
          <w:sz w:val="26"/>
          <w:szCs w:val="26"/>
        </w:rPr>
        <w:t xml:space="preserve"> </w:t>
      </w:r>
      <w:r w:rsidRPr="00DB29D9">
        <w:rPr>
          <w:rFonts w:eastAsia="Arial" w:cs="Times New Roman"/>
          <w:sz w:val="26"/>
          <w:szCs w:val="26"/>
        </w:rPr>
        <w:t>распоряжения,</w:t>
      </w:r>
      <w:r w:rsidRPr="00DB29D9">
        <w:rPr>
          <w:rFonts w:eastAsia="Arial" w:cs="Times New Roman"/>
          <w:spacing w:val="-12"/>
          <w:sz w:val="26"/>
          <w:szCs w:val="26"/>
        </w:rPr>
        <w:t xml:space="preserve"> </w:t>
      </w:r>
      <w:r w:rsidRPr="00DB29D9">
        <w:rPr>
          <w:rFonts w:eastAsia="Arial" w:cs="Times New Roman"/>
          <w:sz w:val="26"/>
          <w:szCs w:val="26"/>
        </w:rPr>
        <w:t>подписанного</w:t>
      </w:r>
      <w:r w:rsidRPr="00DB29D9">
        <w:rPr>
          <w:rFonts w:eastAsia="Arial" w:cs="Times New Roman"/>
          <w:spacing w:val="-11"/>
          <w:sz w:val="26"/>
          <w:szCs w:val="26"/>
        </w:rPr>
        <w:t xml:space="preserve"> </w:t>
      </w:r>
      <w:r w:rsidRPr="00DB29D9">
        <w:rPr>
          <w:rFonts w:eastAsia="Arial" w:cs="Times New Roman"/>
          <w:sz w:val="26"/>
          <w:szCs w:val="26"/>
        </w:rPr>
        <w:t>залогодержателем</w:t>
      </w:r>
      <w:r w:rsidRPr="00DB29D9">
        <w:rPr>
          <w:rFonts w:eastAsia="Arial" w:cs="Times New Roman"/>
          <w:spacing w:val="-12"/>
          <w:sz w:val="26"/>
          <w:szCs w:val="26"/>
        </w:rPr>
        <w:t xml:space="preserve"> </w:t>
      </w:r>
      <w:r w:rsidRPr="00DB29D9">
        <w:rPr>
          <w:rFonts w:eastAsia="Arial" w:cs="Times New Roman"/>
          <w:sz w:val="26"/>
          <w:szCs w:val="26"/>
        </w:rPr>
        <w:t>(в</w:t>
      </w:r>
      <w:r w:rsidRPr="00DB29D9">
        <w:rPr>
          <w:rFonts w:eastAsia="Arial" w:cs="Times New Roman"/>
          <w:spacing w:val="-9"/>
          <w:sz w:val="26"/>
          <w:szCs w:val="26"/>
        </w:rPr>
        <w:t xml:space="preserve"> </w:t>
      </w:r>
      <w:r w:rsidRPr="00DB29D9">
        <w:rPr>
          <w:rFonts w:eastAsia="Arial" w:cs="Times New Roman"/>
          <w:sz w:val="26"/>
          <w:szCs w:val="26"/>
        </w:rPr>
        <w:t>том</w:t>
      </w:r>
      <w:r w:rsidRPr="00DB29D9">
        <w:rPr>
          <w:rFonts w:eastAsia="Arial" w:cs="Times New Roman"/>
          <w:spacing w:val="-10"/>
          <w:sz w:val="26"/>
          <w:szCs w:val="26"/>
        </w:rPr>
        <w:t xml:space="preserve"> </w:t>
      </w:r>
      <w:r w:rsidRPr="00DB29D9">
        <w:rPr>
          <w:rFonts w:eastAsia="Arial" w:cs="Times New Roman"/>
          <w:sz w:val="26"/>
          <w:szCs w:val="26"/>
        </w:rPr>
        <w:t>числе</w:t>
      </w:r>
      <w:r w:rsidRPr="00DB29D9">
        <w:rPr>
          <w:rFonts w:eastAsia="Arial" w:cs="Times New Roman"/>
          <w:spacing w:val="-10"/>
          <w:sz w:val="26"/>
          <w:szCs w:val="26"/>
        </w:rPr>
        <w:t xml:space="preserve"> </w:t>
      </w:r>
      <w:r w:rsidRPr="00DB29D9">
        <w:rPr>
          <w:rFonts w:eastAsia="Arial" w:cs="Times New Roman"/>
          <w:spacing w:val="1"/>
          <w:sz w:val="26"/>
          <w:szCs w:val="26"/>
        </w:rPr>
        <w:t>скреп</w:t>
      </w:r>
      <w:r w:rsidRPr="00DB29D9">
        <w:rPr>
          <w:rFonts w:eastAsia="Arial" w:cs="Times New Roman"/>
          <w:sz w:val="26"/>
          <w:szCs w:val="26"/>
        </w:rPr>
        <w:t>ленного</w:t>
      </w:r>
      <w:r w:rsidRPr="00DB29D9">
        <w:rPr>
          <w:rFonts w:eastAsia="Arial" w:cs="Times New Roman"/>
          <w:spacing w:val="-11"/>
          <w:sz w:val="26"/>
          <w:szCs w:val="26"/>
        </w:rPr>
        <w:t xml:space="preserve"> </w:t>
      </w:r>
      <w:r w:rsidRPr="00DB29D9">
        <w:rPr>
          <w:rFonts w:eastAsia="Arial" w:cs="Times New Roman"/>
          <w:sz w:val="26"/>
          <w:szCs w:val="26"/>
        </w:rPr>
        <w:t>печатью</w:t>
      </w:r>
      <w:r w:rsidRPr="00DB29D9">
        <w:rPr>
          <w:rFonts w:eastAsia="Arial" w:cs="Times New Roman"/>
          <w:spacing w:val="-10"/>
          <w:sz w:val="26"/>
          <w:szCs w:val="26"/>
        </w:rPr>
        <w:t xml:space="preserve"> </w:t>
      </w:r>
      <w:r w:rsidRPr="00DB29D9">
        <w:rPr>
          <w:rFonts w:eastAsia="Arial" w:cs="Times New Roman"/>
          <w:sz w:val="26"/>
          <w:szCs w:val="26"/>
        </w:rPr>
        <w:t>юридического</w:t>
      </w:r>
      <w:r w:rsidRPr="00DB29D9">
        <w:rPr>
          <w:rFonts w:eastAsia="Arial" w:cs="Times New Roman"/>
          <w:spacing w:val="-9"/>
          <w:sz w:val="26"/>
          <w:szCs w:val="26"/>
        </w:rPr>
        <w:t xml:space="preserve"> </w:t>
      </w:r>
      <w:r w:rsidRPr="00DB29D9">
        <w:rPr>
          <w:rFonts w:eastAsia="Arial" w:cs="Times New Roman"/>
          <w:sz w:val="26"/>
          <w:szCs w:val="26"/>
        </w:rPr>
        <w:t>лица)</w:t>
      </w:r>
      <w:r w:rsidRPr="00DB29D9">
        <w:rPr>
          <w:rFonts w:eastAsia="Arial" w:cs="Times New Roman"/>
          <w:spacing w:val="-10"/>
          <w:sz w:val="26"/>
          <w:szCs w:val="26"/>
        </w:rPr>
        <w:t xml:space="preserve"> </w:t>
      </w:r>
      <w:r w:rsidRPr="00DB29D9">
        <w:rPr>
          <w:rFonts w:eastAsia="Arial" w:cs="Times New Roman"/>
          <w:sz w:val="26"/>
          <w:szCs w:val="26"/>
        </w:rPr>
        <w:t>или</w:t>
      </w:r>
      <w:r w:rsidRPr="00DB29D9">
        <w:rPr>
          <w:rFonts w:eastAsia="Arial" w:cs="Times New Roman"/>
          <w:spacing w:val="-9"/>
          <w:sz w:val="26"/>
          <w:szCs w:val="26"/>
        </w:rPr>
        <w:t xml:space="preserve"> </w:t>
      </w:r>
      <w:r w:rsidRPr="00DB29D9">
        <w:rPr>
          <w:rFonts w:eastAsia="Arial" w:cs="Times New Roman"/>
          <w:sz w:val="26"/>
          <w:szCs w:val="26"/>
        </w:rPr>
        <w:t>его</w:t>
      </w:r>
      <w:r w:rsidRPr="00DB29D9">
        <w:rPr>
          <w:rFonts w:eastAsia="Arial" w:cs="Times New Roman"/>
          <w:spacing w:val="-9"/>
          <w:sz w:val="26"/>
          <w:szCs w:val="26"/>
        </w:rPr>
        <w:t xml:space="preserve"> </w:t>
      </w:r>
      <w:r w:rsidRPr="00DB29D9">
        <w:rPr>
          <w:rFonts w:eastAsia="Arial" w:cs="Times New Roman"/>
          <w:spacing w:val="-1"/>
          <w:sz w:val="26"/>
          <w:szCs w:val="26"/>
        </w:rPr>
        <w:t>уполномоченным</w:t>
      </w:r>
      <w:r w:rsidRPr="00DB29D9">
        <w:rPr>
          <w:rFonts w:eastAsia="Arial" w:cs="Times New Roman"/>
          <w:spacing w:val="-10"/>
          <w:sz w:val="26"/>
          <w:szCs w:val="26"/>
        </w:rPr>
        <w:t xml:space="preserve"> </w:t>
      </w:r>
      <w:r w:rsidRPr="00DB29D9">
        <w:rPr>
          <w:rFonts w:eastAsia="Arial" w:cs="Times New Roman"/>
          <w:sz w:val="26"/>
          <w:szCs w:val="26"/>
        </w:rPr>
        <w:t>представителем,</w:t>
      </w:r>
      <w:r w:rsidRPr="00DB29D9">
        <w:rPr>
          <w:rFonts w:eastAsia="Arial" w:cs="Times New Roman"/>
          <w:spacing w:val="-8"/>
          <w:sz w:val="26"/>
          <w:szCs w:val="26"/>
        </w:rPr>
        <w:t xml:space="preserve"> </w:t>
      </w:r>
      <w:r w:rsidRPr="00DB29D9">
        <w:rPr>
          <w:rFonts w:eastAsia="Arial" w:cs="Times New Roman"/>
          <w:sz w:val="26"/>
          <w:szCs w:val="26"/>
        </w:rPr>
        <w:t>и</w:t>
      </w:r>
      <w:r w:rsidRPr="00DB29D9">
        <w:rPr>
          <w:rFonts w:eastAsia="Arial" w:cs="Times New Roman"/>
          <w:spacing w:val="-7"/>
          <w:sz w:val="26"/>
          <w:szCs w:val="26"/>
        </w:rPr>
        <w:t xml:space="preserve"> </w:t>
      </w:r>
      <w:r w:rsidRPr="00DB29D9">
        <w:rPr>
          <w:rFonts w:eastAsia="Arial" w:cs="Times New Roman"/>
          <w:sz w:val="26"/>
          <w:szCs w:val="26"/>
        </w:rPr>
        <w:t>оригиналов</w:t>
      </w:r>
      <w:r w:rsidRPr="00DB29D9">
        <w:rPr>
          <w:rFonts w:eastAsia="Arial" w:cs="Times New Roman"/>
          <w:spacing w:val="-5"/>
          <w:sz w:val="26"/>
          <w:szCs w:val="26"/>
        </w:rPr>
        <w:t xml:space="preserve"> </w:t>
      </w:r>
      <w:r w:rsidRPr="00DB29D9">
        <w:rPr>
          <w:rFonts w:eastAsia="Arial" w:cs="Times New Roman"/>
          <w:sz w:val="26"/>
          <w:szCs w:val="26"/>
        </w:rPr>
        <w:t>или</w:t>
      </w:r>
      <w:r w:rsidRPr="00DB29D9">
        <w:rPr>
          <w:rFonts w:eastAsia="Arial" w:cs="Times New Roman"/>
          <w:spacing w:val="30"/>
          <w:w w:val="99"/>
          <w:sz w:val="26"/>
          <w:szCs w:val="26"/>
        </w:rPr>
        <w:t xml:space="preserve"> </w:t>
      </w:r>
      <w:r w:rsidRPr="00DB29D9">
        <w:rPr>
          <w:rFonts w:eastAsia="Arial" w:cs="Times New Roman"/>
          <w:spacing w:val="-1"/>
          <w:sz w:val="26"/>
          <w:szCs w:val="26"/>
        </w:rPr>
        <w:t>надлежащим</w:t>
      </w:r>
      <w:r w:rsidRPr="00DB29D9">
        <w:rPr>
          <w:rFonts w:eastAsia="Arial" w:cs="Times New Roman"/>
          <w:spacing w:val="-9"/>
          <w:sz w:val="26"/>
          <w:szCs w:val="26"/>
        </w:rPr>
        <w:t xml:space="preserve"> </w:t>
      </w:r>
      <w:r w:rsidRPr="00DB29D9">
        <w:rPr>
          <w:rFonts w:eastAsia="Arial" w:cs="Times New Roman"/>
          <w:sz w:val="26"/>
          <w:szCs w:val="26"/>
        </w:rPr>
        <w:t>образом</w:t>
      </w:r>
      <w:r w:rsidRPr="00DB29D9">
        <w:rPr>
          <w:rFonts w:eastAsia="Arial" w:cs="Times New Roman"/>
          <w:spacing w:val="-9"/>
          <w:sz w:val="26"/>
          <w:szCs w:val="26"/>
        </w:rPr>
        <w:t xml:space="preserve"> </w:t>
      </w:r>
      <w:r w:rsidRPr="00DB29D9">
        <w:rPr>
          <w:rFonts w:eastAsia="Arial" w:cs="Times New Roman"/>
          <w:sz w:val="26"/>
          <w:szCs w:val="26"/>
        </w:rPr>
        <w:t>оформленных</w:t>
      </w:r>
      <w:r w:rsidRPr="00DB29D9">
        <w:rPr>
          <w:rFonts w:eastAsia="Arial" w:cs="Times New Roman"/>
          <w:spacing w:val="-9"/>
          <w:sz w:val="26"/>
          <w:szCs w:val="26"/>
        </w:rPr>
        <w:t xml:space="preserve"> </w:t>
      </w:r>
      <w:r w:rsidRPr="00DB29D9">
        <w:rPr>
          <w:rFonts w:eastAsia="Arial" w:cs="Times New Roman"/>
          <w:sz w:val="26"/>
          <w:szCs w:val="26"/>
        </w:rPr>
        <w:t>копий</w:t>
      </w:r>
      <w:r w:rsidRPr="00DB29D9">
        <w:rPr>
          <w:rFonts w:eastAsia="Arial" w:cs="Times New Roman"/>
          <w:spacing w:val="-11"/>
          <w:sz w:val="26"/>
          <w:szCs w:val="26"/>
        </w:rPr>
        <w:t xml:space="preserve"> </w:t>
      </w:r>
      <w:r w:rsidRPr="00DB29D9">
        <w:rPr>
          <w:rFonts w:eastAsia="Arial" w:cs="Times New Roman"/>
          <w:sz w:val="26"/>
          <w:szCs w:val="26"/>
        </w:rPr>
        <w:t>решения</w:t>
      </w:r>
      <w:r w:rsidRPr="00DB29D9">
        <w:rPr>
          <w:rFonts w:eastAsia="Arial" w:cs="Times New Roman"/>
          <w:spacing w:val="-10"/>
          <w:sz w:val="26"/>
          <w:szCs w:val="26"/>
        </w:rPr>
        <w:t xml:space="preserve"> </w:t>
      </w:r>
      <w:r w:rsidRPr="00DB29D9">
        <w:rPr>
          <w:rFonts w:eastAsia="Arial" w:cs="Times New Roman"/>
          <w:sz w:val="26"/>
          <w:szCs w:val="26"/>
        </w:rPr>
        <w:t>суда</w:t>
      </w:r>
      <w:r w:rsidRPr="00DB29D9">
        <w:rPr>
          <w:rFonts w:eastAsia="Arial" w:cs="Times New Roman"/>
          <w:spacing w:val="-11"/>
          <w:sz w:val="26"/>
          <w:szCs w:val="26"/>
        </w:rPr>
        <w:t xml:space="preserve"> </w:t>
      </w:r>
      <w:r w:rsidRPr="00DB29D9">
        <w:rPr>
          <w:rFonts w:eastAsia="Arial" w:cs="Times New Roman"/>
          <w:sz w:val="26"/>
          <w:szCs w:val="26"/>
        </w:rPr>
        <w:t>и</w:t>
      </w:r>
      <w:r w:rsidRPr="00DB29D9">
        <w:rPr>
          <w:rFonts w:eastAsia="Arial" w:cs="Times New Roman"/>
          <w:spacing w:val="-9"/>
          <w:sz w:val="26"/>
          <w:szCs w:val="26"/>
        </w:rPr>
        <w:t xml:space="preserve"> </w:t>
      </w:r>
      <w:r w:rsidRPr="00DB29D9">
        <w:rPr>
          <w:rFonts w:eastAsia="Arial" w:cs="Times New Roman"/>
          <w:sz w:val="26"/>
          <w:szCs w:val="26"/>
        </w:rPr>
        <w:t>договора</w:t>
      </w:r>
      <w:r w:rsidRPr="00DB29D9">
        <w:rPr>
          <w:rFonts w:eastAsia="Arial" w:cs="Times New Roman"/>
          <w:spacing w:val="-10"/>
          <w:sz w:val="26"/>
          <w:szCs w:val="26"/>
        </w:rPr>
        <w:t xml:space="preserve"> </w:t>
      </w:r>
      <w:r w:rsidRPr="00DB29D9">
        <w:rPr>
          <w:rFonts w:eastAsia="Arial" w:cs="Times New Roman"/>
          <w:sz w:val="26"/>
          <w:szCs w:val="26"/>
        </w:rPr>
        <w:t>купли-продажи</w:t>
      </w:r>
      <w:r w:rsidRPr="00DB29D9">
        <w:rPr>
          <w:rFonts w:eastAsia="Arial" w:cs="Times New Roman"/>
          <w:spacing w:val="50"/>
          <w:w w:val="99"/>
          <w:sz w:val="26"/>
          <w:szCs w:val="26"/>
        </w:rPr>
        <w:t xml:space="preserve"> </w:t>
      </w:r>
      <w:r w:rsidRPr="00DB29D9">
        <w:rPr>
          <w:rFonts w:eastAsia="Arial" w:cs="Times New Roman"/>
          <w:sz w:val="26"/>
          <w:szCs w:val="26"/>
        </w:rPr>
        <w:t>заложенных</w:t>
      </w:r>
      <w:r w:rsidRPr="00DB29D9">
        <w:rPr>
          <w:rFonts w:eastAsia="Arial" w:cs="Times New Roman"/>
          <w:spacing w:val="-10"/>
          <w:sz w:val="26"/>
          <w:szCs w:val="26"/>
        </w:rPr>
        <w:t xml:space="preserve"> </w:t>
      </w:r>
      <w:r w:rsidRPr="00DB29D9">
        <w:rPr>
          <w:rFonts w:eastAsia="Arial" w:cs="Times New Roman"/>
          <w:sz w:val="26"/>
          <w:szCs w:val="26"/>
        </w:rPr>
        <w:t>ценных</w:t>
      </w:r>
      <w:r w:rsidRPr="00DB29D9">
        <w:rPr>
          <w:rFonts w:eastAsia="Arial" w:cs="Times New Roman"/>
          <w:spacing w:val="-10"/>
          <w:sz w:val="26"/>
          <w:szCs w:val="26"/>
        </w:rPr>
        <w:t xml:space="preserve"> </w:t>
      </w:r>
      <w:r w:rsidRPr="00DB29D9">
        <w:rPr>
          <w:rFonts w:eastAsia="Arial" w:cs="Times New Roman"/>
          <w:spacing w:val="-1"/>
          <w:sz w:val="26"/>
          <w:szCs w:val="26"/>
        </w:rPr>
        <w:t>бумаг,</w:t>
      </w:r>
      <w:r w:rsidRPr="00DB29D9">
        <w:rPr>
          <w:rFonts w:eastAsia="Arial" w:cs="Times New Roman"/>
          <w:spacing w:val="-10"/>
          <w:sz w:val="26"/>
          <w:szCs w:val="26"/>
        </w:rPr>
        <w:t xml:space="preserve"> </w:t>
      </w:r>
      <w:r w:rsidRPr="00DB29D9">
        <w:rPr>
          <w:rFonts w:eastAsia="Arial" w:cs="Times New Roman"/>
          <w:sz w:val="26"/>
          <w:szCs w:val="26"/>
        </w:rPr>
        <w:t>заключенного</w:t>
      </w:r>
      <w:r w:rsidRPr="00DB29D9">
        <w:rPr>
          <w:rFonts w:eastAsia="Arial" w:cs="Times New Roman"/>
          <w:spacing w:val="-11"/>
          <w:sz w:val="26"/>
          <w:szCs w:val="26"/>
        </w:rPr>
        <w:t xml:space="preserve"> </w:t>
      </w:r>
      <w:r w:rsidRPr="00DB29D9">
        <w:rPr>
          <w:rFonts w:eastAsia="Arial" w:cs="Times New Roman"/>
          <w:sz w:val="26"/>
          <w:szCs w:val="26"/>
        </w:rPr>
        <w:t>по</w:t>
      </w:r>
      <w:r w:rsidRPr="00DB29D9">
        <w:rPr>
          <w:rFonts w:eastAsia="Arial" w:cs="Times New Roman"/>
          <w:spacing w:val="-8"/>
          <w:sz w:val="26"/>
          <w:szCs w:val="26"/>
        </w:rPr>
        <w:t xml:space="preserve"> </w:t>
      </w:r>
      <w:r w:rsidRPr="00DB29D9">
        <w:rPr>
          <w:rFonts w:eastAsia="Arial" w:cs="Times New Roman"/>
          <w:sz w:val="26"/>
          <w:szCs w:val="26"/>
        </w:rPr>
        <w:t>результатам</w:t>
      </w:r>
      <w:r w:rsidRPr="00DB29D9">
        <w:rPr>
          <w:rFonts w:eastAsia="Arial" w:cs="Times New Roman"/>
          <w:spacing w:val="-9"/>
          <w:sz w:val="26"/>
          <w:szCs w:val="26"/>
        </w:rPr>
        <w:t xml:space="preserve"> </w:t>
      </w:r>
      <w:r w:rsidRPr="00DB29D9">
        <w:rPr>
          <w:rFonts w:eastAsia="Arial" w:cs="Times New Roman"/>
          <w:sz w:val="26"/>
          <w:szCs w:val="26"/>
        </w:rPr>
        <w:t>торгов;</w:t>
      </w:r>
    </w:p>
    <w:p w:rsidR="00110AAF" w:rsidRPr="00DB29D9" w:rsidRDefault="00110AAF" w:rsidP="00676DE6">
      <w:pPr>
        <w:numPr>
          <w:ilvl w:val="0"/>
          <w:numId w:val="26"/>
        </w:numPr>
        <w:spacing w:before="4" w:after="0"/>
        <w:ind w:left="0" w:right="210" w:firstLine="709"/>
        <w:contextualSpacing/>
        <w:jc w:val="both"/>
        <w:rPr>
          <w:rFonts w:eastAsia="Arial" w:cs="Times New Roman"/>
          <w:sz w:val="26"/>
          <w:szCs w:val="26"/>
        </w:rPr>
      </w:pPr>
      <w:r w:rsidRPr="00DB29D9">
        <w:rPr>
          <w:rFonts w:eastAsia="Arial" w:cs="Times New Roman"/>
          <w:sz w:val="26"/>
          <w:szCs w:val="26"/>
        </w:rPr>
        <w:lastRenderedPageBreak/>
        <w:t>передаточного</w:t>
      </w:r>
      <w:r w:rsidRPr="00DB29D9">
        <w:rPr>
          <w:rFonts w:eastAsia="Arial" w:cs="Times New Roman"/>
          <w:spacing w:val="-10"/>
          <w:sz w:val="26"/>
          <w:szCs w:val="26"/>
        </w:rPr>
        <w:t xml:space="preserve"> </w:t>
      </w:r>
      <w:r w:rsidRPr="00DB29D9">
        <w:rPr>
          <w:rFonts w:eastAsia="Arial" w:cs="Times New Roman"/>
          <w:sz w:val="26"/>
          <w:szCs w:val="26"/>
        </w:rPr>
        <w:t>распоряжения,</w:t>
      </w:r>
      <w:r w:rsidRPr="00DB29D9">
        <w:rPr>
          <w:rFonts w:eastAsia="Arial" w:cs="Times New Roman"/>
          <w:spacing w:val="-11"/>
          <w:sz w:val="26"/>
          <w:szCs w:val="26"/>
        </w:rPr>
        <w:t xml:space="preserve"> </w:t>
      </w:r>
      <w:r w:rsidRPr="00DB29D9">
        <w:rPr>
          <w:rFonts w:eastAsia="Arial" w:cs="Times New Roman"/>
          <w:sz w:val="26"/>
          <w:szCs w:val="26"/>
        </w:rPr>
        <w:t>подписанного</w:t>
      </w:r>
      <w:r w:rsidRPr="00DB29D9">
        <w:rPr>
          <w:rFonts w:eastAsia="Arial" w:cs="Times New Roman"/>
          <w:spacing w:val="-12"/>
          <w:sz w:val="26"/>
          <w:szCs w:val="26"/>
        </w:rPr>
        <w:t xml:space="preserve"> </w:t>
      </w:r>
      <w:r w:rsidRPr="00DB29D9">
        <w:rPr>
          <w:rFonts w:eastAsia="Arial" w:cs="Times New Roman"/>
          <w:sz w:val="26"/>
          <w:szCs w:val="26"/>
        </w:rPr>
        <w:t>залогодержателем</w:t>
      </w:r>
      <w:r w:rsidRPr="00DB29D9">
        <w:rPr>
          <w:rFonts w:eastAsia="Arial" w:cs="Times New Roman"/>
          <w:spacing w:val="-11"/>
          <w:sz w:val="26"/>
          <w:szCs w:val="26"/>
        </w:rPr>
        <w:t xml:space="preserve"> </w:t>
      </w:r>
      <w:r w:rsidRPr="00DB29D9">
        <w:rPr>
          <w:rFonts w:eastAsia="Arial" w:cs="Times New Roman"/>
          <w:sz w:val="26"/>
          <w:szCs w:val="26"/>
        </w:rPr>
        <w:t>(в</w:t>
      </w:r>
      <w:r w:rsidRPr="00DB29D9">
        <w:rPr>
          <w:rFonts w:eastAsia="Arial" w:cs="Times New Roman"/>
          <w:spacing w:val="-10"/>
          <w:sz w:val="26"/>
          <w:szCs w:val="26"/>
        </w:rPr>
        <w:t xml:space="preserve"> </w:t>
      </w:r>
      <w:r w:rsidRPr="00DB29D9">
        <w:rPr>
          <w:rFonts w:eastAsia="Arial" w:cs="Times New Roman"/>
          <w:sz w:val="26"/>
          <w:szCs w:val="26"/>
        </w:rPr>
        <w:t>том</w:t>
      </w:r>
      <w:r w:rsidRPr="00DB29D9">
        <w:rPr>
          <w:rFonts w:eastAsia="Arial" w:cs="Times New Roman"/>
          <w:spacing w:val="-9"/>
          <w:sz w:val="26"/>
          <w:szCs w:val="26"/>
        </w:rPr>
        <w:t xml:space="preserve"> </w:t>
      </w:r>
      <w:r w:rsidRPr="00DB29D9">
        <w:rPr>
          <w:rFonts w:eastAsia="Arial" w:cs="Times New Roman"/>
          <w:sz w:val="26"/>
          <w:szCs w:val="26"/>
        </w:rPr>
        <w:t>числе</w:t>
      </w:r>
      <w:r w:rsidRPr="00DB29D9">
        <w:rPr>
          <w:rFonts w:eastAsia="Arial" w:cs="Times New Roman"/>
          <w:spacing w:val="-4"/>
          <w:sz w:val="26"/>
          <w:szCs w:val="26"/>
        </w:rPr>
        <w:t xml:space="preserve"> </w:t>
      </w:r>
      <w:r w:rsidRPr="00DB29D9">
        <w:rPr>
          <w:rFonts w:eastAsia="Arial" w:cs="Times New Roman"/>
          <w:spacing w:val="-1"/>
          <w:sz w:val="26"/>
          <w:szCs w:val="26"/>
        </w:rPr>
        <w:t>скреп</w:t>
      </w:r>
      <w:r w:rsidRPr="00DB29D9">
        <w:rPr>
          <w:rFonts w:eastAsia="Arial" w:cs="Times New Roman"/>
          <w:sz w:val="26"/>
          <w:szCs w:val="26"/>
        </w:rPr>
        <w:t>ленного</w:t>
      </w:r>
      <w:r w:rsidRPr="00DB29D9">
        <w:rPr>
          <w:rFonts w:eastAsia="Arial" w:cs="Times New Roman"/>
          <w:spacing w:val="-11"/>
          <w:sz w:val="26"/>
          <w:szCs w:val="26"/>
        </w:rPr>
        <w:t xml:space="preserve"> </w:t>
      </w:r>
      <w:r w:rsidRPr="00DB29D9">
        <w:rPr>
          <w:rFonts w:eastAsia="Arial" w:cs="Times New Roman"/>
          <w:sz w:val="26"/>
          <w:szCs w:val="26"/>
        </w:rPr>
        <w:t>печатью</w:t>
      </w:r>
      <w:r w:rsidRPr="00DB29D9">
        <w:rPr>
          <w:rFonts w:eastAsia="Arial" w:cs="Times New Roman"/>
          <w:spacing w:val="-10"/>
          <w:sz w:val="26"/>
          <w:szCs w:val="26"/>
        </w:rPr>
        <w:t xml:space="preserve"> </w:t>
      </w:r>
      <w:r w:rsidRPr="00DB29D9">
        <w:rPr>
          <w:rFonts w:eastAsia="Arial" w:cs="Times New Roman"/>
          <w:sz w:val="26"/>
          <w:szCs w:val="26"/>
        </w:rPr>
        <w:t>юридического</w:t>
      </w:r>
      <w:r w:rsidRPr="00DB29D9">
        <w:rPr>
          <w:rFonts w:eastAsia="Arial" w:cs="Times New Roman"/>
          <w:spacing w:val="-9"/>
          <w:sz w:val="26"/>
          <w:szCs w:val="26"/>
        </w:rPr>
        <w:t xml:space="preserve"> </w:t>
      </w:r>
      <w:r w:rsidRPr="00DB29D9">
        <w:rPr>
          <w:rFonts w:eastAsia="Arial" w:cs="Times New Roman"/>
          <w:sz w:val="26"/>
          <w:szCs w:val="26"/>
        </w:rPr>
        <w:t>лица)</w:t>
      </w:r>
      <w:r w:rsidRPr="00DB29D9">
        <w:rPr>
          <w:rFonts w:eastAsia="Arial" w:cs="Times New Roman"/>
          <w:spacing w:val="-10"/>
          <w:sz w:val="26"/>
          <w:szCs w:val="26"/>
        </w:rPr>
        <w:t xml:space="preserve"> </w:t>
      </w:r>
      <w:r w:rsidRPr="00DB29D9">
        <w:rPr>
          <w:rFonts w:eastAsia="Arial" w:cs="Times New Roman"/>
          <w:sz w:val="26"/>
          <w:szCs w:val="26"/>
        </w:rPr>
        <w:t>или</w:t>
      </w:r>
      <w:r w:rsidRPr="00DB29D9">
        <w:rPr>
          <w:rFonts w:eastAsia="Arial" w:cs="Times New Roman"/>
          <w:spacing w:val="-9"/>
          <w:sz w:val="26"/>
          <w:szCs w:val="26"/>
        </w:rPr>
        <w:t xml:space="preserve"> </w:t>
      </w:r>
      <w:r w:rsidRPr="00DB29D9">
        <w:rPr>
          <w:rFonts w:eastAsia="Arial" w:cs="Times New Roman"/>
          <w:sz w:val="26"/>
          <w:szCs w:val="26"/>
        </w:rPr>
        <w:t>его</w:t>
      </w:r>
      <w:r w:rsidRPr="00DB29D9">
        <w:rPr>
          <w:rFonts w:eastAsia="Arial" w:cs="Times New Roman"/>
          <w:spacing w:val="-9"/>
          <w:sz w:val="26"/>
          <w:szCs w:val="26"/>
        </w:rPr>
        <w:t xml:space="preserve"> </w:t>
      </w:r>
      <w:r w:rsidRPr="00DB29D9">
        <w:rPr>
          <w:rFonts w:eastAsia="Arial" w:cs="Times New Roman"/>
          <w:spacing w:val="-1"/>
          <w:sz w:val="26"/>
          <w:szCs w:val="26"/>
        </w:rPr>
        <w:t>уполномоченным</w:t>
      </w:r>
      <w:r w:rsidRPr="00DB29D9">
        <w:rPr>
          <w:rFonts w:eastAsia="Arial" w:cs="Times New Roman"/>
          <w:spacing w:val="-10"/>
          <w:sz w:val="26"/>
          <w:szCs w:val="26"/>
        </w:rPr>
        <w:t xml:space="preserve"> </w:t>
      </w:r>
      <w:r w:rsidRPr="00DB29D9">
        <w:rPr>
          <w:rFonts w:eastAsia="Arial" w:cs="Times New Roman"/>
          <w:sz w:val="26"/>
          <w:szCs w:val="26"/>
        </w:rPr>
        <w:t>представителем,</w:t>
      </w:r>
      <w:r w:rsidRPr="00DB29D9">
        <w:rPr>
          <w:rFonts w:eastAsia="Arial" w:cs="Times New Roman"/>
          <w:spacing w:val="-8"/>
          <w:sz w:val="26"/>
          <w:szCs w:val="26"/>
        </w:rPr>
        <w:t xml:space="preserve"> </w:t>
      </w:r>
      <w:r w:rsidRPr="00DB29D9">
        <w:rPr>
          <w:rFonts w:eastAsia="Arial" w:cs="Times New Roman"/>
          <w:sz w:val="26"/>
          <w:szCs w:val="26"/>
        </w:rPr>
        <w:t>и</w:t>
      </w:r>
      <w:r w:rsidRPr="00DB29D9">
        <w:rPr>
          <w:rFonts w:eastAsia="Arial" w:cs="Times New Roman"/>
          <w:spacing w:val="-7"/>
          <w:sz w:val="26"/>
          <w:szCs w:val="26"/>
        </w:rPr>
        <w:t xml:space="preserve"> </w:t>
      </w:r>
      <w:r w:rsidRPr="00DB29D9">
        <w:rPr>
          <w:rFonts w:eastAsia="Arial" w:cs="Times New Roman"/>
          <w:sz w:val="26"/>
          <w:szCs w:val="26"/>
        </w:rPr>
        <w:t>оригиналов</w:t>
      </w:r>
      <w:r w:rsidRPr="00DB29D9">
        <w:rPr>
          <w:rFonts w:eastAsia="Arial" w:cs="Times New Roman"/>
          <w:spacing w:val="-5"/>
          <w:sz w:val="26"/>
          <w:szCs w:val="26"/>
        </w:rPr>
        <w:t xml:space="preserve"> </w:t>
      </w:r>
      <w:r w:rsidRPr="00DB29D9">
        <w:rPr>
          <w:rFonts w:eastAsia="Arial" w:cs="Times New Roman"/>
          <w:sz w:val="26"/>
          <w:szCs w:val="26"/>
        </w:rPr>
        <w:t>или</w:t>
      </w:r>
      <w:r w:rsidRPr="00DB29D9">
        <w:rPr>
          <w:rFonts w:eastAsia="Arial" w:cs="Times New Roman"/>
          <w:spacing w:val="32"/>
          <w:w w:val="99"/>
          <w:sz w:val="26"/>
          <w:szCs w:val="26"/>
        </w:rPr>
        <w:t xml:space="preserve"> </w:t>
      </w:r>
      <w:r w:rsidRPr="00DB29D9">
        <w:rPr>
          <w:rFonts w:eastAsia="Arial" w:cs="Times New Roman"/>
          <w:spacing w:val="-1"/>
          <w:sz w:val="26"/>
          <w:szCs w:val="26"/>
        </w:rPr>
        <w:t>надлежащим</w:t>
      </w:r>
      <w:r w:rsidRPr="00DB29D9">
        <w:rPr>
          <w:rFonts w:eastAsia="Arial" w:cs="Times New Roman"/>
          <w:spacing w:val="-8"/>
          <w:sz w:val="26"/>
          <w:szCs w:val="26"/>
        </w:rPr>
        <w:t xml:space="preserve"> </w:t>
      </w:r>
      <w:r w:rsidRPr="00DB29D9">
        <w:rPr>
          <w:rFonts w:eastAsia="Arial" w:cs="Times New Roman"/>
          <w:sz w:val="26"/>
          <w:szCs w:val="26"/>
        </w:rPr>
        <w:t>образом</w:t>
      </w:r>
      <w:r w:rsidRPr="00DB29D9">
        <w:rPr>
          <w:rFonts w:eastAsia="Arial" w:cs="Times New Roman"/>
          <w:spacing w:val="-8"/>
          <w:sz w:val="26"/>
          <w:szCs w:val="26"/>
        </w:rPr>
        <w:t xml:space="preserve"> </w:t>
      </w:r>
      <w:r w:rsidRPr="00DB29D9">
        <w:rPr>
          <w:rFonts w:eastAsia="Arial" w:cs="Times New Roman"/>
          <w:sz w:val="26"/>
          <w:szCs w:val="26"/>
        </w:rPr>
        <w:t>оформленных</w:t>
      </w:r>
      <w:r w:rsidRPr="00DB29D9">
        <w:rPr>
          <w:rFonts w:eastAsia="Arial" w:cs="Times New Roman"/>
          <w:spacing w:val="-9"/>
          <w:sz w:val="26"/>
          <w:szCs w:val="26"/>
        </w:rPr>
        <w:t xml:space="preserve"> </w:t>
      </w:r>
      <w:r w:rsidRPr="00DB29D9">
        <w:rPr>
          <w:rFonts w:eastAsia="Arial" w:cs="Times New Roman"/>
          <w:sz w:val="26"/>
          <w:szCs w:val="26"/>
        </w:rPr>
        <w:t>копий</w:t>
      </w:r>
      <w:r w:rsidRPr="00DB29D9">
        <w:rPr>
          <w:rFonts w:eastAsia="Arial" w:cs="Times New Roman"/>
          <w:spacing w:val="-10"/>
          <w:sz w:val="26"/>
          <w:szCs w:val="26"/>
        </w:rPr>
        <w:t xml:space="preserve"> </w:t>
      </w:r>
      <w:r w:rsidRPr="00DB29D9">
        <w:rPr>
          <w:rFonts w:eastAsia="Arial" w:cs="Times New Roman"/>
          <w:sz w:val="26"/>
          <w:szCs w:val="26"/>
        </w:rPr>
        <w:t>решения</w:t>
      </w:r>
      <w:r w:rsidRPr="00DB29D9">
        <w:rPr>
          <w:rFonts w:eastAsia="Arial" w:cs="Times New Roman"/>
          <w:spacing w:val="-10"/>
          <w:sz w:val="26"/>
          <w:szCs w:val="26"/>
        </w:rPr>
        <w:t xml:space="preserve"> </w:t>
      </w:r>
      <w:r w:rsidRPr="00DB29D9">
        <w:rPr>
          <w:rFonts w:eastAsia="Arial" w:cs="Times New Roman"/>
          <w:sz w:val="26"/>
          <w:szCs w:val="26"/>
        </w:rPr>
        <w:t>суда</w:t>
      </w:r>
      <w:r w:rsidRPr="00DB29D9">
        <w:rPr>
          <w:rFonts w:eastAsia="Arial" w:cs="Times New Roman"/>
          <w:spacing w:val="-9"/>
          <w:sz w:val="26"/>
          <w:szCs w:val="26"/>
        </w:rPr>
        <w:t xml:space="preserve"> </w:t>
      </w:r>
      <w:r w:rsidRPr="00DB29D9">
        <w:rPr>
          <w:rFonts w:eastAsia="Arial" w:cs="Times New Roman"/>
          <w:sz w:val="26"/>
          <w:szCs w:val="26"/>
        </w:rPr>
        <w:t>при</w:t>
      </w:r>
      <w:r w:rsidRPr="00DB29D9">
        <w:rPr>
          <w:rFonts w:eastAsia="Arial" w:cs="Times New Roman"/>
          <w:spacing w:val="-11"/>
          <w:sz w:val="26"/>
          <w:szCs w:val="26"/>
        </w:rPr>
        <w:t xml:space="preserve"> </w:t>
      </w:r>
      <w:r w:rsidRPr="00DB29D9">
        <w:rPr>
          <w:rFonts w:eastAsia="Arial" w:cs="Times New Roman"/>
          <w:sz w:val="26"/>
          <w:szCs w:val="26"/>
        </w:rPr>
        <w:t>обращении</w:t>
      </w:r>
      <w:r w:rsidRPr="00DB29D9">
        <w:rPr>
          <w:rFonts w:eastAsia="Arial" w:cs="Times New Roman"/>
          <w:spacing w:val="-10"/>
          <w:sz w:val="26"/>
          <w:szCs w:val="26"/>
        </w:rPr>
        <w:t xml:space="preserve"> </w:t>
      </w:r>
      <w:r w:rsidRPr="00DB29D9">
        <w:rPr>
          <w:rFonts w:eastAsia="Arial" w:cs="Times New Roman"/>
          <w:sz w:val="26"/>
          <w:szCs w:val="26"/>
        </w:rPr>
        <w:t>взыскания</w:t>
      </w:r>
      <w:r w:rsidRPr="00DB29D9">
        <w:rPr>
          <w:rFonts w:eastAsia="Arial" w:cs="Times New Roman"/>
          <w:spacing w:val="-10"/>
          <w:sz w:val="26"/>
          <w:szCs w:val="26"/>
        </w:rPr>
        <w:t xml:space="preserve"> </w:t>
      </w:r>
      <w:r w:rsidRPr="00DB29D9">
        <w:rPr>
          <w:rFonts w:eastAsia="Arial" w:cs="Times New Roman"/>
          <w:spacing w:val="1"/>
          <w:sz w:val="26"/>
          <w:szCs w:val="26"/>
        </w:rPr>
        <w:t>на</w:t>
      </w:r>
      <w:r w:rsidRPr="00DB29D9">
        <w:rPr>
          <w:rFonts w:eastAsia="Arial" w:cs="Times New Roman"/>
          <w:spacing w:val="46"/>
          <w:w w:val="99"/>
          <w:sz w:val="26"/>
          <w:szCs w:val="26"/>
        </w:rPr>
        <w:t xml:space="preserve"> </w:t>
      </w:r>
      <w:r w:rsidRPr="00DB29D9">
        <w:rPr>
          <w:rFonts w:eastAsia="Arial" w:cs="Times New Roman"/>
          <w:sz w:val="26"/>
          <w:szCs w:val="26"/>
        </w:rPr>
        <w:t>ценные</w:t>
      </w:r>
      <w:r w:rsidRPr="00DB29D9">
        <w:rPr>
          <w:rFonts w:eastAsia="Arial" w:cs="Times New Roman"/>
          <w:spacing w:val="-11"/>
          <w:sz w:val="26"/>
          <w:szCs w:val="26"/>
        </w:rPr>
        <w:t xml:space="preserve"> </w:t>
      </w:r>
      <w:r w:rsidRPr="00DB29D9">
        <w:rPr>
          <w:rFonts w:eastAsia="Arial" w:cs="Times New Roman"/>
          <w:sz w:val="26"/>
          <w:szCs w:val="26"/>
        </w:rPr>
        <w:t>бумаги,</w:t>
      </w:r>
      <w:r w:rsidRPr="00DB29D9">
        <w:rPr>
          <w:rFonts w:eastAsia="Arial" w:cs="Times New Roman"/>
          <w:spacing w:val="-11"/>
          <w:sz w:val="26"/>
          <w:szCs w:val="26"/>
        </w:rPr>
        <w:t xml:space="preserve"> </w:t>
      </w:r>
      <w:r w:rsidRPr="00DB29D9">
        <w:rPr>
          <w:rFonts w:eastAsia="Arial" w:cs="Times New Roman"/>
          <w:sz w:val="26"/>
          <w:szCs w:val="26"/>
        </w:rPr>
        <w:t>обращающиеся</w:t>
      </w:r>
      <w:r w:rsidRPr="00DB29D9">
        <w:rPr>
          <w:rFonts w:eastAsia="Arial" w:cs="Times New Roman"/>
          <w:spacing w:val="-11"/>
          <w:sz w:val="26"/>
          <w:szCs w:val="26"/>
        </w:rPr>
        <w:t xml:space="preserve"> </w:t>
      </w:r>
      <w:r w:rsidRPr="00DB29D9">
        <w:rPr>
          <w:rFonts w:eastAsia="Arial" w:cs="Times New Roman"/>
          <w:spacing w:val="1"/>
          <w:sz w:val="26"/>
          <w:szCs w:val="26"/>
        </w:rPr>
        <w:t>на</w:t>
      </w:r>
      <w:r w:rsidRPr="00DB29D9">
        <w:rPr>
          <w:rFonts w:eastAsia="Arial" w:cs="Times New Roman"/>
          <w:spacing w:val="-11"/>
          <w:sz w:val="26"/>
          <w:szCs w:val="26"/>
        </w:rPr>
        <w:t xml:space="preserve"> </w:t>
      </w:r>
      <w:r w:rsidRPr="00DB29D9">
        <w:rPr>
          <w:rFonts w:eastAsia="Arial" w:cs="Times New Roman"/>
          <w:sz w:val="26"/>
          <w:szCs w:val="26"/>
        </w:rPr>
        <w:t>торгах</w:t>
      </w:r>
      <w:r w:rsidRPr="00DB29D9">
        <w:rPr>
          <w:rFonts w:eastAsia="Arial" w:cs="Times New Roman"/>
          <w:spacing w:val="-10"/>
          <w:sz w:val="26"/>
          <w:szCs w:val="26"/>
        </w:rPr>
        <w:t xml:space="preserve"> </w:t>
      </w:r>
      <w:r w:rsidRPr="00DB29D9">
        <w:rPr>
          <w:rFonts w:eastAsia="Arial" w:cs="Times New Roman"/>
          <w:sz w:val="26"/>
          <w:szCs w:val="26"/>
        </w:rPr>
        <w:t>организаторов</w:t>
      </w:r>
      <w:r w:rsidRPr="00DB29D9">
        <w:rPr>
          <w:rFonts w:eastAsia="Arial" w:cs="Times New Roman"/>
          <w:spacing w:val="-9"/>
          <w:sz w:val="26"/>
          <w:szCs w:val="26"/>
        </w:rPr>
        <w:t xml:space="preserve"> </w:t>
      </w:r>
      <w:r w:rsidRPr="00DB29D9">
        <w:rPr>
          <w:rFonts w:eastAsia="Arial" w:cs="Times New Roman"/>
          <w:sz w:val="26"/>
          <w:szCs w:val="26"/>
        </w:rPr>
        <w:t>торговли;</w:t>
      </w:r>
    </w:p>
    <w:p w:rsidR="00110AAF" w:rsidRPr="00DB29D9" w:rsidRDefault="00110AAF" w:rsidP="00676DE6">
      <w:pPr>
        <w:numPr>
          <w:ilvl w:val="0"/>
          <w:numId w:val="26"/>
        </w:numPr>
        <w:spacing w:before="4" w:after="0"/>
        <w:ind w:left="0" w:right="210" w:firstLine="709"/>
        <w:contextualSpacing/>
        <w:jc w:val="both"/>
        <w:rPr>
          <w:rFonts w:eastAsia="Arial" w:cs="Times New Roman"/>
          <w:sz w:val="26"/>
          <w:szCs w:val="26"/>
        </w:rPr>
      </w:pPr>
      <w:r w:rsidRPr="00DB29D9">
        <w:rPr>
          <w:rFonts w:eastAsia="Arial" w:cs="Times New Roman"/>
          <w:sz w:val="26"/>
          <w:szCs w:val="26"/>
        </w:rPr>
        <w:t xml:space="preserve">в случае оставления заложенных ценных бумаг залогодержателем за собой - решения суда и протокола несостоявшихся повторных торгов, после </w:t>
      </w:r>
      <w:proofErr w:type="gramStart"/>
      <w:r w:rsidRPr="00DB29D9">
        <w:rPr>
          <w:rFonts w:eastAsia="Arial" w:cs="Times New Roman"/>
          <w:sz w:val="26"/>
          <w:szCs w:val="26"/>
        </w:rPr>
        <w:t>проведения</w:t>
      </w:r>
      <w:proofErr w:type="gramEnd"/>
      <w:r w:rsidRPr="00DB29D9">
        <w:rPr>
          <w:rFonts w:eastAsia="Arial" w:cs="Times New Roman"/>
          <w:sz w:val="26"/>
          <w:szCs w:val="26"/>
        </w:rPr>
        <w:t xml:space="preserve"> которых прошло не более одного месяца;</w:t>
      </w:r>
    </w:p>
    <w:p w:rsidR="00110AAF" w:rsidRPr="00DB29D9" w:rsidRDefault="00110AAF" w:rsidP="00676DE6">
      <w:pPr>
        <w:numPr>
          <w:ilvl w:val="0"/>
          <w:numId w:val="26"/>
        </w:numPr>
        <w:spacing w:before="4" w:after="0"/>
        <w:ind w:left="0" w:right="210" w:firstLine="709"/>
        <w:contextualSpacing/>
        <w:jc w:val="both"/>
        <w:rPr>
          <w:rFonts w:eastAsia="Arial" w:cs="Times New Roman"/>
          <w:sz w:val="26"/>
          <w:szCs w:val="26"/>
        </w:rPr>
      </w:pPr>
      <w:r w:rsidRPr="00DB29D9">
        <w:rPr>
          <w:rFonts w:eastAsia="Arial" w:cs="Times New Roman"/>
          <w:sz w:val="26"/>
          <w:szCs w:val="26"/>
        </w:rPr>
        <w:t xml:space="preserve">в случае обращения в доход государства ценных бумаг, переданных в </w:t>
      </w:r>
      <w:proofErr w:type="gramStart"/>
      <w:r w:rsidRPr="00DB29D9">
        <w:rPr>
          <w:rFonts w:eastAsia="Arial" w:cs="Times New Roman"/>
          <w:sz w:val="26"/>
          <w:szCs w:val="26"/>
        </w:rPr>
        <w:t>залог суду</w:t>
      </w:r>
      <w:proofErr w:type="gramEnd"/>
      <w:r w:rsidRPr="00DB29D9">
        <w:rPr>
          <w:rFonts w:eastAsia="Arial" w:cs="Times New Roman"/>
          <w:sz w:val="26"/>
          <w:szCs w:val="26"/>
        </w:rPr>
        <w:t xml:space="preserve"> или органу, в производстве которого находится уголовное дело, решения суда, вынесенного в соответствии с требованиями уголовно-процессуального законодательства.</w:t>
      </w:r>
    </w:p>
    <w:p w:rsidR="00975295" w:rsidRPr="00110AAF" w:rsidRDefault="00975295" w:rsidP="00676DE6">
      <w:pPr>
        <w:pStyle w:val="30"/>
        <w:spacing w:after="0"/>
      </w:pPr>
      <w:r w:rsidRPr="00110AAF">
        <w:rPr>
          <w:rFonts w:eastAsia="Arial"/>
        </w:rPr>
        <w:t>Внесение записи о прекращении залога в случае, когда залогодержатель не воспользовался своим правом оставить заложенные ценные бумаги за собой, осуществляется Регистратором на основании распоряжения о прекращении залога, подписанного залогодателем или его уполномоченным представителем, к которому должны быть приложены:</w:t>
      </w:r>
    </w:p>
    <w:p w:rsidR="00110AAF" w:rsidRPr="00DB29D9" w:rsidRDefault="00110AAF" w:rsidP="00676DE6">
      <w:pPr>
        <w:numPr>
          <w:ilvl w:val="0"/>
          <w:numId w:val="26"/>
        </w:numPr>
        <w:spacing w:before="4" w:after="0"/>
        <w:ind w:left="0" w:right="210" w:firstLine="709"/>
        <w:contextualSpacing/>
        <w:jc w:val="both"/>
        <w:rPr>
          <w:rFonts w:eastAsia="Calibri" w:cs="Times New Roman"/>
          <w:sz w:val="26"/>
          <w:szCs w:val="26"/>
        </w:rPr>
      </w:pPr>
      <w:r w:rsidRPr="00DB29D9">
        <w:rPr>
          <w:rFonts w:eastAsia="Calibri" w:cs="Times New Roman"/>
          <w:sz w:val="26"/>
          <w:szCs w:val="26"/>
        </w:rPr>
        <w:t xml:space="preserve">протокол несостоявшихся повторных торгов, после </w:t>
      </w:r>
      <w:proofErr w:type="gramStart"/>
      <w:r w:rsidRPr="00DB29D9">
        <w:rPr>
          <w:rFonts w:eastAsia="Calibri" w:cs="Times New Roman"/>
          <w:sz w:val="26"/>
          <w:szCs w:val="26"/>
        </w:rPr>
        <w:t>проведения</w:t>
      </w:r>
      <w:proofErr w:type="gramEnd"/>
      <w:r w:rsidRPr="00DB29D9">
        <w:rPr>
          <w:rFonts w:eastAsia="Calibri" w:cs="Times New Roman"/>
          <w:sz w:val="26"/>
          <w:szCs w:val="26"/>
        </w:rPr>
        <w:t xml:space="preserve"> которых прошло не менее 2 месяцев;</w:t>
      </w:r>
    </w:p>
    <w:p w:rsidR="00110AAF" w:rsidRPr="00DB29D9" w:rsidRDefault="00110AAF" w:rsidP="00676DE6">
      <w:pPr>
        <w:numPr>
          <w:ilvl w:val="0"/>
          <w:numId w:val="26"/>
        </w:numPr>
        <w:spacing w:before="4" w:after="0"/>
        <w:ind w:left="0" w:right="210" w:firstLine="709"/>
        <w:contextualSpacing/>
        <w:jc w:val="both"/>
        <w:rPr>
          <w:rFonts w:eastAsia="Calibri" w:cs="Times New Roman"/>
          <w:sz w:val="26"/>
          <w:szCs w:val="26"/>
        </w:rPr>
      </w:pPr>
      <w:r w:rsidRPr="00DB29D9">
        <w:rPr>
          <w:rFonts w:eastAsia="Calibri" w:cs="Times New Roman"/>
          <w:sz w:val="26"/>
          <w:szCs w:val="26"/>
        </w:rPr>
        <w:t>письменное уведомление (датированное не более чем за 5 дней до поступления к Регистратору) залогодателя об отсутствии факта поступления к нему заявления залогодержателя об оставлении за собой предмета залога;</w:t>
      </w:r>
    </w:p>
    <w:p w:rsidR="00110AAF" w:rsidRDefault="00110AAF" w:rsidP="00676DE6">
      <w:pPr>
        <w:numPr>
          <w:ilvl w:val="0"/>
          <w:numId w:val="26"/>
        </w:numPr>
        <w:spacing w:before="4" w:after="0"/>
        <w:ind w:left="0" w:right="210" w:firstLine="709"/>
        <w:contextualSpacing/>
        <w:jc w:val="both"/>
        <w:rPr>
          <w:rFonts w:eastAsia="Calibri" w:cs="Times New Roman"/>
          <w:sz w:val="26"/>
          <w:szCs w:val="26"/>
        </w:rPr>
      </w:pPr>
      <w:r w:rsidRPr="00DB29D9">
        <w:rPr>
          <w:rFonts w:eastAsia="Calibri" w:cs="Times New Roman"/>
          <w:sz w:val="26"/>
          <w:szCs w:val="26"/>
        </w:rPr>
        <w:t>письменное уведомление (датированное не более чем за 5 дней до поступления к Регистратору) 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p>
    <w:p w:rsidR="00110AAF" w:rsidRDefault="00110AAF" w:rsidP="00676DE6">
      <w:pPr>
        <w:spacing w:before="4" w:after="0"/>
        <w:ind w:right="210"/>
        <w:contextualSpacing/>
        <w:jc w:val="both"/>
        <w:rPr>
          <w:rFonts w:eastAsia="Calibri" w:cs="Times New Roman"/>
          <w:sz w:val="26"/>
          <w:szCs w:val="26"/>
        </w:rPr>
      </w:pPr>
    </w:p>
    <w:p w:rsidR="00975295" w:rsidRDefault="00975295" w:rsidP="00676DE6">
      <w:pPr>
        <w:pStyle w:val="5"/>
        <w:outlineLvl w:val="1"/>
        <w:rPr>
          <w:rFonts w:eastAsia="Calibri"/>
        </w:rPr>
      </w:pPr>
      <w:bookmarkStart w:id="141" w:name="_Фиксация_факта_прекращения"/>
      <w:bookmarkStart w:id="142" w:name="_Toc491769403"/>
      <w:bookmarkEnd w:id="141"/>
      <w:r w:rsidRPr="00110AAF">
        <w:rPr>
          <w:rFonts w:eastAsia="Calibri"/>
        </w:rPr>
        <w:t>Фиксация факта прекращения ограничения операций с не полностью оплаченными акциями</w:t>
      </w:r>
      <w:r w:rsidR="00F52B51" w:rsidRPr="00110AAF">
        <w:rPr>
          <w:rFonts w:eastAsia="Calibri"/>
        </w:rPr>
        <w:t>.</w:t>
      </w:r>
      <w:bookmarkEnd w:id="142"/>
    </w:p>
    <w:p w:rsidR="00975295" w:rsidRPr="00110AAF" w:rsidRDefault="00975295" w:rsidP="00676DE6">
      <w:pPr>
        <w:pStyle w:val="30"/>
      </w:pPr>
      <w:proofErr w:type="gramStart"/>
      <w:r w:rsidRPr="00110AAF">
        <w:rPr>
          <w:rFonts w:eastAsia="Arial"/>
        </w:rPr>
        <w:t>Снятие</w:t>
      </w:r>
      <w:r w:rsidRPr="00110AAF">
        <w:rPr>
          <w:rFonts w:eastAsia="Arial"/>
          <w:spacing w:val="-9"/>
        </w:rPr>
        <w:t xml:space="preserve"> </w:t>
      </w:r>
      <w:r w:rsidRPr="00110AAF">
        <w:rPr>
          <w:rFonts w:eastAsia="Arial"/>
        </w:rPr>
        <w:t>записи</w:t>
      </w:r>
      <w:r w:rsidRPr="00110AAF">
        <w:rPr>
          <w:rFonts w:eastAsia="Arial"/>
          <w:spacing w:val="-9"/>
        </w:rPr>
        <w:t xml:space="preserve"> </w:t>
      </w:r>
      <w:r w:rsidRPr="00110AAF">
        <w:rPr>
          <w:rFonts w:eastAsia="Arial"/>
        </w:rPr>
        <w:t>об</w:t>
      </w:r>
      <w:r w:rsidRPr="00110AAF">
        <w:rPr>
          <w:rFonts w:eastAsia="Arial"/>
          <w:spacing w:val="-6"/>
        </w:rPr>
        <w:t xml:space="preserve"> </w:t>
      </w:r>
      <w:r w:rsidR="00AE0542" w:rsidRPr="00110AAF">
        <w:rPr>
          <w:rFonts w:eastAsia="Arial"/>
        </w:rPr>
        <w:t>ограничении операций</w:t>
      </w:r>
      <w:r w:rsidR="00FC33B4" w:rsidRPr="00110AAF">
        <w:rPr>
          <w:rFonts w:eastAsia="Arial"/>
        </w:rPr>
        <w:t xml:space="preserve"> с не полностью оплаченными акциями</w:t>
      </w:r>
      <w:r w:rsidRPr="00110AAF">
        <w:rPr>
          <w:rFonts w:eastAsia="Arial"/>
          <w:spacing w:val="-8"/>
        </w:rPr>
        <w:t xml:space="preserve"> </w:t>
      </w:r>
      <w:r w:rsidRPr="00110AAF">
        <w:rPr>
          <w:rFonts w:eastAsia="Arial"/>
        </w:rPr>
        <w:t>осуществляется</w:t>
      </w:r>
      <w:r w:rsidRPr="00110AAF">
        <w:rPr>
          <w:rFonts w:eastAsia="Arial"/>
          <w:spacing w:val="-9"/>
        </w:rPr>
        <w:t xml:space="preserve"> </w:t>
      </w:r>
      <w:r w:rsidRPr="00110AAF">
        <w:rPr>
          <w:rFonts w:eastAsia="Arial"/>
        </w:rPr>
        <w:t>Регистратором</w:t>
      </w:r>
      <w:r w:rsidRPr="00110AAF">
        <w:rPr>
          <w:rFonts w:eastAsia="Arial"/>
          <w:spacing w:val="-9"/>
        </w:rPr>
        <w:t xml:space="preserve"> </w:t>
      </w:r>
      <w:r w:rsidRPr="00110AAF">
        <w:rPr>
          <w:rFonts w:eastAsia="Arial"/>
        </w:rPr>
        <w:t>на</w:t>
      </w:r>
      <w:r w:rsidRPr="00110AAF">
        <w:rPr>
          <w:rFonts w:eastAsia="Arial"/>
          <w:spacing w:val="-8"/>
        </w:rPr>
        <w:t xml:space="preserve"> </w:t>
      </w:r>
      <w:r w:rsidRPr="00110AAF">
        <w:rPr>
          <w:rFonts w:eastAsia="Arial"/>
        </w:rPr>
        <w:t>основании</w:t>
      </w:r>
      <w:r w:rsidRPr="00110AAF">
        <w:rPr>
          <w:rFonts w:eastAsia="Arial"/>
          <w:spacing w:val="-9"/>
        </w:rPr>
        <w:t xml:space="preserve"> </w:t>
      </w:r>
      <w:r w:rsidRPr="00110AAF">
        <w:rPr>
          <w:rFonts w:eastAsia="Arial"/>
        </w:rPr>
        <w:t>распоряжения</w:t>
      </w:r>
      <w:r w:rsidRPr="00110AAF">
        <w:rPr>
          <w:rFonts w:eastAsia="Arial"/>
          <w:spacing w:val="-7"/>
        </w:rPr>
        <w:t xml:space="preserve"> </w:t>
      </w:r>
      <w:r w:rsidRPr="00110AAF">
        <w:rPr>
          <w:rFonts w:eastAsia="Arial"/>
        </w:rPr>
        <w:t>эмитента,</w:t>
      </w:r>
      <w:r w:rsidRPr="00110AAF">
        <w:rPr>
          <w:rFonts w:eastAsia="Arial"/>
          <w:spacing w:val="-9"/>
        </w:rPr>
        <w:t xml:space="preserve"> </w:t>
      </w:r>
      <w:r w:rsidRPr="00110AAF">
        <w:rPr>
          <w:rFonts w:eastAsia="Arial"/>
        </w:rPr>
        <w:t>содержащего</w:t>
      </w:r>
      <w:r w:rsidRPr="00110AAF">
        <w:rPr>
          <w:rFonts w:eastAsia="Arial"/>
          <w:spacing w:val="-8"/>
        </w:rPr>
        <w:t xml:space="preserve"> </w:t>
      </w:r>
      <w:r w:rsidRPr="00110AAF">
        <w:rPr>
          <w:rFonts w:eastAsia="Arial"/>
        </w:rPr>
        <w:t>требование</w:t>
      </w:r>
      <w:r w:rsidRPr="00110AAF">
        <w:rPr>
          <w:rFonts w:eastAsia="Arial"/>
          <w:spacing w:val="-9"/>
        </w:rPr>
        <w:t xml:space="preserve"> </w:t>
      </w:r>
      <w:r w:rsidRPr="00110AAF">
        <w:rPr>
          <w:rFonts w:eastAsia="Arial"/>
        </w:rPr>
        <w:t>о</w:t>
      </w:r>
      <w:r w:rsidRPr="00110AAF">
        <w:rPr>
          <w:rFonts w:eastAsia="Arial"/>
          <w:spacing w:val="-8"/>
        </w:rPr>
        <w:t xml:space="preserve"> </w:t>
      </w:r>
      <w:r w:rsidRPr="00110AAF">
        <w:rPr>
          <w:rFonts w:eastAsia="Arial"/>
        </w:rPr>
        <w:t>снятии</w:t>
      </w:r>
      <w:r w:rsidRPr="00110AAF">
        <w:rPr>
          <w:rFonts w:eastAsia="Arial"/>
          <w:spacing w:val="-10"/>
        </w:rPr>
        <w:t xml:space="preserve"> </w:t>
      </w:r>
      <w:r w:rsidR="00FC33B4" w:rsidRPr="00110AAF">
        <w:rPr>
          <w:rFonts w:eastAsia="Arial"/>
          <w:spacing w:val="-10"/>
        </w:rPr>
        <w:t>ограничений операций с не полностью оплаченны</w:t>
      </w:r>
      <w:r w:rsidR="00AF14E0" w:rsidRPr="00110AAF">
        <w:rPr>
          <w:rFonts w:eastAsia="Arial"/>
          <w:spacing w:val="-10"/>
        </w:rPr>
        <w:t>х</w:t>
      </w:r>
      <w:r w:rsidR="00FC33B4" w:rsidRPr="00110AAF">
        <w:rPr>
          <w:rFonts w:eastAsia="Arial"/>
          <w:spacing w:val="-10"/>
        </w:rPr>
        <w:t xml:space="preserve"> акци</w:t>
      </w:r>
      <w:r w:rsidR="00AF14E0" w:rsidRPr="00110AAF">
        <w:rPr>
          <w:rFonts w:eastAsia="Arial"/>
          <w:spacing w:val="-10"/>
        </w:rPr>
        <w:t>й в связи с их</w:t>
      </w:r>
      <w:r w:rsidR="00FC33B4" w:rsidRPr="00110AAF">
        <w:rPr>
          <w:rFonts w:eastAsia="Arial"/>
          <w:spacing w:val="-10"/>
        </w:rPr>
        <w:t xml:space="preserve"> </w:t>
      </w:r>
      <w:r w:rsidRPr="00110AAF">
        <w:rPr>
          <w:rFonts w:eastAsia="Arial"/>
        </w:rPr>
        <w:t>полной</w:t>
      </w:r>
      <w:r w:rsidRPr="00110AAF">
        <w:rPr>
          <w:rFonts w:eastAsia="Arial"/>
          <w:spacing w:val="-10"/>
        </w:rPr>
        <w:t xml:space="preserve"> </w:t>
      </w:r>
      <w:r w:rsidRPr="00110AAF">
        <w:rPr>
          <w:rFonts w:eastAsia="Arial"/>
        </w:rPr>
        <w:t>оплат</w:t>
      </w:r>
      <w:r w:rsidR="00AF14E0" w:rsidRPr="00110AAF">
        <w:rPr>
          <w:rFonts w:eastAsia="Arial"/>
        </w:rPr>
        <w:t>ой</w:t>
      </w:r>
      <w:r w:rsidRPr="00110AAF">
        <w:rPr>
          <w:rFonts w:eastAsia="Arial"/>
        </w:rPr>
        <w:t>,</w:t>
      </w:r>
      <w:r w:rsidRPr="00110AAF">
        <w:rPr>
          <w:rFonts w:eastAsia="Arial"/>
          <w:spacing w:val="-7"/>
        </w:rPr>
        <w:t xml:space="preserve"> </w:t>
      </w:r>
      <w:r w:rsidRPr="00110AAF">
        <w:rPr>
          <w:rFonts w:eastAsia="Arial"/>
          <w:spacing w:val="-1"/>
        </w:rPr>
        <w:t>имя</w:t>
      </w:r>
      <w:r w:rsidRPr="00110AAF">
        <w:rPr>
          <w:rFonts w:eastAsia="Arial"/>
          <w:spacing w:val="-9"/>
        </w:rPr>
        <w:t xml:space="preserve"> </w:t>
      </w:r>
      <w:r w:rsidRPr="00110AAF">
        <w:rPr>
          <w:rFonts w:eastAsia="Arial"/>
        </w:rPr>
        <w:t>(наименование)</w:t>
      </w:r>
      <w:r w:rsidRPr="00110AAF">
        <w:rPr>
          <w:rFonts w:eastAsia="Arial"/>
          <w:spacing w:val="-7"/>
        </w:rPr>
        <w:t xml:space="preserve"> </w:t>
      </w:r>
      <w:r w:rsidRPr="00110AAF">
        <w:rPr>
          <w:rFonts w:eastAsia="Arial"/>
        </w:rPr>
        <w:t>и</w:t>
      </w:r>
      <w:r w:rsidRPr="00110AAF">
        <w:rPr>
          <w:rFonts w:eastAsia="Arial"/>
          <w:spacing w:val="-8"/>
        </w:rPr>
        <w:t xml:space="preserve"> </w:t>
      </w:r>
      <w:r w:rsidRPr="00110AAF">
        <w:rPr>
          <w:rFonts w:eastAsia="Arial"/>
        </w:rPr>
        <w:t>паспортные</w:t>
      </w:r>
      <w:r w:rsidRPr="00110AAF">
        <w:rPr>
          <w:rFonts w:eastAsia="Arial"/>
          <w:spacing w:val="-7"/>
        </w:rPr>
        <w:t xml:space="preserve"> </w:t>
      </w:r>
      <w:r w:rsidRPr="00110AAF">
        <w:rPr>
          <w:rFonts w:eastAsia="Arial"/>
        </w:rPr>
        <w:t>данные</w:t>
      </w:r>
      <w:r w:rsidRPr="00110AAF">
        <w:rPr>
          <w:rFonts w:eastAsia="Arial"/>
          <w:spacing w:val="-9"/>
        </w:rPr>
        <w:t xml:space="preserve"> </w:t>
      </w:r>
      <w:r w:rsidRPr="00110AAF">
        <w:rPr>
          <w:rFonts w:eastAsia="Arial"/>
        </w:rPr>
        <w:t>(данные</w:t>
      </w:r>
      <w:r w:rsidRPr="00110AAF">
        <w:rPr>
          <w:rFonts w:eastAsia="Arial"/>
          <w:spacing w:val="-9"/>
        </w:rPr>
        <w:t xml:space="preserve"> </w:t>
      </w:r>
      <w:r w:rsidRPr="00110AAF">
        <w:rPr>
          <w:rFonts w:eastAsia="Arial"/>
        </w:rPr>
        <w:t>свидетельства</w:t>
      </w:r>
      <w:r w:rsidRPr="00110AAF">
        <w:rPr>
          <w:rFonts w:eastAsia="Arial"/>
          <w:spacing w:val="-11"/>
        </w:rPr>
        <w:t xml:space="preserve"> </w:t>
      </w:r>
      <w:r w:rsidRPr="00110AAF">
        <w:rPr>
          <w:rFonts w:eastAsia="Arial"/>
        </w:rPr>
        <w:t>о</w:t>
      </w:r>
      <w:r w:rsidRPr="00110AAF">
        <w:rPr>
          <w:rFonts w:eastAsia="Arial"/>
          <w:spacing w:val="-9"/>
        </w:rPr>
        <w:t xml:space="preserve"> </w:t>
      </w:r>
      <w:r w:rsidRPr="00110AAF">
        <w:rPr>
          <w:rFonts w:eastAsia="Arial"/>
        </w:rPr>
        <w:t>государственной</w:t>
      </w:r>
      <w:r w:rsidRPr="00110AAF">
        <w:rPr>
          <w:rFonts w:eastAsia="Arial"/>
          <w:spacing w:val="-11"/>
        </w:rPr>
        <w:t xml:space="preserve"> </w:t>
      </w:r>
      <w:r w:rsidRPr="00110AAF">
        <w:rPr>
          <w:rFonts w:eastAsia="Arial"/>
        </w:rPr>
        <w:t>регистрации)</w:t>
      </w:r>
      <w:r w:rsidRPr="00110AAF">
        <w:rPr>
          <w:rFonts w:eastAsia="Arial"/>
          <w:spacing w:val="-10"/>
        </w:rPr>
        <w:t xml:space="preserve"> </w:t>
      </w:r>
      <w:r w:rsidRPr="00110AAF">
        <w:rPr>
          <w:rFonts w:eastAsia="Arial"/>
        </w:rPr>
        <w:t>акционера,</w:t>
      </w:r>
      <w:r w:rsidRPr="00110AAF">
        <w:rPr>
          <w:rFonts w:eastAsia="Arial"/>
          <w:spacing w:val="-9"/>
        </w:rPr>
        <w:t xml:space="preserve"> </w:t>
      </w:r>
      <w:r w:rsidRPr="00110AAF">
        <w:rPr>
          <w:rFonts w:eastAsia="Arial"/>
        </w:rPr>
        <w:t>которому</w:t>
      </w:r>
      <w:r w:rsidRPr="00110AAF">
        <w:rPr>
          <w:rFonts w:eastAsia="Arial"/>
          <w:spacing w:val="-12"/>
        </w:rPr>
        <w:t xml:space="preserve"> </w:t>
      </w:r>
      <w:r w:rsidRPr="00110AAF">
        <w:rPr>
          <w:rFonts w:eastAsia="Arial"/>
        </w:rPr>
        <w:t>были</w:t>
      </w:r>
      <w:r w:rsidRPr="00110AAF">
        <w:rPr>
          <w:rFonts w:eastAsia="Arial"/>
          <w:spacing w:val="-12"/>
        </w:rPr>
        <w:t xml:space="preserve"> </w:t>
      </w:r>
      <w:r w:rsidRPr="00110AAF">
        <w:rPr>
          <w:rFonts w:eastAsia="Arial"/>
        </w:rPr>
        <w:t>размещены</w:t>
      </w:r>
      <w:r w:rsidRPr="00110AAF">
        <w:rPr>
          <w:rFonts w:eastAsia="Arial"/>
          <w:spacing w:val="-9"/>
        </w:rPr>
        <w:t xml:space="preserve"> </w:t>
      </w:r>
      <w:r w:rsidRPr="00110AAF">
        <w:rPr>
          <w:rFonts w:eastAsia="Arial"/>
        </w:rPr>
        <w:t>(распределены</w:t>
      </w:r>
      <w:r w:rsidRPr="00110AAF">
        <w:rPr>
          <w:rFonts w:eastAsia="Arial"/>
          <w:spacing w:val="-10"/>
        </w:rPr>
        <w:t xml:space="preserve"> </w:t>
      </w:r>
      <w:r w:rsidRPr="00110AAF">
        <w:rPr>
          <w:rFonts w:eastAsia="Arial"/>
        </w:rPr>
        <w:t>при</w:t>
      </w:r>
      <w:r w:rsidRPr="00110AAF">
        <w:rPr>
          <w:rFonts w:eastAsia="Arial"/>
          <w:spacing w:val="32"/>
          <w:w w:val="99"/>
        </w:rPr>
        <w:t xml:space="preserve"> </w:t>
      </w:r>
      <w:r w:rsidRPr="00110AAF">
        <w:rPr>
          <w:rFonts w:eastAsia="Arial"/>
          <w:spacing w:val="-1"/>
        </w:rPr>
        <w:t>учреждении)</w:t>
      </w:r>
      <w:r w:rsidRPr="00110AAF">
        <w:rPr>
          <w:rFonts w:eastAsia="Arial"/>
          <w:spacing w:val="-8"/>
        </w:rPr>
        <w:t xml:space="preserve"> </w:t>
      </w:r>
      <w:r w:rsidRPr="00110AAF">
        <w:rPr>
          <w:rFonts w:eastAsia="Arial"/>
        </w:rPr>
        <w:t>не</w:t>
      </w:r>
      <w:r w:rsidRPr="00110AAF">
        <w:rPr>
          <w:rFonts w:eastAsia="Arial"/>
          <w:spacing w:val="-9"/>
        </w:rPr>
        <w:t xml:space="preserve"> </w:t>
      </w:r>
      <w:r w:rsidRPr="00110AAF">
        <w:rPr>
          <w:rFonts w:eastAsia="Arial"/>
        </w:rPr>
        <w:t>полностью</w:t>
      </w:r>
      <w:r w:rsidRPr="00110AAF">
        <w:rPr>
          <w:rFonts w:eastAsia="Arial"/>
          <w:spacing w:val="-9"/>
        </w:rPr>
        <w:t xml:space="preserve"> </w:t>
      </w:r>
      <w:r w:rsidRPr="00110AAF">
        <w:rPr>
          <w:rFonts w:eastAsia="Arial"/>
        </w:rPr>
        <w:t>оплаченные</w:t>
      </w:r>
      <w:r w:rsidRPr="00110AAF">
        <w:rPr>
          <w:rFonts w:eastAsia="Arial"/>
          <w:spacing w:val="-7"/>
        </w:rPr>
        <w:t xml:space="preserve"> </w:t>
      </w:r>
      <w:r w:rsidRPr="00110AAF">
        <w:rPr>
          <w:rFonts w:eastAsia="Arial"/>
          <w:spacing w:val="-1"/>
        </w:rPr>
        <w:t>акции,</w:t>
      </w:r>
      <w:r w:rsidRPr="00110AAF">
        <w:rPr>
          <w:rFonts w:eastAsia="Arial"/>
          <w:spacing w:val="-7"/>
        </w:rPr>
        <w:t xml:space="preserve"> </w:t>
      </w:r>
      <w:r w:rsidRPr="00110AAF">
        <w:rPr>
          <w:rFonts w:eastAsia="Arial"/>
        </w:rPr>
        <w:t>количество</w:t>
      </w:r>
      <w:r w:rsidRPr="00110AAF">
        <w:rPr>
          <w:rFonts w:eastAsia="Arial"/>
          <w:spacing w:val="-8"/>
        </w:rPr>
        <w:t xml:space="preserve"> </w:t>
      </w:r>
      <w:r w:rsidRPr="00110AAF">
        <w:rPr>
          <w:rFonts w:eastAsia="Arial"/>
        </w:rPr>
        <w:t>акций,</w:t>
      </w:r>
      <w:r w:rsidRPr="00110AAF">
        <w:rPr>
          <w:rFonts w:eastAsia="Arial"/>
          <w:spacing w:val="-9"/>
        </w:rPr>
        <w:t xml:space="preserve"> </w:t>
      </w:r>
      <w:r w:rsidRPr="00110AAF">
        <w:rPr>
          <w:rFonts w:eastAsia="Arial"/>
        </w:rPr>
        <w:t>категорию</w:t>
      </w:r>
      <w:r w:rsidRPr="00110AAF">
        <w:rPr>
          <w:rFonts w:eastAsia="Arial"/>
          <w:spacing w:val="-5"/>
        </w:rPr>
        <w:t xml:space="preserve"> </w:t>
      </w:r>
      <w:r w:rsidRPr="00110AAF">
        <w:rPr>
          <w:rFonts w:eastAsia="Arial"/>
          <w:spacing w:val="-1"/>
        </w:rPr>
        <w:t>(тип)</w:t>
      </w:r>
      <w:r w:rsidRPr="00110AAF">
        <w:rPr>
          <w:rFonts w:eastAsia="Arial"/>
          <w:spacing w:val="-8"/>
        </w:rPr>
        <w:t xml:space="preserve"> </w:t>
      </w:r>
      <w:r w:rsidRPr="00110AAF">
        <w:rPr>
          <w:rFonts w:eastAsia="Arial"/>
          <w:spacing w:val="-1"/>
        </w:rPr>
        <w:t>акций,</w:t>
      </w:r>
      <w:r w:rsidRPr="00110AAF">
        <w:rPr>
          <w:rFonts w:eastAsia="Arial"/>
          <w:spacing w:val="-9"/>
        </w:rPr>
        <w:t xml:space="preserve"> </w:t>
      </w:r>
      <w:r w:rsidRPr="00110AAF">
        <w:rPr>
          <w:rFonts w:eastAsia="Arial"/>
        </w:rPr>
        <w:t>с</w:t>
      </w:r>
      <w:proofErr w:type="gramEnd"/>
      <w:r w:rsidRPr="00110AAF">
        <w:rPr>
          <w:rFonts w:eastAsia="Arial"/>
          <w:spacing w:val="-6"/>
        </w:rPr>
        <w:t xml:space="preserve"> </w:t>
      </w:r>
      <w:r w:rsidRPr="00110AAF">
        <w:rPr>
          <w:rFonts w:eastAsia="Arial"/>
          <w:spacing w:val="-1"/>
        </w:rPr>
        <w:t>которых</w:t>
      </w:r>
      <w:r w:rsidRPr="00110AAF">
        <w:rPr>
          <w:rFonts w:eastAsia="Arial"/>
          <w:spacing w:val="70"/>
          <w:w w:val="99"/>
        </w:rPr>
        <w:t xml:space="preserve"> </w:t>
      </w:r>
      <w:r w:rsidRPr="00110AAF">
        <w:rPr>
          <w:rFonts w:eastAsia="Arial"/>
        </w:rPr>
        <w:t>должно</w:t>
      </w:r>
      <w:r w:rsidRPr="00110AAF">
        <w:rPr>
          <w:rFonts w:eastAsia="Arial"/>
          <w:spacing w:val="-11"/>
        </w:rPr>
        <w:t xml:space="preserve"> </w:t>
      </w:r>
      <w:r w:rsidRPr="00110AAF">
        <w:rPr>
          <w:rFonts w:eastAsia="Arial"/>
        </w:rPr>
        <w:t>быть</w:t>
      </w:r>
      <w:r w:rsidRPr="00110AAF">
        <w:rPr>
          <w:rFonts w:eastAsia="Arial"/>
          <w:spacing w:val="-10"/>
        </w:rPr>
        <w:t xml:space="preserve"> </w:t>
      </w:r>
      <w:r w:rsidRPr="00110AAF">
        <w:rPr>
          <w:rFonts w:eastAsia="Arial"/>
        </w:rPr>
        <w:t>снято</w:t>
      </w:r>
      <w:r w:rsidRPr="00110AAF">
        <w:rPr>
          <w:rFonts w:eastAsia="Arial"/>
          <w:spacing w:val="-10"/>
        </w:rPr>
        <w:t xml:space="preserve"> </w:t>
      </w:r>
      <w:r w:rsidRPr="00110AAF">
        <w:rPr>
          <w:rFonts w:eastAsia="Arial"/>
        </w:rPr>
        <w:t>обременение,</w:t>
      </w:r>
      <w:r w:rsidRPr="00110AAF">
        <w:rPr>
          <w:rFonts w:eastAsia="Arial"/>
          <w:spacing w:val="-10"/>
        </w:rPr>
        <w:t xml:space="preserve"> </w:t>
      </w:r>
      <w:r w:rsidRPr="00110AAF">
        <w:rPr>
          <w:rFonts w:eastAsia="Arial"/>
        </w:rPr>
        <w:t>государственный</w:t>
      </w:r>
      <w:r w:rsidRPr="00110AAF">
        <w:rPr>
          <w:rFonts w:eastAsia="Arial"/>
          <w:spacing w:val="-10"/>
        </w:rPr>
        <w:t xml:space="preserve"> </w:t>
      </w:r>
      <w:r w:rsidRPr="00110AAF">
        <w:rPr>
          <w:rFonts w:eastAsia="Arial"/>
        </w:rPr>
        <w:t>регистрационный</w:t>
      </w:r>
      <w:r w:rsidRPr="00110AAF">
        <w:rPr>
          <w:rFonts w:eastAsia="Arial"/>
          <w:spacing w:val="-9"/>
        </w:rPr>
        <w:t xml:space="preserve"> </w:t>
      </w:r>
      <w:r w:rsidRPr="00110AAF">
        <w:rPr>
          <w:rFonts w:eastAsia="Arial"/>
          <w:spacing w:val="1"/>
        </w:rPr>
        <w:t>номер</w:t>
      </w:r>
      <w:r w:rsidRPr="00110AAF">
        <w:rPr>
          <w:rFonts w:eastAsia="Arial"/>
          <w:spacing w:val="-10"/>
        </w:rPr>
        <w:t xml:space="preserve"> </w:t>
      </w:r>
      <w:r w:rsidRPr="00110AAF">
        <w:rPr>
          <w:rFonts w:eastAsia="Arial"/>
          <w:spacing w:val="-1"/>
        </w:rPr>
        <w:t>выпуска</w:t>
      </w:r>
      <w:r w:rsidRPr="00110AAF">
        <w:rPr>
          <w:rFonts w:eastAsia="Arial"/>
          <w:spacing w:val="-9"/>
        </w:rPr>
        <w:t xml:space="preserve"> </w:t>
      </w:r>
      <w:r w:rsidRPr="00110AAF">
        <w:rPr>
          <w:rFonts w:eastAsia="Arial"/>
        </w:rPr>
        <w:t>и</w:t>
      </w:r>
      <w:r w:rsidRPr="00110AAF">
        <w:rPr>
          <w:rFonts w:eastAsia="Arial"/>
          <w:spacing w:val="-11"/>
        </w:rPr>
        <w:t xml:space="preserve"> </w:t>
      </w:r>
      <w:r w:rsidRPr="00110AAF">
        <w:rPr>
          <w:rFonts w:eastAsia="Arial"/>
        </w:rPr>
        <w:t>полное</w:t>
      </w:r>
      <w:r w:rsidRPr="00110AAF">
        <w:rPr>
          <w:rFonts w:eastAsia="Arial"/>
          <w:spacing w:val="40"/>
          <w:w w:val="99"/>
        </w:rPr>
        <w:t xml:space="preserve"> </w:t>
      </w:r>
      <w:r w:rsidRPr="00110AAF">
        <w:rPr>
          <w:rFonts w:eastAsia="Arial"/>
        </w:rPr>
        <w:t>наименование</w:t>
      </w:r>
      <w:r w:rsidRPr="00110AAF">
        <w:rPr>
          <w:rFonts w:eastAsia="Arial"/>
          <w:spacing w:val="-10"/>
        </w:rPr>
        <w:t xml:space="preserve"> </w:t>
      </w:r>
      <w:r w:rsidRPr="00110AAF">
        <w:rPr>
          <w:rFonts w:eastAsia="Arial"/>
        </w:rPr>
        <w:t>эмитента</w:t>
      </w:r>
      <w:r w:rsidRPr="00110AAF">
        <w:rPr>
          <w:rFonts w:eastAsia="Arial"/>
          <w:spacing w:val="-10"/>
        </w:rPr>
        <w:t xml:space="preserve"> </w:t>
      </w:r>
      <w:r w:rsidRPr="00110AAF">
        <w:rPr>
          <w:rFonts w:eastAsia="Arial"/>
        </w:rPr>
        <w:t>этих</w:t>
      </w:r>
      <w:r w:rsidRPr="00110AAF">
        <w:rPr>
          <w:rFonts w:eastAsia="Arial"/>
          <w:spacing w:val="-11"/>
        </w:rPr>
        <w:t xml:space="preserve"> </w:t>
      </w:r>
      <w:r w:rsidRPr="00110AAF">
        <w:rPr>
          <w:rFonts w:eastAsia="Arial"/>
          <w:spacing w:val="-1"/>
        </w:rPr>
        <w:t>акций.</w:t>
      </w:r>
    </w:p>
    <w:p w:rsidR="00975295" w:rsidRPr="00110AAF" w:rsidRDefault="00975295" w:rsidP="00676DE6">
      <w:pPr>
        <w:pStyle w:val="30"/>
      </w:pPr>
      <w:r w:rsidRPr="00110AAF">
        <w:rPr>
          <w:rFonts w:eastAsia="Arial"/>
        </w:rPr>
        <w:t>Регистратор</w:t>
      </w:r>
      <w:r w:rsidRPr="00110AAF">
        <w:rPr>
          <w:rFonts w:eastAsia="Arial"/>
          <w:spacing w:val="-10"/>
        </w:rPr>
        <w:t xml:space="preserve"> </w:t>
      </w:r>
      <w:r w:rsidRPr="00110AAF">
        <w:rPr>
          <w:rFonts w:eastAsia="Arial"/>
        </w:rPr>
        <w:t>в</w:t>
      </w:r>
      <w:r w:rsidRPr="00110AAF">
        <w:rPr>
          <w:rFonts w:eastAsia="Arial"/>
          <w:spacing w:val="-10"/>
        </w:rPr>
        <w:t xml:space="preserve"> </w:t>
      </w:r>
      <w:r w:rsidRPr="00110AAF">
        <w:rPr>
          <w:rFonts w:eastAsia="Arial"/>
        </w:rPr>
        <w:t>трехдневный</w:t>
      </w:r>
      <w:r w:rsidRPr="00110AAF">
        <w:rPr>
          <w:rFonts w:eastAsia="Arial"/>
          <w:spacing w:val="-10"/>
        </w:rPr>
        <w:t xml:space="preserve"> </w:t>
      </w:r>
      <w:r w:rsidRPr="00110AAF">
        <w:rPr>
          <w:rFonts w:eastAsia="Arial"/>
        </w:rPr>
        <w:t>срок</w:t>
      </w:r>
      <w:r w:rsidRPr="00110AAF">
        <w:rPr>
          <w:rFonts w:eastAsia="Arial"/>
          <w:spacing w:val="-10"/>
        </w:rPr>
        <w:t xml:space="preserve"> </w:t>
      </w:r>
      <w:r w:rsidRPr="00110AAF">
        <w:rPr>
          <w:rFonts w:eastAsia="Arial"/>
        </w:rPr>
        <w:t>с</w:t>
      </w:r>
      <w:r w:rsidRPr="00110AAF">
        <w:rPr>
          <w:rFonts w:eastAsia="Arial"/>
          <w:spacing w:val="-8"/>
        </w:rPr>
        <w:t xml:space="preserve"> </w:t>
      </w:r>
      <w:r w:rsidRPr="00110AAF">
        <w:rPr>
          <w:rFonts w:eastAsia="Arial"/>
        </w:rPr>
        <w:t>момента</w:t>
      </w:r>
      <w:r w:rsidRPr="00110AAF">
        <w:rPr>
          <w:rFonts w:eastAsia="Arial"/>
          <w:spacing w:val="-10"/>
        </w:rPr>
        <w:t xml:space="preserve"> </w:t>
      </w:r>
      <w:r w:rsidRPr="00110AAF">
        <w:rPr>
          <w:rFonts w:eastAsia="Arial"/>
        </w:rPr>
        <w:t>проведения</w:t>
      </w:r>
      <w:r w:rsidRPr="00110AAF">
        <w:rPr>
          <w:rFonts w:eastAsia="Arial"/>
          <w:spacing w:val="-9"/>
        </w:rPr>
        <w:t xml:space="preserve"> </w:t>
      </w:r>
      <w:r w:rsidRPr="00110AAF">
        <w:rPr>
          <w:rFonts w:eastAsia="Arial"/>
        </w:rPr>
        <w:t>операции</w:t>
      </w:r>
      <w:r w:rsidRPr="00110AAF">
        <w:rPr>
          <w:rFonts w:eastAsia="Arial"/>
          <w:spacing w:val="-7"/>
        </w:rPr>
        <w:t xml:space="preserve"> </w:t>
      </w:r>
      <w:r w:rsidRPr="00110AAF">
        <w:rPr>
          <w:rFonts w:eastAsia="Arial"/>
          <w:spacing w:val="-1"/>
        </w:rPr>
        <w:t>уведомляет</w:t>
      </w:r>
      <w:r w:rsidRPr="00110AAF">
        <w:rPr>
          <w:rFonts w:eastAsia="Arial"/>
          <w:spacing w:val="-8"/>
        </w:rPr>
        <w:t xml:space="preserve"> </w:t>
      </w:r>
      <w:r w:rsidRPr="00110AAF">
        <w:rPr>
          <w:rFonts w:eastAsia="Arial"/>
        </w:rPr>
        <w:t>заказным</w:t>
      </w:r>
      <w:r w:rsidRPr="00110AAF">
        <w:rPr>
          <w:rFonts w:eastAsia="Arial"/>
          <w:spacing w:val="42"/>
          <w:w w:val="99"/>
        </w:rPr>
        <w:t xml:space="preserve"> </w:t>
      </w:r>
      <w:r w:rsidRPr="00110AAF">
        <w:rPr>
          <w:rFonts w:eastAsia="Arial"/>
        </w:rPr>
        <w:t>почтовым</w:t>
      </w:r>
      <w:r w:rsidRPr="00110AAF">
        <w:rPr>
          <w:rFonts w:eastAsia="Arial"/>
          <w:spacing w:val="-9"/>
        </w:rPr>
        <w:t xml:space="preserve"> </w:t>
      </w:r>
      <w:r w:rsidRPr="00110AAF">
        <w:rPr>
          <w:rFonts w:eastAsia="Arial"/>
        </w:rPr>
        <w:t>отправлением</w:t>
      </w:r>
      <w:r w:rsidRPr="00110AAF">
        <w:rPr>
          <w:rFonts w:eastAsia="Arial"/>
          <w:spacing w:val="-7"/>
        </w:rPr>
        <w:t xml:space="preserve"> </w:t>
      </w:r>
      <w:r w:rsidRPr="00110AAF">
        <w:rPr>
          <w:rFonts w:eastAsia="Arial"/>
          <w:spacing w:val="-1"/>
        </w:rPr>
        <w:t>владельца</w:t>
      </w:r>
      <w:r w:rsidRPr="00110AAF">
        <w:rPr>
          <w:rFonts w:eastAsia="Arial"/>
          <w:spacing w:val="-7"/>
        </w:rPr>
        <w:t xml:space="preserve"> </w:t>
      </w:r>
      <w:r w:rsidRPr="00110AAF">
        <w:rPr>
          <w:rFonts w:eastAsia="Arial"/>
        </w:rPr>
        <w:t>акций</w:t>
      </w:r>
      <w:r w:rsidRPr="00110AAF">
        <w:rPr>
          <w:rFonts w:eastAsia="Arial"/>
          <w:spacing w:val="-8"/>
        </w:rPr>
        <w:t xml:space="preserve"> </w:t>
      </w:r>
      <w:r w:rsidRPr="00110AAF">
        <w:rPr>
          <w:rFonts w:eastAsia="Arial"/>
        </w:rPr>
        <w:t>о</w:t>
      </w:r>
      <w:r w:rsidRPr="00110AAF">
        <w:rPr>
          <w:rFonts w:eastAsia="Arial"/>
          <w:spacing w:val="-9"/>
        </w:rPr>
        <w:t xml:space="preserve"> </w:t>
      </w:r>
      <w:r w:rsidRPr="00110AAF">
        <w:rPr>
          <w:rFonts w:eastAsia="Arial"/>
        </w:rPr>
        <w:t>факте</w:t>
      </w:r>
      <w:r w:rsidRPr="00110AAF">
        <w:rPr>
          <w:rFonts w:eastAsia="Arial"/>
          <w:spacing w:val="-7"/>
        </w:rPr>
        <w:t xml:space="preserve"> </w:t>
      </w:r>
      <w:r w:rsidRPr="00110AAF">
        <w:rPr>
          <w:rFonts w:eastAsia="Arial"/>
        </w:rPr>
        <w:t>снятия</w:t>
      </w:r>
      <w:r w:rsidRPr="00110AAF">
        <w:rPr>
          <w:rFonts w:eastAsia="Arial"/>
          <w:spacing w:val="-9"/>
        </w:rPr>
        <w:t xml:space="preserve"> </w:t>
      </w:r>
      <w:r w:rsidRPr="00110AAF">
        <w:rPr>
          <w:rFonts w:eastAsia="Arial"/>
        </w:rPr>
        <w:t>записи</w:t>
      </w:r>
      <w:r w:rsidRPr="00110AAF">
        <w:rPr>
          <w:rFonts w:eastAsia="Arial"/>
          <w:spacing w:val="-8"/>
        </w:rPr>
        <w:t xml:space="preserve"> </w:t>
      </w:r>
      <w:r w:rsidRPr="00110AAF">
        <w:rPr>
          <w:rFonts w:eastAsia="Arial"/>
        </w:rPr>
        <w:t>об</w:t>
      </w:r>
      <w:r w:rsidRPr="00110AAF">
        <w:rPr>
          <w:rFonts w:eastAsia="Arial"/>
          <w:spacing w:val="-8"/>
        </w:rPr>
        <w:t xml:space="preserve"> </w:t>
      </w:r>
      <w:r w:rsidRPr="00110AAF">
        <w:rPr>
          <w:rFonts w:eastAsia="Arial"/>
        </w:rPr>
        <w:t>обременении</w:t>
      </w:r>
      <w:r w:rsidRPr="00110AAF">
        <w:rPr>
          <w:rFonts w:eastAsia="Arial"/>
          <w:spacing w:val="-9"/>
        </w:rPr>
        <w:t xml:space="preserve"> </w:t>
      </w:r>
      <w:r w:rsidRPr="00110AAF">
        <w:rPr>
          <w:rFonts w:eastAsia="Arial"/>
        </w:rPr>
        <w:t>акций</w:t>
      </w:r>
      <w:r w:rsidRPr="00110AAF">
        <w:rPr>
          <w:rFonts w:eastAsia="Arial"/>
          <w:spacing w:val="-8"/>
        </w:rPr>
        <w:t xml:space="preserve"> </w:t>
      </w:r>
      <w:r w:rsidRPr="00110AAF">
        <w:rPr>
          <w:rFonts w:eastAsia="Arial"/>
        </w:rPr>
        <w:t>обязательством</w:t>
      </w:r>
      <w:r w:rsidRPr="00110AAF">
        <w:rPr>
          <w:rFonts w:eastAsia="Arial"/>
          <w:spacing w:val="-7"/>
        </w:rPr>
        <w:t xml:space="preserve"> </w:t>
      </w:r>
      <w:r w:rsidRPr="00110AAF">
        <w:rPr>
          <w:rFonts w:eastAsia="Arial"/>
        </w:rPr>
        <w:t>по</w:t>
      </w:r>
      <w:r w:rsidRPr="00110AAF">
        <w:rPr>
          <w:rFonts w:eastAsia="Arial"/>
          <w:spacing w:val="-5"/>
        </w:rPr>
        <w:t xml:space="preserve"> </w:t>
      </w:r>
      <w:r w:rsidRPr="00110AAF">
        <w:rPr>
          <w:rFonts w:eastAsia="Arial"/>
          <w:spacing w:val="-1"/>
        </w:rPr>
        <w:t>их</w:t>
      </w:r>
      <w:r w:rsidRPr="00110AAF">
        <w:rPr>
          <w:rFonts w:eastAsia="Arial"/>
          <w:spacing w:val="-6"/>
        </w:rPr>
        <w:t xml:space="preserve"> </w:t>
      </w:r>
      <w:r w:rsidRPr="00110AAF">
        <w:rPr>
          <w:rFonts w:eastAsia="Arial"/>
        </w:rPr>
        <w:t>полной</w:t>
      </w:r>
      <w:r w:rsidRPr="00110AAF">
        <w:rPr>
          <w:rFonts w:eastAsia="Arial"/>
          <w:spacing w:val="-8"/>
        </w:rPr>
        <w:t xml:space="preserve"> </w:t>
      </w:r>
      <w:r w:rsidRPr="00110AAF">
        <w:rPr>
          <w:rFonts w:eastAsia="Arial"/>
        </w:rPr>
        <w:t>оплате.</w:t>
      </w:r>
    </w:p>
    <w:p w:rsidR="00975295" w:rsidRPr="00110AAF" w:rsidRDefault="00975295" w:rsidP="00676DE6">
      <w:pPr>
        <w:pStyle w:val="30"/>
      </w:pPr>
      <w:proofErr w:type="gramStart"/>
      <w:r w:rsidRPr="00110AAF">
        <w:rPr>
          <w:rFonts w:eastAsia="Arial"/>
        </w:rPr>
        <w:lastRenderedPageBreak/>
        <w:t>Регистратор</w:t>
      </w:r>
      <w:r w:rsidRPr="00110AAF">
        <w:rPr>
          <w:rFonts w:eastAsia="Arial"/>
          <w:spacing w:val="-8"/>
        </w:rPr>
        <w:t xml:space="preserve"> </w:t>
      </w:r>
      <w:r w:rsidRPr="00110AAF">
        <w:rPr>
          <w:rFonts w:eastAsia="Arial"/>
        </w:rPr>
        <w:t>вносит</w:t>
      </w:r>
      <w:r w:rsidRPr="00110AAF">
        <w:rPr>
          <w:rFonts w:eastAsia="Arial"/>
          <w:spacing w:val="-8"/>
        </w:rPr>
        <w:t xml:space="preserve"> </w:t>
      </w:r>
      <w:r w:rsidRPr="00110AAF">
        <w:rPr>
          <w:rFonts w:eastAsia="Arial"/>
        </w:rPr>
        <w:t>запись</w:t>
      </w:r>
      <w:r w:rsidRPr="00110AAF">
        <w:rPr>
          <w:rFonts w:eastAsia="Arial"/>
          <w:spacing w:val="-5"/>
        </w:rPr>
        <w:t xml:space="preserve"> </w:t>
      </w:r>
      <w:r w:rsidRPr="00110AAF">
        <w:rPr>
          <w:rFonts w:eastAsia="Arial"/>
        </w:rPr>
        <w:t>о</w:t>
      </w:r>
      <w:r w:rsidRPr="00110AAF">
        <w:rPr>
          <w:rFonts w:eastAsia="Arial"/>
          <w:spacing w:val="-8"/>
        </w:rPr>
        <w:t xml:space="preserve"> </w:t>
      </w:r>
      <w:r w:rsidRPr="00110AAF">
        <w:rPr>
          <w:rFonts w:eastAsia="Arial"/>
        </w:rPr>
        <w:t>зачислении</w:t>
      </w:r>
      <w:r w:rsidRPr="00110AAF">
        <w:rPr>
          <w:rFonts w:eastAsia="Arial"/>
          <w:spacing w:val="-9"/>
        </w:rPr>
        <w:t xml:space="preserve"> </w:t>
      </w:r>
      <w:r w:rsidRPr="00110AAF">
        <w:rPr>
          <w:rFonts w:eastAsia="Arial"/>
          <w:spacing w:val="1"/>
        </w:rPr>
        <w:t>на</w:t>
      </w:r>
      <w:r w:rsidRPr="00110AAF">
        <w:rPr>
          <w:rFonts w:eastAsia="Arial"/>
          <w:spacing w:val="-7"/>
        </w:rPr>
        <w:t xml:space="preserve"> казначейский лицевой </w:t>
      </w:r>
      <w:r w:rsidRPr="00110AAF">
        <w:rPr>
          <w:rFonts w:eastAsia="Arial"/>
        </w:rPr>
        <w:t>счет</w:t>
      </w:r>
      <w:r w:rsidRPr="00110AAF">
        <w:rPr>
          <w:rFonts w:eastAsia="Arial"/>
          <w:spacing w:val="-7"/>
        </w:rPr>
        <w:t xml:space="preserve"> </w:t>
      </w:r>
      <w:r w:rsidRPr="00110AAF">
        <w:rPr>
          <w:rFonts w:eastAsia="Arial"/>
        </w:rPr>
        <w:t>эмитента</w:t>
      </w:r>
      <w:r w:rsidRPr="00110AAF">
        <w:rPr>
          <w:rFonts w:eastAsia="Arial"/>
          <w:spacing w:val="-6"/>
        </w:rPr>
        <w:t xml:space="preserve"> </w:t>
      </w:r>
      <w:r w:rsidRPr="00110AAF">
        <w:rPr>
          <w:rFonts w:eastAsia="Arial"/>
          <w:spacing w:val="-1"/>
        </w:rPr>
        <w:t>акций,</w:t>
      </w:r>
      <w:r w:rsidRPr="00110AAF">
        <w:rPr>
          <w:rFonts w:eastAsia="Arial"/>
          <w:spacing w:val="-8"/>
        </w:rPr>
        <w:t xml:space="preserve"> </w:t>
      </w:r>
      <w:r w:rsidRPr="00110AAF">
        <w:rPr>
          <w:rFonts w:eastAsia="Arial"/>
        </w:rPr>
        <w:t>которые</w:t>
      </w:r>
      <w:r w:rsidRPr="00110AAF">
        <w:rPr>
          <w:rFonts w:eastAsia="Arial"/>
          <w:spacing w:val="-7"/>
        </w:rPr>
        <w:t xml:space="preserve"> </w:t>
      </w:r>
      <w:r w:rsidRPr="00110AAF">
        <w:rPr>
          <w:rFonts w:eastAsia="Arial"/>
        </w:rPr>
        <w:t>не</w:t>
      </w:r>
      <w:r w:rsidRPr="00110AAF">
        <w:rPr>
          <w:rFonts w:eastAsia="Arial"/>
          <w:spacing w:val="-6"/>
        </w:rPr>
        <w:t xml:space="preserve"> </w:t>
      </w:r>
      <w:r w:rsidRPr="00110AAF">
        <w:rPr>
          <w:rFonts w:eastAsia="Arial"/>
          <w:spacing w:val="1"/>
        </w:rPr>
        <w:t>были</w:t>
      </w:r>
      <w:r w:rsidRPr="00110AAF">
        <w:rPr>
          <w:rFonts w:eastAsia="Arial"/>
          <w:spacing w:val="30"/>
          <w:w w:val="99"/>
        </w:rPr>
        <w:t xml:space="preserve"> </w:t>
      </w:r>
      <w:r w:rsidRPr="00110AAF">
        <w:rPr>
          <w:rFonts w:eastAsia="Arial"/>
        </w:rPr>
        <w:t>полностью</w:t>
      </w:r>
      <w:r w:rsidRPr="00110AAF">
        <w:rPr>
          <w:rFonts w:eastAsia="Arial"/>
          <w:spacing w:val="-8"/>
        </w:rPr>
        <w:t xml:space="preserve"> </w:t>
      </w:r>
      <w:r w:rsidRPr="00110AAF">
        <w:rPr>
          <w:rFonts w:eastAsia="Arial"/>
        </w:rPr>
        <w:t>оплачены</w:t>
      </w:r>
      <w:r w:rsidRPr="00110AAF">
        <w:rPr>
          <w:rFonts w:eastAsia="Arial"/>
          <w:spacing w:val="-7"/>
        </w:rPr>
        <w:t xml:space="preserve"> </w:t>
      </w:r>
      <w:r w:rsidRPr="00110AAF">
        <w:rPr>
          <w:rFonts w:eastAsia="Arial"/>
        </w:rPr>
        <w:t>в</w:t>
      </w:r>
      <w:r w:rsidRPr="00110AAF">
        <w:rPr>
          <w:rFonts w:eastAsia="Arial"/>
          <w:spacing w:val="-8"/>
        </w:rPr>
        <w:t xml:space="preserve"> </w:t>
      </w:r>
      <w:r w:rsidRPr="00110AAF">
        <w:rPr>
          <w:rFonts w:eastAsia="Arial"/>
          <w:spacing w:val="-1"/>
        </w:rPr>
        <w:t>срок,</w:t>
      </w:r>
      <w:r w:rsidRPr="00110AAF">
        <w:rPr>
          <w:rFonts w:eastAsia="Arial"/>
          <w:spacing w:val="-8"/>
        </w:rPr>
        <w:t xml:space="preserve"> </w:t>
      </w:r>
      <w:r w:rsidRPr="00110AAF">
        <w:rPr>
          <w:rFonts w:eastAsia="Arial"/>
        </w:rPr>
        <w:t>предусмотренный</w:t>
      </w:r>
      <w:r w:rsidRPr="00110AAF">
        <w:rPr>
          <w:rFonts w:eastAsia="Arial"/>
          <w:spacing w:val="-9"/>
        </w:rPr>
        <w:t xml:space="preserve"> </w:t>
      </w:r>
      <w:r w:rsidRPr="00110AAF">
        <w:rPr>
          <w:rFonts w:eastAsia="Arial"/>
        </w:rPr>
        <w:t>решением</w:t>
      </w:r>
      <w:r w:rsidRPr="00110AAF">
        <w:rPr>
          <w:rFonts w:eastAsia="Arial"/>
          <w:spacing w:val="-8"/>
        </w:rPr>
        <w:t xml:space="preserve"> </w:t>
      </w:r>
      <w:r w:rsidRPr="00110AAF">
        <w:rPr>
          <w:rFonts w:eastAsia="Arial"/>
          <w:spacing w:val="-1"/>
        </w:rPr>
        <w:t>об</w:t>
      </w:r>
      <w:r w:rsidRPr="00110AAF">
        <w:rPr>
          <w:rFonts w:eastAsia="Arial"/>
          <w:spacing w:val="-6"/>
        </w:rPr>
        <w:t xml:space="preserve"> </w:t>
      </w:r>
      <w:r w:rsidRPr="00110AAF">
        <w:rPr>
          <w:rFonts w:eastAsia="Arial"/>
          <w:spacing w:val="-1"/>
        </w:rPr>
        <w:t>их</w:t>
      </w:r>
      <w:r w:rsidRPr="00110AAF">
        <w:rPr>
          <w:rFonts w:eastAsia="Arial"/>
          <w:spacing w:val="-7"/>
        </w:rPr>
        <w:t xml:space="preserve"> </w:t>
      </w:r>
      <w:r w:rsidRPr="00110AAF">
        <w:rPr>
          <w:rFonts w:eastAsia="Arial"/>
        </w:rPr>
        <w:t>размещении</w:t>
      </w:r>
      <w:r w:rsidRPr="00110AAF">
        <w:rPr>
          <w:rFonts w:eastAsia="Arial"/>
          <w:spacing w:val="-7"/>
        </w:rPr>
        <w:t xml:space="preserve"> </w:t>
      </w:r>
      <w:r w:rsidRPr="00110AAF">
        <w:rPr>
          <w:rFonts w:eastAsia="Arial"/>
        </w:rPr>
        <w:t>или</w:t>
      </w:r>
      <w:r w:rsidRPr="00110AAF">
        <w:rPr>
          <w:rFonts w:eastAsia="Arial"/>
          <w:spacing w:val="-7"/>
        </w:rPr>
        <w:t xml:space="preserve"> </w:t>
      </w:r>
      <w:r w:rsidRPr="00110AAF">
        <w:rPr>
          <w:rFonts w:eastAsia="Arial"/>
        </w:rPr>
        <w:t>договором,</w:t>
      </w:r>
      <w:r w:rsidRPr="00110AAF">
        <w:rPr>
          <w:rFonts w:eastAsia="Arial"/>
          <w:spacing w:val="-7"/>
        </w:rPr>
        <w:t xml:space="preserve"> </w:t>
      </w:r>
      <w:r w:rsidRPr="00110AAF">
        <w:rPr>
          <w:rFonts w:eastAsia="Arial"/>
        </w:rPr>
        <w:t>на</w:t>
      </w:r>
      <w:r w:rsidRPr="00110AAF">
        <w:rPr>
          <w:rFonts w:eastAsia="Arial"/>
          <w:spacing w:val="-8"/>
        </w:rPr>
        <w:t xml:space="preserve"> </w:t>
      </w:r>
      <w:r w:rsidRPr="00110AAF">
        <w:rPr>
          <w:rFonts w:eastAsia="Arial"/>
          <w:spacing w:val="3"/>
        </w:rPr>
        <w:t>ос</w:t>
      </w:r>
      <w:r w:rsidRPr="00110AAF">
        <w:rPr>
          <w:rFonts w:eastAsia="Arial"/>
        </w:rPr>
        <w:t>новании</w:t>
      </w:r>
      <w:r w:rsidRPr="00110AAF">
        <w:rPr>
          <w:rFonts w:eastAsia="Arial"/>
          <w:spacing w:val="-10"/>
        </w:rPr>
        <w:t xml:space="preserve"> </w:t>
      </w:r>
      <w:r w:rsidRPr="00110AAF">
        <w:rPr>
          <w:rFonts w:eastAsia="Arial"/>
          <w:spacing w:val="-1"/>
        </w:rPr>
        <w:t>которого</w:t>
      </w:r>
      <w:r w:rsidRPr="00110AAF">
        <w:rPr>
          <w:rFonts w:eastAsia="Arial"/>
          <w:spacing w:val="-10"/>
        </w:rPr>
        <w:t xml:space="preserve"> </w:t>
      </w:r>
      <w:r w:rsidRPr="00110AAF">
        <w:rPr>
          <w:rFonts w:eastAsia="Arial"/>
        </w:rPr>
        <w:t>производилось</w:t>
      </w:r>
      <w:r w:rsidRPr="00110AAF">
        <w:rPr>
          <w:rFonts w:eastAsia="Arial"/>
          <w:spacing w:val="-9"/>
        </w:rPr>
        <w:t xml:space="preserve"> </w:t>
      </w:r>
      <w:r w:rsidRPr="00110AAF">
        <w:rPr>
          <w:rFonts w:eastAsia="Arial"/>
          <w:spacing w:val="-1"/>
        </w:rPr>
        <w:t>их</w:t>
      </w:r>
      <w:r w:rsidRPr="00110AAF">
        <w:rPr>
          <w:rFonts w:eastAsia="Arial"/>
          <w:spacing w:val="-9"/>
        </w:rPr>
        <w:t xml:space="preserve"> </w:t>
      </w:r>
      <w:r w:rsidRPr="00110AAF">
        <w:rPr>
          <w:rFonts w:eastAsia="Arial"/>
        </w:rPr>
        <w:t>распределение</w:t>
      </w:r>
      <w:r w:rsidRPr="00110AAF">
        <w:rPr>
          <w:rFonts w:eastAsia="Arial"/>
          <w:spacing w:val="-9"/>
        </w:rPr>
        <w:t xml:space="preserve"> </w:t>
      </w:r>
      <w:r w:rsidRPr="00110AAF">
        <w:rPr>
          <w:rFonts w:eastAsia="Arial"/>
        </w:rPr>
        <w:t>при</w:t>
      </w:r>
      <w:r w:rsidRPr="00110AAF">
        <w:rPr>
          <w:rFonts w:eastAsia="Arial"/>
          <w:spacing w:val="-8"/>
        </w:rPr>
        <w:t xml:space="preserve"> </w:t>
      </w:r>
      <w:r w:rsidRPr="00110AAF">
        <w:rPr>
          <w:rFonts w:eastAsia="Arial"/>
        </w:rPr>
        <w:t>учреждении,</w:t>
      </w:r>
      <w:r w:rsidRPr="00110AAF">
        <w:rPr>
          <w:rFonts w:eastAsia="Arial"/>
          <w:spacing w:val="-10"/>
        </w:rPr>
        <w:t xml:space="preserve"> </w:t>
      </w:r>
      <w:r w:rsidRPr="00110AAF">
        <w:rPr>
          <w:rFonts w:eastAsia="Arial"/>
          <w:spacing w:val="1"/>
        </w:rPr>
        <w:t>на</w:t>
      </w:r>
      <w:r w:rsidRPr="00110AAF">
        <w:rPr>
          <w:rFonts w:eastAsia="Arial"/>
          <w:spacing w:val="-11"/>
        </w:rPr>
        <w:t xml:space="preserve"> </w:t>
      </w:r>
      <w:r w:rsidRPr="00110AAF">
        <w:rPr>
          <w:rFonts w:eastAsia="Arial"/>
        </w:rPr>
        <w:t>основании</w:t>
      </w:r>
      <w:r w:rsidRPr="00110AAF">
        <w:rPr>
          <w:rFonts w:eastAsia="Arial"/>
          <w:spacing w:val="-9"/>
        </w:rPr>
        <w:t xml:space="preserve"> </w:t>
      </w:r>
      <w:r w:rsidRPr="00110AAF">
        <w:rPr>
          <w:rFonts w:eastAsia="Arial"/>
        </w:rPr>
        <w:t>письменного</w:t>
      </w:r>
      <w:r w:rsidRPr="00110AAF">
        <w:rPr>
          <w:rFonts w:eastAsia="Arial"/>
          <w:spacing w:val="44"/>
          <w:w w:val="99"/>
        </w:rPr>
        <w:t xml:space="preserve"> </w:t>
      </w:r>
      <w:r w:rsidRPr="00110AAF">
        <w:rPr>
          <w:rFonts w:eastAsia="Arial"/>
          <w:spacing w:val="-1"/>
        </w:rPr>
        <w:t>требования</w:t>
      </w:r>
      <w:r w:rsidRPr="00110AAF">
        <w:rPr>
          <w:rFonts w:eastAsia="Arial"/>
          <w:spacing w:val="-9"/>
        </w:rPr>
        <w:t xml:space="preserve"> </w:t>
      </w:r>
      <w:r w:rsidRPr="00110AAF">
        <w:rPr>
          <w:rFonts w:eastAsia="Arial"/>
        </w:rPr>
        <w:t>эмитента,</w:t>
      </w:r>
      <w:r w:rsidRPr="00110AAF">
        <w:rPr>
          <w:rFonts w:eastAsia="Arial"/>
          <w:spacing w:val="-10"/>
        </w:rPr>
        <w:t xml:space="preserve"> </w:t>
      </w:r>
      <w:r w:rsidRPr="00110AAF">
        <w:rPr>
          <w:rFonts w:eastAsia="Arial"/>
        </w:rPr>
        <w:t>содержащего</w:t>
      </w:r>
      <w:r w:rsidRPr="00110AAF">
        <w:rPr>
          <w:rFonts w:eastAsia="Arial"/>
          <w:spacing w:val="-9"/>
        </w:rPr>
        <w:t xml:space="preserve"> </w:t>
      </w:r>
      <w:r w:rsidRPr="00110AAF">
        <w:rPr>
          <w:rFonts w:eastAsia="Arial"/>
        </w:rPr>
        <w:t>имя</w:t>
      </w:r>
      <w:r w:rsidRPr="00110AAF">
        <w:rPr>
          <w:rFonts w:eastAsia="Arial"/>
          <w:spacing w:val="-11"/>
        </w:rPr>
        <w:t xml:space="preserve"> </w:t>
      </w:r>
      <w:r w:rsidRPr="00110AAF">
        <w:rPr>
          <w:rFonts w:eastAsia="Arial"/>
        </w:rPr>
        <w:t>(наименование)</w:t>
      </w:r>
      <w:r w:rsidRPr="00110AAF">
        <w:rPr>
          <w:rFonts w:eastAsia="Arial"/>
          <w:spacing w:val="-8"/>
        </w:rPr>
        <w:t xml:space="preserve"> </w:t>
      </w:r>
      <w:r w:rsidRPr="00110AAF">
        <w:rPr>
          <w:rFonts w:eastAsia="Arial"/>
        </w:rPr>
        <w:t>и</w:t>
      </w:r>
      <w:r w:rsidRPr="00110AAF">
        <w:rPr>
          <w:rFonts w:eastAsia="Arial"/>
          <w:spacing w:val="-11"/>
        </w:rPr>
        <w:t xml:space="preserve"> </w:t>
      </w:r>
      <w:r w:rsidRPr="00110AAF">
        <w:rPr>
          <w:rFonts w:eastAsia="Arial"/>
        </w:rPr>
        <w:t>паспортные</w:t>
      </w:r>
      <w:r w:rsidRPr="00110AAF">
        <w:rPr>
          <w:rFonts w:eastAsia="Arial"/>
          <w:spacing w:val="-9"/>
        </w:rPr>
        <w:t xml:space="preserve"> </w:t>
      </w:r>
      <w:r w:rsidRPr="00110AAF">
        <w:rPr>
          <w:rFonts w:eastAsia="Arial"/>
        </w:rPr>
        <w:t>данные</w:t>
      </w:r>
      <w:r w:rsidRPr="00110AAF">
        <w:rPr>
          <w:rFonts w:eastAsia="Arial"/>
          <w:spacing w:val="-11"/>
        </w:rPr>
        <w:t xml:space="preserve"> </w:t>
      </w:r>
      <w:r w:rsidRPr="00110AAF">
        <w:rPr>
          <w:rFonts w:eastAsia="Arial"/>
        </w:rPr>
        <w:t>(данные</w:t>
      </w:r>
      <w:r w:rsidRPr="00110AAF">
        <w:rPr>
          <w:rFonts w:eastAsia="Arial"/>
          <w:spacing w:val="-9"/>
        </w:rPr>
        <w:t xml:space="preserve"> </w:t>
      </w:r>
      <w:r w:rsidRPr="00110AAF">
        <w:rPr>
          <w:rFonts w:eastAsia="Arial"/>
        </w:rPr>
        <w:t>свидетельства</w:t>
      </w:r>
      <w:r w:rsidRPr="00110AAF">
        <w:rPr>
          <w:rFonts w:eastAsia="Arial"/>
          <w:spacing w:val="-11"/>
        </w:rPr>
        <w:t xml:space="preserve"> </w:t>
      </w:r>
      <w:r w:rsidRPr="00110AAF">
        <w:rPr>
          <w:rFonts w:eastAsia="Arial"/>
        </w:rPr>
        <w:t>о</w:t>
      </w:r>
      <w:r w:rsidRPr="00110AAF">
        <w:rPr>
          <w:rFonts w:eastAsia="Arial"/>
          <w:spacing w:val="-9"/>
        </w:rPr>
        <w:t xml:space="preserve"> </w:t>
      </w:r>
      <w:r w:rsidRPr="00110AAF">
        <w:rPr>
          <w:rFonts w:eastAsia="Arial"/>
        </w:rPr>
        <w:t>государственной</w:t>
      </w:r>
      <w:r w:rsidRPr="00110AAF">
        <w:rPr>
          <w:rFonts w:eastAsia="Arial"/>
          <w:spacing w:val="-11"/>
        </w:rPr>
        <w:t xml:space="preserve"> </w:t>
      </w:r>
      <w:r w:rsidRPr="00110AAF">
        <w:rPr>
          <w:rFonts w:eastAsia="Arial"/>
        </w:rPr>
        <w:t>регистрации)</w:t>
      </w:r>
      <w:r w:rsidRPr="00110AAF">
        <w:rPr>
          <w:rFonts w:eastAsia="Arial"/>
          <w:spacing w:val="-10"/>
        </w:rPr>
        <w:t xml:space="preserve"> </w:t>
      </w:r>
      <w:r w:rsidRPr="00110AAF">
        <w:rPr>
          <w:rFonts w:eastAsia="Arial"/>
        </w:rPr>
        <w:t>акционера,</w:t>
      </w:r>
      <w:r w:rsidRPr="00110AAF">
        <w:rPr>
          <w:rFonts w:eastAsia="Arial"/>
          <w:spacing w:val="-9"/>
        </w:rPr>
        <w:t xml:space="preserve"> </w:t>
      </w:r>
      <w:r w:rsidRPr="00110AAF">
        <w:rPr>
          <w:rFonts w:eastAsia="Arial"/>
        </w:rPr>
        <w:t>которому</w:t>
      </w:r>
      <w:r w:rsidRPr="00110AAF">
        <w:rPr>
          <w:rFonts w:eastAsia="Arial"/>
          <w:spacing w:val="-12"/>
        </w:rPr>
        <w:t xml:space="preserve"> </w:t>
      </w:r>
      <w:r w:rsidRPr="00110AAF">
        <w:rPr>
          <w:rFonts w:eastAsia="Arial"/>
        </w:rPr>
        <w:t>были</w:t>
      </w:r>
      <w:r w:rsidRPr="00110AAF">
        <w:rPr>
          <w:rFonts w:eastAsia="Arial"/>
          <w:spacing w:val="-12"/>
        </w:rPr>
        <w:t xml:space="preserve"> </w:t>
      </w:r>
      <w:r w:rsidRPr="00110AAF">
        <w:rPr>
          <w:rFonts w:eastAsia="Arial"/>
        </w:rPr>
        <w:t>размещены</w:t>
      </w:r>
      <w:r w:rsidRPr="00110AAF">
        <w:rPr>
          <w:rFonts w:eastAsia="Arial"/>
          <w:spacing w:val="-9"/>
        </w:rPr>
        <w:t xml:space="preserve"> </w:t>
      </w:r>
      <w:r w:rsidRPr="00110AAF">
        <w:rPr>
          <w:rFonts w:eastAsia="Arial"/>
        </w:rPr>
        <w:t>(распределены</w:t>
      </w:r>
      <w:r w:rsidRPr="00110AAF">
        <w:rPr>
          <w:rFonts w:eastAsia="Arial"/>
          <w:spacing w:val="-10"/>
        </w:rPr>
        <w:t xml:space="preserve"> </w:t>
      </w:r>
      <w:r w:rsidRPr="00110AAF">
        <w:rPr>
          <w:rFonts w:eastAsia="Arial"/>
        </w:rPr>
        <w:t>при</w:t>
      </w:r>
      <w:r w:rsidRPr="00110AAF">
        <w:rPr>
          <w:rFonts w:eastAsia="Arial"/>
          <w:spacing w:val="32"/>
          <w:w w:val="99"/>
        </w:rPr>
        <w:t xml:space="preserve"> </w:t>
      </w:r>
      <w:r w:rsidRPr="00110AAF">
        <w:rPr>
          <w:rFonts w:eastAsia="Arial"/>
          <w:spacing w:val="-1"/>
        </w:rPr>
        <w:t>учреждении)</w:t>
      </w:r>
      <w:r w:rsidRPr="00110AAF">
        <w:rPr>
          <w:rFonts w:eastAsia="Arial"/>
          <w:spacing w:val="-9"/>
        </w:rPr>
        <w:t xml:space="preserve"> </w:t>
      </w:r>
      <w:r w:rsidRPr="00110AAF">
        <w:rPr>
          <w:rFonts w:eastAsia="Arial"/>
        </w:rPr>
        <w:t>не</w:t>
      </w:r>
      <w:r w:rsidRPr="00110AAF">
        <w:rPr>
          <w:rFonts w:eastAsia="Arial"/>
          <w:spacing w:val="-10"/>
        </w:rPr>
        <w:t xml:space="preserve"> </w:t>
      </w:r>
      <w:r w:rsidRPr="00110AAF">
        <w:rPr>
          <w:rFonts w:eastAsia="Arial"/>
        </w:rPr>
        <w:t>полностью</w:t>
      </w:r>
      <w:r w:rsidRPr="00110AAF">
        <w:rPr>
          <w:rFonts w:eastAsia="Arial"/>
          <w:spacing w:val="-9"/>
        </w:rPr>
        <w:t xml:space="preserve"> </w:t>
      </w:r>
      <w:r w:rsidRPr="00110AAF">
        <w:rPr>
          <w:rFonts w:eastAsia="Arial"/>
        </w:rPr>
        <w:t>оплаченные</w:t>
      </w:r>
      <w:r w:rsidRPr="00110AAF">
        <w:rPr>
          <w:rFonts w:eastAsia="Arial"/>
          <w:spacing w:val="-8"/>
        </w:rPr>
        <w:t xml:space="preserve"> </w:t>
      </w:r>
      <w:r w:rsidRPr="00110AAF">
        <w:rPr>
          <w:rFonts w:eastAsia="Arial"/>
          <w:spacing w:val="-1"/>
        </w:rPr>
        <w:t>акции</w:t>
      </w:r>
      <w:proofErr w:type="gramEnd"/>
      <w:r w:rsidRPr="00110AAF">
        <w:rPr>
          <w:rFonts w:eastAsia="Arial"/>
          <w:spacing w:val="-1"/>
        </w:rPr>
        <w:t>,</w:t>
      </w:r>
      <w:r w:rsidRPr="00110AAF">
        <w:rPr>
          <w:rFonts w:eastAsia="Arial"/>
          <w:spacing w:val="-8"/>
        </w:rPr>
        <w:t xml:space="preserve"> </w:t>
      </w:r>
      <w:r w:rsidRPr="00110AAF">
        <w:rPr>
          <w:rFonts w:eastAsia="Arial"/>
        </w:rPr>
        <w:t>количество</w:t>
      </w:r>
      <w:r w:rsidRPr="00110AAF">
        <w:rPr>
          <w:rFonts w:eastAsia="Arial"/>
          <w:spacing w:val="-4"/>
        </w:rPr>
        <w:t xml:space="preserve"> </w:t>
      </w:r>
      <w:r w:rsidRPr="00110AAF">
        <w:rPr>
          <w:rFonts w:eastAsia="Arial"/>
        </w:rPr>
        <w:t>не</w:t>
      </w:r>
      <w:r w:rsidRPr="00110AAF">
        <w:rPr>
          <w:rFonts w:eastAsia="Arial"/>
          <w:spacing w:val="-8"/>
        </w:rPr>
        <w:t xml:space="preserve"> </w:t>
      </w:r>
      <w:r w:rsidRPr="00110AAF">
        <w:rPr>
          <w:rFonts w:eastAsia="Arial"/>
        </w:rPr>
        <w:t>полностью</w:t>
      </w:r>
      <w:r w:rsidRPr="00110AAF">
        <w:rPr>
          <w:rFonts w:eastAsia="Arial"/>
          <w:spacing w:val="-10"/>
        </w:rPr>
        <w:t xml:space="preserve"> </w:t>
      </w:r>
      <w:r w:rsidRPr="00110AAF">
        <w:rPr>
          <w:rFonts w:eastAsia="Arial"/>
        </w:rPr>
        <w:t>оплаченных</w:t>
      </w:r>
      <w:r w:rsidRPr="00110AAF">
        <w:rPr>
          <w:rFonts w:eastAsia="Arial"/>
          <w:spacing w:val="-9"/>
        </w:rPr>
        <w:t xml:space="preserve"> </w:t>
      </w:r>
      <w:r w:rsidRPr="00110AAF">
        <w:rPr>
          <w:rFonts w:eastAsia="Arial"/>
          <w:spacing w:val="-1"/>
        </w:rPr>
        <w:t>акций,</w:t>
      </w:r>
      <w:r w:rsidRPr="00110AAF">
        <w:rPr>
          <w:rFonts w:eastAsia="Arial"/>
          <w:spacing w:val="-7"/>
        </w:rPr>
        <w:t xml:space="preserve"> </w:t>
      </w:r>
      <w:r w:rsidRPr="00110AAF">
        <w:rPr>
          <w:rFonts w:eastAsia="Arial"/>
        </w:rPr>
        <w:t>катего</w:t>
      </w:r>
      <w:r w:rsidRPr="00110AAF">
        <w:rPr>
          <w:rFonts w:eastAsia="Arial"/>
          <w:spacing w:val="-1"/>
        </w:rPr>
        <w:t>рию</w:t>
      </w:r>
      <w:r w:rsidRPr="00110AAF">
        <w:rPr>
          <w:rFonts w:eastAsia="Arial"/>
          <w:spacing w:val="-9"/>
        </w:rPr>
        <w:t xml:space="preserve"> </w:t>
      </w:r>
      <w:r w:rsidRPr="00110AAF">
        <w:rPr>
          <w:rFonts w:eastAsia="Arial"/>
          <w:spacing w:val="-1"/>
        </w:rPr>
        <w:t>(тип)</w:t>
      </w:r>
      <w:r w:rsidRPr="00110AAF">
        <w:rPr>
          <w:rFonts w:eastAsia="Arial"/>
          <w:spacing w:val="-8"/>
        </w:rPr>
        <w:t xml:space="preserve"> </w:t>
      </w:r>
      <w:r w:rsidRPr="00110AAF">
        <w:rPr>
          <w:rFonts w:eastAsia="Arial"/>
        </w:rPr>
        <w:t>акций,</w:t>
      </w:r>
      <w:r w:rsidRPr="00110AAF">
        <w:rPr>
          <w:rFonts w:eastAsia="Arial"/>
          <w:spacing w:val="-10"/>
        </w:rPr>
        <w:t xml:space="preserve"> </w:t>
      </w:r>
      <w:r w:rsidRPr="00110AAF">
        <w:rPr>
          <w:rFonts w:eastAsia="Arial"/>
        </w:rPr>
        <w:t>государственный</w:t>
      </w:r>
      <w:r w:rsidRPr="00110AAF">
        <w:rPr>
          <w:rFonts w:eastAsia="Arial"/>
          <w:spacing w:val="-9"/>
        </w:rPr>
        <w:t xml:space="preserve"> </w:t>
      </w:r>
      <w:r w:rsidRPr="00110AAF">
        <w:rPr>
          <w:rFonts w:eastAsia="Arial"/>
        </w:rPr>
        <w:t>регистрационный</w:t>
      </w:r>
      <w:r w:rsidRPr="00110AAF">
        <w:rPr>
          <w:rFonts w:eastAsia="Arial"/>
          <w:spacing w:val="-11"/>
        </w:rPr>
        <w:t xml:space="preserve"> </w:t>
      </w:r>
      <w:r w:rsidRPr="00110AAF">
        <w:rPr>
          <w:rFonts w:eastAsia="Arial"/>
        </w:rPr>
        <w:t>номер</w:t>
      </w:r>
      <w:r w:rsidRPr="00110AAF">
        <w:rPr>
          <w:rFonts w:eastAsia="Arial"/>
          <w:spacing w:val="-9"/>
        </w:rPr>
        <w:t xml:space="preserve"> </w:t>
      </w:r>
      <w:r w:rsidRPr="00110AAF">
        <w:rPr>
          <w:rFonts w:eastAsia="Arial"/>
        </w:rPr>
        <w:t>выпуска</w:t>
      </w:r>
      <w:r w:rsidRPr="00110AAF">
        <w:rPr>
          <w:rFonts w:eastAsia="Arial"/>
          <w:spacing w:val="-9"/>
        </w:rPr>
        <w:t xml:space="preserve"> </w:t>
      </w:r>
      <w:r w:rsidRPr="00110AAF">
        <w:rPr>
          <w:rFonts w:eastAsia="Arial"/>
        </w:rPr>
        <w:t>и</w:t>
      </w:r>
      <w:r w:rsidRPr="00110AAF">
        <w:rPr>
          <w:rFonts w:eastAsia="Arial"/>
          <w:spacing w:val="-9"/>
        </w:rPr>
        <w:t xml:space="preserve"> </w:t>
      </w:r>
      <w:r w:rsidRPr="00110AAF">
        <w:rPr>
          <w:rFonts w:eastAsia="Arial"/>
        </w:rPr>
        <w:t>полное</w:t>
      </w:r>
      <w:r w:rsidRPr="00110AAF">
        <w:rPr>
          <w:rFonts w:eastAsia="Arial"/>
          <w:spacing w:val="-8"/>
        </w:rPr>
        <w:t xml:space="preserve"> </w:t>
      </w:r>
      <w:r w:rsidRPr="00110AAF">
        <w:rPr>
          <w:rFonts w:eastAsia="Arial"/>
        </w:rPr>
        <w:t>наименование</w:t>
      </w:r>
      <w:r w:rsidRPr="00110AAF">
        <w:rPr>
          <w:rFonts w:eastAsia="Arial"/>
          <w:spacing w:val="-10"/>
        </w:rPr>
        <w:t xml:space="preserve"> </w:t>
      </w:r>
      <w:r w:rsidRPr="00110AAF">
        <w:rPr>
          <w:rFonts w:eastAsia="Arial"/>
          <w:spacing w:val="1"/>
        </w:rPr>
        <w:t>эмитен</w:t>
      </w:r>
      <w:r w:rsidRPr="00110AAF">
        <w:rPr>
          <w:rFonts w:eastAsia="Arial"/>
        </w:rPr>
        <w:t>та</w:t>
      </w:r>
      <w:r w:rsidRPr="00110AAF">
        <w:rPr>
          <w:rFonts w:eastAsia="Arial"/>
          <w:spacing w:val="-7"/>
        </w:rPr>
        <w:t xml:space="preserve"> </w:t>
      </w:r>
      <w:r w:rsidRPr="00110AAF">
        <w:rPr>
          <w:rFonts w:eastAsia="Arial"/>
          <w:spacing w:val="-1"/>
        </w:rPr>
        <w:t>этих</w:t>
      </w:r>
      <w:r w:rsidRPr="00110AAF">
        <w:rPr>
          <w:rFonts w:eastAsia="Arial"/>
          <w:spacing w:val="-6"/>
        </w:rPr>
        <w:t xml:space="preserve"> </w:t>
      </w:r>
      <w:r w:rsidRPr="00110AAF">
        <w:rPr>
          <w:rFonts w:eastAsia="Arial"/>
        </w:rPr>
        <w:t>акций.</w:t>
      </w:r>
    </w:p>
    <w:p w:rsidR="00975295" w:rsidRPr="00110AAF" w:rsidRDefault="00975295" w:rsidP="00676DE6">
      <w:pPr>
        <w:pStyle w:val="30"/>
      </w:pPr>
      <w:r w:rsidRPr="00110AAF">
        <w:rPr>
          <w:rFonts w:eastAsia="Arial"/>
        </w:rPr>
        <w:t>Регистратор</w:t>
      </w:r>
      <w:r w:rsidRPr="00110AAF">
        <w:rPr>
          <w:rFonts w:eastAsia="Arial"/>
          <w:spacing w:val="-10"/>
        </w:rPr>
        <w:t xml:space="preserve"> </w:t>
      </w:r>
      <w:r w:rsidRPr="00110AAF">
        <w:rPr>
          <w:rFonts w:eastAsia="Arial"/>
        </w:rPr>
        <w:t>в</w:t>
      </w:r>
      <w:r w:rsidRPr="00110AAF">
        <w:rPr>
          <w:rFonts w:eastAsia="Arial"/>
          <w:spacing w:val="-10"/>
        </w:rPr>
        <w:t xml:space="preserve"> </w:t>
      </w:r>
      <w:r w:rsidRPr="00110AAF">
        <w:rPr>
          <w:rFonts w:eastAsia="Arial"/>
        </w:rPr>
        <w:t>трехдневный</w:t>
      </w:r>
      <w:r w:rsidRPr="00110AAF">
        <w:rPr>
          <w:rFonts w:eastAsia="Arial"/>
          <w:spacing w:val="-10"/>
        </w:rPr>
        <w:t xml:space="preserve"> </w:t>
      </w:r>
      <w:r w:rsidRPr="00110AAF">
        <w:rPr>
          <w:rFonts w:eastAsia="Arial"/>
        </w:rPr>
        <w:t>срок</w:t>
      </w:r>
      <w:r w:rsidRPr="00110AAF">
        <w:rPr>
          <w:rFonts w:eastAsia="Arial"/>
          <w:spacing w:val="-10"/>
        </w:rPr>
        <w:t xml:space="preserve"> </w:t>
      </w:r>
      <w:r w:rsidRPr="00110AAF">
        <w:rPr>
          <w:rFonts w:eastAsia="Arial"/>
        </w:rPr>
        <w:t>с</w:t>
      </w:r>
      <w:r w:rsidRPr="00110AAF">
        <w:rPr>
          <w:rFonts w:eastAsia="Arial"/>
          <w:spacing w:val="-8"/>
        </w:rPr>
        <w:t xml:space="preserve"> </w:t>
      </w:r>
      <w:r w:rsidRPr="00110AAF">
        <w:rPr>
          <w:rFonts w:eastAsia="Arial"/>
        </w:rPr>
        <w:t>момента</w:t>
      </w:r>
      <w:r w:rsidRPr="00110AAF">
        <w:rPr>
          <w:rFonts w:eastAsia="Arial"/>
          <w:spacing w:val="-10"/>
        </w:rPr>
        <w:t xml:space="preserve"> </w:t>
      </w:r>
      <w:r w:rsidRPr="00110AAF">
        <w:rPr>
          <w:rFonts w:eastAsia="Arial"/>
        </w:rPr>
        <w:t>проведения</w:t>
      </w:r>
      <w:r w:rsidRPr="00110AAF">
        <w:rPr>
          <w:rFonts w:eastAsia="Arial"/>
          <w:spacing w:val="-9"/>
        </w:rPr>
        <w:t xml:space="preserve"> </w:t>
      </w:r>
      <w:r w:rsidRPr="00110AAF">
        <w:rPr>
          <w:rFonts w:eastAsia="Arial"/>
        </w:rPr>
        <w:t>операции</w:t>
      </w:r>
      <w:r w:rsidRPr="00110AAF">
        <w:rPr>
          <w:rFonts w:eastAsia="Arial"/>
          <w:spacing w:val="-7"/>
        </w:rPr>
        <w:t xml:space="preserve"> </w:t>
      </w:r>
      <w:r w:rsidRPr="00110AAF">
        <w:rPr>
          <w:rFonts w:eastAsia="Arial"/>
          <w:spacing w:val="-1"/>
        </w:rPr>
        <w:t>уведомляет</w:t>
      </w:r>
      <w:r w:rsidRPr="00110AAF">
        <w:rPr>
          <w:rFonts w:eastAsia="Arial"/>
          <w:spacing w:val="-8"/>
        </w:rPr>
        <w:t xml:space="preserve"> </w:t>
      </w:r>
      <w:r w:rsidRPr="00110AAF">
        <w:rPr>
          <w:rFonts w:eastAsia="Arial"/>
        </w:rPr>
        <w:t>заказным</w:t>
      </w:r>
      <w:r w:rsidRPr="00110AAF">
        <w:rPr>
          <w:rFonts w:eastAsia="Arial"/>
          <w:spacing w:val="42"/>
          <w:w w:val="99"/>
        </w:rPr>
        <w:t xml:space="preserve"> </w:t>
      </w:r>
      <w:r w:rsidRPr="00110AAF">
        <w:rPr>
          <w:rFonts w:eastAsia="Arial"/>
        </w:rPr>
        <w:t>почтовым</w:t>
      </w:r>
      <w:r w:rsidRPr="00110AAF">
        <w:rPr>
          <w:rFonts w:eastAsia="Arial"/>
          <w:spacing w:val="-10"/>
        </w:rPr>
        <w:t xml:space="preserve"> </w:t>
      </w:r>
      <w:r w:rsidRPr="00110AAF">
        <w:rPr>
          <w:rFonts w:eastAsia="Arial"/>
        </w:rPr>
        <w:t>отправлением</w:t>
      </w:r>
      <w:r w:rsidRPr="00110AAF">
        <w:rPr>
          <w:rFonts w:eastAsia="Arial"/>
          <w:spacing w:val="-6"/>
        </w:rPr>
        <w:t xml:space="preserve"> </w:t>
      </w:r>
      <w:r w:rsidRPr="00110AAF">
        <w:rPr>
          <w:rFonts w:eastAsia="Arial"/>
          <w:spacing w:val="-1"/>
        </w:rPr>
        <w:t>владельца</w:t>
      </w:r>
      <w:r w:rsidRPr="00110AAF">
        <w:rPr>
          <w:rFonts w:eastAsia="Arial"/>
          <w:spacing w:val="-7"/>
        </w:rPr>
        <w:t xml:space="preserve"> </w:t>
      </w:r>
      <w:r w:rsidRPr="00110AAF">
        <w:rPr>
          <w:rFonts w:eastAsia="Arial"/>
        </w:rPr>
        <w:t>о</w:t>
      </w:r>
      <w:r w:rsidRPr="00110AAF">
        <w:rPr>
          <w:rFonts w:eastAsia="Arial"/>
          <w:spacing w:val="-8"/>
        </w:rPr>
        <w:t xml:space="preserve"> </w:t>
      </w:r>
      <w:r w:rsidRPr="00110AAF">
        <w:rPr>
          <w:rFonts w:eastAsia="Arial"/>
        </w:rPr>
        <w:t>факте</w:t>
      </w:r>
      <w:r w:rsidRPr="00110AAF">
        <w:rPr>
          <w:rFonts w:eastAsia="Arial"/>
          <w:spacing w:val="-9"/>
        </w:rPr>
        <w:t xml:space="preserve"> </w:t>
      </w:r>
      <w:r w:rsidRPr="00110AAF">
        <w:rPr>
          <w:rFonts w:eastAsia="Arial"/>
        </w:rPr>
        <w:t>перевода</w:t>
      </w:r>
      <w:r w:rsidRPr="00110AAF">
        <w:rPr>
          <w:rFonts w:eastAsia="Arial"/>
          <w:spacing w:val="-8"/>
        </w:rPr>
        <w:t xml:space="preserve"> </w:t>
      </w:r>
      <w:r w:rsidRPr="00110AAF">
        <w:rPr>
          <w:rFonts w:eastAsia="Arial"/>
          <w:spacing w:val="-1"/>
        </w:rPr>
        <w:t>акций,</w:t>
      </w:r>
      <w:r w:rsidRPr="00110AAF">
        <w:rPr>
          <w:rFonts w:eastAsia="Arial"/>
          <w:spacing w:val="-8"/>
        </w:rPr>
        <w:t xml:space="preserve"> </w:t>
      </w:r>
      <w:r w:rsidRPr="00110AAF">
        <w:rPr>
          <w:rFonts w:eastAsia="Arial"/>
        </w:rPr>
        <w:t>обремененных</w:t>
      </w:r>
      <w:r w:rsidRPr="00110AAF">
        <w:rPr>
          <w:rFonts w:eastAsia="Arial"/>
          <w:spacing w:val="-6"/>
        </w:rPr>
        <w:t xml:space="preserve"> </w:t>
      </w:r>
      <w:r w:rsidRPr="00110AAF">
        <w:rPr>
          <w:rFonts w:eastAsia="Arial"/>
        </w:rPr>
        <w:t>обязательством</w:t>
      </w:r>
      <w:r w:rsidRPr="00110AAF">
        <w:rPr>
          <w:rFonts w:eastAsia="Arial"/>
          <w:spacing w:val="-8"/>
        </w:rPr>
        <w:t xml:space="preserve"> </w:t>
      </w:r>
      <w:r w:rsidRPr="00110AAF">
        <w:rPr>
          <w:rFonts w:eastAsia="Arial"/>
        </w:rPr>
        <w:t>по</w:t>
      </w:r>
      <w:r w:rsidRPr="00110AAF">
        <w:rPr>
          <w:rFonts w:eastAsia="Arial"/>
          <w:spacing w:val="-8"/>
        </w:rPr>
        <w:t xml:space="preserve"> </w:t>
      </w:r>
      <w:r w:rsidRPr="00110AAF">
        <w:rPr>
          <w:rFonts w:eastAsia="Arial"/>
          <w:spacing w:val="-1"/>
        </w:rPr>
        <w:t>их</w:t>
      </w:r>
      <w:r w:rsidRPr="00110AAF">
        <w:rPr>
          <w:rFonts w:eastAsia="Arial"/>
          <w:spacing w:val="48"/>
          <w:w w:val="99"/>
        </w:rPr>
        <w:t xml:space="preserve"> </w:t>
      </w:r>
      <w:r w:rsidRPr="00110AAF">
        <w:rPr>
          <w:rFonts w:eastAsia="Arial"/>
        </w:rPr>
        <w:t>полной</w:t>
      </w:r>
      <w:r w:rsidRPr="00110AAF">
        <w:rPr>
          <w:rFonts w:eastAsia="Arial"/>
          <w:spacing w:val="-8"/>
        </w:rPr>
        <w:t xml:space="preserve"> </w:t>
      </w:r>
      <w:r w:rsidRPr="00110AAF">
        <w:rPr>
          <w:rFonts w:eastAsia="Arial"/>
        </w:rPr>
        <w:t>оплате,</w:t>
      </w:r>
      <w:r w:rsidRPr="00110AAF">
        <w:rPr>
          <w:rFonts w:eastAsia="Arial"/>
          <w:spacing w:val="-8"/>
        </w:rPr>
        <w:t xml:space="preserve"> </w:t>
      </w:r>
      <w:r w:rsidRPr="00110AAF">
        <w:rPr>
          <w:rFonts w:eastAsia="Arial"/>
          <w:spacing w:val="1"/>
        </w:rPr>
        <w:t>на</w:t>
      </w:r>
      <w:r w:rsidRPr="00110AAF">
        <w:rPr>
          <w:rFonts w:eastAsia="Arial"/>
          <w:spacing w:val="-8"/>
        </w:rPr>
        <w:t xml:space="preserve"> </w:t>
      </w:r>
      <w:r w:rsidRPr="00110AAF">
        <w:rPr>
          <w:rFonts w:eastAsia="Arial"/>
        </w:rPr>
        <w:t>счет</w:t>
      </w:r>
      <w:r w:rsidRPr="00110AAF">
        <w:rPr>
          <w:rFonts w:eastAsia="Arial"/>
          <w:spacing w:val="-9"/>
        </w:rPr>
        <w:t xml:space="preserve"> </w:t>
      </w:r>
      <w:r w:rsidR="00BB11AF" w:rsidRPr="00110AAF">
        <w:rPr>
          <w:rFonts w:eastAsia="Arial"/>
        </w:rPr>
        <w:t>эмитента.</w:t>
      </w:r>
    </w:p>
    <w:p w:rsidR="00110AAF" w:rsidRPr="00110AAF" w:rsidRDefault="00110AAF" w:rsidP="00676DE6">
      <w:pPr>
        <w:pStyle w:val="5"/>
        <w:numPr>
          <w:ilvl w:val="0"/>
          <w:numId w:val="0"/>
        </w:numPr>
        <w:ind w:firstLine="709"/>
        <w:rPr>
          <w:rFonts w:eastAsia="Calibri"/>
        </w:rPr>
      </w:pPr>
    </w:p>
    <w:p w:rsidR="00CB0001" w:rsidRDefault="00CB0001" w:rsidP="00676DE6">
      <w:pPr>
        <w:pStyle w:val="5"/>
        <w:outlineLvl w:val="1"/>
        <w:rPr>
          <w:rFonts w:eastAsia="Calibri"/>
        </w:rPr>
      </w:pPr>
      <w:bookmarkStart w:id="143" w:name="_Прекращение_блокирования_операций"/>
      <w:bookmarkStart w:id="144" w:name="_Toc491769404"/>
      <w:bookmarkEnd w:id="143"/>
      <w:r w:rsidRPr="00110AAF">
        <w:rPr>
          <w:rFonts w:eastAsia="Calibri"/>
        </w:rPr>
        <w:t>Прекращение блокирования операций по счету по распоряжению зарегистрированного лица</w:t>
      </w:r>
      <w:bookmarkEnd w:id="144"/>
    </w:p>
    <w:p w:rsidR="00110AAF" w:rsidRDefault="00110AAF" w:rsidP="00676DE6">
      <w:pPr>
        <w:pStyle w:val="a4"/>
        <w:overflowPunct w:val="0"/>
        <w:autoSpaceDE w:val="0"/>
        <w:autoSpaceDN w:val="0"/>
        <w:adjustRightInd w:val="0"/>
        <w:spacing w:after="0"/>
        <w:ind w:left="0" w:right="-13" w:firstLine="709"/>
        <w:jc w:val="both"/>
        <w:rPr>
          <w:rFonts w:eastAsia="Times New Roman" w:cs="Times New Roman"/>
          <w:sz w:val="26"/>
          <w:szCs w:val="26"/>
          <w:lang w:eastAsia="ru-RU"/>
        </w:rPr>
      </w:pPr>
      <w:r w:rsidRPr="00DB29D9">
        <w:rPr>
          <w:rFonts w:eastAsia="Arial" w:cs="Times New Roman"/>
          <w:sz w:val="26"/>
          <w:szCs w:val="26"/>
        </w:rPr>
        <w:t>Прекращение блокирования операций по лицевому счету зарегистрированного лица, установленного на основании распоряжения зарегистрированного лица, осуществляется на основании распоряжения зарегистрированного лица о прекращении блокирования</w:t>
      </w:r>
      <w:r w:rsidRPr="00DB29D9">
        <w:rPr>
          <w:rFonts w:eastAsia="Times New Roman" w:cs="Times New Roman"/>
          <w:sz w:val="26"/>
          <w:szCs w:val="26"/>
          <w:lang w:eastAsia="ru-RU"/>
        </w:rPr>
        <w:t xml:space="preserve">. </w:t>
      </w:r>
    </w:p>
    <w:p w:rsidR="00110AAF" w:rsidRDefault="00110AAF" w:rsidP="00676DE6">
      <w:pPr>
        <w:pStyle w:val="5"/>
        <w:numPr>
          <w:ilvl w:val="0"/>
          <w:numId w:val="0"/>
        </w:numPr>
        <w:ind w:firstLine="709"/>
        <w:rPr>
          <w:rFonts w:eastAsia="Calibri"/>
        </w:rPr>
      </w:pPr>
    </w:p>
    <w:p w:rsidR="00110AAF" w:rsidRDefault="00134EE3" w:rsidP="00676DE6">
      <w:pPr>
        <w:pStyle w:val="5"/>
        <w:outlineLvl w:val="1"/>
        <w:rPr>
          <w:rFonts w:eastAsia="Calibri"/>
        </w:rPr>
      </w:pPr>
      <w:bookmarkStart w:id="145" w:name="_Фиксация_факта_снятия"/>
      <w:bookmarkStart w:id="146" w:name="_Toc491769405"/>
      <w:bookmarkEnd w:id="145"/>
      <w:r w:rsidRPr="00110AAF">
        <w:rPr>
          <w:rFonts w:eastAsia="Calibri"/>
        </w:rPr>
        <w:t>Фиксация факта снятия</w:t>
      </w:r>
      <w:r w:rsidR="00975295" w:rsidRPr="00110AAF">
        <w:rPr>
          <w:rFonts w:eastAsia="Calibri"/>
        </w:rPr>
        <w:t xml:space="preserve"> </w:t>
      </w:r>
      <w:r w:rsidR="004A6317" w:rsidRPr="00110AAF">
        <w:rPr>
          <w:rFonts w:eastAsia="Calibri"/>
        </w:rPr>
        <w:t xml:space="preserve">ограничения </w:t>
      </w:r>
      <w:r w:rsidR="00975295" w:rsidRPr="00110AAF">
        <w:rPr>
          <w:rFonts w:eastAsia="Calibri"/>
        </w:rPr>
        <w:t>операций по счету зарегистрированного лица – наследодателя</w:t>
      </w:r>
      <w:r w:rsidR="00F52B51" w:rsidRPr="00110AAF">
        <w:rPr>
          <w:rFonts w:eastAsia="Calibri"/>
        </w:rPr>
        <w:t>.</w:t>
      </w:r>
      <w:bookmarkEnd w:id="146"/>
    </w:p>
    <w:p w:rsidR="00110AAF" w:rsidRDefault="00110AAF" w:rsidP="00676DE6">
      <w:pPr>
        <w:pStyle w:val="a4"/>
        <w:overflowPunct w:val="0"/>
        <w:autoSpaceDE w:val="0"/>
        <w:autoSpaceDN w:val="0"/>
        <w:adjustRightInd w:val="0"/>
        <w:spacing w:after="0"/>
        <w:ind w:left="0" w:right="-13" w:firstLine="709"/>
        <w:jc w:val="both"/>
        <w:rPr>
          <w:rFonts w:eastAsia="Times New Roman" w:cs="Times New Roman"/>
          <w:sz w:val="26"/>
          <w:szCs w:val="26"/>
          <w:lang w:eastAsia="ru-RU"/>
        </w:rPr>
      </w:pPr>
      <w:proofErr w:type="gramStart"/>
      <w:r w:rsidRPr="00DB29D9">
        <w:rPr>
          <w:rFonts w:eastAsia="Arial" w:cs="Times New Roman"/>
          <w:sz w:val="26"/>
          <w:szCs w:val="26"/>
        </w:rPr>
        <w:t>Фиксация (регистрация) факта снятия ограничения операций с ценными бумагами по счету зарегистрированного лица – наследодателя осуществляется на основании предоставленного оригинала или должным образом заверенной копии свидетельства о праве на наследство и/или свидетельства о праве собственности пережившего супруга, и/или соответствующего судебного акта, заверенных в установленном порядке, перед внесением в реестр записи о переходе прав собственности на ценные бумаги в результате</w:t>
      </w:r>
      <w:proofErr w:type="gramEnd"/>
      <w:r w:rsidRPr="00DB29D9">
        <w:rPr>
          <w:rFonts w:eastAsia="Arial" w:cs="Times New Roman"/>
          <w:sz w:val="26"/>
          <w:szCs w:val="26"/>
        </w:rPr>
        <w:t xml:space="preserve"> наследования</w:t>
      </w:r>
      <w:r w:rsidRPr="00DB29D9">
        <w:rPr>
          <w:rFonts w:eastAsia="Times New Roman" w:cs="Times New Roman"/>
          <w:sz w:val="26"/>
          <w:szCs w:val="26"/>
          <w:lang w:eastAsia="ru-RU"/>
        </w:rPr>
        <w:t>.</w:t>
      </w:r>
    </w:p>
    <w:p w:rsidR="00110AAF" w:rsidRDefault="00110AAF" w:rsidP="00676DE6">
      <w:pPr>
        <w:pStyle w:val="5"/>
        <w:numPr>
          <w:ilvl w:val="0"/>
          <w:numId w:val="0"/>
        </w:numPr>
        <w:ind w:firstLine="709"/>
        <w:rPr>
          <w:rFonts w:eastAsia="Calibri"/>
        </w:rPr>
      </w:pPr>
    </w:p>
    <w:p w:rsidR="00CB0001" w:rsidRDefault="00CB0001" w:rsidP="00676DE6">
      <w:pPr>
        <w:pStyle w:val="5"/>
        <w:outlineLvl w:val="1"/>
        <w:rPr>
          <w:rFonts w:eastAsia="Calibri"/>
        </w:rPr>
      </w:pPr>
      <w:bookmarkStart w:id="147" w:name="_Прекращение_ограничения_операций"/>
      <w:bookmarkStart w:id="148" w:name="_Toc491769406"/>
      <w:bookmarkEnd w:id="147"/>
      <w:r w:rsidRPr="00110AAF">
        <w:rPr>
          <w:rFonts w:eastAsia="Calibri"/>
        </w:rPr>
        <w:t>Прекращение ограничения операций по счету на основании документов, выданных уполномоченными государственными органами</w:t>
      </w:r>
      <w:r w:rsidR="00F52B51" w:rsidRPr="00110AAF">
        <w:rPr>
          <w:rFonts w:eastAsia="Calibri"/>
        </w:rPr>
        <w:t>.</w:t>
      </w:r>
      <w:bookmarkEnd w:id="148"/>
    </w:p>
    <w:p w:rsidR="00975295" w:rsidRPr="00110AAF" w:rsidRDefault="00975295" w:rsidP="00676DE6">
      <w:pPr>
        <w:pStyle w:val="30"/>
        <w:spacing w:after="0"/>
      </w:pPr>
      <w:r w:rsidRPr="00110AAF">
        <w:rPr>
          <w:rFonts w:eastAsia="Arial"/>
        </w:rPr>
        <w:t xml:space="preserve">Регистратор вносит в реестр запись о прекращении </w:t>
      </w:r>
      <w:r w:rsidR="00134EE3" w:rsidRPr="00110AAF">
        <w:rPr>
          <w:rFonts w:eastAsia="Arial"/>
        </w:rPr>
        <w:t>ограничения</w:t>
      </w:r>
      <w:r w:rsidRPr="00110AAF">
        <w:rPr>
          <w:rFonts w:eastAsia="Arial"/>
        </w:rPr>
        <w:t xml:space="preserve"> операций по счету на основании следующих документов, выданных уполномоченными государственными органами:</w:t>
      </w:r>
    </w:p>
    <w:p w:rsidR="00110AAF" w:rsidRPr="00DB29D9" w:rsidRDefault="00110AAF" w:rsidP="00676DE6">
      <w:pPr>
        <w:spacing w:after="0"/>
        <w:ind w:firstLine="709"/>
        <w:contextualSpacing/>
        <w:jc w:val="both"/>
        <w:rPr>
          <w:rFonts w:eastAsia="Arial" w:cs="Times New Roman"/>
          <w:sz w:val="26"/>
          <w:szCs w:val="26"/>
        </w:rPr>
      </w:pPr>
      <w:r w:rsidRPr="00DB29D9">
        <w:rPr>
          <w:rFonts w:eastAsia="Arial" w:cs="Times New Roman"/>
          <w:sz w:val="26"/>
          <w:szCs w:val="26"/>
        </w:rPr>
        <w:t>- копии судебного акта, заверенного судом;</w:t>
      </w:r>
    </w:p>
    <w:p w:rsidR="00110AAF" w:rsidRPr="00DB29D9" w:rsidRDefault="00110AAF" w:rsidP="00676DE6">
      <w:pPr>
        <w:spacing w:after="0"/>
        <w:ind w:firstLine="709"/>
        <w:contextualSpacing/>
        <w:jc w:val="both"/>
        <w:rPr>
          <w:rFonts w:eastAsia="Arial" w:cs="Times New Roman"/>
          <w:sz w:val="26"/>
          <w:szCs w:val="26"/>
        </w:rPr>
      </w:pPr>
      <w:r w:rsidRPr="00DB29D9">
        <w:rPr>
          <w:rFonts w:eastAsia="Arial" w:cs="Times New Roman"/>
          <w:sz w:val="26"/>
          <w:szCs w:val="26"/>
        </w:rPr>
        <w:t>- исполнительного листа, иных исполнительных документов, заверенных органами их выдавшими;</w:t>
      </w:r>
    </w:p>
    <w:p w:rsidR="00110AAF" w:rsidRPr="00DB29D9" w:rsidRDefault="00110AAF" w:rsidP="00676DE6">
      <w:pPr>
        <w:spacing w:after="0"/>
        <w:ind w:firstLine="709"/>
        <w:contextualSpacing/>
        <w:jc w:val="both"/>
        <w:rPr>
          <w:rFonts w:eastAsia="Arial" w:cs="Times New Roman"/>
          <w:sz w:val="26"/>
          <w:szCs w:val="26"/>
        </w:rPr>
      </w:pPr>
      <w:r w:rsidRPr="00DB29D9">
        <w:rPr>
          <w:rFonts w:eastAsia="Arial" w:cs="Times New Roman"/>
          <w:sz w:val="26"/>
          <w:szCs w:val="26"/>
        </w:rPr>
        <w:t>- постановления (требования) судебного пристава – исполнителя;</w:t>
      </w:r>
    </w:p>
    <w:p w:rsidR="00110AAF" w:rsidRPr="00DB29D9" w:rsidRDefault="00110AAF" w:rsidP="00676DE6">
      <w:pPr>
        <w:spacing w:after="0"/>
        <w:ind w:firstLine="709"/>
        <w:contextualSpacing/>
        <w:jc w:val="both"/>
        <w:rPr>
          <w:rFonts w:eastAsia="Arial" w:cs="Times New Roman"/>
          <w:sz w:val="26"/>
          <w:szCs w:val="26"/>
        </w:rPr>
      </w:pPr>
      <w:r w:rsidRPr="00DB29D9">
        <w:rPr>
          <w:rFonts w:eastAsia="Arial" w:cs="Times New Roman"/>
          <w:sz w:val="26"/>
          <w:szCs w:val="26"/>
        </w:rPr>
        <w:lastRenderedPageBreak/>
        <w:t>- постановления, определения лица или органа, в производстве которого находится уголовное дело, когда в применении меры по аресту ценных бумаг этой меры отпадает необходимость;</w:t>
      </w:r>
    </w:p>
    <w:p w:rsidR="00110AAF" w:rsidRPr="00DB29D9" w:rsidRDefault="00110AAF" w:rsidP="00676DE6">
      <w:pPr>
        <w:spacing w:after="0"/>
        <w:ind w:firstLine="709"/>
        <w:contextualSpacing/>
        <w:jc w:val="both"/>
        <w:rPr>
          <w:rFonts w:eastAsia="Arial" w:cs="Times New Roman"/>
          <w:sz w:val="26"/>
          <w:szCs w:val="26"/>
        </w:rPr>
      </w:pPr>
      <w:r w:rsidRPr="00DB29D9">
        <w:rPr>
          <w:rFonts w:eastAsia="Arial" w:cs="Times New Roman"/>
          <w:sz w:val="26"/>
          <w:szCs w:val="26"/>
        </w:rPr>
        <w:t>- иных документов, предусмотренных действующим законодательством Российской Федерации, выданных уполномоченными государственными органами.</w:t>
      </w:r>
    </w:p>
    <w:p w:rsidR="00F52B51" w:rsidRPr="00110AAF" w:rsidRDefault="00975295" w:rsidP="00676DE6">
      <w:pPr>
        <w:pStyle w:val="30"/>
        <w:spacing w:after="0"/>
      </w:pPr>
      <w:r w:rsidRPr="00110AAF">
        <w:rPr>
          <w:rFonts w:eastAsia="Times New Roman"/>
          <w:color w:val="000000"/>
          <w:spacing w:val="-1"/>
          <w:lang w:eastAsia="ar-SA"/>
        </w:rPr>
        <w:t xml:space="preserve">Запись о прекращении </w:t>
      </w:r>
      <w:r w:rsidR="00134EE3" w:rsidRPr="00110AAF">
        <w:rPr>
          <w:rFonts w:eastAsia="Times New Roman"/>
          <w:color w:val="000000"/>
          <w:spacing w:val="-1"/>
          <w:lang w:eastAsia="ar-SA"/>
        </w:rPr>
        <w:t>ограничения операций по счету</w:t>
      </w:r>
      <w:r w:rsidRPr="00110AAF">
        <w:rPr>
          <w:rFonts w:eastAsia="Times New Roman"/>
          <w:color w:val="000000"/>
          <w:spacing w:val="-1"/>
          <w:lang w:eastAsia="ar-SA"/>
        </w:rPr>
        <w:t xml:space="preserve"> может быть внесена в реестр на основании исполнительного документа, выданного тем же органом, по решению которого произведено </w:t>
      </w:r>
      <w:r w:rsidR="00134EE3" w:rsidRPr="00110AAF">
        <w:rPr>
          <w:rFonts w:eastAsia="Times New Roman"/>
          <w:color w:val="000000"/>
          <w:spacing w:val="-1"/>
          <w:lang w:eastAsia="ar-SA"/>
        </w:rPr>
        <w:t>ограничения операций по счету</w:t>
      </w:r>
      <w:r w:rsidRPr="00110AAF">
        <w:rPr>
          <w:rFonts w:eastAsia="Times New Roman"/>
          <w:color w:val="000000"/>
          <w:spacing w:val="-1"/>
          <w:lang w:eastAsia="ar-SA"/>
        </w:rPr>
        <w:t xml:space="preserve">, но при этом тем же или другим должностным лицом (например, другим судебным приставом-исполнителем или судьей) – </w:t>
      </w:r>
      <w:r w:rsidR="00F52B51" w:rsidRPr="00110AAF">
        <w:rPr>
          <w:rFonts w:eastAsia="Times New Roman"/>
          <w:color w:val="000000"/>
          <w:spacing w:val="-1"/>
          <w:lang w:eastAsia="ar-SA"/>
        </w:rPr>
        <w:t>в рамках одного и того же дела.</w:t>
      </w:r>
    </w:p>
    <w:p w:rsidR="00110AAF" w:rsidRDefault="00110AAF" w:rsidP="00676DE6">
      <w:pPr>
        <w:pStyle w:val="5"/>
        <w:numPr>
          <w:ilvl w:val="0"/>
          <w:numId w:val="0"/>
        </w:numPr>
        <w:ind w:firstLine="709"/>
        <w:rPr>
          <w:rFonts w:eastAsia="Calibri"/>
        </w:rPr>
      </w:pPr>
    </w:p>
    <w:p w:rsidR="00D369A9" w:rsidRDefault="00D369A9" w:rsidP="00676DE6">
      <w:pPr>
        <w:pStyle w:val="5"/>
        <w:outlineLvl w:val="1"/>
        <w:rPr>
          <w:rFonts w:eastAsia="Calibri"/>
        </w:rPr>
      </w:pPr>
      <w:bookmarkStart w:id="149" w:name="_Прекращение_блокирования_ценных"/>
      <w:bookmarkStart w:id="150" w:name="_Toc491769407"/>
      <w:bookmarkEnd w:id="149"/>
      <w:r w:rsidRPr="00110AAF">
        <w:rPr>
          <w:rFonts w:eastAsia="Calibri"/>
        </w:rPr>
        <w:t>Прекращение блокирования ценных бумаг по счетам зарегистрированных лиц, открытым в результате прекращения исполнения функций номинального держателя (доверительного управляющего) ценных бумаг</w:t>
      </w:r>
      <w:bookmarkEnd w:id="150"/>
    </w:p>
    <w:p w:rsidR="00D369A9" w:rsidRPr="00110AAF" w:rsidRDefault="00D369A9" w:rsidP="00676DE6">
      <w:pPr>
        <w:pStyle w:val="30"/>
      </w:pPr>
      <w:proofErr w:type="gramStart"/>
      <w:r w:rsidRPr="00110AAF">
        <w:rPr>
          <w:rFonts w:eastAsia="Times New Roman"/>
          <w:color w:val="000000"/>
          <w:spacing w:val="-1"/>
          <w:lang w:eastAsia="ar-SA"/>
        </w:rPr>
        <w:t>Регистратор вносит в реестр запись о прекращении блокирования ценных бумаг по счету зарегистрированного лица, открытому в результате прекращения исполнения функций номинального держателя ценных бумаг, после предоставления зарегистрированным лицом, которому он открыт, документов, необходимых в соответствии с настоящими Правилами для открытия счета, и оплаты услуг регистратора за открытие лицевого счета и зачисление на него ценных бумаг.</w:t>
      </w:r>
      <w:proofErr w:type="gramEnd"/>
    </w:p>
    <w:p w:rsidR="00D369A9" w:rsidRPr="00110AAF" w:rsidRDefault="00D369A9" w:rsidP="00676DE6">
      <w:pPr>
        <w:pStyle w:val="30"/>
        <w:spacing w:after="120"/>
      </w:pPr>
      <w:proofErr w:type="gramStart"/>
      <w:r w:rsidRPr="00110AAF">
        <w:rPr>
          <w:rFonts w:eastAsia="Times New Roman"/>
          <w:color w:val="000000"/>
          <w:spacing w:val="-1"/>
          <w:lang w:eastAsia="ar-SA"/>
        </w:rPr>
        <w:t>Регистратор вносит в реестр запись о прекращении блокирования ценных бумаг по счету зарегистрированного лица, открытому в случае прекращения договора доверительного управления ценными бумагами, после представления зарегистрированным лицом, которому он открыт, документов, необходимых в соответствии с настоящими Правилами для открытия лицевых счетов владельцев ценных бумаг, и оплаты услуг регистратора за открытие лицевого счета и зачисление на него ценных бумаг.</w:t>
      </w:r>
      <w:proofErr w:type="gramEnd"/>
    </w:p>
    <w:p w:rsidR="00286A8F" w:rsidRPr="00110AAF" w:rsidRDefault="00286A8F" w:rsidP="00676DE6">
      <w:pPr>
        <w:pStyle w:val="5"/>
        <w:numPr>
          <w:ilvl w:val="0"/>
          <w:numId w:val="114"/>
        </w:numPr>
        <w:outlineLvl w:val="0"/>
        <w:rPr>
          <w:rFonts w:eastAsia="Calibri"/>
        </w:rPr>
      </w:pPr>
      <w:bookmarkStart w:id="151" w:name="_Раздел_5._Порядок"/>
      <w:bookmarkStart w:id="152" w:name="_Toc491769408"/>
      <w:bookmarkStart w:id="153" w:name="_Toc461789454"/>
      <w:bookmarkStart w:id="154" w:name="_Toc407115473"/>
      <w:bookmarkEnd w:id="151"/>
      <w:r w:rsidRPr="00DB29D9">
        <w:t>Порядок оформления перехода прав на ценные бумаги в порядке наследования</w:t>
      </w:r>
      <w:r w:rsidR="00F52B51" w:rsidRPr="00DB29D9">
        <w:t>.</w:t>
      </w:r>
      <w:bookmarkEnd w:id="152"/>
    </w:p>
    <w:p w:rsidR="00286A8F" w:rsidRDefault="00286A8F" w:rsidP="00676DE6">
      <w:pPr>
        <w:pStyle w:val="5"/>
        <w:outlineLvl w:val="1"/>
        <w:rPr>
          <w:rFonts w:eastAsia="Calibri"/>
        </w:rPr>
      </w:pPr>
      <w:bookmarkStart w:id="155" w:name="_Внесение_записей_о_5"/>
      <w:bookmarkStart w:id="156" w:name="_Toc491769409"/>
      <w:bookmarkEnd w:id="155"/>
      <w:r w:rsidRPr="00110AAF">
        <w:rPr>
          <w:rFonts w:eastAsia="Calibri"/>
        </w:rPr>
        <w:t>Внесение записей о списании/зачислении ценных бумаг в результате наследования.</w:t>
      </w:r>
      <w:bookmarkEnd w:id="156"/>
    </w:p>
    <w:p w:rsidR="00286A8F" w:rsidRDefault="00286A8F" w:rsidP="00676DE6">
      <w:pPr>
        <w:pStyle w:val="30"/>
        <w:spacing w:after="0"/>
      </w:pPr>
      <w:proofErr w:type="gramStart"/>
      <w:r w:rsidRPr="00110AAF">
        <w:t>Для внесения в реестр записи о переходе прав собственности на ценные бумаги в результате</w:t>
      </w:r>
      <w:proofErr w:type="gramEnd"/>
      <w:r w:rsidRPr="00110AAF">
        <w:t xml:space="preserve"> наследования, Регистратору должны быть предоставлены следующие документы:</w:t>
      </w:r>
    </w:p>
    <w:p w:rsidR="00110AAF" w:rsidRPr="00DB29D9" w:rsidRDefault="00110AAF" w:rsidP="00676DE6">
      <w:pPr>
        <w:numPr>
          <w:ilvl w:val="0"/>
          <w:numId w:val="19"/>
        </w:numPr>
        <w:overflowPunct w:val="0"/>
        <w:autoSpaceDE w:val="0"/>
        <w:autoSpaceDN w:val="0"/>
        <w:adjustRightInd w:val="0"/>
        <w:ind w:left="0" w:right="-13" w:firstLine="709"/>
        <w:contextualSpacing/>
        <w:jc w:val="both"/>
        <w:rPr>
          <w:rFonts w:cs="Times New Roman"/>
          <w:sz w:val="26"/>
          <w:szCs w:val="26"/>
        </w:rPr>
      </w:pPr>
      <w:r w:rsidRPr="00DB29D9">
        <w:rPr>
          <w:rFonts w:cs="Times New Roman"/>
          <w:sz w:val="26"/>
          <w:szCs w:val="26"/>
        </w:rPr>
        <w:t>оригинал или нотариально заверенная копия свидетельства о праве на наследство;</w:t>
      </w:r>
    </w:p>
    <w:p w:rsidR="00110AAF" w:rsidRPr="00DB29D9" w:rsidRDefault="00110AAF" w:rsidP="00676DE6">
      <w:pPr>
        <w:numPr>
          <w:ilvl w:val="0"/>
          <w:numId w:val="19"/>
        </w:numPr>
        <w:overflowPunct w:val="0"/>
        <w:autoSpaceDE w:val="0"/>
        <w:autoSpaceDN w:val="0"/>
        <w:adjustRightInd w:val="0"/>
        <w:ind w:left="0" w:right="-13" w:firstLine="709"/>
        <w:contextualSpacing/>
        <w:jc w:val="both"/>
        <w:rPr>
          <w:rFonts w:cs="Times New Roman"/>
          <w:sz w:val="26"/>
          <w:szCs w:val="26"/>
        </w:rPr>
      </w:pPr>
      <w:r w:rsidRPr="00DB29D9">
        <w:rPr>
          <w:rFonts w:cs="Times New Roman"/>
          <w:sz w:val="26"/>
          <w:szCs w:val="26"/>
        </w:rPr>
        <w:t>оригинал или нотариально заверенная копия свидетельства о праве собственности на долю в общем имуществе супругов (при наличии, при разделе имущества супругов после смерти одного из них);</w:t>
      </w:r>
    </w:p>
    <w:p w:rsidR="00110AAF" w:rsidRPr="00DB29D9" w:rsidRDefault="00110AAF" w:rsidP="00676DE6">
      <w:pPr>
        <w:numPr>
          <w:ilvl w:val="0"/>
          <w:numId w:val="19"/>
        </w:numPr>
        <w:overflowPunct w:val="0"/>
        <w:autoSpaceDE w:val="0"/>
        <w:autoSpaceDN w:val="0"/>
        <w:adjustRightInd w:val="0"/>
        <w:ind w:left="0" w:right="-13" w:firstLine="709"/>
        <w:contextualSpacing/>
        <w:jc w:val="both"/>
        <w:rPr>
          <w:rFonts w:cs="Times New Roman"/>
          <w:sz w:val="26"/>
          <w:szCs w:val="26"/>
        </w:rPr>
      </w:pPr>
      <w:r w:rsidRPr="00DB29D9">
        <w:rPr>
          <w:rFonts w:cs="Times New Roman"/>
          <w:sz w:val="26"/>
          <w:szCs w:val="26"/>
        </w:rPr>
        <w:lastRenderedPageBreak/>
        <w:t xml:space="preserve">подлинник, нотариально удостоверенная копия документа, подтверждающего права уполномоченного представителя (передается Регистратору) или доверенность, совершенная в присутствии уполномоченного лица Регистратора (передается Регистратору); </w:t>
      </w:r>
    </w:p>
    <w:p w:rsidR="00110AAF" w:rsidRPr="00DB29D9" w:rsidRDefault="00110AAF" w:rsidP="00676DE6">
      <w:pPr>
        <w:numPr>
          <w:ilvl w:val="0"/>
          <w:numId w:val="19"/>
        </w:numPr>
        <w:overflowPunct w:val="0"/>
        <w:autoSpaceDE w:val="0"/>
        <w:autoSpaceDN w:val="0"/>
        <w:adjustRightInd w:val="0"/>
        <w:ind w:left="0" w:right="-13" w:firstLine="709"/>
        <w:contextualSpacing/>
        <w:jc w:val="both"/>
        <w:rPr>
          <w:rFonts w:cs="Times New Roman"/>
          <w:sz w:val="26"/>
          <w:szCs w:val="26"/>
        </w:rPr>
      </w:pPr>
      <w:r w:rsidRPr="00DB29D9">
        <w:rPr>
          <w:rFonts w:cs="Times New Roman"/>
          <w:sz w:val="26"/>
          <w:szCs w:val="26"/>
        </w:rPr>
        <w:t xml:space="preserve">документ, удостоверяющий личность лица, предоставившего документы. </w:t>
      </w:r>
    </w:p>
    <w:p w:rsidR="00286A8F" w:rsidRDefault="00286A8F" w:rsidP="00676DE6">
      <w:pPr>
        <w:pStyle w:val="30"/>
        <w:spacing w:after="0"/>
      </w:pPr>
      <w:r w:rsidRPr="00110AAF">
        <w:t xml:space="preserve">Двум и более наследникам </w:t>
      </w:r>
      <w:r w:rsidR="00CE0EA1" w:rsidRPr="00110AAF">
        <w:t>(а также</w:t>
      </w:r>
      <w:r w:rsidRPr="00110AAF">
        <w:t xml:space="preserve"> пережившему супругу</w:t>
      </w:r>
      <w:r w:rsidR="00CE0EA1" w:rsidRPr="00110AAF">
        <w:t>)</w:t>
      </w:r>
      <w:r w:rsidRPr="00110AAF">
        <w:t xml:space="preserve"> открывается один лицевой счет</w:t>
      </w:r>
      <w:r w:rsidR="00CE0EA1" w:rsidRPr="00110AAF">
        <w:t xml:space="preserve"> (в соответствии с требованиями </w:t>
      </w:r>
      <w:r w:rsidR="00CE0EA1" w:rsidRPr="00CC5FC8">
        <w:t>п.</w:t>
      </w:r>
      <w:r w:rsidR="00CC5FC8" w:rsidRPr="00CC5FC8">
        <w:t xml:space="preserve"> </w:t>
      </w:r>
      <w:r w:rsidR="00CC5FC8" w:rsidRPr="00CC5FC8">
        <w:rPr>
          <w:color w:val="0000FF"/>
          <w:u w:val="single"/>
        </w:rPr>
        <w:fldChar w:fldCharType="begin"/>
      </w:r>
      <w:r w:rsidR="00CC5FC8" w:rsidRPr="00CC5FC8">
        <w:rPr>
          <w:color w:val="0000FF"/>
          <w:u w:val="single"/>
        </w:rPr>
        <w:instrText xml:space="preserve"> REF _Ref491696632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1.2.10</w:t>
      </w:r>
      <w:r w:rsidR="00CC5FC8" w:rsidRPr="00CC5FC8">
        <w:rPr>
          <w:color w:val="0000FF"/>
          <w:u w:val="single"/>
        </w:rPr>
        <w:fldChar w:fldCharType="end"/>
      </w:r>
      <w:r w:rsidR="00CE0EA1" w:rsidRPr="00110AAF">
        <w:t>)</w:t>
      </w:r>
      <w:r w:rsidRPr="00110AAF">
        <w:t xml:space="preserve">, на который наследуемые ценные бумаги зачисляются со счета наследодателя, и учитываются на праве общей долевой собственности </w:t>
      </w:r>
      <w:r w:rsidR="00CE0EA1" w:rsidRPr="00110AAF">
        <w:t>согласно</w:t>
      </w:r>
      <w:r w:rsidRPr="00110AAF">
        <w:t xml:space="preserve"> долям, определенным в свидетельстве о праве на наследство.</w:t>
      </w:r>
      <w:r w:rsidR="00CE0EA1" w:rsidRPr="00110AAF">
        <w:t xml:space="preserve"> </w:t>
      </w:r>
    </w:p>
    <w:p w:rsidR="00286A8F" w:rsidRDefault="00286A8F" w:rsidP="00676DE6">
      <w:pPr>
        <w:pStyle w:val="30"/>
        <w:spacing w:after="0"/>
      </w:pPr>
      <w:r w:rsidRPr="00B044C9">
        <w:t>В случае предоставления Регистратору соглашения о разделе наследства (общего имущества), Регистратор вправе зачислить ценные бумаги, учитываемые на счете наследодателя, на счета наследников (и пережившего супруга, в соответствующем случае) в количестве, указанном в соглашении о разделе</w:t>
      </w:r>
      <w:r w:rsidR="00F52B51" w:rsidRPr="00B044C9">
        <w:t xml:space="preserve"> наследства (общего имущества).</w:t>
      </w:r>
    </w:p>
    <w:p w:rsidR="00286A8F" w:rsidRDefault="00286A8F" w:rsidP="00676DE6">
      <w:pPr>
        <w:pStyle w:val="30"/>
        <w:spacing w:after="0"/>
      </w:pPr>
      <w:r w:rsidRPr="00B044C9">
        <w:t xml:space="preserve">Соглашение о разделе наследства (общего имущества) должно быть подписано всеми участниками общей долевой собственности (наследниками, наследниками и пережившим супругом), и должно содержать указание на то, какое количество ценных бумаг полагается каждому из участников общей долевой собственности при разделе имущества. </w:t>
      </w:r>
    </w:p>
    <w:p w:rsidR="00B044C9" w:rsidRPr="00DB29D9" w:rsidRDefault="00B044C9" w:rsidP="00676DE6">
      <w:pPr>
        <w:overflowPunct w:val="0"/>
        <w:autoSpaceDE w:val="0"/>
        <w:autoSpaceDN w:val="0"/>
        <w:adjustRightInd w:val="0"/>
        <w:spacing w:after="0"/>
        <w:ind w:right="-13" w:firstLine="709"/>
        <w:contextualSpacing/>
        <w:jc w:val="both"/>
        <w:rPr>
          <w:rFonts w:cs="Times New Roman"/>
          <w:sz w:val="26"/>
          <w:szCs w:val="26"/>
        </w:rPr>
      </w:pPr>
      <w:r w:rsidRPr="00DB29D9">
        <w:rPr>
          <w:rFonts w:cs="Times New Roman"/>
          <w:sz w:val="26"/>
          <w:szCs w:val="26"/>
        </w:rPr>
        <w:t>Подписи на соглашении могут быть проставлены в присутствии уполномоченного лица регистратора, трансфер-агента, эмитента, наделенного правом осуществлять прием документов, либо удостоверены нотариально.</w:t>
      </w:r>
    </w:p>
    <w:p w:rsidR="00286A8F" w:rsidRDefault="00286A8F" w:rsidP="00676DE6">
      <w:pPr>
        <w:pStyle w:val="30"/>
        <w:spacing w:after="0"/>
      </w:pPr>
      <w:r w:rsidRPr="00B044C9">
        <w:t>Согл</w:t>
      </w:r>
      <w:r w:rsidR="00A47826" w:rsidRPr="00B044C9">
        <w:t>ашение (договор)</w:t>
      </w:r>
      <w:r w:rsidRPr="00B044C9">
        <w:t xml:space="preserve"> о разделе наследства (общего имущества) за несовершеннолетних в возрасте до четырнадцати лет подписывают их законные представители; при достижении четырнадцати лет – соглашение подписывается несовершеннолетними собственноручно, а также содержит отметку о согласии на подписание им соглашения, подписанную его родителем, усыновителем или попечителем, образец подписи которого содержится в анкете зарегистрированного лица. Такое соглашение может не содержать отметку о согласии на его подписание зарегистрированным лицом, если держателю реестра представлено подписанное его родителем, усыновителем или попечителем письменное согласие на совершение операции, являющейся основанием передачи ценных бумаг.</w:t>
      </w:r>
    </w:p>
    <w:p w:rsidR="00286A8F" w:rsidRDefault="00286A8F" w:rsidP="00676DE6">
      <w:pPr>
        <w:pStyle w:val="30"/>
        <w:spacing w:after="0"/>
      </w:pPr>
      <w:r w:rsidRPr="00B044C9">
        <w:t xml:space="preserve">В случае раздела наследуемого имущества между наследниками, среди которых имеются несовершеннолетние в возрасте до 18 лет, Регистратору должно быть предоставлено письменное разрешение органов </w:t>
      </w:r>
      <w:proofErr w:type="gramStart"/>
      <w:r w:rsidRPr="00B044C9">
        <w:t>опеки</w:t>
      </w:r>
      <w:proofErr w:type="gramEnd"/>
      <w:r w:rsidRPr="00B044C9">
        <w:t xml:space="preserve"> и попечительства на раздел наследуемого имущества.</w:t>
      </w:r>
    </w:p>
    <w:p w:rsidR="00F52B51" w:rsidRDefault="00286A8F" w:rsidP="00676DE6">
      <w:pPr>
        <w:pStyle w:val="30"/>
        <w:spacing w:after="0"/>
      </w:pPr>
      <w:r w:rsidRPr="00B044C9">
        <w:t>Переход прав собственности на ценные бумаги, находящиеся в общей долевой собственности, осуществляется регистратором на основании передаточных распоряжений, подписанных всеми участниками общей долевой собственности.</w:t>
      </w:r>
    </w:p>
    <w:p w:rsidR="00620162" w:rsidRDefault="00A47826" w:rsidP="00676DE6">
      <w:pPr>
        <w:pStyle w:val="30"/>
        <w:spacing w:after="0"/>
      </w:pPr>
      <w:r w:rsidRPr="00B044C9">
        <w:lastRenderedPageBreak/>
        <w:t xml:space="preserve">При </w:t>
      </w:r>
      <w:r w:rsidR="00FC528F" w:rsidRPr="00B044C9">
        <w:t>не достижении</w:t>
      </w:r>
      <w:r w:rsidRPr="00B044C9">
        <w:t xml:space="preserve"> участниками долевой собственности соглашения о способе и условиях раздела общего имущества или выдела доли одного из них</w:t>
      </w:r>
      <w:r w:rsidR="00983A94" w:rsidRPr="00B044C9">
        <w:t>,</w:t>
      </w:r>
      <w:r w:rsidRPr="00B044C9">
        <w:t xml:space="preserve"> участник долевой собственности вправе в судебном порядке требовать выдела в натуре своей доли из общего имущества</w:t>
      </w:r>
      <w:r w:rsidR="00983A94" w:rsidRPr="00B044C9">
        <w:t>.</w:t>
      </w:r>
      <w:r w:rsidRPr="00B044C9">
        <w:t xml:space="preserve"> Регистратору</w:t>
      </w:r>
      <w:r w:rsidR="00983A94" w:rsidRPr="00B044C9">
        <w:t xml:space="preserve"> в таком случае </w:t>
      </w:r>
      <w:r w:rsidRPr="00B044C9">
        <w:t xml:space="preserve"> предоста</w:t>
      </w:r>
      <w:r w:rsidR="00620162" w:rsidRPr="00B044C9">
        <w:t xml:space="preserve">вляется соответствующее решение </w:t>
      </w:r>
      <w:r w:rsidRPr="00B044C9">
        <w:t>суда.</w:t>
      </w:r>
    </w:p>
    <w:p w:rsidR="00B044C9" w:rsidRDefault="00B044C9" w:rsidP="00676DE6">
      <w:pPr>
        <w:pStyle w:val="5"/>
        <w:numPr>
          <w:ilvl w:val="0"/>
          <w:numId w:val="0"/>
        </w:numPr>
        <w:ind w:firstLine="709"/>
      </w:pPr>
    </w:p>
    <w:p w:rsidR="00B044C9" w:rsidRDefault="00B044C9" w:rsidP="00676DE6">
      <w:pPr>
        <w:pStyle w:val="5"/>
        <w:numPr>
          <w:ilvl w:val="0"/>
          <w:numId w:val="0"/>
        </w:numPr>
        <w:ind w:firstLine="709"/>
      </w:pPr>
    </w:p>
    <w:p w:rsidR="00286A8F" w:rsidRPr="00B044C9" w:rsidRDefault="00286A8F" w:rsidP="00676DE6">
      <w:pPr>
        <w:pStyle w:val="5"/>
        <w:numPr>
          <w:ilvl w:val="0"/>
          <w:numId w:val="114"/>
        </w:numPr>
        <w:outlineLvl w:val="0"/>
      </w:pPr>
      <w:bookmarkStart w:id="157" w:name="_Раздел_6._Приостановление"/>
      <w:bookmarkStart w:id="158" w:name="_Toc491769410"/>
      <w:bookmarkEnd w:id="157"/>
      <w:r w:rsidRPr="00B044C9">
        <w:rPr>
          <w:rFonts w:eastAsia="Calibri"/>
        </w:rPr>
        <w:t>Приостановление (возобновление) проведения операций по лицевым счетам</w:t>
      </w:r>
      <w:r w:rsidR="00F52B51" w:rsidRPr="00B044C9">
        <w:rPr>
          <w:rFonts w:eastAsia="Calibri"/>
        </w:rPr>
        <w:t>.</w:t>
      </w:r>
      <w:bookmarkEnd w:id="158"/>
    </w:p>
    <w:p w:rsidR="00286A8F" w:rsidRPr="00B044C9" w:rsidRDefault="00286A8F" w:rsidP="00676DE6">
      <w:pPr>
        <w:pStyle w:val="5"/>
        <w:outlineLvl w:val="1"/>
      </w:pPr>
      <w:bookmarkStart w:id="159" w:name="_Приостановление_операций_(возобновл"/>
      <w:bookmarkStart w:id="160" w:name="_Toc491769411"/>
      <w:bookmarkEnd w:id="159"/>
      <w:r w:rsidRPr="00B044C9">
        <w:rPr>
          <w:rFonts w:eastAsia="Calibri"/>
        </w:rPr>
        <w:t>Приостановление операций (возобновление операций) в случае реорганизации эмитента (эмитентов)</w:t>
      </w:r>
      <w:r w:rsidR="000B06AE" w:rsidRPr="00B044C9">
        <w:rPr>
          <w:rFonts w:eastAsia="Calibri"/>
        </w:rPr>
        <w:t>.</w:t>
      </w:r>
      <w:bookmarkEnd w:id="160"/>
    </w:p>
    <w:p w:rsidR="00286A8F" w:rsidRDefault="00286A8F" w:rsidP="00676DE6">
      <w:pPr>
        <w:pStyle w:val="30"/>
        <w:spacing w:after="0"/>
      </w:pPr>
      <w:bookmarkStart w:id="161" w:name="_Ref491696817"/>
      <w:r w:rsidRPr="00B044C9">
        <w:t>В случае реорганизации эмитента (эмитентов):</w:t>
      </w:r>
      <w:bookmarkEnd w:id="161"/>
    </w:p>
    <w:p w:rsidR="00B044C9" w:rsidRPr="00DB29D9" w:rsidRDefault="00B044C9" w:rsidP="00676DE6">
      <w:pPr>
        <w:ind w:firstLine="709"/>
        <w:contextualSpacing/>
        <w:jc w:val="both"/>
        <w:rPr>
          <w:rFonts w:eastAsia="Calibri" w:cs="Times New Roman"/>
          <w:sz w:val="26"/>
          <w:szCs w:val="26"/>
        </w:rPr>
      </w:pPr>
      <w:proofErr w:type="gramStart"/>
      <w:r w:rsidRPr="00DB29D9">
        <w:rPr>
          <w:rFonts w:eastAsia="Calibri" w:cs="Times New Roman"/>
          <w:sz w:val="26"/>
          <w:szCs w:val="26"/>
        </w:rPr>
        <w:t>1) операции с эмиссионными ценными бумагами реорганизуемого эмитента (реорганизуемых эмитентов) по счетам, открытым Регистратором, приостанавливаются в день, следующей за днем получения Регистратором сведений о подаче документов для государственной регистрации юридического лица (юридических лиц), создаваемого (создаваемых) в результате реорганизации, или для внесения в единый государственный реестр юридических лиц записи о прекращении деятельности присоединяемого эмитента;</w:t>
      </w:r>
      <w:proofErr w:type="gramEnd"/>
    </w:p>
    <w:p w:rsidR="00B044C9" w:rsidRPr="00DB29D9" w:rsidRDefault="00B044C9" w:rsidP="00676DE6">
      <w:pPr>
        <w:ind w:firstLine="709"/>
        <w:contextualSpacing/>
        <w:jc w:val="both"/>
        <w:rPr>
          <w:rFonts w:eastAsia="Calibri" w:cs="Times New Roman"/>
          <w:sz w:val="26"/>
          <w:szCs w:val="26"/>
        </w:rPr>
      </w:pPr>
      <w:proofErr w:type="gramStart"/>
      <w:r w:rsidRPr="00DB29D9">
        <w:rPr>
          <w:rFonts w:eastAsia="Calibri" w:cs="Times New Roman"/>
          <w:sz w:val="26"/>
          <w:szCs w:val="26"/>
        </w:rPr>
        <w:t>2) операции с эмиссионными ценными бумагами реорганизуемого эмитента (реорганизуемых эмитентов) по счетам, открытым Регистратором,, возобновляются в день, следующий за днем получения Регистратором сведений о государственной регистрации или об отказе в государственной регистрации юридического лица (юридических лиц), создаваемого (создаваемых) в результате реорганизации, либо о внесении или об отказе во внесении в единый государственный реестр юридических лиц записи о прекращении деятельности присоединяемого</w:t>
      </w:r>
      <w:proofErr w:type="gramEnd"/>
      <w:r w:rsidRPr="00DB29D9">
        <w:rPr>
          <w:rFonts w:eastAsia="Calibri" w:cs="Times New Roman"/>
          <w:sz w:val="26"/>
          <w:szCs w:val="26"/>
        </w:rPr>
        <w:t xml:space="preserve"> эмитента;</w:t>
      </w:r>
    </w:p>
    <w:p w:rsidR="00B044C9" w:rsidRPr="00DB29D9" w:rsidRDefault="00B044C9" w:rsidP="00676DE6">
      <w:pPr>
        <w:ind w:firstLine="709"/>
        <w:contextualSpacing/>
        <w:jc w:val="both"/>
        <w:rPr>
          <w:rFonts w:eastAsia="Calibri" w:cs="Times New Roman"/>
          <w:sz w:val="26"/>
          <w:szCs w:val="26"/>
        </w:rPr>
      </w:pPr>
      <w:r w:rsidRPr="00DB29D9">
        <w:rPr>
          <w:rFonts w:eastAsia="Calibri" w:cs="Times New Roman"/>
          <w:sz w:val="26"/>
          <w:szCs w:val="26"/>
        </w:rPr>
        <w:t>3) Регистратор, осуществляющий ведение Реестра реорганизуемого эмитента, направляет лицам, которым он открыл лицевые счета номинального держателя центрального депозитария и лицевые счета номинального держателя:</w:t>
      </w:r>
    </w:p>
    <w:p w:rsidR="00B044C9" w:rsidRPr="00DB29D9" w:rsidRDefault="00B044C9" w:rsidP="00676DE6">
      <w:pPr>
        <w:ind w:firstLine="709"/>
        <w:contextualSpacing/>
        <w:jc w:val="both"/>
        <w:rPr>
          <w:rFonts w:eastAsia="Calibri" w:cs="Times New Roman"/>
          <w:sz w:val="26"/>
          <w:szCs w:val="26"/>
        </w:rPr>
      </w:pPr>
      <w:r w:rsidRPr="00DB29D9">
        <w:rPr>
          <w:rFonts w:eastAsia="Calibri" w:cs="Times New Roman"/>
          <w:sz w:val="26"/>
          <w:szCs w:val="26"/>
        </w:rPr>
        <w:t>уведомления о приостановлении операций с эмиссионными ценными бумагами реорганизуемого эмитента (реорганизуемых эмитентов) - в день получения Регистратором сведений о подаче документов для государственной регистрации юридического лица (юридических лиц), создаваемого (создаваемых) в результате реорганизации эмитента, или для внесения в единый государственный реестр юридических лиц записи о прекращении деятельности присоединяемого эмитента;</w:t>
      </w:r>
    </w:p>
    <w:p w:rsidR="00B044C9" w:rsidRPr="00DB29D9" w:rsidRDefault="00B044C9" w:rsidP="00676DE6">
      <w:pPr>
        <w:spacing w:after="0"/>
        <w:ind w:firstLine="709"/>
        <w:contextualSpacing/>
        <w:jc w:val="both"/>
        <w:rPr>
          <w:rFonts w:eastAsia="Calibri" w:cs="Times New Roman"/>
          <w:sz w:val="26"/>
          <w:szCs w:val="26"/>
        </w:rPr>
      </w:pPr>
      <w:proofErr w:type="gramStart"/>
      <w:r w:rsidRPr="00DB29D9">
        <w:rPr>
          <w:rFonts w:eastAsia="Calibri" w:cs="Times New Roman"/>
          <w:sz w:val="26"/>
          <w:szCs w:val="26"/>
        </w:rPr>
        <w:t xml:space="preserve">уведомления о возобновлении операций с эмиссионными ценными бумагами реорганизуемого эмитента (реорганизуемых эмитентов) - в день получения Регистратором сведений о государственной регистрации или об отказе в государственной регистрации юридического лица (юридических лиц), создаваемого (создаваемых) в результате реорганизации эмитента, либо о внесении </w:t>
      </w:r>
      <w:r w:rsidRPr="00DB29D9">
        <w:rPr>
          <w:rFonts w:eastAsia="Calibri" w:cs="Times New Roman"/>
          <w:sz w:val="26"/>
          <w:szCs w:val="26"/>
        </w:rPr>
        <w:lastRenderedPageBreak/>
        <w:t>или об отказе во внесении в единый государственный реестр юридических лиц записи о прекращении деятельности присоединяемого эмитента.</w:t>
      </w:r>
      <w:proofErr w:type="gramEnd"/>
    </w:p>
    <w:p w:rsidR="00657FC6" w:rsidRDefault="00286A8F" w:rsidP="00676DE6">
      <w:pPr>
        <w:pStyle w:val="30"/>
      </w:pPr>
      <w:r w:rsidRPr="00B044C9">
        <w:t xml:space="preserve">С момента приостановления операций в соответствии с </w:t>
      </w:r>
      <w:r w:rsidRPr="00CC5FC8">
        <w:t xml:space="preserve">пунктом </w:t>
      </w:r>
      <w:r w:rsidR="00CC5FC8" w:rsidRPr="00CC5FC8">
        <w:rPr>
          <w:color w:val="0000FF"/>
          <w:u w:val="single"/>
        </w:rPr>
        <w:fldChar w:fldCharType="begin"/>
      </w:r>
      <w:r w:rsidR="00CC5FC8" w:rsidRPr="00CC5FC8">
        <w:rPr>
          <w:color w:val="0000FF"/>
          <w:u w:val="single"/>
        </w:rPr>
        <w:instrText xml:space="preserve"> REF _Ref491696817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6.1.1</w:t>
      </w:r>
      <w:r w:rsidR="00CC5FC8" w:rsidRPr="00CC5FC8">
        <w:rPr>
          <w:color w:val="0000FF"/>
          <w:u w:val="single"/>
        </w:rPr>
        <w:fldChar w:fldCharType="end"/>
      </w:r>
      <w:r w:rsidR="00CC5FC8">
        <w:t xml:space="preserve"> </w:t>
      </w:r>
      <w:r w:rsidRPr="00B044C9">
        <w:t xml:space="preserve">настоящих Правил Регистратор не совершает операции списания и зачисления ценных бумаг, в отношении которых приостановлены операции. </w:t>
      </w:r>
      <w:proofErr w:type="gramStart"/>
      <w:r w:rsidRPr="00B044C9">
        <w:t xml:space="preserve">Если документы, являющиеся основанием для совершения указанных операций, были получены Регистратором до момента приостановления им операций, но не были исполнены до указанного момента, или были получены в период с момента приостановления до момента возобновления операций в соответствии с </w:t>
      </w:r>
      <w:r w:rsidRPr="00CC5FC8">
        <w:t xml:space="preserve">пунктом </w:t>
      </w:r>
      <w:r w:rsidR="00CC5FC8" w:rsidRPr="00CC5FC8">
        <w:rPr>
          <w:color w:val="0000FF"/>
          <w:u w:val="single"/>
        </w:rPr>
        <w:fldChar w:fldCharType="begin"/>
      </w:r>
      <w:r w:rsidR="00CC5FC8" w:rsidRPr="00CC5FC8">
        <w:rPr>
          <w:color w:val="0000FF"/>
          <w:u w:val="single"/>
        </w:rPr>
        <w:instrText xml:space="preserve"> REF _Ref491696817 \r \h </w:instrText>
      </w:r>
      <w:r w:rsidR="00CC5FC8">
        <w:rPr>
          <w:color w:val="0000FF"/>
          <w:u w:val="single"/>
        </w:rPr>
        <w:instrText xml:space="preserve">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6.1.1</w:t>
      </w:r>
      <w:r w:rsidR="00CC5FC8" w:rsidRPr="00CC5FC8">
        <w:rPr>
          <w:color w:val="0000FF"/>
          <w:u w:val="single"/>
        </w:rPr>
        <w:fldChar w:fldCharType="end"/>
      </w:r>
      <w:r w:rsidRPr="00CC5FC8">
        <w:rPr>
          <w:color w:val="0000FF"/>
          <w:u w:val="single"/>
        </w:rPr>
        <w:t>.</w:t>
      </w:r>
      <w:r w:rsidRPr="00B044C9">
        <w:t xml:space="preserve"> настоящих Правил, операции на основании таких документов совершаются после возобновления операций.</w:t>
      </w:r>
      <w:proofErr w:type="gramEnd"/>
      <w:r w:rsidRPr="00B044C9">
        <w:t xml:space="preserve"> При этом срок совершения операций исчисляется со дня возобновления операций.</w:t>
      </w:r>
    </w:p>
    <w:p w:rsidR="00B044C9" w:rsidRDefault="00B044C9" w:rsidP="00676DE6">
      <w:pPr>
        <w:pStyle w:val="5"/>
        <w:numPr>
          <w:ilvl w:val="0"/>
          <w:numId w:val="0"/>
        </w:numPr>
        <w:ind w:firstLine="709"/>
      </w:pPr>
    </w:p>
    <w:p w:rsidR="00286A8F" w:rsidRDefault="00286A8F" w:rsidP="00676DE6">
      <w:pPr>
        <w:pStyle w:val="5"/>
        <w:outlineLvl w:val="1"/>
        <w:rPr>
          <w:rFonts w:eastAsia="Calibri"/>
        </w:rPr>
      </w:pPr>
      <w:bookmarkStart w:id="162" w:name="_Приостановление_операций_с"/>
      <w:bookmarkStart w:id="163" w:name="_Toc461789453"/>
      <w:bookmarkStart w:id="164" w:name="_Toc491769412"/>
      <w:bookmarkEnd w:id="162"/>
      <w:r w:rsidRPr="00B044C9">
        <w:rPr>
          <w:rFonts w:eastAsia="Calibri"/>
        </w:rPr>
        <w:t>Приостановление операций с ценными бумагами в целях исполнения Федерального закона № 115-ФЗ от 07.08.2001</w:t>
      </w:r>
      <w:bookmarkEnd w:id="163"/>
      <w:r w:rsidR="000B06AE" w:rsidRPr="00B044C9">
        <w:rPr>
          <w:rFonts w:eastAsia="Calibri"/>
        </w:rPr>
        <w:t>.</w:t>
      </w:r>
      <w:bookmarkEnd w:id="164"/>
    </w:p>
    <w:p w:rsidR="00286A8F" w:rsidRDefault="00286A8F" w:rsidP="00676DE6">
      <w:pPr>
        <w:pStyle w:val="30"/>
        <w:spacing w:after="0"/>
      </w:pPr>
      <w:r w:rsidRPr="00B044C9">
        <w:t>Регистратор осуществляет приостановление операций с ценными бумагами зарегистрированного лица на пять рабочих дней со дня, когда распоряжение зарегистрированного лица о данной операции должно быть выполнено, в случае, если хотя бы одной из сторон является:</w:t>
      </w:r>
    </w:p>
    <w:p w:rsidR="00B044C9" w:rsidRPr="00DB29D9" w:rsidRDefault="00B044C9" w:rsidP="00676DE6">
      <w:pPr>
        <w:numPr>
          <w:ilvl w:val="0"/>
          <w:numId w:val="49"/>
        </w:numPr>
        <w:autoSpaceDE w:val="0"/>
        <w:autoSpaceDN w:val="0"/>
        <w:adjustRightInd w:val="0"/>
        <w:ind w:left="0" w:firstLine="709"/>
        <w:contextualSpacing/>
        <w:jc w:val="both"/>
        <w:rPr>
          <w:rFonts w:cs="Times New Roman"/>
          <w:sz w:val="26"/>
          <w:szCs w:val="26"/>
        </w:rPr>
      </w:pPr>
      <w:proofErr w:type="gramStart"/>
      <w:r w:rsidRPr="00DB29D9">
        <w:rPr>
          <w:rFonts w:cs="Times New Roman"/>
          <w:sz w:val="26"/>
          <w:szCs w:val="26"/>
        </w:rPr>
        <w:t xml:space="preserve">юридическое лицо, прямо или косвенно находящееся в собственности или под контролем организации или физического лица, в отношении которых применены меры по замораживанию (блокированию) денежных средств или иного имущества в соответствии </w:t>
      </w:r>
      <w:r w:rsidRPr="00CC5FC8">
        <w:rPr>
          <w:rFonts w:cs="Times New Roman"/>
          <w:sz w:val="26"/>
          <w:szCs w:val="26"/>
        </w:rPr>
        <w:t xml:space="preserve">с п. </w:t>
      </w:r>
      <w:r w:rsidR="00CC5FC8" w:rsidRPr="00CC5FC8">
        <w:rPr>
          <w:rFonts w:cs="Times New Roman"/>
          <w:color w:val="0000FF"/>
          <w:sz w:val="26"/>
          <w:szCs w:val="26"/>
          <w:u w:val="single"/>
        </w:rPr>
        <w:fldChar w:fldCharType="begin"/>
      </w:r>
      <w:r w:rsidR="00CC5FC8" w:rsidRPr="00CC5FC8">
        <w:rPr>
          <w:rFonts w:cs="Times New Roman"/>
          <w:color w:val="0000FF"/>
          <w:sz w:val="26"/>
          <w:szCs w:val="26"/>
          <w:u w:val="single"/>
        </w:rPr>
        <w:instrText xml:space="preserve"> REF _Ref491696860 \r \h  \* MERGEFORMAT </w:instrText>
      </w:r>
      <w:r w:rsidR="00CC5FC8" w:rsidRPr="00CC5FC8">
        <w:rPr>
          <w:rFonts w:cs="Times New Roman"/>
          <w:color w:val="0000FF"/>
          <w:sz w:val="26"/>
          <w:szCs w:val="26"/>
          <w:u w:val="single"/>
        </w:rPr>
      </w:r>
      <w:r w:rsidR="00CC5FC8" w:rsidRPr="00CC5FC8">
        <w:rPr>
          <w:rFonts w:cs="Times New Roman"/>
          <w:color w:val="0000FF"/>
          <w:sz w:val="26"/>
          <w:szCs w:val="26"/>
          <w:u w:val="single"/>
        </w:rPr>
        <w:fldChar w:fldCharType="separate"/>
      </w:r>
      <w:r w:rsidR="000C281E">
        <w:rPr>
          <w:rFonts w:cs="Times New Roman"/>
          <w:color w:val="0000FF"/>
          <w:sz w:val="26"/>
          <w:szCs w:val="26"/>
          <w:u w:val="single"/>
        </w:rPr>
        <w:t>3.10</w:t>
      </w:r>
      <w:r w:rsidR="00CC5FC8" w:rsidRPr="00CC5FC8">
        <w:rPr>
          <w:rFonts w:cs="Times New Roman"/>
          <w:color w:val="0000FF"/>
          <w:sz w:val="26"/>
          <w:szCs w:val="26"/>
          <w:u w:val="single"/>
        </w:rPr>
        <w:fldChar w:fldCharType="end"/>
      </w:r>
      <w:r w:rsidRPr="00DB29D9">
        <w:rPr>
          <w:rFonts w:cs="Times New Roman"/>
          <w:sz w:val="26"/>
          <w:szCs w:val="26"/>
        </w:rPr>
        <w:t xml:space="preserve">  настоящих Правил, либо физическое или юридическое лицо, действующее от имени или по указанию таких организации или лица;</w:t>
      </w:r>
      <w:proofErr w:type="gramEnd"/>
    </w:p>
    <w:p w:rsidR="00B044C9" w:rsidRPr="00DB29D9" w:rsidRDefault="00B044C9" w:rsidP="00676DE6">
      <w:pPr>
        <w:numPr>
          <w:ilvl w:val="0"/>
          <w:numId w:val="49"/>
        </w:numPr>
        <w:autoSpaceDE w:val="0"/>
        <w:autoSpaceDN w:val="0"/>
        <w:adjustRightInd w:val="0"/>
        <w:spacing w:after="0"/>
        <w:ind w:left="0" w:firstLine="709"/>
        <w:contextualSpacing/>
        <w:jc w:val="both"/>
        <w:rPr>
          <w:rFonts w:cs="Times New Roman"/>
          <w:sz w:val="26"/>
          <w:szCs w:val="26"/>
        </w:rPr>
      </w:pPr>
      <w:r w:rsidRPr="00DB29D9">
        <w:rPr>
          <w:rFonts w:cs="Times New Roman"/>
          <w:sz w:val="26"/>
          <w:szCs w:val="26"/>
        </w:rPr>
        <w:t>физическое лицо, осуществляющее операцию с денежными средствами или иным имуществом в соответствии с подпунктом 3 пункта 2.4статьи 6 Федерального закона от 07.08.2001 № 115-ФЗ «О противодействии легализации (отмыванию) доходов, полученных преступным путем, и финансированию терроризма».</w:t>
      </w:r>
    </w:p>
    <w:p w:rsidR="00286A8F" w:rsidRDefault="00286A8F" w:rsidP="00676DE6">
      <w:pPr>
        <w:pStyle w:val="30"/>
        <w:spacing w:after="0"/>
      </w:pPr>
      <w:r w:rsidRPr="00B044C9">
        <w:t xml:space="preserve">Решение о приостановлении операции и направления сведений в уполномоченный орган принимается Регистратором в соответствии с Программой определяющей порядок приостановления операций с денежными средствами или иным имуществом, </w:t>
      </w:r>
      <w:proofErr w:type="gramStart"/>
      <w:r w:rsidRPr="00B044C9">
        <w:t>которая</w:t>
      </w:r>
      <w:proofErr w:type="gramEnd"/>
      <w:r w:rsidRPr="00B044C9">
        <w:t xml:space="preserve"> содержится в правилах специального внутреннего контроля в целях противодействия легализации (отмыванию) доходов, полученных преступным путем, и финансированию терроризма.</w:t>
      </w:r>
    </w:p>
    <w:p w:rsidR="00286A8F" w:rsidRDefault="00286A8F" w:rsidP="00676DE6">
      <w:pPr>
        <w:pStyle w:val="30"/>
        <w:spacing w:after="0"/>
      </w:pPr>
      <w:r w:rsidRPr="00B044C9">
        <w:t xml:space="preserve">Регистратор информирует клиента о приостановлении операции с ценными бумагами, руководствуясь статьей 4 Федерального закона № 115-ФЗ. </w:t>
      </w:r>
    </w:p>
    <w:p w:rsidR="00B044C9" w:rsidRPr="00DB29D9" w:rsidRDefault="00B044C9" w:rsidP="00676DE6">
      <w:pPr>
        <w:autoSpaceDE w:val="0"/>
        <w:autoSpaceDN w:val="0"/>
        <w:adjustRightInd w:val="0"/>
        <w:spacing w:after="0"/>
        <w:ind w:firstLine="709"/>
        <w:contextualSpacing/>
        <w:jc w:val="both"/>
        <w:rPr>
          <w:rFonts w:cs="Times New Roman"/>
          <w:sz w:val="26"/>
          <w:szCs w:val="26"/>
        </w:rPr>
      </w:pPr>
      <w:r w:rsidRPr="00657FC6">
        <w:rPr>
          <w:rFonts w:cs="Times New Roman"/>
          <w:sz w:val="26"/>
          <w:szCs w:val="26"/>
        </w:rPr>
        <w:t>Уведомление о приостановлении операции направляется в адрес обратившегося лица не позднее рабочего дня, следующего за днем истечения срока, установленного для совершения операции (путем направления уведомления по адресу указанному в Анкете клиента).</w:t>
      </w:r>
    </w:p>
    <w:p w:rsidR="00286A8F" w:rsidRDefault="00286A8F" w:rsidP="00676DE6">
      <w:pPr>
        <w:pStyle w:val="30"/>
        <w:spacing w:after="0"/>
      </w:pPr>
      <w:proofErr w:type="gramStart"/>
      <w:r w:rsidRPr="00B044C9">
        <w:lastRenderedPageBreak/>
        <w:t>При неполучении в течение срока, на который была приостановлена операция, постановления уполномоченного органа о приостановлении соответствующей операции на дополнительный срок на основании ч. 3 ст. 8 Федерального закона от 07.08.2001 № 115-ФЗ «О противодействии легализации (отмыванию) доходов, полученных преступным путем, и финансированию терроризма» Регистратор, проводит операцию с ценными бумагами, если в соответствии с законодательством Российской Федерации не принято иное решение, ограничивающее</w:t>
      </w:r>
      <w:proofErr w:type="gramEnd"/>
      <w:r w:rsidRPr="00B044C9">
        <w:t xml:space="preserve"> осуществление такой операции, с учетом внутренних процедур предусмотренных соответствующей программой правил специального внутреннего контроля в целях ПОД/ФТ.</w:t>
      </w:r>
    </w:p>
    <w:p w:rsidR="00286A8F" w:rsidRDefault="00286A8F" w:rsidP="00676DE6">
      <w:pPr>
        <w:pStyle w:val="30"/>
        <w:spacing w:after="0"/>
      </w:pPr>
      <w:proofErr w:type="gramStart"/>
      <w:r w:rsidRPr="00B044C9">
        <w:t>При получении в течение срока, на который была приостановлена операция, постановления уполномоченного органа о приостановлении соответствующей операции на дополнительный срок на основании ч. 3 ст. 8 Федерального закона от 07.08.2001 № 115-ФЗ «О противодействии легализации (отмыванию) доходов, полученных преступным путем, и финансированию терроризма» Регистратор, приостанавливает соответствующую операцию на срок указанный в постановлении уполномоченного органа</w:t>
      </w:r>
      <w:proofErr w:type="gramEnd"/>
    </w:p>
    <w:p w:rsidR="0096647D" w:rsidRDefault="00286A8F" w:rsidP="00676DE6">
      <w:pPr>
        <w:pStyle w:val="30"/>
        <w:spacing w:after="0"/>
      </w:pPr>
      <w:r w:rsidRPr="00B044C9">
        <w:t>Регистратор приостанавливает операции по счетам зарегистрированных лиц в случае получения решения суда о приостановлении операций с денежными средствами или иным имуществом, вынесенного на основании статьи 8 ФЗ № 115-ФЗ, до отмены такого решения в соответствии</w:t>
      </w:r>
      <w:r w:rsidR="00657FC6" w:rsidRPr="00B044C9">
        <w:t xml:space="preserve"> с законодательством Российской </w:t>
      </w:r>
      <w:r w:rsidRPr="00B044C9">
        <w:t>Федераци</w:t>
      </w:r>
      <w:r w:rsidR="000B06AE" w:rsidRPr="00B044C9">
        <w:t>и.</w:t>
      </w:r>
    </w:p>
    <w:p w:rsidR="00B044C9" w:rsidRDefault="00B044C9" w:rsidP="00676DE6">
      <w:pPr>
        <w:pStyle w:val="5"/>
        <w:numPr>
          <w:ilvl w:val="0"/>
          <w:numId w:val="0"/>
        </w:numPr>
        <w:ind w:firstLine="709"/>
      </w:pPr>
    </w:p>
    <w:p w:rsidR="00B044C9" w:rsidRDefault="00B044C9" w:rsidP="00676DE6">
      <w:pPr>
        <w:pStyle w:val="5"/>
        <w:numPr>
          <w:ilvl w:val="0"/>
          <w:numId w:val="0"/>
        </w:numPr>
        <w:ind w:firstLine="709"/>
      </w:pPr>
    </w:p>
    <w:p w:rsidR="00706D8A" w:rsidRDefault="00706D8A" w:rsidP="00676DE6">
      <w:pPr>
        <w:pStyle w:val="5"/>
        <w:numPr>
          <w:ilvl w:val="0"/>
          <w:numId w:val="0"/>
        </w:numPr>
        <w:ind w:firstLine="709"/>
      </w:pPr>
      <w:r>
        <w:br w:type="page"/>
      </w:r>
    </w:p>
    <w:p w:rsidR="00286A8F" w:rsidRDefault="00286A8F" w:rsidP="00676DE6">
      <w:pPr>
        <w:pStyle w:val="5"/>
        <w:numPr>
          <w:ilvl w:val="0"/>
          <w:numId w:val="114"/>
        </w:numPr>
        <w:outlineLvl w:val="0"/>
      </w:pPr>
      <w:bookmarkStart w:id="165" w:name="_Раздел_7._Внесение"/>
      <w:bookmarkStart w:id="166" w:name="_Toc491769413"/>
      <w:bookmarkEnd w:id="165"/>
      <w:r w:rsidRPr="00657FC6">
        <w:lastRenderedPageBreak/>
        <w:t>Внесение записей при реорганизации и ликвидации эмитента и зарегистрированного лица</w:t>
      </w:r>
      <w:bookmarkEnd w:id="153"/>
      <w:r w:rsidR="000B06AE" w:rsidRPr="00657FC6">
        <w:t>.</w:t>
      </w:r>
      <w:bookmarkEnd w:id="166"/>
    </w:p>
    <w:p w:rsidR="00286A8F" w:rsidRPr="00B044C9" w:rsidRDefault="00286A8F" w:rsidP="00676DE6">
      <w:pPr>
        <w:pStyle w:val="5"/>
        <w:outlineLvl w:val="1"/>
      </w:pPr>
      <w:bookmarkStart w:id="167" w:name="_Операции,_осуществляемые_при"/>
      <w:bookmarkStart w:id="168" w:name="_Toc461789455"/>
      <w:bookmarkStart w:id="169" w:name="_Toc491769414"/>
      <w:bookmarkEnd w:id="167"/>
      <w:r w:rsidRPr="00B044C9">
        <w:rPr>
          <w:rFonts w:eastAsia="Calibri"/>
        </w:rPr>
        <w:t xml:space="preserve">Операции, осуществляемые при реорганизации </w:t>
      </w:r>
      <w:bookmarkEnd w:id="154"/>
      <w:r w:rsidRPr="00B044C9">
        <w:rPr>
          <w:rFonts w:eastAsia="Calibri"/>
        </w:rPr>
        <w:t>эмитента</w:t>
      </w:r>
      <w:bookmarkEnd w:id="168"/>
      <w:r w:rsidR="000B06AE" w:rsidRPr="00B044C9">
        <w:rPr>
          <w:rFonts w:eastAsia="Calibri"/>
        </w:rPr>
        <w:t>.</w:t>
      </w:r>
      <w:bookmarkEnd w:id="169"/>
    </w:p>
    <w:p w:rsidR="00286A8F" w:rsidRDefault="00286A8F" w:rsidP="00676DE6">
      <w:pPr>
        <w:pStyle w:val="30"/>
        <w:spacing w:after="0"/>
      </w:pPr>
      <w:bookmarkStart w:id="170" w:name="_Ref491696881"/>
      <w:r w:rsidRPr="00B044C9">
        <w:t>В случае реорганизации эмитента (эмитентов):</w:t>
      </w:r>
      <w:bookmarkEnd w:id="170"/>
    </w:p>
    <w:p w:rsidR="00B044C9" w:rsidRPr="00DB29D9" w:rsidRDefault="00B044C9" w:rsidP="00676DE6">
      <w:pPr>
        <w:autoSpaceDE w:val="0"/>
        <w:autoSpaceDN w:val="0"/>
        <w:adjustRightInd w:val="0"/>
        <w:ind w:firstLine="709"/>
        <w:contextualSpacing/>
        <w:jc w:val="both"/>
        <w:rPr>
          <w:rFonts w:cs="Times New Roman"/>
          <w:sz w:val="26"/>
          <w:szCs w:val="26"/>
        </w:rPr>
      </w:pPr>
      <w:proofErr w:type="gramStart"/>
      <w:r w:rsidRPr="00DB29D9">
        <w:rPr>
          <w:rFonts w:cs="Times New Roman"/>
          <w:sz w:val="26"/>
          <w:szCs w:val="26"/>
        </w:rPr>
        <w:t>1) операции с эмиссионными ценными бумагами реорганизуемого эмитента (реорганизуемых эмитентов) по счетам, открытым Регистратором, приостанавливаются в день, следующей за днем получения Регистратором сведений о подаче документов для государственной регистрации юридического лица (юридических лиц), создаваемого (создаваемых) в результате реорганизации, или для внесения в единый государственный реестр юридических лиц записи о прекращении деятельности присоединяемого эмитента;</w:t>
      </w:r>
      <w:proofErr w:type="gramEnd"/>
    </w:p>
    <w:p w:rsidR="00B044C9" w:rsidRPr="00DB29D9" w:rsidRDefault="00B044C9" w:rsidP="00676DE6">
      <w:pPr>
        <w:autoSpaceDE w:val="0"/>
        <w:autoSpaceDN w:val="0"/>
        <w:adjustRightInd w:val="0"/>
        <w:ind w:firstLine="709"/>
        <w:contextualSpacing/>
        <w:jc w:val="both"/>
        <w:rPr>
          <w:rFonts w:cs="Times New Roman"/>
          <w:sz w:val="26"/>
          <w:szCs w:val="26"/>
        </w:rPr>
      </w:pPr>
      <w:proofErr w:type="gramStart"/>
      <w:r w:rsidRPr="00DB29D9">
        <w:rPr>
          <w:rFonts w:cs="Times New Roman"/>
          <w:sz w:val="26"/>
          <w:szCs w:val="26"/>
        </w:rPr>
        <w:t>2) операции с эмиссионными ценными бумагами реорганизуемого эмитента (реорганизуемых эмитентов) по счетам, открытым Регистратором, возобновляются в день, следующий за днем получения Регистратором сведений о государственной регистрации или об отказе в государственной регистрации юридического лица (юридических лиц), создаваемого (создаваемых) в результате реорганизации, либо о внесении или об отказе во внесении в единый государственный реестр юридических лиц записи о прекращении деятельности присоединяемого</w:t>
      </w:r>
      <w:proofErr w:type="gramEnd"/>
      <w:r w:rsidRPr="00DB29D9">
        <w:rPr>
          <w:rFonts w:cs="Times New Roman"/>
          <w:sz w:val="26"/>
          <w:szCs w:val="26"/>
        </w:rPr>
        <w:t xml:space="preserve"> эмитента;</w:t>
      </w:r>
    </w:p>
    <w:p w:rsidR="00B044C9" w:rsidRPr="00DB29D9" w:rsidRDefault="00B044C9"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3) Регистратор реорганизуемого эмитента направляет лицам, которым он открыл лицевые счета номинального держателя центрального депозитария и лицевые счета номинального держателя:</w:t>
      </w:r>
    </w:p>
    <w:p w:rsidR="00B044C9" w:rsidRPr="00DB29D9" w:rsidRDefault="00B044C9" w:rsidP="00676DE6">
      <w:pPr>
        <w:pStyle w:val="12"/>
        <w:numPr>
          <w:ilvl w:val="0"/>
          <w:numId w:val="44"/>
        </w:numPr>
        <w:autoSpaceDE w:val="0"/>
        <w:autoSpaceDN w:val="0"/>
        <w:adjustRightInd w:val="0"/>
        <w:spacing w:line="276" w:lineRule="auto"/>
        <w:ind w:left="0" w:firstLine="709"/>
        <w:contextualSpacing/>
        <w:rPr>
          <w:sz w:val="26"/>
          <w:szCs w:val="26"/>
          <w:lang w:eastAsia="en-US"/>
        </w:rPr>
      </w:pPr>
      <w:r w:rsidRPr="00DB29D9">
        <w:rPr>
          <w:sz w:val="26"/>
          <w:szCs w:val="26"/>
          <w:lang w:eastAsia="en-US"/>
        </w:rPr>
        <w:t>уведомления о приостановлении операций с эмиссионными ценными бумагами реорганизуемого эмитента (реорганизуемых эмитентов) – в день получения Регистратором сведений о подаче документов для государственной регистрации юридического лица (юридических лиц), создаваемого (создаваемых) в результате реорганизации эмитента, или для внесения в единый государственный реестр юридических лиц записи о прекращении деятельности присоединяемого эмитента;</w:t>
      </w:r>
    </w:p>
    <w:p w:rsidR="00B044C9" w:rsidRPr="00DB29D9" w:rsidRDefault="00B044C9" w:rsidP="00676DE6">
      <w:pPr>
        <w:pStyle w:val="12"/>
        <w:numPr>
          <w:ilvl w:val="0"/>
          <w:numId w:val="44"/>
        </w:numPr>
        <w:autoSpaceDE w:val="0"/>
        <w:autoSpaceDN w:val="0"/>
        <w:adjustRightInd w:val="0"/>
        <w:spacing w:line="276" w:lineRule="auto"/>
        <w:ind w:left="0" w:firstLine="709"/>
        <w:contextualSpacing/>
        <w:rPr>
          <w:sz w:val="26"/>
          <w:szCs w:val="26"/>
          <w:lang w:eastAsia="en-US"/>
        </w:rPr>
      </w:pPr>
      <w:proofErr w:type="gramStart"/>
      <w:r w:rsidRPr="00DB29D9">
        <w:rPr>
          <w:sz w:val="26"/>
          <w:szCs w:val="26"/>
          <w:lang w:eastAsia="en-US"/>
        </w:rPr>
        <w:t>уведомления о возобновлении операций с эмиссионными ценными бумагами реорганизуемого эмитента (реорганизуемых эмитентов) – в день получения Регистратором сведений о государственной регистрации или об отказе в государственной регистрации юридического лица (юридических лиц), создаваемого (создаваемых) в результате реорганизации эмитента, либо о внесении или об отказе во внесении в единый государственный реестр юридических лиц записи о прекращении деятельности присоединяемого эмитента.</w:t>
      </w:r>
      <w:proofErr w:type="gramEnd"/>
    </w:p>
    <w:p w:rsidR="00286A8F" w:rsidRDefault="00286A8F" w:rsidP="00676DE6">
      <w:pPr>
        <w:pStyle w:val="30"/>
        <w:spacing w:after="0"/>
      </w:pPr>
      <w:bookmarkStart w:id="171" w:name="_Ref491697069"/>
      <w:r w:rsidRPr="00B044C9">
        <w:t xml:space="preserve">С момента приостановления операций в соответствии с </w:t>
      </w:r>
      <w:r w:rsidRPr="00CC5FC8">
        <w:t xml:space="preserve">подпунктом 1 пункта </w:t>
      </w:r>
      <w:r w:rsidR="00CC5FC8" w:rsidRPr="00CC5FC8">
        <w:rPr>
          <w:color w:val="0000FF"/>
          <w:u w:val="single"/>
        </w:rPr>
        <w:fldChar w:fldCharType="begin"/>
      </w:r>
      <w:r w:rsidR="00CC5FC8" w:rsidRPr="00CC5FC8">
        <w:rPr>
          <w:color w:val="0000FF"/>
          <w:u w:val="single"/>
        </w:rPr>
        <w:instrText xml:space="preserve"> REF _Ref491696881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7.1.1</w:t>
      </w:r>
      <w:r w:rsidR="00CC5FC8" w:rsidRPr="00CC5FC8">
        <w:rPr>
          <w:color w:val="0000FF"/>
          <w:u w:val="single"/>
        </w:rPr>
        <w:fldChar w:fldCharType="end"/>
      </w:r>
      <w:r w:rsidRPr="00B044C9">
        <w:t xml:space="preserve"> настоящих Правил Регистратор не совершает операции списания и зачисления ценных бумаг, в отношении которых приостановлены операции. </w:t>
      </w:r>
      <w:proofErr w:type="gramStart"/>
      <w:r w:rsidRPr="00B044C9">
        <w:t xml:space="preserve">Если документы, являющиеся основанием для совершения указанных операций, были получены Регистратором до момента приостановления им операций, но не были исполнены до указанного момента, или были получены в период с момента приостановления до момента возобновления операций в соответствии с </w:t>
      </w:r>
      <w:r w:rsidRPr="00CC5FC8">
        <w:lastRenderedPageBreak/>
        <w:t xml:space="preserve">подпунктом 2 пункта </w:t>
      </w:r>
      <w:r w:rsidR="00CC5FC8" w:rsidRPr="00CC5FC8">
        <w:rPr>
          <w:color w:val="0000FF"/>
          <w:u w:val="single"/>
        </w:rPr>
        <w:fldChar w:fldCharType="begin"/>
      </w:r>
      <w:r w:rsidR="00CC5FC8" w:rsidRPr="00CC5FC8">
        <w:rPr>
          <w:color w:val="0000FF"/>
          <w:u w:val="single"/>
        </w:rPr>
        <w:instrText xml:space="preserve"> REF _Ref491696881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7.1.1</w:t>
      </w:r>
      <w:r w:rsidR="00CC5FC8" w:rsidRPr="00CC5FC8">
        <w:rPr>
          <w:color w:val="0000FF"/>
          <w:u w:val="single"/>
        </w:rPr>
        <w:fldChar w:fldCharType="end"/>
      </w:r>
      <w:r w:rsidRPr="00B044C9">
        <w:t xml:space="preserve"> настоящих Правил, операции на основании таких документов совершаются после возобновления операций.</w:t>
      </w:r>
      <w:proofErr w:type="gramEnd"/>
      <w:r w:rsidRPr="00B044C9">
        <w:t xml:space="preserve"> При этом срок совершения операций исчисляется со дня возобновления операций</w:t>
      </w:r>
      <w:bookmarkEnd w:id="171"/>
    </w:p>
    <w:p w:rsidR="00286A8F" w:rsidRDefault="00286A8F" w:rsidP="00676DE6">
      <w:pPr>
        <w:pStyle w:val="30"/>
        <w:spacing w:after="0"/>
      </w:pPr>
      <w:r w:rsidRPr="00CC5FC8">
        <w:t xml:space="preserve">Пункты </w:t>
      </w:r>
      <w:r w:rsidR="00CC5FC8" w:rsidRPr="00CC5FC8">
        <w:rPr>
          <w:color w:val="0000FF"/>
          <w:u w:val="single"/>
        </w:rPr>
        <w:fldChar w:fldCharType="begin"/>
      </w:r>
      <w:r w:rsidR="00CC5FC8" w:rsidRPr="00CC5FC8">
        <w:rPr>
          <w:color w:val="0000FF"/>
          <w:u w:val="single"/>
        </w:rPr>
        <w:instrText xml:space="preserve"> REF _Ref491696881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7.1.1</w:t>
      </w:r>
      <w:r w:rsidR="00CC5FC8" w:rsidRPr="00CC5FC8">
        <w:rPr>
          <w:color w:val="0000FF"/>
          <w:u w:val="single"/>
        </w:rPr>
        <w:fldChar w:fldCharType="end"/>
      </w:r>
      <w:r w:rsidRPr="00CC5FC8">
        <w:t xml:space="preserve"> и </w:t>
      </w:r>
      <w:r w:rsidR="00CC5FC8" w:rsidRPr="00CC5FC8">
        <w:rPr>
          <w:color w:val="0000FF"/>
          <w:u w:val="single"/>
        </w:rPr>
        <w:fldChar w:fldCharType="begin"/>
      </w:r>
      <w:r w:rsidR="00CC5FC8" w:rsidRPr="00CC5FC8">
        <w:rPr>
          <w:color w:val="0000FF"/>
          <w:u w:val="single"/>
        </w:rPr>
        <w:instrText xml:space="preserve"> REF _Ref491697069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7.1.2</w:t>
      </w:r>
      <w:r w:rsidR="00CC5FC8" w:rsidRPr="00CC5FC8">
        <w:rPr>
          <w:color w:val="0000FF"/>
          <w:u w:val="single"/>
        </w:rPr>
        <w:fldChar w:fldCharType="end"/>
      </w:r>
      <w:r w:rsidR="00CC5FC8">
        <w:t xml:space="preserve"> </w:t>
      </w:r>
      <w:r w:rsidRPr="00B044C9">
        <w:t>настоящих Правил не распространяются на случаи замены эмитента облигаций при его реорганизации.</w:t>
      </w:r>
    </w:p>
    <w:p w:rsidR="00F35DC0" w:rsidRDefault="00286A8F" w:rsidP="00676DE6">
      <w:pPr>
        <w:pStyle w:val="30"/>
        <w:spacing w:after="0"/>
      </w:pPr>
      <w:bookmarkStart w:id="172" w:name="_Ref491697136"/>
      <w:r w:rsidRPr="00B044C9">
        <w:t>В случае размещения эмиссионных ценных бумаг путем конвертации при реорганизации в форме слияния совершаются следующие операции:</w:t>
      </w:r>
      <w:bookmarkEnd w:id="172"/>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1) операция зачисления эмиссионных ценных бумаг, подлежащих размещению, на эмиссионный счет эмитента, созданного в результате слияния;</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2) операции списания эмиссионных ценных бумаг реорганизуемых эмитентов с лицевых счетов и счетов неустановленных лиц и их зачисления на эмиссионные счета таких эмитентов;</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3) операции списания размещаемых эмиссионных ценных бумаг с эмиссионного счета эмитента, созданного в результате слияния, и их зачисления на лицевые счета и счет неустановленных лиц;</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4) операция списания эмиссионных ценных бумаг реорганизуемых эмитентов с их эмиссионных счетов в результате погашения таких эмиссионных ценных бумаг.</w:t>
      </w:r>
    </w:p>
    <w:p w:rsidR="00B044C9" w:rsidRPr="00DB29D9" w:rsidRDefault="00B044C9" w:rsidP="00676DE6">
      <w:pPr>
        <w:pStyle w:val="12"/>
        <w:autoSpaceDE w:val="0"/>
        <w:autoSpaceDN w:val="0"/>
        <w:adjustRightInd w:val="0"/>
        <w:spacing w:line="276" w:lineRule="auto"/>
        <w:ind w:firstLine="709"/>
        <w:contextualSpacing/>
        <w:rPr>
          <w:sz w:val="26"/>
          <w:szCs w:val="26"/>
        </w:rPr>
      </w:pPr>
      <w:proofErr w:type="gramStart"/>
      <w:r w:rsidRPr="00DB29D9">
        <w:rPr>
          <w:sz w:val="26"/>
          <w:szCs w:val="26"/>
        </w:rPr>
        <w:t>Указанные операции совершаются на основании соответствующего распоряжения эмитента, договора о слиянии (копия, заверенная эмитентом), решения о выпуске эмиссионных ценных бумаг эмитента, созданного в результате слияния (оригинал или копия, заверенная нотариально или регистрирующим органом), уведомлени</w:t>
      </w:r>
      <w:r>
        <w:rPr>
          <w:sz w:val="26"/>
          <w:szCs w:val="26"/>
        </w:rPr>
        <w:t>я</w:t>
      </w:r>
      <w:r w:rsidRPr="00DB29D9">
        <w:rPr>
          <w:sz w:val="26"/>
          <w:szCs w:val="26"/>
        </w:rPr>
        <w:t xml:space="preserve"> о государственной регистрации выпуска (оригинал или копия, заверенная нотариально или эмитентом) и документа, подтверждающего государственную регистрацию эмитента, созданного в результате слияния (копия, заверенная нотариально или регистрирующим</w:t>
      </w:r>
      <w:proofErr w:type="gramEnd"/>
      <w:r w:rsidRPr="00DB29D9">
        <w:rPr>
          <w:sz w:val="26"/>
          <w:szCs w:val="26"/>
        </w:rPr>
        <w:t xml:space="preserve"> органом или уполномоченным сотрудником регистратора).</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Указанные операции совершаются исходя из предоставленных номинальными держателями, в том числе центральным депозитарием, данных о количестве эмиссионных ценных бумаг реорганизуемых эмитентов, учтенных на счетах, открытых держателями реестров и депозитариями на дату государственной регистрации эмитента, созданного в результате слияния, о чем делается соответствующая запись в регистрационном журнале.</w:t>
      </w:r>
    </w:p>
    <w:p w:rsidR="00286A8F" w:rsidRDefault="00286A8F" w:rsidP="00676DE6">
      <w:pPr>
        <w:pStyle w:val="30"/>
        <w:spacing w:after="0"/>
      </w:pPr>
      <w:bookmarkStart w:id="173" w:name="Par299"/>
      <w:bookmarkStart w:id="174" w:name="_Ref491697143"/>
      <w:bookmarkEnd w:id="173"/>
      <w:r w:rsidRPr="00B044C9">
        <w:t>В случае размещения эмиссионных ценных бумаг путем конвертации при реорганизации в форме присоединения совершаются следующие операции:</w:t>
      </w:r>
      <w:bookmarkEnd w:id="174"/>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1) операция зачисления эмиссионных ценных бумаг, подлежащих размещению, на эмиссионный счет эмитента, к которому осуществляется присоединение;</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2) операции списания эмиссионных ценных бумаг присоединяемого эмитента с лицевых счетов и счета неустановленных лиц и их зачисления на эмиссионный счет такого эмитента;</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lastRenderedPageBreak/>
        <w:t>3) операции списания размещаемых эмиссионных ценных бумаг с эмиссионного счета эмитента, к которому осуществляется присоединение, и их зачисления на лицевые счета и счет неустановленных лиц;</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4) операция списания эмиссионных ценных бумаг присоединяемого эмитента с его эмиссионного счета в результате аннулирования (погашения) таких эмиссионных ценных бумаг.</w:t>
      </w:r>
    </w:p>
    <w:p w:rsidR="00B044C9" w:rsidRPr="00DB29D9" w:rsidRDefault="00B044C9" w:rsidP="00676DE6">
      <w:pPr>
        <w:pStyle w:val="12"/>
        <w:autoSpaceDE w:val="0"/>
        <w:autoSpaceDN w:val="0"/>
        <w:adjustRightInd w:val="0"/>
        <w:spacing w:line="276" w:lineRule="auto"/>
        <w:ind w:firstLine="709"/>
        <w:contextualSpacing/>
        <w:rPr>
          <w:sz w:val="26"/>
          <w:szCs w:val="26"/>
        </w:rPr>
      </w:pPr>
      <w:proofErr w:type="gramStart"/>
      <w:r w:rsidRPr="00DB29D9">
        <w:rPr>
          <w:sz w:val="26"/>
          <w:szCs w:val="26"/>
        </w:rPr>
        <w:t>Указанные операции совершаются на основании договора о присоединении (копия, заверенная эмитентом), решения о выпуске (дополнительном выпуске) эмиссионных ценных бумаг эмитента, к которому осуществляется присоединение (оригинал или копия, заверенная нотариально или регистрирующим органом), уведомлени</w:t>
      </w:r>
      <w:r>
        <w:rPr>
          <w:sz w:val="26"/>
          <w:szCs w:val="26"/>
        </w:rPr>
        <w:t>я</w:t>
      </w:r>
      <w:r w:rsidRPr="00DB29D9">
        <w:rPr>
          <w:sz w:val="26"/>
          <w:szCs w:val="26"/>
        </w:rPr>
        <w:t xml:space="preserve"> о государственной регистрации выпуска (оригинал или копия, заверенная нотариально или эмитентом), и документа, подтверждающего внесение в единый государственный реестр юридических лиц записи о прекращении деятельности присоединяемого эмитента</w:t>
      </w:r>
      <w:proofErr w:type="gramEnd"/>
      <w:r w:rsidRPr="00DB29D9">
        <w:rPr>
          <w:sz w:val="26"/>
          <w:szCs w:val="26"/>
        </w:rPr>
        <w:t xml:space="preserve"> (копия, заверенная нотариально или регистрирующим органом или уполномоченным сотрудником регистратора).</w:t>
      </w:r>
    </w:p>
    <w:p w:rsidR="00B044C9" w:rsidRPr="00DB29D9" w:rsidRDefault="00B044C9" w:rsidP="00676DE6">
      <w:pPr>
        <w:pStyle w:val="a4"/>
        <w:overflowPunct w:val="0"/>
        <w:autoSpaceDE w:val="0"/>
        <w:autoSpaceDN w:val="0"/>
        <w:adjustRightInd w:val="0"/>
        <w:spacing w:after="0"/>
        <w:ind w:left="0" w:right="-13" w:firstLine="709"/>
        <w:jc w:val="both"/>
        <w:rPr>
          <w:rFonts w:eastAsia="Times New Roman" w:cs="Times New Roman"/>
          <w:sz w:val="26"/>
          <w:szCs w:val="26"/>
          <w:lang w:eastAsia="ru-RU"/>
        </w:rPr>
      </w:pPr>
      <w:bookmarkStart w:id="175" w:name="Par306"/>
      <w:bookmarkEnd w:id="175"/>
      <w:proofErr w:type="gramStart"/>
      <w:r w:rsidRPr="00DB29D9">
        <w:rPr>
          <w:rFonts w:eastAsia="Times New Roman" w:cs="Times New Roman"/>
          <w:sz w:val="26"/>
          <w:szCs w:val="26"/>
          <w:lang w:eastAsia="ru-RU"/>
        </w:rPr>
        <w:t>Указанные операции совершаются исходя из предоставленных номинальными держателями, в том числе центральным депозитарием, данных о количестве эмиссионных ценных бумаг присоединенного эмитента, учтенных на счетах, открытых держателями реестров и депозитариями на дату внесения в единый государственный реестр юридических лиц записи о прекращении деятельности присоединенного эмитента, о чем делается соответствующая запись в регистрационном журнале.</w:t>
      </w:r>
      <w:proofErr w:type="gramEnd"/>
    </w:p>
    <w:p w:rsidR="00B044C9" w:rsidRDefault="00286A8F" w:rsidP="00676DE6">
      <w:pPr>
        <w:pStyle w:val="30"/>
        <w:spacing w:after="0"/>
      </w:pPr>
      <w:bookmarkStart w:id="176" w:name="_Ref491697116"/>
      <w:r w:rsidRPr="00B044C9">
        <w:t>В случае размещения эмиссионных ценных бумаг путем конвертации при разделении совершаются следующие операции:</w:t>
      </w:r>
      <w:bookmarkEnd w:id="176"/>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1) операция зачисления эмиссионных ценных бумаг, подлежащих размещению, на эмиссионные счета эмитентов, созданных в результате разделения;</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2) операции списания эмиссионных ценных бумаг реорганизуемого эмитента с лицевых счетов и счета неустановленных лиц и их зачисления на эмиссионный счет такого эмитента;</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3) операции списания размещаемых эмиссионных ценных бумаг с эмиссионных счетов эмитентов, созданных в результате разделения, и их зачисления на лицевые счета и счета неустановленных лиц;</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4) операция списания эмиссионных ценных бумаг реорганизуемого эмитента с его эмиссионного счета в результате аннулирования (погашения) таких эмиссионных ценных бумаг.</w:t>
      </w:r>
    </w:p>
    <w:p w:rsidR="00B044C9" w:rsidRPr="00DB29D9" w:rsidRDefault="00B044C9" w:rsidP="00676DE6">
      <w:pPr>
        <w:pStyle w:val="12"/>
        <w:autoSpaceDE w:val="0"/>
        <w:autoSpaceDN w:val="0"/>
        <w:adjustRightInd w:val="0"/>
        <w:spacing w:line="276" w:lineRule="auto"/>
        <w:ind w:firstLine="709"/>
        <w:contextualSpacing/>
        <w:rPr>
          <w:sz w:val="26"/>
          <w:szCs w:val="26"/>
        </w:rPr>
      </w:pPr>
      <w:proofErr w:type="gramStart"/>
      <w:r w:rsidRPr="00DB29D9">
        <w:rPr>
          <w:sz w:val="26"/>
          <w:szCs w:val="26"/>
        </w:rPr>
        <w:t>Указанные операции совершаются на основании решения о разделении (копия, заверенная эмитентом), решений о выпуске размещаемых эмиссионных ценных бумаг (оригинал или копия, заверенная нотариально или регистрирующим органом), уведомлени</w:t>
      </w:r>
      <w:r>
        <w:rPr>
          <w:sz w:val="26"/>
          <w:szCs w:val="26"/>
        </w:rPr>
        <w:t>й</w:t>
      </w:r>
      <w:r w:rsidRPr="00DB29D9">
        <w:rPr>
          <w:sz w:val="26"/>
          <w:szCs w:val="26"/>
        </w:rPr>
        <w:t xml:space="preserve"> о государственной регистрации выпуска (оригинал или копия, заверенная нотариально или эмитентом) и документов, подтверждающих государственную регистрацию эмитентов, созданных в результате разделения </w:t>
      </w:r>
      <w:r w:rsidRPr="00DB29D9">
        <w:rPr>
          <w:sz w:val="26"/>
          <w:szCs w:val="26"/>
        </w:rPr>
        <w:lastRenderedPageBreak/>
        <w:t>(копия, заверенная нотариально или регистрирующим органом или уполномоченным сотрудником регистратора).</w:t>
      </w:r>
      <w:proofErr w:type="gramEnd"/>
    </w:p>
    <w:p w:rsidR="00B044C9" w:rsidRPr="00DB29D9" w:rsidRDefault="00B044C9" w:rsidP="00676DE6">
      <w:pPr>
        <w:pStyle w:val="a4"/>
        <w:overflowPunct w:val="0"/>
        <w:autoSpaceDE w:val="0"/>
        <w:autoSpaceDN w:val="0"/>
        <w:adjustRightInd w:val="0"/>
        <w:spacing w:after="0"/>
        <w:ind w:left="0" w:right="-13" w:firstLine="709"/>
        <w:jc w:val="both"/>
        <w:rPr>
          <w:rFonts w:eastAsia="Times New Roman" w:cs="Times New Roman"/>
          <w:b/>
          <w:sz w:val="26"/>
          <w:szCs w:val="26"/>
          <w:lang w:eastAsia="ru-RU"/>
        </w:rPr>
      </w:pPr>
      <w:bookmarkStart w:id="177" w:name="Par313"/>
      <w:bookmarkEnd w:id="177"/>
      <w:r w:rsidRPr="00DB29D9">
        <w:rPr>
          <w:rFonts w:eastAsia="Times New Roman" w:cs="Times New Roman"/>
          <w:sz w:val="26"/>
          <w:szCs w:val="26"/>
          <w:lang w:eastAsia="ru-RU"/>
        </w:rPr>
        <w:t>Указанные операции совершаются исходя из предоставленных номинальными держателями, в том числе центральным депозитарием, данных о количестве эмиссионных ценных бумаг реорганизуемого эмитента, учтенных на счетах, открытых держателем реестров и депозитариями на дату государственной регистрации эмитентов, созданных в результате разделения, о чем делается соответствующая запись в регистрационном журнале.</w:t>
      </w:r>
    </w:p>
    <w:p w:rsidR="00286A8F" w:rsidRDefault="00286A8F" w:rsidP="00676DE6">
      <w:pPr>
        <w:pStyle w:val="30"/>
        <w:spacing w:after="0"/>
      </w:pPr>
      <w:bookmarkStart w:id="178" w:name="_Ref491697273"/>
      <w:r w:rsidRPr="00B044C9">
        <w:t>В случае размещения эмиссионных ценных бумаг путем конвертации при реорганизации в форме выделения совершаются следующие операции:</w:t>
      </w:r>
      <w:bookmarkEnd w:id="178"/>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1) операция зачисления эмиссионных ценных бумаг, подлежащих размещению, на эмиссионный счет эмитента, созданного в результате выделения;</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2) операции списания эмиссионных ценных бумаг реорганизуемого эмитента с лицевых счетов (лицевого счета) и (или) счета неустановленных лиц и их зачисления на эмиссионный счет такого эмитента;</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3) операции списания размещаемых эмиссионных ценных бумаг с эмиссионного счета эмитента, созданного в результате выделения, и их зачисления на лицевые счета (лицевого счета) и (или) счет неустановленных лиц;</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4) операция списания эмиссионных ценных бумаг реорганизуемого эмитента с его эмиссионного счета в результате их погашения.</w:t>
      </w:r>
    </w:p>
    <w:p w:rsidR="00B044C9" w:rsidRPr="00DB29D9" w:rsidRDefault="00B044C9" w:rsidP="00676DE6">
      <w:pPr>
        <w:pStyle w:val="12"/>
        <w:autoSpaceDE w:val="0"/>
        <w:autoSpaceDN w:val="0"/>
        <w:adjustRightInd w:val="0"/>
        <w:spacing w:line="276" w:lineRule="auto"/>
        <w:ind w:firstLine="709"/>
        <w:contextualSpacing/>
        <w:rPr>
          <w:sz w:val="26"/>
          <w:szCs w:val="26"/>
        </w:rPr>
      </w:pPr>
      <w:proofErr w:type="gramStart"/>
      <w:r w:rsidRPr="00DB29D9">
        <w:rPr>
          <w:sz w:val="26"/>
          <w:szCs w:val="26"/>
        </w:rPr>
        <w:t>Указанные операции совершаются на основании решения о выделении (копия, заверенная эмитентом), решения о выпуске эмиссионных ценных бумаг, размещаемых путем конвертации при реорганизации в форме выделения (оригинал или копия, заверенная нотариально или регистрирующим органом), уведомлени</w:t>
      </w:r>
      <w:r>
        <w:rPr>
          <w:sz w:val="26"/>
          <w:szCs w:val="26"/>
        </w:rPr>
        <w:t>я</w:t>
      </w:r>
      <w:r w:rsidRPr="00DB29D9">
        <w:rPr>
          <w:sz w:val="26"/>
          <w:szCs w:val="26"/>
        </w:rPr>
        <w:t xml:space="preserve"> о государственной регистрации выпуска (оригинал или копия, заверенная нотариально или эмитентом), и документа, подтверждающего государственную регистрацию эмитента, созданного в результате выделения (копия, заверенная нотариально или регистрирующим</w:t>
      </w:r>
      <w:proofErr w:type="gramEnd"/>
      <w:r w:rsidRPr="00DB29D9">
        <w:rPr>
          <w:sz w:val="26"/>
          <w:szCs w:val="26"/>
        </w:rPr>
        <w:t xml:space="preserve"> органом или уполномоченным сотрудником регистратора)</w:t>
      </w:r>
      <w:proofErr w:type="gramStart"/>
      <w:r w:rsidRPr="00DB29D9">
        <w:rPr>
          <w:sz w:val="26"/>
          <w:szCs w:val="26"/>
        </w:rPr>
        <w:t xml:space="preserve"> .</w:t>
      </w:r>
      <w:proofErr w:type="gramEnd"/>
    </w:p>
    <w:p w:rsidR="00B044C9" w:rsidRPr="00DB29D9" w:rsidRDefault="00B044C9" w:rsidP="00676DE6">
      <w:pPr>
        <w:pStyle w:val="a4"/>
        <w:overflowPunct w:val="0"/>
        <w:autoSpaceDE w:val="0"/>
        <w:autoSpaceDN w:val="0"/>
        <w:adjustRightInd w:val="0"/>
        <w:spacing w:after="0"/>
        <w:ind w:left="0" w:right="-13" w:firstLine="709"/>
        <w:jc w:val="both"/>
        <w:rPr>
          <w:rFonts w:eastAsia="Times New Roman" w:cs="Times New Roman"/>
          <w:b/>
          <w:sz w:val="26"/>
          <w:szCs w:val="26"/>
          <w:lang w:eastAsia="ru-RU"/>
        </w:rPr>
      </w:pPr>
      <w:bookmarkStart w:id="179" w:name="Par320"/>
      <w:bookmarkEnd w:id="179"/>
      <w:r w:rsidRPr="00DB29D9">
        <w:rPr>
          <w:rFonts w:eastAsia="Times New Roman" w:cs="Times New Roman"/>
          <w:sz w:val="26"/>
          <w:szCs w:val="26"/>
          <w:lang w:eastAsia="ru-RU"/>
        </w:rPr>
        <w:t>Указанные операции совершаются исходя из предоставленных номинальными держателями, в том числе центральным депозитарием, данных о количестве эмиссионных ценных бумаг реорганизуемого эмитента, учтенных на счетах, открытых держателем реестров и депозитариями на дату государственной регистрации эмитента, созданного в результате выделения, о чем делается соответствующая запись в регистрационном журнале.</w:t>
      </w:r>
    </w:p>
    <w:p w:rsidR="00286A8F" w:rsidRDefault="00286A8F" w:rsidP="00676DE6">
      <w:pPr>
        <w:pStyle w:val="30"/>
        <w:spacing w:after="0"/>
      </w:pPr>
      <w:bookmarkStart w:id="180" w:name="_Ref491697280"/>
      <w:r w:rsidRPr="00B044C9">
        <w:t xml:space="preserve">В случае распределения акций созданного при выделении акционерного общества среди акционеров акционерного общества, реорганизованного путем такого выделения, совершаются операция зачисления акций, подлежащих размещению, на эмиссионный счет акционерного общества, созданного в результате выделения, и операции списания размещаемых акций с эмиссионного счета и их зачисления на лицевые </w:t>
      </w:r>
      <w:proofErr w:type="gramStart"/>
      <w:r w:rsidRPr="00B044C9">
        <w:t>счета</w:t>
      </w:r>
      <w:proofErr w:type="gramEnd"/>
      <w:r w:rsidRPr="00B044C9">
        <w:t xml:space="preserve"> и счет неустановленных лиц.</w:t>
      </w:r>
      <w:bookmarkEnd w:id="180"/>
    </w:p>
    <w:p w:rsidR="00B044C9" w:rsidRPr="00DB29D9" w:rsidRDefault="00B044C9" w:rsidP="00676DE6">
      <w:pPr>
        <w:pStyle w:val="12"/>
        <w:autoSpaceDE w:val="0"/>
        <w:autoSpaceDN w:val="0"/>
        <w:adjustRightInd w:val="0"/>
        <w:spacing w:line="276" w:lineRule="auto"/>
        <w:ind w:firstLine="709"/>
        <w:contextualSpacing/>
        <w:rPr>
          <w:sz w:val="26"/>
          <w:szCs w:val="26"/>
        </w:rPr>
      </w:pPr>
      <w:proofErr w:type="gramStart"/>
      <w:r w:rsidRPr="00DB29D9">
        <w:rPr>
          <w:sz w:val="26"/>
          <w:szCs w:val="26"/>
        </w:rPr>
        <w:lastRenderedPageBreak/>
        <w:t>Указанные операции совершаются на основании решения о выделении (копия, заверенная эмитентом), решения о выпуске акций, размещаемых путем распределения среди акционеров акционерного общества, реорганизованного путем выделения (оригинал или копия, заверенная нотариально или регистрирующим органом), уведомление о государственной регистрации выпуска (оригинал или копия, заверенная нотариально или эмитентом), и документа, подтверждающего государственную регистрацию акционерного общества, созданного в результате выделения (копия, заверенная нотариально или</w:t>
      </w:r>
      <w:proofErr w:type="gramEnd"/>
      <w:r w:rsidRPr="00DB29D9">
        <w:rPr>
          <w:sz w:val="26"/>
          <w:szCs w:val="26"/>
        </w:rPr>
        <w:t xml:space="preserve"> регистрирующим органом или уполномоченным сотрудником регистратора).</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Указанные операции совершаются исходя из предоставленных номинальными держателями, в том числе центральным депозитарием, данных о количестве акций реорганизуемого акционерного общества, учтенных на счетах, открытых держателем реестра и депозитариями на дату государственной регистрации акционерного общества, созданного в результате выделения, о чем делается соответствующая запись в регистрационном журнале.</w:t>
      </w:r>
    </w:p>
    <w:p w:rsidR="00286A8F" w:rsidRDefault="00286A8F" w:rsidP="00676DE6">
      <w:pPr>
        <w:pStyle w:val="30"/>
        <w:spacing w:after="0"/>
      </w:pPr>
      <w:bookmarkStart w:id="181" w:name="Par323"/>
      <w:bookmarkStart w:id="182" w:name="_Ref491697299"/>
      <w:bookmarkEnd w:id="181"/>
      <w:r w:rsidRPr="00B044C9">
        <w:t>В случае приобретения акций созданного при выделении акционерного общества самим акционерным обществом, реорганизованным путем такого выделения, совершаются операция зачисления акций, подлежащих размещению, на эмиссионный счет акционерного общества, созданного в результате выделения, и операции списания размещаемых акций с эмиссионного счета и их зачисления на лицевой счет акционерного общества, реорганизованного путем выделения.</w:t>
      </w:r>
      <w:bookmarkEnd w:id="182"/>
    </w:p>
    <w:p w:rsidR="00B044C9" w:rsidRPr="00DB29D9" w:rsidRDefault="00B044C9" w:rsidP="00676DE6">
      <w:pPr>
        <w:pStyle w:val="12"/>
        <w:autoSpaceDE w:val="0"/>
        <w:autoSpaceDN w:val="0"/>
        <w:adjustRightInd w:val="0"/>
        <w:spacing w:line="276" w:lineRule="auto"/>
        <w:ind w:firstLine="709"/>
        <w:contextualSpacing/>
        <w:rPr>
          <w:sz w:val="26"/>
          <w:szCs w:val="26"/>
        </w:rPr>
      </w:pPr>
      <w:proofErr w:type="gramStart"/>
      <w:r w:rsidRPr="00DB29D9">
        <w:rPr>
          <w:sz w:val="26"/>
          <w:szCs w:val="26"/>
        </w:rPr>
        <w:t>Указанные операции совершаются на основании решения о выделении (копия, заверенная эмитентом), решения о выпуске акций акционерного общества, созданного в результате выделения (оригинал или копия, заверенная нотариально или регистрирующим органом), уведомлени</w:t>
      </w:r>
      <w:r>
        <w:rPr>
          <w:sz w:val="26"/>
          <w:szCs w:val="26"/>
        </w:rPr>
        <w:t>я</w:t>
      </w:r>
      <w:r w:rsidRPr="00DB29D9">
        <w:rPr>
          <w:sz w:val="26"/>
          <w:szCs w:val="26"/>
        </w:rPr>
        <w:t xml:space="preserve"> о государственной регистрации выпуска (оригинал или копия, заверенная нотариально или эмитентом), и документа, подтверждающего государственную регистрацию акционерного общества, созданного в результате выделения (копия, заверенная нотариально или регистрирующим органом или уполномоченным</w:t>
      </w:r>
      <w:proofErr w:type="gramEnd"/>
      <w:r w:rsidRPr="00DB29D9">
        <w:rPr>
          <w:sz w:val="26"/>
          <w:szCs w:val="26"/>
        </w:rPr>
        <w:t xml:space="preserve"> сотрудником регистратора).</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Указанные операции совершаются по состоянию на дату государственной регистрации акционерного общества, созданного в результате выделения, о чем делается соответствующая запись в регистрационном журнале.</w:t>
      </w:r>
    </w:p>
    <w:p w:rsidR="00286A8F" w:rsidRDefault="00286A8F" w:rsidP="00676DE6">
      <w:pPr>
        <w:pStyle w:val="30"/>
        <w:spacing w:after="0"/>
      </w:pPr>
      <w:proofErr w:type="gramStart"/>
      <w:r w:rsidRPr="00B044C9">
        <w:t xml:space="preserve">В случае реорганизации акционерного общества в форме разделения с одновременным слиянием акционерного общества, созданного в результате разделения, с другим акционерным обществом или с одновременным присоединением акционерного общества, созданного в результате разделения, к другому акционерному обществу операции, указанные в </w:t>
      </w:r>
      <w:r w:rsidRPr="00CC5FC8">
        <w:t xml:space="preserve">пункте </w:t>
      </w:r>
      <w:r w:rsidR="00CC5FC8" w:rsidRPr="00CC5FC8">
        <w:rPr>
          <w:color w:val="0000FF"/>
          <w:u w:val="single"/>
        </w:rPr>
        <w:fldChar w:fldCharType="begin"/>
      </w:r>
      <w:r w:rsidR="00CC5FC8" w:rsidRPr="00CC5FC8">
        <w:rPr>
          <w:color w:val="0000FF"/>
          <w:u w:val="single"/>
        </w:rPr>
        <w:instrText xml:space="preserve"> REF _Ref491697116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7.1.6</w:t>
      </w:r>
      <w:r w:rsidR="00CC5FC8" w:rsidRPr="00CC5FC8">
        <w:rPr>
          <w:color w:val="0000FF"/>
          <w:u w:val="single"/>
        </w:rPr>
        <w:fldChar w:fldCharType="end"/>
      </w:r>
      <w:r w:rsidR="00CC5FC8">
        <w:t xml:space="preserve"> </w:t>
      </w:r>
      <w:r w:rsidRPr="00B044C9">
        <w:t xml:space="preserve">настоящих Правил, а также операции, указанные в </w:t>
      </w:r>
      <w:r w:rsidRPr="00CC5FC8">
        <w:t xml:space="preserve">пунктах </w:t>
      </w:r>
      <w:r w:rsidR="00CC5FC8" w:rsidRPr="00CC5FC8">
        <w:rPr>
          <w:color w:val="0000FF"/>
          <w:u w:val="single"/>
        </w:rPr>
        <w:fldChar w:fldCharType="begin"/>
      </w:r>
      <w:r w:rsidR="00CC5FC8" w:rsidRPr="00CC5FC8">
        <w:rPr>
          <w:color w:val="0000FF"/>
          <w:u w:val="single"/>
        </w:rPr>
        <w:instrText xml:space="preserve"> REF _Ref491697136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7.1.4</w:t>
      </w:r>
      <w:r w:rsidR="00CC5FC8" w:rsidRPr="00CC5FC8">
        <w:rPr>
          <w:color w:val="0000FF"/>
          <w:u w:val="single"/>
        </w:rPr>
        <w:fldChar w:fldCharType="end"/>
      </w:r>
      <w:r w:rsidRPr="00CC5FC8">
        <w:t xml:space="preserve"> или </w:t>
      </w:r>
      <w:r w:rsidR="00CC5FC8" w:rsidRPr="00CC5FC8">
        <w:rPr>
          <w:color w:val="0000FF"/>
          <w:u w:val="single"/>
        </w:rPr>
        <w:fldChar w:fldCharType="begin"/>
      </w:r>
      <w:r w:rsidR="00CC5FC8" w:rsidRPr="00CC5FC8">
        <w:rPr>
          <w:color w:val="0000FF"/>
          <w:u w:val="single"/>
        </w:rPr>
        <w:instrText xml:space="preserve"> REF _Ref491697143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7.1.5</w:t>
      </w:r>
      <w:r w:rsidR="00CC5FC8" w:rsidRPr="00CC5FC8">
        <w:rPr>
          <w:color w:val="0000FF"/>
          <w:u w:val="single"/>
        </w:rPr>
        <w:fldChar w:fldCharType="end"/>
      </w:r>
      <w:r w:rsidRPr="00B044C9">
        <w:t xml:space="preserve"> настоящих Правил, совершаются с учетом следующих особенностей:</w:t>
      </w:r>
      <w:proofErr w:type="gramEnd"/>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 xml:space="preserve">1) все указанные операции совершаются в один день в следующем порядке: сначала совершаются операции, указанные в </w:t>
      </w:r>
      <w:r w:rsidRPr="00CC5FC8">
        <w:rPr>
          <w:sz w:val="26"/>
          <w:szCs w:val="26"/>
        </w:rPr>
        <w:t xml:space="preserve">пункте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_Ref491697116 \r \h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7.1.6</w:t>
      </w:r>
      <w:r w:rsidR="00CC5FC8" w:rsidRPr="00CC5FC8">
        <w:rPr>
          <w:color w:val="0000FF"/>
          <w:sz w:val="26"/>
          <w:szCs w:val="26"/>
          <w:u w:val="single"/>
        </w:rPr>
        <w:fldChar w:fldCharType="end"/>
      </w:r>
      <w:r w:rsidRPr="00C46B7D">
        <w:rPr>
          <w:sz w:val="26"/>
          <w:szCs w:val="26"/>
        </w:rPr>
        <w:t xml:space="preserve"> настоящих Правил, а затем операции, указанные в </w:t>
      </w:r>
      <w:r w:rsidRPr="00CC5FC8">
        <w:rPr>
          <w:sz w:val="26"/>
          <w:szCs w:val="26"/>
        </w:rPr>
        <w:t xml:space="preserve">пунктах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_Ref491697136 \r \h </w:instrText>
      </w:r>
      <w:r w:rsidR="00CC5FC8">
        <w:rPr>
          <w:color w:val="0000FF"/>
          <w:sz w:val="26"/>
          <w:szCs w:val="26"/>
          <w:u w:val="single"/>
        </w:rPr>
        <w:instrText xml:space="preserve">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7.1.4</w:t>
      </w:r>
      <w:r w:rsidR="00CC5FC8" w:rsidRPr="00CC5FC8">
        <w:rPr>
          <w:color w:val="0000FF"/>
          <w:sz w:val="26"/>
          <w:szCs w:val="26"/>
          <w:u w:val="single"/>
        </w:rPr>
        <w:fldChar w:fldCharType="end"/>
      </w:r>
      <w:r w:rsidRPr="00CC5FC8">
        <w:rPr>
          <w:sz w:val="26"/>
          <w:szCs w:val="26"/>
        </w:rPr>
        <w:t xml:space="preserve"> или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_Ref491697143 \r \h </w:instrText>
      </w:r>
      <w:r w:rsidR="00CC5FC8">
        <w:rPr>
          <w:color w:val="0000FF"/>
          <w:sz w:val="26"/>
          <w:szCs w:val="26"/>
          <w:u w:val="single"/>
        </w:rPr>
        <w:instrText xml:space="preserve">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7.1.5</w:t>
      </w:r>
      <w:r w:rsidR="00CC5FC8" w:rsidRPr="00CC5FC8">
        <w:rPr>
          <w:color w:val="0000FF"/>
          <w:sz w:val="26"/>
          <w:szCs w:val="26"/>
          <w:u w:val="single"/>
        </w:rPr>
        <w:fldChar w:fldCharType="end"/>
      </w:r>
      <w:r w:rsidRPr="00C46B7D">
        <w:rPr>
          <w:sz w:val="26"/>
          <w:szCs w:val="26"/>
        </w:rPr>
        <w:t xml:space="preserve"> настоящих Правил;</w:t>
      </w:r>
    </w:p>
    <w:p w:rsidR="00B044C9" w:rsidRPr="006C6746" w:rsidRDefault="00B044C9" w:rsidP="00676DE6">
      <w:pPr>
        <w:autoSpaceDE w:val="0"/>
        <w:autoSpaceDN w:val="0"/>
        <w:adjustRightInd w:val="0"/>
        <w:spacing w:after="0"/>
        <w:ind w:firstLine="709"/>
        <w:contextualSpacing/>
        <w:jc w:val="both"/>
        <w:rPr>
          <w:rFonts w:eastAsia="Times New Roman" w:cs="Times New Roman"/>
          <w:sz w:val="26"/>
          <w:szCs w:val="26"/>
          <w:lang w:eastAsia="ru-RU"/>
        </w:rPr>
      </w:pPr>
      <w:proofErr w:type="gramStart"/>
      <w:r w:rsidRPr="00DB29D9">
        <w:rPr>
          <w:sz w:val="26"/>
          <w:szCs w:val="26"/>
        </w:rPr>
        <w:lastRenderedPageBreak/>
        <w:t xml:space="preserve">2) </w:t>
      </w:r>
      <w:r w:rsidRPr="006C6746">
        <w:rPr>
          <w:rFonts w:eastAsia="Times New Roman" w:cs="Times New Roman"/>
          <w:sz w:val="26"/>
          <w:szCs w:val="26"/>
          <w:lang w:eastAsia="ru-RU"/>
        </w:rPr>
        <w:t xml:space="preserve">операции, указанные в </w:t>
      </w:r>
      <w:r w:rsidRPr="00CC5FC8">
        <w:rPr>
          <w:rFonts w:eastAsia="Times New Roman" w:cs="Times New Roman"/>
          <w:sz w:val="26"/>
          <w:szCs w:val="26"/>
          <w:lang w:eastAsia="ru-RU"/>
        </w:rPr>
        <w:t xml:space="preserve">пункте </w:t>
      </w:r>
      <w:r w:rsidR="00CC5FC8" w:rsidRPr="00CC5FC8">
        <w:rPr>
          <w:rFonts w:eastAsia="Times New Roman" w:cs="Times New Roman"/>
          <w:color w:val="0000FF"/>
          <w:sz w:val="26"/>
          <w:szCs w:val="26"/>
          <w:u w:val="single"/>
          <w:lang w:eastAsia="ru-RU"/>
        </w:rPr>
        <w:fldChar w:fldCharType="begin"/>
      </w:r>
      <w:r w:rsidR="00CC5FC8" w:rsidRPr="00CC5FC8">
        <w:rPr>
          <w:rFonts w:eastAsia="Times New Roman" w:cs="Times New Roman"/>
          <w:color w:val="0000FF"/>
          <w:sz w:val="26"/>
          <w:szCs w:val="26"/>
          <w:u w:val="single"/>
          <w:lang w:eastAsia="ru-RU"/>
        </w:rPr>
        <w:instrText xml:space="preserve"> REF _Ref491697116 \r \h  \* MERGEFORMAT </w:instrText>
      </w:r>
      <w:r w:rsidR="00CC5FC8" w:rsidRPr="00CC5FC8">
        <w:rPr>
          <w:rFonts w:eastAsia="Times New Roman" w:cs="Times New Roman"/>
          <w:color w:val="0000FF"/>
          <w:sz w:val="26"/>
          <w:szCs w:val="26"/>
          <w:u w:val="single"/>
          <w:lang w:eastAsia="ru-RU"/>
        </w:rPr>
      </w:r>
      <w:r w:rsidR="00CC5FC8" w:rsidRPr="00CC5FC8">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7.1.6</w:t>
      </w:r>
      <w:r w:rsidR="00CC5FC8" w:rsidRPr="00CC5FC8">
        <w:rPr>
          <w:rFonts w:eastAsia="Times New Roman" w:cs="Times New Roman"/>
          <w:color w:val="0000FF"/>
          <w:sz w:val="26"/>
          <w:szCs w:val="26"/>
          <w:u w:val="single"/>
          <w:lang w:eastAsia="ru-RU"/>
        </w:rPr>
        <w:fldChar w:fldCharType="end"/>
      </w:r>
      <w:r w:rsidRPr="006C6746">
        <w:rPr>
          <w:rFonts w:eastAsia="Times New Roman" w:cs="Times New Roman"/>
          <w:sz w:val="26"/>
          <w:szCs w:val="26"/>
          <w:lang w:eastAsia="ru-RU"/>
        </w:rPr>
        <w:t xml:space="preserve"> настоящих Правил, в части размещения акций акционерного общества, создаваемого в результате разделения и одновременно реорганизуемого путем слияния с другим акционерным обществом или присоединяемого к другому акционерному обществу, совершаются на основании решения о разделении, предусматривающего положение об одновременном слиянии создаваемого акционерного общества с другим акционерным обществом либо об одновременном присоединении создаваемого акционерного общества к другому</w:t>
      </w:r>
      <w:proofErr w:type="gramEnd"/>
      <w:r w:rsidRPr="006C6746">
        <w:rPr>
          <w:rFonts w:eastAsia="Times New Roman" w:cs="Times New Roman"/>
          <w:sz w:val="26"/>
          <w:szCs w:val="26"/>
          <w:lang w:eastAsia="ru-RU"/>
        </w:rPr>
        <w:t xml:space="preserve"> </w:t>
      </w:r>
      <w:proofErr w:type="gramStart"/>
      <w:r w:rsidRPr="006C6746">
        <w:rPr>
          <w:rFonts w:eastAsia="Times New Roman" w:cs="Times New Roman"/>
          <w:sz w:val="26"/>
          <w:szCs w:val="26"/>
          <w:lang w:eastAsia="ru-RU"/>
        </w:rPr>
        <w:t>акционерному обществу (копия, заверенная эмитентом), решения о выпуске акций акционерного общества, созданного в результате разделения (оригинал или копия, заверенная нотариально или регистрирующим органом), уведомления о государственной регистрации выпуска (оригинал или копия, заверенная нотариально или эмитентом) и документа, подтверждающего государственную регистрацию акционерного общества, созданного в результате разделения (копия, заверенная нотариально или регистрирующим органом или уполномоченным сотрудником регистратора).</w:t>
      </w:r>
      <w:proofErr w:type="gramEnd"/>
    </w:p>
    <w:p w:rsidR="00286A8F" w:rsidRDefault="00286A8F" w:rsidP="00676DE6">
      <w:pPr>
        <w:pStyle w:val="30"/>
        <w:spacing w:after="0"/>
      </w:pPr>
      <w:proofErr w:type="gramStart"/>
      <w:r w:rsidRPr="00B044C9">
        <w:t xml:space="preserve">В случае реорганизации акционерного общества в форме выделения с одновременным слиянием акционерного общества, созданного в результате выделения, с другим акционерным обществом или с одновременным присоединением акционерного общества, созданного в результате выделения, к </w:t>
      </w:r>
      <w:r w:rsidRPr="00CC5FC8">
        <w:t xml:space="preserve">другому акционерному обществу операции, указанные в пунктах </w:t>
      </w:r>
      <w:r w:rsidR="00CC5FC8" w:rsidRPr="00CC5FC8">
        <w:rPr>
          <w:color w:val="0000FF"/>
          <w:u w:val="single"/>
        </w:rPr>
        <w:fldChar w:fldCharType="begin"/>
      </w:r>
      <w:r w:rsidR="00CC5FC8" w:rsidRPr="00CC5FC8">
        <w:rPr>
          <w:color w:val="0000FF"/>
          <w:u w:val="single"/>
        </w:rPr>
        <w:instrText xml:space="preserve"> REF _Ref491697273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7.1.7</w:t>
      </w:r>
      <w:r w:rsidR="00CC5FC8" w:rsidRPr="00CC5FC8">
        <w:rPr>
          <w:color w:val="0000FF"/>
          <w:u w:val="single"/>
        </w:rPr>
        <w:fldChar w:fldCharType="end"/>
      </w:r>
      <w:r w:rsidRPr="00CC5FC8">
        <w:t xml:space="preserve">, </w:t>
      </w:r>
      <w:r w:rsidR="00CC5FC8" w:rsidRPr="00CC5FC8">
        <w:rPr>
          <w:color w:val="0000FF"/>
          <w:u w:val="single"/>
        </w:rPr>
        <w:fldChar w:fldCharType="begin"/>
      </w:r>
      <w:r w:rsidR="00CC5FC8" w:rsidRPr="00CC5FC8">
        <w:rPr>
          <w:color w:val="0000FF"/>
          <w:u w:val="single"/>
        </w:rPr>
        <w:instrText xml:space="preserve"> REF _Ref491697280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7.1.8</w:t>
      </w:r>
      <w:r w:rsidR="00CC5FC8" w:rsidRPr="00CC5FC8">
        <w:rPr>
          <w:color w:val="0000FF"/>
          <w:u w:val="single"/>
        </w:rPr>
        <w:fldChar w:fldCharType="end"/>
      </w:r>
      <w:r w:rsidRPr="00CC5FC8">
        <w:t xml:space="preserve"> и (или) </w:t>
      </w:r>
      <w:r w:rsidR="00CC5FC8" w:rsidRPr="00CC5FC8">
        <w:rPr>
          <w:color w:val="0000FF"/>
          <w:u w:val="single"/>
        </w:rPr>
        <w:fldChar w:fldCharType="begin"/>
      </w:r>
      <w:r w:rsidR="00CC5FC8" w:rsidRPr="00CC5FC8">
        <w:rPr>
          <w:color w:val="0000FF"/>
          <w:u w:val="single"/>
        </w:rPr>
        <w:instrText xml:space="preserve"> REF _Ref491697299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7.1.9</w:t>
      </w:r>
      <w:r w:rsidR="00CC5FC8" w:rsidRPr="00CC5FC8">
        <w:rPr>
          <w:color w:val="0000FF"/>
          <w:u w:val="single"/>
        </w:rPr>
        <w:fldChar w:fldCharType="end"/>
      </w:r>
      <w:r w:rsidRPr="00CC5FC8">
        <w:t xml:space="preserve"> настоящих Правил, а также операции, указанные в пунктах </w:t>
      </w:r>
      <w:r w:rsidR="00CC5FC8" w:rsidRPr="00CC5FC8">
        <w:rPr>
          <w:color w:val="0000FF"/>
          <w:u w:val="single"/>
        </w:rPr>
        <w:fldChar w:fldCharType="begin"/>
      </w:r>
      <w:r w:rsidR="00CC5FC8" w:rsidRPr="00CC5FC8">
        <w:rPr>
          <w:color w:val="0000FF"/>
          <w:u w:val="single"/>
        </w:rPr>
        <w:instrText xml:space="preserve"> REF _Ref491697136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7.1.4</w:t>
      </w:r>
      <w:r w:rsidR="00CC5FC8" w:rsidRPr="00CC5FC8">
        <w:rPr>
          <w:color w:val="0000FF"/>
          <w:u w:val="single"/>
        </w:rPr>
        <w:fldChar w:fldCharType="end"/>
      </w:r>
      <w:r w:rsidRPr="00CC5FC8">
        <w:t xml:space="preserve"> или </w:t>
      </w:r>
      <w:r w:rsidR="00CC5FC8" w:rsidRPr="00CC5FC8">
        <w:rPr>
          <w:color w:val="0000FF"/>
          <w:u w:val="single"/>
        </w:rPr>
        <w:fldChar w:fldCharType="begin"/>
      </w:r>
      <w:r w:rsidR="00CC5FC8" w:rsidRPr="00CC5FC8">
        <w:rPr>
          <w:color w:val="0000FF"/>
          <w:u w:val="single"/>
        </w:rPr>
        <w:instrText xml:space="preserve"> REF _Ref491697143 \r \h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7.1.5</w:t>
      </w:r>
      <w:r w:rsidR="00CC5FC8" w:rsidRPr="00CC5FC8">
        <w:rPr>
          <w:color w:val="0000FF"/>
          <w:u w:val="single"/>
        </w:rPr>
        <w:fldChar w:fldCharType="end"/>
      </w:r>
      <w:r w:rsidRPr="00B044C9">
        <w:t xml:space="preserve"> настоящих Правил, совершаются с учетом</w:t>
      </w:r>
      <w:proofErr w:type="gramEnd"/>
      <w:r w:rsidRPr="00B044C9">
        <w:t xml:space="preserve"> следующих особенностей:</w:t>
      </w:r>
    </w:p>
    <w:p w:rsidR="00B044C9" w:rsidRPr="00221FCD" w:rsidRDefault="00B044C9" w:rsidP="00676DE6">
      <w:pPr>
        <w:pStyle w:val="12"/>
        <w:autoSpaceDE w:val="0"/>
        <w:autoSpaceDN w:val="0"/>
        <w:adjustRightInd w:val="0"/>
        <w:spacing w:line="276" w:lineRule="auto"/>
        <w:ind w:firstLine="709"/>
        <w:contextualSpacing/>
        <w:rPr>
          <w:sz w:val="26"/>
          <w:szCs w:val="26"/>
        </w:rPr>
      </w:pPr>
      <w:r w:rsidRPr="00221FCD">
        <w:rPr>
          <w:sz w:val="26"/>
          <w:szCs w:val="26"/>
        </w:rPr>
        <w:t xml:space="preserve">1) все указанные операции совершаются в один день в следующем порядке: сначала совершаются операции, указанные в </w:t>
      </w:r>
      <w:r w:rsidRPr="00CC5FC8">
        <w:rPr>
          <w:sz w:val="26"/>
          <w:szCs w:val="26"/>
        </w:rPr>
        <w:t xml:space="preserve">пунктах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_Ref491697273 \r \h </w:instrText>
      </w:r>
      <w:r w:rsidR="00CC5FC8">
        <w:rPr>
          <w:color w:val="0000FF"/>
          <w:sz w:val="26"/>
          <w:szCs w:val="26"/>
          <w:u w:val="single"/>
        </w:rPr>
        <w:instrText xml:space="preserve">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7.1.7</w:t>
      </w:r>
      <w:r w:rsidR="00CC5FC8" w:rsidRPr="00CC5FC8">
        <w:rPr>
          <w:color w:val="0000FF"/>
          <w:sz w:val="26"/>
          <w:szCs w:val="26"/>
          <w:u w:val="single"/>
        </w:rPr>
        <w:fldChar w:fldCharType="end"/>
      </w:r>
      <w:r w:rsidRPr="00CC5FC8">
        <w:rPr>
          <w:sz w:val="26"/>
          <w:szCs w:val="26"/>
        </w:rPr>
        <w:t xml:space="preserve">,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_Ref491697280 \r \h </w:instrText>
      </w:r>
      <w:r w:rsidR="00CC5FC8">
        <w:rPr>
          <w:color w:val="0000FF"/>
          <w:sz w:val="26"/>
          <w:szCs w:val="26"/>
          <w:u w:val="single"/>
        </w:rPr>
        <w:instrText xml:space="preserve">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7.1.8</w:t>
      </w:r>
      <w:r w:rsidR="00CC5FC8" w:rsidRPr="00CC5FC8">
        <w:rPr>
          <w:color w:val="0000FF"/>
          <w:sz w:val="26"/>
          <w:szCs w:val="26"/>
          <w:u w:val="single"/>
        </w:rPr>
        <w:fldChar w:fldCharType="end"/>
      </w:r>
      <w:r w:rsidRPr="00CC5FC8">
        <w:rPr>
          <w:sz w:val="26"/>
          <w:szCs w:val="26"/>
        </w:rPr>
        <w:t xml:space="preserve"> и (или)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_Ref491697299 \r \h </w:instrText>
      </w:r>
      <w:r w:rsidR="00CC5FC8">
        <w:rPr>
          <w:color w:val="0000FF"/>
          <w:sz w:val="26"/>
          <w:szCs w:val="26"/>
          <w:u w:val="single"/>
        </w:rPr>
        <w:instrText xml:space="preserve">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7.1.9</w:t>
      </w:r>
      <w:r w:rsidR="00CC5FC8" w:rsidRPr="00CC5FC8">
        <w:rPr>
          <w:color w:val="0000FF"/>
          <w:sz w:val="26"/>
          <w:szCs w:val="26"/>
          <w:u w:val="single"/>
        </w:rPr>
        <w:fldChar w:fldCharType="end"/>
      </w:r>
      <w:r w:rsidRPr="00CC5FC8">
        <w:rPr>
          <w:sz w:val="26"/>
          <w:szCs w:val="26"/>
        </w:rPr>
        <w:t xml:space="preserve"> настоящих Правил, а затем операции, указанные в пунктах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_Ref491697136 \r \h </w:instrText>
      </w:r>
      <w:r w:rsidR="00CC5FC8">
        <w:rPr>
          <w:color w:val="0000FF"/>
          <w:sz w:val="26"/>
          <w:szCs w:val="26"/>
          <w:u w:val="single"/>
        </w:rPr>
        <w:instrText xml:space="preserve">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7.1.4</w:t>
      </w:r>
      <w:r w:rsidR="00CC5FC8" w:rsidRPr="00CC5FC8">
        <w:rPr>
          <w:color w:val="0000FF"/>
          <w:sz w:val="26"/>
          <w:szCs w:val="26"/>
          <w:u w:val="single"/>
        </w:rPr>
        <w:fldChar w:fldCharType="end"/>
      </w:r>
      <w:r w:rsidRPr="00CC5FC8">
        <w:rPr>
          <w:sz w:val="26"/>
          <w:szCs w:val="26"/>
        </w:rPr>
        <w:t xml:space="preserve"> или </w:t>
      </w:r>
      <w:r w:rsidR="00CC5FC8" w:rsidRPr="00CC5FC8">
        <w:rPr>
          <w:color w:val="0000FF"/>
          <w:sz w:val="26"/>
          <w:szCs w:val="26"/>
          <w:u w:val="single"/>
        </w:rPr>
        <w:fldChar w:fldCharType="begin"/>
      </w:r>
      <w:r w:rsidR="00CC5FC8" w:rsidRPr="00CC5FC8">
        <w:rPr>
          <w:color w:val="0000FF"/>
          <w:sz w:val="26"/>
          <w:szCs w:val="26"/>
          <w:u w:val="single"/>
        </w:rPr>
        <w:instrText xml:space="preserve"> REF _Ref491697143 \r \h </w:instrText>
      </w:r>
      <w:r w:rsidR="00CC5FC8">
        <w:rPr>
          <w:color w:val="0000FF"/>
          <w:sz w:val="26"/>
          <w:szCs w:val="26"/>
          <w:u w:val="single"/>
        </w:rPr>
        <w:instrText xml:space="preserve"> \* MERGEFORMAT </w:instrText>
      </w:r>
      <w:r w:rsidR="00CC5FC8" w:rsidRPr="00CC5FC8">
        <w:rPr>
          <w:color w:val="0000FF"/>
          <w:sz w:val="26"/>
          <w:szCs w:val="26"/>
          <w:u w:val="single"/>
        </w:rPr>
      </w:r>
      <w:r w:rsidR="00CC5FC8" w:rsidRPr="00CC5FC8">
        <w:rPr>
          <w:color w:val="0000FF"/>
          <w:sz w:val="26"/>
          <w:szCs w:val="26"/>
          <w:u w:val="single"/>
        </w:rPr>
        <w:fldChar w:fldCharType="separate"/>
      </w:r>
      <w:r w:rsidR="000C281E">
        <w:rPr>
          <w:color w:val="0000FF"/>
          <w:sz w:val="26"/>
          <w:szCs w:val="26"/>
          <w:u w:val="single"/>
        </w:rPr>
        <w:t>7.1.5</w:t>
      </w:r>
      <w:r w:rsidR="00CC5FC8" w:rsidRPr="00CC5FC8">
        <w:rPr>
          <w:color w:val="0000FF"/>
          <w:sz w:val="26"/>
          <w:szCs w:val="26"/>
          <w:u w:val="single"/>
        </w:rPr>
        <w:fldChar w:fldCharType="end"/>
      </w:r>
      <w:r w:rsidRPr="00221FCD">
        <w:rPr>
          <w:sz w:val="26"/>
          <w:szCs w:val="26"/>
        </w:rPr>
        <w:t xml:space="preserve"> настоящих Правил;</w:t>
      </w:r>
    </w:p>
    <w:p w:rsidR="00B044C9" w:rsidRPr="00502F11" w:rsidRDefault="00B044C9" w:rsidP="00676DE6">
      <w:pPr>
        <w:autoSpaceDE w:val="0"/>
        <w:autoSpaceDN w:val="0"/>
        <w:adjustRightInd w:val="0"/>
        <w:spacing w:after="0"/>
        <w:ind w:firstLine="709"/>
        <w:contextualSpacing/>
        <w:jc w:val="both"/>
        <w:rPr>
          <w:rFonts w:eastAsia="Times New Roman" w:cs="Times New Roman"/>
          <w:sz w:val="26"/>
          <w:szCs w:val="26"/>
          <w:lang w:eastAsia="ru-RU"/>
        </w:rPr>
      </w:pPr>
      <w:proofErr w:type="gramStart"/>
      <w:r w:rsidRPr="00221FCD">
        <w:rPr>
          <w:sz w:val="26"/>
          <w:szCs w:val="26"/>
        </w:rPr>
        <w:t xml:space="preserve">2) </w:t>
      </w:r>
      <w:r w:rsidRPr="00221FCD">
        <w:rPr>
          <w:rFonts w:eastAsia="Times New Roman" w:cs="Times New Roman"/>
          <w:sz w:val="26"/>
          <w:szCs w:val="26"/>
          <w:lang w:eastAsia="ru-RU"/>
        </w:rPr>
        <w:t xml:space="preserve">операции, указанные в пунктах </w:t>
      </w:r>
      <w:r w:rsidR="00CC5FC8" w:rsidRPr="00CC5FC8">
        <w:rPr>
          <w:rFonts w:eastAsia="Times New Roman" w:cs="Times New Roman"/>
          <w:color w:val="0000FF"/>
          <w:sz w:val="26"/>
          <w:szCs w:val="26"/>
          <w:u w:val="single"/>
          <w:lang w:eastAsia="ru-RU"/>
        </w:rPr>
        <w:fldChar w:fldCharType="begin"/>
      </w:r>
      <w:r w:rsidR="00CC5FC8" w:rsidRPr="00CC5FC8">
        <w:rPr>
          <w:rFonts w:eastAsia="Times New Roman" w:cs="Times New Roman"/>
          <w:color w:val="0000FF"/>
          <w:sz w:val="26"/>
          <w:szCs w:val="26"/>
          <w:u w:val="single"/>
          <w:lang w:eastAsia="ru-RU"/>
        </w:rPr>
        <w:instrText xml:space="preserve"> REF _Ref491697273 \r \h </w:instrText>
      </w:r>
      <w:r w:rsidR="00CC5FC8">
        <w:rPr>
          <w:rFonts w:eastAsia="Times New Roman" w:cs="Times New Roman"/>
          <w:color w:val="0000FF"/>
          <w:sz w:val="26"/>
          <w:szCs w:val="26"/>
          <w:u w:val="single"/>
          <w:lang w:eastAsia="ru-RU"/>
        </w:rPr>
        <w:instrText xml:space="preserve"> \* MERGEFORMAT </w:instrText>
      </w:r>
      <w:r w:rsidR="00CC5FC8" w:rsidRPr="00CC5FC8">
        <w:rPr>
          <w:rFonts w:eastAsia="Times New Roman" w:cs="Times New Roman"/>
          <w:color w:val="0000FF"/>
          <w:sz w:val="26"/>
          <w:szCs w:val="26"/>
          <w:u w:val="single"/>
          <w:lang w:eastAsia="ru-RU"/>
        </w:rPr>
      </w:r>
      <w:r w:rsidR="00CC5FC8" w:rsidRPr="00CC5FC8">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7.1.7</w:t>
      </w:r>
      <w:r w:rsidR="00CC5FC8" w:rsidRPr="00CC5FC8">
        <w:rPr>
          <w:rFonts w:eastAsia="Times New Roman" w:cs="Times New Roman"/>
          <w:color w:val="0000FF"/>
          <w:sz w:val="26"/>
          <w:szCs w:val="26"/>
          <w:u w:val="single"/>
          <w:lang w:eastAsia="ru-RU"/>
        </w:rPr>
        <w:fldChar w:fldCharType="end"/>
      </w:r>
      <w:r w:rsidRPr="00CC5FC8">
        <w:rPr>
          <w:rFonts w:eastAsia="Times New Roman" w:cs="Times New Roman"/>
          <w:sz w:val="26"/>
          <w:szCs w:val="26"/>
          <w:lang w:eastAsia="ru-RU"/>
        </w:rPr>
        <w:t xml:space="preserve">, </w:t>
      </w:r>
      <w:r w:rsidR="00CC5FC8" w:rsidRPr="00CC5FC8">
        <w:rPr>
          <w:rFonts w:eastAsia="Times New Roman" w:cs="Times New Roman"/>
          <w:color w:val="0000FF"/>
          <w:sz w:val="26"/>
          <w:szCs w:val="26"/>
          <w:u w:val="single"/>
          <w:lang w:eastAsia="ru-RU"/>
        </w:rPr>
        <w:fldChar w:fldCharType="begin"/>
      </w:r>
      <w:r w:rsidR="00CC5FC8" w:rsidRPr="00CC5FC8">
        <w:rPr>
          <w:rFonts w:eastAsia="Times New Roman" w:cs="Times New Roman"/>
          <w:color w:val="0000FF"/>
          <w:sz w:val="26"/>
          <w:szCs w:val="26"/>
          <w:u w:val="single"/>
          <w:lang w:eastAsia="ru-RU"/>
        </w:rPr>
        <w:instrText xml:space="preserve"> REF _Ref491697280 \r \h </w:instrText>
      </w:r>
      <w:r w:rsidR="00CC5FC8">
        <w:rPr>
          <w:rFonts w:eastAsia="Times New Roman" w:cs="Times New Roman"/>
          <w:color w:val="0000FF"/>
          <w:sz w:val="26"/>
          <w:szCs w:val="26"/>
          <w:u w:val="single"/>
          <w:lang w:eastAsia="ru-RU"/>
        </w:rPr>
        <w:instrText xml:space="preserve"> \* MERGEFORMAT </w:instrText>
      </w:r>
      <w:r w:rsidR="00CC5FC8" w:rsidRPr="00CC5FC8">
        <w:rPr>
          <w:rFonts w:eastAsia="Times New Roman" w:cs="Times New Roman"/>
          <w:color w:val="0000FF"/>
          <w:sz w:val="26"/>
          <w:szCs w:val="26"/>
          <w:u w:val="single"/>
          <w:lang w:eastAsia="ru-RU"/>
        </w:rPr>
      </w:r>
      <w:r w:rsidR="00CC5FC8" w:rsidRPr="00CC5FC8">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7.1.8</w:t>
      </w:r>
      <w:r w:rsidR="00CC5FC8" w:rsidRPr="00CC5FC8">
        <w:rPr>
          <w:rFonts w:eastAsia="Times New Roman" w:cs="Times New Roman"/>
          <w:color w:val="0000FF"/>
          <w:sz w:val="26"/>
          <w:szCs w:val="26"/>
          <w:u w:val="single"/>
          <w:lang w:eastAsia="ru-RU"/>
        </w:rPr>
        <w:fldChar w:fldCharType="end"/>
      </w:r>
      <w:r w:rsidRPr="00CC5FC8">
        <w:rPr>
          <w:rFonts w:eastAsia="Times New Roman" w:cs="Times New Roman"/>
          <w:sz w:val="26"/>
          <w:szCs w:val="26"/>
          <w:lang w:eastAsia="ru-RU"/>
        </w:rPr>
        <w:t xml:space="preserve"> и (или) </w:t>
      </w:r>
      <w:r w:rsidR="00CC5FC8" w:rsidRPr="00CC5FC8">
        <w:rPr>
          <w:rFonts w:eastAsia="Times New Roman" w:cs="Times New Roman"/>
          <w:color w:val="0000FF"/>
          <w:sz w:val="26"/>
          <w:szCs w:val="26"/>
          <w:u w:val="single"/>
          <w:lang w:eastAsia="ru-RU"/>
        </w:rPr>
        <w:fldChar w:fldCharType="begin"/>
      </w:r>
      <w:r w:rsidR="00CC5FC8" w:rsidRPr="00CC5FC8">
        <w:rPr>
          <w:rFonts w:eastAsia="Times New Roman" w:cs="Times New Roman"/>
          <w:color w:val="0000FF"/>
          <w:sz w:val="26"/>
          <w:szCs w:val="26"/>
          <w:u w:val="single"/>
          <w:lang w:eastAsia="ru-RU"/>
        </w:rPr>
        <w:instrText xml:space="preserve"> REF _Ref491697299 \r \h </w:instrText>
      </w:r>
      <w:r w:rsidR="00CC5FC8">
        <w:rPr>
          <w:rFonts w:eastAsia="Times New Roman" w:cs="Times New Roman"/>
          <w:color w:val="0000FF"/>
          <w:sz w:val="26"/>
          <w:szCs w:val="26"/>
          <w:u w:val="single"/>
          <w:lang w:eastAsia="ru-RU"/>
        </w:rPr>
        <w:instrText xml:space="preserve"> \* MERGEFORMAT </w:instrText>
      </w:r>
      <w:r w:rsidR="00CC5FC8" w:rsidRPr="00CC5FC8">
        <w:rPr>
          <w:rFonts w:eastAsia="Times New Roman" w:cs="Times New Roman"/>
          <w:color w:val="0000FF"/>
          <w:sz w:val="26"/>
          <w:szCs w:val="26"/>
          <w:u w:val="single"/>
          <w:lang w:eastAsia="ru-RU"/>
        </w:rPr>
      </w:r>
      <w:r w:rsidR="00CC5FC8" w:rsidRPr="00CC5FC8">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7.1.9</w:t>
      </w:r>
      <w:r w:rsidR="00CC5FC8" w:rsidRPr="00CC5FC8">
        <w:rPr>
          <w:rFonts w:eastAsia="Times New Roman" w:cs="Times New Roman"/>
          <w:color w:val="0000FF"/>
          <w:sz w:val="26"/>
          <w:szCs w:val="26"/>
          <w:u w:val="single"/>
          <w:lang w:eastAsia="ru-RU"/>
        </w:rPr>
        <w:fldChar w:fldCharType="end"/>
      </w:r>
      <w:r w:rsidRPr="00221FCD">
        <w:rPr>
          <w:rFonts w:eastAsia="Times New Roman" w:cs="Times New Roman"/>
          <w:sz w:val="26"/>
          <w:szCs w:val="26"/>
          <w:lang w:eastAsia="ru-RU"/>
        </w:rPr>
        <w:t xml:space="preserve"> настоящих Правил, в части размещения (приобретения) акций акционерного общества, создаваемого в результате выделения и одновременно реорганизуемого путем слияния с другим акционерным обществом или присоединяемого к другому акционерному обществу, совершаются на основании решения о выделении, предусматривающего положение об одновременном слиянии создаваемого акционерного общества с другим акционерным обществом либо об одновременном присоединении</w:t>
      </w:r>
      <w:proofErr w:type="gramEnd"/>
      <w:r w:rsidRPr="00221FCD">
        <w:rPr>
          <w:rFonts w:eastAsia="Times New Roman" w:cs="Times New Roman"/>
          <w:sz w:val="26"/>
          <w:szCs w:val="26"/>
          <w:lang w:eastAsia="ru-RU"/>
        </w:rPr>
        <w:t xml:space="preserve"> </w:t>
      </w:r>
      <w:proofErr w:type="gramStart"/>
      <w:r w:rsidRPr="00221FCD">
        <w:rPr>
          <w:rFonts w:eastAsia="Times New Roman" w:cs="Times New Roman"/>
          <w:sz w:val="26"/>
          <w:szCs w:val="26"/>
          <w:lang w:eastAsia="ru-RU"/>
        </w:rPr>
        <w:t>создаваемого акционерного общества к другому акционерному обществу (копия, заверенная эмитентом), решения о выпуске акций акционерного общества, созданного в результате выделения (оригинал или копия, заверенная нотариально или регистрирующим органом), уведомления о государственной регистрации выпуска (оригинал или копия, заверенная нотариально или эмитентом) и документа, подтверждающего государственную регистрацию акционерного общества, созданного в результате выделения (копия, заверенная нотариально или регистрирующим органом или уполномоченным сотрудником</w:t>
      </w:r>
      <w:proofErr w:type="gramEnd"/>
      <w:r w:rsidRPr="00221FCD">
        <w:rPr>
          <w:rFonts w:eastAsia="Times New Roman" w:cs="Times New Roman"/>
          <w:sz w:val="26"/>
          <w:szCs w:val="26"/>
          <w:lang w:eastAsia="ru-RU"/>
        </w:rPr>
        <w:t xml:space="preserve"> регистратора).</w:t>
      </w:r>
    </w:p>
    <w:p w:rsidR="00286A8F" w:rsidRDefault="00286A8F" w:rsidP="00676DE6">
      <w:pPr>
        <w:pStyle w:val="30"/>
        <w:spacing w:after="0"/>
      </w:pPr>
      <w:proofErr w:type="gramStart"/>
      <w:r w:rsidRPr="00B044C9">
        <w:lastRenderedPageBreak/>
        <w:t>В случае обмена на акции акционерного общества, созданного в результате преобразования, долей в уставном капитале участников преобразуемого в него общества с ограниченной (дополнительной) ответственностью, долей в складочном капитале участников преобразуемого в него хозяйственного товарищества, паев членов преобразуемого в него кооператива, в случае приобретения акций акционерного общества, созданного в результате преобразования, членами преобразуемого в него некоммерческого партнерства и собственником преобразуемого в</w:t>
      </w:r>
      <w:proofErr w:type="gramEnd"/>
      <w:r w:rsidRPr="00B044C9">
        <w:t xml:space="preserve"> </w:t>
      </w:r>
      <w:proofErr w:type="gramStart"/>
      <w:r w:rsidRPr="00B044C9">
        <w:t>него учреждения, в случае приобретения акций акционерного общества Российской Федерацией, субъектом Российской Федерации или муниципальным образованием при преобразовании в акционерное общество государственного (муниципального) предприятия и его подразделений (в том числе в процессе приватизации), а также в случае возмездного приобретения акций работниками преобразуемой коммерческой организации и иными лицами при преобразовании в акционерное общество работников (народное предприятие) совершаются следующие операции:</w:t>
      </w:r>
      <w:proofErr w:type="gramEnd"/>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1) операция зачисления акций, подлежащих размещению, на эмиссионный счет акционерного общества, созданного в результате преобразования;</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2) операции списания размещаемых акций с эмиссионного счета и их зачисления на лицевые счета.</w:t>
      </w:r>
    </w:p>
    <w:p w:rsidR="00B044C9" w:rsidRPr="00DB29D9" w:rsidRDefault="00B044C9" w:rsidP="00676DE6">
      <w:pPr>
        <w:pStyle w:val="12"/>
        <w:autoSpaceDE w:val="0"/>
        <w:autoSpaceDN w:val="0"/>
        <w:adjustRightInd w:val="0"/>
        <w:spacing w:line="276" w:lineRule="auto"/>
        <w:ind w:firstLine="709"/>
        <w:contextualSpacing/>
        <w:rPr>
          <w:sz w:val="26"/>
          <w:szCs w:val="26"/>
        </w:rPr>
      </w:pPr>
      <w:r w:rsidRPr="00DB29D9">
        <w:rPr>
          <w:sz w:val="26"/>
          <w:szCs w:val="26"/>
        </w:rPr>
        <w:t>В случае преобразования общества с ограниченной (дополнительной) ответственностью акции размещаются лицам, которые на момент внесения в единый государственный реестр юридических лиц записи о прекращении преобразуемого общества были указаны в нем в качестве участников такого общества.</w:t>
      </w:r>
    </w:p>
    <w:p w:rsidR="00B044C9" w:rsidRPr="00221FCD" w:rsidRDefault="00B044C9" w:rsidP="00676DE6">
      <w:pPr>
        <w:autoSpaceDE w:val="0"/>
        <w:autoSpaceDN w:val="0"/>
        <w:adjustRightInd w:val="0"/>
        <w:spacing w:after="0"/>
        <w:ind w:firstLine="709"/>
        <w:contextualSpacing/>
        <w:jc w:val="both"/>
        <w:rPr>
          <w:rFonts w:eastAsia="Times New Roman" w:cs="Times New Roman"/>
          <w:sz w:val="26"/>
          <w:szCs w:val="26"/>
          <w:lang w:eastAsia="ru-RU"/>
        </w:rPr>
      </w:pPr>
      <w:proofErr w:type="gramStart"/>
      <w:r w:rsidRPr="00221FCD">
        <w:rPr>
          <w:rFonts w:eastAsia="Times New Roman" w:cs="Times New Roman"/>
          <w:sz w:val="26"/>
          <w:szCs w:val="26"/>
          <w:lang w:eastAsia="ru-RU"/>
        </w:rPr>
        <w:t>Указанные операции совершаются на основании решения о преобразовании (копия, заверенная эмитентом), решения о выпуске акций (оригинал или копия, заверенная нотариально или регистрирующим органом), уведомления о государственной регистрации выпуска (оригинал или копия, заверенная нотариально или эмитентом), документа, подтверждающего государственную регистрацию акционерного общества, созданного в результате преобразования (копия, заверенная нотариально или регистрирующим органом или уполномоченным сотрудником регистратора).</w:t>
      </w:r>
      <w:proofErr w:type="gramEnd"/>
    </w:p>
    <w:p w:rsidR="00B044C9" w:rsidRPr="00221FCD" w:rsidRDefault="00B044C9" w:rsidP="00676DE6">
      <w:pPr>
        <w:pStyle w:val="12"/>
        <w:autoSpaceDE w:val="0"/>
        <w:autoSpaceDN w:val="0"/>
        <w:adjustRightInd w:val="0"/>
        <w:spacing w:line="276" w:lineRule="auto"/>
        <w:ind w:firstLine="709"/>
        <w:contextualSpacing/>
        <w:rPr>
          <w:sz w:val="26"/>
          <w:szCs w:val="26"/>
        </w:rPr>
      </w:pPr>
      <w:r w:rsidRPr="00221FCD">
        <w:rPr>
          <w:sz w:val="26"/>
          <w:szCs w:val="26"/>
        </w:rPr>
        <w:t xml:space="preserve"> Указанные операции совершаются по состоянию на дату государственной регистрации акционерного общества, созданного в результате преобразования, о чем делается соответствующая запись в регистрационном журнале.</w:t>
      </w:r>
    </w:p>
    <w:p w:rsidR="00286A8F" w:rsidRDefault="00286A8F" w:rsidP="00676DE6">
      <w:pPr>
        <w:pStyle w:val="30"/>
        <w:spacing w:after="0"/>
      </w:pPr>
      <w:r w:rsidRPr="00B044C9">
        <w:t>В случае обмена акций преобразуемого акционерного общества на доли в уставном капитале участников общества с ограниченной (дополнительной) ответственностью, доли в складочном капитале участников хозяйственного товарищества, паи членов кооператива совершаются следующие операции:</w:t>
      </w:r>
    </w:p>
    <w:p w:rsidR="00B044C9" w:rsidRPr="00221FCD" w:rsidRDefault="00B044C9" w:rsidP="00676DE6">
      <w:pPr>
        <w:pStyle w:val="12"/>
        <w:autoSpaceDE w:val="0"/>
        <w:autoSpaceDN w:val="0"/>
        <w:adjustRightInd w:val="0"/>
        <w:spacing w:line="276" w:lineRule="auto"/>
        <w:ind w:firstLine="709"/>
        <w:contextualSpacing/>
        <w:rPr>
          <w:sz w:val="26"/>
          <w:szCs w:val="26"/>
        </w:rPr>
      </w:pPr>
      <w:r w:rsidRPr="00221FCD">
        <w:rPr>
          <w:sz w:val="26"/>
          <w:szCs w:val="26"/>
        </w:rPr>
        <w:t>1) операции списания акций с лицевых счетов и счета неустановленных лиц и их зачисления на эмиссионный счет преобразуемого акционерного общества;</w:t>
      </w:r>
    </w:p>
    <w:p w:rsidR="00B044C9" w:rsidRPr="00221FCD" w:rsidRDefault="00B044C9" w:rsidP="00676DE6">
      <w:pPr>
        <w:pStyle w:val="12"/>
        <w:autoSpaceDE w:val="0"/>
        <w:autoSpaceDN w:val="0"/>
        <w:adjustRightInd w:val="0"/>
        <w:spacing w:line="276" w:lineRule="auto"/>
        <w:ind w:firstLine="709"/>
        <w:contextualSpacing/>
        <w:rPr>
          <w:sz w:val="26"/>
          <w:szCs w:val="26"/>
        </w:rPr>
      </w:pPr>
      <w:r w:rsidRPr="00221FCD">
        <w:rPr>
          <w:sz w:val="26"/>
          <w:szCs w:val="26"/>
        </w:rPr>
        <w:lastRenderedPageBreak/>
        <w:t>2) операция списания эмиссионных ценных бумаг преобразуемого эмитента с его эмиссионного счета в результате их аннулирования (погашения).</w:t>
      </w:r>
    </w:p>
    <w:p w:rsidR="00B044C9" w:rsidRPr="00221FCD" w:rsidRDefault="00B044C9" w:rsidP="00676DE6">
      <w:pPr>
        <w:autoSpaceDE w:val="0"/>
        <w:autoSpaceDN w:val="0"/>
        <w:adjustRightInd w:val="0"/>
        <w:spacing w:after="0"/>
        <w:ind w:firstLine="709"/>
        <w:contextualSpacing/>
        <w:jc w:val="both"/>
        <w:rPr>
          <w:rFonts w:eastAsia="Times New Roman" w:cs="Times New Roman"/>
          <w:sz w:val="26"/>
          <w:szCs w:val="26"/>
          <w:lang w:eastAsia="ru-RU"/>
        </w:rPr>
      </w:pPr>
      <w:r w:rsidRPr="00221FCD">
        <w:rPr>
          <w:rFonts w:eastAsia="Times New Roman" w:cs="Times New Roman"/>
          <w:sz w:val="26"/>
          <w:szCs w:val="26"/>
          <w:lang w:eastAsia="ru-RU"/>
        </w:rPr>
        <w:t>Указанные операции совершаются на основании решения о преобразовании (копия, заверенная эмитентом) и документа, подтверждающего государственную регистрацию юридического лица, созданного в результате преобразования акционерного общества (копия, заверенная нотариально или регистрирующим органом или уполномоченным сотрудником регистратора).</w:t>
      </w:r>
    </w:p>
    <w:p w:rsidR="00B044C9" w:rsidRDefault="00B044C9" w:rsidP="00676DE6">
      <w:pPr>
        <w:pStyle w:val="12"/>
        <w:autoSpaceDE w:val="0"/>
        <w:autoSpaceDN w:val="0"/>
        <w:adjustRightInd w:val="0"/>
        <w:spacing w:line="276" w:lineRule="auto"/>
        <w:ind w:firstLine="709"/>
        <w:contextualSpacing/>
        <w:rPr>
          <w:sz w:val="26"/>
          <w:szCs w:val="26"/>
        </w:rPr>
      </w:pPr>
      <w:r w:rsidRPr="00221FCD">
        <w:rPr>
          <w:sz w:val="26"/>
          <w:szCs w:val="26"/>
        </w:rPr>
        <w:t xml:space="preserve"> Указанные операции совершаются не ранее даты</w:t>
      </w:r>
      <w:r w:rsidRPr="00DB29D9">
        <w:rPr>
          <w:sz w:val="26"/>
          <w:szCs w:val="26"/>
        </w:rPr>
        <w:t xml:space="preserve"> государственной регистрации юридического лица, созданного в результате преобразования акционерного общества, по состоянию на указанную дату, о чем делается соответствующая запись в регистрационном журнале.</w:t>
      </w:r>
    </w:p>
    <w:p w:rsidR="00B044C9" w:rsidRDefault="00B044C9" w:rsidP="00676DE6">
      <w:pPr>
        <w:pStyle w:val="12"/>
        <w:autoSpaceDE w:val="0"/>
        <w:autoSpaceDN w:val="0"/>
        <w:adjustRightInd w:val="0"/>
        <w:spacing w:line="276" w:lineRule="auto"/>
        <w:ind w:firstLine="709"/>
        <w:contextualSpacing/>
        <w:rPr>
          <w:sz w:val="26"/>
          <w:szCs w:val="26"/>
        </w:rPr>
      </w:pPr>
    </w:p>
    <w:p w:rsidR="00B044C9" w:rsidRDefault="00B044C9" w:rsidP="00676DE6">
      <w:pPr>
        <w:pStyle w:val="12"/>
        <w:autoSpaceDE w:val="0"/>
        <w:autoSpaceDN w:val="0"/>
        <w:adjustRightInd w:val="0"/>
        <w:spacing w:line="276" w:lineRule="auto"/>
        <w:ind w:firstLine="709"/>
        <w:contextualSpacing/>
        <w:rPr>
          <w:sz w:val="26"/>
          <w:szCs w:val="26"/>
        </w:rPr>
      </w:pPr>
    </w:p>
    <w:p w:rsidR="00152AFC" w:rsidRDefault="00286A8F" w:rsidP="00676DE6">
      <w:pPr>
        <w:pStyle w:val="5"/>
        <w:outlineLvl w:val="1"/>
        <w:rPr>
          <w:rFonts w:eastAsia="Calibri"/>
        </w:rPr>
      </w:pPr>
      <w:bookmarkStart w:id="183" w:name="_7.2._Операции_при"/>
      <w:bookmarkStart w:id="184" w:name="_Операции_при_ликвидации"/>
      <w:bookmarkStart w:id="185" w:name="_Toc407115474"/>
      <w:bookmarkStart w:id="186" w:name="_Toc461789456"/>
      <w:bookmarkStart w:id="187" w:name="_Toc491769415"/>
      <w:bookmarkEnd w:id="183"/>
      <w:bookmarkEnd w:id="184"/>
      <w:r w:rsidRPr="00B044C9">
        <w:rPr>
          <w:rFonts w:eastAsia="Calibri"/>
        </w:rPr>
        <w:t>Операции при ликвидации эмитента</w:t>
      </w:r>
      <w:bookmarkEnd w:id="185"/>
      <w:bookmarkEnd w:id="186"/>
      <w:r w:rsidR="00F35DC0" w:rsidRPr="00B044C9">
        <w:rPr>
          <w:rFonts w:eastAsia="Calibri"/>
        </w:rPr>
        <w:t>.</w:t>
      </w:r>
      <w:bookmarkEnd w:id="187"/>
    </w:p>
    <w:p w:rsidR="00286A8F" w:rsidRDefault="00286A8F" w:rsidP="00676DE6">
      <w:pPr>
        <w:pStyle w:val="30"/>
        <w:spacing w:after="0"/>
      </w:pPr>
      <w:r w:rsidRPr="00B044C9">
        <w:t>В случае ликвидации эмитента совершаются опе</w:t>
      </w:r>
      <w:r w:rsidR="00F35DC0" w:rsidRPr="00B044C9">
        <w:t>рации:</w:t>
      </w:r>
    </w:p>
    <w:p w:rsidR="00B044C9" w:rsidRPr="006A35C9" w:rsidRDefault="00B044C9" w:rsidP="00676DE6">
      <w:pPr>
        <w:pStyle w:val="12"/>
        <w:numPr>
          <w:ilvl w:val="0"/>
          <w:numId w:val="45"/>
        </w:numPr>
        <w:tabs>
          <w:tab w:val="left" w:pos="0"/>
          <w:tab w:val="left" w:pos="142"/>
        </w:tabs>
        <w:autoSpaceDE w:val="0"/>
        <w:autoSpaceDN w:val="0"/>
        <w:adjustRightInd w:val="0"/>
        <w:spacing w:line="276" w:lineRule="auto"/>
        <w:ind w:left="0" w:firstLine="0"/>
        <w:contextualSpacing/>
        <w:rPr>
          <w:sz w:val="26"/>
          <w:szCs w:val="26"/>
        </w:rPr>
      </w:pPr>
      <w:r w:rsidRPr="00DB29D9">
        <w:rPr>
          <w:sz w:val="26"/>
          <w:szCs w:val="26"/>
        </w:rPr>
        <w:t xml:space="preserve">списания размещенных им эмиссионных ценных бумаг с лицевых счетов, счета неустановленных лиц, эмиссионного счета, </w:t>
      </w:r>
    </w:p>
    <w:p w:rsidR="00286A8F" w:rsidRPr="00B044C9" w:rsidRDefault="00286A8F" w:rsidP="00676DE6">
      <w:pPr>
        <w:pStyle w:val="30"/>
        <w:spacing w:after="0"/>
      </w:pPr>
      <w:r w:rsidRPr="00B044C9">
        <w:t>Указанные операции совершаются на основании решения о ликвидации эмитента  (копия, заверенная эмитентом) и (или) оригинала выписки из Единого государственного реестра юридических лиц или ее копии, заверенной нотариально или регистрирующим органом или уполномоченным сотрудником регистрат</w:t>
      </w:r>
      <w:r w:rsidR="00705C14" w:rsidRPr="00B044C9">
        <w:t>ора (при наличии оригинала документа)</w:t>
      </w:r>
      <w:r w:rsidRPr="00B044C9">
        <w:t>.</w:t>
      </w:r>
      <w:r w:rsidR="00E365A2" w:rsidRPr="00B044C9">
        <w:t xml:space="preserve"> Выписка также может быть предоставлена </w:t>
      </w:r>
      <w:r w:rsidR="00E365A2" w:rsidRPr="00B044C9">
        <w:rPr>
          <w:rFonts w:eastAsia="Times New Roman"/>
        </w:rPr>
        <w:t xml:space="preserve">в электронном виде </w:t>
      </w:r>
      <w:r w:rsidR="00AE12B7" w:rsidRPr="00B044C9">
        <w:rPr>
          <w:rFonts w:eastAsia="Times New Roman"/>
        </w:rPr>
        <w:t xml:space="preserve">с усиленной квалифицированной </w:t>
      </w:r>
      <w:r w:rsidR="00E365A2" w:rsidRPr="00B044C9">
        <w:rPr>
          <w:rFonts w:eastAsia="Times New Roman"/>
        </w:rPr>
        <w:t>подписью.</w:t>
      </w:r>
    </w:p>
    <w:p w:rsidR="0096647D" w:rsidRDefault="00286A8F" w:rsidP="00676DE6">
      <w:pPr>
        <w:pStyle w:val="30"/>
        <w:spacing w:after="0"/>
      </w:pPr>
      <w:r w:rsidRPr="00B044C9">
        <w:t>Указанные операции совершаются не ранее даты внесения в единый государственный реестр юридических лиц записи о прекращении деятельности ликвидируемого эмитента по состоянию на указанную дату, о чем делается соответствующая запись в регистрационном журнале.</w:t>
      </w:r>
    </w:p>
    <w:p w:rsidR="00B044C9" w:rsidRDefault="00B044C9" w:rsidP="00676DE6">
      <w:pPr>
        <w:pStyle w:val="5"/>
        <w:numPr>
          <w:ilvl w:val="0"/>
          <w:numId w:val="0"/>
        </w:numPr>
        <w:ind w:firstLine="709"/>
      </w:pPr>
    </w:p>
    <w:p w:rsidR="00706D8A" w:rsidRDefault="00706D8A" w:rsidP="00676DE6">
      <w:pPr>
        <w:pStyle w:val="5"/>
        <w:numPr>
          <w:ilvl w:val="0"/>
          <w:numId w:val="0"/>
        </w:numPr>
        <w:ind w:firstLine="709"/>
      </w:pPr>
      <w:r>
        <w:br w:type="page"/>
      </w:r>
    </w:p>
    <w:p w:rsidR="00286A8F" w:rsidRPr="00B044C9" w:rsidRDefault="00286A8F" w:rsidP="00676DE6">
      <w:pPr>
        <w:pStyle w:val="5"/>
        <w:outlineLvl w:val="1"/>
      </w:pPr>
      <w:bookmarkStart w:id="188" w:name="_Внесение_записей_при"/>
      <w:bookmarkStart w:id="189" w:name="_Toc491769416"/>
      <w:bookmarkEnd w:id="188"/>
      <w:r w:rsidRPr="00B044C9">
        <w:rPr>
          <w:rFonts w:eastAsia="Calibri"/>
        </w:rPr>
        <w:lastRenderedPageBreak/>
        <w:t>Внесение записей при реорганизации и ликвидации зарегистрированного лица</w:t>
      </w:r>
      <w:bookmarkEnd w:id="189"/>
    </w:p>
    <w:p w:rsidR="00286A8F" w:rsidRDefault="00286A8F" w:rsidP="00676DE6">
      <w:pPr>
        <w:pStyle w:val="30"/>
        <w:spacing w:after="0"/>
      </w:pPr>
      <w:r w:rsidRPr="00B044C9">
        <w:rPr>
          <w:b/>
        </w:rPr>
        <w:t>Внесение записей при реорганизации зарегистрированного лица</w:t>
      </w:r>
      <w:r w:rsidR="00F35DC0" w:rsidRPr="00B044C9">
        <w:t>.</w:t>
      </w:r>
    </w:p>
    <w:p w:rsidR="008E4795" w:rsidRPr="00DB29D9" w:rsidRDefault="008E4795" w:rsidP="00676DE6">
      <w:pPr>
        <w:autoSpaceDE w:val="0"/>
        <w:autoSpaceDN w:val="0"/>
        <w:adjustRightInd w:val="0"/>
        <w:ind w:firstLine="709"/>
        <w:contextualSpacing/>
        <w:jc w:val="both"/>
        <w:rPr>
          <w:rFonts w:cs="Times New Roman"/>
          <w:sz w:val="26"/>
          <w:szCs w:val="26"/>
        </w:rPr>
      </w:pPr>
      <w:proofErr w:type="gramStart"/>
      <w:r w:rsidRPr="00DB29D9">
        <w:rPr>
          <w:rFonts w:cs="Times New Roman"/>
          <w:sz w:val="26"/>
          <w:szCs w:val="26"/>
        </w:rPr>
        <w:t>Для внесения в реестр записей о переходе прав собственности на ценные бумаги при реорганизации</w:t>
      </w:r>
      <w:proofErr w:type="gramEnd"/>
      <w:r w:rsidRPr="00DB29D9">
        <w:rPr>
          <w:rFonts w:cs="Times New Roman"/>
          <w:sz w:val="26"/>
          <w:szCs w:val="26"/>
        </w:rPr>
        <w:t xml:space="preserve"> зарегистрированного лица Регистратору должны быть предоставлены следующие документы: </w:t>
      </w:r>
    </w:p>
    <w:p w:rsidR="008E4795" w:rsidRPr="00DB29D9" w:rsidRDefault="008E4795" w:rsidP="00676DE6">
      <w:pPr>
        <w:autoSpaceDE w:val="0"/>
        <w:autoSpaceDN w:val="0"/>
        <w:adjustRightInd w:val="0"/>
        <w:ind w:firstLine="709"/>
        <w:contextualSpacing/>
        <w:jc w:val="both"/>
        <w:rPr>
          <w:rFonts w:cs="Times New Roman"/>
          <w:color w:val="FFFFFF" w:themeColor="background1"/>
          <w:sz w:val="26"/>
          <w:szCs w:val="26"/>
        </w:rPr>
      </w:pPr>
      <w:r w:rsidRPr="00DB29D9">
        <w:rPr>
          <w:rFonts w:cs="Times New Roman"/>
          <w:sz w:val="26"/>
          <w:szCs w:val="26"/>
        </w:rPr>
        <w:t>1. распоряжение зарегистрированного лица о совершении операции</w:t>
      </w:r>
      <w:r w:rsidRPr="00DB29D9">
        <w:rPr>
          <w:rFonts w:cs="Times New Roman"/>
          <w:color w:val="000000"/>
          <w:spacing w:val="-1"/>
          <w:sz w:val="26"/>
          <w:szCs w:val="26"/>
        </w:rPr>
        <w:t>;</w:t>
      </w:r>
    </w:p>
    <w:p w:rsidR="008E4795" w:rsidRPr="00DB29D9" w:rsidRDefault="008E4795" w:rsidP="00676DE6">
      <w:pPr>
        <w:autoSpaceDE w:val="0"/>
        <w:autoSpaceDN w:val="0"/>
        <w:adjustRightInd w:val="0"/>
        <w:ind w:firstLine="709"/>
        <w:contextualSpacing/>
        <w:jc w:val="both"/>
        <w:rPr>
          <w:rFonts w:cs="Times New Roman"/>
          <w:sz w:val="26"/>
          <w:szCs w:val="26"/>
        </w:rPr>
      </w:pPr>
      <w:r w:rsidRPr="00DB29D9">
        <w:rPr>
          <w:rFonts w:cs="Times New Roman"/>
          <w:sz w:val="26"/>
          <w:szCs w:val="26"/>
        </w:rPr>
        <w:t>2. копия договора или решения о реорганизации, заверенные в установленном порядке;</w:t>
      </w:r>
    </w:p>
    <w:p w:rsidR="008E4795" w:rsidRPr="00DB29D9" w:rsidRDefault="008E4795" w:rsidP="00676DE6">
      <w:pPr>
        <w:autoSpaceDE w:val="0"/>
        <w:autoSpaceDN w:val="0"/>
        <w:adjustRightInd w:val="0"/>
        <w:ind w:firstLine="709"/>
        <w:contextualSpacing/>
        <w:jc w:val="both"/>
        <w:rPr>
          <w:rFonts w:cs="Times New Roman"/>
          <w:sz w:val="26"/>
          <w:szCs w:val="26"/>
        </w:rPr>
      </w:pPr>
      <w:r w:rsidRPr="00DB29D9">
        <w:rPr>
          <w:rFonts w:cs="Times New Roman"/>
          <w:sz w:val="26"/>
          <w:szCs w:val="26"/>
        </w:rPr>
        <w:t>3. оригинал выписки из передаточного акта о передаче ценных бумаг одному или нескольким вновь образованным юридическим лицам либо заверенная копия передаточного акта (при реорганизации в форме разделения или выделения);</w:t>
      </w:r>
    </w:p>
    <w:p w:rsidR="008E4795" w:rsidRPr="00DB29D9" w:rsidRDefault="008E4795" w:rsidP="00676DE6">
      <w:pPr>
        <w:autoSpaceDE w:val="0"/>
        <w:autoSpaceDN w:val="0"/>
        <w:adjustRightInd w:val="0"/>
        <w:ind w:firstLine="709"/>
        <w:contextualSpacing/>
        <w:jc w:val="both"/>
        <w:rPr>
          <w:rFonts w:cs="Times New Roman"/>
          <w:sz w:val="26"/>
          <w:szCs w:val="26"/>
        </w:rPr>
      </w:pPr>
      <w:proofErr w:type="gramStart"/>
      <w:r w:rsidRPr="00DB29D9">
        <w:rPr>
          <w:rFonts w:cs="Times New Roman"/>
          <w:sz w:val="26"/>
          <w:szCs w:val="26"/>
        </w:rPr>
        <w:t>4. документ, подтверждающий государственную регистрацию вновь созданного юридического лица (при реорганизации в форме слияния, разделения, выделения.</w:t>
      </w:r>
      <w:proofErr w:type="gramEnd"/>
    </w:p>
    <w:p w:rsidR="008E4795" w:rsidRPr="00DB29D9" w:rsidRDefault="008E4795" w:rsidP="00676DE6">
      <w:pPr>
        <w:autoSpaceDE w:val="0"/>
        <w:autoSpaceDN w:val="0"/>
        <w:adjustRightInd w:val="0"/>
        <w:ind w:firstLine="709"/>
        <w:contextualSpacing/>
        <w:jc w:val="both"/>
        <w:rPr>
          <w:rFonts w:cs="Times New Roman"/>
          <w:sz w:val="26"/>
          <w:szCs w:val="26"/>
        </w:rPr>
      </w:pPr>
      <w:r w:rsidRPr="00DB29D9">
        <w:rPr>
          <w:rFonts w:cs="Times New Roman"/>
          <w:sz w:val="26"/>
          <w:szCs w:val="26"/>
        </w:rPr>
        <w:t>5. выписка из ЕГРЮЛ (оригинал либо электронный файл на электронном носителе, подписанный усиленной квалифицированной электронной подписью) и договор о присоединении (при реорганизации в форме присоединения);</w:t>
      </w:r>
    </w:p>
    <w:p w:rsidR="008E4795" w:rsidRPr="00DB29D9" w:rsidRDefault="008E4795" w:rsidP="00676DE6">
      <w:pPr>
        <w:autoSpaceDE w:val="0"/>
        <w:autoSpaceDN w:val="0"/>
        <w:adjustRightInd w:val="0"/>
        <w:ind w:firstLine="709"/>
        <w:contextualSpacing/>
        <w:jc w:val="both"/>
        <w:rPr>
          <w:rFonts w:cs="Times New Roman"/>
          <w:sz w:val="26"/>
          <w:szCs w:val="26"/>
        </w:rPr>
      </w:pPr>
      <w:r w:rsidRPr="00DB29D9">
        <w:rPr>
          <w:rFonts w:cs="Times New Roman"/>
          <w:sz w:val="26"/>
          <w:szCs w:val="26"/>
        </w:rPr>
        <w:t>6. комплект документов, необходимых для открытия лицевого счета вновь созданному юридическому лицу.</w:t>
      </w:r>
    </w:p>
    <w:p w:rsidR="008E4795" w:rsidRDefault="008E4795"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Выписка из передаточного акта должна быть подписана руководителем и главным бухгалтером юридического лица (юридических лиц).</w:t>
      </w:r>
    </w:p>
    <w:p w:rsidR="00706D8A" w:rsidRDefault="00706D8A" w:rsidP="00676DE6">
      <w:pPr>
        <w:autoSpaceDE w:val="0"/>
        <w:autoSpaceDN w:val="0"/>
        <w:adjustRightInd w:val="0"/>
        <w:spacing w:after="0"/>
        <w:ind w:firstLine="709"/>
        <w:contextualSpacing/>
        <w:jc w:val="both"/>
        <w:rPr>
          <w:rFonts w:cs="Times New Roman"/>
          <w:sz w:val="26"/>
          <w:szCs w:val="26"/>
        </w:rPr>
      </w:pPr>
    </w:p>
    <w:p w:rsidR="00706D8A" w:rsidRDefault="00706D8A" w:rsidP="00676DE6">
      <w:pPr>
        <w:autoSpaceDE w:val="0"/>
        <w:autoSpaceDN w:val="0"/>
        <w:adjustRightInd w:val="0"/>
        <w:spacing w:after="0"/>
        <w:ind w:firstLine="709"/>
        <w:contextualSpacing/>
        <w:jc w:val="both"/>
        <w:rPr>
          <w:rFonts w:cs="Times New Roman"/>
          <w:sz w:val="26"/>
          <w:szCs w:val="26"/>
        </w:rPr>
      </w:pPr>
    </w:p>
    <w:p w:rsidR="00286A8F" w:rsidRPr="008E4795" w:rsidRDefault="00286A8F" w:rsidP="00676DE6">
      <w:pPr>
        <w:pStyle w:val="30"/>
        <w:spacing w:after="0"/>
      </w:pPr>
      <w:r w:rsidRPr="008E4795">
        <w:rPr>
          <w:b/>
        </w:rPr>
        <w:t>Внесение записей при ликвидации юридического лица</w:t>
      </w:r>
    </w:p>
    <w:p w:rsidR="008E4795" w:rsidRDefault="008E4795" w:rsidP="00676DE6">
      <w:pPr>
        <w:autoSpaceDE w:val="0"/>
        <w:autoSpaceDN w:val="0"/>
        <w:adjustRightInd w:val="0"/>
        <w:ind w:firstLine="709"/>
        <w:contextualSpacing/>
        <w:jc w:val="both"/>
        <w:rPr>
          <w:rFonts w:cs="Times New Roman"/>
          <w:sz w:val="26"/>
          <w:szCs w:val="26"/>
        </w:rPr>
      </w:pPr>
      <w:r w:rsidRPr="00DB29D9">
        <w:rPr>
          <w:rFonts w:cs="Times New Roman"/>
          <w:sz w:val="26"/>
          <w:szCs w:val="26"/>
        </w:rPr>
        <w:t xml:space="preserve">В случае прекращения осуществления функций номинального держателя в результате его ликвидации в реестре открываются лицевые </w:t>
      </w:r>
      <w:proofErr w:type="gramStart"/>
      <w:r w:rsidRPr="00DB29D9">
        <w:rPr>
          <w:rFonts w:cs="Times New Roman"/>
          <w:sz w:val="26"/>
          <w:szCs w:val="26"/>
        </w:rPr>
        <w:t>счета</w:t>
      </w:r>
      <w:proofErr w:type="gramEnd"/>
      <w:r w:rsidRPr="00DB29D9">
        <w:rPr>
          <w:rFonts w:cs="Times New Roman"/>
          <w:sz w:val="26"/>
          <w:szCs w:val="26"/>
        </w:rPr>
        <w:t xml:space="preserve"> и вносится информация о лицах, которым на дату прекращения осуществления функций номинального держателя депозитарием, осуществляющим указанные функции, были открыты счета депо, на кот</w:t>
      </w:r>
      <w:r>
        <w:rPr>
          <w:rFonts w:cs="Times New Roman"/>
          <w:sz w:val="26"/>
          <w:szCs w:val="26"/>
        </w:rPr>
        <w:t>орых учитывались ценные бумаги.</w:t>
      </w:r>
    </w:p>
    <w:p w:rsidR="008E4795" w:rsidRDefault="008E4795" w:rsidP="00676DE6">
      <w:pPr>
        <w:pStyle w:val="5"/>
        <w:numPr>
          <w:ilvl w:val="0"/>
          <w:numId w:val="0"/>
        </w:numPr>
        <w:ind w:firstLine="709"/>
      </w:pPr>
    </w:p>
    <w:p w:rsidR="008E4795" w:rsidRPr="008E4795" w:rsidRDefault="008E4795" w:rsidP="00676DE6">
      <w:pPr>
        <w:pStyle w:val="5"/>
        <w:numPr>
          <w:ilvl w:val="0"/>
          <w:numId w:val="0"/>
        </w:numPr>
        <w:ind w:firstLine="709"/>
      </w:pPr>
    </w:p>
    <w:p w:rsidR="0051751B" w:rsidRPr="008E4795" w:rsidRDefault="00286A8F" w:rsidP="00676DE6">
      <w:pPr>
        <w:pStyle w:val="5"/>
        <w:numPr>
          <w:ilvl w:val="0"/>
          <w:numId w:val="114"/>
        </w:numPr>
        <w:outlineLvl w:val="0"/>
        <w:rPr>
          <w:rFonts w:eastAsia="Calibri"/>
        </w:rPr>
      </w:pPr>
      <w:bookmarkStart w:id="190" w:name="_Раздел_8_Взаимодействие"/>
      <w:bookmarkStart w:id="191" w:name="_Ref491695637"/>
      <w:bookmarkStart w:id="192" w:name="_Toc491769417"/>
      <w:bookmarkEnd w:id="190"/>
      <w:r w:rsidRPr="002057BD">
        <w:t>Взаимодействие регистратора и номи</w:t>
      </w:r>
      <w:r w:rsidR="002057BD">
        <w:t xml:space="preserve">нального </w:t>
      </w:r>
      <w:r w:rsidRPr="002057BD">
        <w:t>держателя/номинального держателя центрального депозитария</w:t>
      </w:r>
      <w:r w:rsidR="00F35DC0" w:rsidRPr="002057BD">
        <w:t>.</w:t>
      </w:r>
      <w:bookmarkEnd w:id="191"/>
      <w:bookmarkEnd w:id="192"/>
    </w:p>
    <w:p w:rsidR="008E4795" w:rsidRPr="008E4795" w:rsidRDefault="008E4795" w:rsidP="00676DE6">
      <w:pPr>
        <w:pStyle w:val="5"/>
        <w:numPr>
          <w:ilvl w:val="0"/>
          <w:numId w:val="0"/>
        </w:numPr>
        <w:ind w:firstLine="709"/>
        <w:rPr>
          <w:rFonts w:eastAsia="Calibri"/>
        </w:rPr>
      </w:pPr>
    </w:p>
    <w:p w:rsidR="00286A8F" w:rsidRDefault="00286A8F" w:rsidP="00676DE6">
      <w:pPr>
        <w:pStyle w:val="5"/>
        <w:outlineLvl w:val="1"/>
        <w:rPr>
          <w:rFonts w:eastAsia="Calibri"/>
        </w:rPr>
      </w:pPr>
      <w:bookmarkStart w:id="193" w:name="_Сбор_и_обработка"/>
      <w:bookmarkStart w:id="194" w:name="_Toc491769418"/>
      <w:bookmarkEnd w:id="193"/>
      <w:r w:rsidRPr="008E4795">
        <w:rPr>
          <w:rFonts w:eastAsia="Calibri"/>
        </w:rPr>
        <w:t>Сбор и обработка информации от номинального держателя</w:t>
      </w:r>
      <w:r w:rsidR="00F35DC0" w:rsidRPr="008E4795">
        <w:rPr>
          <w:rFonts w:eastAsia="Calibri"/>
        </w:rPr>
        <w:t>.</w:t>
      </w:r>
      <w:bookmarkEnd w:id="194"/>
    </w:p>
    <w:p w:rsidR="00286A8F" w:rsidRDefault="00286A8F" w:rsidP="00676DE6">
      <w:pPr>
        <w:pStyle w:val="30"/>
        <w:spacing w:after="0"/>
      </w:pPr>
      <w:bookmarkStart w:id="195" w:name="_Ref491697529"/>
      <w:r w:rsidRPr="008E4795">
        <w:t xml:space="preserve">Для осуществления прав, </w:t>
      </w:r>
      <w:r w:rsidR="005425D3" w:rsidRPr="008E4795">
        <w:t>закрепле</w:t>
      </w:r>
      <w:r w:rsidRPr="008E4795">
        <w:t>нных ценными бумагами, регистратор вправе требовать от номинального держателя предоставления списка владельцев, в отношении ценных бумаг которых он является номинальным держателем, по состоянию на определенную дату.</w:t>
      </w:r>
      <w:bookmarkEnd w:id="195"/>
      <w:r w:rsidRPr="008E4795">
        <w:t xml:space="preserve"> </w:t>
      </w:r>
    </w:p>
    <w:p w:rsidR="008E4795" w:rsidRPr="00DB29D9" w:rsidRDefault="008E4795" w:rsidP="00676DE6">
      <w:pPr>
        <w:spacing w:after="0"/>
        <w:ind w:right="-13" w:firstLine="709"/>
        <w:contextualSpacing/>
        <w:jc w:val="both"/>
        <w:rPr>
          <w:rFonts w:cs="Times New Roman"/>
          <w:sz w:val="26"/>
          <w:szCs w:val="26"/>
        </w:rPr>
      </w:pPr>
      <w:r w:rsidRPr="00DB29D9">
        <w:rPr>
          <w:rFonts w:cs="Times New Roman"/>
          <w:sz w:val="26"/>
          <w:szCs w:val="26"/>
        </w:rPr>
        <w:lastRenderedPageBreak/>
        <w:t>Номинальный держатель обязан составить требуемый список и направить его регистратору в течение 15 рабочих дней после дня направления соответствующего требования.</w:t>
      </w:r>
    </w:p>
    <w:p w:rsidR="00286A8F" w:rsidRDefault="00286A8F" w:rsidP="00676DE6">
      <w:pPr>
        <w:pStyle w:val="30"/>
      </w:pPr>
      <w:r w:rsidRPr="008E4795">
        <w:t>Список должен содержать данные, необходимые для составления списка лиц, имеющих право на участие в общем собрании акционеров.</w:t>
      </w:r>
    </w:p>
    <w:p w:rsidR="00286A8F" w:rsidRDefault="00286A8F" w:rsidP="00676DE6">
      <w:pPr>
        <w:pStyle w:val="30"/>
      </w:pPr>
      <w:bookmarkStart w:id="196" w:name="Par0"/>
      <w:bookmarkEnd w:id="196"/>
      <w:r w:rsidRPr="008E4795">
        <w:t xml:space="preserve">В дополнение к списку, указанному в </w:t>
      </w:r>
      <w:r w:rsidRPr="00CC5FC8">
        <w:t xml:space="preserve">п. </w:t>
      </w:r>
      <w:r w:rsidR="00CC5FC8" w:rsidRPr="00CC5FC8">
        <w:rPr>
          <w:color w:val="0000FF"/>
          <w:u w:val="single"/>
        </w:rPr>
        <w:fldChar w:fldCharType="begin"/>
      </w:r>
      <w:r w:rsidR="00CC5FC8" w:rsidRPr="00CC5FC8">
        <w:rPr>
          <w:color w:val="0000FF"/>
          <w:u w:val="single"/>
        </w:rPr>
        <w:instrText xml:space="preserve"> REF _Ref491697529 \r \h </w:instrText>
      </w:r>
      <w:r w:rsidR="00CC5FC8">
        <w:rPr>
          <w:color w:val="0000FF"/>
          <w:u w:val="single"/>
        </w:rPr>
        <w:instrText xml:space="preserve">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8.1.1</w:t>
      </w:r>
      <w:r w:rsidR="00CC5FC8" w:rsidRPr="00CC5FC8">
        <w:rPr>
          <w:color w:val="0000FF"/>
          <w:u w:val="single"/>
        </w:rPr>
        <w:fldChar w:fldCharType="end"/>
      </w:r>
      <w:r w:rsidRPr="008E4795">
        <w:t xml:space="preserve"> настоящих Правил, номинальный держатель предоставляет информацию о номинальных держателях, об иностранных номинальных держателях, не предоставивших сведения, подлежащие включению в список, а также о ценных бумагах, учтенных номинальными держателями на счетах неустановленных лиц.</w:t>
      </w:r>
    </w:p>
    <w:p w:rsidR="00286A8F" w:rsidRDefault="00286A8F" w:rsidP="00676DE6">
      <w:pPr>
        <w:pStyle w:val="30"/>
      </w:pPr>
      <w:proofErr w:type="gramStart"/>
      <w:r w:rsidRPr="008E4795">
        <w:t xml:space="preserve">Сообщения номинального держателя, содержащие волеизъявления лиц, осуществляющих права по </w:t>
      </w:r>
      <w:r w:rsidR="00287669" w:rsidRPr="008E4795">
        <w:t>ценным бумагам</w:t>
      </w:r>
      <w:r w:rsidRPr="008E4795">
        <w:t xml:space="preserve"> предоставляются Регистратору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w:t>
      </w:r>
      <w:r w:rsidR="00287669" w:rsidRPr="008E4795">
        <w:t>ценным бумагам</w:t>
      </w:r>
      <w:r w:rsidRPr="008E4795">
        <w:t>.</w:t>
      </w:r>
      <w:proofErr w:type="gramEnd"/>
    </w:p>
    <w:p w:rsidR="00286A8F" w:rsidRDefault="00286A8F" w:rsidP="00676DE6">
      <w:pPr>
        <w:pStyle w:val="30"/>
        <w:spacing w:after="0"/>
      </w:pPr>
      <w:r w:rsidRPr="008E4795">
        <w:t xml:space="preserve">Сообщение номинального держателя, содержащее волеизъявление лица, осуществляющего права по </w:t>
      </w:r>
      <w:r w:rsidR="00287669" w:rsidRPr="008E4795">
        <w:t>ценным бумагам</w:t>
      </w:r>
      <w:r w:rsidRPr="008E4795">
        <w:t xml:space="preserve"> должно содержать: </w:t>
      </w:r>
    </w:p>
    <w:p w:rsidR="008E4795" w:rsidRPr="00DB29D9" w:rsidRDefault="008E4795" w:rsidP="00676DE6">
      <w:pPr>
        <w:pStyle w:val="Default"/>
        <w:numPr>
          <w:ilvl w:val="0"/>
          <w:numId w:val="54"/>
        </w:numPr>
        <w:spacing w:line="276" w:lineRule="auto"/>
        <w:ind w:left="0" w:firstLine="709"/>
        <w:contextualSpacing/>
        <w:jc w:val="both"/>
        <w:rPr>
          <w:color w:val="auto"/>
          <w:sz w:val="26"/>
          <w:szCs w:val="26"/>
        </w:rPr>
      </w:pPr>
      <w:r w:rsidRPr="00DB29D9">
        <w:rPr>
          <w:color w:val="auto"/>
          <w:sz w:val="26"/>
          <w:szCs w:val="26"/>
        </w:rPr>
        <w:t xml:space="preserve">сведения, позволяющие идентифицировать лицо, осуществляющее права по ценным бумагам; </w:t>
      </w:r>
    </w:p>
    <w:p w:rsidR="008E4795" w:rsidRPr="00DB29D9" w:rsidRDefault="008E4795" w:rsidP="00676DE6">
      <w:pPr>
        <w:pStyle w:val="Default"/>
        <w:numPr>
          <w:ilvl w:val="0"/>
          <w:numId w:val="54"/>
        </w:numPr>
        <w:spacing w:line="276" w:lineRule="auto"/>
        <w:ind w:left="0" w:firstLine="709"/>
        <w:contextualSpacing/>
        <w:jc w:val="both"/>
        <w:rPr>
          <w:color w:val="auto"/>
          <w:sz w:val="26"/>
          <w:szCs w:val="26"/>
        </w:rPr>
      </w:pPr>
      <w:r w:rsidRPr="00DB29D9">
        <w:rPr>
          <w:color w:val="auto"/>
          <w:sz w:val="26"/>
          <w:szCs w:val="26"/>
        </w:rPr>
        <w:t xml:space="preserve">сведения, позволяющие идентифицировать ценные бумаги, права по которым осуществляются; </w:t>
      </w:r>
    </w:p>
    <w:p w:rsidR="008E4795" w:rsidRPr="00DB29D9" w:rsidRDefault="008E4795" w:rsidP="00676DE6">
      <w:pPr>
        <w:pStyle w:val="Default"/>
        <w:numPr>
          <w:ilvl w:val="0"/>
          <w:numId w:val="54"/>
        </w:numPr>
        <w:spacing w:line="276" w:lineRule="auto"/>
        <w:ind w:left="0" w:firstLine="709"/>
        <w:contextualSpacing/>
        <w:jc w:val="both"/>
        <w:rPr>
          <w:color w:val="auto"/>
          <w:sz w:val="26"/>
          <w:szCs w:val="26"/>
        </w:rPr>
      </w:pPr>
      <w:r w:rsidRPr="00DB29D9">
        <w:rPr>
          <w:color w:val="auto"/>
          <w:sz w:val="26"/>
          <w:szCs w:val="26"/>
        </w:rPr>
        <w:t xml:space="preserve">количество ценных бумаг, принадлежащих лицу, осуществляющему права по ценным бумагам; </w:t>
      </w:r>
    </w:p>
    <w:p w:rsidR="008E4795" w:rsidRPr="00DB29D9" w:rsidRDefault="008E4795" w:rsidP="00676DE6">
      <w:pPr>
        <w:pStyle w:val="Default"/>
        <w:numPr>
          <w:ilvl w:val="0"/>
          <w:numId w:val="54"/>
        </w:numPr>
        <w:spacing w:line="276" w:lineRule="auto"/>
        <w:ind w:left="0" w:firstLine="709"/>
        <w:contextualSpacing/>
        <w:jc w:val="both"/>
        <w:rPr>
          <w:color w:val="auto"/>
          <w:sz w:val="26"/>
          <w:szCs w:val="26"/>
        </w:rPr>
      </w:pPr>
      <w:r w:rsidRPr="00DB29D9">
        <w:rPr>
          <w:color w:val="auto"/>
          <w:sz w:val="26"/>
          <w:szCs w:val="26"/>
        </w:rPr>
        <w:t xml:space="preserve">международный код идентификации номинального держателя. </w:t>
      </w:r>
    </w:p>
    <w:p w:rsidR="00286A8F" w:rsidRDefault="00286A8F" w:rsidP="00676DE6">
      <w:pPr>
        <w:pStyle w:val="30"/>
        <w:spacing w:after="0"/>
      </w:pPr>
      <w:r w:rsidRPr="008E4795">
        <w:t>Обмен документами между номинальным держателем и Регистратором осуществляется в электронной форме (в</w:t>
      </w:r>
      <w:r w:rsidR="00F35DC0" w:rsidRPr="008E4795">
        <w:t xml:space="preserve"> форме электронных документов).</w:t>
      </w:r>
    </w:p>
    <w:p w:rsidR="008E4795" w:rsidRPr="00DB29D9" w:rsidRDefault="008E4795" w:rsidP="00676DE6">
      <w:pPr>
        <w:pStyle w:val="Default"/>
        <w:spacing w:line="276" w:lineRule="auto"/>
        <w:ind w:firstLine="709"/>
        <w:contextualSpacing/>
        <w:jc w:val="both"/>
        <w:rPr>
          <w:color w:val="auto"/>
          <w:sz w:val="26"/>
          <w:szCs w:val="26"/>
        </w:rPr>
      </w:pPr>
      <w:r w:rsidRPr="00DB29D9">
        <w:rPr>
          <w:color w:val="auto"/>
          <w:sz w:val="26"/>
          <w:szCs w:val="26"/>
        </w:rPr>
        <w:t>Технические стандарты обмена документами в электронной форме устанавливает Саморегулируемая организация профессиональных участников рынка ценных бумаг, осуществляющих деятельность по ведению реестра и депозитарную деятельность, по согласованию с лицензирующим органом.</w:t>
      </w:r>
    </w:p>
    <w:p w:rsidR="008E4795" w:rsidRDefault="008E4795" w:rsidP="00676DE6">
      <w:pPr>
        <w:pStyle w:val="5"/>
        <w:numPr>
          <w:ilvl w:val="0"/>
          <w:numId w:val="0"/>
        </w:numPr>
        <w:ind w:firstLine="709"/>
      </w:pPr>
    </w:p>
    <w:p w:rsidR="00286A8F" w:rsidRDefault="00286A8F" w:rsidP="00676DE6">
      <w:pPr>
        <w:pStyle w:val="5"/>
        <w:outlineLvl w:val="1"/>
        <w:rPr>
          <w:rFonts w:eastAsia="Calibri"/>
        </w:rPr>
      </w:pPr>
      <w:bookmarkStart w:id="197" w:name="_Особенности_взаимодействия_Регистра"/>
      <w:bookmarkStart w:id="198" w:name="_Toc491769419"/>
      <w:bookmarkEnd w:id="197"/>
      <w:r w:rsidRPr="008E4795">
        <w:rPr>
          <w:rFonts w:eastAsia="Calibri"/>
        </w:rPr>
        <w:t>Особенности взаимодействия Регистратора и номинального держателя в целях проведения номинальным держателем ежедневной сверки в системе учета депозитария</w:t>
      </w:r>
      <w:bookmarkEnd w:id="198"/>
    </w:p>
    <w:p w:rsidR="00286A8F" w:rsidRDefault="00286A8F" w:rsidP="00676DE6">
      <w:pPr>
        <w:pStyle w:val="30"/>
        <w:spacing w:after="0"/>
      </w:pPr>
      <w:r w:rsidRPr="008E4795">
        <w:t>В целях проведения депозитарием сверки, предусмотренной п. 9 ст. 8.5 ФЗ «О рынке ценных бумаг» Регистратор предоставляет НД справку об операциях по его лицевому счету без предъявления номинальным держателем требования о предоставлении указанной справки (дал</w:t>
      </w:r>
      <w:r w:rsidR="00F35DC0" w:rsidRPr="008E4795">
        <w:t>ее – «Справка в целях сверки»).</w:t>
      </w:r>
    </w:p>
    <w:p w:rsidR="008E4795" w:rsidRPr="00DB29D9" w:rsidRDefault="008E4795" w:rsidP="00676DE6">
      <w:pPr>
        <w:pStyle w:val="Default"/>
        <w:spacing w:line="276" w:lineRule="auto"/>
        <w:ind w:firstLine="709"/>
        <w:contextualSpacing/>
        <w:jc w:val="both"/>
        <w:rPr>
          <w:color w:val="auto"/>
          <w:sz w:val="26"/>
          <w:szCs w:val="26"/>
        </w:rPr>
      </w:pPr>
      <w:r w:rsidRPr="00DB29D9">
        <w:rPr>
          <w:color w:val="auto"/>
          <w:sz w:val="26"/>
          <w:szCs w:val="26"/>
        </w:rPr>
        <w:t xml:space="preserve">Справка в целях сверки предоставляется Регистратором в виде электронного документа, подписанного его электронной подписью не позднее рабочего дня, следующего за днем совершения операции (операций) списания и/или зачисления </w:t>
      </w:r>
      <w:r w:rsidRPr="00DB29D9">
        <w:rPr>
          <w:color w:val="auto"/>
          <w:sz w:val="26"/>
          <w:szCs w:val="26"/>
        </w:rPr>
        <w:lastRenderedPageBreak/>
        <w:t>ценных бумаг по лицевому счету номинального держателя, и содержит,  в том числе, следующую информацию:</w:t>
      </w:r>
    </w:p>
    <w:p w:rsidR="008E4795" w:rsidRPr="00DB29D9" w:rsidRDefault="008E4795" w:rsidP="00676DE6">
      <w:pPr>
        <w:pStyle w:val="Default"/>
        <w:numPr>
          <w:ilvl w:val="0"/>
          <w:numId w:val="55"/>
        </w:numPr>
        <w:spacing w:line="276" w:lineRule="auto"/>
        <w:ind w:left="0" w:firstLine="709"/>
        <w:contextualSpacing/>
        <w:jc w:val="both"/>
        <w:rPr>
          <w:color w:val="auto"/>
          <w:sz w:val="26"/>
          <w:szCs w:val="26"/>
        </w:rPr>
      </w:pPr>
      <w:r w:rsidRPr="00DB29D9">
        <w:rPr>
          <w:color w:val="auto"/>
          <w:sz w:val="26"/>
          <w:szCs w:val="26"/>
        </w:rPr>
        <w:t>количество ценных бумаг, учитываемых на лицевом счете номинального держателя по состоянию на конец рабочего дня совершения соответствующей операции (операций);</w:t>
      </w:r>
    </w:p>
    <w:p w:rsidR="008E4795" w:rsidRPr="00DB29D9" w:rsidRDefault="008E4795" w:rsidP="00676DE6">
      <w:pPr>
        <w:pStyle w:val="Default"/>
        <w:numPr>
          <w:ilvl w:val="0"/>
          <w:numId w:val="55"/>
        </w:numPr>
        <w:spacing w:line="276" w:lineRule="auto"/>
        <w:ind w:left="0" w:firstLine="709"/>
        <w:contextualSpacing/>
        <w:jc w:val="both"/>
        <w:rPr>
          <w:color w:val="auto"/>
          <w:sz w:val="26"/>
          <w:szCs w:val="26"/>
        </w:rPr>
      </w:pPr>
      <w:r w:rsidRPr="00DB29D9">
        <w:rPr>
          <w:color w:val="auto"/>
          <w:sz w:val="26"/>
          <w:szCs w:val="26"/>
        </w:rPr>
        <w:t>реквизиты договоров номинального держателя с их клиентами указанные в распоряжении зарегистрированного лица, на основании которого проведена операция (в случае совершения операции на основании распоряжения, содержащего соответствующие реквизиты).</w:t>
      </w:r>
    </w:p>
    <w:p w:rsidR="008E4795" w:rsidRDefault="008E4795" w:rsidP="00676DE6">
      <w:pPr>
        <w:pStyle w:val="5"/>
        <w:numPr>
          <w:ilvl w:val="0"/>
          <w:numId w:val="0"/>
        </w:numPr>
        <w:ind w:firstLine="709"/>
      </w:pPr>
    </w:p>
    <w:p w:rsidR="00286A8F" w:rsidRPr="008E4795" w:rsidRDefault="00286A8F" w:rsidP="00676DE6">
      <w:pPr>
        <w:pStyle w:val="5"/>
        <w:outlineLvl w:val="1"/>
        <w:rPr>
          <w:rFonts w:eastAsiaTheme="minorHAnsi"/>
        </w:rPr>
      </w:pPr>
      <w:bookmarkStart w:id="199" w:name="_Порядок_проведения_операций"/>
      <w:bookmarkStart w:id="200" w:name="_Toc491769420"/>
      <w:bookmarkEnd w:id="199"/>
      <w:r w:rsidRPr="008E4795">
        <w:rPr>
          <w:rFonts w:eastAsia="Calibri"/>
        </w:rPr>
        <w:t>Порядок проведения операций по лицевому счету номинального держателя центрального депозитария</w:t>
      </w:r>
      <w:r w:rsidR="00F35DC0" w:rsidRPr="008E4795">
        <w:rPr>
          <w:rFonts w:eastAsia="Calibri"/>
        </w:rPr>
        <w:t>.</w:t>
      </w:r>
      <w:bookmarkEnd w:id="200"/>
    </w:p>
    <w:bookmarkStart w:id="201" w:name="_Открытие_лицевого_счета_3"/>
    <w:bookmarkStart w:id="202" w:name="_Ref491697587"/>
    <w:bookmarkEnd w:id="201"/>
    <w:p w:rsidR="00E939DA" w:rsidRDefault="004437C7" w:rsidP="00676DE6">
      <w:pPr>
        <w:pStyle w:val="30"/>
        <w:outlineLvl w:val="2"/>
      </w:pPr>
      <w:r w:rsidRPr="008E4795">
        <w:fldChar w:fldCharType="begin"/>
      </w:r>
      <w:r>
        <w:instrText xml:space="preserve"> HYPERLINK \l "_10.26.1._Открытие_лицевого" </w:instrText>
      </w:r>
      <w:r w:rsidRPr="008E4795">
        <w:fldChar w:fldCharType="separate"/>
      </w:r>
      <w:bookmarkStart w:id="203" w:name="_Toc491769421"/>
      <w:r w:rsidR="00286A8F" w:rsidRPr="008E4795">
        <w:t>Открытие лицевого счета номинального держателя центрального депозитария</w:t>
      </w:r>
      <w:r w:rsidRPr="008E4795">
        <w:fldChar w:fldCharType="end"/>
      </w:r>
      <w:r w:rsidR="00F35DC0" w:rsidRPr="008E4795">
        <w:t>.</w:t>
      </w:r>
      <w:bookmarkEnd w:id="202"/>
      <w:bookmarkEnd w:id="203"/>
    </w:p>
    <w:p w:rsidR="00286A8F" w:rsidRDefault="00286A8F" w:rsidP="00676DE6">
      <w:pPr>
        <w:pStyle w:val="30"/>
        <w:numPr>
          <w:ilvl w:val="3"/>
          <w:numId w:val="114"/>
        </w:numPr>
        <w:spacing w:after="0"/>
      </w:pPr>
      <w:bookmarkStart w:id="204" w:name="_Ref491702189"/>
      <w:r w:rsidRPr="008E4795">
        <w:t>Регистратор открывает лицевой счет номинального держателя центрального депозитария в Реестре при получении от Центрального депозитария Анкеты в виде электронного документа, подписанного электронной подписью Центрального депозитария или его уполномоченного лица, при условии наличия у Регистратора Комплекта документов Центрального депозитария (в бумажной ф</w:t>
      </w:r>
      <w:r w:rsidR="00F35DC0" w:rsidRPr="008E4795">
        <w:t>орме), который включает в себя:</w:t>
      </w:r>
      <w:bookmarkEnd w:id="204"/>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копию Устава, удостоверенную нотариально или заверенную регистрирующим органом;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копию свидетельства о государственной регистрации, удостоверенную нотариально или заверенную регистрирующим органом;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копию свидетельства о внесении записи в ЕГРЮЛ о юридическом лице, зарегистрированном до 1 июля 2002 г., удостоверенную нотариально;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копию документа, подтверждающего получение статуса центрального депозитария, удостоверенную нотариально;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копию лицензии профессионального участника рынка ценных бумаг на осуществление депозитарной деятельности, удостоверенную нотариально;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документы, подтверждающих назначение на должность лиц, имеющих право действовать от имени Центрального депозитария без доверенности;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нотариально заверенную карточку с образцами оттиска печати и подписей лиц, имеющих право действовать от имени Центрального депозитария;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доверенности на уполномоченных представителей Центрального депозитария; </w:t>
      </w:r>
    </w:p>
    <w:p w:rsidR="008E4795" w:rsidRPr="00DB29D9" w:rsidRDefault="008E4795" w:rsidP="00676DE6">
      <w:pPr>
        <w:autoSpaceDE w:val="0"/>
        <w:autoSpaceDN w:val="0"/>
        <w:adjustRightInd w:val="0"/>
        <w:spacing w:after="0"/>
        <w:ind w:firstLine="709"/>
        <w:contextualSpacing/>
        <w:jc w:val="both"/>
        <w:rPr>
          <w:rFonts w:cs="Times New Roman"/>
          <w:color w:val="000000"/>
          <w:sz w:val="26"/>
          <w:szCs w:val="26"/>
        </w:rPr>
      </w:pPr>
      <w:proofErr w:type="gramStart"/>
      <w:r w:rsidRPr="00DB29D9">
        <w:rPr>
          <w:rFonts w:cs="Times New Roman"/>
          <w:color w:val="000000"/>
          <w:sz w:val="26"/>
          <w:szCs w:val="26"/>
        </w:rPr>
        <w:t>• сертификаты ключей электронной подписи Центрального депозитария и/или его уполномоченных представителей, выданные удостоверяющим центром (удостоверяющими центрами), определенном в договоре об электронном документообороте между Регистратором и Центральным депозитарием.</w:t>
      </w:r>
      <w:proofErr w:type="gramEnd"/>
    </w:p>
    <w:p w:rsidR="00286A8F" w:rsidRPr="008E4795" w:rsidRDefault="00286A8F" w:rsidP="00676DE6">
      <w:pPr>
        <w:pStyle w:val="30"/>
        <w:numPr>
          <w:ilvl w:val="3"/>
          <w:numId w:val="114"/>
        </w:numPr>
      </w:pPr>
      <w:r w:rsidRPr="008E4795">
        <w:rPr>
          <w:color w:val="000000"/>
        </w:rPr>
        <w:lastRenderedPageBreak/>
        <w:t xml:space="preserve">Регистратору предоставляется один комплект документов, необходимых для открытия лицевого счета номинального держателя центрального депозитария. </w:t>
      </w:r>
    </w:p>
    <w:p w:rsidR="00286A8F" w:rsidRPr="008E4795" w:rsidRDefault="00286A8F" w:rsidP="00676DE6">
      <w:pPr>
        <w:pStyle w:val="30"/>
        <w:numPr>
          <w:ilvl w:val="3"/>
          <w:numId w:val="114"/>
        </w:numPr>
        <w:spacing w:after="0"/>
      </w:pPr>
      <w:r w:rsidRPr="008E4795">
        <w:rPr>
          <w:color w:val="000000"/>
        </w:rPr>
        <w:t xml:space="preserve">Анкета на открытие лицевого счета номинального держателя центрального депозитария направляется Регистратору по каждому Реестру в отдельности и должна содержать: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1) в отношении Реестра: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полное наименование эмитента ценных бумаг;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основной государственный регистрационный номер (для эмитента ценных бумаг).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2) в отношении Центрального депозитария: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полное наименование Центрального депозитария в соответствии с Уставом;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основной государственный регистрационный номер и дата его присвоения;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идентификационный номер налогоплательщика;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код причины постановки на учёт;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место нахождения;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почтовый адрес;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номер телефона, факса; </w:t>
      </w:r>
    </w:p>
    <w:p w:rsidR="008E4795" w:rsidRPr="00DB29D9" w:rsidRDefault="008E4795" w:rsidP="00676DE6">
      <w:pPr>
        <w:tabs>
          <w:tab w:val="right" w:pos="9923"/>
        </w:tabs>
        <w:ind w:right="-13" w:firstLine="709"/>
        <w:contextualSpacing/>
        <w:jc w:val="both"/>
        <w:rPr>
          <w:rFonts w:cs="Times New Roman"/>
          <w:sz w:val="26"/>
          <w:szCs w:val="26"/>
        </w:rPr>
      </w:pPr>
      <w:r w:rsidRPr="00DB29D9">
        <w:rPr>
          <w:rFonts w:cs="Times New Roman"/>
          <w:sz w:val="26"/>
          <w:szCs w:val="26"/>
        </w:rPr>
        <w:t>• электронный адрес;</w:t>
      </w:r>
    </w:p>
    <w:p w:rsidR="008E4795" w:rsidRPr="00DB29D9" w:rsidRDefault="008E4795" w:rsidP="00676DE6">
      <w:pPr>
        <w:tabs>
          <w:tab w:val="right" w:pos="9923"/>
        </w:tabs>
        <w:spacing w:after="0"/>
        <w:ind w:right="-13" w:firstLine="709"/>
        <w:contextualSpacing/>
        <w:jc w:val="both"/>
        <w:rPr>
          <w:rFonts w:cs="Times New Roman"/>
          <w:sz w:val="26"/>
          <w:szCs w:val="26"/>
        </w:rPr>
      </w:pPr>
      <w:r w:rsidRPr="00DB29D9">
        <w:rPr>
          <w:rFonts w:cs="Times New Roman"/>
          <w:sz w:val="26"/>
          <w:szCs w:val="26"/>
        </w:rPr>
        <w:t>• банковские реквизиты для выплаты доходов по ценным бумагам.</w:t>
      </w:r>
    </w:p>
    <w:p w:rsidR="00F35DC0" w:rsidRPr="008E4795" w:rsidRDefault="00286A8F" w:rsidP="00676DE6">
      <w:pPr>
        <w:pStyle w:val="30"/>
        <w:numPr>
          <w:ilvl w:val="3"/>
          <w:numId w:val="114"/>
        </w:numPr>
        <w:spacing w:after="0"/>
      </w:pPr>
      <w:r w:rsidRPr="008E4795">
        <w:rPr>
          <w:color w:val="000000"/>
        </w:rPr>
        <w:t xml:space="preserve">Регистратор обязан на основании Анкеты и при условии наличия у него Комплекта документов: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1) открыть лицевой счет номинального держателя Центрального депозитария в течение 5 (пяти) рабочих дней со дня получения Анкеты, с присвоением уникального для данного Реестра номера счета. </w:t>
      </w:r>
    </w:p>
    <w:p w:rsidR="008E4795" w:rsidRPr="00DB29D9" w:rsidRDefault="008E4795" w:rsidP="00676DE6">
      <w:pPr>
        <w:autoSpaceDE w:val="0"/>
        <w:autoSpaceDN w:val="0"/>
        <w:adjustRightInd w:val="0"/>
        <w:spacing w:after="0"/>
        <w:ind w:firstLine="709"/>
        <w:contextualSpacing/>
        <w:jc w:val="both"/>
        <w:rPr>
          <w:rFonts w:cs="Times New Roman"/>
          <w:color w:val="000000"/>
          <w:sz w:val="26"/>
          <w:szCs w:val="26"/>
        </w:rPr>
      </w:pPr>
      <w:r w:rsidRPr="00DB29D9">
        <w:rPr>
          <w:rFonts w:cs="Times New Roman"/>
          <w:color w:val="000000"/>
          <w:sz w:val="26"/>
          <w:szCs w:val="26"/>
        </w:rPr>
        <w:t xml:space="preserve">2) в день открытия лицевого счета номинального держателя Центрального депозитария направить Центральному депозитарию Уведомление об открытии лицевого счета в виде электронного документа, подписанного электронной подписью Регистратора или его уполномоченного лица. </w:t>
      </w:r>
    </w:p>
    <w:p w:rsidR="00286A8F" w:rsidRPr="008E4795" w:rsidRDefault="00286A8F" w:rsidP="00676DE6">
      <w:pPr>
        <w:pStyle w:val="30"/>
        <w:numPr>
          <w:ilvl w:val="3"/>
          <w:numId w:val="114"/>
        </w:numPr>
        <w:spacing w:after="0"/>
      </w:pPr>
      <w:bookmarkStart w:id="205" w:name="_Ref491697648"/>
      <w:r w:rsidRPr="008E4795">
        <w:rPr>
          <w:color w:val="000000"/>
        </w:rPr>
        <w:t>Уведомление об открытии л</w:t>
      </w:r>
      <w:r w:rsidR="00F35DC0" w:rsidRPr="008E4795">
        <w:rPr>
          <w:color w:val="000000"/>
        </w:rPr>
        <w:t>ицевого счета должно содержать:</w:t>
      </w:r>
      <w:bookmarkEnd w:id="205"/>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1) в отношении Регистратора: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основной государственный регистрационный номер и дата его присвоения;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идентификационный номер налогоплательщика;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2) в отношении Центрального депозитария: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номер лицевого счета;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вид лицевого счета номинального держателя;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реквизиты распоряжения Центрального депозитария, на основании которого совершена операция по его лицевому счету;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основной государственный регистрационный номер и дата его присвоения;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3) в отношении Реестра: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полное наименование эмитента ценных бумаг;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 место нахождения (для эмитента ценных бумаг);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lastRenderedPageBreak/>
        <w:t xml:space="preserve">• идентификационный номер налогоплательщика, а также основной государственный регистрационный номер и дата его присвоения (для эмитента ценных бумаг). </w:t>
      </w:r>
    </w:p>
    <w:p w:rsidR="008E4795" w:rsidRPr="00DB29D9" w:rsidRDefault="008E4795" w:rsidP="00676DE6">
      <w:pPr>
        <w:tabs>
          <w:tab w:val="right" w:pos="9923"/>
        </w:tabs>
        <w:spacing w:after="0"/>
        <w:ind w:right="-13" w:firstLine="709"/>
        <w:contextualSpacing/>
        <w:jc w:val="both"/>
        <w:rPr>
          <w:rFonts w:cs="Times New Roman"/>
          <w:sz w:val="26"/>
          <w:szCs w:val="26"/>
        </w:rPr>
      </w:pPr>
      <w:r w:rsidRPr="00DB29D9">
        <w:rPr>
          <w:rFonts w:cs="Times New Roman"/>
          <w:sz w:val="26"/>
          <w:szCs w:val="26"/>
        </w:rPr>
        <w:t>4) тип, дата, время проведенной операции;</w:t>
      </w:r>
    </w:p>
    <w:p w:rsidR="00286A8F" w:rsidRDefault="00286A8F" w:rsidP="00676DE6">
      <w:pPr>
        <w:pStyle w:val="30"/>
        <w:numPr>
          <w:ilvl w:val="3"/>
          <w:numId w:val="114"/>
        </w:numPr>
        <w:spacing w:after="0"/>
      </w:pPr>
      <w:r w:rsidRPr="008E4795">
        <w:t>Отказ в открытии лицевого счета Регистратор должен направить Центральному депозитарию в течение 5 (пяти) рабочих дней со дня получении Анкеты.</w:t>
      </w:r>
    </w:p>
    <w:p w:rsidR="00286A8F" w:rsidRDefault="00286A8F" w:rsidP="00676DE6">
      <w:pPr>
        <w:pStyle w:val="30"/>
        <w:numPr>
          <w:ilvl w:val="3"/>
          <w:numId w:val="114"/>
        </w:numPr>
        <w:spacing w:after="0"/>
      </w:pPr>
      <w:r w:rsidRPr="008E4795">
        <w:t>В процессе электронного документооборота Регистратор обязан направить Центральному депозитарию подтверждение о получении (принятии в работу) Анкеты, а Центральный депозитарий – подтверждение о получении Уведомления об открытии лицевого счета либо о получении Отказа в открытии лицевого счета.</w:t>
      </w:r>
    </w:p>
    <w:p w:rsidR="00286A8F" w:rsidRDefault="00286A8F" w:rsidP="00676DE6">
      <w:pPr>
        <w:pStyle w:val="30"/>
        <w:numPr>
          <w:ilvl w:val="3"/>
          <w:numId w:val="114"/>
        </w:numPr>
        <w:spacing w:after="0"/>
      </w:pPr>
      <w:r w:rsidRPr="008E4795">
        <w:t>При передаче Реестра другому Регистратору Комплект документов Центрального депозитария не передается.</w:t>
      </w:r>
    </w:p>
    <w:p w:rsidR="00286A8F" w:rsidRDefault="00286A8F" w:rsidP="00676DE6">
      <w:pPr>
        <w:pStyle w:val="30"/>
        <w:numPr>
          <w:ilvl w:val="3"/>
          <w:numId w:val="114"/>
        </w:numPr>
        <w:spacing w:after="0"/>
      </w:pPr>
      <w:r w:rsidRPr="008E4795">
        <w:t>С момента открытия лицевого счета номинального держателя Центрального депозитария Регистратор не вправе открывать иные лицевые счета номинального держателя.</w:t>
      </w:r>
    </w:p>
    <w:p w:rsidR="00286A8F" w:rsidRDefault="00286A8F" w:rsidP="00676DE6">
      <w:pPr>
        <w:pStyle w:val="30"/>
        <w:numPr>
          <w:ilvl w:val="3"/>
          <w:numId w:val="114"/>
        </w:numPr>
        <w:spacing w:after="0"/>
      </w:pPr>
      <w:r w:rsidRPr="008E4795">
        <w:t>С момента открытия лицевого счета номинального держателя Центрального депозитария зачисление ценных бумаг на лицевые счета номинальных держателей иных лиц в реестре запрещается, за исключением случаев зачисления ценных бумаг в связи с конвертацией или размещением акций путем их распределения среди акционеров.</w:t>
      </w:r>
    </w:p>
    <w:p w:rsidR="008E4795" w:rsidRDefault="008E4795" w:rsidP="00676DE6">
      <w:pPr>
        <w:pStyle w:val="5"/>
        <w:numPr>
          <w:ilvl w:val="0"/>
          <w:numId w:val="0"/>
        </w:numPr>
        <w:ind w:firstLine="709"/>
      </w:pPr>
    </w:p>
    <w:p w:rsidR="008E4795" w:rsidRDefault="008E4795" w:rsidP="00676DE6">
      <w:pPr>
        <w:pStyle w:val="5"/>
        <w:numPr>
          <w:ilvl w:val="0"/>
          <w:numId w:val="0"/>
        </w:numPr>
        <w:ind w:firstLine="709"/>
      </w:pPr>
    </w:p>
    <w:p w:rsidR="008E4795" w:rsidRDefault="008E4795" w:rsidP="00676DE6">
      <w:pPr>
        <w:pStyle w:val="5"/>
        <w:numPr>
          <w:ilvl w:val="0"/>
          <w:numId w:val="0"/>
        </w:numPr>
        <w:ind w:firstLine="709"/>
      </w:pPr>
    </w:p>
    <w:bookmarkStart w:id="206" w:name="_Внесение_изменений_в_1"/>
    <w:bookmarkEnd w:id="206"/>
    <w:p w:rsidR="00286A8F" w:rsidRPr="00706D8A" w:rsidRDefault="004437C7" w:rsidP="00676DE6">
      <w:pPr>
        <w:pStyle w:val="30"/>
        <w:spacing w:after="0"/>
        <w:outlineLvl w:val="2"/>
        <w:rPr>
          <w:b/>
        </w:rPr>
      </w:pPr>
      <w:r w:rsidRPr="00706D8A">
        <w:rPr>
          <w:b/>
        </w:rPr>
        <w:fldChar w:fldCharType="begin"/>
      </w:r>
      <w:r w:rsidRPr="00706D8A">
        <w:rPr>
          <w:b/>
        </w:rPr>
        <w:instrText xml:space="preserve"> HYPERLINK \l "_10.26.2._Внесение_изменений" </w:instrText>
      </w:r>
      <w:r w:rsidRPr="00706D8A">
        <w:rPr>
          <w:b/>
        </w:rPr>
        <w:fldChar w:fldCharType="separate"/>
      </w:r>
      <w:bookmarkStart w:id="207" w:name="_Toc491769422"/>
      <w:r w:rsidR="00286A8F" w:rsidRPr="00706D8A">
        <w:rPr>
          <w:b/>
        </w:rPr>
        <w:t>Внесение изменений в информацию лицевого счета номинального держателя центрального депозитария</w:t>
      </w:r>
      <w:r w:rsidRPr="00706D8A">
        <w:rPr>
          <w:b/>
        </w:rPr>
        <w:fldChar w:fldCharType="end"/>
      </w:r>
      <w:r w:rsidR="00DE2422" w:rsidRPr="00706D8A">
        <w:rPr>
          <w:b/>
        </w:rPr>
        <w:t>.</w:t>
      </w:r>
      <w:bookmarkEnd w:id="207"/>
    </w:p>
    <w:p w:rsidR="00286A8F" w:rsidRDefault="00286A8F" w:rsidP="00676DE6">
      <w:pPr>
        <w:pStyle w:val="30"/>
        <w:numPr>
          <w:ilvl w:val="3"/>
          <w:numId w:val="114"/>
        </w:numPr>
        <w:spacing w:after="0"/>
      </w:pPr>
      <w:r w:rsidRPr="008E4795">
        <w:t>Внесение изменений в информацию лицевого счета номинального держателя Центрального депозитария осуществляется Регистратором на основании Анкеты в виде электронного документа, подписанного электронной подписью Центрального депозитария или его уполномоченного лица.</w:t>
      </w:r>
    </w:p>
    <w:p w:rsidR="008E4795" w:rsidRPr="00DB29D9" w:rsidRDefault="008E479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xml:space="preserve">Анкета должна содержать номер лицевого счета номинального держателя центрального депозитария в реестре, а также данные, предусмотренные настоящими Правилами. </w:t>
      </w:r>
    </w:p>
    <w:p w:rsidR="00286A8F" w:rsidRPr="008E4795" w:rsidRDefault="00286A8F" w:rsidP="00676DE6">
      <w:pPr>
        <w:pStyle w:val="30"/>
        <w:numPr>
          <w:ilvl w:val="3"/>
          <w:numId w:val="114"/>
        </w:numPr>
        <w:spacing w:after="0"/>
      </w:pPr>
      <w:r w:rsidRPr="008E4795">
        <w:rPr>
          <w:color w:val="000000"/>
        </w:rPr>
        <w:t xml:space="preserve">Анкета направляется Центральным депозитарием Регистратору после предоставления Центральным депозитарием изменений в Комплект документов, указанный в </w:t>
      </w:r>
      <w:r w:rsidRPr="00CC5FC8">
        <w:rPr>
          <w:color w:val="000000"/>
        </w:rPr>
        <w:t>п.</w:t>
      </w:r>
      <w:r w:rsidR="00CC5FC8" w:rsidRPr="00CC5FC8">
        <w:rPr>
          <w:color w:val="000000"/>
        </w:rPr>
        <w:t xml:space="preserve"> </w:t>
      </w:r>
      <w:r w:rsidR="00CC5FC8" w:rsidRPr="00CC5FC8">
        <w:rPr>
          <w:color w:val="0000FF"/>
          <w:u w:val="single"/>
        </w:rPr>
        <w:fldChar w:fldCharType="begin"/>
      </w:r>
      <w:r w:rsidR="00CC5FC8" w:rsidRPr="00CC5FC8">
        <w:rPr>
          <w:color w:val="0000FF"/>
          <w:u w:val="single"/>
        </w:rPr>
        <w:instrText xml:space="preserve"> REF _Ref491697587 \r \h </w:instrText>
      </w:r>
      <w:r w:rsidR="00CC5FC8">
        <w:rPr>
          <w:color w:val="0000FF"/>
          <w:u w:val="single"/>
        </w:rPr>
        <w:instrText xml:space="preserve"> \* MERGEFORMAT </w:instrText>
      </w:r>
      <w:r w:rsidR="00CC5FC8" w:rsidRPr="00CC5FC8">
        <w:rPr>
          <w:color w:val="0000FF"/>
          <w:u w:val="single"/>
        </w:rPr>
      </w:r>
      <w:r w:rsidR="00CC5FC8" w:rsidRPr="00CC5FC8">
        <w:rPr>
          <w:color w:val="0000FF"/>
          <w:u w:val="single"/>
        </w:rPr>
        <w:fldChar w:fldCharType="separate"/>
      </w:r>
      <w:r w:rsidR="000C281E">
        <w:rPr>
          <w:color w:val="0000FF"/>
          <w:u w:val="single"/>
        </w:rPr>
        <w:t>8.3.1</w:t>
      </w:r>
      <w:r w:rsidR="00CC5FC8" w:rsidRPr="00CC5FC8">
        <w:rPr>
          <w:color w:val="0000FF"/>
          <w:u w:val="single"/>
        </w:rPr>
        <w:fldChar w:fldCharType="end"/>
      </w:r>
      <w:r w:rsidRPr="00CC5FC8">
        <w:rPr>
          <w:color w:val="000000"/>
        </w:rPr>
        <w:t>.</w:t>
      </w:r>
      <w:r w:rsidRPr="008E4795">
        <w:rPr>
          <w:color w:val="000000"/>
        </w:rPr>
        <w:t xml:space="preserve"> настоящих Правил. </w:t>
      </w:r>
    </w:p>
    <w:p w:rsidR="008E4795" w:rsidRPr="00DB29D9" w:rsidRDefault="008E4795" w:rsidP="00676DE6">
      <w:pPr>
        <w:autoSpaceDE w:val="0"/>
        <w:autoSpaceDN w:val="0"/>
        <w:adjustRightInd w:val="0"/>
        <w:ind w:firstLine="709"/>
        <w:contextualSpacing/>
        <w:jc w:val="both"/>
        <w:rPr>
          <w:rFonts w:cs="Times New Roman"/>
          <w:color w:val="000000"/>
          <w:sz w:val="26"/>
          <w:szCs w:val="26"/>
        </w:rPr>
      </w:pPr>
      <w:r w:rsidRPr="00DB29D9">
        <w:rPr>
          <w:rFonts w:cs="Times New Roman"/>
          <w:color w:val="000000"/>
          <w:sz w:val="26"/>
          <w:szCs w:val="26"/>
        </w:rPr>
        <w:t xml:space="preserve">Регистратор обязан: </w:t>
      </w:r>
    </w:p>
    <w:p w:rsidR="008E4795" w:rsidRPr="00DB29D9" w:rsidRDefault="008E4795" w:rsidP="00676DE6">
      <w:pPr>
        <w:autoSpaceDE w:val="0"/>
        <w:autoSpaceDN w:val="0"/>
        <w:adjustRightInd w:val="0"/>
        <w:spacing w:after="71"/>
        <w:ind w:firstLine="709"/>
        <w:contextualSpacing/>
        <w:jc w:val="both"/>
        <w:rPr>
          <w:rFonts w:cs="Times New Roman"/>
          <w:color w:val="000000"/>
          <w:sz w:val="26"/>
          <w:szCs w:val="26"/>
        </w:rPr>
      </w:pPr>
      <w:r w:rsidRPr="00DB29D9">
        <w:rPr>
          <w:rFonts w:cs="Times New Roman"/>
          <w:color w:val="000000"/>
          <w:sz w:val="26"/>
          <w:szCs w:val="26"/>
        </w:rPr>
        <w:t xml:space="preserve">• внести изменения в информацию лицевого счета номинального держателя Центрального депозитария на основании Анкеты соответствующей требованиям настоящих Правил в течение 3 (трех) рабочих дней со дня ее получения. </w:t>
      </w:r>
    </w:p>
    <w:p w:rsidR="008E4795" w:rsidRPr="00DB29D9" w:rsidRDefault="008E4795" w:rsidP="00676DE6">
      <w:pPr>
        <w:autoSpaceDE w:val="0"/>
        <w:autoSpaceDN w:val="0"/>
        <w:adjustRightInd w:val="0"/>
        <w:spacing w:after="0"/>
        <w:ind w:firstLine="709"/>
        <w:contextualSpacing/>
        <w:jc w:val="both"/>
        <w:rPr>
          <w:rFonts w:cs="Times New Roman"/>
          <w:color w:val="000000"/>
          <w:sz w:val="26"/>
          <w:szCs w:val="26"/>
        </w:rPr>
      </w:pPr>
      <w:r w:rsidRPr="00DB29D9">
        <w:rPr>
          <w:rFonts w:cs="Times New Roman"/>
          <w:color w:val="000000"/>
          <w:sz w:val="26"/>
          <w:szCs w:val="26"/>
        </w:rPr>
        <w:lastRenderedPageBreak/>
        <w:t xml:space="preserve">• в день внесения изменений в информацию лицевого счета направить Центральному депозитарию Уведомление об изменении информации в виде электронного документа подписанного электронной подписью Регистратора или его уполномоченного лица. </w:t>
      </w:r>
    </w:p>
    <w:p w:rsidR="00286A8F" w:rsidRDefault="00286A8F" w:rsidP="00676DE6">
      <w:pPr>
        <w:pStyle w:val="30"/>
        <w:numPr>
          <w:ilvl w:val="3"/>
          <w:numId w:val="114"/>
        </w:numPr>
        <w:spacing w:after="0"/>
      </w:pPr>
      <w:r w:rsidRPr="008E4795">
        <w:t xml:space="preserve">Уведомление об изменении информации должно содержать данные, предусмотренные для Уведомления об открытии лицевого счета </w:t>
      </w:r>
      <w:r w:rsidRPr="00177C93">
        <w:t xml:space="preserve">п. </w:t>
      </w:r>
      <w:r w:rsidR="00177C93" w:rsidRPr="00177C93">
        <w:rPr>
          <w:color w:val="0000FF"/>
          <w:u w:val="single"/>
        </w:rPr>
        <w:fldChar w:fldCharType="begin"/>
      </w:r>
      <w:r w:rsidR="00177C93" w:rsidRPr="00177C93">
        <w:rPr>
          <w:color w:val="0000FF"/>
          <w:u w:val="single"/>
        </w:rPr>
        <w:instrText xml:space="preserve"> REF _Ref491697648 \r \h </w:instrText>
      </w:r>
      <w:r w:rsidR="00177C93">
        <w:rPr>
          <w:color w:val="0000FF"/>
          <w:u w:val="single"/>
        </w:rPr>
        <w:instrText xml:space="preserve">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8.3.1.5</w:t>
      </w:r>
      <w:r w:rsidR="00177C93" w:rsidRPr="00177C93">
        <w:rPr>
          <w:color w:val="0000FF"/>
          <w:u w:val="single"/>
        </w:rPr>
        <w:fldChar w:fldCharType="end"/>
      </w:r>
      <w:r w:rsidRPr="008E4795">
        <w:t xml:space="preserve"> настоящих Правил.</w:t>
      </w:r>
    </w:p>
    <w:p w:rsidR="00286A8F" w:rsidRDefault="00286A8F" w:rsidP="00676DE6">
      <w:pPr>
        <w:pStyle w:val="30"/>
        <w:numPr>
          <w:ilvl w:val="3"/>
          <w:numId w:val="114"/>
        </w:numPr>
        <w:spacing w:after="0"/>
      </w:pPr>
      <w:r w:rsidRPr="008E4795">
        <w:t>Отказ в изменении данных лицевого счета Регистратор должен направить Центральному депозитарию в течение 3 (трех) рабочих дней, со дня получении анкеты.</w:t>
      </w:r>
    </w:p>
    <w:p w:rsidR="00286A8F" w:rsidRDefault="00286A8F" w:rsidP="00676DE6">
      <w:pPr>
        <w:pStyle w:val="30"/>
        <w:numPr>
          <w:ilvl w:val="3"/>
          <w:numId w:val="114"/>
        </w:numPr>
        <w:spacing w:after="0"/>
      </w:pPr>
      <w:r w:rsidRPr="008E4795">
        <w:t>В процессе обмена электронными документами Регистратор обязан направить Центральному депозитарию подтверждение о получении (принятии в работу) Анкеты, а Центральный депозитарий – Подтверждение о получении Уведомления об изменении данных лицевого счета либо Подтверждение о получении Отказа в изменении данных лицевого счета.</w:t>
      </w:r>
    </w:p>
    <w:p w:rsidR="00706D8A" w:rsidRDefault="00706D8A" w:rsidP="00676DE6">
      <w:pPr>
        <w:pStyle w:val="5"/>
        <w:numPr>
          <w:ilvl w:val="0"/>
          <w:numId w:val="0"/>
        </w:numPr>
        <w:ind w:firstLine="709"/>
      </w:pPr>
    </w:p>
    <w:bookmarkStart w:id="208" w:name="_Изменение_статуса_(вида)"/>
    <w:bookmarkEnd w:id="208"/>
    <w:p w:rsidR="00286A8F" w:rsidRPr="00706D8A" w:rsidRDefault="004437C7" w:rsidP="00676DE6">
      <w:pPr>
        <w:pStyle w:val="30"/>
        <w:spacing w:after="0"/>
        <w:outlineLvl w:val="2"/>
        <w:rPr>
          <w:b/>
        </w:rPr>
      </w:pPr>
      <w:r w:rsidRPr="00706D8A">
        <w:rPr>
          <w:b/>
        </w:rPr>
        <w:fldChar w:fldCharType="begin"/>
      </w:r>
      <w:r w:rsidRPr="00706D8A">
        <w:rPr>
          <w:b/>
        </w:rPr>
        <w:instrText xml:space="preserve"> HYPERLINK \l "_10.26.3._Изменение_статуса" </w:instrText>
      </w:r>
      <w:r w:rsidRPr="00706D8A">
        <w:rPr>
          <w:b/>
        </w:rPr>
        <w:fldChar w:fldCharType="separate"/>
      </w:r>
      <w:bookmarkStart w:id="209" w:name="_Toc491769423"/>
      <w:r w:rsidR="00286A8F" w:rsidRPr="00706D8A">
        <w:rPr>
          <w:b/>
        </w:rPr>
        <w:t>Изменение статуса (вида) счета</w:t>
      </w:r>
      <w:r w:rsidRPr="00706D8A">
        <w:rPr>
          <w:b/>
        </w:rPr>
        <w:fldChar w:fldCharType="end"/>
      </w:r>
      <w:r w:rsidR="00DE2422" w:rsidRPr="00706D8A">
        <w:rPr>
          <w:b/>
        </w:rPr>
        <w:t>.</w:t>
      </w:r>
      <w:bookmarkEnd w:id="209"/>
    </w:p>
    <w:p w:rsidR="00286A8F" w:rsidRDefault="00286A8F" w:rsidP="00676DE6">
      <w:pPr>
        <w:pStyle w:val="30"/>
        <w:numPr>
          <w:ilvl w:val="3"/>
          <w:numId w:val="114"/>
        </w:numPr>
        <w:spacing w:after="0"/>
      </w:pPr>
      <w:r w:rsidRPr="008E4795">
        <w:t xml:space="preserve">В случае наличия у Центрального депозитария в Реестре лицевого счета номинального держателя, изменение его статуса (вида) на лицевой счет номинального держателя Центрального депозитария производится на основании Анкеты, содержащей указание на такое изменение, поданной в виде электронного документа, подписанного Центральным депозитарием или его уполномоченным лицом. </w:t>
      </w:r>
    </w:p>
    <w:p w:rsidR="00286A8F" w:rsidRDefault="00286A8F" w:rsidP="00676DE6">
      <w:pPr>
        <w:pStyle w:val="30"/>
        <w:numPr>
          <w:ilvl w:val="3"/>
          <w:numId w:val="114"/>
        </w:numPr>
        <w:spacing w:after="0"/>
      </w:pPr>
      <w:r w:rsidRPr="008E4795">
        <w:t xml:space="preserve">Анкета направляется Регистратору для проведения следующих изменений статуса (вида) счета номинального держателя, открытого Центральному депозитарию: </w:t>
      </w:r>
    </w:p>
    <w:p w:rsidR="008E4795" w:rsidRPr="00DB29D9" w:rsidRDefault="008E4795"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1) с лицевого счета номинального держателя на лицевой счет номинального держателя Центрального депозитария; </w:t>
      </w:r>
    </w:p>
    <w:p w:rsidR="008E4795" w:rsidRPr="00DB29D9" w:rsidRDefault="008E4795"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2) с лицевого счета номинального держателя центрального депозитария на лицевой счет номинального держателя. </w:t>
      </w:r>
    </w:p>
    <w:p w:rsidR="00286A8F" w:rsidRDefault="00286A8F" w:rsidP="00676DE6">
      <w:pPr>
        <w:pStyle w:val="30"/>
        <w:numPr>
          <w:ilvl w:val="3"/>
          <w:numId w:val="114"/>
        </w:numPr>
        <w:spacing w:after="0"/>
      </w:pPr>
      <w:r w:rsidRPr="008E4795">
        <w:t xml:space="preserve">Анкету, содержащую указание на изменение статуса (вида) его счета, Центральный депозитарий обязан направить Регистратору для внесения соответствующих изменений: </w:t>
      </w:r>
    </w:p>
    <w:p w:rsidR="008E4795" w:rsidRPr="00DB29D9" w:rsidRDefault="008E4795"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1) в течение одного года с момента присвоения ему статуса Центрального депозитария; </w:t>
      </w:r>
    </w:p>
    <w:p w:rsidR="008E4795" w:rsidRPr="00DB29D9" w:rsidRDefault="008E4795" w:rsidP="00676DE6">
      <w:pPr>
        <w:tabs>
          <w:tab w:val="right" w:pos="9923"/>
        </w:tabs>
        <w:spacing w:after="0"/>
        <w:ind w:right="-13" w:firstLine="709"/>
        <w:contextualSpacing/>
        <w:jc w:val="both"/>
        <w:rPr>
          <w:rFonts w:eastAsia="Calibri" w:cs="Times New Roman"/>
          <w:sz w:val="26"/>
          <w:szCs w:val="26"/>
        </w:rPr>
      </w:pPr>
      <w:proofErr w:type="gramStart"/>
      <w:r w:rsidRPr="00DB29D9">
        <w:rPr>
          <w:rFonts w:eastAsia="Calibri" w:cs="Times New Roman"/>
          <w:sz w:val="26"/>
          <w:szCs w:val="26"/>
        </w:rPr>
        <w:t xml:space="preserve">2) в течение 5 (пяти) рабочих дней со дня получения от Службы Банка России уведомления о регистрации проспекта ценных бумаг Эмитента либо об освобождении эмитента от обязанности осуществлять раскрытие или предоставление информации о ценных бумагах в соответствии со статьей 30.1 Федерального закона от 22 апреля 1996 года №39-ФЗ «О рынке ценных бумаг». </w:t>
      </w:r>
      <w:proofErr w:type="gramEnd"/>
    </w:p>
    <w:p w:rsidR="00286A8F" w:rsidRDefault="00286A8F" w:rsidP="00676DE6">
      <w:pPr>
        <w:pStyle w:val="30"/>
        <w:numPr>
          <w:ilvl w:val="3"/>
          <w:numId w:val="114"/>
        </w:numPr>
        <w:spacing w:after="0"/>
      </w:pPr>
      <w:r w:rsidRPr="008E4795">
        <w:lastRenderedPageBreak/>
        <w:t>Центральный депозитарий не может направить Регистратору анкету, содержащую указание на изменение статуса его лицевого счета, до предоставл</w:t>
      </w:r>
      <w:r w:rsidR="00DE2422" w:rsidRPr="008E4795">
        <w:t>ения комплекта документов.</w:t>
      </w:r>
    </w:p>
    <w:p w:rsidR="00286A8F" w:rsidRDefault="00286A8F" w:rsidP="00676DE6">
      <w:pPr>
        <w:pStyle w:val="30"/>
        <w:numPr>
          <w:ilvl w:val="3"/>
          <w:numId w:val="114"/>
        </w:numPr>
        <w:spacing w:after="0"/>
      </w:pPr>
      <w:proofErr w:type="gramStart"/>
      <w:r w:rsidRPr="008E4795">
        <w:t xml:space="preserve">Анкета, содержащая указание на изменение статуса (вида) лицевого счета Центрального депозитария, направляется Регистратору по телекоммуникационным каналам связи в соответствующей системе электронного документооборота в виде электронного документа и должна быть подписана электронной подписью Центрального депозитария или его уполномоченного лица с использованием сертификата ключа электронной подписи выданного удостоверяющим центром, определенном в договоре об электронном документообороте между Регистратором и Центральным депозитарием. </w:t>
      </w:r>
      <w:proofErr w:type="gramEnd"/>
    </w:p>
    <w:p w:rsidR="00286A8F" w:rsidRDefault="00286A8F" w:rsidP="00676DE6">
      <w:pPr>
        <w:pStyle w:val="30"/>
        <w:numPr>
          <w:ilvl w:val="3"/>
          <w:numId w:val="114"/>
        </w:numPr>
        <w:spacing w:after="0"/>
      </w:pPr>
      <w:r w:rsidRPr="008E4795">
        <w:t xml:space="preserve">Регистратор обязан: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1) изменить статус (вид) лицевого счета номинального держателя, открытого Центральному депозитарию, на основании анкеты содержащей указание на изменение статуса (вида) лицевого счета и соответствующей требованиям настоящих Правил в течение 3 (трех) рабочих дней со дня ее получения; </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proofErr w:type="gramStart"/>
      <w:r w:rsidRPr="00DB29D9">
        <w:rPr>
          <w:rFonts w:eastAsia="Calibri" w:cs="Times New Roman"/>
          <w:sz w:val="26"/>
          <w:szCs w:val="26"/>
        </w:rPr>
        <w:t xml:space="preserve">2) в день изменения статуса (вида) лицевого счета направить Центральному депозитарию по телекоммуникационным каналам связи в соответствующей системе электронного документооборота Уведомление об изменении статуса (вида) лицевого счета в виде электронного документа, подписанного электронной подписью Регистратора или его уполномоченного лица с использованием сертификата ключа электронной подписи выданного удостоверяющим центром, определенном в договоре об электронном документообороте между Регистратором и Центральным депозитарием. </w:t>
      </w:r>
      <w:proofErr w:type="gramEnd"/>
    </w:p>
    <w:p w:rsidR="00286A8F" w:rsidRDefault="00286A8F" w:rsidP="00676DE6">
      <w:pPr>
        <w:pStyle w:val="30"/>
        <w:numPr>
          <w:ilvl w:val="3"/>
          <w:numId w:val="114"/>
        </w:numPr>
        <w:spacing w:after="0"/>
      </w:pPr>
      <w:r w:rsidRPr="000D500D">
        <w:t xml:space="preserve">Уведомление об изменении статуса (вида) лицевого счета номинального держателя, открытого Центральному депозитарию должно содержать данные, предусмотренные для Уведомления об открытии лицевого счета </w:t>
      </w:r>
      <w:proofErr w:type="gramStart"/>
      <w:r w:rsidRPr="000D500D">
        <w:t>п</w:t>
      </w:r>
      <w:proofErr w:type="gramEnd"/>
      <w:r w:rsidRPr="000D500D">
        <w:t xml:space="preserve"> 8.3.1.5. настоящих Правил. </w:t>
      </w:r>
    </w:p>
    <w:p w:rsidR="00286A8F" w:rsidRDefault="00286A8F" w:rsidP="00676DE6">
      <w:pPr>
        <w:pStyle w:val="30"/>
        <w:numPr>
          <w:ilvl w:val="3"/>
          <w:numId w:val="114"/>
        </w:numPr>
        <w:spacing w:after="0"/>
      </w:pPr>
      <w:r w:rsidRPr="000D500D">
        <w:t>Отказ в изменении статуса (вида) лицевого счета Регистратор должен направить Центральному депозитарию в течение 3 (трех) рабочих дней после получения анкеты содержащей указание на изменение статуса (вида) лицевого счета номинального держателя, открытого Центральному депозитарию.</w:t>
      </w:r>
    </w:p>
    <w:p w:rsidR="00286A8F" w:rsidRDefault="00286A8F" w:rsidP="00676DE6">
      <w:pPr>
        <w:pStyle w:val="30"/>
        <w:numPr>
          <w:ilvl w:val="3"/>
          <w:numId w:val="114"/>
        </w:numPr>
        <w:spacing w:after="0"/>
      </w:pPr>
      <w:r w:rsidRPr="000D500D">
        <w:t xml:space="preserve">Центральный депозитарий не позднее, чем за один рабочий день до дня направления анкеты, содержащей указание на изменение статуса (вида) его лицевого счета с номинального держателя Центрального депозитария на лицевой счет номинального держателя, обязан подготовить и направить Регистратору документы на бумажном носителе, требуемые в соответствии с Правилами ведения реестра Регистратора </w:t>
      </w:r>
    </w:p>
    <w:p w:rsidR="00286A8F" w:rsidRDefault="00286A8F" w:rsidP="00676DE6">
      <w:pPr>
        <w:pStyle w:val="30"/>
        <w:numPr>
          <w:ilvl w:val="3"/>
          <w:numId w:val="114"/>
        </w:numPr>
        <w:spacing w:after="0"/>
      </w:pPr>
      <w:r w:rsidRPr="000D500D">
        <w:t xml:space="preserve">В процессе электронного документооборота Регистратор обязан направить Центральному депозитарию подтверждение о получении анкеты содержащей указание на изменение статуса (вида) лицевого счета, а Центральный депозитарий – Подтверждение о получении Уведомления об изменении статуса </w:t>
      </w:r>
      <w:r w:rsidRPr="000D500D">
        <w:lastRenderedPageBreak/>
        <w:t xml:space="preserve">(вида) лицевого счета либо о получении Отказа в изменении статуса (вида) лицевого счета. </w:t>
      </w:r>
    </w:p>
    <w:p w:rsidR="00286A8F" w:rsidRDefault="00286A8F" w:rsidP="00676DE6">
      <w:pPr>
        <w:pStyle w:val="30"/>
        <w:numPr>
          <w:ilvl w:val="3"/>
          <w:numId w:val="114"/>
        </w:numPr>
        <w:spacing w:after="0"/>
      </w:pPr>
      <w:r w:rsidRPr="000D500D">
        <w:t xml:space="preserve">Оплату услуг Регистратора за совершение операции, предусмотренной настоящим разделом, осуществляет Центральный депозитарий. </w:t>
      </w:r>
    </w:p>
    <w:p w:rsidR="00286A8F" w:rsidRDefault="00286A8F" w:rsidP="00676DE6">
      <w:pPr>
        <w:pStyle w:val="30"/>
        <w:numPr>
          <w:ilvl w:val="3"/>
          <w:numId w:val="114"/>
        </w:numPr>
        <w:spacing w:after="0"/>
      </w:pPr>
      <w:r w:rsidRPr="000D500D">
        <w:t xml:space="preserve">При изменении статуса лицевого счета, открытого номинальному держателю / Центральному депозитарию, номер лицевого счета не меняется, а история </w:t>
      </w:r>
      <w:proofErr w:type="gramStart"/>
      <w:r w:rsidRPr="000D500D">
        <w:t>операций, проведенных по лицевым счетам Центрального депозитария сохраняется</w:t>
      </w:r>
      <w:proofErr w:type="gramEnd"/>
      <w:r w:rsidRPr="000D500D">
        <w:t xml:space="preserve"> в течение установленного действующим законодательством срока.</w:t>
      </w:r>
    </w:p>
    <w:p w:rsidR="000D500D" w:rsidRDefault="000D500D" w:rsidP="00676DE6">
      <w:pPr>
        <w:pStyle w:val="5"/>
        <w:numPr>
          <w:ilvl w:val="0"/>
          <w:numId w:val="0"/>
        </w:numPr>
        <w:ind w:firstLine="709"/>
      </w:pPr>
    </w:p>
    <w:bookmarkStart w:id="210" w:name="_Зачисление_(списание)_ценных"/>
    <w:bookmarkEnd w:id="210"/>
    <w:p w:rsidR="00286A8F" w:rsidRPr="00706D8A" w:rsidRDefault="004437C7" w:rsidP="00676DE6">
      <w:pPr>
        <w:pStyle w:val="30"/>
        <w:outlineLvl w:val="2"/>
        <w:rPr>
          <w:b/>
        </w:rPr>
      </w:pPr>
      <w:r w:rsidRPr="00706D8A">
        <w:rPr>
          <w:b/>
        </w:rPr>
        <w:fldChar w:fldCharType="begin"/>
      </w:r>
      <w:r w:rsidRPr="00706D8A">
        <w:rPr>
          <w:b/>
        </w:rPr>
        <w:instrText xml:space="preserve"> HYPERLINK \l "_10.26.4._Зачисление_(списание)" </w:instrText>
      </w:r>
      <w:r w:rsidRPr="00706D8A">
        <w:rPr>
          <w:b/>
        </w:rPr>
        <w:fldChar w:fldCharType="separate"/>
      </w:r>
      <w:bookmarkStart w:id="211" w:name="_Toc491769424"/>
      <w:bookmarkStart w:id="212" w:name="_Ref491697979"/>
      <w:bookmarkStart w:id="213" w:name="_Ref491697998"/>
      <w:bookmarkStart w:id="214" w:name="_Ref491698193"/>
      <w:bookmarkStart w:id="215" w:name="_Ref491698379"/>
      <w:r w:rsidR="00286A8F" w:rsidRPr="00706D8A">
        <w:rPr>
          <w:b/>
        </w:rPr>
        <w:t>Зачисление (списание) ценных бумаг на счет (со счета) номинального держателя центрального депозитария на основании встречных распоряжений</w:t>
      </w:r>
      <w:r w:rsidR="00DE2422" w:rsidRPr="00706D8A">
        <w:rPr>
          <w:b/>
        </w:rPr>
        <w:t>.</w:t>
      </w:r>
      <w:bookmarkEnd w:id="211"/>
      <w:bookmarkEnd w:id="212"/>
      <w:bookmarkEnd w:id="213"/>
      <w:bookmarkEnd w:id="214"/>
      <w:bookmarkEnd w:id="215"/>
      <w:r w:rsidRPr="00706D8A">
        <w:rPr>
          <w:b/>
        </w:rPr>
        <w:fldChar w:fldCharType="end"/>
      </w:r>
    </w:p>
    <w:p w:rsidR="00286A8F" w:rsidRDefault="00286A8F" w:rsidP="00676DE6">
      <w:pPr>
        <w:pStyle w:val="30"/>
        <w:numPr>
          <w:ilvl w:val="3"/>
          <w:numId w:val="114"/>
        </w:numPr>
      </w:pPr>
      <w:r w:rsidRPr="000D500D">
        <w:t>Списание ценных бумаг с лицевого счета (зачисление ценных бумаг на лицевой счет) номинального держателя центрального депозитария в Реестре выполняется Регистратором на основании встречных распоряжений (дал</w:t>
      </w:r>
      <w:r w:rsidR="00DE2422" w:rsidRPr="000D500D">
        <w:t>ее – Распоряжение), подаваемых:</w:t>
      </w:r>
    </w:p>
    <w:p w:rsidR="000D500D" w:rsidRDefault="000D500D" w:rsidP="00676DE6">
      <w:pPr>
        <w:pStyle w:val="a4"/>
        <w:numPr>
          <w:ilvl w:val="0"/>
          <w:numId w:val="107"/>
        </w:numPr>
        <w:tabs>
          <w:tab w:val="right" w:pos="9923"/>
        </w:tabs>
        <w:ind w:left="0" w:right="-13" w:firstLine="709"/>
        <w:jc w:val="both"/>
        <w:rPr>
          <w:rFonts w:eastAsia="Calibri" w:cs="Times New Roman"/>
          <w:sz w:val="26"/>
          <w:szCs w:val="26"/>
        </w:rPr>
      </w:pPr>
      <w:r>
        <w:rPr>
          <w:rFonts w:eastAsia="Calibri" w:cs="Times New Roman"/>
          <w:sz w:val="26"/>
          <w:szCs w:val="26"/>
        </w:rPr>
        <w:t>цен</w:t>
      </w:r>
      <w:r w:rsidRPr="00DB29D9">
        <w:rPr>
          <w:rFonts w:eastAsia="Calibri" w:cs="Times New Roman"/>
          <w:sz w:val="26"/>
          <w:szCs w:val="26"/>
        </w:rPr>
        <w:t>тральным депозитарием о списании (зачислении) ценных бумаг;</w:t>
      </w:r>
    </w:p>
    <w:p w:rsidR="000D500D" w:rsidRPr="00B57CC3" w:rsidRDefault="000D500D" w:rsidP="00676DE6">
      <w:pPr>
        <w:pStyle w:val="a4"/>
        <w:numPr>
          <w:ilvl w:val="0"/>
          <w:numId w:val="107"/>
        </w:numPr>
        <w:tabs>
          <w:tab w:val="right" w:pos="9923"/>
        </w:tabs>
        <w:spacing w:after="0"/>
        <w:ind w:left="0" w:firstLine="709"/>
        <w:jc w:val="both"/>
        <w:rPr>
          <w:rFonts w:eastAsia="Calibri" w:cs="Times New Roman"/>
          <w:sz w:val="26"/>
          <w:szCs w:val="26"/>
        </w:rPr>
      </w:pPr>
      <w:r w:rsidRPr="00B57CC3">
        <w:rPr>
          <w:rFonts w:eastAsia="Calibri" w:cs="Times New Roman"/>
          <w:sz w:val="26"/>
          <w:szCs w:val="26"/>
        </w:rPr>
        <w:t xml:space="preserve">лицом, на лицевой счет которого ценные бумаги зачисляются (с лицевого счета которого ценные бумаги списываются). </w:t>
      </w:r>
    </w:p>
    <w:p w:rsidR="00286A8F" w:rsidRDefault="00286A8F" w:rsidP="00676DE6">
      <w:pPr>
        <w:pStyle w:val="30"/>
        <w:numPr>
          <w:ilvl w:val="3"/>
          <w:numId w:val="114"/>
        </w:numPr>
        <w:spacing w:after="0"/>
      </w:pPr>
      <w:bookmarkStart w:id="216" w:name="_Ref491697698"/>
      <w:r w:rsidRPr="000D500D">
        <w:t>Распоряжение в виде электронного документа дол</w:t>
      </w:r>
      <w:r w:rsidR="00DE2422" w:rsidRPr="000D500D">
        <w:t>жно содержать следующие данные:</w:t>
      </w:r>
      <w:bookmarkEnd w:id="216"/>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1) в отношении зарегистрированного в Реестре лица – контрагента Центрального депозитария: </w:t>
      </w:r>
    </w:p>
    <w:p w:rsidR="000D500D" w:rsidRPr="00DB29D9" w:rsidRDefault="000D500D" w:rsidP="00676DE6">
      <w:pPr>
        <w:pStyle w:val="a4"/>
        <w:numPr>
          <w:ilvl w:val="0"/>
          <w:numId w:val="75"/>
        </w:numPr>
        <w:tabs>
          <w:tab w:val="right" w:pos="9923"/>
        </w:tabs>
        <w:spacing w:after="0"/>
        <w:ind w:left="0" w:right="-13" w:firstLine="709"/>
        <w:jc w:val="both"/>
        <w:rPr>
          <w:rFonts w:eastAsia="Calibri" w:cs="Times New Roman"/>
          <w:sz w:val="26"/>
          <w:szCs w:val="26"/>
        </w:rPr>
      </w:pPr>
      <w:r w:rsidRPr="00DB29D9">
        <w:rPr>
          <w:rFonts w:eastAsia="Calibri" w:cs="Times New Roman"/>
          <w:sz w:val="26"/>
          <w:szCs w:val="26"/>
        </w:rPr>
        <w:t>номер лицевого счета;</w:t>
      </w:r>
    </w:p>
    <w:p w:rsidR="000D500D" w:rsidRPr="00DB29D9" w:rsidRDefault="000D500D" w:rsidP="00676DE6">
      <w:pPr>
        <w:pStyle w:val="a4"/>
        <w:numPr>
          <w:ilvl w:val="0"/>
          <w:numId w:val="75"/>
        </w:numPr>
        <w:tabs>
          <w:tab w:val="right" w:pos="9923"/>
        </w:tabs>
        <w:spacing w:after="0"/>
        <w:ind w:left="0" w:right="-13" w:firstLine="709"/>
        <w:jc w:val="both"/>
        <w:rPr>
          <w:rFonts w:eastAsia="Calibri" w:cs="Times New Roman"/>
          <w:sz w:val="26"/>
          <w:szCs w:val="26"/>
        </w:rPr>
      </w:pPr>
      <w:r w:rsidRPr="00DB29D9">
        <w:rPr>
          <w:rFonts w:eastAsia="Calibri" w:cs="Times New Roman"/>
          <w:sz w:val="26"/>
          <w:szCs w:val="26"/>
        </w:rPr>
        <w:t>вид зарегистрированного лица;</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2) в отношении физического лица: </w:t>
      </w:r>
    </w:p>
    <w:p w:rsidR="000D500D" w:rsidRPr="00DB29D9" w:rsidRDefault="000D500D" w:rsidP="00676DE6">
      <w:pPr>
        <w:pStyle w:val="a4"/>
        <w:numPr>
          <w:ilvl w:val="0"/>
          <w:numId w:val="76"/>
        </w:numPr>
        <w:tabs>
          <w:tab w:val="right" w:pos="9923"/>
        </w:tabs>
        <w:spacing w:after="0"/>
        <w:ind w:left="0" w:right="-13" w:firstLine="709"/>
        <w:jc w:val="both"/>
        <w:rPr>
          <w:rFonts w:eastAsia="Calibri" w:cs="Times New Roman"/>
          <w:sz w:val="26"/>
          <w:szCs w:val="26"/>
        </w:rPr>
      </w:pPr>
      <w:r w:rsidRPr="00DB29D9">
        <w:rPr>
          <w:rFonts w:eastAsia="Calibri" w:cs="Times New Roman"/>
          <w:sz w:val="26"/>
          <w:szCs w:val="26"/>
        </w:rPr>
        <w:t xml:space="preserve">серия, номер, дата выдачи документа, удостоверяющего личность; </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3) в отношении юридического лица, являющегося резидентом Российской Федерации, </w:t>
      </w:r>
    </w:p>
    <w:p w:rsidR="000D500D" w:rsidRPr="00DB29D9" w:rsidRDefault="000D500D" w:rsidP="00676DE6">
      <w:pPr>
        <w:pStyle w:val="a4"/>
        <w:numPr>
          <w:ilvl w:val="0"/>
          <w:numId w:val="76"/>
        </w:numPr>
        <w:tabs>
          <w:tab w:val="right" w:pos="9923"/>
        </w:tabs>
        <w:spacing w:after="0"/>
        <w:ind w:left="0" w:right="-13" w:firstLine="709"/>
        <w:jc w:val="both"/>
        <w:rPr>
          <w:rFonts w:eastAsia="Calibri" w:cs="Times New Roman"/>
          <w:sz w:val="26"/>
          <w:szCs w:val="26"/>
        </w:rPr>
      </w:pPr>
      <w:r w:rsidRPr="00DB29D9">
        <w:rPr>
          <w:rFonts w:eastAsia="Calibri" w:cs="Times New Roman"/>
          <w:sz w:val="26"/>
          <w:szCs w:val="26"/>
        </w:rPr>
        <w:t xml:space="preserve">основной государственный регистрационный номер и дата его присвоения; </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4) в отношении юридического лица, не являющегося резидентом Российской Федерации</w:t>
      </w:r>
    </w:p>
    <w:p w:rsidR="000D500D" w:rsidRPr="00DB29D9" w:rsidRDefault="000D500D" w:rsidP="00676DE6">
      <w:pPr>
        <w:pStyle w:val="a4"/>
        <w:numPr>
          <w:ilvl w:val="0"/>
          <w:numId w:val="76"/>
        </w:numPr>
        <w:tabs>
          <w:tab w:val="right" w:pos="9923"/>
        </w:tabs>
        <w:spacing w:after="0"/>
        <w:ind w:left="0" w:right="-13" w:firstLine="709"/>
        <w:jc w:val="both"/>
        <w:rPr>
          <w:rFonts w:eastAsia="Calibri" w:cs="Times New Roman"/>
          <w:sz w:val="26"/>
          <w:szCs w:val="26"/>
        </w:rPr>
      </w:pPr>
      <w:r w:rsidRPr="00DB29D9">
        <w:rPr>
          <w:rFonts w:eastAsia="Calibri" w:cs="Times New Roman"/>
          <w:sz w:val="26"/>
          <w:szCs w:val="26"/>
        </w:rPr>
        <w:t xml:space="preserve">серия, номер (при наличии) и дата документа, подтверждающего регистрацию лица; </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5) в отношении лицевого счета номинального держателя центрального депозитария: </w:t>
      </w:r>
    </w:p>
    <w:p w:rsidR="000D500D" w:rsidRPr="00DB29D9" w:rsidRDefault="000D500D" w:rsidP="00676DE6">
      <w:pPr>
        <w:pStyle w:val="a4"/>
        <w:numPr>
          <w:ilvl w:val="0"/>
          <w:numId w:val="76"/>
        </w:numPr>
        <w:tabs>
          <w:tab w:val="right" w:pos="9923"/>
        </w:tabs>
        <w:ind w:left="0" w:right="-13" w:firstLine="709"/>
        <w:jc w:val="both"/>
        <w:rPr>
          <w:rFonts w:eastAsia="Calibri" w:cs="Times New Roman"/>
          <w:sz w:val="26"/>
          <w:szCs w:val="26"/>
        </w:rPr>
      </w:pPr>
      <w:r w:rsidRPr="00DB29D9">
        <w:rPr>
          <w:rFonts w:eastAsia="Calibri" w:cs="Times New Roman"/>
          <w:sz w:val="26"/>
          <w:szCs w:val="26"/>
        </w:rPr>
        <w:t xml:space="preserve">номер лицевого счета; </w:t>
      </w:r>
    </w:p>
    <w:p w:rsidR="000D500D" w:rsidRPr="00DB29D9" w:rsidRDefault="000D500D" w:rsidP="00676DE6">
      <w:pPr>
        <w:pStyle w:val="a4"/>
        <w:numPr>
          <w:ilvl w:val="0"/>
          <w:numId w:val="76"/>
        </w:numPr>
        <w:tabs>
          <w:tab w:val="right" w:pos="9923"/>
        </w:tabs>
        <w:ind w:left="0" w:right="-13" w:firstLine="709"/>
        <w:jc w:val="both"/>
        <w:rPr>
          <w:rFonts w:eastAsia="Calibri" w:cs="Times New Roman"/>
          <w:sz w:val="26"/>
          <w:szCs w:val="26"/>
        </w:rPr>
      </w:pPr>
      <w:r w:rsidRPr="00DB29D9">
        <w:rPr>
          <w:rFonts w:eastAsia="Calibri" w:cs="Times New Roman"/>
          <w:sz w:val="26"/>
          <w:szCs w:val="26"/>
        </w:rPr>
        <w:t xml:space="preserve">статус счета; </w:t>
      </w:r>
    </w:p>
    <w:p w:rsidR="000D500D" w:rsidRPr="00DB29D9" w:rsidRDefault="000D500D" w:rsidP="00676DE6">
      <w:pPr>
        <w:pStyle w:val="a4"/>
        <w:numPr>
          <w:ilvl w:val="0"/>
          <w:numId w:val="76"/>
        </w:numPr>
        <w:tabs>
          <w:tab w:val="right" w:pos="9923"/>
        </w:tabs>
        <w:spacing w:after="0"/>
        <w:ind w:left="0" w:right="-13" w:firstLine="709"/>
        <w:jc w:val="both"/>
        <w:rPr>
          <w:rFonts w:eastAsia="Calibri" w:cs="Times New Roman"/>
          <w:sz w:val="26"/>
          <w:szCs w:val="26"/>
        </w:rPr>
      </w:pPr>
      <w:r w:rsidRPr="00DB29D9">
        <w:rPr>
          <w:rFonts w:eastAsia="Calibri" w:cs="Times New Roman"/>
          <w:sz w:val="26"/>
          <w:szCs w:val="26"/>
        </w:rPr>
        <w:t xml:space="preserve">основной государственный регистрационный номер и дата его присвоения. </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6) в отношении передаваемых (зачисляемых) ценных бумаг: </w:t>
      </w:r>
    </w:p>
    <w:p w:rsidR="000D500D" w:rsidRPr="00DB29D9" w:rsidRDefault="000D500D" w:rsidP="00676DE6">
      <w:pPr>
        <w:pStyle w:val="a4"/>
        <w:numPr>
          <w:ilvl w:val="0"/>
          <w:numId w:val="77"/>
        </w:numPr>
        <w:spacing w:after="0"/>
        <w:ind w:left="0" w:right="-13" w:firstLine="709"/>
        <w:jc w:val="both"/>
        <w:rPr>
          <w:rFonts w:eastAsia="Calibri" w:cs="Times New Roman"/>
          <w:sz w:val="26"/>
          <w:szCs w:val="26"/>
        </w:rPr>
      </w:pPr>
      <w:r w:rsidRPr="00DB29D9">
        <w:rPr>
          <w:rFonts w:eastAsia="Calibri" w:cs="Times New Roman"/>
          <w:sz w:val="26"/>
          <w:szCs w:val="26"/>
        </w:rPr>
        <w:t xml:space="preserve">вид ценной бумаги; </w:t>
      </w:r>
    </w:p>
    <w:p w:rsidR="000D500D" w:rsidRPr="00DB29D9" w:rsidRDefault="000D500D" w:rsidP="00676DE6">
      <w:pPr>
        <w:pStyle w:val="a4"/>
        <w:numPr>
          <w:ilvl w:val="0"/>
          <w:numId w:val="77"/>
        </w:numPr>
        <w:spacing w:after="0"/>
        <w:ind w:left="0" w:right="-13" w:firstLine="709"/>
        <w:jc w:val="both"/>
        <w:rPr>
          <w:rFonts w:eastAsia="Calibri" w:cs="Times New Roman"/>
          <w:sz w:val="26"/>
          <w:szCs w:val="26"/>
        </w:rPr>
      </w:pPr>
      <w:r w:rsidRPr="00DB29D9">
        <w:rPr>
          <w:rFonts w:eastAsia="Calibri" w:cs="Times New Roman"/>
          <w:sz w:val="26"/>
          <w:szCs w:val="26"/>
        </w:rPr>
        <w:lastRenderedPageBreak/>
        <w:t xml:space="preserve">код ценной бумаги, присвоенный в системе депозитарного учета Центрального депозитария; </w:t>
      </w:r>
    </w:p>
    <w:p w:rsidR="000D500D" w:rsidRPr="00DB29D9" w:rsidRDefault="000D500D" w:rsidP="00676DE6">
      <w:pPr>
        <w:pStyle w:val="a4"/>
        <w:numPr>
          <w:ilvl w:val="0"/>
          <w:numId w:val="77"/>
        </w:numPr>
        <w:spacing w:after="0"/>
        <w:ind w:left="0" w:right="-13" w:firstLine="709"/>
        <w:jc w:val="both"/>
        <w:rPr>
          <w:rFonts w:eastAsia="Calibri" w:cs="Times New Roman"/>
          <w:sz w:val="26"/>
          <w:szCs w:val="26"/>
        </w:rPr>
      </w:pPr>
      <w:r w:rsidRPr="00DB29D9">
        <w:rPr>
          <w:rFonts w:eastAsia="Calibri" w:cs="Times New Roman"/>
          <w:sz w:val="26"/>
          <w:szCs w:val="26"/>
        </w:rPr>
        <w:t xml:space="preserve">количество передаваемых ценных бумаг; </w:t>
      </w:r>
    </w:p>
    <w:p w:rsidR="000D500D" w:rsidRPr="00DB29D9" w:rsidRDefault="000D500D" w:rsidP="00676DE6">
      <w:pPr>
        <w:pStyle w:val="a4"/>
        <w:numPr>
          <w:ilvl w:val="0"/>
          <w:numId w:val="77"/>
        </w:numPr>
        <w:spacing w:after="0"/>
        <w:ind w:left="0" w:right="-13" w:firstLine="709"/>
        <w:jc w:val="both"/>
        <w:rPr>
          <w:rFonts w:eastAsia="Calibri" w:cs="Times New Roman"/>
          <w:sz w:val="26"/>
          <w:szCs w:val="26"/>
        </w:rPr>
      </w:pPr>
      <w:r w:rsidRPr="00DB29D9">
        <w:rPr>
          <w:rFonts w:eastAsia="Calibri" w:cs="Times New Roman"/>
          <w:sz w:val="26"/>
          <w:szCs w:val="26"/>
        </w:rPr>
        <w:t xml:space="preserve">указание на наличие/отсутствие обременения передаваемых ценных бумаг; </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7) </w:t>
      </w:r>
      <w:proofErr w:type="spellStart"/>
      <w:r w:rsidRPr="00DB29D9">
        <w:rPr>
          <w:rFonts w:eastAsia="Calibri" w:cs="Times New Roman"/>
          <w:sz w:val="26"/>
          <w:szCs w:val="26"/>
        </w:rPr>
        <w:t>Референс</w:t>
      </w:r>
      <w:proofErr w:type="spellEnd"/>
      <w:r w:rsidRPr="00DB29D9">
        <w:rPr>
          <w:rFonts w:eastAsia="Calibri" w:cs="Times New Roman"/>
          <w:sz w:val="26"/>
          <w:szCs w:val="26"/>
        </w:rPr>
        <w:t xml:space="preserve">. </w:t>
      </w:r>
    </w:p>
    <w:p w:rsidR="00286A8F" w:rsidRDefault="00286A8F" w:rsidP="00676DE6">
      <w:pPr>
        <w:pStyle w:val="30"/>
        <w:numPr>
          <w:ilvl w:val="3"/>
          <w:numId w:val="114"/>
        </w:numPr>
        <w:spacing w:after="0"/>
      </w:pPr>
      <w:r w:rsidRPr="000D500D">
        <w:t>Распоряжение на бумажном носителе должно содержать следующие данные:</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1) в отношении зарегистрированного в Реестре лица: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номер лицевого счета, при наличии двух и более открытых счетов одного типа;</w:t>
      </w:r>
    </w:p>
    <w:p w:rsidR="000D500D" w:rsidRPr="00DB29D9" w:rsidRDefault="000D500D" w:rsidP="00676DE6">
      <w:pPr>
        <w:tabs>
          <w:tab w:val="right" w:pos="9923"/>
        </w:tabs>
        <w:ind w:right="-13" w:firstLine="709"/>
        <w:contextualSpacing/>
        <w:jc w:val="both"/>
        <w:rPr>
          <w:rFonts w:eastAsia="Calibri" w:cs="Times New Roman"/>
          <w:sz w:val="26"/>
          <w:szCs w:val="26"/>
        </w:rPr>
      </w:pPr>
      <w:proofErr w:type="gramStart"/>
      <w:r w:rsidRPr="00DB29D9">
        <w:rPr>
          <w:rFonts w:eastAsia="Calibri" w:cs="Times New Roman"/>
          <w:sz w:val="26"/>
          <w:szCs w:val="26"/>
        </w:rPr>
        <w:t xml:space="preserve">• фамилия, имя, отчество (для физических лиц), полное наименование (для юридических </w:t>
      </w:r>
      <w:proofErr w:type="gramEnd"/>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лиц);</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вид зарегистрированного лица;</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в отношении физического лица: вид, серия, номер, дата выдачи документа,</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удостоверяющего личность, наименование органа, его выдавшего;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в отношении юридического лица, являющегося резидентом Российской Федерации,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основной государственный регистрационный номер и дата его присвоения;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в отношении юридического лица, не являющегося резидентом Российской Федерации,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серия, номер (при наличии) и дата документа, подтверждающего его регистрацию</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2) в отношении лицевого счета номинального держателя центрального депозитария - полное наименование.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3) в отношении передаваемых (зачисляемых) ценных бумаг: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полное наименование эмитента ценных бумаг или полное название паевого инвестиционного фонда, или индивидуальное обозначение, идентифицирующее ипотечные сертификаты участия на ипотечное покрытие;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вид ценной бумаги;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категория (тип) ценных бумаг (если применимо к данной ценной бумаге);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государственный регистрационный номер выпуска ценных бумаг (в отношении эмиссионных ценных бумаг);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количество передаваемых ценных бумаг; </w:t>
      </w:r>
    </w:p>
    <w:p w:rsidR="000D500D" w:rsidRPr="00DB29D9" w:rsidRDefault="000D500D"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 указание на наличие/отсутствие обременения передаваемых ценных бумаг; </w:t>
      </w:r>
    </w:p>
    <w:p w:rsidR="000D500D" w:rsidRPr="00DB29D9" w:rsidRDefault="000D500D"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4) уникальный идентификационный номер (далее – </w:t>
      </w:r>
      <w:proofErr w:type="spellStart"/>
      <w:r w:rsidRPr="00DB29D9">
        <w:rPr>
          <w:rFonts w:eastAsia="Calibri" w:cs="Times New Roman"/>
          <w:sz w:val="26"/>
          <w:szCs w:val="26"/>
        </w:rPr>
        <w:t>Референс</w:t>
      </w:r>
      <w:proofErr w:type="spellEnd"/>
      <w:r w:rsidRPr="00DB29D9">
        <w:rPr>
          <w:rFonts w:eastAsia="Calibri" w:cs="Times New Roman"/>
          <w:sz w:val="26"/>
          <w:szCs w:val="26"/>
        </w:rPr>
        <w:t xml:space="preserve">), который должен быть указан в распоряжениях, подаваемых Регистратору и являющихся по отношению друг к другу встречными распоряжениями. </w:t>
      </w:r>
    </w:p>
    <w:p w:rsidR="00286A8F" w:rsidRDefault="00286A8F" w:rsidP="00676DE6">
      <w:pPr>
        <w:pStyle w:val="30"/>
        <w:numPr>
          <w:ilvl w:val="3"/>
          <w:numId w:val="114"/>
        </w:numPr>
        <w:spacing w:after="0"/>
      </w:pPr>
      <w:r w:rsidRPr="000D500D">
        <w:t xml:space="preserve">Оплату услуг регистратора за совершение операций, предусмотренным настоящим разделом, осуществляет Центральный депозитарий, за исключением случая, предусмотренного </w:t>
      </w:r>
      <w:r w:rsidRPr="00177C93">
        <w:t xml:space="preserve">п. </w:t>
      </w:r>
      <w:r w:rsidR="00177C93" w:rsidRPr="00177C93">
        <w:rPr>
          <w:color w:val="0000FF"/>
          <w:u w:val="single"/>
        </w:rPr>
        <w:fldChar w:fldCharType="begin"/>
      </w:r>
      <w:r w:rsidR="00177C93" w:rsidRPr="00177C93">
        <w:rPr>
          <w:color w:val="0000FF"/>
          <w:u w:val="single"/>
        </w:rPr>
        <w:instrText xml:space="preserve"> REF _Ref491697671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8.3.5.5</w:t>
      </w:r>
      <w:r w:rsidR="00177C93" w:rsidRPr="00177C93">
        <w:rPr>
          <w:color w:val="0000FF"/>
          <w:u w:val="single"/>
        </w:rPr>
        <w:fldChar w:fldCharType="end"/>
      </w:r>
      <w:r w:rsidRPr="000D500D">
        <w:t xml:space="preserve"> настоящих Правил, когда </w:t>
      </w:r>
      <w:r w:rsidRPr="000D500D">
        <w:lastRenderedPageBreak/>
        <w:t>оплату услуг Регистратора осуществляет лицо, подавшее распо</w:t>
      </w:r>
      <w:r w:rsidR="00DE2422" w:rsidRPr="000D500D">
        <w:t>ряжение на отмену Распоряжения.</w:t>
      </w:r>
    </w:p>
    <w:p w:rsidR="00286A8F" w:rsidRDefault="00286A8F" w:rsidP="00676DE6">
      <w:pPr>
        <w:pStyle w:val="30"/>
        <w:numPr>
          <w:ilvl w:val="3"/>
          <w:numId w:val="114"/>
        </w:numPr>
        <w:spacing w:after="0"/>
      </w:pPr>
      <w:r w:rsidRPr="000D500D">
        <w:t>Распоряжение на проведение операции с участием лицевого счета номинального держателя Центрального депозитария может быть предоставлено Регистратору лицом, на лицевой счет которого ценные бумаги зачисляются (с лицевого счета которого ценные бумаги списываются), в виде электронного документа или документа на бумажном носителе. (Форма №10</w:t>
      </w:r>
      <w:r w:rsidR="00DE2422" w:rsidRPr="000D500D">
        <w:t>).</w:t>
      </w:r>
    </w:p>
    <w:p w:rsidR="00286A8F" w:rsidRDefault="00286A8F" w:rsidP="00676DE6">
      <w:pPr>
        <w:pStyle w:val="30"/>
        <w:numPr>
          <w:ilvl w:val="3"/>
          <w:numId w:val="114"/>
        </w:numPr>
        <w:spacing w:after="0"/>
      </w:pPr>
      <w:r w:rsidRPr="000D500D">
        <w:t>Распоряжение, поданное на бумажном носителе, должно быть подписано зарегистрированным лицом, на имя которого открыт счет, или его</w:t>
      </w:r>
      <w:r w:rsidR="00DE2422" w:rsidRPr="000D500D">
        <w:t xml:space="preserve"> уполномоченным представителем.</w:t>
      </w:r>
    </w:p>
    <w:p w:rsidR="00286A8F" w:rsidRDefault="00286A8F" w:rsidP="00676DE6">
      <w:pPr>
        <w:pStyle w:val="30"/>
        <w:numPr>
          <w:ilvl w:val="3"/>
          <w:numId w:val="114"/>
        </w:numPr>
        <w:spacing w:after="0"/>
      </w:pPr>
      <w:r w:rsidRPr="000D500D">
        <w:t>Распоряжение, поданное в виде электронного документа, должно быть подписано электронной подписью лица, на имя которого открыт счет, или его</w:t>
      </w:r>
      <w:r w:rsidR="00DE2422" w:rsidRPr="000D500D">
        <w:t xml:space="preserve"> уполномоченным представителем.</w:t>
      </w:r>
    </w:p>
    <w:p w:rsidR="00286A8F" w:rsidRDefault="00286A8F" w:rsidP="00676DE6">
      <w:pPr>
        <w:pStyle w:val="30"/>
        <w:numPr>
          <w:ilvl w:val="3"/>
          <w:numId w:val="114"/>
        </w:numPr>
        <w:spacing w:after="0"/>
      </w:pPr>
      <w:bookmarkStart w:id="217" w:name="_Ref491697713"/>
      <w:r w:rsidRPr="000D500D">
        <w:t>Распоряжение, как в бумажной форме, так и в электронной форме должно содержать указание имени (полного наименования) лица (перечня лиц - в случае, когда ценные бумаги находятся в общей долевой собственности), являющихся владельцами (доверительными управляющими) ценных бумаг, операция с которыми должна быть совершена.</w:t>
      </w:r>
      <w:bookmarkEnd w:id="217"/>
    </w:p>
    <w:p w:rsidR="000D500D" w:rsidRDefault="000D500D" w:rsidP="00676DE6">
      <w:pPr>
        <w:pStyle w:val="5"/>
        <w:numPr>
          <w:ilvl w:val="0"/>
          <w:numId w:val="0"/>
        </w:numPr>
        <w:ind w:firstLine="709"/>
      </w:pPr>
    </w:p>
    <w:p w:rsidR="00286A8F" w:rsidRPr="00706D8A" w:rsidRDefault="00C314C1" w:rsidP="00676DE6">
      <w:pPr>
        <w:pStyle w:val="30"/>
        <w:outlineLvl w:val="2"/>
        <w:rPr>
          <w:b/>
        </w:rPr>
      </w:pPr>
      <w:bookmarkStart w:id="218" w:name="_Квитовка_встречных_распоряжений."/>
      <w:bookmarkStart w:id="219" w:name="_Toc491769425"/>
      <w:bookmarkEnd w:id="218"/>
      <w:proofErr w:type="spellStart"/>
      <w:r w:rsidRPr="00706D8A">
        <w:rPr>
          <w:b/>
        </w:rPr>
        <w:t>Квитовка</w:t>
      </w:r>
      <w:proofErr w:type="spellEnd"/>
      <w:r w:rsidRPr="00706D8A">
        <w:rPr>
          <w:b/>
        </w:rPr>
        <w:t xml:space="preserve"> встречных распоряжений.</w:t>
      </w:r>
      <w:bookmarkEnd w:id="219"/>
    </w:p>
    <w:p w:rsidR="00286A8F" w:rsidRPr="000D500D" w:rsidRDefault="00286A8F" w:rsidP="00676DE6">
      <w:pPr>
        <w:pStyle w:val="30"/>
        <w:numPr>
          <w:ilvl w:val="3"/>
          <w:numId w:val="114"/>
        </w:numPr>
      </w:pPr>
      <w:r w:rsidRPr="000D500D">
        <w:rPr>
          <w:color w:val="000000"/>
        </w:rPr>
        <w:t>В течение 30 (тридцати) календарных дней, начиная с даты, следующей за датой приема Распоряжения, Регистратор осуществляет пои</w:t>
      </w:r>
      <w:proofErr w:type="gramStart"/>
      <w:r w:rsidRPr="000D500D">
        <w:rPr>
          <w:color w:val="000000"/>
        </w:rPr>
        <w:t>ск встр</w:t>
      </w:r>
      <w:proofErr w:type="gramEnd"/>
      <w:r w:rsidRPr="000D500D">
        <w:rPr>
          <w:color w:val="000000"/>
        </w:rPr>
        <w:t xml:space="preserve">ечных Распоряжений по </w:t>
      </w:r>
      <w:proofErr w:type="spellStart"/>
      <w:r w:rsidRPr="000D500D">
        <w:rPr>
          <w:color w:val="000000"/>
        </w:rPr>
        <w:t>Референсу</w:t>
      </w:r>
      <w:proofErr w:type="spellEnd"/>
      <w:r w:rsidRPr="000D500D">
        <w:rPr>
          <w:color w:val="000000"/>
        </w:rPr>
        <w:t xml:space="preserve">. </w:t>
      </w:r>
    </w:p>
    <w:p w:rsidR="00286A8F" w:rsidRPr="000D500D" w:rsidRDefault="00286A8F" w:rsidP="00676DE6">
      <w:pPr>
        <w:pStyle w:val="30"/>
        <w:numPr>
          <w:ilvl w:val="3"/>
          <w:numId w:val="114"/>
        </w:numPr>
      </w:pPr>
      <w:r w:rsidRPr="000D500D">
        <w:rPr>
          <w:color w:val="000000"/>
        </w:rPr>
        <w:t>В случае отсутствия встречного Распоряжения по истечении указанного срока, а также за 3 (три) рабочих дня до даты прекращения договора на ведение Реестра, Регистратор направляет лицу, подавшему такое Распор</w:t>
      </w:r>
      <w:r w:rsidR="00C314C1" w:rsidRPr="000D500D">
        <w:rPr>
          <w:color w:val="000000"/>
        </w:rPr>
        <w:t>яжение, отказ в его исполнении.</w:t>
      </w:r>
    </w:p>
    <w:p w:rsidR="00286A8F" w:rsidRPr="000D500D" w:rsidRDefault="00286A8F" w:rsidP="00676DE6">
      <w:pPr>
        <w:pStyle w:val="30"/>
        <w:numPr>
          <w:ilvl w:val="3"/>
          <w:numId w:val="114"/>
        </w:numPr>
      </w:pPr>
      <w:proofErr w:type="gramStart"/>
      <w:r w:rsidRPr="000D500D">
        <w:rPr>
          <w:color w:val="000000"/>
        </w:rPr>
        <w:t xml:space="preserve">В день нахождения пары встречных Распоряжений Регистратор направляет Центральному депозитарию сообщение по телекоммуникационным каналам связи в соответствующей системе электронного документооборота в виде электронного документа о поступлении к поданному им Распоряжению встречного Распоряжения и в течение 3 (трех) рабочих дней осуществляет сопоставление данных, указанных в Распоряжениях (далее – </w:t>
      </w:r>
      <w:proofErr w:type="spellStart"/>
      <w:r w:rsidRPr="000D500D">
        <w:rPr>
          <w:color w:val="000000"/>
        </w:rPr>
        <w:t>Квитовка</w:t>
      </w:r>
      <w:proofErr w:type="spellEnd"/>
      <w:r w:rsidRPr="000D500D">
        <w:rPr>
          <w:color w:val="000000"/>
        </w:rPr>
        <w:t xml:space="preserve">), в объеме информации, указанной в </w:t>
      </w:r>
      <w:r w:rsidRPr="00177C93">
        <w:rPr>
          <w:color w:val="000000"/>
        </w:rPr>
        <w:t xml:space="preserve">пунктах </w:t>
      </w:r>
      <w:r w:rsidR="00177C93" w:rsidRPr="00177C93">
        <w:rPr>
          <w:color w:val="0000FF"/>
          <w:u w:val="single"/>
        </w:rPr>
        <w:fldChar w:fldCharType="begin"/>
      </w:r>
      <w:r w:rsidR="00177C93" w:rsidRPr="00177C93">
        <w:rPr>
          <w:color w:val="0000FF"/>
          <w:u w:val="single"/>
        </w:rPr>
        <w:instrText xml:space="preserve"> REF _Ref491697698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8.3.4.2</w:t>
      </w:r>
      <w:r w:rsidR="00177C93" w:rsidRPr="00177C93">
        <w:rPr>
          <w:color w:val="0000FF"/>
          <w:u w:val="single"/>
        </w:rPr>
        <w:fldChar w:fldCharType="end"/>
      </w:r>
      <w:r w:rsidR="00C314C1" w:rsidRPr="00177C93">
        <w:rPr>
          <w:color w:val="000000"/>
        </w:rPr>
        <w:t xml:space="preserve"> и </w:t>
      </w:r>
      <w:r w:rsidR="00177C93" w:rsidRPr="00177C93">
        <w:rPr>
          <w:color w:val="0000FF"/>
          <w:u w:val="single"/>
        </w:rPr>
        <w:fldChar w:fldCharType="begin"/>
      </w:r>
      <w:r w:rsidR="00177C93" w:rsidRPr="00177C93">
        <w:rPr>
          <w:color w:val="0000FF"/>
          <w:u w:val="single"/>
        </w:rPr>
        <w:instrText xml:space="preserve"> REF _Ref491697713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8.3.4.8</w:t>
      </w:r>
      <w:r w:rsidR="00177C93" w:rsidRPr="00177C93">
        <w:rPr>
          <w:color w:val="0000FF"/>
          <w:u w:val="single"/>
        </w:rPr>
        <w:fldChar w:fldCharType="end"/>
      </w:r>
      <w:r w:rsidR="00C314C1" w:rsidRPr="000D500D">
        <w:rPr>
          <w:color w:val="000000"/>
        </w:rPr>
        <w:t xml:space="preserve"> настоящих Правил.</w:t>
      </w:r>
      <w:proofErr w:type="gramEnd"/>
    </w:p>
    <w:p w:rsidR="00286A8F" w:rsidRPr="000D500D" w:rsidRDefault="00286A8F" w:rsidP="00676DE6">
      <w:pPr>
        <w:pStyle w:val="30"/>
        <w:numPr>
          <w:ilvl w:val="3"/>
          <w:numId w:val="114"/>
        </w:numPr>
      </w:pPr>
      <w:r w:rsidRPr="000D500D">
        <w:rPr>
          <w:color w:val="000000"/>
        </w:rPr>
        <w:t xml:space="preserve">Зарегистрированное лицо, подавшее Распоряжение, вправе подать поручение на его отмену. Регистратор исполняет поручение на отмену Распоряжения в случае, если до момента подачи такого поручения не было найдено встречное Распоряжение. </w:t>
      </w:r>
    </w:p>
    <w:p w:rsidR="00C314C1" w:rsidRPr="000D500D" w:rsidRDefault="00286A8F" w:rsidP="00676DE6">
      <w:pPr>
        <w:pStyle w:val="30"/>
        <w:numPr>
          <w:ilvl w:val="3"/>
          <w:numId w:val="114"/>
        </w:numPr>
      </w:pPr>
      <w:bookmarkStart w:id="220" w:name="_Ref491697671"/>
      <w:r w:rsidRPr="000D500D">
        <w:rPr>
          <w:color w:val="000000"/>
        </w:rPr>
        <w:t>Оплату услуг Регистратора за совершение операции по отмене Распоряжения осуществляет лицо, подавшее поручение на отмену Распоряжения.</w:t>
      </w:r>
      <w:bookmarkEnd w:id="220"/>
      <w:r w:rsidRPr="000D500D">
        <w:rPr>
          <w:color w:val="000000"/>
        </w:rPr>
        <w:t xml:space="preserve"> </w:t>
      </w:r>
    </w:p>
    <w:p w:rsidR="000D500D" w:rsidRDefault="000D500D" w:rsidP="00676DE6">
      <w:pPr>
        <w:pStyle w:val="5"/>
        <w:numPr>
          <w:ilvl w:val="0"/>
          <w:numId w:val="0"/>
        </w:numPr>
        <w:ind w:firstLine="709"/>
      </w:pPr>
    </w:p>
    <w:p w:rsidR="000D500D" w:rsidRPr="00344E77" w:rsidRDefault="000D500D" w:rsidP="00676DE6">
      <w:pPr>
        <w:overflowPunct w:val="0"/>
        <w:autoSpaceDE w:val="0"/>
        <w:autoSpaceDN w:val="0"/>
        <w:adjustRightInd w:val="0"/>
        <w:spacing w:after="0"/>
        <w:ind w:right="-13" w:firstLine="709"/>
        <w:contextualSpacing/>
        <w:jc w:val="both"/>
        <w:rPr>
          <w:rFonts w:eastAsia="Calibri" w:cs="Times New Roman"/>
          <w:b/>
          <w:color w:val="000000"/>
          <w:sz w:val="26"/>
          <w:szCs w:val="26"/>
        </w:rPr>
      </w:pPr>
      <w:r w:rsidRPr="00DB29D9">
        <w:rPr>
          <w:rFonts w:eastAsia="Calibri" w:cs="Times New Roman"/>
          <w:b/>
          <w:color w:val="000000"/>
          <w:sz w:val="26"/>
          <w:szCs w:val="26"/>
        </w:rPr>
        <w:lastRenderedPageBreak/>
        <w:t>Проведение</w:t>
      </w:r>
      <w:r>
        <w:rPr>
          <w:rFonts w:eastAsia="Calibri" w:cs="Times New Roman"/>
          <w:b/>
          <w:color w:val="000000"/>
          <w:sz w:val="26"/>
          <w:szCs w:val="26"/>
        </w:rPr>
        <w:t xml:space="preserve"> операции и сверка по операции.</w:t>
      </w:r>
    </w:p>
    <w:p w:rsidR="00C314C1" w:rsidRPr="000D500D" w:rsidRDefault="00C314C1" w:rsidP="00676DE6">
      <w:pPr>
        <w:pStyle w:val="30"/>
        <w:numPr>
          <w:ilvl w:val="3"/>
          <w:numId w:val="114"/>
        </w:numPr>
        <w:spacing w:after="0"/>
      </w:pPr>
      <w:bookmarkStart w:id="221" w:name="_Ref491698029"/>
      <w:r w:rsidRPr="000D500D">
        <w:rPr>
          <w:color w:val="000000"/>
        </w:rPr>
        <w:t xml:space="preserve">После </w:t>
      </w:r>
      <w:proofErr w:type="gramStart"/>
      <w:r w:rsidRPr="000D500D">
        <w:rPr>
          <w:color w:val="000000"/>
        </w:rPr>
        <w:t>успешной</w:t>
      </w:r>
      <w:proofErr w:type="gramEnd"/>
      <w:r w:rsidRPr="000D500D">
        <w:rPr>
          <w:color w:val="000000"/>
        </w:rPr>
        <w:t xml:space="preserve"> </w:t>
      </w:r>
      <w:proofErr w:type="spellStart"/>
      <w:r w:rsidRPr="000D500D">
        <w:rPr>
          <w:color w:val="000000"/>
        </w:rPr>
        <w:t>Квитовки</w:t>
      </w:r>
      <w:proofErr w:type="spellEnd"/>
      <w:r w:rsidRPr="000D500D">
        <w:rPr>
          <w:color w:val="000000"/>
        </w:rPr>
        <w:t xml:space="preserve"> Регистратор осуществляет внесение в регистрационный журнал:</w:t>
      </w:r>
      <w:bookmarkEnd w:id="221"/>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записи о списании ценных бумаг с лицевого счета (зачислении ценных бумаг на лицевой счет) номинального держателя центрального депозитария и зачислении ценных бумаг на лицевой счет (списании ценных бумаг с лицевого счета) контрагента в Реестре. При этом соответствующей операции присваивается статус «Ожидает сверки»;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записи о блокировке количества ценных бумаг, по которому осуществляется операция, на счете зачисления; </w:t>
      </w:r>
    </w:p>
    <w:p w:rsidR="000D500D" w:rsidRPr="00DB29D9" w:rsidRDefault="000D500D" w:rsidP="00676DE6">
      <w:pPr>
        <w:pStyle w:val="a4"/>
        <w:overflowPunct w:val="0"/>
        <w:autoSpaceDE w:val="0"/>
        <w:autoSpaceDN w:val="0"/>
        <w:adjustRightInd w:val="0"/>
        <w:spacing w:after="0"/>
        <w:ind w:left="0" w:right="-13" w:firstLine="709"/>
        <w:jc w:val="both"/>
        <w:rPr>
          <w:rFonts w:eastAsia="Calibri" w:cs="Times New Roman"/>
          <w:color w:val="000000"/>
          <w:sz w:val="26"/>
          <w:szCs w:val="26"/>
        </w:rPr>
      </w:pPr>
      <w:r w:rsidRPr="00676DE6">
        <w:rPr>
          <w:rFonts w:eastAsia="Calibri" w:cs="Times New Roman"/>
          <w:color w:val="000000"/>
          <w:sz w:val="26"/>
          <w:szCs w:val="26"/>
        </w:rPr>
        <w:t>После внесения записи в регистрационный журнал Регистратор</w:t>
      </w:r>
      <w:r w:rsidRPr="00DB29D9">
        <w:rPr>
          <w:rFonts w:eastAsia="Calibri" w:cs="Times New Roman"/>
          <w:color w:val="000000"/>
          <w:sz w:val="26"/>
          <w:szCs w:val="26"/>
        </w:rPr>
        <w:t xml:space="preserve"> направляет Центральному депозитарию Сообщение о проведенной операции для проведения сверки (далее - Запрос сверки), содержащий следующую информацию.</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в отношении зарегистрированного в Реестре лица – контрагента Центрального депозитария: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номер лицевого счета;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вид зарегистрированного лица;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в отношении физического лица: серия, номер, дата выдачи документа, удостоверяющего личность;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в отношении юридического лица, являющегося резидентом Российской Федерации, - основной государственный регистрационный номер и дата его присвоения;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в отношении юридического лица, не являющегося резидентом Российской Федерации - серия, номер (при наличии) и дата документа, подтверждающего регистрацию лица;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в отношении лицевого счета номинального держателя центрального депозитария: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номер лицевого счета;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статус счета;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основной государственный регистрационный номер и дата его присвоения.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3) в отношении передаваемых (зачисляемых) ценных бумаг: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вид ценной бумаги;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государственный регистрационный номер выпуска ценных бумаг / номер правил доверительного управления паевого инвестиционного фонда / номер правил доверительного управления ипотечным покрытием;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код ценной бумаги, присвоенный в системе депозитарного учета Центрального депозитария;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количество передаваемых ценных бумаг;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указание на наличие/отсутствие обременения передаваемых ценных бумаг;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4) </w:t>
      </w:r>
      <w:proofErr w:type="spellStart"/>
      <w:r w:rsidRPr="00DB29D9">
        <w:rPr>
          <w:rFonts w:eastAsia="Calibri" w:cs="Times New Roman"/>
          <w:color w:val="000000"/>
          <w:sz w:val="26"/>
          <w:szCs w:val="26"/>
        </w:rPr>
        <w:t>Референс</w:t>
      </w:r>
      <w:proofErr w:type="spellEnd"/>
      <w:r w:rsidRPr="00DB29D9">
        <w:rPr>
          <w:rFonts w:eastAsia="Calibri" w:cs="Times New Roman"/>
          <w:color w:val="000000"/>
          <w:sz w:val="26"/>
          <w:szCs w:val="26"/>
        </w:rPr>
        <w:t xml:space="preserve">.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5) номер и дата Запроса сверки;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lastRenderedPageBreak/>
        <w:t xml:space="preserve">6) порядковый номер и дата внесения записи об операции по регистрационному журналу Регистратора;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7) входящий номер и дата получения каждого из встречных Распоряжений по журналу учета входящих документов Регистратора.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8) количество ценных бумаг, которое учитывается на лицевом счете номинального держателя центрального депозитария по итогам последней сверенной записи и количество ценных бумаг, которое образуется по результатам исполнения сверяемой записи;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9) Код основания операции.</w:t>
      </w:r>
    </w:p>
    <w:p w:rsidR="00C314C1" w:rsidRPr="000D500D" w:rsidRDefault="00C314C1" w:rsidP="00676DE6">
      <w:pPr>
        <w:pStyle w:val="30"/>
        <w:numPr>
          <w:ilvl w:val="3"/>
          <w:numId w:val="114"/>
        </w:numPr>
        <w:spacing w:after="0"/>
      </w:pPr>
      <w:r w:rsidRPr="000D500D">
        <w:rPr>
          <w:color w:val="000000"/>
        </w:rPr>
        <w:t>По результатам проведенной сверки Центральный депозитарий направляет Регистратору Подтверждение сверки либо Отказ в сверке.</w:t>
      </w:r>
    </w:p>
    <w:p w:rsidR="000D500D" w:rsidRPr="00DB29D9" w:rsidRDefault="000D500D" w:rsidP="00676DE6">
      <w:pPr>
        <w:autoSpaceDE w:val="0"/>
        <w:autoSpaceDN w:val="0"/>
        <w:adjustRightInd w:val="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Отказ в сверке является: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согласием Центрального депозитария на внесение в регистрационный журнал записи об обратном списании с лицевого счета (зачислении на лицевой счет) номинального держателя центрального депозитария ценных бумаг, зачисленных (списанных) с лицевого счета номинального держателя центрального депозитария;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основанием для признания </w:t>
      </w:r>
      <w:proofErr w:type="gramStart"/>
      <w:r w:rsidRPr="00DB29D9">
        <w:rPr>
          <w:rFonts w:eastAsia="Calibri" w:cs="Times New Roman"/>
          <w:color w:val="000000"/>
          <w:sz w:val="26"/>
          <w:szCs w:val="26"/>
        </w:rPr>
        <w:t>правильными</w:t>
      </w:r>
      <w:proofErr w:type="gramEnd"/>
      <w:r w:rsidRPr="00DB29D9">
        <w:rPr>
          <w:rFonts w:eastAsia="Calibri" w:cs="Times New Roman"/>
          <w:color w:val="000000"/>
          <w:sz w:val="26"/>
          <w:szCs w:val="26"/>
        </w:rPr>
        <w:t xml:space="preserve"> данных о Входящем остатке на лицевом счете номинального держателя Центрального депозитария. </w:t>
      </w:r>
    </w:p>
    <w:p w:rsidR="00C314C1" w:rsidRPr="000D500D" w:rsidRDefault="00C314C1" w:rsidP="00676DE6">
      <w:pPr>
        <w:pStyle w:val="30"/>
        <w:numPr>
          <w:ilvl w:val="3"/>
          <w:numId w:val="114"/>
        </w:numPr>
        <w:spacing w:after="0"/>
      </w:pPr>
      <w:r w:rsidRPr="000D500D">
        <w:rPr>
          <w:color w:val="000000"/>
        </w:rPr>
        <w:t>В случае получения Отказа в сверке Регистратор вносит в регистрационный журнал:</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запись об изменении статуса операции с «Ожидает сверки» на «Отказ в сверке» с указанием номера и даты полученного Отказа в сверке, присвоенные Центральным депозитарием;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запись о снятии блокировки с количества ценных бумаг, по которым осуществляется операция, на счете зачисления;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3) запись о возврате ценных бумаг на лицевой счет списания.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В случае получения Подтверждения сверки Регистратор вносит в регистрационный журнал: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запись об изменении статуса операции с «Ожидает сверки» на «Сверено» с указанием номера и даты полученного Подтверждения сверки, присвоенные Центральным депозитарием;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о снятии блокировки с количества ценных бумаг, по которому осуществляется операция, на счете зачисления. </w:t>
      </w:r>
    </w:p>
    <w:p w:rsidR="00FF0ADD" w:rsidRPr="000D500D" w:rsidRDefault="00FF0ADD" w:rsidP="00676DE6">
      <w:pPr>
        <w:pStyle w:val="30"/>
        <w:numPr>
          <w:ilvl w:val="3"/>
          <w:numId w:val="114"/>
        </w:numPr>
        <w:spacing w:after="0"/>
      </w:pPr>
      <w:r w:rsidRPr="000D500D">
        <w:rPr>
          <w:color w:val="000000"/>
        </w:rPr>
        <w:t>Регистратор не вправе выдавать уведомление о проведенной операции, а также справку об операциях и выписку из Реестра по лицевым счетам контрагента Центрального депозитария и Центрального депозитария, касающуюся конкретной операции, до момента завершения такой операции.</w:t>
      </w:r>
    </w:p>
    <w:p w:rsidR="00FF0ADD" w:rsidRPr="000D500D" w:rsidRDefault="00FF0ADD" w:rsidP="00676DE6">
      <w:pPr>
        <w:pStyle w:val="30"/>
        <w:numPr>
          <w:ilvl w:val="3"/>
          <w:numId w:val="114"/>
        </w:numPr>
        <w:spacing w:after="0"/>
      </w:pPr>
      <w:bookmarkStart w:id="222" w:name="_Ref491698608"/>
      <w:r w:rsidRPr="000D500D">
        <w:rPr>
          <w:color w:val="000000"/>
        </w:rPr>
        <w:t xml:space="preserve">Регистратор и Центральный депозитарий обязаны осуществить действия, связанные со сверкой записей в реестре по итогам проведенной операции, в течение одного рабочего дня, по результатам которого должны </w:t>
      </w:r>
      <w:r w:rsidRPr="000D500D">
        <w:rPr>
          <w:color w:val="000000"/>
        </w:rPr>
        <w:lastRenderedPageBreak/>
        <w:t xml:space="preserve">осуществить Ежедневную сверку записей в соответствии с </w:t>
      </w:r>
      <w:r w:rsidRPr="00177C93">
        <w:rPr>
          <w:color w:val="000000"/>
        </w:rPr>
        <w:t xml:space="preserve">разделом </w:t>
      </w:r>
      <w:r w:rsidR="00177C93" w:rsidRPr="00177C93">
        <w:rPr>
          <w:color w:val="0000FF"/>
          <w:u w:val="single"/>
        </w:rPr>
        <w:fldChar w:fldCharType="begin"/>
      </w:r>
      <w:r w:rsidR="00177C93" w:rsidRPr="00177C93">
        <w:rPr>
          <w:color w:val="0000FF"/>
          <w:u w:val="single"/>
        </w:rPr>
        <w:instrText xml:space="preserve"> REF _Ref491697957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8.3.6</w:t>
      </w:r>
      <w:r w:rsidR="00177C93" w:rsidRPr="00177C93">
        <w:rPr>
          <w:color w:val="0000FF"/>
          <w:u w:val="single"/>
        </w:rPr>
        <w:fldChar w:fldCharType="end"/>
      </w:r>
      <w:r w:rsidRPr="000D500D">
        <w:rPr>
          <w:color w:val="000000"/>
        </w:rPr>
        <w:t xml:space="preserve"> настоящих Правил.</w:t>
      </w:r>
      <w:bookmarkEnd w:id="222"/>
    </w:p>
    <w:p w:rsidR="00FF0ADD" w:rsidRPr="00173E5E" w:rsidRDefault="00FF0ADD" w:rsidP="00676DE6">
      <w:pPr>
        <w:pStyle w:val="30"/>
        <w:outlineLvl w:val="2"/>
        <w:rPr>
          <w:b/>
        </w:rPr>
      </w:pPr>
      <w:bookmarkStart w:id="223" w:name="_Ежедневная_сверка_по"/>
      <w:bookmarkStart w:id="224" w:name="_Ref491697957"/>
      <w:bookmarkStart w:id="225" w:name="_Ref491698323"/>
      <w:bookmarkStart w:id="226" w:name="_Ref491698727"/>
      <w:bookmarkStart w:id="227" w:name="_Toc491769426"/>
      <w:bookmarkEnd w:id="223"/>
      <w:r w:rsidRPr="00173E5E">
        <w:rPr>
          <w:b/>
        </w:rPr>
        <w:t>Ежедневная сверка по лицевому счету номинального держателя центрального депозитария.</w:t>
      </w:r>
      <w:bookmarkEnd w:id="224"/>
      <w:bookmarkEnd w:id="225"/>
      <w:bookmarkEnd w:id="226"/>
      <w:bookmarkEnd w:id="227"/>
    </w:p>
    <w:p w:rsidR="00FF0ADD" w:rsidRPr="000D500D" w:rsidRDefault="00FF0ADD" w:rsidP="00676DE6">
      <w:pPr>
        <w:pStyle w:val="30"/>
        <w:numPr>
          <w:ilvl w:val="3"/>
          <w:numId w:val="114"/>
        </w:numPr>
      </w:pPr>
      <w:r w:rsidRPr="000D500D">
        <w:rPr>
          <w:color w:val="000000"/>
        </w:rPr>
        <w:t xml:space="preserve">Регистратор и Центральный депозитарий ежедневно по рабочим дням, установленным законодательством Российской Федерации, и во время, определенное условиями осуществления депозитарной деятельности Центрального депозитария, проводят сверку записей о количестве ценных бумаг на лицевом счете номинального держателя центрального депозитария (далее – ежедневная сверка). </w:t>
      </w:r>
    </w:p>
    <w:p w:rsidR="00FF0ADD" w:rsidRPr="000D500D" w:rsidRDefault="00FF0ADD" w:rsidP="00676DE6">
      <w:pPr>
        <w:pStyle w:val="30"/>
        <w:numPr>
          <w:ilvl w:val="3"/>
          <w:numId w:val="114"/>
        </w:numPr>
        <w:spacing w:after="0"/>
      </w:pPr>
      <w:r w:rsidRPr="000D500D">
        <w:rPr>
          <w:color w:val="000000"/>
        </w:rPr>
        <w:t xml:space="preserve">Инициатором ежедневной сверки выступает Регистратор, который направляет Центральному депозитарию Запрос на ежедневную сверку, содержащий следующую информацию: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номер и момент времени (дата и время) составления Запроса на ежедневную сверку, присвоенные Регистратором;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2) дата, за которую осуществляется ежедневная сверка;</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3) в отношении лицевого счета номинального держателя центрального депозитария: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номер лицевого счета;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статус счета;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основной государственный регистрационный номер и дата его присвоения.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4) в отношении Реестра: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полное наименование эмитента ценных бумаг / полное название паевого инвестиционного фонда / индивидуальное обозначение, идентифицирующее ипотечные сертификаты участия на ипотечное покрытие;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5) в отношении ценных бумаг каждого выпуска: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вид ценной бумаги;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государственный регистрационный номер выпуска ценных бумаг / номер правил доверительного управления паевого инвестиционного фонда / номер правил доверительного управления ипотечным покрытием.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код ценной бумаги, присвоенный в системе депозитарного учета Центрального депозитария;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количество ценных бумаг, учитываемых на лицевом счете номинального держателя центрального депозитария на момент направления Запроса ежедневной сверки. </w:t>
      </w:r>
    </w:p>
    <w:p w:rsidR="00FF0ADD" w:rsidRPr="000D500D" w:rsidRDefault="00FF0ADD" w:rsidP="00676DE6">
      <w:pPr>
        <w:pStyle w:val="30"/>
        <w:numPr>
          <w:ilvl w:val="3"/>
          <w:numId w:val="114"/>
        </w:numPr>
        <w:spacing w:after="0"/>
      </w:pPr>
      <w:r w:rsidRPr="000D500D">
        <w:rPr>
          <w:color w:val="000000"/>
        </w:rPr>
        <w:t xml:space="preserve">Центральный депозитарий на основании полученного от Регистратора Запроса на ежедневную сверку осуществляет сверку количества ценных бумаг каждого выпуска, учитываемых на его лицевом </w:t>
      </w:r>
      <w:proofErr w:type="gramStart"/>
      <w:r w:rsidRPr="000D500D">
        <w:rPr>
          <w:color w:val="000000"/>
        </w:rPr>
        <w:t>счете</w:t>
      </w:r>
      <w:proofErr w:type="gramEnd"/>
      <w:r w:rsidRPr="000D500D">
        <w:rPr>
          <w:color w:val="000000"/>
        </w:rPr>
        <w:t xml:space="preserve"> на момент проведения ежедневной сверки. </w:t>
      </w:r>
    </w:p>
    <w:p w:rsidR="00FF0ADD" w:rsidRPr="000D500D" w:rsidRDefault="00FF0ADD" w:rsidP="00676DE6">
      <w:pPr>
        <w:pStyle w:val="30"/>
        <w:numPr>
          <w:ilvl w:val="3"/>
          <w:numId w:val="114"/>
        </w:numPr>
        <w:spacing w:after="0"/>
      </w:pPr>
      <w:proofErr w:type="gramStart"/>
      <w:r w:rsidRPr="000D500D">
        <w:rPr>
          <w:color w:val="000000"/>
        </w:rPr>
        <w:t xml:space="preserve">По результатам проведенной сверки Центральный депозитарий направляет Регистратору Подтверждение ежедневной сверки либо Отказ в ежедневной сверке, которые должны содержать сведения, указанные в Запросе на </w:t>
      </w:r>
      <w:r w:rsidRPr="000D500D">
        <w:rPr>
          <w:color w:val="000000"/>
        </w:rPr>
        <w:lastRenderedPageBreak/>
        <w:t xml:space="preserve">ежедневную сверку, номер и дату Подтверждения ежедневной сверки или Отказа в ежедневной сверке, присвоенные Центральным депозитарием, а также данные о результате проведенной сверки, в том числе дату и время её проведения. </w:t>
      </w:r>
      <w:proofErr w:type="gramEnd"/>
    </w:p>
    <w:p w:rsidR="00FF0ADD" w:rsidRPr="000D500D" w:rsidRDefault="00FF0ADD" w:rsidP="00676DE6">
      <w:pPr>
        <w:pStyle w:val="30"/>
        <w:numPr>
          <w:ilvl w:val="3"/>
          <w:numId w:val="114"/>
        </w:numPr>
        <w:spacing w:after="0"/>
      </w:pPr>
      <w:r w:rsidRPr="000D500D">
        <w:rPr>
          <w:color w:val="000000"/>
        </w:rPr>
        <w:t xml:space="preserve">После направления Центральному депозитарию Запроса ежедневной сверки Регистратор не вправе проводить операции, предусмотренные </w:t>
      </w:r>
      <w:r w:rsidRPr="00177C93">
        <w:rPr>
          <w:color w:val="000000"/>
        </w:rPr>
        <w:t xml:space="preserve">разделом </w:t>
      </w:r>
      <w:r w:rsidR="00177C93" w:rsidRPr="00177C93">
        <w:rPr>
          <w:color w:val="0000FF"/>
          <w:u w:val="single"/>
        </w:rPr>
        <w:fldChar w:fldCharType="begin"/>
      </w:r>
      <w:r w:rsidR="00177C93" w:rsidRPr="00177C93">
        <w:rPr>
          <w:color w:val="0000FF"/>
          <w:u w:val="single"/>
        </w:rPr>
        <w:instrText xml:space="preserve"> REF _Ref491697979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8.3.4</w:t>
      </w:r>
      <w:r w:rsidR="00177C93" w:rsidRPr="00177C93">
        <w:rPr>
          <w:color w:val="0000FF"/>
          <w:u w:val="single"/>
        </w:rPr>
        <w:fldChar w:fldCharType="end"/>
      </w:r>
      <w:r w:rsidRPr="000D500D">
        <w:rPr>
          <w:color w:val="000000"/>
        </w:rPr>
        <w:t xml:space="preserve"> Правил, в дату, за которую проводится ежедневная сверка. </w:t>
      </w:r>
    </w:p>
    <w:p w:rsidR="00FF0ADD" w:rsidRPr="000D500D" w:rsidRDefault="00FF0ADD" w:rsidP="00676DE6">
      <w:pPr>
        <w:pStyle w:val="30"/>
        <w:numPr>
          <w:ilvl w:val="3"/>
          <w:numId w:val="114"/>
        </w:numPr>
        <w:spacing w:after="0"/>
      </w:pPr>
      <w:r w:rsidRPr="000D500D">
        <w:rPr>
          <w:color w:val="000000"/>
        </w:rPr>
        <w:t xml:space="preserve">В случае получения Отказа в ежедневной сверке Регистратор не вправе проводить операции, предусмотренные </w:t>
      </w:r>
      <w:r w:rsidRPr="00177C93">
        <w:rPr>
          <w:color w:val="000000"/>
        </w:rPr>
        <w:t xml:space="preserve">разделом </w:t>
      </w:r>
      <w:r w:rsidR="00177C93" w:rsidRPr="00177C93">
        <w:rPr>
          <w:color w:val="0000FF"/>
          <w:u w:val="single"/>
        </w:rPr>
        <w:fldChar w:fldCharType="begin"/>
      </w:r>
      <w:r w:rsidR="00177C93" w:rsidRPr="00177C93">
        <w:rPr>
          <w:color w:val="0000FF"/>
          <w:u w:val="single"/>
        </w:rPr>
        <w:instrText xml:space="preserve"> REF _Ref491697998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8.3.4</w:t>
      </w:r>
      <w:r w:rsidR="00177C93" w:rsidRPr="00177C93">
        <w:rPr>
          <w:color w:val="0000FF"/>
          <w:u w:val="single"/>
        </w:rPr>
        <w:fldChar w:fldCharType="end"/>
      </w:r>
      <w:r w:rsidRPr="000D500D">
        <w:rPr>
          <w:color w:val="000000"/>
        </w:rPr>
        <w:t xml:space="preserve"> Правил, до устранения выявленных несоответствий по лицевому счету номинального держателя центрального депозитария в Реестре. </w:t>
      </w:r>
    </w:p>
    <w:p w:rsidR="00FF0ADD" w:rsidRPr="000D500D" w:rsidRDefault="00FF0ADD" w:rsidP="00676DE6">
      <w:pPr>
        <w:pStyle w:val="30"/>
        <w:numPr>
          <w:ilvl w:val="3"/>
          <w:numId w:val="114"/>
        </w:numPr>
        <w:spacing w:after="0"/>
      </w:pPr>
      <w:bookmarkStart w:id="228" w:name="_Ref491698174"/>
      <w:r w:rsidRPr="000D500D">
        <w:rPr>
          <w:color w:val="000000"/>
        </w:rPr>
        <w:t>В процессе электронного документооборота Регистратор обязан направить Центральному депозитарию Подтверждение о получении Подтверждения ежедневной сверки или Отказа в ежедневной сверке, а Центральный депозитарий – Подтверждение о получении Запроса ежедневной сверки.</w:t>
      </w:r>
      <w:bookmarkEnd w:id="228"/>
      <w:r w:rsidRPr="000D500D">
        <w:rPr>
          <w:color w:val="000000"/>
        </w:rPr>
        <w:t xml:space="preserve"> </w:t>
      </w:r>
    </w:p>
    <w:p w:rsidR="00FF0ADD" w:rsidRPr="000D500D" w:rsidRDefault="00FF0ADD" w:rsidP="00676DE6">
      <w:pPr>
        <w:pStyle w:val="30"/>
        <w:numPr>
          <w:ilvl w:val="3"/>
          <w:numId w:val="114"/>
        </w:numPr>
        <w:spacing w:after="0"/>
      </w:pPr>
      <w:r w:rsidRPr="000D500D">
        <w:rPr>
          <w:color w:val="000000"/>
        </w:rPr>
        <w:t xml:space="preserve">Регистратор вправе направлять по нескольким Реестрам Запросы на ежедневную сверку в виде одного электронного документа. </w:t>
      </w:r>
    </w:p>
    <w:p w:rsidR="00FF0ADD" w:rsidRPr="000D500D" w:rsidRDefault="00FF0ADD" w:rsidP="00676DE6">
      <w:pPr>
        <w:pStyle w:val="30"/>
        <w:numPr>
          <w:ilvl w:val="3"/>
          <w:numId w:val="114"/>
        </w:numPr>
        <w:spacing w:after="0"/>
      </w:pPr>
      <w:r w:rsidRPr="000D500D">
        <w:rPr>
          <w:color w:val="000000"/>
        </w:rPr>
        <w:t>Центральный депозитарий вправе направлять несколько Подтверждений ежедневной сверки и/или Отказов в ежедневной сверке в виде одного электронного документа.</w:t>
      </w:r>
    </w:p>
    <w:p w:rsidR="000D500D" w:rsidRPr="000D500D" w:rsidRDefault="000D500D" w:rsidP="00676DE6">
      <w:pPr>
        <w:pStyle w:val="5"/>
        <w:numPr>
          <w:ilvl w:val="0"/>
          <w:numId w:val="0"/>
        </w:numPr>
        <w:ind w:firstLine="709"/>
      </w:pPr>
    </w:p>
    <w:p w:rsidR="00782299" w:rsidRDefault="00FF0ADD" w:rsidP="00676DE6">
      <w:pPr>
        <w:pStyle w:val="30"/>
        <w:spacing w:after="0"/>
        <w:outlineLvl w:val="2"/>
      </w:pPr>
      <w:bookmarkStart w:id="229" w:name="_Исправительные_записи_по"/>
      <w:bookmarkStart w:id="230" w:name="_Toc491769427"/>
      <w:bookmarkEnd w:id="229"/>
      <w:r w:rsidRPr="000D500D">
        <w:t>Исправительные записи по лицевому счету номинального держателя Центрального депозитария.</w:t>
      </w:r>
      <w:bookmarkEnd w:id="230"/>
    </w:p>
    <w:p w:rsidR="00FF0ADD" w:rsidRPr="000D500D" w:rsidRDefault="00FF0ADD" w:rsidP="00676DE6">
      <w:pPr>
        <w:pStyle w:val="30"/>
        <w:numPr>
          <w:ilvl w:val="3"/>
          <w:numId w:val="114"/>
        </w:numPr>
        <w:spacing w:after="0"/>
      </w:pPr>
      <w:r w:rsidRPr="000D500D">
        <w:rPr>
          <w:color w:val="000000"/>
        </w:rPr>
        <w:t>Запись (операция), прошедшая сверку с Центральным депозитарием с положительным результатом, имеет юридическую силу и влечет все предусмотренные законодательством Российской Федерации юридические последствия.</w:t>
      </w:r>
    </w:p>
    <w:p w:rsidR="00FF0ADD" w:rsidRPr="000D500D" w:rsidRDefault="00FF0ADD" w:rsidP="00676DE6">
      <w:pPr>
        <w:pStyle w:val="30"/>
        <w:numPr>
          <w:ilvl w:val="3"/>
          <w:numId w:val="114"/>
        </w:numPr>
        <w:spacing w:after="0"/>
      </w:pPr>
      <w:r w:rsidRPr="000D500D">
        <w:rPr>
          <w:color w:val="000000"/>
        </w:rPr>
        <w:t>В случае</w:t>
      </w:r>
      <w:proofErr w:type="gramStart"/>
      <w:r w:rsidRPr="000D500D">
        <w:rPr>
          <w:color w:val="000000"/>
        </w:rPr>
        <w:t>,</w:t>
      </w:r>
      <w:proofErr w:type="gramEnd"/>
      <w:r w:rsidRPr="000D500D">
        <w:rPr>
          <w:color w:val="000000"/>
        </w:rPr>
        <w:t xml:space="preserve"> если после завершения операции по лицевому счету номинального держателя центрального депозитария будет установлено несоответствие в данной сверенной записи, она признается ошибочной. </w:t>
      </w:r>
    </w:p>
    <w:p w:rsidR="00FF0ADD" w:rsidRPr="000D500D" w:rsidRDefault="00FF0ADD" w:rsidP="00676DE6">
      <w:pPr>
        <w:pStyle w:val="30"/>
        <w:numPr>
          <w:ilvl w:val="3"/>
          <w:numId w:val="114"/>
        </w:numPr>
        <w:spacing w:after="0"/>
      </w:pPr>
      <w:r w:rsidRPr="000D500D">
        <w:rPr>
          <w:color w:val="000000"/>
        </w:rPr>
        <w:t>Регистратор либо Центральный депозитарий при выявлении ошибочной записи, которая обнаружена ими самостоятельно, или информация о которой доведена до них иным лицом, направляют противоположной стороне соответствующее Уведомление.</w:t>
      </w:r>
    </w:p>
    <w:p w:rsidR="00FF0ADD" w:rsidRPr="000D500D" w:rsidRDefault="00FF0ADD" w:rsidP="00676DE6">
      <w:pPr>
        <w:pStyle w:val="30"/>
        <w:numPr>
          <w:ilvl w:val="3"/>
          <w:numId w:val="114"/>
        </w:numPr>
        <w:spacing w:after="0"/>
      </w:pPr>
      <w:r w:rsidRPr="000D500D">
        <w:rPr>
          <w:color w:val="000000"/>
        </w:rPr>
        <w:t>Регистратор и Центральный депозитарий проводят согласование порядка проведения исправительной операции, в том числе, определяют основания ее проведения, которыми могут быть:</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административные (служебные) Распоряжения Регистратора и/или Центрального депозитария; </w:t>
      </w:r>
    </w:p>
    <w:p w:rsidR="000D500D" w:rsidRPr="00DB29D9" w:rsidRDefault="000D500D" w:rsidP="00676DE6">
      <w:pPr>
        <w:overflowPunct w:val="0"/>
        <w:spacing w:after="0"/>
        <w:ind w:right="-13"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распорядительные документы (Распоряжения зарегистрированного в Реестре лица и/или Центрального депозитария). </w:t>
      </w:r>
    </w:p>
    <w:p w:rsidR="00FF0ADD" w:rsidRPr="000D500D" w:rsidRDefault="00FF0ADD" w:rsidP="00676DE6">
      <w:pPr>
        <w:pStyle w:val="30"/>
        <w:numPr>
          <w:ilvl w:val="3"/>
          <w:numId w:val="114"/>
        </w:numPr>
        <w:spacing w:after="0"/>
      </w:pPr>
      <w:r w:rsidRPr="000D500D">
        <w:rPr>
          <w:color w:val="000000"/>
        </w:rPr>
        <w:lastRenderedPageBreak/>
        <w:t>Обнаружение ошибочной записи не влечет за собой приостановление проведения операций по лицевому счету номинального держателя центрального депозитария.</w:t>
      </w:r>
    </w:p>
    <w:p w:rsidR="00FF0ADD" w:rsidRPr="000D500D" w:rsidRDefault="00FF0ADD" w:rsidP="00676DE6">
      <w:pPr>
        <w:pStyle w:val="30"/>
        <w:numPr>
          <w:ilvl w:val="3"/>
          <w:numId w:val="114"/>
        </w:numPr>
        <w:spacing w:after="0"/>
      </w:pPr>
      <w:r w:rsidRPr="000D500D">
        <w:rPr>
          <w:color w:val="000000"/>
        </w:rPr>
        <w:t xml:space="preserve">Внесение исправительной записи совершается Регистратором только с согласия Центрального депозитария, которое направляется по телекоммуникационным каналам связи в соответствующей системе электронного документооборота в виде электронного документа с электронной подписью Центрального депозитария или его уполномоченного лица. </w:t>
      </w:r>
    </w:p>
    <w:p w:rsidR="00FF0ADD" w:rsidRPr="000D500D" w:rsidRDefault="00FF0ADD" w:rsidP="00676DE6">
      <w:pPr>
        <w:pStyle w:val="30"/>
        <w:numPr>
          <w:ilvl w:val="3"/>
          <w:numId w:val="114"/>
        </w:numPr>
        <w:spacing w:after="0"/>
      </w:pPr>
      <w:r w:rsidRPr="000D500D">
        <w:rPr>
          <w:color w:val="000000"/>
        </w:rPr>
        <w:t xml:space="preserve">Регистратор проводит исправительную операцию в Реестре в соответствии с порядком, описанным в </w:t>
      </w:r>
      <w:proofErr w:type="spellStart"/>
      <w:r w:rsidRPr="00177C93">
        <w:rPr>
          <w:color w:val="000000"/>
        </w:rPr>
        <w:t>п</w:t>
      </w:r>
      <w:proofErr w:type="gramStart"/>
      <w:r w:rsidRPr="00177C93">
        <w:rPr>
          <w:color w:val="000000"/>
        </w:rPr>
        <w:t>.п</w:t>
      </w:r>
      <w:proofErr w:type="spellEnd"/>
      <w:proofErr w:type="gramEnd"/>
      <w:r w:rsidRPr="00177C93">
        <w:rPr>
          <w:color w:val="000000"/>
        </w:rPr>
        <w:t xml:space="preserve"> </w:t>
      </w:r>
      <w:r w:rsidR="00177C93" w:rsidRPr="00177C93">
        <w:rPr>
          <w:color w:val="0000FF"/>
          <w:u w:val="single"/>
        </w:rPr>
        <w:fldChar w:fldCharType="begin"/>
      </w:r>
      <w:r w:rsidR="00177C93" w:rsidRPr="00177C93">
        <w:rPr>
          <w:color w:val="0000FF"/>
          <w:u w:val="single"/>
        </w:rPr>
        <w:instrText xml:space="preserve"> REF _Ref491698029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8.3.5.6</w:t>
      </w:r>
      <w:r w:rsidR="00177C93" w:rsidRPr="00177C93">
        <w:rPr>
          <w:color w:val="0000FF"/>
          <w:u w:val="single"/>
        </w:rPr>
        <w:fldChar w:fldCharType="end"/>
      </w:r>
      <w:r w:rsidR="00177C93">
        <w:rPr>
          <w:color w:val="0000FF"/>
          <w:u w:val="single"/>
        </w:rPr>
        <w:t xml:space="preserve"> </w:t>
      </w:r>
      <w:r w:rsidR="00177C93" w:rsidRPr="00177C93">
        <w:rPr>
          <w:color w:val="000000"/>
        </w:rPr>
        <w:t>-</w:t>
      </w:r>
      <w:r w:rsidR="00177C93">
        <w:rPr>
          <w:color w:val="000000"/>
        </w:rPr>
        <w:t xml:space="preserve"> </w:t>
      </w:r>
      <w:r w:rsidR="00177C93" w:rsidRPr="00177C93">
        <w:rPr>
          <w:color w:val="0000FF"/>
          <w:u w:val="single"/>
        </w:rPr>
        <w:fldChar w:fldCharType="begin"/>
      </w:r>
      <w:r w:rsidR="00177C93" w:rsidRPr="00177C93">
        <w:rPr>
          <w:color w:val="0000FF"/>
          <w:u w:val="single"/>
        </w:rPr>
        <w:instrText xml:space="preserve"> REF _Ref491698608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8.3.5.10</w:t>
      </w:r>
      <w:r w:rsidR="00177C93" w:rsidRPr="00177C93">
        <w:rPr>
          <w:color w:val="0000FF"/>
          <w:u w:val="single"/>
        </w:rPr>
        <w:fldChar w:fldCharType="end"/>
      </w:r>
      <w:r w:rsidRPr="00177C93">
        <w:rPr>
          <w:color w:val="000000"/>
        </w:rPr>
        <w:t xml:space="preserve">, </w:t>
      </w:r>
      <w:r w:rsidR="00177C93" w:rsidRPr="00177C93">
        <w:rPr>
          <w:color w:val="0000FF"/>
          <w:u w:val="single"/>
        </w:rPr>
        <w:fldChar w:fldCharType="begin"/>
      </w:r>
      <w:r w:rsidR="00177C93" w:rsidRPr="00177C93">
        <w:rPr>
          <w:color w:val="0000FF"/>
          <w:u w:val="single"/>
        </w:rPr>
        <w:instrText xml:space="preserve"> REF _Ref491698174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8.3.6.7</w:t>
      </w:r>
      <w:r w:rsidR="00177C93" w:rsidRPr="00177C93">
        <w:rPr>
          <w:color w:val="0000FF"/>
          <w:u w:val="single"/>
        </w:rPr>
        <w:fldChar w:fldCharType="end"/>
      </w:r>
      <w:r w:rsidRPr="000D500D">
        <w:rPr>
          <w:color w:val="000000"/>
        </w:rPr>
        <w:t xml:space="preserve"> настоящих Правил, с учетом особенностей, установленных настоящим разделом.</w:t>
      </w:r>
    </w:p>
    <w:p w:rsidR="00FF0ADD" w:rsidRPr="00173E5E" w:rsidRDefault="00FF0ADD" w:rsidP="00676DE6">
      <w:pPr>
        <w:pStyle w:val="30"/>
        <w:outlineLvl w:val="2"/>
        <w:rPr>
          <w:b/>
        </w:rPr>
      </w:pPr>
      <w:bookmarkStart w:id="231" w:name="_Операции_по_лицевому"/>
      <w:bookmarkStart w:id="232" w:name="_Toc491769428"/>
      <w:bookmarkEnd w:id="231"/>
      <w:r w:rsidRPr="00173E5E">
        <w:rPr>
          <w:b/>
        </w:rPr>
        <w:t>Операции по лицевому счету номинального держателя центрального депозитария, связанные с размещением ценных бумаг на торгах, проводимых фондовой биржей или иным организатором торговли на рынке ценных бумаг</w:t>
      </w:r>
      <w:r w:rsidR="00173E5E">
        <w:rPr>
          <w:b/>
        </w:rPr>
        <w:t>.</w:t>
      </w:r>
      <w:bookmarkEnd w:id="232"/>
      <w:r w:rsidRPr="00173E5E">
        <w:rPr>
          <w:b/>
        </w:rPr>
        <w:t xml:space="preserve"> </w:t>
      </w:r>
    </w:p>
    <w:p w:rsidR="00FF0ADD" w:rsidRPr="00080785" w:rsidRDefault="00FF0ADD" w:rsidP="00676DE6">
      <w:pPr>
        <w:pStyle w:val="30"/>
        <w:numPr>
          <w:ilvl w:val="3"/>
          <w:numId w:val="114"/>
        </w:numPr>
      </w:pPr>
      <w:proofErr w:type="gramStart"/>
      <w:r w:rsidRPr="00080785">
        <w:rPr>
          <w:color w:val="000000"/>
        </w:rPr>
        <w:t xml:space="preserve">Для размещения ценных бумаг на торгах, проводимых фондовой биржей или иным организатором торговли на рынке ценных бумаг, Регистратор после зачисления ценных бумаг на эмиссионный счет эмитента обязан на основании Распоряжения эмитента, осуществить операцию по списанию с эмиссионного счета эмитента ценных бумаг, подлежащих размещению, на лицевой счет номинального держателя центрального депозитария, в соответствии с порядком, изложенным в </w:t>
      </w:r>
      <w:r w:rsidRPr="00177C93">
        <w:rPr>
          <w:color w:val="000000"/>
        </w:rPr>
        <w:t xml:space="preserve">пункте </w:t>
      </w:r>
      <w:r w:rsidR="00177C93" w:rsidRPr="00177C93">
        <w:rPr>
          <w:color w:val="0000FF"/>
          <w:u w:val="single"/>
        </w:rPr>
        <w:fldChar w:fldCharType="begin"/>
      </w:r>
      <w:r w:rsidR="00177C93" w:rsidRPr="00177C93">
        <w:rPr>
          <w:color w:val="0000FF"/>
          <w:u w:val="single"/>
        </w:rPr>
        <w:instrText xml:space="preserve"> REF _Ref491698193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8.3.4</w:t>
      </w:r>
      <w:r w:rsidR="00177C93" w:rsidRPr="00177C93">
        <w:rPr>
          <w:color w:val="0000FF"/>
          <w:u w:val="single"/>
        </w:rPr>
        <w:fldChar w:fldCharType="end"/>
      </w:r>
      <w:r w:rsidRPr="00080785">
        <w:rPr>
          <w:color w:val="000000"/>
        </w:rPr>
        <w:t xml:space="preserve"> настоящих Правил</w:t>
      </w:r>
      <w:proofErr w:type="gramEnd"/>
      <w:r w:rsidRPr="00080785">
        <w:rPr>
          <w:color w:val="000000"/>
        </w:rPr>
        <w:t>, за исключением положений о наличии встречных Распоряжений.</w:t>
      </w:r>
    </w:p>
    <w:p w:rsidR="00FF0ADD" w:rsidRPr="00080785" w:rsidRDefault="00FF0ADD" w:rsidP="00676DE6">
      <w:pPr>
        <w:pStyle w:val="30"/>
        <w:numPr>
          <w:ilvl w:val="3"/>
          <w:numId w:val="114"/>
        </w:numPr>
      </w:pPr>
      <w:r w:rsidRPr="00080785">
        <w:rPr>
          <w:color w:val="000000"/>
        </w:rPr>
        <w:t>Ежедневно, после размещения ценных бумаг на торгах, проводимых фондовой биржей или иным организатором торговли на рынке ценных бумаг, Центральный депозитарий обязан направить информацию о размещенных ценных бумагах эмитенту и Регистратору. Форма и порядок такого уведомления оговаривается дополнительно в документах, сопутствующих размещению ценных бумаг.</w:t>
      </w:r>
    </w:p>
    <w:p w:rsidR="00FF0ADD" w:rsidRPr="00080785" w:rsidRDefault="00FF0ADD" w:rsidP="00676DE6">
      <w:pPr>
        <w:pStyle w:val="30"/>
        <w:numPr>
          <w:ilvl w:val="3"/>
          <w:numId w:val="114"/>
        </w:numPr>
        <w:spacing w:after="0"/>
      </w:pPr>
      <w:r w:rsidRPr="00080785">
        <w:rPr>
          <w:color w:val="000000"/>
        </w:rPr>
        <w:t>Неразмещённые ценные бумаги подлежат зачислению на эмиссионный счет эмитента, отрытый в Реестре, на основании Распоряжения Центрального депозитария. Указанная операция совершается в изложенном в 8.3.4. настоящих Правил порядке, за исключением положений о наличии встречных Распоряжений. При этом Центральный Депозитарий указывает в своем поручении признак того, что бумаги не были размещены и подлежат переводу на эмиссионный счет Эмитента.</w:t>
      </w:r>
    </w:p>
    <w:p w:rsidR="00173E5E" w:rsidRDefault="00173E5E" w:rsidP="00676DE6">
      <w:pPr>
        <w:pStyle w:val="5"/>
        <w:numPr>
          <w:ilvl w:val="0"/>
          <w:numId w:val="0"/>
        </w:numPr>
        <w:ind w:firstLine="709"/>
      </w:pPr>
      <w:r>
        <w:br w:type="page"/>
      </w:r>
    </w:p>
    <w:p w:rsidR="00FF0ADD" w:rsidRPr="00173E5E" w:rsidRDefault="00FF0ADD" w:rsidP="00676DE6">
      <w:pPr>
        <w:pStyle w:val="30"/>
        <w:spacing w:after="0"/>
        <w:outlineLvl w:val="2"/>
        <w:rPr>
          <w:b/>
        </w:rPr>
      </w:pPr>
      <w:bookmarkStart w:id="233" w:name="_Операции_по_лицевому_1"/>
      <w:bookmarkStart w:id="234" w:name="_Ref491698352"/>
      <w:bookmarkStart w:id="235" w:name="_Ref491698407"/>
      <w:bookmarkStart w:id="236" w:name="_Toc491769429"/>
      <w:bookmarkEnd w:id="233"/>
      <w:r w:rsidRPr="00173E5E">
        <w:rPr>
          <w:b/>
        </w:rPr>
        <w:lastRenderedPageBreak/>
        <w:t>Операции по лицевому счету номинального держателя центрального депозитария, осуществляемые в целях проведения выкупов согласно ст. 84.8 Федерального закона № 208-ФЗ от 26.12.1995 «Об акционерных обществах».</w:t>
      </w:r>
      <w:bookmarkEnd w:id="234"/>
      <w:bookmarkEnd w:id="235"/>
      <w:bookmarkEnd w:id="236"/>
    </w:p>
    <w:p w:rsidR="00FF0ADD" w:rsidRPr="00080785" w:rsidRDefault="00FF0ADD" w:rsidP="00676DE6">
      <w:pPr>
        <w:pStyle w:val="30"/>
        <w:numPr>
          <w:ilvl w:val="3"/>
          <w:numId w:val="114"/>
        </w:numPr>
        <w:spacing w:after="0"/>
      </w:pPr>
      <w:r w:rsidRPr="00080785">
        <w:rPr>
          <w:color w:val="000000"/>
        </w:rPr>
        <w:t xml:space="preserve">В течение трех рабочих дней </w:t>
      </w:r>
      <w:proofErr w:type="gramStart"/>
      <w:r w:rsidRPr="00080785">
        <w:rPr>
          <w:color w:val="000000"/>
        </w:rPr>
        <w:t>с даты получения</w:t>
      </w:r>
      <w:proofErr w:type="gramEnd"/>
      <w:r w:rsidRPr="00080785">
        <w:rPr>
          <w:color w:val="000000"/>
        </w:rPr>
        <w:t xml:space="preserve"> требования о выкупе ценных бумаг согласно ст. 84.8 Федерального закона № 208-ФЗ от 26.12.1995 «Об акционерных обществах» от Эмитента Регистратор направляет Центральному депозитарию Требование о составлении списка по состоянию на дату, указанную в требовании о выкупе. Если на основании дополнительного соглашения к договору на ведение реестра Регистратор обязан направить требование о выкупе зарегистрированным лицам, Регистратор прикладывает его копию к Требованию о составлении списка.</w:t>
      </w:r>
    </w:p>
    <w:p w:rsidR="00FF0ADD" w:rsidRPr="00080785" w:rsidRDefault="00FF0ADD" w:rsidP="00676DE6">
      <w:pPr>
        <w:pStyle w:val="30"/>
        <w:numPr>
          <w:ilvl w:val="3"/>
          <w:numId w:val="114"/>
        </w:numPr>
        <w:spacing w:after="0"/>
      </w:pPr>
      <w:r w:rsidRPr="00080785">
        <w:rPr>
          <w:color w:val="000000"/>
        </w:rPr>
        <w:t xml:space="preserve">Центральный депозитарий обязан с даты, указанной в требовании о выкупе ценных бумаг, осуществить блокирование выкупаемых ценных бумаг на счетах депо депонентов. </w:t>
      </w:r>
    </w:p>
    <w:p w:rsidR="00FF0ADD" w:rsidRPr="00080785" w:rsidRDefault="00FF0ADD" w:rsidP="00676DE6">
      <w:pPr>
        <w:pStyle w:val="30"/>
        <w:numPr>
          <w:ilvl w:val="3"/>
          <w:numId w:val="114"/>
        </w:numPr>
        <w:spacing w:after="0"/>
      </w:pPr>
      <w:r w:rsidRPr="00080785">
        <w:rPr>
          <w:color w:val="000000"/>
        </w:rPr>
        <w:t xml:space="preserve">В день, указанный в требовании о выкупе, Регистратор направляет Центральному депозитарию Запрос о предоставлении Списка владельцев. </w:t>
      </w:r>
    </w:p>
    <w:p w:rsidR="00FF0ADD" w:rsidRPr="00080785" w:rsidRDefault="00FF0ADD" w:rsidP="00676DE6">
      <w:pPr>
        <w:pStyle w:val="30"/>
        <w:numPr>
          <w:ilvl w:val="3"/>
          <w:numId w:val="114"/>
        </w:numPr>
        <w:spacing w:after="0"/>
      </w:pPr>
      <w:r w:rsidRPr="00080785">
        <w:rPr>
          <w:color w:val="000000"/>
        </w:rPr>
        <w:t xml:space="preserve">Центральный депозитарий предоставляет подтвержденный, Список владельцев с учетом следующих особенностей: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в Список владельцев включается информация о ценных бумагах, которые в соответствии с решением уполномоченного органа арестованы (наложены иные ограничения на списание ценных бумаг) на счете депо и не могут быть выкуплены (списаны); </w:t>
      </w:r>
    </w:p>
    <w:p w:rsidR="00080785" w:rsidRPr="00DB29D9" w:rsidRDefault="00080785" w:rsidP="00676DE6">
      <w:pPr>
        <w:spacing w:after="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Список владельцев должен содержать сведения об обременении ценных бумаг обязательствами, а также данные о залогодержателях или лицах, в интересах которых установлено обременение, а именно: фамилию, имя, отчество (полное наименование) и адрес для направления корреспонденции. </w:t>
      </w:r>
    </w:p>
    <w:p w:rsidR="00FF0ADD" w:rsidRPr="00080785" w:rsidRDefault="00FF0ADD" w:rsidP="00676DE6">
      <w:pPr>
        <w:pStyle w:val="30"/>
        <w:numPr>
          <w:ilvl w:val="3"/>
          <w:numId w:val="114"/>
        </w:numPr>
        <w:spacing w:after="0"/>
      </w:pPr>
      <w:r w:rsidRPr="00080785">
        <w:rPr>
          <w:color w:val="000000"/>
        </w:rPr>
        <w:t xml:space="preserve">Если в период с момента предоставления Списка владельцев до момента списания ценных бумаг Центральный депозитарий получает документы и (или) сведения об аресте или снятии ареста (наложении иного ограничения или снятии иного ограничения) с ценных бумаг, подлежащих выкупу, Центральный депозитарий обязан сообщить об этом Регистратору. </w:t>
      </w:r>
    </w:p>
    <w:p w:rsidR="00FF0ADD" w:rsidRPr="00080785" w:rsidRDefault="00FF0ADD" w:rsidP="00676DE6">
      <w:pPr>
        <w:pStyle w:val="30"/>
        <w:numPr>
          <w:ilvl w:val="3"/>
          <w:numId w:val="114"/>
        </w:numPr>
        <w:spacing w:after="0"/>
      </w:pPr>
      <w:r w:rsidRPr="00080785">
        <w:rPr>
          <w:color w:val="000000"/>
        </w:rPr>
        <w:t xml:space="preserve">Регистратор передает Эмитенту Список владельцев, подтвержденный Центральным депозитарием, с указанием количества ценных бумаг, которые не могут быть выкуплены. </w:t>
      </w:r>
    </w:p>
    <w:p w:rsidR="00FF0ADD" w:rsidRPr="00080785" w:rsidRDefault="00FF0ADD" w:rsidP="00676DE6">
      <w:pPr>
        <w:pStyle w:val="30"/>
        <w:numPr>
          <w:ilvl w:val="3"/>
          <w:numId w:val="114"/>
        </w:numPr>
        <w:spacing w:after="0"/>
      </w:pPr>
      <w:bookmarkStart w:id="237" w:name="_Ref491698232"/>
      <w:r w:rsidRPr="00080785">
        <w:rPr>
          <w:color w:val="000000"/>
        </w:rPr>
        <w:t>На основании документов, предусмотренных законодательством Российской Федерации, и подтвержденного Центральным депозитарием Списка владельцев Регистратор осуществляет внесение следующих записей в регистрационный журнал:</w:t>
      </w:r>
      <w:bookmarkEnd w:id="237"/>
      <w:r w:rsidRPr="00080785">
        <w:rPr>
          <w:color w:val="000000"/>
        </w:rPr>
        <w:t xml:space="preserve"> </w:t>
      </w:r>
    </w:p>
    <w:p w:rsidR="00080785" w:rsidRPr="00DB29D9" w:rsidRDefault="00080785" w:rsidP="00676DE6">
      <w:pPr>
        <w:ind w:firstLine="709"/>
        <w:contextualSpacing/>
        <w:jc w:val="both"/>
        <w:rPr>
          <w:rFonts w:eastAsia="Calibri" w:cs="Times New Roman"/>
          <w:color w:val="000000"/>
          <w:sz w:val="26"/>
          <w:szCs w:val="26"/>
        </w:rPr>
      </w:pPr>
      <w:proofErr w:type="gramStart"/>
      <w:r w:rsidRPr="00DB29D9">
        <w:rPr>
          <w:rFonts w:eastAsia="Calibri" w:cs="Times New Roman"/>
          <w:color w:val="000000"/>
          <w:sz w:val="26"/>
          <w:szCs w:val="26"/>
        </w:rPr>
        <w:t xml:space="preserve">1) о списании ценных бумаг с лицевого счета номинального держателя центрального депозитария (за исключением ценных бумаг, в список владельцев которых включается информация о ценных бумагах, которые в соответствии с </w:t>
      </w:r>
      <w:r w:rsidRPr="00DB29D9">
        <w:rPr>
          <w:rFonts w:eastAsia="Calibri" w:cs="Times New Roman"/>
          <w:color w:val="000000"/>
          <w:sz w:val="26"/>
          <w:szCs w:val="26"/>
        </w:rPr>
        <w:lastRenderedPageBreak/>
        <w:t>решением уполномоченного органа арестованы (наложены иные ограничения на списание ценных бумаг) на счете депо и не могут быть выкуплены (списаны)) и зачислении ценных бумаг на лицевой счет выкупающего их лица, с</w:t>
      </w:r>
      <w:proofErr w:type="gramEnd"/>
      <w:r w:rsidRPr="00DB29D9">
        <w:rPr>
          <w:rFonts w:eastAsia="Calibri" w:cs="Times New Roman"/>
          <w:color w:val="000000"/>
          <w:sz w:val="26"/>
          <w:szCs w:val="26"/>
        </w:rPr>
        <w:t xml:space="preserve"> присвоением статуса операции «Ожидает сверки». При этом Регистратор самостоятельно определяет способ списания ценных бумаг: общим количеством по Списку (части Списка) владельцев (далее - комплексная операция) либо по каждому лицу, указанному в Списке владельцев. </w:t>
      </w:r>
    </w:p>
    <w:p w:rsidR="00080785" w:rsidRPr="00DB29D9" w:rsidRDefault="00080785" w:rsidP="00676DE6">
      <w:pPr>
        <w:spacing w:after="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о блокировке количества ценных бумаг, по которому осуществляется операция на лицевом счете зачисления. </w:t>
      </w:r>
    </w:p>
    <w:p w:rsidR="00FF0ADD" w:rsidRPr="00080785" w:rsidRDefault="00FF0ADD" w:rsidP="00676DE6">
      <w:pPr>
        <w:pStyle w:val="30"/>
        <w:numPr>
          <w:ilvl w:val="3"/>
          <w:numId w:val="114"/>
        </w:numPr>
        <w:spacing w:after="0"/>
      </w:pPr>
      <w:r w:rsidRPr="00080785">
        <w:rPr>
          <w:color w:val="000000"/>
        </w:rPr>
        <w:t xml:space="preserve">После внесения записей в регистрационный журнал Регистратор направляет Центральному депозитарию Запрос сверки, с указанием сведений о проведенной операции, который должен содержать следующую информацию: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номер и дату Запроса сверки, присвоенные Регистратором;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дату, в которую была проведена операция.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3) в отношении лицевого счета номинального держателя центрального депозитария: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номер лицевого счета;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вид счета;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основной государственный регистрационный номер и дата его присвоения.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4) в отношении ценных бумаг: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государственный регистрационный номер выпуска ценных бумаг;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код ценной бумаги, присвоенный в системе депозитарного учета Центрального депозитария;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количество ценных бумаг, списанных с лицевого счета номинального держателя центрального депозитария;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5) Входящий остаток и Исходящий остаток;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6) Идентификационный номер владельца (Идентификационные номера владельцев – при комплексной операции). </w:t>
      </w:r>
    </w:p>
    <w:p w:rsidR="00FF0ADD" w:rsidRPr="00080785" w:rsidRDefault="00FF0ADD" w:rsidP="00676DE6">
      <w:pPr>
        <w:pStyle w:val="30"/>
        <w:numPr>
          <w:ilvl w:val="3"/>
          <w:numId w:val="114"/>
        </w:numPr>
        <w:spacing w:after="0"/>
      </w:pPr>
      <w:bookmarkStart w:id="238" w:name="_Ref491698521"/>
      <w:r w:rsidRPr="00080785">
        <w:rPr>
          <w:color w:val="000000"/>
        </w:rPr>
        <w:t>Центральный депозитарий на основании полученного от Регистратора Запроса сверки осуществляет сверку, как самой операции, так и количества ценных бумаг, учитываемых на его счете после окончания операции.</w:t>
      </w:r>
      <w:bookmarkEnd w:id="238"/>
      <w:r w:rsidRPr="00080785">
        <w:rPr>
          <w:color w:val="000000"/>
        </w:rPr>
        <w:t xml:space="preserve"> </w:t>
      </w:r>
    </w:p>
    <w:p w:rsidR="00FF0ADD" w:rsidRPr="00080785" w:rsidRDefault="00FF0ADD" w:rsidP="00676DE6">
      <w:pPr>
        <w:pStyle w:val="30"/>
        <w:numPr>
          <w:ilvl w:val="3"/>
          <w:numId w:val="114"/>
        </w:numPr>
        <w:spacing w:after="0"/>
      </w:pPr>
      <w:r w:rsidRPr="00080785">
        <w:rPr>
          <w:color w:val="000000"/>
        </w:rPr>
        <w:t xml:space="preserve">По результатам проведенной сверки Центральный Депозитарий направляет Регистратору Подтверждение сверки либо Отказ в сверке, которые должны содержать следующие данные: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номер и дата Запроса сверки;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порядковый номер и дата внесения записи об операции по регистрационному журналу Регистратора;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номер и дата Подтверждения сверки (или Отказа в сверке), присвоенные Центральным депозитарием; </w:t>
      </w:r>
    </w:p>
    <w:p w:rsidR="00080785" w:rsidRPr="00DB29D9" w:rsidRDefault="00080785" w:rsidP="00676DE6">
      <w:pPr>
        <w:spacing w:after="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данные о результате проведенной сверки, в том числе дату и время её проведения. </w:t>
      </w:r>
    </w:p>
    <w:p w:rsidR="00FF0ADD" w:rsidRPr="00080785" w:rsidRDefault="00FF0ADD" w:rsidP="00676DE6">
      <w:pPr>
        <w:pStyle w:val="30"/>
        <w:numPr>
          <w:ilvl w:val="3"/>
          <w:numId w:val="114"/>
        </w:numPr>
        <w:spacing w:after="0"/>
      </w:pPr>
      <w:r w:rsidRPr="00080785">
        <w:rPr>
          <w:color w:val="000000"/>
        </w:rPr>
        <w:lastRenderedPageBreak/>
        <w:t xml:space="preserve">Отказ в сверке является: </w:t>
      </w:r>
    </w:p>
    <w:p w:rsidR="00080785" w:rsidRPr="00DB29D9" w:rsidRDefault="00080785" w:rsidP="00676DE6">
      <w:pPr>
        <w:spacing w:after="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1) согласием Центрального депозитария на внесение в регистрационный журнал записи об обратном зачислении на лицевой счет номинального держателя центрального депозитария ценных бумаг, списанных с лицевого счета номинального держателя центрального депозитария согласно </w:t>
      </w:r>
      <w:r w:rsidRPr="00177C93">
        <w:rPr>
          <w:rFonts w:eastAsia="Calibri" w:cs="Times New Roman"/>
          <w:color w:val="000000"/>
          <w:sz w:val="26"/>
          <w:szCs w:val="26"/>
        </w:rPr>
        <w:t>п.</w:t>
      </w:r>
      <w:r w:rsidR="00177C93">
        <w:rPr>
          <w:rFonts w:eastAsia="Calibri" w:cs="Times New Roman"/>
          <w:color w:val="000000"/>
          <w:sz w:val="26"/>
          <w:szCs w:val="26"/>
        </w:rPr>
        <w:t xml:space="preserve"> </w:t>
      </w:r>
      <w:r w:rsidR="00177C93" w:rsidRPr="00177C93">
        <w:rPr>
          <w:rFonts w:eastAsia="Calibri" w:cs="Times New Roman"/>
          <w:color w:val="0000FF"/>
          <w:sz w:val="26"/>
          <w:szCs w:val="26"/>
          <w:u w:val="single"/>
        </w:rPr>
        <w:fldChar w:fldCharType="begin"/>
      </w:r>
      <w:r w:rsidR="00177C93" w:rsidRPr="00177C93">
        <w:rPr>
          <w:rFonts w:eastAsia="Calibri" w:cs="Times New Roman"/>
          <w:color w:val="0000FF"/>
          <w:sz w:val="26"/>
          <w:szCs w:val="26"/>
          <w:u w:val="single"/>
        </w:rPr>
        <w:instrText xml:space="preserve"> REF _Ref491698232 \r \h </w:instrText>
      </w:r>
      <w:r w:rsidR="00177C93">
        <w:rPr>
          <w:rFonts w:eastAsia="Calibri" w:cs="Times New Roman"/>
          <w:color w:val="0000FF"/>
          <w:sz w:val="26"/>
          <w:szCs w:val="26"/>
          <w:u w:val="single"/>
        </w:rPr>
        <w:instrText xml:space="preserve"> \* MERGEFORMAT </w:instrText>
      </w:r>
      <w:r w:rsidR="00177C93" w:rsidRPr="00177C93">
        <w:rPr>
          <w:rFonts w:eastAsia="Calibri" w:cs="Times New Roman"/>
          <w:color w:val="0000FF"/>
          <w:sz w:val="26"/>
          <w:szCs w:val="26"/>
          <w:u w:val="single"/>
        </w:rPr>
      </w:r>
      <w:r w:rsidR="00177C93" w:rsidRPr="00177C93">
        <w:rPr>
          <w:rFonts w:eastAsia="Calibri" w:cs="Times New Roman"/>
          <w:color w:val="0000FF"/>
          <w:sz w:val="26"/>
          <w:szCs w:val="26"/>
          <w:u w:val="single"/>
        </w:rPr>
        <w:fldChar w:fldCharType="separate"/>
      </w:r>
      <w:r w:rsidR="000C281E">
        <w:rPr>
          <w:rFonts w:eastAsia="Calibri" w:cs="Times New Roman"/>
          <w:color w:val="0000FF"/>
          <w:sz w:val="26"/>
          <w:szCs w:val="26"/>
          <w:u w:val="single"/>
        </w:rPr>
        <w:t>8.3.9.7</w:t>
      </w:r>
      <w:r w:rsidR="00177C93" w:rsidRPr="00177C93">
        <w:rPr>
          <w:rFonts w:eastAsia="Calibri" w:cs="Times New Roman"/>
          <w:color w:val="0000FF"/>
          <w:sz w:val="26"/>
          <w:szCs w:val="26"/>
          <w:u w:val="single"/>
        </w:rPr>
        <w:fldChar w:fldCharType="end"/>
      </w:r>
      <w:r w:rsidRPr="00177C93">
        <w:rPr>
          <w:rFonts w:eastAsia="Calibri" w:cs="Times New Roman"/>
          <w:color w:val="000000"/>
          <w:sz w:val="26"/>
          <w:szCs w:val="26"/>
        </w:rPr>
        <w:t>.</w:t>
      </w:r>
      <w:r w:rsidRPr="00DB29D9">
        <w:rPr>
          <w:rFonts w:eastAsia="Calibri" w:cs="Times New Roman"/>
          <w:color w:val="000000"/>
          <w:sz w:val="26"/>
          <w:szCs w:val="26"/>
        </w:rPr>
        <w:t xml:space="preserve"> настоящих Правил;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2) основанием для признания </w:t>
      </w:r>
      <w:proofErr w:type="gramStart"/>
      <w:r w:rsidRPr="00DB29D9">
        <w:rPr>
          <w:rFonts w:eastAsia="Calibri" w:cs="Times New Roman"/>
          <w:color w:val="000000"/>
          <w:sz w:val="26"/>
          <w:szCs w:val="26"/>
        </w:rPr>
        <w:t>правильными</w:t>
      </w:r>
      <w:proofErr w:type="gramEnd"/>
      <w:r w:rsidRPr="00DB29D9">
        <w:rPr>
          <w:rFonts w:eastAsia="Calibri" w:cs="Times New Roman"/>
          <w:color w:val="000000"/>
          <w:sz w:val="26"/>
          <w:szCs w:val="26"/>
        </w:rPr>
        <w:t xml:space="preserve"> данных о Входящем остатке. </w:t>
      </w:r>
    </w:p>
    <w:p w:rsidR="00FF0ADD" w:rsidRPr="00080785" w:rsidRDefault="00FF0ADD" w:rsidP="00676DE6">
      <w:pPr>
        <w:pStyle w:val="30"/>
        <w:numPr>
          <w:ilvl w:val="3"/>
          <w:numId w:val="114"/>
        </w:numPr>
        <w:spacing w:after="0"/>
      </w:pPr>
      <w:r w:rsidRPr="00080785">
        <w:rPr>
          <w:color w:val="000000"/>
        </w:rPr>
        <w:t xml:space="preserve">В случае получения Регистратором от Центрального депозитария Отказа в сверке, Регистратор вносит в регистрационный журнал: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запись об изменении статуса операции с «Ожидает сверки» на «Отказ в сверке» с указанием номера и даты полученного Отказа в сверке, присвоенные Центральным депозитарием;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запись о снятии блокировки ценных бумаг, по которым осуществляется глобальная операция, на лицевом счете зачисления; </w:t>
      </w:r>
    </w:p>
    <w:p w:rsidR="00080785" w:rsidRPr="00DB29D9" w:rsidRDefault="00080785" w:rsidP="00676DE6">
      <w:pPr>
        <w:spacing w:after="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запись о зачислении на лицевой счет номинального держателя центрального депозитария ценных бумаг, списанных с него в соответствии с </w:t>
      </w:r>
      <w:r w:rsidRPr="00177C93">
        <w:rPr>
          <w:rFonts w:eastAsia="Calibri" w:cs="Times New Roman"/>
          <w:color w:val="000000"/>
          <w:sz w:val="26"/>
          <w:szCs w:val="26"/>
        </w:rPr>
        <w:t xml:space="preserve">п. </w:t>
      </w:r>
      <w:r w:rsidR="00177C93" w:rsidRPr="00177C93">
        <w:rPr>
          <w:rFonts w:eastAsia="Calibri" w:cs="Times New Roman"/>
          <w:color w:val="0000FF"/>
          <w:sz w:val="26"/>
          <w:szCs w:val="26"/>
          <w:u w:val="single"/>
        </w:rPr>
        <w:fldChar w:fldCharType="begin"/>
      </w:r>
      <w:r w:rsidR="00177C93" w:rsidRPr="00177C93">
        <w:rPr>
          <w:rFonts w:eastAsia="Calibri" w:cs="Times New Roman"/>
          <w:color w:val="0000FF"/>
          <w:sz w:val="26"/>
          <w:szCs w:val="26"/>
          <w:u w:val="single"/>
        </w:rPr>
        <w:instrText xml:space="preserve"> REF _Ref491698232 \r \h  \* MERGEFORMAT </w:instrText>
      </w:r>
      <w:r w:rsidR="00177C93" w:rsidRPr="00177C93">
        <w:rPr>
          <w:rFonts w:eastAsia="Calibri" w:cs="Times New Roman"/>
          <w:color w:val="0000FF"/>
          <w:sz w:val="26"/>
          <w:szCs w:val="26"/>
          <w:u w:val="single"/>
        </w:rPr>
      </w:r>
      <w:r w:rsidR="00177C93" w:rsidRPr="00177C93">
        <w:rPr>
          <w:rFonts w:eastAsia="Calibri" w:cs="Times New Roman"/>
          <w:color w:val="0000FF"/>
          <w:sz w:val="26"/>
          <w:szCs w:val="26"/>
          <w:u w:val="single"/>
        </w:rPr>
        <w:fldChar w:fldCharType="separate"/>
      </w:r>
      <w:r w:rsidR="000C281E">
        <w:rPr>
          <w:rFonts w:eastAsia="Calibri" w:cs="Times New Roman"/>
          <w:color w:val="0000FF"/>
          <w:sz w:val="26"/>
          <w:szCs w:val="26"/>
          <w:u w:val="single"/>
        </w:rPr>
        <w:t>8.3.9.7</w:t>
      </w:r>
      <w:r w:rsidR="00177C93" w:rsidRPr="00177C93">
        <w:rPr>
          <w:rFonts w:eastAsia="Calibri" w:cs="Times New Roman"/>
          <w:color w:val="0000FF"/>
          <w:sz w:val="26"/>
          <w:szCs w:val="26"/>
          <w:u w:val="single"/>
        </w:rPr>
        <w:fldChar w:fldCharType="end"/>
      </w:r>
      <w:r w:rsidRPr="00DB29D9">
        <w:rPr>
          <w:rFonts w:eastAsia="Calibri" w:cs="Times New Roman"/>
          <w:color w:val="000000"/>
          <w:sz w:val="26"/>
          <w:szCs w:val="26"/>
        </w:rPr>
        <w:t xml:space="preserve"> настоящих Правил. </w:t>
      </w:r>
    </w:p>
    <w:p w:rsidR="00FF0ADD" w:rsidRPr="00080785" w:rsidRDefault="00FF0ADD" w:rsidP="00676DE6">
      <w:pPr>
        <w:pStyle w:val="30"/>
        <w:numPr>
          <w:ilvl w:val="3"/>
          <w:numId w:val="114"/>
        </w:numPr>
        <w:spacing w:after="0"/>
      </w:pPr>
      <w:bookmarkStart w:id="239" w:name="_Ref491698443"/>
      <w:r w:rsidRPr="00080785">
        <w:rPr>
          <w:color w:val="000000"/>
        </w:rPr>
        <w:t>В случае получения Регистратором Подтверждения сверки, Регистратор вносит в регистрационный журнал:</w:t>
      </w:r>
      <w:bookmarkEnd w:id="239"/>
      <w:r w:rsidRPr="00080785">
        <w:rPr>
          <w:color w:val="000000"/>
        </w:rPr>
        <w:t xml:space="preserve"> </w:t>
      </w:r>
    </w:p>
    <w:p w:rsidR="00080785" w:rsidRPr="00DB29D9" w:rsidRDefault="00080785" w:rsidP="00676DE6">
      <w:pPr>
        <w:spacing w:after="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запись об изменении статуса операции с «Ожидает сверки» на «Сверено» с указанием номера и даты Подтверждения сверки, присвоенные Центральным депозитарием; </w:t>
      </w:r>
    </w:p>
    <w:p w:rsidR="00080785" w:rsidRPr="00DB29D9" w:rsidRDefault="00080785" w:rsidP="00676DE6">
      <w:pPr>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 запись о снятии блокировки с количества ценных бумаг, по которому осуществляется операция, на лицевом счете зачисления. </w:t>
      </w:r>
    </w:p>
    <w:p w:rsidR="00080785" w:rsidRPr="00DB29D9" w:rsidRDefault="00080785" w:rsidP="00676DE6">
      <w:pPr>
        <w:spacing w:after="0"/>
        <w:ind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Регистратор и Центральный депозитарий обязаны осуществить действия, указанные в настоящих пунктах, в течение одного рабочего дня, по результатам которого должны осуществить Ежедневную сверку записей в соответствии </w:t>
      </w:r>
      <w:r w:rsidRPr="00177C93">
        <w:rPr>
          <w:rFonts w:eastAsia="Calibri" w:cs="Times New Roman"/>
          <w:color w:val="000000"/>
          <w:sz w:val="26"/>
          <w:szCs w:val="26"/>
        </w:rPr>
        <w:t>с п.</w:t>
      </w:r>
      <w:r w:rsidR="00177C93" w:rsidRPr="00177C93">
        <w:rPr>
          <w:rFonts w:eastAsia="Calibri" w:cs="Times New Roman"/>
          <w:color w:val="000000"/>
          <w:sz w:val="26"/>
          <w:szCs w:val="26"/>
        </w:rPr>
        <w:t xml:space="preserve"> </w:t>
      </w:r>
      <w:r w:rsidR="00177C93" w:rsidRPr="00177C93">
        <w:rPr>
          <w:rFonts w:eastAsia="Calibri" w:cs="Times New Roman"/>
          <w:color w:val="0000FF"/>
          <w:sz w:val="26"/>
          <w:szCs w:val="26"/>
          <w:u w:val="single"/>
        </w:rPr>
        <w:fldChar w:fldCharType="begin"/>
      </w:r>
      <w:r w:rsidR="00177C93" w:rsidRPr="00177C93">
        <w:rPr>
          <w:rFonts w:eastAsia="Calibri" w:cs="Times New Roman"/>
          <w:color w:val="0000FF"/>
          <w:sz w:val="26"/>
          <w:szCs w:val="26"/>
          <w:u w:val="single"/>
        </w:rPr>
        <w:instrText xml:space="preserve"> REF _Ref491698323 \r \h  \* MERGEFORMAT </w:instrText>
      </w:r>
      <w:r w:rsidR="00177C93" w:rsidRPr="00177C93">
        <w:rPr>
          <w:rFonts w:eastAsia="Calibri" w:cs="Times New Roman"/>
          <w:color w:val="0000FF"/>
          <w:sz w:val="26"/>
          <w:szCs w:val="26"/>
          <w:u w:val="single"/>
        </w:rPr>
      </w:r>
      <w:r w:rsidR="00177C93" w:rsidRPr="00177C93">
        <w:rPr>
          <w:rFonts w:eastAsia="Calibri" w:cs="Times New Roman"/>
          <w:color w:val="0000FF"/>
          <w:sz w:val="26"/>
          <w:szCs w:val="26"/>
          <w:u w:val="single"/>
        </w:rPr>
        <w:fldChar w:fldCharType="separate"/>
      </w:r>
      <w:r w:rsidR="000C281E">
        <w:rPr>
          <w:rFonts w:eastAsia="Calibri" w:cs="Times New Roman"/>
          <w:color w:val="0000FF"/>
          <w:sz w:val="26"/>
          <w:szCs w:val="26"/>
          <w:u w:val="single"/>
        </w:rPr>
        <w:t>8.3.6</w:t>
      </w:r>
      <w:r w:rsidR="00177C93" w:rsidRPr="00177C93">
        <w:rPr>
          <w:rFonts w:eastAsia="Calibri" w:cs="Times New Roman"/>
          <w:color w:val="0000FF"/>
          <w:sz w:val="26"/>
          <w:szCs w:val="26"/>
          <w:u w:val="single"/>
        </w:rPr>
        <w:fldChar w:fldCharType="end"/>
      </w:r>
      <w:r w:rsidRPr="00177C93">
        <w:rPr>
          <w:rFonts w:eastAsia="Calibri" w:cs="Times New Roman"/>
          <w:color w:val="000000"/>
          <w:sz w:val="26"/>
          <w:szCs w:val="26"/>
        </w:rPr>
        <w:t xml:space="preserve"> настоящих</w:t>
      </w:r>
      <w:r w:rsidRPr="00DB29D9">
        <w:rPr>
          <w:rFonts w:eastAsia="Calibri" w:cs="Times New Roman"/>
          <w:color w:val="000000"/>
          <w:sz w:val="26"/>
          <w:szCs w:val="26"/>
        </w:rPr>
        <w:t xml:space="preserve"> Правил. </w:t>
      </w:r>
    </w:p>
    <w:p w:rsidR="00FF0ADD" w:rsidRPr="00080785" w:rsidRDefault="00FF0ADD" w:rsidP="00676DE6">
      <w:pPr>
        <w:pStyle w:val="30"/>
        <w:numPr>
          <w:ilvl w:val="3"/>
          <w:numId w:val="114"/>
        </w:numPr>
        <w:spacing w:after="0"/>
      </w:pPr>
      <w:r w:rsidRPr="00080785">
        <w:rPr>
          <w:color w:val="000000"/>
        </w:rPr>
        <w:t xml:space="preserve">После получения Центральным депозитарием документов и (или) сведений о снятии ареста (снятии иного ограничения) с ценных бумаг, подлежавших выкупу, Центральный депозитарий обязан сообщить о снятии ареста Регистратору. </w:t>
      </w:r>
    </w:p>
    <w:p w:rsidR="00FF0ADD" w:rsidRPr="00080785" w:rsidRDefault="00FF0ADD" w:rsidP="00676DE6">
      <w:pPr>
        <w:pStyle w:val="30"/>
        <w:numPr>
          <w:ilvl w:val="3"/>
          <w:numId w:val="114"/>
        </w:numPr>
        <w:spacing w:after="0"/>
      </w:pPr>
      <w:r w:rsidRPr="00080785">
        <w:rPr>
          <w:color w:val="000000"/>
        </w:rPr>
        <w:t>В процессе обмена электронными документами Регистратор обязан направить Центральному депозитарию подтверждение о получении Списка владельцев, Подтверждения сверки или Отказа в сверке, а Центральный депозитарий обязан направить Регистратору подтверждение о получении Требования о составлении списка, Запроса Списка владельцев, Запроса сверки. Подтверждения должны быть направлены в электронно-цифровой форме и подписаны электронной подписью Центрального депозитария или Регистратора соответственно.</w:t>
      </w:r>
    </w:p>
    <w:p w:rsidR="00080785" w:rsidRDefault="00080785" w:rsidP="00676DE6">
      <w:pPr>
        <w:pStyle w:val="5"/>
        <w:numPr>
          <w:ilvl w:val="0"/>
          <w:numId w:val="0"/>
        </w:numPr>
        <w:ind w:firstLine="709"/>
      </w:pPr>
    </w:p>
    <w:p w:rsidR="00FF0ADD" w:rsidRPr="00173E5E" w:rsidRDefault="00FB3407" w:rsidP="00676DE6">
      <w:pPr>
        <w:pStyle w:val="30"/>
        <w:outlineLvl w:val="2"/>
        <w:rPr>
          <w:b/>
        </w:rPr>
      </w:pPr>
      <w:bookmarkStart w:id="240" w:name="_Операции_по_лицевому_2"/>
      <w:bookmarkStart w:id="241" w:name="_Toc491769430"/>
      <w:bookmarkEnd w:id="240"/>
      <w:proofErr w:type="gramStart"/>
      <w:r w:rsidRPr="00173E5E">
        <w:rPr>
          <w:b/>
        </w:rPr>
        <w:lastRenderedPageBreak/>
        <w:t xml:space="preserve">Операции по лицевому счету номинального держателя Центрального депозитария, осуществляемые в случаях приобретения, выкупа и реализации эмитентом размещенных им ценных бумаг, а также приобретения или выкупа акций в связи с осуществлением добровольного, в том числе конкурирующего, или обязательного предложения в соответствии с главой XI.1 ФЗ «Об акционерных обществах» (за исключением операций, указанных в </w:t>
      </w:r>
      <w:r w:rsidRPr="00177C93">
        <w:rPr>
          <w:b/>
        </w:rPr>
        <w:t xml:space="preserve">разделе </w:t>
      </w:r>
      <w:r w:rsidR="00177C93" w:rsidRPr="00177C93">
        <w:rPr>
          <w:b/>
          <w:color w:val="0000FF"/>
          <w:u w:val="single"/>
        </w:rPr>
        <w:fldChar w:fldCharType="begin"/>
      </w:r>
      <w:r w:rsidR="00177C93" w:rsidRPr="00177C93">
        <w:rPr>
          <w:b/>
          <w:color w:val="0000FF"/>
          <w:u w:val="single"/>
        </w:rPr>
        <w:instrText xml:space="preserve"> REF _Ref491698352 \r \h  \* MERGEFORMAT </w:instrText>
      </w:r>
      <w:r w:rsidR="00177C93" w:rsidRPr="00177C93">
        <w:rPr>
          <w:b/>
          <w:color w:val="0000FF"/>
          <w:u w:val="single"/>
        </w:rPr>
      </w:r>
      <w:r w:rsidR="00177C93" w:rsidRPr="00177C93">
        <w:rPr>
          <w:b/>
          <w:color w:val="0000FF"/>
          <w:u w:val="single"/>
        </w:rPr>
        <w:fldChar w:fldCharType="separate"/>
      </w:r>
      <w:r w:rsidR="000C281E">
        <w:rPr>
          <w:b/>
          <w:color w:val="0000FF"/>
          <w:u w:val="single"/>
        </w:rPr>
        <w:t>8.3.9</w:t>
      </w:r>
      <w:r w:rsidR="00177C93" w:rsidRPr="00177C93">
        <w:rPr>
          <w:b/>
          <w:color w:val="0000FF"/>
          <w:u w:val="single"/>
        </w:rPr>
        <w:fldChar w:fldCharType="end"/>
      </w:r>
      <w:r w:rsidRPr="00173E5E">
        <w:rPr>
          <w:b/>
        </w:rPr>
        <w:t xml:space="preserve"> настоящих Правил).</w:t>
      </w:r>
      <w:bookmarkEnd w:id="241"/>
      <w:proofErr w:type="gramEnd"/>
    </w:p>
    <w:p w:rsidR="00286A8F" w:rsidRPr="00080785" w:rsidRDefault="00286A8F" w:rsidP="00676DE6">
      <w:pPr>
        <w:pStyle w:val="30"/>
        <w:numPr>
          <w:ilvl w:val="3"/>
          <w:numId w:val="114"/>
        </w:numPr>
        <w:spacing w:after="0"/>
      </w:pPr>
      <w:r w:rsidRPr="00080785">
        <w:rPr>
          <w:color w:val="000000"/>
        </w:rPr>
        <w:t>Операции по лицевому счету номинального держателя центрального депозитария, осуществляемые в случаях приобретения, выкупа и реализации эмитентом размещенных им ценных бумаг, а также приобретения или выкупа акций в связи с осуществлением добровольного, в том числе конкурирующего, или обязательного предложения в соответствии с главой XI.1 ФЗ «Об акционерных обществах» (за исключением операций, указанных в р</w:t>
      </w:r>
      <w:r w:rsidR="00173E5E">
        <w:rPr>
          <w:color w:val="000000"/>
        </w:rPr>
        <w:t xml:space="preserve">азделе </w:t>
      </w:r>
      <w:r w:rsidR="00177C93" w:rsidRPr="00177C93">
        <w:rPr>
          <w:color w:val="0000FF"/>
          <w:u w:val="single"/>
        </w:rPr>
        <w:fldChar w:fldCharType="begin"/>
      </w:r>
      <w:r w:rsidR="00177C93" w:rsidRPr="00177C93">
        <w:rPr>
          <w:color w:val="0000FF"/>
          <w:u w:val="single"/>
        </w:rPr>
        <w:instrText xml:space="preserve"> REF _Ref491698407 \r \h </w:instrText>
      </w:r>
      <w:r w:rsidR="00177C93">
        <w:rPr>
          <w:color w:val="0000FF"/>
          <w:u w:val="single"/>
        </w:rPr>
        <w:instrText xml:space="preserve">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8.3.9</w:t>
      </w:r>
      <w:r w:rsidR="00177C93" w:rsidRPr="00177C93">
        <w:rPr>
          <w:color w:val="0000FF"/>
          <w:u w:val="single"/>
        </w:rPr>
        <w:fldChar w:fldCharType="end"/>
      </w:r>
      <w:r w:rsidR="00173E5E">
        <w:rPr>
          <w:color w:val="000000"/>
        </w:rPr>
        <w:t xml:space="preserve"> настоящих Правил</w:t>
      </w:r>
      <w:proofErr w:type="gramStart"/>
      <w:r w:rsidR="00173E5E">
        <w:rPr>
          <w:color w:val="000000"/>
        </w:rPr>
        <w:t>)</w:t>
      </w:r>
      <w:r w:rsidRPr="00080785">
        <w:rPr>
          <w:color w:val="000000"/>
        </w:rPr>
        <w:t>о</w:t>
      </w:r>
      <w:proofErr w:type="gramEnd"/>
      <w:r w:rsidRPr="00080785">
        <w:rPr>
          <w:color w:val="000000"/>
        </w:rPr>
        <w:t xml:space="preserve">существляются в порядке, </w:t>
      </w:r>
      <w:proofErr w:type="gramStart"/>
      <w:r w:rsidRPr="00080785">
        <w:rPr>
          <w:color w:val="000000"/>
        </w:rPr>
        <w:t>установленном</w:t>
      </w:r>
      <w:proofErr w:type="gramEnd"/>
      <w:r w:rsidRPr="00080785">
        <w:rPr>
          <w:color w:val="000000"/>
        </w:rPr>
        <w:t xml:space="preserve"> </w:t>
      </w:r>
      <w:r w:rsidRPr="00177C93">
        <w:rPr>
          <w:color w:val="000000"/>
        </w:rPr>
        <w:t xml:space="preserve">разделом </w:t>
      </w:r>
      <w:r w:rsidR="00177C93" w:rsidRPr="00177C93">
        <w:rPr>
          <w:color w:val="0000FF"/>
          <w:u w:val="single"/>
        </w:rPr>
        <w:fldChar w:fldCharType="begin"/>
      </w:r>
      <w:r w:rsidR="00177C93" w:rsidRPr="00177C93">
        <w:rPr>
          <w:color w:val="0000FF"/>
          <w:u w:val="single"/>
        </w:rPr>
        <w:instrText xml:space="preserve"> REF _Ref491698379 \r \h </w:instrText>
      </w:r>
      <w:r w:rsidR="00177C93">
        <w:rPr>
          <w:color w:val="0000FF"/>
          <w:u w:val="single"/>
        </w:rPr>
        <w:instrText xml:space="preserve">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8.3.4</w:t>
      </w:r>
      <w:r w:rsidR="00177C93" w:rsidRPr="00177C93">
        <w:rPr>
          <w:color w:val="0000FF"/>
          <w:u w:val="single"/>
        </w:rPr>
        <w:fldChar w:fldCharType="end"/>
      </w:r>
      <w:r w:rsidRPr="00080785">
        <w:rPr>
          <w:color w:val="000000"/>
        </w:rPr>
        <w:t xml:space="preserve"> настоящих Правил, с учетом особенностей, установленных настоящим разделом.</w:t>
      </w:r>
    </w:p>
    <w:p w:rsidR="00DB3282" w:rsidRPr="00080785" w:rsidRDefault="00286A8F" w:rsidP="00676DE6">
      <w:pPr>
        <w:pStyle w:val="30"/>
        <w:numPr>
          <w:ilvl w:val="3"/>
          <w:numId w:val="114"/>
        </w:numPr>
        <w:spacing w:after="0"/>
      </w:pPr>
      <w:r w:rsidRPr="00080785">
        <w:rPr>
          <w:color w:val="000000"/>
        </w:rPr>
        <w:t>В каждом из встречных распоряжений, поданных Регистратору, должно быть указано имя (наименование) лица, отчуждающего ценные бумаги.</w:t>
      </w:r>
    </w:p>
    <w:p w:rsidR="00286A8F" w:rsidRPr="00173E5E" w:rsidRDefault="00286A8F" w:rsidP="00676DE6">
      <w:pPr>
        <w:pStyle w:val="30"/>
        <w:spacing w:after="0"/>
        <w:outlineLvl w:val="2"/>
        <w:rPr>
          <w:b/>
        </w:rPr>
      </w:pPr>
      <w:bookmarkStart w:id="242" w:name="_Операции_по_лицевому_3"/>
      <w:bookmarkStart w:id="243" w:name="_Toc491769431"/>
      <w:bookmarkEnd w:id="242"/>
      <w:r w:rsidRPr="00173E5E">
        <w:rPr>
          <w:b/>
        </w:rPr>
        <w:t>Операции по лицевому счету номинального держателя центрального депозитария, осуществляемые в случае прекращения депозитарного договора центрального депозитария или иного депозитария с владельцем (доверительным управляющим) ценных бумаг.</w:t>
      </w:r>
      <w:bookmarkEnd w:id="243"/>
    </w:p>
    <w:p w:rsidR="00286A8F" w:rsidRDefault="00286A8F" w:rsidP="00676DE6">
      <w:pPr>
        <w:pStyle w:val="30"/>
        <w:numPr>
          <w:ilvl w:val="3"/>
          <w:numId w:val="114"/>
        </w:numPr>
        <w:spacing w:after="0"/>
      </w:pPr>
      <w:proofErr w:type="gramStart"/>
      <w:r w:rsidRPr="00080785">
        <w:t>При прекращении депозитарного договора Центрального депозитария или иного депозитария с владельцем (доверительным управляющим) ценных бумаг, Центральный депозитарий направляет Регистратору в электронной форме Список клиентов, который сформирован на основании данных, имеющихся в Центральном депозитарии или предоставленных в Центральный депозитарий номинальным держателем (депозитарием), договор которого с владельцем (доверительным управляющим) прекращен (далее – Список клиентов).</w:t>
      </w:r>
      <w:proofErr w:type="gramEnd"/>
    </w:p>
    <w:p w:rsidR="00286A8F" w:rsidRDefault="00286A8F" w:rsidP="00676DE6">
      <w:pPr>
        <w:pStyle w:val="30"/>
        <w:numPr>
          <w:ilvl w:val="3"/>
          <w:numId w:val="114"/>
        </w:numPr>
        <w:spacing w:after="0"/>
      </w:pPr>
      <w:r w:rsidRPr="00080785">
        <w:t>Списки клиентов составляются отдельно по каждому Реестру. В каждом списке клиентов указывается (при наличии) следующая информация:</w:t>
      </w:r>
    </w:p>
    <w:p w:rsidR="00080785" w:rsidRPr="00DB29D9" w:rsidRDefault="00080785" w:rsidP="00676DE6">
      <w:pPr>
        <w:tabs>
          <w:tab w:val="right" w:pos="9923"/>
        </w:tabs>
        <w:spacing w:after="0"/>
        <w:ind w:firstLine="709"/>
        <w:contextualSpacing/>
        <w:jc w:val="both"/>
        <w:rPr>
          <w:rFonts w:eastAsia="Calibri" w:cs="Times New Roman"/>
          <w:sz w:val="26"/>
          <w:szCs w:val="26"/>
        </w:rPr>
      </w:pPr>
      <w:proofErr w:type="gramStart"/>
      <w:r w:rsidRPr="00DB29D9">
        <w:rPr>
          <w:rFonts w:eastAsia="Calibri" w:cs="Times New Roman"/>
          <w:sz w:val="26"/>
          <w:szCs w:val="26"/>
        </w:rPr>
        <w:t>1) номер и дата Списка клиентов, присвоенные Центральным депозитарием;</w:t>
      </w:r>
      <w:proofErr w:type="gramEnd"/>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2) в отношении лицевого счета номинального держателя центрального депозитария:</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номер лицевого счета;</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тип счета;</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основной государственный регистрационный номер и дата его присвоения.</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3) о клиенте:</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номер, присвоенный Центральным депозитарием лицу, указанному в Списке клиентов;</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вид счета депо;</w:t>
      </w:r>
    </w:p>
    <w:p w:rsidR="00080785" w:rsidRPr="00DB29D9" w:rsidRDefault="00080785" w:rsidP="00676DE6">
      <w:pPr>
        <w:tabs>
          <w:tab w:val="right" w:pos="9923"/>
        </w:tabs>
        <w:spacing w:after="0"/>
        <w:ind w:firstLine="709"/>
        <w:contextualSpacing/>
        <w:jc w:val="both"/>
        <w:rPr>
          <w:rFonts w:eastAsia="Calibri" w:cs="Times New Roman"/>
          <w:sz w:val="26"/>
          <w:szCs w:val="26"/>
        </w:rPr>
      </w:pPr>
      <w:proofErr w:type="gramStart"/>
      <w:r w:rsidRPr="00DB29D9">
        <w:rPr>
          <w:rFonts w:eastAsia="Calibri" w:cs="Times New Roman"/>
          <w:sz w:val="26"/>
          <w:szCs w:val="26"/>
        </w:rPr>
        <w:t xml:space="preserve">• для физического лица: фамилия, имя, отчество; гражданство; вид, серия, номер, дата выдачи документа, удостоверяющего личность, а также наименование </w:t>
      </w:r>
      <w:r w:rsidRPr="00DB29D9">
        <w:rPr>
          <w:rFonts w:eastAsia="Calibri" w:cs="Times New Roman"/>
          <w:sz w:val="26"/>
          <w:szCs w:val="26"/>
        </w:rPr>
        <w:lastRenderedPageBreak/>
        <w:t>органа, выдавшего документ; дата рождения; место регистрации; адрес для направления корреспонденции; банковские реквизиты;</w:t>
      </w:r>
      <w:proofErr w:type="gramEnd"/>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для юридического лица: полное наименование в соответствии с его уставом; номер государственной регистрации и наименование органа, осуществившего регистрацию, дата регистрации; место нахождения; почтовый адрес; номер телефона, факса; электронный адрес; банковские реквизиты.</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4) в отношении ценных бумаг:</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вид ценной бумаги;</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государственный регистрационный номер выпуска ценных бумаг (в отношении эмиссионных ценных бумаг); номер правил доверительного управления паевого инвестиционного фонда или номер правил доверительного управления ипотечным покрытием (в отношении не эмиссионных ценных бумаг);</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код ценной бумаги, присвоенный в системе депозитарного учета Центрального депозитария;</w:t>
      </w: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количество ценных бумаг, подлежащих зачислению на лицевой счет данного лица в Реестре;</w:t>
      </w:r>
    </w:p>
    <w:p w:rsidR="00080785"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 все имеющиеся сведения об обременении ценных бумаг обязательствами, а также данные о залогодержателях или лицах, в интересах которых установлено обременение.</w:t>
      </w:r>
    </w:p>
    <w:p w:rsidR="00173E5E" w:rsidRPr="00DB29D9" w:rsidRDefault="00173E5E" w:rsidP="00676DE6">
      <w:pPr>
        <w:tabs>
          <w:tab w:val="right" w:pos="9923"/>
        </w:tabs>
        <w:spacing w:after="0"/>
        <w:ind w:firstLine="709"/>
        <w:contextualSpacing/>
        <w:jc w:val="both"/>
        <w:rPr>
          <w:rFonts w:eastAsia="Calibri" w:cs="Times New Roman"/>
          <w:sz w:val="26"/>
          <w:szCs w:val="26"/>
        </w:rPr>
      </w:pPr>
    </w:p>
    <w:p w:rsidR="00080785" w:rsidRPr="00DB29D9" w:rsidRDefault="00080785" w:rsidP="00676DE6">
      <w:pPr>
        <w:tabs>
          <w:tab w:val="right" w:pos="9923"/>
        </w:tabs>
        <w:spacing w:after="0"/>
        <w:ind w:firstLine="709"/>
        <w:contextualSpacing/>
        <w:jc w:val="both"/>
        <w:rPr>
          <w:rFonts w:eastAsia="Calibri" w:cs="Times New Roman"/>
          <w:sz w:val="26"/>
          <w:szCs w:val="26"/>
        </w:rPr>
      </w:pPr>
      <w:r w:rsidRPr="00DB29D9">
        <w:rPr>
          <w:rFonts w:eastAsia="Calibri" w:cs="Times New Roman"/>
          <w:sz w:val="26"/>
          <w:szCs w:val="26"/>
        </w:rPr>
        <w:t>5) Идентификационный номер владельца;</w:t>
      </w:r>
    </w:p>
    <w:p w:rsidR="00286A8F" w:rsidRDefault="00286A8F" w:rsidP="00676DE6">
      <w:pPr>
        <w:pStyle w:val="30"/>
        <w:numPr>
          <w:ilvl w:val="3"/>
          <w:numId w:val="114"/>
        </w:numPr>
        <w:spacing w:after="0"/>
      </w:pPr>
      <w:r w:rsidRPr="00080785">
        <w:t xml:space="preserve">Регистратор в течение 10 (десяти) дней со дня получения Списков клиентов открывает всем лицам, указанным в Списках клиентов, лицевые счета в Реестре. Если информации, содержащейся в Списке клиента, недостаточно, для открытия лицевого счета, Регистратор вправе зачислить ценные бумаги на счет (счета) неустановленных лиц. Порядок взаимодействия Центрального депозитария и Регистратора при проведении операции списания ценных бумаг с лицевого счета номинального держателя центрального депозитария (в том числе, внесение Регистратором записей в регистрационный журнал, проведение сверки, выдача информации из Реестра и пр.) </w:t>
      </w:r>
      <w:r w:rsidRPr="00177C93">
        <w:t xml:space="preserve">определяется разделом </w:t>
      </w:r>
      <w:r w:rsidR="00177C93" w:rsidRPr="00177C93">
        <w:rPr>
          <w:color w:val="0000FF"/>
          <w:u w:val="single"/>
        </w:rPr>
        <w:fldChar w:fldCharType="begin"/>
      </w:r>
      <w:r w:rsidR="00177C93" w:rsidRPr="00177C93">
        <w:rPr>
          <w:color w:val="0000FF"/>
          <w:u w:val="single"/>
        </w:rPr>
        <w:instrText xml:space="preserve"> REF _Ref491698232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8.3.9.7</w:t>
      </w:r>
      <w:r w:rsidR="00177C93" w:rsidRPr="00177C93">
        <w:rPr>
          <w:color w:val="0000FF"/>
          <w:u w:val="single"/>
        </w:rPr>
        <w:fldChar w:fldCharType="end"/>
      </w:r>
      <w:r w:rsidRPr="00177C93">
        <w:t xml:space="preserve"> – </w:t>
      </w:r>
      <w:r w:rsidR="00177C93" w:rsidRPr="00177C93">
        <w:rPr>
          <w:color w:val="0000FF"/>
          <w:u w:val="single"/>
        </w:rPr>
        <w:fldChar w:fldCharType="begin"/>
      </w:r>
      <w:r w:rsidR="00177C93" w:rsidRPr="00177C93">
        <w:rPr>
          <w:color w:val="0000FF"/>
          <w:u w:val="single"/>
        </w:rPr>
        <w:instrText xml:space="preserve"> REF _Ref491698443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8.3.9.13</w:t>
      </w:r>
      <w:r w:rsidR="00177C93" w:rsidRPr="00177C93">
        <w:rPr>
          <w:color w:val="0000FF"/>
          <w:u w:val="single"/>
        </w:rPr>
        <w:fldChar w:fldCharType="end"/>
      </w:r>
      <w:r w:rsidRPr="00080785">
        <w:t xml:space="preserve"> настоящих Правил, за исключением положений о проведении комплексной операции.</w:t>
      </w:r>
    </w:p>
    <w:p w:rsidR="00286A8F" w:rsidRPr="00080785" w:rsidRDefault="00286A8F" w:rsidP="00676DE6">
      <w:pPr>
        <w:pStyle w:val="30"/>
        <w:numPr>
          <w:ilvl w:val="3"/>
          <w:numId w:val="114"/>
        </w:numPr>
        <w:spacing w:after="0"/>
      </w:pPr>
      <w:r w:rsidRPr="00080785">
        <w:rPr>
          <w:color w:val="000000"/>
        </w:rPr>
        <w:t>В процессе обмена электронными документами Регистратор обязан направить Центральному депозитарию подтверждение о получении Списка клиентов, Подтверждения сверки или Отказа в сверке, а Центральный депозитарий обязан направить Регистратору подтверждение о получении Запроса сверки. Подтверждения должны быть направлены в электронно-цифровой форме и подписаны электронной подписью Центрального депозитария или Регистратора соответственно. Подтверждение должно быть направлено в электронно-цифровой форме и подписано электронной подписью Регистратора или Центрального депозитария</w:t>
      </w:r>
    </w:p>
    <w:p w:rsidR="00080785" w:rsidRDefault="00080785" w:rsidP="00676DE6">
      <w:pPr>
        <w:pStyle w:val="5"/>
        <w:numPr>
          <w:ilvl w:val="0"/>
          <w:numId w:val="0"/>
        </w:numPr>
        <w:ind w:firstLine="709"/>
      </w:pPr>
    </w:p>
    <w:p w:rsidR="00080785" w:rsidRDefault="00080785" w:rsidP="00676DE6">
      <w:pPr>
        <w:pStyle w:val="5"/>
        <w:numPr>
          <w:ilvl w:val="0"/>
          <w:numId w:val="0"/>
        </w:numPr>
        <w:ind w:firstLine="709"/>
      </w:pPr>
    </w:p>
    <w:p w:rsidR="00080785" w:rsidRPr="00080785" w:rsidRDefault="00080785" w:rsidP="00676DE6">
      <w:pPr>
        <w:pStyle w:val="5"/>
        <w:numPr>
          <w:ilvl w:val="0"/>
          <w:numId w:val="0"/>
        </w:numPr>
        <w:ind w:firstLine="709"/>
      </w:pPr>
    </w:p>
    <w:p w:rsidR="00286A8F" w:rsidRPr="00173E5E" w:rsidRDefault="00286A8F" w:rsidP="00676DE6">
      <w:pPr>
        <w:pStyle w:val="30"/>
        <w:spacing w:after="0"/>
        <w:outlineLvl w:val="2"/>
        <w:rPr>
          <w:b/>
        </w:rPr>
      </w:pPr>
      <w:bookmarkStart w:id="244" w:name="_Операции_по_лицевому_4"/>
      <w:bookmarkStart w:id="245" w:name="_Toc491769432"/>
      <w:bookmarkEnd w:id="244"/>
      <w:r w:rsidRPr="00173E5E">
        <w:rPr>
          <w:b/>
        </w:rPr>
        <w:t>Операции по лицевому счету номинального держателя центрального депозитария, связанные с реорганизацией юридических лиц.</w:t>
      </w:r>
      <w:bookmarkEnd w:id="245"/>
      <w:r w:rsidRPr="00173E5E">
        <w:rPr>
          <w:b/>
        </w:rPr>
        <w:t xml:space="preserve"> </w:t>
      </w:r>
    </w:p>
    <w:p w:rsidR="00286A8F" w:rsidRPr="00080785" w:rsidRDefault="00286A8F" w:rsidP="00676DE6">
      <w:pPr>
        <w:pStyle w:val="30"/>
        <w:numPr>
          <w:ilvl w:val="3"/>
          <w:numId w:val="114"/>
        </w:numPr>
        <w:spacing w:after="0"/>
      </w:pPr>
      <w:r w:rsidRPr="00080785">
        <w:rPr>
          <w:color w:val="000000"/>
        </w:rPr>
        <w:t xml:space="preserve">Если коэффициент конвертации при проведении операции (коэффициент распределения) равен 1 (единице), Регистратор, осуществляющий ведение Реестра реорганизуемого эмитента, обязан уведомить Центральный Депозитарий о предстоящей операции не позднее даты ее проведения (далее – Уведомление о глобальной операции). </w:t>
      </w:r>
    </w:p>
    <w:p w:rsidR="00286A8F" w:rsidRPr="00FB3E63" w:rsidRDefault="00286A8F" w:rsidP="00676DE6">
      <w:pPr>
        <w:pStyle w:val="30"/>
        <w:numPr>
          <w:ilvl w:val="3"/>
          <w:numId w:val="114"/>
        </w:numPr>
      </w:pPr>
      <w:r w:rsidRPr="00080785">
        <w:rPr>
          <w:color w:val="000000"/>
        </w:rPr>
        <w:t xml:space="preserve">Если коэффициент конвертации (коэффициент распределения) отличен от 1 (единицы): </w:t>
      </w:r>
    </w:p>
    <w:p w:rsidR="00FB3E63" w:rsidRPr="00DB29D9" w:rsidRDefault="00FB3E63" w:rsidP="00676DE6">
      <w:pPr>
        <w:autoSpaceDE w:val="0"/>
        <w:autoSpaceDN w:val="0"/>
        <w:adjustRightInd w:val="0"/>
        <w:spacing w:after="0"/>
        <w:ind w:firstLine="709"/>
        <w:contextualSpacing/>
        <w:jc w:val="both"/>
        <w:rPr>
          <w:rFonts w:cs="Times New Roman"/>
          <w:color w:val="000000"/>
          <w:sz w:val="26"/>
          <w:szCs w:val="26"/>
        </w:rPr>
      </w:pPr>
      <w:r w:rsidRPr="00DB29D9">
        <w:rPr>
          <w:rFonts w:cs="Times New Roman"/>
          <w:color w:val="000000"/>
          <w:sz w:val="26"/>
          <w:szCs w:val="26"/>
        </w:rPr>
        <w:t xml:space="preserve">1) Регистратор, осуществляющий ведение Реестра реорганизуемого эмитента, направляет в Центральный депозитарий требование на предоставление данных о владельцах ценных бумаг (далее – Запрос), в день поступления Регистратору распоряжения эмитента на проведение соответствующей операции; </w:t>
      </w:r>
    </w:p>
    <w:p w:rsidR="00FB3E63" w:rsidRPr="00DB29D9" w:rsidRDefault="00FB3E63" w:rsidP="00676DE6">
      <w:pPr>
        <w:autoSpaceDE w:val="0"/>
        <w:autoSpaceDN w:val="0"/>
        <w:adjustRightInd w:val="0"/>
        <w:spacing w:after="0"/>
        <w:ind w:firstLine="709"/>
        <w:contextualSpacing/>
        <w:jc w:val="both"/>
        <w:rPr>
          <w:rFonts w:cs="Times New Roman"/>
          <w:color w:val="000000"/>
          <w:sz w:val="26"/>
          <w:szCs w:val="26"/>
        </w:rPr>
      </w:pPr>
      <w:r w:rsidRPr="00DB29D9">
        <w:rPr>
          <w:rFonts w:cs="Times New Roman"/>
          <w:color w:val="000000"/>
          <w:sz w:val="26"/>
          <w:szCs w:val="26"/>
        </w:rPr>
        <w:t xml:space="preserve">2) Центральный депозитарий в срок, не превышающий </w:t>
      </w:r>
      <w:r w:rsidRPr="000E0B37">
        <w:rPr>
          <w:rFonts w:cs="Times New Roman"/>
          <w:color w:val="000000"/>
          <w:sz w:val="26"/>
          <w:szCs w:val="26"/>
        </w:rPr>
        <w:t>трех дней, включая</w:t>
      </w:r>
      <w:r w:rsidRPr="00DB29D9">
        <w:rPr>
          <w:rFonts w:cs="Times New Roman"/>
          <w:color w:val="000000"/>
          <w:sz w:val="26"/>
          <w:szCs w:val="26"/>
        </w:rPr>
        <w:t xml:space="preserve"> день направления Запроса, направляет Регистратору Список владельцев, на основании которого Регистратор осуществляет расчет количества ценных бумаг, подлежащих зачислению на лицевой счет номинального держателя центрального депозитария в результате конвертации (распределения). Регистратор оформляет такой расчет в виде Реестра распределения. </w:t>
      </w:r>
    </w:p>
    <w:p w:rsidR="00286A8F" w:rsidRPr="00FB3E63" w:rsidRDefault="00286A8F" w:rsidP="00676DE6">
      <w:pPr>
        <w:pStyle w:val="30"/>
        <w:numPr>
          <w:ilvl w:val="3"/>
          <w:numId w:val="114"/>
        </w:numPr>
      </w:pPr>
      <w:bookmarkStart w:id="246" w:name="_Ref491698659"/>
      <w:r w:rsidRPr="00FB3E63">
        <w:rPr>
          <w:color w:val="000000"/>
        </w:rPr>
        <w:t>На основании распоряжений эмитентов Регистратор (каждый из Регистраторов – если Реестры реорганизуемого эмитента и эмитентов, созданных в результате реорганизации, ведут разные Регистраторы) осуществляет, в том числе, внесение в регистрационный журнал:</w:t>
      </w:r>
      <w:bookmarkEnd w:id="246"/>
      <w:r w:rsidRPr="00FB3E63">
        <w:rPr>
          <w:color w:val="000000"/>
        </w:rPr>
        <w:t xml:space="preserve"> </w:t>
      </w:r>
    </w:p>
    <w:p w:rsidR="00FB3E63" w:rsidRPr="00DB29D9" w:rsidRDefault="00FB3E63" w:rsidP="00676DE6">
      <w:pPr>
        <w:autoSpaceDE w:val="0"/>
        <w:autoSpaceDN w:val="0"/>
        <w:adjustRightInd w:val="0"/>
        <w:spacing w:after="0"/>
        <w:ind w:firstLine="709"/>
        <w:contextualSpacing/>
        <w:jc w:val="both"/>
        <w:rPr>
          <w:rFonts w:cs="Times New Roman"/>
          <w:color w:val="000000"/>
          <w:sz w:val="26"/>
          <w:szCs w:val="26"/>
        </w:rPr>
      </w:pPr>
      <w:r w:rsidRPr="00DB29D9">
        <w:rPr>
          <w:rFonts w:cs="Times New Roman"/>
          <w:color w:val="000000"/>
          <w:sz w:val="26"/>
          <w:szCs w:val="26"/>
        </w:rPr>
        <w:t xml:space="preserve">1) соответствующих записей о списании (зачислении) ценных бумаг с лицевого счета (на лицевой счет) номинального держателя центрального депозитария. При этом соответствующей операции присваивается статус «Ожидает сверки»; </w:t>
      </w:r>
    </w:p>
    <w:p w:rsidR="00FB3E63" w:rsidRPr="00DB29D9" w:rsidRDefault="00FB3E63" w:rsidP="00676DE6">
      <w:pPr>
        <w:autoSpaceDE w:val="0"/>
        <w:autoSpaceDN w:val="0"/>
        <w:adjustRightInd w:val="0"/>
        <w:spacing w:after="0"/>
        <w:ind w:firstLine="709"/>
        <w:contextualSpacing/>
        <w:jc w:val="both"/>
        <w:rPr>
          <w:rFonts w:cs="Times New Roman"/>
          <w:color w:val="000000"/>
          <w:sz w:val="26"/>
          <w:szCs w:val="26"/>
        </w:rPr>
      </w:pPr>
      <w:r w:rsidRPr="00DB29D9">
        <w:rPr>
          <w:rFonts w:cs="Times New Roman"/>
          <w:color w:val="000000"/>
          <w:sz w:val="26"/>
          <w:szCs w:val="26"/>
        </w:rPr>
        <w:t xml:space="preserve">2) записи о блокировке количества ценных бумаг на лицевом счете номинального держателя центрального депозитария (при операции зачисления). </w:t>
      </w:r>
    </w:p>
    <w:p w:rsidR="00286A8F" w:rsidRPr="00FB3E63" w:rsidRDefault="00286A8F" w:rsidP="00676DE6">
      <w:pPr>
        <w:pStyle w:val="30"/>
        <w:numPr>
          <w:ilvl w:val="3"/>
          <w:numId w:val="114"/>
        </w:numPr>
        <w:spacing w:after="0"/>
      </w:pPr>
      <w:bookmarkStart w:id="247" w:name="_Ref491698879"/>
      <w:r w:rsidRPr="00FB3E63">
        <w:rPr>
          <w:color w:val="000000"/>
        </w:rPr>
        <w:t>После внесения в регистрационный журнал записей в соответствии с настоящим разделом, Регистратор направляет Центральному депозитарию Запрос сверки при глобальной операции, содержащий:</w:t>
      </w:r>
      <w:bookmarkEnd w:id="247"/>
      <w:r w:rsidRPr="00FB3E63">
        <w:rPr>
          <w:color w:val="000000"/>
        </w:rPr>
        <w:t xml:space="preserve"> </w:t>
      </w:r>
    </w:p>
    <w:p w:rsidR="00FB3E63" w:rsidRPr="00DB29D9" w:rsidRDefault="00FB3E63" w:rsidP="00676DE6">
      <w:pPr>
        <w:autoSpaceDE w:val="0"/>
        <w:autoSpaceDN w:val="0"/>
        <w:adjustRightInd w:val="0"/>
        <w:spacing w:after="0"/>
        <w:ind w:firstLine="709"/>
        <w:contextualSpacing/>
        <w:jc w:val="both"/>
        <w:rPr>
          <w:rFonts w:cs="Times New Roman"/>
          <w:color w:val="000000"/>
          <w:sz w:val="26"/>
          <w:szCs w:val="26"/>
        </w:rPr>
      </w:pPr>
      <w:r w:rsidRPr="00DB29D9">
        <w:rPr>
          <w:rFonts w:cs="Times New Roman"/>
          <w:color w:val="000000"/>
          <w:sz w:val="26"/>
          <w:szCs w:val="26"/>
        </w:rPr>
        <w:t>1) номер и дату Запроса сверки при глобальной операции, присвоенные Регистратором;</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2) дату, в которую была проведена операция.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3) в отношении лицевого счета номинального держателя центрального депозитария: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номер лицевого счета;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вид счета;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основной государственный регистрационный номер и дата его присвоения.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lastRenderedPageBreak/>
        <w:t xml:space="preserve">4) в отношении ценных бумаг, которые учитывались на лицевом счете номинального держателя центрального депозитария до проведения глобальной операции: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государственный регистрационный номер выпуска ценных бумаг;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код ценной бумаги, присвоенный в системе депозитарного учета Центрального депозитария;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Входящий остаток и Исходящий остаток;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5) в отношении ценных бумаг, которые будут учитываться на лицевом счете номинального держателя центрального депозитария после проведения глобальной операции: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государственный регистрационный номер выпуска ценных бумаг (при наличии);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код ценной бумаги, присвоенный в системе депозитарного учета Центрального депозитария;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Входящий остаток и Исходящий остаток;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Реестр распределения (если коэффициент конвертации отличен от 1 (единицы)), включающий следующую информацию: </w:t>
      </w:r>
    </w:p>
    <w:p w:rsidR="00FB3E63" w:rsidRPr="00DB29D9" w:rsidRDefault="00FB3E63" w:rsidP="00676DE6">
      <w:pPr>
        <w:autoSpaceDE w:val="0"/>
        <w:autoSpaceDN w:val="0"/>
        <w:adjustRightInd w:val="0"/>
        <w:spacing w:after="0"/>
        <w:ind w:firstLine="709"/>
        <w:contextualSpacing/>
        <w:jc w:val="both"/>
        <w:rPr>
          <w:rFonts w:cs="Times New Roman"/>
          <w:sz w:val="26"/>
          <w:szCs w:val="26"/>
        </w:rPr>
      </w:pPr>
      <w:r w:rsidRPr="00DB29D9">
        <w:rPr>
          <w:rFonts w:cs="Times New Roman"/>
          <w:sz w:val="26"/>
          <w:szCs w:val="26"/>
        </w:rPr>
        <w:t xml:space="preserve">- идентификационные номера владельцев; </w:t>
      </w:r>
    </w:p>
    <w:p w:rsidR="00286A8F" w:rsidRDefault="00286A8F" w:rsidP="00177C93">
      <w:pPr>
        <w:pStyle w:val="30"/>
        <w:numPr>
          <w:ilvl w:val="0"/>
          <w:numId w:val="0"/>
        </w:numPr>
        <w:spacing w:after="0"/>
        <w:ind w:left="709"/>
      </w:pPr>
      <w:r w:rsidRPr="00FB3E63">
        <w:t xml:space="preserve">- </w:t>
      </w:r>
      <w:r w:rsidRPr="00177C93">
        <w:rPr>
          <w:color w:val="000000"/>
        </w:rPr>
        <w:t>количество</w:t>
      </w:r>
      <w:r w:rsidRPr="00177C93">
        <w:t xml:space="preserve"> ценных бумаг,</w:t>
      </w:r>
      <w:r w:rsidRPr="00FB3E63">
        <w:t xml:space="preserve"> подлежащих зачислению каждому владельцу </w:t>
      </w:r>
    </w:p>
    <w:p w:rsidR="00286A8F" w:rsidRDefault="00286A8F" w:rsidP="00676DE6">
      <w:pPr>
        <w:pStyle w:val="30"/>
        <w:numPr>
          <w:ilvl w:val="3"/>
          <w:numId w:val="114"/>
        </w:numPr>
        <w:spacing w:after="0"/>
      </w:pPr>
      <w:bookmarkStart w:id="248" w:name="_Ref491698666"/>
      <w:r w:rsidRPr="00FB3E63">
        <w:t xml:space="preserve">Сверка записи о глобальной операции осуществляются в порядке, установленном </w:t>
      </w:r>
      <w:r w:rsidRPr="00177C93">
        <w:t xml:space="preserve">пунктами </w:t>
      </w:r>
      <w:r w:rsidR="00177C93" w:rsidRPr="00177C93">
        <w:rPr>
          <w:color w:val="0000FF"/>
          <w:u w:val="single"/>
        </w:rPr>
        <w:fldChar w:fldCharType="begin"/>
      </w:r>
      <w:r w:rsidR="00177C93" w:rsidRPr="00177C93">
        <w:rPr>
          <w:color w:val="0000FF"/>
          <w:u w:val="single"/>
        </w:rPr>
        <w:instrText xml:space="preserve"> REF _Ref491698521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8.3.9.9</w:t>
      </w:r>
      <w:r w:rsidR="00177C93" w:rsidRPr="00177C93">
        <w:rPr>
          <w:color w:val="0000FF"/>
          <w:u w:val="single"/>
        </w:rPr>
        <w:fldChar w:fldCharType="end"/>
      </w:r>
      <w:r w:rsidR="00177C93">
        <w:rPr>
          <w:color w:val="0000FF"/>
          <w:u w:val="single"/>
        </w:rPr>
        <w:t xml:space="preserve"> </w:t>
      </w:r>
      <w:r w:rsidRPr="00177C93">
        <w:t>-</w:t>
      </w:r>
      <w:r w:rsidR="00177C93">
        <w:t xml:space="preserve"> </w:t>
      </w:r>
      <w:r w:rsidR="00177C93" w:rsidRPr="00177C93">
        <w:rPr>
          <w:color w:val="0000FF"/>
          <w:u w:val="single"/>
        </w:rPr>
        <w:fldChar w:fldCharType="begin"/>
      </w:r>
      <w:r w:rsidR="00177C93" w:rsidRPr="00177C93">
        <w:rPr>
          <w:color w:val="0000FF"/>
          <w:u w:val="single"/>
        </w:rPr>
        <w:instrText xml:space="preserve"> REF _Ref491698443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8.3.9.13</w:t>
      </w:r>
      <w:r w:rsidR="00177C93" w:rsidRPr="00177C93">
        <w:rPr>
          <w:color w:val="0000FF"/>
          <w:u w:val="single"/>
        </w:rPr>
        <w:fldChar w:fldCharType="end"/>
      </w:r>
      <w:r w:rsidRPr="00177C93">
        <w:rPr>
          <w:color w:val="0000FF"/>
        </w:rPr>
        <w:t xml:space="preserve"> </w:t>
      </w:r>
      <w:r w:rsidRPr="00FB3E63">
        <w:t>настоящих Правил.</w:t>
      </w:r>
      <w:bookmarkEnd w:id="248"/>
      <w:r w:rsidRPr="00FB3E63">
        <w:t xml:space="preserve"> </w:t>
      </w:r>
    </w:p>
    <w:p w:rsidR="00286A8F" w:rsidRDefault="00286A8F" w:rsidP="00676DE6">
      <w:pPr>
        <w:pStyle w:val="30"/>
        <w:numPr>
          <w:ilvl w:val="3"/>
          <w:numId w:val="114"/>
        </w:numPr>
        <w:spacing w:after="0"/>
      </w:pPr>
      <w:bookmarkStart w:id="249" w:name="_Ref491698830"/>
      <w:r w:rsidRPr="00FB3E63">
        <w:t xml:space="preserve">Регистратор и Центральный депозитарий обязаны осуществить действия, указанные в  </w:t>
      </w:r>
      <w:r w:rsidRPr="00177C93">
        <w:t xml:space="preserve">пункте </w:t>
      </w:r>
      <w:r w:rsidR="00177C93" w:rsidRPr="00177C93">
        <w:rPr>
          <w:color w:val="0000FF"/>
          <w:u w:val="single"/>
        </w:rPr>
        <w:fldChar w:fldCharType="begin"/>
      </w:r>
      <w:r w:rsidR="00177C93" w:rsidRPr="00177C93">
        <w:rPr>
          <w:color w:val="0000FF"/>
          <w:u w:val="single"/>
        </w:rPr>
        <w:instrText xml:space="preserve"> REF _Ref491698659 \r \h </w:instrText>
      </w:r>
      <w:r w:rsidR="00177C93">
        <w:rPr>
          <w:color w:val="0000FF"/>
          <w:u w:val="single"/>
        </w:rPr>
        <w:instrText xml:space="preserve">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8.3.12.3</w:t>
      </w:r>
      <w:r w:rsidR="00177C93" w:rsidRPr="00177C93">
        <w:rPr>
          <w:color w:val="0000FF"/>
          <w:u w:val="single"/>
        </w:rPr>
        <w:fldChar w:fldCharType="end"/>
      </w:r>
      <w:r w:rsidRPr="00177C93">
        <w:t xml:space="preserve"> – </w:t>
      </w:r>
      <w:r w:rsidR="00177C93" w:rsidRPr="00177C93">
        <w:rPr>
          <w:color w:val="0000FF"/>
          <w:u w:val="single"/>
        </w:rPr>
        <w:fldChar w:fldCharType="begin"/>
      </w:r>
      <w:r w:rsidR="00177C93" w:rsidRPr="00177C93">
        <w:rPr>
          <w:color w:val="0000FF"/>
          <w:u w:val="single"/>
        </w:rPr>
        <w:instrText xml:space="preserve"> REF _Ref491698666 \r \h </w:instrText>
      </w:r>
      <w:r w:rsidR="00177C93">
        <w:rPr>
          <w:color w:val="0000FF"/>
          <w:u w:val="single"/>
        </w:rPr>
        <w:instrText xml:space="preserve">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8.3.12.5</w:t>
      </w:r>
      <w:r w:rsidR="00177C93" w:rsidRPr="00177C93">
        <w:rPr>
          <w:color w:val="0000FF"/>
          <w:u w:val="single"/>
        </w:rPr>
        <w:fldChar w:fldCharType="end"/>
      </w:r>
      <w:r w:rsidRPr="00177C93">
        <w:t>,</w:t>
      </w:r>
      <w:r w:rsidRPr="00FB3E63">
        <w:t xml:space="preserve"> в течение одного рабочего дня, по результатам которого они должны осуществить Ежедневную сверку записей в соответствии </w:t>
      </w:r>
      <w:r w:rsidRPr="00177C93">
        <w:t xml:space="preserve">с разделом </w:t>
      </w:r>
      <w:r w:rsidR="00177C93" w:rsidRPr="00177C93">
        <w:rPr>
          <w:color w:val="0000FF"/>
          <w:u w:val="single"/>
        </w:rPr>
        <w:fldChar w:fldCharType="begin"/>
      </w:r>
      <w:r w:rsidR="00177C93" w:rsidRPr="00177C93">
        <w:rPr>
          <w:color w:val="0000FF"/>
          <w:u w:val="single"/>
        </w:rPr>
        <w:instrText xml:space="preserve"> REF _Ref491698727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8.3.6</w:t>
      </w:r>
      <w:r w:rsidR="00177C93" w:rsidRPr="00177C93">
        <w:rPr>
          <w:color w:val="0000FF"/>
          <w:u w:val="single"/>
        </w:rPr>
        <w:fldChar w:fldCharType="end"/>
      </w:r>
      <w:r w:rsidRPr="00FB3E63">
        <w:t xml:space="preserve"> настоящих Правил.</w:t>
      </w:r>
      <w:bookmarkEnd w:id="249"/>
      <w:r w:rsidRPr="00FB3E63">
        <w:t xml:space="preserve"> </w:t>
      </w:r>
    </w:p>
    <w:p w:rsidR="00BC3D4A" w:rsidRDefault="00286A8F" w:rsidP="00676DE6">
      <w:pPr>
        <w:pStyle w:val="30"/>
        <w:numPr>
          <w:ilvl w:val="3"/>
          <w:numId w:val="114"/>
        </w:numPr>
        <w:spacing w:after="0"/>
      </w:pPr>
      <w:proofErr w:type="gramStart"/>
      <w:r w:rsidRPr="00FB3E63">
        <w:t>В процессе обмена электронными документами Регистратор обязан направить Центральному депозитарию подтверждение о получении Списка владельцев (если коэффициент конвертации отличен от 1 (единицы)), Подтверждения сверки или Отказа в сверке, а Центральный депозитарий обязан направить Регистратору подтверждение о получении Уведомления о корпоративном действии, Запроса Списка владельцев (если коэффициент конвертации отличен от 1 (единицы)), Запроса сверки при глобальной операции.</w:t>
      </w:r>
      <w:proofErr w:type="gramEnd"/>
      <w:r w:rsidRPr="00FB3E63">
        <w:t xml:space="preserve"> Подтверждение должно быть направлено в электронно-цифровой форме и подписано электронной подписью Регистратора или Центрального депозитария соответственно.</w:t>
      </w:r>
    </w:p>
    <w:p w:rsidR="00173E5E" w:rsidRDefault="00173E5E" w:rsidP="00676DE6">
      <w:pPr>
        <w:pStyle w:val="5"/>
        <w:numPr>
          <w:ilvl w:val="0"/>
          <w:numId w:val="0"/>
        </w:numPr>
        <w:ind w:firstLine="709"/>
      </w:pPr>
      <w:r>
        <w:br w:type="page"/>
      </w:r>
    </w:p>
    <w:p w:rsidR="00286A8F" w:rsidRPr="00173E5E" w:rsidRDefault="00286A8F" w:rsidP="00676DE6">
      <w:pPr>
        <w:pStyle w:val="30"/>
        <w:spacing w:after="0"/>
        <w:outlineLvl w:val="2"/>
        <w:rPr>
          <w:b/>
        </w:rPr>
      </w:pPr>
      <w:bookmarkStart w:id="250" w:name="_Операции_по_лицевому_5"/>
      <w:bookmarkStart w:id="251" w:name="bookmark49"/>
      <w:bookmarkStart w:id="252" w:name="_Toc491769433"/>
      <w:bookmarkEnd w:id="250"/>
      <w:r w:rsidRPr="00173E5E">
        <w:rPr>
          <w:b/>
        </w:rPr>
        <w:lastRenderedPageBreak/>
        <w:t>Операции по лицевому счету номинального держателя центрального депозитария, связанные с конвертацией ценных бумаг при изменении номинальной стоимости, при изменении прав, при консолидации и дроблении.</w:t>
      </w:r>
      <w:bookmarkEnd w:id="251"/>
      <w:bookmarkEnd w:id="252"/>
    </w:p>
    <w:p w:rsidR="00286A8F" w:rsidRDefault="00286A8F" w:rsidP="00676DE6">
      <w:pPr>
        <w:pStyle w:val="30"/>
        <w:numPr>
          <w:ilvl w:val="3"/>
          <w:numId w:val="114"/>
        </w:numPr>
        <w:spacing w:after="0"/>
      </w:pPr>
      <w:r w:rsidRPr="00FB3E63">
        <w:t>Настоящий раздел регулирует порядок совершения операций по лицевому счету номинального держателя центрального депозитария при проведении операций, связанных с конвертацией ценных бумаг при изменении номинальной стоимости, при изменении прав, при консолидации и дроблении.</w:t>
      </w:r>
    </w:p>
    <w:p w:rsidR="00286A8F" w:rsidRDefault="00286A8F" w:rsidP="00676DE6">
      <w:pPr>
        <w:pStyle w:val="30"/>
        <w:numPr>
          <w:ilvl w:val="3"/>
          <w:numId w:val="114"/>
        </w:numPr>
        <w:spacing w:after="0"/>
      </w:pPr>
      <w:r w:rsidRPr="00FB3E63">
        <w:t>Если коэффициент конвертации при проведении операции (коэффициент консолидации/коэффициент дробления) равен 1 (единице), Регистратор обязан направить Центральному депозитарию Уведомление о глобальной операции не позднее, чем за один рабочий день до даты ее проведения.</w:t>
      </w:r>
    </w:p>
    <w:p w:rsidR="00286A8F" w:rsidRDefault="00286A8F" w:rsidP="00676DE6">
      <w:pPr>
        <w:pStyle w:val="30"/>
        <w:numPr>
          <w:ilvl w:val="3"/>
          <w:numId w:val="114"/>
        </w:numPr>
        <w:spacing w:after="0"/>
      </w:pPr>
      <w:r w:rsidRPr="00FB3E63">
        <w:t>Если коэффициент конвертации (коэффициент консолидации/коэффициент дробления) отличен от 1 (единицы):</w:t>
      </w:r>
    </w:p>
    <w:p w:rsidR="00FB3E63" w:rsidRPr="00DB29D9" w:rsidRDefault="00FB3E63" w:rsidP="00676DE6">
      <w:pPr>
        <w:widowControl w:val="0"/>
        <w:numPr>
          <w:ilvl w:val="0"/>
          <w:numId w:val="52"/>
        </w:numPr>
        <w:tabs>
          <w:tab w:val="left" w:pos="1381"/>
        </w:tabs>
        <w:spacing w:after="0"/>
        <w:ind w:firstLine="709"/>
        <w:contextualSpacing/>
        <w:jc w:val="both"/>
        <w:rPr>
          <w:rFonts w:cs="Times New Roman"/>
          <w:sz w:val="26"/>
          <w:szCs w:val="26"/>
        </w:rPr>
      </w:pPr>
      <w:r w:rsidRPr="00DB29D9">
        <w:rPr>
          <w:rFonts w:cs="Times New Roman"/>
          <w:sz w:val="26"/>
          <w:szCs w:val="26"/>
        </w:rPr>
        <w:t xml:space="preserve">Регистратор направляет в Центральный депозитарий Запрос в порядке, установленном </w:t>
      </w:r>
      <w:r w:rsidRPr="00177C93">
        <w:rPr>
          <w:rFonts w:cs="Times New Roman"/>
          <w:sz w:val="26"/>
          <w:szCs w:val="26"/>
        </w:rPr>
        <w:t xml:space="preserve">разделом </w:t>
      </w:r>
      <w:r w:rsidR="00177C93" w:rsidRPr="00177C93">
        <w:rPr>
          <w:rFonts w:cs="Times New Roman"/>
          <w:color w:val="0000FF"/>
          <w:sz w:val="26"/>
          <w:szCs w:val="26"/>
          <w:u w:val="single"/>
        </w:rPr>
        <w:fldChar w:fldCharType="begin"/>
      </w:r>
      <w:r w:rsidR="00177C93" w:rsidRPr="00177C93">
        <w:rPr>
          <w:rFonts w:cs="Times New Roman"/>
          <w:color w:val="0000FF"/>
          <w:sz w:val="26"/>
          <w:szCs w:val="26"/>
          <w:u w:val="single"/>
        </w:rPr>
        <w:instrText xml:space="preserve"> REF _Ref491698758 \r \h </w:instrText>
      </w:r>
      <w:r w:rsidR="00177C93">
        <w:rPr>
          <w:rFonts w:cs="Times New Roman"/>
          <w:color w:val="0000FF"/>
          <w:sz w:val="26"/>
          <w:szCs w:val="26"/>
          <w:u w:val="single"/>
        </w:rPr>
        <w:instrText xml:space="preserve"> \* MERGEFORMAT </w:instrText>
      </w:r>
      <w:r w:rsidR="00177C93" w:rsidRPr="00177C93">
        <w:rPr>
          <w:rFonts w:cs="Times New Roman"/>
          <w:color w:val="0000FF"/>
          <w:sz w:val="26"/>
          <w:szCs w:val="26"/>
          <w:u w:val="single"/>
        </w:rPr>
      </w:r>
      <w:r w:rsidR="00177C93" w:rsidRPr="00177C93">
        <w:rPr>
          <w:rFonts w:cs="Times New Roman"/>
          <w:color w:val="0000FF"/>
          <w:sz w:val="26"/>
          <w:szCs w:val="26"/>
          <w:u w:val="single"/>
        </w:rPr>
        <w:fldChar w:fldCharType="separate"/>
      </w:r>
      <w:r w:rsidR="000C281E">
        <w:rPr>
          <w:rFonts w:cs="Times New Roman"/>
          <w:color w:val="0000FF"/>
          <w:sz w:val="26"/>
          <w:szCs w:val="26"/>
          <w:u w:val="single"/>
        </w:rPr>
        <w:t>8.3.15</w:t>
      </w:r>
      <w:r w:rsidR="00177C93" w:rsidRPr="00177C93">
        <w:rPr>
          <w:rFonts w:cs="Times New Roman"/>
          <w:color w:val="0000FF"/>
          <w:sz w:val="26"/>
          <w:szCs w:val="26"/>
          <w:u w:val="single"/>
        </w:rPr>
        <w:fldChar w:fldCharType="end"/>
      </w:r>
      <w:r w:rsidRPr="00DB29D9">
        <w:rPr>
          <w:rFonts w:cs="Times New Roman"/>
          <w:sz w:val="26"/>
          <w:szCs w:val="26"/>
        </w:rPr>
        <w:t xml:space="preserve"> настоящих Правил, в день поступления Регистратору распоряжения эмитента на проведение соответствующей операции;</w:t>
      </w:r>
    </w:p>
    <w:p w:rsidR="00FB3E63" w:rsidRPr="00DB29D9" w:rsidRDefault="00FB3E63" w:rsidP="00676DE6">
      <w:pPr>
        <w:widowControl w:val="0"/>
        <w:numPr>
          <w:ilvl w:val="0"/>
          <w:numId w:val="52"/>
        </w:numPr>
        <w:tabs>
          <w:tab w:val="left" w:pos="1381"/>
        </w:tabs>
        <w:spacing w:after="0"/>
        <w:ind w:firstLine="709"/>
        <w:contextualSpacing/>
        <w:jc w:val="both"/>
        <w:rPr>
          <w:rFonts w:cs="Times New Roman"/>
          <w:sz w:val="26"/>
          <w:szCs w:val="26"/>
        </w:rPr>
      </w:pPr>
      <w:r w:rsidRPr="00DB29D9">
        <w:rPr>
          <w:rFonts w:cs="Times New Roman"/>
          <w:sz w:val="26"/>
          <w:szCs w:val="26"/>
        </w:rPr>
        <w:t xml:space="preserve">Центральный депозитарий в срок, не превышающий </w:t>
      </w:r>
      <w:r w:rsidRPr="00783A23">
        <w:rPr>
          <w:rFonts w:cs="Times New Roman"/>
          <w:sz w:val="26"/>
          <w:szCs w:val="26"/>
        </w:rPr>
        <w:t>трех дней,</w:t>
      </w:r>
      <w:r w:rsidRPr="00DB29D9">
        <w:rPr>
          <w:rFonts w:cs="Times New Roman"/>
          <w:sz w:val="26"/>
          <w:szCs w:val="26"/>
        </w:rPr>
        <w:t xml:space="preserve"> включая день направления Запроса, в порядке, установленном </w:t>
      </w:r>
      <w:r w:rsidRPr="00177C93">
        <w:rPr>
          <w:rFonts w:cs="Times New Roman"/>
          <w:sz w:val="26"/>
          <w:szCs w:val="26"/>
        </w:rPr>
        <w:t>разделом</w:t>
      </w:r>
      <w:hyperlink w:anchor="bookmark28" w:tooltip="Current Document">
        <w:r w:rsidRPr="00177C93">
          <w:rPr>
            <w:rFonts w:cs="Times New Roman"/>
            <w:sz w:val="26"/>
            <w:szCs w:val="26"/>
          </w:rPr>
          <w:t xml:space="preserve"> </w:t>
        </w:r>
        <w:r w:rsidR="00177C93" w:rsidRPr="00177C93">
          <w:rPr>
            <w:rFonts w:cs="Times New Roman"/>
            <w:color w:val="0000FF"/>
            <w:sz w:val="26"/>
            <w:szCs w:val="26"/>
            <w:u w:val="single"/>
          </w:rPr>
          <w:fldChar w:fldCharType="begin"/>
        </w:r>
        <w:r w:rsidR="00177C93" w:rsidRPr="00177C93">
          <w:rPr>
            <w:rFonts w:cs="Times New Roman"/>
            <w:color w:val="0000FF"/>
            <w:sz w:val="26"/>
            <w:szCs w:val="26"/>
            <w:u w:val="single"/>
          </w:rPr>
          <w:instrText xml:space="preserve"> REF _Ref491698776 \r \h  \* MERGEFORMAT </w:instrText>
        </w:r>
        <w:r w:rsidR="00177C93" w:rsidRPr="00177C93">
          <w:rPr>
            <w:rFonts w:cs="Times New Roman"/>
            <w:color w:val="0000FF"/>
            <w:sz w:val="26"/>
            <w:szCs w:val="26"/>
            <w:u w:val="single"/>
          </w:rPr>
        </w:r>
        <w:r w:rsidR="00177C93" w:rsidRPr="00177C93">
          <w:rPr>
            <w:rFonts w:cs="Times New Roman"/>
            <w:color w:val="0000FF"/>
            <w:sz w:val="26"/>
            <w:szCs w:val="26"/>
            <w:u w:val="single"/>
          </w:rPr>
          <w:fldChar w:fldCharType="separate"/>
        </w:r>
        <w:r w:rsidR="000C281E">
          <w:rPr>
            <w:rFonts w:cs="Times New Roman"/>
            <w:color w:val="0000FF"/>
            <w:sz w:val="26"/>
            <w:szCs w:val="26"/>
            <w:u w:val="single"/>
          </w:rPr>
          <w:t>8.3.15</w:t>
        </w:r>
        <w:r w:rsidR="00177C93" w:rsidRPr="00177C93">
          <w:rPr>
            <w:rFonts w:cs="Times New Roman"/>
            <w:color w:val="0000FF"/>
            <w:sz w:val="26"/>
            <w:szCs w:val="26"/>
            <w:u w:val="single"/>
          </w:rPr>
          <w:fldChar w:fldCharType="end"/>
        </w:r>
        <w:r w:rsidRPr="00177C93">
          <w:rPr>
            <w:rFonts w:cs="Times New Roman"/>
            <w:sz w:val="26"/>
            <w:szCs w:val="26"/>
          </w:rPr>
          <w:t xml:space="preserve"> </w:t>
        </w:r>
      </w:hyperlink>
      <w:r w:rsidRPr="00DB29D9">
        <w:rPr>
          <w:rFonts w:cs="Times New Roman"/>
          <w:sz w:val="26"/>
          <w:szCs w:val="26"/>
        </w:rPr>
        <w:t>настоящих Правил, направляет Регистратору Список владельцев, на основании которого Регистратор осуществляет расчет количества ценных бумаг, подлежащих зачислению на лицевой счет номинального держателя центрального депозитария в результате конвертации (консолидации/дробления). Регистратор оформляет такой расчет в виде Реестра распределения.</w:t>
      </w:r>
    </w:p>
    <w:p w:rsidR="00286A8F" w:rsidRDefault="00286A8F" w:rsidP="00676DE6">
      <w:pPr>
        <w:pStyle w:val="30"/>
        <w:numPr>
          <w:ilvl w:val="3"/>
          <w:numId w:val="114"/>
        </w:numPr>
        <w:spacing w:after="0"/>
      </w:pPr>
      <w:r w:rsidRPr="001C5E9B">
        <w:t xml:space="preserve">После внесения в регистрационный журнал технических записей о глобальной операции Регистратор и Центральный Депозитарий обязаны совершить сверку таких записей в порядке, установленном </w:t>
      </w:r>
      <w:r w:rsidRPr="00177C93">
        <w:t>пунктами</w:t>
      </w:r>
      <w:hyperlink w:anchor="bookmark46" w:tooltip="Current Document">
        <w:r w:rsidRPr="00177C93">
          <w:t xml:space="preserve"> </w:t>
        </w:r>
        <w:r w:rsidR="00177C93" w:rsidRPr="00177C93">
          <w:rPr>
            <w:color w:val="0000FF"/>
            <w:u w:val="single"/>
          </w:rPr>
          <w:fldChar w:fldCharType="begin"/>
        </w:r>
        <w:r w:rsidR="00177C93" w:rsidRPr="00177C93">
          <w:rPr>
            <w:color w:val="0000FF"/>
            <w:u w:val="single"/>
          </w:rPr>
          <w:instrText xml:space="preserve"> REF _Ref491698666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8.3.12.5</w:t>
        </w:r>
        <w:r w:rsidR="00177C93" w:rsidRPr="00177C93">
          <w:rPr>
            <w:color w:val="0000FF"/>
            <w:u w:val="single"/>
          </w:rPr>
          <w:fldChar w:fldCharType="end"/>
        </w:r>
      </w:hyperlink>
      <w:r w:rsidRPr="00177C93">
        <w:t xml:space="preserve"> </w:t>
      </w:r>
      <w:hyperlink w:anchor="bookmark48" w:tooltip="Current Document">
        <w:r w:rsidRPr="00177C93">
          <w:t xml:space="preserve">- </w:t>
        </w:r>
        <w:r w:rsidR="00177C93" w:rsidRPr="00177C93">
          <w:rPr>
            <w:color w:val="0000FF"/>
            <w:u w:val="single"/>
          </w:rPr>
          <w:fldChar w:fldCharType="begin"/>
        </w:r>
        <w:r w:rsidR="00177C93" w:rsidRPr="00177C93">
          <w:rPr>
            <w:color w:val="0000FF"/>
            <w:u w:val="single"/>
          </w:rPr>
          <w:instrText xml:space="preserve"> REF _Ref491698830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8.3.12.6</w:t>
        </w:r>
        <w:r w:rsidR="00177C93" w:rsidRPr="00177C93">
          <w:rPr>
            <w:color w:val="0000FF"/>
            <w:u w:val="single"/>
          </w:rPr>
          <w:fldChar w:fldCharType="end"/>
        </w:r>
        <w:r w:rsidRPr="00177C93">
          <w:t xml:space="preserve"> </w:t>
        </w:r>
      </w:hyperlink>
      <w:r w:rsidRPr="001C5E9B">
        <w:t>настоящих Правил.</w:t>
      </w:r>
    </w:p>
    <w:p w:rsidR="00286A8F" w:rsidRDefault="00286A8F" w:rsidP="00676DE6">
      <w:pPr>
        <w:pStyle w:val="30"/>
        <w:numPr>
          <w:ilvl w:val="3"/>
          <w:numId w:val="114"/>
        </w:numPr>
        <w:spacing w:after="0"/>
      </w:pPr>
      <w:proofErr w:type="gramStart"/>
      <w:r w:rsidRPr="001C5E9B">
        <w:t>В процессе обмена электронными документами Регистратор обязан направить Центральному депозитарию подтверждение о получении Списка владельцев (если коэффициент конвертации отличен от 1 (единицы)), Подтверждения сверки или Отказа в сверке, а Центральный депозитарий обязан направить Регистратору подтверждение о получении Уведомления о глобальной операции, Запроса Списка владельцев (если коэффициент конвертации отличен от 1 (единицы)), Запроса сверки при глобальной операции.</w:t>
      </w:r>
      <w:proofErr w:type="gramEnd"/>
      <w:r w:rsidRPr="001C5E9B">
        <w:t xml:space="preserve"> Подтверждение должно быть направлено в электронно-</w:t>
      </w:r>
      <w:r w:rsidRPr="001C5E9B">
        <w:softHyphen/>
        <w:t>цифровой форме и подписано электронной подписью Регистратора или Центрального депозитария соответственно.</w:t>
      </w:r>
    </w:p>
    <w:p w:rsidR="001C5E9B" w:rsidRDefault="001C5E9B" w:rsidP="00676DE6">
      <w:pPr>
        <w:pStyle w:val="5"/>
        <w:numPr>
          <w:ilvl w:val="0"/>
          <w:numId w:val="0"/>
        </w:numPr>
        <w:ind w:firstLine="709"/>
      </w:pPr>
    </w:p>
    <w:p w:rsidR="001C5E9B" w:rsidRDefault="001C5E9B" w:rsidP="00676DE6">
      <w:pPr>
        <w:pStyle w:val="5"/>
        <w:numPr>
          <w:ilvl w:val="0"/>
          <w:numId w:val="0"/>
        </w:numPr>
        <w:ind w:firstLine="709"/>
      </w:pPr>
    </w:p>
    <w:p w:rsidR="001C5E9B" w:rsidRDefault="001C5E9B" w:rsidP="00676DE6">
      <w:pPr>
        <w:pStyle w:val="5"/>
        <w:numPr>
          <w:ilvl w:val="0"/>
          <w:numId w:val="0"/>
        </w:numPr>
        <w:ind w:firstLine="709"/>
      </w:pPr>
    </w:p>
    <w:p w:rsidR="00173E5E" w:rsidRDefault="00173E5E" w:rsidP="00676DE6">
      <w:pPr>
        <w:pStyle w:val="5"/>
        <w:numPr>
          <w:ilvl w:val="0"/>
          <w:numId w:val="0"/>
        </w:numPr>
        <w:ind w:firstLine="709"/>
      </w:pPr>
    </w:p>
    <w:p w:rsidR="00286A8F" w:rsidRPr="00173E5E" w:rsidRDefault="00286A8F" w:rsidP="00676DE6">
      <w:pPr>
        <w:pStyle w:val="30"/>
        <w:outlineLvl w:val="2"/>
        <w:rPr>
          <w:b/>
        </w:rPr>
      </w:pPr>
      <w:bookmarkStart w:id="253" w:name="_Операции_по_лицевому_6"/>
      <w:bookmarkStart w:id="254" w:name="_Toc491769434"/>
      <w:bookmarkEnd w:id="253"/>
      <w:proofErr w:type="gramStart"/>
      <w:r w:rsidRPr="00173E5E">
        <w:rPr>
          <w:b/>
        </w:rPr>
        <w:lastRenderedPageBreak/>
        <w:t>Операции по лицевому счету номинального держателя центрального депозитария, связанные с объединением дополнительных выпусков ценных бумаг, аннулированием индивидуального номера (кода) дополнительного выпуска ценных бумаг и (или) присвоением выпуску ценных бумаг единого государственного регистрационного номера.</w:t>
      </w:r>
      <w:bookmarkEnd w:id="254"/>
      <w:r w:rsidRPr="00173E5E">
        <w:rPr>
          <w:b/>
        </w:rPr>
        <w:t xml:space="preserve"> </w:t>
      </w:r>
      <w:proofErr w:type="gramEnd"/>
    </w:p>
    <w:p w:rsidR="00286A8F" w:rsidRPr="001C5E9B" w:rsidRDefault="00286A8F" w:rsidP="00676DE6">
      <w:pPr>
        <w:pStyle w:val="30"/>
        <w:numPr>
          <w:ilvl w:val="3"/>
          <w:numId w:val="114"/>
        </w:numPr>
        <w:spacing w:after="0"/>
      </w:pPr>
      <w:r w:rsidRPr="001C5E9B">
        <w:rPr>
          <w:color w:val="000000"/>
        </w:rPr>
        <w:t xml:space="preserve">При совершении операций, связанных с объединением дополнительных выпусков ценных бумаг, аннулированием индивидуального номера (кода) дополнительного выпуска ценных бумаг и (или), присвоением выпуску ценных бумаг единого государственного регистрационного номера Регистратор обязан направить Центральному депозитарию Уведомление о глобальной операции не позднее, чем за один рабочий день до даты ее проведения. </w:t>
      </w:r>
    </w:p>
    <w:p w:rsidR="00286A8F" w:rsidRDefault="00286A8F" w:rsidP="00676DE6">
      <w:pPr>
        <w:pStyle w:val="30"/>
        <w:numPr>
          <w:ilvl w:val="3"/>
          <w:numId w:val="114"/>
        </w:numPr>
        <w:spacing w:after="0"/>
      </w:pPr>
      <w:r w:rsidRPr="001C5E9B">
        <w:rPr>
          <w:color w:val="000000"/>
        </w:rPr>
        <w:t xml:space="preserve">После внесения в регистрационный журнал записей о проведении глобальной операции Регистратор и Центральный Депозитарий обязаны совершить сверку записей в </w:t>
      </w:r>
      <w:r w:rsidRPr="001C5E9B">
        <w:t xml:space="preserve">порядке, установленном </w:t>
      </w:r>
      <w:r w:rsidRPr="00177C93">
        <w:t xml:space="preserve">пунктами </w:t>
      </w:r>
      <w:r w:rsidR="00177C93" w:rsidRPr="00177C93">
        <w:rPr>
          <w:color w:val="0000FF"/>
          <w:u w:val="single"/>
        </w:rPr>
        <w:fldChar w:fldCharType="begin"/>
      </w:r>
      <w:r w:rsidR="00177C93" w:rsidRPr="00177C93">
        <w:rPr>
          <w:color w:val="0000FF"/>
          <w:u w:val="single"/>
        </w:rPr>
        <w:instrText xml:space="preserve"> REF _Ref491698879 \r \h </w:instrText>
      </w:r>
      <w:r w:rsidR="00177C93">
        <w:rPr>
          <w:color w:val="0000FF"/>
          <w:u w:val="single"/>
        </w:rPr>
        <w:instrText xml:space="preserve">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8.3.12.4</w:t>
      </w:r>
      <w:r w:rsidR="00177C93" w:rsidRPr="00177C93">
        <w:rPr>
          <w:color w:val="0000FF"/>
          <w:u w:val="single"/>
        </w:rPr>
        <w:fldChar w:fldCharType="end"/>
      </w:r>
      <w:r w:rsidRPr="00177C93">
        <w:rPr>
          <w:color w:val="0000FF"/>
          <w:u w:val="single"/>
        </w:rPr>
        <w:t>.</w:t>
      </w:r>
      <w:r w:rsidR="00177C93">
        <w:t xml:space="preserve"> </w:t>
      </w:r>
      <w:r w:rsidRPr="00177C93">
        <w:t xml:space="preserve">- </w:t>
      </w:r>
      <w:r w:rsidR="00177C93" w:rsidRPr="00177C93">
        <w:rPr>
          <w:color w:val="0000FF"/>
          <w:u w:val="single"/>
        </w:rPr>
        <w:fldChar w:fldCharType="begin"/>
      </w:r>
      <w:r w:rsidR="00177C93" w:rsidRPr="00177C93">
        <w:rPr>
          <w:color w:val="0000FF"/>
          <w:u w:val="single"/>
        </w:rPr>
        <w:instrText xml:space="preserve"> REF _Ref491698830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8.3.12.6</w:t>
      </w:r>
      <w:r w:rsidR="00177C93" w:rsidRPr="00177C93">
        <w:rPr>
          <w:color w:val="0000FF"/>
          <w:u w:val="single"/>
        </w:rPr>
        <w:fldChar w:fldCharType="end"/>
      </w:r>
      <w:r w:rsidRPr="00177C93">
        <w:rPr>
          <w:color w:val="0000FF"/>
          <w:u w:val="single"/>
        </w:rPr>
        <w:t>.</w:t>
      </w:r>
      <w:r w:rsidRPr="001C5E9B">
        <w:t xml:space="preserve"> настоящих Правил. При этом Реестр распределения не включается в Запрос сверки при глобальной операции. </w:t>
      </w:r>
    </w:p>
    <w:p w:rsidR="002E385A" w:rsidRDefault="00286A8F" w:rsidP="00676DE6">
      <w:pPr>
        <w:pStyle w:val="30"/>
        <w:numPr>
          <w:ilvl w:val="3"/>
          <w:numId w:val="114"/>
        </w:numPr>
        <w:spacing w:after="0"/>
      </w:pPr>
      <w:r w:rsidRPr="001C5E9B">
        <w:t>В процессе обмена электронными документами Регистратор обязан направить Центральному депозитарию подтверждение о получении Подтверждения сверки или Отказа в сверке, а Центральный депозитарий обязан направить Регистратору подтверждение о получении Уведомления о глобальной операции, Запроса сверки. Подтверждение должно быть направлено в электронно-цифровой форме и подписано электронной подписью Регистратора или Центрального депозитария соответственно.</w:t>
      </w:r>
    </w:p>
    <w:p w:rsidR="00286A8F" w:rsidRPr="00173E5E" w:rsidRDefault="00286A8F" w:rsidP="00676DE6">
      <w:pPr>
        <w:pStyle w:val="30"/>
        <w:spacing w:after="0"/>
        <w:outlineLvl w:val="2"/>
        <w:rPr>
          <w:b/>
        </w:rPr>
      </w:pPr>
      <w:bookmarkStart w:id="255" w:name="_Предоставление_данных_о"/>
      <w:bookmarkStart w:id="256" w:name="_Ref491698758"/>
      <w:bookmarkStart w:id="257" w:name="_Ref491698776"/>
      <w:bookmarkStart w:id="258" w:name="_Toc491769435"/>
      <w:bookmarkEnd w:id="255"/>
      <w:r w:rsidRPr="00173E5E">
        <w:rPr>
          <w:b/>
        </w:rPr>
        <w:t>Предоставление данных о владельцах ценных бумаг номинальным держателем центральным депозитарием.</w:t>
      </w:r>
      <w:bookmarkEnd w:id="256"/>
      <w:bookmarkEnd w:id="257"/>
      <w:bookmarkEnd w:id="258"/>
      <w:r w:rsidRPr="00173E5E">
        <w:rPr>
          <w:b/>
        </w:rPr>
        <w:t xml:space="preserve"> </w:t>
      </w:r>
    </w:p>
    <w:p w:rsidR="00286A8F" w:rsidRDefault="00286A8F" w:rsidP="00E179CC">
      <w:pPr>
        <w:pStyle w:val="30"/>
        <w:numPr>
          <w:ilvl w:val="3"/>
          <w:numId w:val="114"/>
        </w:numPr>
        <w:spacing w:after="120"/>
      </w:pPr>
      <w:r w:rsidRPr="001C5E9B">
        <w:t xml:space="preserve">В случаях, предусмотренных законодательством Российской Федерации, Регистратор направляет Центральному депозитарию требование на предоставление данных о владельцах ценных бумаг (далее – Запрос). Запрос должен быть направлен в виде электронного документа не ранее рабочего дня, определенного эмитентом или лицом, обязанным по ценным бумагам (далее – Дата фиксация реестра), после проведения </w:t>
      </w:r>
    </w:p>
    <w:p w:rsidR="001C5E9B" w:rsidRPr="00DB29D9" w:rsidRDefault="001C5E9B" w:rsidP="00E179CC">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Ежедневной сверки, и должен содержать: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1) номер и дату Запроса, </w:t>
      </w:r>
      <w:proofErr w:type="gramStart"/>
      <w:r w:rsidRPr="00DB29D9">
        <w:rPr>
          <w:rFonts w:eastAsia="Calibri" w:cs="Times New Roman"/>
          <w:sz w:val="26"/>
          <w:szCs w:val="26"/>
        </w:rPr>
        <w:t>присвоенные</w:t>
      </w:r>
      <w:proofErr w:type="gramEnd"/>
      <w:r w:rsidRPr="00DB29D9">
        <w:rPr>
          <w:rFonts w:eastAsia="Calibri" w:cs="Times New Roman"/>
          <w:sz w:val="26"/>
          <w:szCs w:val="26"/>
        </w:rPr>
        <w:t xml:space="preserve"> Регистратором; </w:t>
      </w:r>
    </w:p>
    <w:p w:rsidR="001C5E9B" w:rsidRPr="00DB29D9" w:rsidRDefault="001C5E9B" w:rsidP="00676DE6">
      <w:pPr>
        <w:tabs>
          <w:tab w:val="right" w:pos="9923"/>
        </w:tabs>
        <w:ind w:right="-13" w:firstLine="709"/>
        <w:contextualSpacing/>
        <w:jc w:val="both"/>
        <w:rPr>
          <w:rFonts w:eastAsia="Calibri" w:cs="Times New Roman"/>
          <w:sz w:val="26"/>
          <w:szCs w:val="26"/>
        </w:rPr>
      </w:pPr>
      <w:r w:rsidRPr="00DB29D9">
        <w:rPr>
          <w:rFonts w:eastAsia="Calibri" w:cs="Times New Roman"/>
          <w:sz w:val="26"/>
          <w:szCs w:val="26"/>
        </w:rPr>
        <w:t xml:space="preserve">2) Дату фиксации реестра.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3) количество ценных бумаг, учитываемых по данным Регистратора на лицевом счете номинального держателя центрального депозитария на Дату фиксации реестра.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4) информацию (наименование, почтовый адрес) об эмитенте или лице, обязанном по ценным бумагам.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5) основание для предоставления данных о владельцах ценных бумаг. </w:t>
      </w:r>
    </w:p>
    <w:p w:rsidR="00286A8F" w:rsidRDefault="00286A8F" w:rsidP="00676DE6">
      <w:pPr>
        <w:pStyle w:val="30"/>
        <w:numPr>
          <w:ilvl w:val="3"/>
          <w:numId w:val="114"/>
        </w:numPr>
        <w:spacing w:after="0"/>
      </w:pPr>
      <w:r w:rsidRPr="001C5E9B">
        <w:lastRenderedPageBreak/>
        <w:t xml:space="preserve">В случае соответствия указанного в Запросе количества ценных бумаг данным Центрального депозитария, Центральный депозитарий направляет Регистратору подтвержденные данные о владельцах ценных бумаг по состоянию на окончание рабочего дня Даты фиксации реестра (далее – Список владельцев). Список владельцев должен содержать: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1) номер и дату Запроса (присвоенные Регистратором), на который сформированы данные;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2) в отношении лицевого счета номинального держателя центрального депозитария: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 полное наименование Центрального депозитария;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 номер лицевого счета;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 вид счета;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 основной государственный регистрационный номер и дата его присвоения.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3) в отношении каждого лица в Списке владельцев - его идентификационный номер (далее – Идентификационный номер владельца), присвоенный Центральным депозитарием, а также информация в объеме, установленном федеральными законами и нормативными правовыми актами федерального органа исполнительной власти по рынку ценных бумаг. </w:t>
      </w:r>
    </w:p>
    <w:p w:rsidR="00286A8F" w:rsidRDefault="00286A8F" w:rsidP="00676DE6">
      <w:pPr>
        <w:pStyle w:val="30"/>
        <w:numPr>
          <w:ilvl w:val="3"/>
          <w:numId w:val="114"/>
        </w:numPr>
        <w:spacing w:after="0"/>
      </w:pPr>
      <w:r w:rsidRPr="001C5E9B">
        <w:t xml:space="preserve">В случае несоответствия указанного в Запросе количества ценных бумаг данным Центрального депозитария, Центральный депозитарий не позднее следующего дня получения Запроса направляет Регистратору Уведомление о несоответствии данных о количестве ценных бумаг. </w:t>
      </w:r>
    </w:p>
    <w:p w:rsidR="00286A8F" w:rsidRDefault="00286A8F" w:rsidP="00676DE6">
      <w:pPr>
        <w:pStyle w:val="30"/>
        <w:numPr>
          <w:ilvl w:val="3"/>
          <w:numId w:val="114"/>
        </w:numPr>
        <w:spacing w:after="0"/>
      </w:pPr>
      <w:r w:rsidRPr="001C5E9B">
        <w:t>В случае отказа Центрального депозитария в предоставлении Списка владельцев на основании несоответствия указанного в Запросе количества ценных бумаг данным Центрального депозитария, Регистратор и Центральный депозитарий обязаны совершить действия по устран</w:t>
      </w:r>
      <w:r w:rsidR="001C5E9B">
        <w:t>ению выявленных несоответствий.</w:t>
      </w:r>
    </w:p>
    <w:p w:rsidR="00286A8F" w:rsidRDefault="00286A8F" w:rsidP="00676DE6">
      <w:pPr>
        <w:pStyle w:val="30"/>
        <w:numPr>
          <w:ilvl w:val="3"/>
          <w:numId w:val="114"/>
        </w:numPr>
        <w:spacing w:after="0"/>
      </w:pPr>
      <w:r w:rsidRPr="001C5E9B">
        <w:t xml:space="preserve">При невозможности устранения выявленных </w:t>
      </w:r>
      <w:r w:rsidR="003D5FF4" w:rsidRPr="001C5E9B">
        <w:t>соответствий</w:t>
      </w:r>
      <w:r w:rsidRPr="001C5E9B">
        <w:t xml:space="preserve"> до окончания срока предоставления данных о владельцах ценных бумаг, в последний день этого срока Центральный депозитарий направляет: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1) Список владельцев эмитенту или лицу, обязанному по ценным бумагам, по адресу, указанному в Запросе, </w:t>
      </w:r>
    </w:p>
    <w:p w:rsidR="001C5E9B" w:rsidRPr="00DB29D9" w:rsidRDefault="001C5E9B" w:rsidP="00676DE6">
      <w:pPr>
        <w:tabs>
          <w:tab w:val="right" w:pos="9923"/>
        </w:tabs>
        <w:spacing w:after="0"/>
        <w:ind w:right="-13" w:firstLine="709"/>
        <w:contextualSpacing/>
        <w:jc w:val="both"/>
        <w:rPr>
          <w:rFonts w:eastAsia="Calibri" w:cs="Times New Roman"/>
          <w:sz w:val="26"/>
          <w:szCs w:val="26"/>
        </w:rPr>
      </w:pPr>
      <w:r w:rsidRPr="00DB29D9">
        <w:rPr>
          <w:rFonts w:eastAsia="Calibri" w:cs="Times New Roman"/>
          <w:sz w:val="26"/>
          <w:szCs w:val="26"/>
        </w:rPr>
        <w:t xml:space="preserve">2) Отказ в предоставлении данных о владельцах ценных бумаг Регистратору, в том числе с указанием причин отказа и информации о направлении Списка владельце эмитенту или лицу, обязанному по ценным бумагам. </w:t>
      </w:r>
    </w:p>
    <w:p w:rsidR="00DB144A" w:rsidRDefault="00286A8F" w:rsidP="00676DE6">
      <w:pPr>
        <w:pStyle w:val="30"/>
        <w:numPr>
          <w:ilvl w:val="3"/>
          <w:numId w:val="114"/>
        </w:numPr>
        <w:spacing w:after="0"/>
      </w:pPr>
      <w:r w:rsidRPr="001C5E9B">
        <w:t xml:space="preserve">В процессе электронного документооборота Центральный депозитарий обязан направить Регистратору подтверждение о получении Запроса, а Регистратор обязан направить Центральному депозитарию Подтверждение о получении Списка владельцев (изменений к нему), Уведомление о несоответствии данных о </w:t>
      </w:r>
      <w:r w:rsidRPr="00173E5E">
        <w:t>количестве ценных бумаг либо Отказ в предоставлении д</w:t>
      </w:r>
      <w:r w:rsidR="00C40AE9" w:rsidRPr="00173E5E">
        <w:t>анных о владельцах ценных бумаг</w:t>
      </w:r>
    </w:p>
    <w:p w:rsidR="0067794F" w:rsidRDefault="0067794F" w:rsidP="00676DE6">
      <w:pPr>
        <w:pStyle w:val="5"/>
        <w:numPr>
          <w:ilvl w:val="0"/>
          <w:numId w:val="0"/>
        </w:numPr>
        <w:ind w:firstLine="709"/>
      </w:pPr>
    </w:p>
    <w:p w:rsidR="0067794F" w:rsidRDefault="0067794F" w:rsidP="00676DE6">
      <w:pPr>
        <w:pStyle w:val="5"/>
        <w:numPr>
          <w:ilvl w:val="0"/>
          <w:numId w:val="0"/>
        </w:numPr>
        <w:ind w:firstLine="709"/>
      </w:pPr>
    </w:p>
    <w:p w:rsidR="0067794F" w:rsidRDefault="0067794F" w:rsidP="00676DE6">
      <w:pPr>
        <w:pStyle w:val="5"/>
        <w:numPr>
          <w:ilvl w:val="0"/>
          <w:numId w:val="0"/>
        </w:numPr>
        <w:ind w:firstLine="709"/>
      </w:pPr>
    </w:p>
    <w:p w:rsidR="00173E5E" w:rsidRPr="00173E5E" w:rsidRDefault="00CB4396" w:rsidP="00676DE6">
      <w:pPr>
        <w:pStyle w:val="5"/>
        <w:numPr>
          <w:ilvl w:val="0"/>
          <w:numId w:val="114"/>
        </w:numPr>
        <w:spacing w:after="200"/>
        <w:outlineLvl w:val="0"/>
        <w:rPr>
          <w:rFonts w:eastAsia="Calibri"/>
        </w:rPr>
      </w:pPr>
      <w:bookmarkStart w:id="259" w:name="_Раздел_9_Порядок"/>
      <w:bookmarkStart w:id="260" w:name="_Toc491769436"/>
      <w:bookmarkEnd w:id="259"/>
      <w:r w:rsidRPr="0067794F">
        <w:t xml:space="preserve">Порядок </w:t>
      </w:r>
      <w:r w:rsidR="00EC5C2C" w:rsidRPr="0067794F">
        <w:t xml:space="preserve">действия </w:t>
      </w:r>
      <w:r w:rsidR="008C67FA" w:rsidRPr="0067794F">
        <w:t>Р</w:t>
      </w:r>
      <w:r w:rsidR="00EC5C2C" w:rsidRPr="0067794F">
        <w:t>егистратора в случае возникновения процедур, связанных с осуществлением ко</w:t>
      </w:r>
      <w:r w:rsidR="00F706D9" w:rsidRPr="0067794F">
        <w:t xml:space="preserve">рпоративных действий, предусмотренных главами IV, IX, ХІ.1 </w:t>
      </w:r>
      <w:r w:rsidRPr="0067794F">
        <w:t xml:space="preserve"> Ф</w:t>
      </w:r>
      <w:r w:rsidR="00F706D9" w:rsidRPr="0067794F">
        <w:t>едерального закона</w:t>
      </w:r>
      <w:r w:rsidRPr="0067794F">
        <w:t xml:space="preserve"> №208-ФЗ «</w:t>
      </w:r>
      <w:r w:rsidR="008C67FA" w:rsidRPr="0067794F">
        <w:t>О</w:t>
      </w:r>
      <w:r w:rsidR="00F706D9" w:rsidRPr="0067794F">
        <w:t>б акционерных обществах</w:t>
      </w:r>
      <w:r w:rsidRPr="0067794F">
        <w:t>»</w:t>
      </w:r>
      <w:bookmarkEnd w:id="260"/>
    </w:p>
    <w:p w:rsidR="00CB4396" w:rsidRPr="0067794F" w:rsidRDefault="00A37817" w:rsidP="00676DE6">
      <w:pPr>
        <w:pStyle w:val="5"/>
        <w:outlineLvl w:val="1"/>
        <w:rPr>
          <w:rFonts w:eastAsia="Calibri"/>
        </w:rPr>
      </w:pPr>
      <w:bookmarkStart w:id="261" w:name="_Порядок_действия_Регистратора"/>
      <w:bookmarkStart w:id="262" w:name="bookmark102"/>
      <w:bookmarkStart w:id="263" w:name="_Toc491769437"/>
      <w:bookmarkEnd w:id="261"/>
      <w:r w:rsidRPr="0067794F">
        <w:t xml:space="preserve">Порядок действия </w:t>
      </w:r>
      <w:r w:rsidR="008C67FA" w:rsidRPr="0067794F">
        <w:t>Р</w:t>
      </w:r>
      <w:r w:rsidRPr="0067794F">
        <w:t xml:space="preserve">егистратора в случае возникновения процедур, связанных с осуществлением преимущественного права </w:t>
      </w:r>
      <w:r w:rsidR="002315C2" w:rsidRPr="0067794F">
        <w:t>приобретения акций и эмиссионных ценных бумаг, конвертируемых в акции, предусмотренных статьями 40 и 41 Федерального закона №208-ФЗ «Об акционерных обществах»</w:t>
      </w:r>
      <w:bookmarkEnd w:id="262"/>
      <w:bookmarkEnd w:id="263"/>
    </w:p>
    <w:p w:rsidR="00CB4396" w:rsidRPr="0067794F" w:rsidRDefault="00CB4396" w:rsidP="00676DE6">
      <w:pPr>
        <w:pStyle w:val="30"/>
      </w:pPr>
      <w:r w:rsidRPr="0067794F">
        <w:rPr>
          <w:rFonts w:eastAsia="Times New Roman"/>
          <w:bCs/>
        </w:rPr>
        <w:t>В настоящем разделе Правил устанавливаются требования к порядку проведения Регистратором процедуры осуществления преимущественного права приобретения акций и эмиссионных ценных бумаг, конвертируемых в акции акционерами общества, имеющими соответствующее право.</w:t>
      </w:r>
    </w:p>
    <w:p w:rsidR="00CB4396" w:rsidRDefault="00CB4396" w:rsidP="00676DE6">
      <w:pPr>
        <w:pStyle w:val="30"/>
        <w:spacing w:after="0"/>
      </w:pPr>
      <w:r w:rsidRPr="0067794F">
        <w:t xml:space="preserve">Для осуществления преимущественного права приобретения дополнительных акций и эмиссионных ценных бумаг, конвертируемых в акции, </w:t>
      </w:r>
      <w:r w:rsidR="008C67FA" w:rsidRPr="0067794F">
        <w:t>Р</w:t>
      </w:r>
      <w:r w:rsidRPr="0067794F">
        <w:t xml:space="preserve">егистратор составляет список лиц, имеющих такое преимущественное право, в соответствии с требованиями, установленными </w:t>
      </w:r>
      <w:hyperlink r:id="rId17" w:history="1">
        <w:r w:rsidRPr="0067794F">
          <w:t>законодательством</w:t>
        </w:r>
      </w:hyperlink>
      <w:r w:rsidRPr="0067794F">
        <w:t xml:space="preserve"> Российской Федерации о ценных бумагах для составления списка лиц, осуществляющих права по ценным бумагам.</w:t>
      </w:r>
    </w:p>
    <w:p w:rsidR="0067794F" w:rsidRPr="00DB29D9" w:rsidRDefault="0067794F" w:rsidP="00676DE6">
      <w:pPr>
        <w:autoSpaceDE w:val="0"/>
        <w:autoSpaceDN w:val="0"/>
        <w:adjustRightInd w:val="0"/>
        <w:spacing w:after="0"/>
        <w:ind w:firstLine="709"/>
        <w:contextualSpacing/>
        <w:jc w:val="both"/>
        <w:rPr>
          <w:rFonts w:cs="Times New Roman"/>
          <w:sz w:val="26"/>
          <w:szCs w:val="26"/>
        </w:rPr>
      </w:pPr>
      <w:proofErr w:type="gramStart"/>
      <w:r w:rsidRPr="00DB29D9">
        <w:rPr>
          <w:rFonts w:cs="Times New Roman"/>
          <w:sz w:val="26"/>
          <w:szCs w:val="26"/>
        </w:rPr>
        <w:t>Если решение, являющееся основанием для размещения дополнительных акций и эмиссионных ценных бумаг, конвертируемых в акции, принимается общим собранием акционеров эмитента, преимущественное право имеют лица, являющиеся акционерами эмитента на дату определения (фиксации) лиц, имеющих право на участие в таком общем собрании акционеров, а если указанное решение принимается советом директоров эмитента, - лица, являющиеся акционерами общества на десятый день после дня принятия советом</w:t>
      </w:r>
      <w:proofErr w:type="gramEnd"/>
      <w:r w:rsidRPr="00DB29D9">
        <w:rPr>
          <w:rFonts w:cs="Times New Roman"/>
          <w:sz w:val="26"/>
          <w:szCs w:val="26"/>
        </w:rPr>
        <w:t xml:space="preserve"> директоров эмитента такого решения, если более поздняя дата не установлена этим решением.</w:t>
      </w:r>
    </w:p>
    <w:p w:rsidR="006545C5" w:rsidRDefault="00CB4396" w:rsidP="00676DE6">
      <w:pPr>
        <w:pStyle w:val="30"/>
        <w:spacing w:after="0"/>
      </w:pPr>
      <w:proofErr w:type="gramStart"/>
      <w:r w:rsidRPr="0067794F">
        <w:t>Для составления списка лиц, имеющих преимущественное право, эмитент, в случае если Регистратор не выполнял функции счетной комиссии на собрании</w:t>
      </w:r>
      <w:r w:rsidR="00881CCD" w:rsidRPr="0067794F">
        <w:t>, на котором принималось соответствующее решение</w:t>
      </w:r>
      <w:r w:rsidRPr="0067794F">
        <w:t>, предоставляет Регистратору сведения об акционерах</w:t>
      </w:r>
      <w:r w:rsidR="002368D7" w:rsidRPr="0067794F">
        <w:t xml:space="preserve"> (ФИО</w:t>
      </w:r>
      <w:r w:rsidRPr="0067794F">
        <w:t>, голосовавших против или не принимавших участие в голосовании по вопросу размещения посредством закрытой подписки дополнительных акций и эмиссионных ценных бумаг, конвертируемых в акции.</w:t>
      </w:r>
      <w:proofErr w:type="gramEnd"/>
      <w:r w:rsidR="002368D7" w:rsidRPr="0067794F">
        <w:t xml:space="preserve"> Указанные сведения предоставляются в виде справки</w:t>
      </w:r>
      <w:r w:rsidR="006545C5" w:rsidRPr="0067794F">
        <w:t xml:space="preserve"> за подписью единоличного исполнительного органа и включающей в себя ФИО; наименование акционера;</w:t>
      </w:r>
      <w:r w:rsidR="002368D7" w:rsidRPr="0067794F">
        <w:t xml:space="preserve"> лицевой счет (при наличии)</w:t>
      </w:r>
      <w:r w:rsidR="006545C5" w:rsidRPr="0067794F">
        <w:t>;</w:t>
      </w:r>
      <w:r w:rsidR="001D663F" w:rsidRPr="0067794F">
        <w:t xml:space="preserve"> паспортные данные акционера физического лица/ОГРН, ИНН для юридического лица</w:t>
      </w:r>
      <w:r w:rsidR="006545C5" w:rsidRPr="0067794F">
        <w:t>;</w:t>
      </w:r>
      <w:r w:rsidR="001D663F" w:rsidRPr="0067794F">
        <w:t xml:space="preserve"> </w:t>
      </w:r>
      <w:r w:rsidR="006545C5" w:rsidRPr="0067794F">
        <w:t>место регистрации.</w:t>
      </w:r>
    </w:p>
    <w:p w:rsidR="00CB4396" w:rsidRDefault="00CB4396" w:rsidP="00676DE6">
      <w:pPr>
        <w:pStyle w:val="30"/>
        <w:spacing w:after="0"/>
      </w:pPr>
      <w:r w:rsidRPr="0067794F">
        <w:t xml:space="preserve">В список лиц, </w:t>
      </w:r>
      <w:r w:rsidR="006545C5" w:rsidRPr="0067794F">
        <w:t>имеющих преимущественное право</w:t>
      </w:r>
      <w:r w:rsidRPr="0067794F">
        <w:t>, включаются:</w:t>
      </w:r>
    </w:p>
    <w:p w:rsidR="0067794F" w:rsidRPr="00DB29D9" w:rsidRDefault="0067794F"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1) сведения о лицах, имеющих преимущественное право;</w:t>
      </w:r>
    </w:p>
    <w:p w:rsidR="0067794F" w:rsidRPr="00DB29D9" w:rsidRDefault="0067794F" w:rsidP="00676DE6">
      <w:pPr>
        <w:autoSpaceDE w:val="0"/>
        <w:autoSpaceDN w:val="0"/>
        <w:adjustRightInd w:val="0"/>
        <w:spacing w:after="0"/>
        <w:ind w:firstLine="709"/>
        <w:contextualSpacing/>
        <w:jc w:val="both"/>
        <w:rPr>
          <w:rFonts w:eastAsia="Calibri" w:cs="Times New Roman"/>
          <w:sz w:val="26"/>
          <w:szCs w:val="26"/>
        </w:rPr>
      </w:pPr>
      <w:bookmarkStart w:id="264" w:name="Par2"/>
      <w:bookmarkEnd w:id="264"/>
      <w:r w:rsidRPr="00DB29D9">
        <w:rPr>
          <w:rFonts w:eastAsia="Calibri" w:cs="Times New Roman"/>
          <w:sz w:val="26"/>
          <w:szCs w:val="26"/>
        </w:rPr>
        <w:lastRenderedPageBreak/>
        <w:t>2) сведения, которые позволяют идентифицировать лиц, имеющих преимущественное право, а также сведения о количестве принадлежащих им ценных бумаг;</w:t>
      </w:r>
    </w:p>
    <w:p w:rsidR="0067794F" w:rsidRPr="00DB29D9" w:rsidRDefault="0067794F" w:rsidP="00676DE6">
      <w:pPr>
        <w:autoSpaceDE w:val="0"/>
        <w:autoSpaceDN w:val="0"/>
        <w:adjustRightInd w:val="0"/>
        <w:spacing w:after="0"/>
        <w:ind w:firstLine="709"/>
        <w:contextualSpacing/>
        <w:jc w:val="both"/>
        <w:rPr>
          <w:rFonts w:eastAsia="Calibri" w:cs="Times New Roman"/>
          <w:sz w:val="26"/>
          <w:szCs w:val="26"/>
        </w:rPr>
      </w:pPr>
      <w:proofErr w:type="gramStart"/>
      <w:r w:rsidRPr="00DB29D9">
        <w:rPr>
          <w:rFonts w:eastAsia="Calibri" w:cs="Times New Roman"/>
          <w:sz w:val="26"/>
          <w:szCs w:val="26"/>
        </w:rPr>
        <w:t xml:space="preserve">3) сведения о международном коде идентификации лица, осуществляющего учет прав на ценные бумаги лиц, указанные в </w:t>
      </w:r>
      <w:hyperlink r:id="rId18" w:anchor="Par1" w:history="1">
        <w:r w:rsidRPr="00DB29D9">
          <w:rPr>
            <w:rFonts w:eastAsia="Calibri" w:cs="Times New Roman"/>
            <w:sz w:val="26"/>
            <w:szCs w:val="26"/>
          </w:rPr>
          <w:t>подпункте 1</w:t>
        </w:r>
      </w:hyperlink>
      <w:r w:rsidRPr="00DB29D9">
        <w:rPr>
          <w:rFonts w:eastAsia="Calibri" w:cs="Times New Roman"/>
          <w:sz w:val="26"/>
          <w:szCs w:val="26"/>
        </w:rPr>
        <w:t xml:space="preserve">  настоящего пункта, в том числе иностранного номинального держателя ценных бумаг и иностранной организации, имеющей право в соответствии с ее личным законом осуществлять учет и переход прав на ценные бумаги;</w:t>
      </w:r>
      <w:proofErr w:type="gramEnd"/>
    </w:p>
    <w:p w:rsidR="0067794F" w:rsidRPr="00DB29D9" w:rsidRDefault="0067794F"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xml:space="preserve">4) сведения о волеизъявлении лиц, осуществляющих права по ценным бумагам в соответствии со </w:t>
      </w:r>
      <w:hyperlink r:id="rId19" w:history="1">
        <w:r w:rsidRPr="00DB29D9">
          <w:rPr>
            <w:rFonts w:eastAsia="Calibri" w:cs="Times New Roman"/>
            <w:sz w:val="26"/>
            <w:szCs w:val="26"/>
          </w:rPr>
          <w:t>статьей 8.9</w:t>
        </w:r>
      </w:hyperlink>
      <w:r w:rsidRPr="00DB29D9">
        <w:rPr>
          <w:rFonts w:eastAsia="Calibri" w:cs="Times New Roman"/>
          <w:sz w:val="26"/>
          <w:szCs w:val="26"/>
        </w:rPr>
        <w:t xml:space="preserve"> Федерального закона № 208-ФЗ «Об акционерных обществах», в случае их предоставления;</w:t>
      </w:r>
    </w:p>
    <w:p w:rsidR="0067794F" w:rsidRDefault="0067794F"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5) иные сведения, предусмотренные нормативными актами Банка России.</w:t>
      </w:r>
    </w:p>
    <w:p w:rsidR="00CB4396" w:rsidRDefault="00CB4396" w:rsidP="00676DE6">
      <w:pPr>
        <w:pStyle w:val="30"/>
        <w:numPr>
          <w:ilvl w:val="3"/>
          <w:numId w:val="114"/>
        </w:numPr>
        <w:spacing w:after="0"/>
      </w:pPr>
      <w:bookmarkStart w:id="265" w:name="Par1"/>
      <w:bookmarkEnd w:id="265"/>
      <w:r w:rsidRPr="0067794F">
        <w:t xml:space="preserve">К сведениям о лицах, </w:t>
      </w:r>
      <w:r w:rsidR="000C1BE2" w:rsidRPr="0067794F">
        <w:t>имеющих преимущественное право</w:t>
      </w:r>
      <w:r w:rsidRPr="0067794F">
        <w:t>, относятся:</w:t>
      </w:r>
    </w:p>
    <w:p w:rsidR="0067794F" w:rsidRPr="00DB29D9" w:rsidRDefault="0067794F"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фамилия, имя, отчество (полное наименование) акционера;</w:t>
      </w:r>
    </w:p>
    <w:p w:rsidR="0067794F" w:rsidRPr="00DB29D9" w:rsidRDefault="0067794F"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вид, номер, серия, дата и место выдачи документа, удостоверяющего личность, а также наименование органа, выдавшего документ;</w:t>
      </w:r>
    </w:p>
    <w:p w:rsidR="0067794F" w:rsidRPr="00DB29D9" w:rsidRDefault="0067794F"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основной государственный регистрационный номер (ОГРН) акционера – юридического лица, в случае если он является резидентом или информацию об органе, зарегистрировавшем иностранную организацию, регистрационном номере, дате и месте регистрации акционера – юридического лица, в случае, если он является нерезидентом.</w:t>
      </w:r>
    </w:p>
    <w:p w:rsidR="0067794F" w:rsidRPr="00DB29D9" w:rsidRDefault="0067794F"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адрес регистрации;</w:t>
      </w:r>
    </w:p>
    <w:p w:rsidR="0067794F" w:rsidRPr="00DB29D9" w:rsidRDefault="0067794F"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почтовый адрес.</w:t>
      </w:r>
    </w:p>
    <w:p w:rsidR="00CB4396" w:rsidRDefault="00CB4396" w:rsidP="00676DE6">
      <w:pPr>
        <w:pStyle w:val="30"/>
      </w:pPr>
      <w:proofErr w:type="gramStart"/>
      <w:r w:rsidRPr="0067794F">
        <w:t>Акционер, имеющий преимущественное право приобретения дополнительных акций и эмиссионных ценных бумаг, конвертир</w:t>
      </w:r>
      <w:r w:rsidR="0070797B" w:rsidRPr="0067794F">
        <w:t xml:space="preserve">уемых в акции, в течение срока, </w:t>
      </w:r>
      <w:r w:rsidRPr="0067794F">
        <w:t>установленного д</w:t>
      </w:r>
      <w:r w:rsidR="0070797B" w:rsidRPr="0067794F">
        <w:t>ействующим законодательством РФ</w:t>
      </w:r>
      <w:r w:rsidRPr="0067794F">
        <w:t xml:space="preserve"> действия преимущественного права полностью или частично может осуществить свое преимущественное право путем подачи заявления о приобретении размещаемых ценных бумаг и исполнения обязанности по их оплате.</w:t>
      </w:r>
      <w:proofErr w:type="gramEnd"/>
    </w:p>
    <w:p w:rsidR="004508BC" w:rsidRDefault="00CB4396" w:rsidP="00676DE6">
      <w:pPr>
        <w:pStyle w:val="30"/>
      </w:pPr>
      <w:r w:rsidRPr="0067794F">
        <w:rPr>
          <w:rFonts w:eastAsia="Times New Roman"/>
          <w:bCs/>
        </w:rPr>
        <w:t>Регистратор осуществляет прием заявлений о приобретении размещаемых ценных бумаг.</w:t>
      </w:r>
      <w:r w:rsidR="004508BC" w:rsidRPr="0067794F">
        <w:t xml:space="preserve"> Срок </w:t>
      </w:r>
      <w:r w:rsidR="00A36CD4" w:rsidRPr="0067794F">
        <w:t>приема заявлений</w:t>
      </w:r>
      <w:r w:rsidR="004508BC" w:rsidRPr="0067794F">
        <w:t xml:space="preserve"> не может быть менее 45 дней с момента направления (вручения) или опубликования уведомления</w:t>
      </w:r>
      <w:r w:rsidR="00A36CD4" w:rsidRPr="0067794F">
        <w:t xml:space="preserve"> о возможности осуществления преимущественного права</w:t>
      </w:r>
      <w:r w:rsidR="004508BC" w:rsidRPr="0067794F">
        <w:t xml:space="preserve">, если иной срок не предусмотрен </w:t>
      </w:r>
      <w:r w:rsidR="00A36CD4" w:rsidRPr="0067794F">
        <w:t>Федеральным законом №208-ФЗ «Об акционерных обществах»</w:t>
      </w:r>
      <w:r w:rsidR="004508BC" w:rsidRPr="0067794F">
        <w:t>.</w:t>
      </w:r>
    </w:p>
    <w:p w:rsidR="00CB4396" w:rsidRPr="0067794F" w:rsidRDefault="00CB4396" w:rsidP="00676DE6">
      <w:pPr>
        <w:pStyle w:val="30"/>
        <w:numPr>
          <w:ilvl w:val="3"/>
          <w:numId w:val="114"/>
        </w:numPr>
        <w:spacing w:after="0"/>
      </w:pPr>
      <w:r w:rsidRPr="0067794F">
        <w:rPr>
          <w:rFonts w:eastAsia="Times New Roman"/>
          <w:bCs/>
        </w:rPr>
        <w:t>Заявление должно содержать следующие сведения:</w:t>
      </w:r>
    </w:p>
    <w:p w:rsidR="0067794F" w:rsidRPr="00DB29D9" w:rsidRDefault="0067794F"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proofErr w:type="gramStart"/>
      <w:r w:rsidRPr="00DB29D9">
        <w:rPr>
          <w:rFonts w:eastAsia="Times New Roman" w:cs="Times New Roman"/>
          <w:bCs/>
          <w:sz w:val="26"/>
          <w:szCs w:val="26"/>
          <w:lang w:eastAsia="ru-RU"/>
        </w:rPr>
        <w:t>Фамилию, имя, отчество (полное наименование) акционера;</w:t>
      </w:r>
      <w:proofErr w:type="gramEnd"/>
    </w:p>
    <w:p w:rsidR="0067794F" w:rsidRPr="00DB29D9" w:rsidRDefault="0067794F"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вид, номер, серия, дату и место выдачи документа, удостоверяющего личность, а также наименование органа, выдавшего документ;</w:t>
      </w:r>
    </w:p>
    <w:p w:rsidR="0067794F" w:rsidRPr="00DB29D9" w:rsidRDefault="0067794F"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 xml:space="preserve">основной государственный регистрационный номер (ОГРН) акционера – юридического лица, в случае если он является резидентом или информацию об органе, зарегистрировавшем иностранную организацию, регистрационном номере, дате и месте регистрации акционера – юридического лица, в случае, если он </w:t>
      </w:r>
      <w:r w:rsidRPr="00DB29D9">
        <w:rPr>
          <w:rFonts w:eastAsia="Times New Roman" w:cs="Times New Roman"/>
          <w:bCs/>
          <w:sz w:val="26"/>
          <w:szCs w:val="26"/>
          <w:lang w:eastAsia="ru-RU"/>
        </w:rPr>
        <w:lastRenderedPageBreak/>
        <w:t>является нерезидентом.</w:t>
      </w:r>
    </w:p>
    <w:p w:rsidR="0067794F" w:rsidRPr="00DB29D9" w:rsidRDefault="0067794F"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адрес регистрации;</w:t>
      </w:r>
    </w:p>
    <w:p w:rsidR="0067794F" w:rsidRPr="00DB29D9" w:rsidRDefault="0067794F"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 xml:space="preserve">количество, категорию (тип) и государственный регистрационный номер выпуска  </w:t>
      </w:r>
      <w:r w:rsidRPr="00DB29D9">
        <w:rPr>
          <w:rFonts w:eastAsia="Calibri" w:cs="Times New Roman"/>
          <w:sz w:val="26"/>
          <w:szCs w:val="26"/>
        </w:rPr>
        <w:t>приобретаемых ценных бумаг</w:t>
      </w:r>
      <w:r w:rsidRPr="00DB29D9">
        <w:rPr>
          <w:rFonts w:eastAsia="Times New Roman" w:cs="Times New Roman"/>
          <w:bCs/>
          <w:sz w:val="26"/>
          <w:szCs w:val="26"/>
          <w:lang w:eastAsia="ru-RU"/>
        </w:rPr>
        <w:t xml:space="preserve"> акций (при наличии данных).</w:t>
      </w:r>
    </w:p>
    <w:p w:rsidR="00CB4396" w:rsidRDefault="00CB4396" w:rsidP="00676DE6">
      <w:pPr>
        <w:pStyle w:val="30"/>
        <w:spacing w:after="0"/>
      </w:pPr>
      <w:r w:rsidRPr="0067794F">
        <w:t xml:space="preserve">Заявление подается путем направления или вручения под роспись Регистратору в письменной форме, подписанного подающим заявление лицом, либо путем направления Регистратору электронного документа, подписанного квалифицированной (простой или неквалифицированной) электронной подписью. </w:t>
      </w:r>
    </w:p>
    <w:p w:rsidR="00CB4396" w:rsidRDefault="00CB4396" w:rsidP="00676DE6">
      <w:pPr>
        <w:pStyle w:val="30"/>
        <w:spacing w:after="0"/>
      </w:pPr>
      <w:r w:rsidRPr="0067794F">
        <w:t xml:space="preserve">Документ, подписанный простой </w:t>
      </w:r>
      <w:r w:rsidR="00DD69CC" w:rsidRPr="0067794F">
        <w:t xml:space="preserve">или неквалифицированной </w:t>
      </w:r>
      <w:r w:rsidRPr="0067794F">
        <w:t>электронной подписью, признается равнозначным документу на бумажном носителе, подписанному собственноручной подписью.</w:t>
      </w:r>
    </w:p>
    <w:p w:rsidR="00CB4396" w:rsidRDefault="00CB4396" w:rsidP="00676DE6">
      <w:pPr>
        <w:pStyle w:val="30"/>
        <w:spacing w:after="0"/>
      </w:pPr>
      <w:r w:rsidRPr="0067794F">
        <w:t xml:space="preserve">При </w:t>
      </w:r>
      <w:r w:rsidR="006F1A18" w:rsidRPr="0067794F">
        <w:t>предоставлении</w:t>
      </w:r>
      <w:r w:rsidRPr="0067794F">
        <w:t xml:space="preserve"> заявления в адрес Регистратора, владелец ценных бумаг </w:t>
      </w:r>
      <w:r w:rsidR="00AD3E66" w:rsidRPr="0067794F">
        <w:t>обнов</w:t>
      </w:r>
      <w:r w:rsidR="006F1A18" w:rsidRPr="0067794F">
        <w:t>ляет</w:t>
      </w:r>
      <w:r w:rsidR="00AD3E66" w:rsidRPr="0067794F">
        <w:t xml:space="preserve"> сведения</w:t>
      </w:r>
      <w:r w:rsidR="00B373AE" w:rsidRPr="0067794F">
        <w:t xml:space="preserve"> в</w:t>
      </w:r>
      <w:r w:rsidR="00EA12C4" w:rsidRPr="0067794F">
        <w:t xml:space="preserve"> соответствии с Федеральным </w:t>
      </w:r>
      <w:hyperlink r:id="rId20" w:history="1">
        <w:r w:rsidR="00EA12C4" w:rsidRPr="0067794F">
          <w:t>законом</w:t>
        </w:r>
      </w:hyperlink>
      <w:r w:rsidR="00EA12C4" w:rsidRPr="0067794F">
        <w:t xml:space="preserve"> от 7 августа 2001 г. N 115-ФЗ "О противодействии легализации (отмыванию) доходов, полученных преступным путем, и</w:t>
      </w:r>
      <w:r w:rsidR="003D1ACA" w:rsidRPr="0067794F">
        <w:t xml:space="preserve"> финансированию терроризма" путем предоставления анкеты зарегистрированного лица.</w:t>
      </w:r>
    </w:p>
    <w:p w:rsidR="00CB4396" w:rsidRDefault="00CB4396" w:rsidP="00676DE6">
      <w:pPr>
        <w:pStyle w:val="30"/>
        <w:spacing w:after="0"/>
      </w:pPr>
      <w:proofErr w:type="gramStart"/>
      <w:r w:rsidRPr="0067794F">
        <w:t>В случае личного обращения владельца ценных бумаг образец подписи физического лица в анкете должен быть совершен в присутствии работника Регистратора, который уполномочен заверять образцы подписей в анкетах зарегистрированных лиц, и заверен таким работником, В случае если анкета зарегистрированного лица</w:t>
      </w:r>
      <w:r w:rsidR="0070797B" w:rsidRPr="0067794F">
        <w:t xml:space="preserve"> и заявление направлены почтовым</w:t>
      </w:r>
      <w:r w:rsidRPr="0067794F">
        <w:t xml:space="preserve"> отправлением, то образец подписи в анкете должен быть засвидетельствован нотариально.</w:t>
      </w:r>
      <w:proofErr w:type="gramEnd"/>
    </w:p>
    <w:p w:rsidR="000C32C0" w:rsidRDefault="000C32C0" w:rsidP="00676DE6">
      <w:pPr>
        <w:pStyle w:val="30"/>
        <w:spacing w:after="0"/>
      </w:pPr>
      <w:r w:rsidRPr="0067794F">
        <w:t xml:space="preserve">Регистратор вправе отказать в приеме </w:t>
      </w:r>
      <w:r w:rsidR="00A0482E" w:rsidRPr="0067794F">
        <w:t>заявлений</w:t>
      </w:r>
      <w:r w:rsidRPr="0067794F">
        <w:t xml:space="preserve"> в следующих случаях: </w:t>
      </w:r>
    </w:p>
    <w:p w:rsidR="0067794F" w:rsidRPr="00DB29D9" w:rsidRDefault="0067794F" w:rsidP="00676DE6">
      <w:pPr>
        <w:numPr>
          <w:ilvl w:val="0"/>
          <w:numId w:val="98"/>
        </w:numPr>
        <w:tabs>
          <w:tab w:val="left" w:pos="0"/>
        </w:tabs>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если представленные документы содержат информацию, не соответствующую информации, содержащейся в документах, ранее представленных держателю реестра;</w:t>
      </w:r>
    </w:p>
    <w:p w:rsidR="0067794F" w:rsidRPr="00DB29D9" w:rsidRDefault="0067794F" w:rsidP="00676DE6">
      <w:pPr>
        <w:numPr>
          <w:ilvl w:val="0"/>
          <w:numId w:val="98"/>
        </w:numPr>
        <w:tabs>
          <w:tab w:val="left" w:pos="0"/>
        </w:tabs>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если в реестре отсутствует лицевой счет лица, по которому требуется совершить операцию;</w:t>
      </w:r>
    </w:p>
    <w:p w:rsidR="0067794F" w:rsidRPr="00DB29D9" w:rsidRDefault="0067794F" w:rsidP="00676DE6">
      <w:pPr>
        <w:numPr>
          <w:ilvl w:val="0"/>
          <w:numId w:val="98"/>
        </w:numPr>
        <w:tabs>
          <w:tab w:val="left" w:pos="0"/>
        </w:tabs>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если в заявлении указано большее количество акций, чем акционер вправе приобрести, на дату предъявления заявления;</w:t>
      </w:r>
    </w:p>
    <w:p w:rsidR="0067794F" w:rsidRPr="00DB29D9" w:rsidRDefault="0067794F" w:rsidP="00676DE6">
      <w:pPr>
        <w:numPr>
          <w:ilvl w:val="0"/>
          <w:numId w:val="98"/>
        </w:numPr>
        <w:tabs>
          <w:tab w:val="left" w:pos="0"/>
        </w:tabs>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если заявление  получено от имени лица, которое не вправе распоряжаться ценными бумагами.</w:t>
      </w:r>
    </w:p>
    <w:p w:rsidR="0067794F" w:rsidRPr="00DB29D9" w:rsidRDefault="0067794F" w:rsidP="00676DE6">
      <w:pPr>
        <w:numPr>
          <w:ilvl w:val="0"/>
          <w:numId w:val="98"/>
        </w:numPr>
        <w:tabs>
          <w:tab w:val="left" w:pos="0"/>
        </w:tabs>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в иных случаях, предусмотренных действующим законодательством РФ.</w:t>
      </w:r>
    </w:p>
    <w:p w:rsidR="000C32C0" w:rsidRDefault="000C32C0" w:rsidP="00676DE6">
      <w:pPr>
        <w:pStyle w:val="30"/>
        <w:spacing w:after="0"/>
      </w:pPr>
      <w:r w:rsidRPr="0067794F">
        <w:t xml:space="preserve">В случае отказа в приеме </w:t>
      </w:r>
      <w:r w:rsidR="00A0482E" w:rsidRPr="0067794F">
        <w:t>заявлений</w:t>
      </w:r>
      <w:r w:rsidRPr="0067794F">
        <w:t xml:space="preserve"> Регистратор предоставляет Эмитенту информацию об отказе, с указанием обоснованных причин</w:t>
      </w:r>
      <w:r w:rsidR="00E07F66" w:rsidRPr="0067794F">
        <w:t xml:space="preserve"> отказа</w:t>
      </w:r>
      <w:r w:rsidRPr="0067794F">
        <w:t>.</w:t>
      </w:r>
    </w:p>
    <w:p w:rsidR="00CB4396" w:rsidRDefault="00CB4396" w:rsidP="00676DE6">
      <w:pPr>
        <w:pStyle w:val="30"/>
        <w:spacing w:after="0"/>
      </w:pPr>
      <w:r w:rsidRPr="0067794F">
        <w:rPr>
          <w:rFonts w:eastAsia="Times New Roman"/>
          <w:bCs/>
        </w:rPr>
        <w:t xml:space="preserve">Регистратор передает полученные </w:t>
      </w:r>
      <w:r w:rsidRPr="0067794F">
        <w:t>заявления</w:t>
      </w:r>
      <w:r w:rsidR="00303BD3" w:rsidRPr="0067794F">
        <w:t>, информацию об отказах в приеме заявлений</w:t>
      </w:r>
      <w:r w:rsidRPr="0067794F">
        <w:t>, а также список лиц, имеющих преимущественное право</w:t>
      </w:r>
      <w:r w:rsidR="00461A0A" w:rsidRPr="0067794F">
        <w:t xml:space="preserve">, </w:t>
      </w:r>
      <w:r w:rsidR="00303BD3" w:rsidRPr="0067794F">
        <w:t xml:space="preserve">Эмитенту </w:t>
      </w:r>
      <w:r w:rsidRPr="0067794F">
        <w:t xml:space="preserve">в сроки и способом, согласованном с Эмитентом. </w:t>
      </w:r>
    </w:p>
    <w:p w:rsidR="00CB4396" w:rsidRDefault="00CB4396" w:rsidP="00676DE6">
      <w:pPr>
        <w:pStyle w:val="30"/>
        <w:spacing w:after="0"/>
      </w:pPr>
      <w:r w:rsidRPr="0067794F">
        <w:t xml:space="preserve">Лицо, имеющее </w:t>
      </w:r>
      <w:r w:rsidR="00303BD3" w:rsidRPr="0067794F">
        <w:t xml:space="preserve">преимущественное </w:t>
      </w:r>
      <w:r w:rsidRPr="0067794F">
        <w:t xml:space="preserve">право приобретения дополнительных акций и эмиссионных ценных бумаг, конвертируемых в акции, не зарегистрированное в реестре акционеров общества, осуществляет такое </w:t>
      </w:r>
      <w:r w:rsidRPr="0067794F">
        <w:lastRenderedPageBreak/>
        <w:t>преимущественное право путем дачи соответствующего указания (инструкции) лицу, которое осуществляет учет его прав на акции общества.</w:t>
      </w:r>
    </w:p>
    <w:p w:rsidR="00CB4396" w:rsidRDefault="00CB4396" w:rsidP="00676DE6">
      <w:pPr>
        <w:pStyle w:val="30"/>
        <w:spacing w:after="0"/>
      </w:pPr>
      <w:r w:rsidRPr="0067794F">
        <w:t>Регистратор передает Эмитенту сообщение о волеизъявлении лица,  не зарегистрированного в реестре акционеров общества, в день получения информации от номинального держателя способом, предусмотренным соглашением с Эмитентом.</w:t>
      </w:r>
    </w:p>
    <w:p w:rsidR="00CB4396" w:rsidRDefault="00CB4396" w:rsidP="00676DE6">
      <w:pPr>
        <w:pStyle w:val="30"/>
        <w:spacing w:after="0"/>
      </w:pPr>
      <w:r w:rsidRPr="0067794F">
        <w:t xml:space="preserve">Уставом непубличного общества или акционерным соглашением, сторонами которого являются все акционеры непубличного общества, может быть определен отличный от установленного раздела настоящих Правил порядок осуществления преимущественного права приобретения размещаемых непубличным обществом акций либо эмиссионных ценных бумаг, конвертируемых в его акции. </w:t>
      </w:r>
    </w:p>
    <w:p w:rsidR="0067794F" w:rsidRDefault="0067794F" w:rsidP="00676DE6">
      <w:pPr>
        <w:pStyle w:val="5"/>
        <w:numPr>
          <w:ilvl w:val="0"/>
          <w:numId w:val="0"/>
        </w:numPr>
        <w:ind w:firstLine="709"/>
      </w:pPr>
    </w:p>
    <w:p w:rsidR="00CB4396" w:rsidRPr="0067794F" w:rsidRDefault="004F3A74" w:rsidP="00676DE6">
      <w:pPr>
        <w:pStyle w:val="5"/>
        <w:outlineLvl w:val="1"/>
        <w:rPr>
          <w:rFonts w:eastAsia="Calibri"/>
        </w:rPr>
      </w:pPr>
      <w:bookmarkStart w:id="266" w:name="_Порядок_внесения_в"/>
      <w:bookmarkStart w:id="267" w:name="bookmark106"/>
      <w:bookmarkStart w:id="268" w:name="_Toc491769438"/>
      <w:bookmarkEnd w:id="266"/>
      <w:r w:rsidRPr="0067794F">
        <w:t xml:space="preserve">Порядок </w:t>
      </w:r>
      <w:r w:rsidR="002B4A0F" w:rsidRPr="0067794F">
        <w:t xml:space="preserve">внесения в реестр записей в случаях выкупа акций эмитентом </w:t>
      </w:r>
      <w:r w:rsidRPr="0067794F">
        <w:t>по требованию акционеров</w:t>
      </w:r>
      <w:r w:rsidR="002B4A0F" w:rsidRPr="0067794F">
        <w:t xml:space="preserve">, предусмотренного статьями 75 и 76 Федерального закона № 208 </w:t>
      </w:r>
      <w:r w:rsidR="00033CCB" w:rsidRPr="0067794F">
        <w:t>«Об акционерных обществах».</w:t>
      </w:r>
      <w:bookmarkEnd w:id="267"/>
      <w:bookmarkEnd w:id="268"/>
    </w:p>
    <w:p w:rsidR="0067794F" w:rsidRPr="0067794F" w:rsidRDefault="0067794F" w:rsidP="00676DE6">
      <w:pPr>
        <w:pStyle w:val="5"/>
        <w:numPr>
          <w:ilvl w:val="0"/>
          <w:numId w:val="0"/>
        </w:numPr>
        <w:ind w:firstLine="709"/>
        <w:rPr>
          <w:rFonts w:eastAsia="Calibri"/>
        </w:rPr>
      </w:pPr>
    </w:p>
    <w:p w:rsidR="00CB4396" w:rsidRDefault="00CB4396" w:rsidP="00676DE6">
      <w:pPr>
        <w:pStyle w:val="30"/>
      </w:pPr>
      <w:r w:rsidRPr="0067794F">
        <w:t>В настоящем разделе Правил устанавливаются требования к порядку внесения записей в реестр в случаях выкупа акций акционерным обществом по требованию акционеров, предусмотренного статьями 75 и 76 Федерального закона «Об акционерных обществах».</w:t>
      </w:r>
    </w:p>
    <w:p w:rsidR="00CB4396" w:rsidRPr="0067794F" w:rsidRDefault="00CB4396" w:rsidP="00676DE6">
      <w:pPr>
        <w:pStyle w:val="30"/>
      </w:pPr>
      <w:r w:rsidRPr="0067794F">
        <w:rPr>
          <w:color w:val="000000"/>
        </w:rPr>
        <w:t>При реализации процедуры выкупа ценных бумаг по требованию акционеров, Регистратор вправе оказывать дополнительные услуги эмитенту, на основании договора, заключенного с Эмитентом как получателем данных услуг. Такой договор может</w:t>
      </w:r>
      <w:r w:rsidRPr="0067794F">
        <w:rPr>
          <w:b/>
          <w:color w:val="000000"/>
        </w:rPr>
        <w:t xml:space="preserve"> </w:t>
      </w:r>
      <w:r w:rsidRPr="0067794F">
        <w:rPr>
          <w:color w:val="000000"/>
        </w:rPr>
        <w:t>содержать порядок реализации процедуры выкупа ценных бумаг по требованию акционеров.</w:t>
      </w:r>
    </w:p>
    <w:p w:rsidR="00BE1C64" w:rsidRDefault="00BE1C64" w:rsidP="00676DE6">
      <w:pPr>
        <w:pStyle w:val="30"/>
      </w:pPr>
      <w:r w:rsidRPr="0067794F">
        <w:t>По запросу (требованию) эмитента Регистратор предостав</w:t>
      </w:r>
      <w:r w:rsidR="005D34A6" w:rsidRPr="0067794F">
        <w:t>ляет</w:t>
      </w:r>
      <w:r w:rsidRPr="0067794F">
        <w:t xml:space="preserve"> эмитенту список акционеров, имеющих право требовать выкупа эмитентом принадлежащих им акций. Список формируется на основании данных, содержащихся в списке лиц, имевших право на участие в общем собрании акционеров, повестка дня которого включала в себя вопросы, голосование по которым в соответствии с Федеральным законом «Об акционерных обществах» повлекло возникновение права требовать выкупа акций, и поступивших регистратору требований о выкупе/сообщений о волеизъявлении.</w:t>
      </w:r>
    </w:p>
    <w:p w:rsidR="00BE1C64" w:rsidRDefault="00BE1C64" w:rsidP="00676DE6">
      <w:pPr>
        <w:pStyle w:val="30"/>
        <w:spacing w:after="0"/>
      </w:pPr>
      <w:r w:rsidRPr="0067794F">
        <w:t>Документы, необходимые для предоставления информации Эмитенту:</w:t>
      </w:r>
    </w:p>
    <w:p w:rsidR="0067794F" w:rsidRPr="00DB29D9" w:rsidRDefault="0067794F" w:rsidP="00676DE6">
      <w:pPr>
        <w:numPr>
          <w:ilvl w:val="0"/>
          <w:numId w:val="81"/>
        </w:numPr>
        <w:ind w:left="0" w:firstLine="709"/>
        <w:contextualSpacing/>
        <w:jc w:val="both"/>
        <w:rPr>
          <w:rFonts w:eastAsia="Calibri" w:cs="Times New Roman"/>
          <w:sz w:val="26"/>
          <w:szCs w:val="26"/>
        </w:rPr>
      </w:pPr>
      <w:r w:rsidRPr="00DB29D9">
        <w:rPr>
          <w:rFonts w:eastAsia="Calibri" w:cs="Times New Roman"/>
          <w:sz w:val="26"/>
          <w:szCs w:val="26"/>
        </w:rPr>
        <w:t>распоряжение Эмитента на предоставление списка акционеров, имеющих право требовать выкупа Эмитентом принадлежащих им акций;</w:t>
      </w:r>
    </w:p>
    <w:p w:rsidR="0067794F" w:rsidRPr="00DB29D9" w:rsidRDefault="0067794F" w:rsidP="00676DE6">
      <w:pPr>
        <w:numPr>
          <w:ilvl w:val="0"/>
          <w:numId w:val="81"/>
        </w:numPr>
        <w:ind w:left="0" w:firstLine="709"/>
        <w:contextualSpacing/>
        <w:jc w:val="both"/>
        <w:rPr>
          <w:rFonts w:eastAsia="Calibri" w:cs="Times New Roman"/>
          <w:sz w:val="26"/>
          <w:szCs w:val="26"/>
        </w:rPr>
      </w:pPr>
      <w:proofErr w:type="gramStart"/>
      <w:r w:rsidRPr="00DB29D9">
        <w:rPr>
          <w:rFonts w:eastAsia="Calibri" w:cs="Times New Roman"/>
          <w:sz w:val="26"/>
          <w:szCs w:val="26"/>
        </w:rPr>
        <w:t xml:space="preserve">сведения об акционерах, голосовавших против или не принявших участие в голосовании по вопросу повестки дня общего собрания акционеров, повлекшего возникновение у акционеров права требовать выкупа Эмитентом, принадлежащих им акций в бумажном и электронном виде, предоставленные Эмитентом в случае, если Регистратор не выполнял функции счетной комиссии на собрании акционеров </w:t>
      </w:r>
      <w:r w:rsidRPr="00DB29D9">
        <w:rPr>
          <w:rFonts w:eastAsia="Calibri" w:cs="Times New Roman"/>
          <w:sz w:val="26"/>
          <w:szCs w:val="26"/>
        </w:rPr>
        <w:lastRenderedPageBreak/>
        <w:t>Эмитента.</w:t>
      </w:r>
      <w:proofErr w:type="gramEnd"/>
      <w:r w:rsidRPr="00DB29D9">
        <w:rPr>
          <w:rFonts w:eastAsia="Calibri" w:cs="Times New Roman"/>
          <w:sz w:val="26"/>
          <w:szCs w:val="26"/>
        </w:rPr>
        <w:t xml:space="preserve"> </w:t>
      </w:r>
      <w:r w:rsidRPr="00DB29D9">
        <w:rPr>
          <w:rFonts w:eastAsia="Calibri" w:cs="Times New Roman"/>
          <w:color w:val="000000"/>
          <w:sz w:val="26"/>
          <w:szCs w:val="26"/>
        </w:rPr>
        <w:t>Порядок и сроки предоставления Эмитентом Регистратору результатов голосования определяются договором (дополнительным соглашением) либо предоставляются по запросу (требованию) Регистратора.</w:t>
      </w:r>
    </w:p>
    <w:p w:rsidR="00BE1C64" w:rsidRDefault="00BE1C64" w:rsidP="00676DE6">
      <w:pPr>
        <w:pStyle w:val="30"/>
        <w:spacing w:after="0"/>
      </w:pPr>
      <w:r w:rsidRPr="0067794F">
        <w:t>Распоряжение Эмитента должно содержать следующие данные:</w:t>
      </w:r>
    </w:p>
    <w:p w:rsidR="0067794F" w:rsidRPr="00DB29D9" w:rsidRDefault="0067794F" w:rsidP="00676DE6">
      <w:pPr>
        <w:numPr>
          <w:ilvl w:val="0"/>
          <w:numId w:val="82"/>
        </w:numPr>
        <w:spacing w:after="0"/>
        <w:ind w:left="0" w:firstLine="709"/>
        <w:contextualSpacing/>
        <w:jc w:val="both"/>
        <w:rPr>
          <w:rFonts w:eastAsia="Calibri" w:cs="Times New Roman"/>
          <w:sz w:val="26"/>
          <w:szCs w:val="26"/>
        </w:rPr>
      </w:pPr>
      <w:r w:rsidRPr="00DB29D9">
        <w:rPr>
          <w:rFonts w:eastAsia="Calibri" w:cs="Times New Roman"/>
          <w:sz w:val="26"/>
          <w:szCs w:val="26"/>
        </w:rPr>
        <w:t>полное наименование Эмитента;</w:t>
      </w:r>
    </w:p>
    <w:p w:rsidR="0067794F" w:rsidRPr="00DB29D9" w:rsidRDefault="0067794F" w:rsidP="00676DE6">
      <w:pPr>
        <w:numPr>
          <w:ilvl w:val="0"/>
          <w:numId w:val="82"/>
        </w:numPr>
        <w:spacing w:after="0"/>
        <w:ind w:left="0" w:firstLine="709"/>
        <w:contextualSpacing/>
        <w:jc w:val="both"/>
        <w:rPr>
          <w:rFonts w:eastAsia="Calibri" w:cs="Times New Roman"/>
          <w:sz w:val="26"/>
          <w:szCs w:val="26"/>
        </w:rPr>
      </w:pPr>
      <w:r w:rsidRPr="00DB29D9">
        <w:rPr>
          <w:rFonts w:eastAsia="Calibri" w:cs="Times New Roman"/>
          <w:sz w:val="26"/>
          <w:szCs w:val="26"/>
        </w:rPr>
        <w:t>вид, категория (тип), государственный регистрационный номер выпуска выкупаемых ценных бумаг;</w:t>
      </w:r>
    </w:p>
    <w:p w:rsidR="0067794F" w:rsidRPr="00DB29D9" w:rsidRDefault="0067794F" w:rsidP="00676DE6">
      <w:pPr>
        <w:numPr>
          <w:ilvl w:val="0"/>
          <w:numId w:val="82"/>
        </w:numPr>
        <w:spacing w:after="0"/>
        <w:ind w:left="0" w:firstLine="709"/>
        <w:contextualSpacing/>
        <w:jc w:val="both"/>
        <w:rPr>
          <w:rFonts w:eastAsia="Calibri" w:cs="Times New Roman"/>
          <w:sz w:val="26"/>
          <w:szCs w:val="26"/>
        </w:rPr>
      </w:pPr>
      <w:r w:rsidRPr="00DB29D9">
        <w:rPr>
          <w:rFonts w:eastAsia="Calibri" w:cs="Times New Roman"/>
          <w:sz w:val="26"/>
          <w:szCs w:val="26"/>
        </w:rPr>
        <w:t>дата принятия решения, повлекшего возникновение у акционеров права требовать выкупа Эмитентом, принадлежащих им акций;</w:t>
      </w:r>
    </w:p>
    <w:p w:rsidR="0067794F" w:rsidRPr="00DB29D9" w:rsidRDefault="0067794F" w:rsidP="00676DE6">
      <w:pPr>
        <w:numPr>
          <w:ilvl w:val="0"/>
          <w:numId w:val="82"/>
        </w:numPr>
        <w:spacing w:after="0"/>
        <w:ind w:left="0" w:firstLine="709"/>
        <w:contextualSpacing/>
        <w:jc w:val="both"/>
        <w:rPr>
          <w:rFonts w:eastAsia="Calibri" w:cs="Times New Roman"/>
          <w:sz w:val="26"/>
          <w:szCs w:val="26"/>
        </w:rPr>
      </w:pPr>
      <w:r w:rsidRPr="00DB29D9">
        <w:rPr>
          <w:rFonts w:eastAsia="Calibri" w:cs="Times New Roman"/>
          <w:sz w:val="26"/>
          <w:szCs w:val="26"/>
        </w:rPr>
        <w:t>дата составления списка лиц, имевших право на участие в общем собрании акционеров, повестка дня, которого включала в себя вопросы, голосование по которым повлекло возникновение права требовать выкупа акций</w:t>
      </w:r>
    </w:p>
    <w:p w:rsidR="00BE1C64" w:rsidRDefault="00BE1C64" w:rsidP="00676DE6">
      <w:pPr>
        <w:pStyle w:val="30"/>
        <w:spacing w:after="0"/>
      </w:pPr>
      <w:r w:rsidRPr="0067794F">
        <w:t>Список акционеров, имеющих право требовать выкупа Эмитентом принадлежащих им акций должен содержать:</w:t>
      </w:r>
    </w:p>
    <w:p w:rsidR="0067794F" w:rsidRPr="00DB29D9" w:rsidRDefault="0067794F" w:rsidP="00676DE6">
      <w:pPr>
        <w:widowControl w:val="0"/>
        <w:numPr>
          <w:ilvl w:val="0"/>
          <w:numId w:val="83"/>
        </w:numPr>
        <w:tabs>
          <w:tab w:val="left" w:pos="666"/>
        </w:tabs>
        <w:spacing w:after="0"/>
        <w:ind w:firstLine="709"/>
        <w:contextualSpacing/>
        <w:rPr>
          <w:rFonts w:eastAsia="Calibri" w:cs="Times New Roman"/>
          <w:sz w:val="26"/>
          <w:szCs w:val="26"/>
        </w:rPr>
      </w:pPr>
      <w:r w:rsidRPr="00DB29D9">
        <w:rPr>
          <w:rFonts w:eastAsia="Calibri" w:cs="Times New Roman"/>
          <w:sz w:val="26"/>
          <w:szCs w:val="26"/>
        </w:rPr>
        <w:t>наименование Эмитента;</w:t>
      </w:r>
    </w:p>
    <w:p w:rsidR="0067794F" w:rsidRPr="00DB29D9" w:rsidRDefault="0067794F" w:rsidP="00676DE6">
      <w:pPr>
        <w:widowControl w:val="0"/>
        <w:numPr>
          <w:ilvl w:val="0"/>
          <w:numId w:val="83"/>
        </w:numPr>
        <w:tabs>
          <w:tab w:val="left" w:pos="666"/>
        </w:tabs>
        <w:spacing w:after="0"/>
        <w:ind w:firstLine="709"/>
        <w:contextualSpacing/>
        <w:rPr>
          <w:rFonts w:eastAsia="Calibri" w:cs="Times New Roman"/>
          <w:sz w:val="26"/>
          <w:szCs w:val="26"/>
        </w:rPr>
      </w:pPr>
      <w:proofErr w:type="gramStart"/>
      <w:r w:rsidRPr="00DB29D9">
        <w:rPr>
          <w:rFonts w:eastAsia="Calibri" w:cs="Times New Roman"/>
          <w:sz w:val="26"/>
          <w:szCs w:val="26"/>
        </w:rPr>
        <w:t>дату, на которую составляется указанный список равную дате, на которую составлялся список лиц, имевших право на участие в общем собрании акционеров, повестка дня, которого включала в себя вопросы, голосование по которым повлекло возникновение права требовать выкупа акций;</w:t>
      </w:r>
      <w:proofErr w:type="gramEnd"/>
    </w:p>
    <w:p w:rsidR="0067794F" w:rsidRPr="00DB29D9" w:rsidRDefault="0067794F" w:rsidP="00676DE6">
      <w:pPr>
        <w:widowControl w:val="0"/>
        <w:numPr>
          <w:ilvl w:val="0"/>
          <w:numId w:val="83"/>
        </w:numPr>
        <w:tabs>
          <w:tab w:val="left" w:pos="666"/>
        </w:tabs>
        <w:spacing w:after="0"/>
        <w:ind w:firstLine="709"/>
        <w:contextualSpacing/>
        <w:jc w:val="both"/>
        <w:rPr>
          <w:rFonts w:eastAsia="Calibri" w:cs="Times New Roman"/>
          <w:sz w:val="26"/>
          <w:szCs w:val="26"/>
        </w:rPr>
      </w:pPr>
      <w:r w:rsidRPr="00DB29D9">
        <w:rPr>
          <w:rFonts w:eastAsia="Calibri" w:cs="Times New Roman"/>
          <w:sz w:val="26"/>
          <w:szCs w:val="26"/>
        </w:rPr>
        <w:t>сведения о лицах, осуществляющих права по ценным бумагам, при соблюдении условий:</w:t>
      </w:r>
    </w:p>
    <w:p w:rsidR="0067794F" w:rsidRPr="00DB29D9" w:rsidRDefault="0067794F" w:rsidP="00676DE6">
      <w:pPr>
        <w:widowControl w:val="0"/>
        <w:tabs>
          <w:tab w:val="left" w:pos="666"/>
        </w:tabs>
        <w:spacing w:after="0"/>
        <w:ind w:firstLine="709"/>
        <w:contextualSpacing/>
        <w:jc w:val="both"/>
        <w:rPr>
          <w:rFonts w:eastAsia="Calibri" w:cs="Times New Roman"/>
          <w:sz w:val="26"/>
          <w:szCs w:val="26"/>
        </w:rPr>
      </w:pPr>
      <w:proofErr w:type="gramStart"/>
      <w:r w:rsidRPr="00DB29D9">
        <w:rPr>
          <w:rFonts w:eastAsia="Calibri" w:cs="Times New Roman"/>
          <w:sz w:val="26"/>
          <w:szCs w:val="26"/>
        </w:rPr>
        <w:t>- наличие данных об акционере в списке лиц, имевших право на участие в общем собрании акционеров, повестка дня которого включала в себя вопросы, голосование по которым повлекло возникновение у акционеров права требовать выкупа Эмитентом, принадлежащих им акций, а также сведения об акционерах, голосовавших против или не принявших участие в голосовании по вопросу повестки дня общего собрания акционеров, повлекшего возникновение у акционеров</w:t>
      </w:r>
      <w:proofErr w:type="gramEnd"/>
      <w:r w:rsidRPr="00DB29D9">
        <w:rPr>
          <w:rFonts w:eastAsia="Calibri" w:cs="Times New Roman"/>
          <w:sz w:val="26"/>
          <w:szCs w:val="26"/>
        </w:rPr>
        <w:t xml:space="preserve"> права требовать выкупа Эмитентом, принадлежащих им акций;</w:t>
      </w:r>
    </w:p>
    <w:p w:rsidR="0067794F" w:rsidRPr="00DB29D9" w:rsidRDefault="0067794F" w:rsidP="00676DE6">
      <w:pPr>
        <w:widowControl w:val="0"/>
        <w:tabs>
          <w:tab w:val="left" w:pos="666"/>
        </w:tabs>
        <w:spacing w:after="0"/>
        <w:ind w:firstLine="709"/>
        <w:contextualSpacing/>
        <w:jc w:val="both"/>
        <w:rPr>
          <w:rFonts w:eastAsia="Calibri" w:cs="Times New Roman"/>
          <w:sz w:val="26"/>
          <w:szCs w:val="26"/>
        </w:rPr>
      </w:pPr>
      <w:r w:rsidRPr="00DB29D9">
        <w:rPr>
          <w:rFonts w:eastAsia="Calibri" w:cs="Times New Roman"/>
          <w:sz w:val="26"/>
          <w:szCs w:val="26"/>
        </w:rPr>
        <w:t>- акционеры предъявили требование о выкупе акций в установленный срок;</w:t>
      </w:r>
    </w:p>
    <w:p w:rsidR="0067794F" w:rsidRPr="00DB29D9" w:rsidRDefault="0067794F" w:rsidP="00676DE6">
      <w:pPr>
        <w:widowControl w:val="0"/>
        <w:tabs>
          <w:tab w:val="left" w:pos="666"/>
        </w:tabs>
        <w:spacing w:after="0"/>
        <w:ind w:firstLine="709"/>
        <w:contextualSpacing/>
        <w:jc w:val="both"/>
        <w:rPr>
          <w:rFonts w:eastAsia="Calibri" w:cs="Times New Roman"/>
          <w:sz w:val="26"/>
          <w:szCs w:val="26"/>
        </w:rPr>
      </w:pPr>
      <w:r w:rsidRPr="00DB29D9">
        <w:rPr>
          <w:rFonts w:eastAsia="Calibri" w:cs="Times New Roman"/>
          <w:sz w:val="26"/>
          <w:szCs w:val="26"/>
        </w:rPr>
        <w:t>- идентификационные сведения лиц, осуществляющих права по ценным бумагам:</w:t>
      </w:r>
    </w:p>
    <w:p w:rsidR="0067794F" w:rsidRPr="00DB29D9" w:rsidRDefault="0067794F" w:rsidP="00676DE6">
      <w:pPr>
        <w:widowControl w:val="0"/>
        <w:tabs>
          <w:tab w:val="left" w:pos="1259"/>
        </w:tabs>
        <w:spacing w:after="0"/>
        <w:ind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 фамилия, имя, отчество (полное наименование) акционера;</w:t>
      </w:r>
    </w:p>
    <w:p w:rsidR="0067794F" w:rsidRPr="00DB29D9" w:rsidRDefault="0067794F" w:rsidP="00676DE6">
      <w:pPr>
        <w:widowControl w:val="0"/>
        <w:tabs>
          <w:tab w:val="left" w:pos="1259"/>
        </w:tabs>
        <w:spacing w:after="0"/>
        <w:ind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 вид, номер, серия, дату и место выдачи документа, удостоверяющего личность, а также наименование органа, выдавшего документ;</w:t>
      </w:r>
    </w:p>
    <w:p w:rsidR="0067794F" w:rsidRPr="00DB29D9" w:rsidRDefault="0067794F" w:rsidP="00676DE6">
      <w:pPr>
        <w:widowControl w:val="0"/>
        <w:tabs>
          <w:tab w:val="left" w:pos="1259"/>
        </w:tabs>
        <w:spacing w:after="0"/>
        <w:ind w:firstLine="709"/>
        <w:contextualSpacing/>
        <w:jc w:val="both"/>
        <w:rPr>
          <w:rFonts w:eastAsia="Times New Roman" w:cs="Times New Roman"/>
          <w:bCs/>
          <w:sz w:val="26"/>
          <w:szCs w:val="26"/>
          <w:lang w:eastAsia="ru-RU"/>
        </w:rPr>
      </w:pPr>
      <w:r>
        <w:rPr>
          <w:rFonts w:eastAsia="Times New Roman" w:cs="Times New Roman"/>
          <w:bCs/>
          <w:sz w:val="26"/>
          <w:szCs w:val="26"/>
          <w:lang w:eastAsia="ru-RU"/>
        </w:rPr>
        <w:t xml:space="preserve">- </w:t>
      </w:r>
      <w:r w:rsidRPr="00DB29D9">
        <w:rPr>
          <w:rFonts w:eastAsia="Times New Roman" w:cs="Times New Roman"/>
          <w:bCs/>
          <w:sz w:val="26"/>
          <w:szCs w:val="26"/>
          <w:lang w:eastAsia="ru-RU"/>
        </w:rPr>
        <w:t xml:space="preserve">основной государственный регистрационный номер (ОГРН) акционера – юридического </w:t>
      </w:r>
      <w:r w:rsidRPr="00DB29D9">
        <w:rPr>
          <w:rFonts w:eastAsia="Calibri" w:cs="Times New Roman"/>
          <w:sz w:val="26"/>
          <w:szCs w:val="26"/>
        </w:rPr>
        <w:t xml:space="preserve">лица, </w:t>
      </w:r>
      <w:r w:rsidRPr="00DB29D9">
        <w:rPr>
          <w:rFonts w:eastAsia="Times New Roman" w:cs="Times New Roman"/>
          <w:bCs/>
          <w:sz w:val="26"/>
          <w:szCs w:val="26"/>
          <w:lang w:eastAsia="ru-RU"/>
        </w:rPr>
        <w:t>в случае если он является резидентом или информацию об органе, зарегистрировавшем иностранную организацию, регистрационном номере, дате и месте регистрации акционера – юридического лица, в случае, если он является нерезидентом.</w:t>
      </w:r>
    </w:p>
    <w:p w:rsidR="0067794F" w:rsidRPr="00DB29D9" w:rsidRDefault="0067794F" w:rsidP="00676DE6">
      <w:pPr>
        <w:widowControl w:val="0"/>
        <w:tabs>
          <w:tab w:val="left" w:pos="1259"/>
        </w:tabs>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 адрес регистрации;</w:t>
      </w:r>
    </w:p>
    <w:p w:rsidR="0067794F" w:rsidRPr="00DB29D9" w:rsidRDefault="0067794F" w:rsidP="00676DE6">
      <w:pPr>
        <w:widowControl w:val="0"/>
        <w:tabs>
          <w:tab w:val="left" w:pos="1259"/>
        </w:tabs>
        <w:spacing w:after="0"/>
        <w:ind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 почтовый адрес;</w:t>
      </w:r>
    </w:p>
    <w:p w:rsidR="0067794F" w:rsidRPr="00DB29D9" w:rsidRDefault="0067794F" w:rsidP="00676DE6">
      <w:pPr>
        <w:widowControl w:val="0"/>
        <w:tabs>
          <w:tab w:val="left" w:pos="1259"/>
        </w:tabs>
        <w:spacing w:after="0"/>
        <w:ind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lastRenderedPageBreak/>
        <w:t xml:space="preserve">- </w:t>
      </w:r>
      <w:r w:rsidRPr="00DB29D9">
        <w:rPr>
          <w:rFonts w:eastAsia="Calibri" w:cs="Times New Roman"/>
          <w:sz w:val="26"/>
          <w:szCs w:val="26"/>
        </w:rPr>
        <w:t>сведения о реквизитах банковских счетов акционеров и номинальных держателей</w:t>
      </w:r>
      <w:r w:rsidRPr="00DB29D9">
        <w:rPr>
          <w:rFonts w:eastAsia="Times New Roman" w:cs="Times New Roman"/>
          <w:bCs/>
          <w:sz w:val="26"/>
          <w:szCs w:val="26"/>
          <w:lang w:eastAsia="ru-RU"/>
        </w:rPr>
        <w:t>.</w:t>
      </w:r>
    </w:p>
    <w:p w:rsidR="0067794F" w:rsidRPr="00DB29D9" w:rsidRDefault="0067794F" w:rsidP="00676DE6">
      <w:pPr>
        <w:widowControl w:val="0"/>
        <w:numPr>
          <w:ilvl w:val="0"/>
          <w:numId w:val="84"/>
        </w:numPr>
        <w:tabs>
          <w:tab w:val="left" w:pos="0"/>
        </w:tabs>
        <w:spacing w:after="0"/>
        <w:ind w:left="0" w:firstLine="709"/>
        <w:contextualSpacing/>
        <w:jc w:val="both"/>
        <w:rPr>
          <w:rFonts w:eastAsia="Calibri" w:cs="Times New Roman"/>
          <w:sz w:val="26"/>
          <w:szCs w:val="26"/>
        </w:rPr>
      </w:pPr>
      <w:r w:rsidRPr="00DB29D9">
        <w:rPr>
          <w:rFonts w:eastAsia="Calibri" w:cs="Times New Roman"/>
          <w:sz w:val="26"/>
          <w:szCs w:val="26"/>
        </w:rPr>
        <w:t>количество акций каждой категории (типа), принадлежащих лицам, осуществляющим права по ценным бумагам и содержащееся в списке лиц, имевших право на участие в общем собрании акционеров, повестка дня которого включала в себя вопросы, голосование по которым повлекло возникновение у акционеров права требовать выкупа Эмитентом, принадлежащих им акций;</w:t>
      </w:r>
    </w:p>
    <w:p w:rsidR="0067794F" w:rsidRPr="00DB29D9" w:rsidRDefault="0067794F" w:rsidP="00676DE6">
      <w:pPr>
        <w:numPr>
          <w:ilvl w:val="0"/>
          <w:numId w:val="84"/>
        </w:numPr>
        <w:tabs>
          <w:tab w:val="left" w:pos="0"/>
        </w:tabs>
        <w:ind w:left="0" w:firstLine="709"/>
        <w:contextualSpacing/>
        <w:jc w:val="both"/>
        <w:rPr>
          <w:rFonts w:eastAsia="Calibri" w:cs="Times New Roman"/>
          <w:sz w:val="26"/>
          <w:szCs w:val="26"/>
        </w:rPr>
      </w:pPr>
      <w:r w:rsidRPr="00DB29D9">
        <w:rPr>
          <w:rFonts w:eastAsia="Calibri" w:cs="Times New Roman"/>
          <w:sz w:val="26"/>
          <w:szCs w:val="26"/>
        </w:rPr>
        <w:t>количество акций каждой категории (типа) выкупа которых, требует лицо, осуществляющее права по ценным бумагам;</w:t>
      </w:r>
    </w:p>
    <w:p w:rsidR="0067794F" w:rsidRPr="00DB29D9" w:rsidRDefault="0067794F" w:rsidP="00676DE6">
      <w:pPr>
        <w:numPr>
          <w:ilvl w:val="0"/>
          <w:numId w:val="84"/>
        </w:numPr>
        <w:tabs>
          <w:tab w:val="left" w:pos="0"/>
        </w:tabs>
        <w:ind w:left="0" w:firstLine="709"/>
        <w:contextualSpacing/>
        <w:rPr>
          <w:rFonts w:eastAsia="Calibri" w:cs="Times New Roman"/>
          <w:sz w:val="26"/>
          <w:szCs w:val="26"/>
        </w:rPr>
      </w:pPr>
      <w:r w:rsidRPr="00DB29D9">
        <w:rPr>
          <w:rFonts w:eastAsia="Calibri" w:cs="Times New Roman"/>
          <w:sz w:val="26"/>
          <w:szCs w:val="26"/>
        </w:rPr>
        <w:t>сведения о</w:t>
      </w:r>
      <w:r w:rsidRPr="00DB29D9">
        <w:rPr>
          <w:rFonts w:eastAsia="Calibri" w:cs="Times New Roman"/>
          <w:sz w:val="26"/>
          <w:szCs w:val="26"/>
        </w:rPr>
        <w:tab/>
        <w:t>волеизъявлении лиц, осуществляющих права по ценным бумагам, в случаях их предоставления в установленный срок;</w:t>
      </w:r>
    </w:p>
    <w:p w:rsidR="0067794F" w:rsidRPr="00DB29D9" w:rsidRDefault="0067794F" w:rsidP="00676DE6">
      <w:pPr>
        <w:numPr>
          <w:ilvl w:val="0"/>
          <w:numId w:val="84"/>
        </w:numPr>
        <w:tabs>
          <w:tab w:val="left" w:pos="0"/>
        </w:tabs>
        <w:ind w:left="0" w:firstLine="709"/>
        <w:contextualSpacing/>
        <w:rPr>
          <w:rFonts w:eastAsia="Calibri" w:cs="Times New Roman"/>
          <w:sz w:val="26"/>
          <w:szCs w:val="26"/>
        </w:rPr>
      </w:pPr>
      <w:r w:rsidRPr="00DB29D9">
        <w:rPr>
          <w:rFonts w:eastAsia="Calibri" w:cs="Times New Roman"/>
          <w:sz w:val="26"/>
          <w:szCs w:val="26"/>
        </w:rPr>
        <w:t xml:space="preserve">сведения о международном коде идентификации лица, осуществляющего учет прав </w:t>
      </w:r>
      <w:proofErr w:type="gramStart"/>
      <w:r w:rsidRPr="00DB29D9">
        <w:rPr>
          <w:rFonts w:eastAsia="Calibri" w:cs="Times New Roman"/>
          <w:sz w:val="26"/>
          <w:szCs w:val="26"/>
        </w:rPr>
        <w:t>на</w:t>
      </w:r>
      <w:proofErr w:type="gramEnd"/>
      <w:r w:rsidRPr="00DB29D9">
        <w:rPr>
          <w:rFonts w:eastAsia="Calibri" w:cs="Times New Roman"/>
          <w:sz w:val="26"/>
          <w:szCs w:val="26"/>
        </w:rPr>
        <w:t xml:space="preserve"> </w:t>
      </w:r>
      <w:proofErr w:type="gramStart"/>
      <w:r w:rsidRPr="00DB29D9">
        <w:rPr>
          <w:rFonts w:eastAsia="Calibri" w:cs="Times New Roman"/>
          <w:sz w:val="26"/>
          <w:szCs w:val="26"/>
        </w:rPr>
        <w:t>ценным</w:t>
      </w:r>
      <w:proofErr w:type="gramEnd"/>
      <w:r w:rsidRPr="00DB29D9">
        <w:rPr>
          <w:rFonts w:eastAsia="Calibri" w:cs="Times New Roman"/>
          <w:sz w:val="26"/>
          <w:szCs w:val="26"/>
        </w:rPr>
        <w:t xml:space="preserve"> бумагам лиц, осуществляющих права по ценным бумагам;</w:t>
      </w:r>
    </w:p>
    <w:p w:rsidR="0067794F" w:rsidRPr="00DB29D9" w:rsidRDefault="0067794F" w:rsidP="00676DE6">
      <w:pPr>
        <w:numPr>
          <w:ilvl w:val="0"/>
          <w:numId w:val="84"/>
        </w:numPr>
        <w:tabs>
          <w:tab w:val="left" w:pos="0"/>
        </w:tabs>
        <w:spacing w:after="0"/>
        <w:ind w:left="0" w:firstLine="709"/>
        <w:contextualSpacing/>
        <w:rPr>
          <w:rFonts w:eastAsia="Calibri" w:cs="Times New Roman"/>
          <w:sz w:val="26"/>
          <w:szCs w:val="26"/>
        </w:rPr>
      </w:pPr>
      <w:r w:rsidRPr="00DB29D9">
        <w:rPr>
          <w:rFonts w:eastAsia="Calibri" w:cs="Times New Roman"/>
          <w:sz w:val="26"/>
          <w:szCs w:val="26"/>
        </w:rPr>
        <w:t>сведения о количестве акций, учитываемых на счете номинального держателя, по которым номинальным держателем не были предоставлены сведения о волеизъявлении лиц, осуществляющих права по ценным бумагам.</w:t>
      </w:r>
    </w:p>
    <w:p w:rsidR="00BE1C64" w:rsidRDefault="00BE1C64" w:rsidP="00676DE6">
      <w:pPr>
        <w:pStyle w:val="30"/>
        <w:spacing w:after="0"/>
      </w:pPr>
      <w:r w:rsidRPr="0067794F">
        <w:t>Срок составления списка лиц, осуществляющих права по ценным бумагам (лиц, имеющих право требовать выкупа Эмитентом, принадлежащих им акций):</w:t>
      </w:r>
    </w:p>
    <w:p w:rsidR="0067794F" w:rsidRPr="00DB29D9" w:rsidRDefault="0067794F" w:rsidP="00676DE6">
      <w:pPr>
        <w:numPr>
          <w:ilvl w:val="0"/>
          <w:numId w:val="85"/>
        </w:numPr>
        <w:spacing w:after="0"/>
        <w:ind w:left="0" w:firstLine="709"/>
        <w:contextualSpacing/>
        <w:rPr>
          <w:rFonts w:eastAsia="Calibri" w:cs="Times New Roman"/>
          <w:sz w:val="26"/>
          <w:szCs w:val="26"/>
        </w:rPr>
      </w:pPr>
      <w:r w:rsidRPr="00DB29D9">
        <w:rPr>
          <w:rFonts w:eastAsia="Calibri" w:cs="Times New Roman"/>
          <w:sz w:val="26"/>
          <w:szCs w:val="26"/>
        </w:rPr>
        <w:t xml:space="preserve">список составляется Регистратором в течение трех рабочих дней </w:t>
      </w:r>
      <w:proofErr w:type="gramStart"/>
      <w:r w:rsidRPr="00DB29D9">
        <w:rPr>
          <w:rFonts w:eastAsia="Calibri" w:cs="Times New Roman"/>
          <w:sz w:val="26"/>
          <w:szCs w:val="26"/>
        </w:rPr>
        <w:t>с даты истечения</w:t>
      </w:r>
      <w:proofErr w:type="gramEnd"/>
      <w:r w:rsidRPr="00DB29D9">
        <w:rPr>
          <w:rFonts w:eastAsia="Calibri" w:cs="Times New Roman"/>
          <w:sz w:val="26"/>
          <w:szCs w:val="26"/>
        </w:rPr>
        <w:t xml:space="preserve"> срока предъявления либо отзыва требований о выкупе акций.</w:t>
      </w:r>
    </w:p>
    <w:p w:rsidR="00D7241B" w:rsidRPr="0067794F" w:rsidRDefault="00D7241B" w:rsidP="00676DE6">
      <w:pPr>
        <w:pStyle w:val="30"/>
        <w:spacing w:after="0"/>
      </w:pPr>
      <w:r w:rsidRPr="0067794F">
        <w:rPr>
          <w:color w:val="000000"/>
        </w:rPr>
        <w:t xml:space="preserve">Регистратор осуществляет прием и обработку требований о выкупе акций (далее – требование о выкупе) от лиц, зарегистрированных в реестре, или отзывов требований о выкупе от лиц, зарегистрированных в реестре, до истечения 45 дней </w:t>
      </w:r>
      <w:proofErr w:type="gramStart"/>
      <w:r w:rsidRPr="0067794F">
        <w:rPr>
          <w:color w:val="000000"/>
        </w:rPr>
        <w:t>с даты принятия</w:t>
      </w:r>
      <w:proofErr w:type="gramEnd"/>
      <w:r w:rsidRPr="0067794F">
        <w:rPr>
          <w:color w:val="000000"/>
        </w:rPr>
        <w:t xml:space="preserve"> соответствующего решения общим собранием акционеров. </w:t>
      </w:r>
    </w:p>
    <w:p w:rsidR="00CB4396" w:rsidRDefault="00CB4396" w:rsidP="00676DE6">
      <w:pPr>
        <w:pStyle w:val="30"/>
        <w:spacing w:after="0"/>
      </w:pPr>
      <w:bookmarkStart w:id="269" w:name="_Ref491698943"/>
      <w:r w:rsidRPr="0067794F">
        <w:t>Требование о выкупе акций акционера, зарегистрированного в реестре акционеров общества, или отзыв такого требования предъявляются регистратору общества путем направления по почте либо вручения под роспись документа в письменной форме, подписанного акционером, а также путем направления электронного документа, подписанного (простой или неквалифицированной электронной подписью) квалифицированной электронной подписью.</w:t>
      </w:r>
      <w:bookmarkEnd w:id="269"/>
      <w:r w:rsidRPr="0067794F">
        <w:t xml:space="preserve"> </w:t>
      </w:r>
    </w:p>
    <w:p w:rsidR="00CB4396" w:rsidRDefault="00CB4396" w:rsidP="00676DE6">
      <w:pPr>
        <w:pStyle w:val="30"/>
        <w:spacing w:after="0"/>
      </w:pPr>
      <w:r w:rsidRPr="0067794F">
        <w:t xml:space="preserve">В случае направления документа, указанного в </w:t>
      </w:r>
      <w:r w:rsidRPr="00177C93">
        <w:t>п.</w:t>
      </w:r>
      <w:r w:rsidR="00E0310B" w:rsidRPr="00177C93">
        <w:t xml:space="preserve"> </w:t>
      </w:r>
      <w:r w:rsidR="00177C93" w:rsidRPr="00177C93">
        <w:rPr>
          <w:color w:val="0000FF"/>
          <w:u w:val="single"/>
        </w:rPr>
        <w:fldChar w:fldCharType="begin"/>
      </w:r>
      <w:r w:rsidR="00177C93" w:rsidRPr="00177C93">
        <w:rPr>
          <w:color w:val="0000FF"/>
          <w:u w:val="single"/>
        </w:rPr>
        <w:instrText xml:space="preserve"> REF _Ref491698943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9.2.9</w:t>
      </w:r>
      <w:r w:rsidR="00177C93" w:rsidRPr="00177C93">
        <w:rPr>
          <w:color w:val="0000FF"/>
          <w:u w:val="single"/>
        </w:rPr>
        <w:fldChar w:fldCharType="end"/>
      </w:r>
      <w:r w:rsidR="001A6066" w:rsidRPr="00177C93">
        <w:rPr>
          <w:color w:val="0000FF"/>
          <w:u w:val="single"/>
        </w:rPr>
        <w:t>.</w:t>
      </w:r>
      <w:r w:rsidRPr="0067794F">
        <w:t xml:space="preserve"> настоящего раздела Правил, подписанного </w:t>
      </w:r>
      <w:r w:rsidR="00E0310B" w:rsidRPr="0067794F">
        <w:t>простой или неквалифицированной</w:t>
      </w:r>
      <w:r w:rsidRPr="0067794F">
        <w:t xml:space="preserve"> электронной подписью, такой документ признается равнозначным документу на бумажном носителе, подписанному собственноручной подписью.</w:t>
      </w:r>
    </w:p>
    <w:p w:rsidR="000C32C0" w:rsidRDefault="000C32C0" w:rsidP="00676DE6">
      <w:pPr>
        <w:pStyle w:val="30"/>
        <w:spacing w:after="0"/>
      </w:pPr>
      <w:r w:rsidRPr="0067794F">
        <w:t xml:space="preserve">При </w:t>
      </w:r>
      <w:r w:rsidR="00E0310B" w:rsidRPr="0067794F">
        <w:t>предоставлении</w:t>
      </w:r>
      <w:r w:rsidRPr="0067794F">
        <w:t xml:space="preserve"> </w:t>
      </w:r>
      <w:r w:rsidR="00F10068" w:rsidRPr="0067794F">
        <w:t>требования</w:t>
      </w:r>
      <w:r w:rsidRPr="0067794F">
        <w:t xml:space="preserve"> в адрес Регистратора, владелец ценных бумаг обнов</w:t>
      </w:r>
      <w:r w:rsidR="00E0310B" w:rsidRPr="0067794F">
        <w:t>ляет</w:t>
      </w:r>
      <w:r w:rsidRPr="0067794F">
        <w:t xml:space="preserve"> сведения </w:t>
      </w:r>
      <w:r w:rsidR="00EA12C4" w:rsidRPr="0067794F">
        <w:t xml:space="preserve">в соответствии с Федеральным </w:t>
      </w:r>
      <w:hyperlink r:id="rId21" w:history="1">
        <w:r w:rsidR="00EA12C4" w:rsidRPr="0067794F">
          <w:t>законом</w:t>
        </w:r>
      </w:hyperlink>
      <w:r w:rsidR="00EA12C4" w:rsidRPr="0067794F">
        <w:t xml:space="preserve"> от 7 августа 2001 г. N 115-ФЗ "О противодействии легализации (отмыванию) доходов, полученных преступным путем, и финансированию терроризма</w:t>
      </w:r>
      <w:proofErr w:type="gramStart"/>
      <w:r w:rsidR="00EA12C4" w:rsidRPr="0067794F">
        <w:t>".</w:t>
      </w:r>
      <w:r w:rsidRPr="0067794F">
        <w:t xml:space="preserve">, </w:t>
      </w:r>
      <w:proofErr w:type="gramEnd"/>
      <w:r w:rsidRPr="0067794F">
        <w:t xml:space="preserve">путем предоставления анкеты зарегистрированного лица. </w:t>
      </w:r>
    </w:p>
    <w:p w:rsidR="00CB4396" w:rsidRDefault="00CB4396" w:rsidP="00676DE6">
      <w:pPr>
        <w:pStyle w:val="30"/>
        <w:spacing w:after="0"/>
      </w:pPr>
      <w:proofErr w:type="gramStart"/>
      <w:r w:rsidRPr="000C4959">
        <w:lastRenderedPageBreak/>
        <w:t>В случае личного обращения владельца ценных бумаг образец подписи физического лица в анкете должен быть совершен в присутствии работника Регистратора, который уполномочен заверять образцы подписей в анкетах зарегистрированных лиц, и заверен таким работником, В случае если анкета зарегистрированного лица и требование направлены почтовый отправлением, то образец подписи в анкете должен быть засвидетельствован нотариально.</w:t>
      </w:r>
      <w:proofErr w:type="gramEnd"/>
    </w:p>
    <w:p w:rsidR="00CB4396" w:rsidRDefault="00CB4396" w:rsidP="00676DE6">
      <w:pPr>
        <w:pStyle w:val="30"/>
        <w:spacing w:after="0"/>
      </w:pPr>
      <w:r w:rsidRPr="000C4959">
        <w:t xml:space="preserve">Требование о выкупе акций акционера, зарегистрированного в реестре акционеров общества, должно содержать: </w:t>
      </w:r>
    </w:p>
    <w:p w:rsidR="000C4959" w:rsidRPr="00DB29D9" w:rsidRDefault="000C4959" w:rsidP="00676DE6">
      <w:pPr>
        <w:numPr>
          <w:ilvl w:val="0"/>
          <w:numId w:val="8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сведения, позволяющие идентифицировать предъявившего требование акционера:</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фамилия, имя, отчество (полное наименование) акционера;</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данные документа, удостоверяющего личность акционера - физического лица; основной государственный регистрационный номер (ОГРН) акционера - юридического лица, в случае, если он является резидентом или информация об органе, зарегистрировавшем иностранную организацию, регистрационном номере, дате и месте регистрации акционера - юридического лица, в случае, если он является нерезидентом;</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адрес места жительства (адрес места нахождения);</w:t>
      </w:r>
    </w:p>
    <w:p w:rsidR="000C4959" w:rsidRPr="00DB29D9" w:rsidRDefault="000C4959" w:rsidP="00676DE6">
      <w:pPr>
        <w:numPr>
          <w:ilvl w:val="0"/>
          <w:numId w:val="8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количество, категория (тип) и государственный регистрационный номер выпуска акций (дополнительного выпуска), выкупа которых требует акционер.</w:t>
      </w:r>
    </w:p>
    <w:p w:rsidR="005B42B1" w:rsidRPr="000C4959" w:rsidRDefault="00E11400" w:rsidP="00676DE6">
      <w:pPr>
        <w:pStyle w:val="30"/>
        <w:spacing w:after="0"/>
      </w:pPr>
      <w:r w:rsidRPr="000C4959">
        <w:rPr>
          <w:color w:val="000000"/>
        </w:rPr>
        <w:t>П</w:t>
      </w:r>
      <w:r w:rsidR="005B42B1" w:rsidRPr="000C4959">
        <w:rPr>
          <w:color w:val="000000"/>
        </w:rPr>
        <w:t xml:space="preserve">ри поступлении соответствующего требования  </w:t>
      </w:r>
      <w:r w:rsidRPr="000C4959">
        <w:rPr>
          <w:color w:val="000000"/>
        </w:rPr>
        <w:t xml:space="preserve">Регистратор вправе </w:t>
      </w:r>
      <w:r w:rsidR="005B42B1" w:rsidRPr="000C4959">
        <w:rPr>
          <w:color w:val="000000"/>
        </w:rPr>
        <w:t>провер</w:t>
      </w:r>
      <w:r w:rsidRPr="000C4959">
        <w:rPr>
          <w:color w:val="000000"/>
        </w:rPr>
        <w:t>ить</w:t>
      </w:r>
      <w:r w:rsidR="005B42B1" w:rsidRPr="000C4959">
        <w:rPr>
          <w:color w:val="000000"/>
        </w:rPr>
        <w:t xml:space="preserve"> следующие сведения:</w:t>
      </w:r>
    </w:p>
    <w:p w:rsidR="000C4959" w:rsidRPr="00DB29D9" w:rsidRDefault="000C4959" w:rsidP="00676DE6">
      <w:pPr>
        <w:numPr>
          <w:ilvl w:val="0"/>
          <w:numId w:val="95"/>
        </w:numPr>
        <w:tabs>
          <w:tab w:val="left" w:pos="0"/>
        </w:tabs>
        <w:autoSpaceDE w:val="0"/>
        <w:autoSpaceDN w:val="0"/>
        <w:adjustRightInd w:val="0"/>
        <w:spacing w:after="0"/>
        <w:ind w:left="0" w:firstLine="709"/>
        <w:contextualSpacing/>
        <w:jc w:val="both"/>
        <w:rPr>
          <w:rFonts w:eastAsia="Calibri" w:cs="Times New Roman"/>
          <w:color w:val="000000"/>
          <w:sz w:val="26"/>
          <w:szCs w:val="26"/>
        </w:rPr>
      </w:pPr>
      <w:r w:rsidRPr="00DB29D9">
        <w:rPr>
          <w:rFonts w:eastAsia="Calibri" w:cs="Times New Roman"/>
          <w:color w:val="000000"/>
          <w:sz w:val="26"/>
          <w:szCs w:val="26"/>
        </w:rPr>
        <w:t>наличие акционера, предъявившего требование о выкупе, в списке лиц, имеющих право на участие в общем собрании акционеров;</w:t>
      </w:r>
    </w:p>
    <w:p w:rsidR="000C4959" w:rsidRPr="00DB29D9" w:rsidRDefault="000C4959" w:rsidP="00676DE6">
      <w:pPr>
        <w:numPr>
          <w:ilvl w:val="0"/>
          <w:numId w:val="95"/>
        </w:numPr>
        <w:tabs>
          <w:tab w:val="left" w:pos="0"/>
        </w:tabs>
        <w:autoSpaceDE w:val="0"/>
        <w:autoSpaceDN w:val="0"/>
        <w:adjustRightInd w:val="0"/>
        <w:spacing w:after="0"/>
        <w:ind w:left="0" w:firstLine="709"/>
        <w:contextualSpacing/>
        <w:jc w:val="both"/>
        <w:rPr>
          <w:rFonts w:eastAsia="Calibri" w:cs="Times New Roman"/>
          <w:color w:val="000000"/>
          <w:sz w:val="26"/>
          <w:szCs w:val="26"/>
        </w:rPr>
      </w:pPr>
      <w:r w:rsidRPr="00DB29D9">
        <w:rPr>
          <w:rFonts w:eastAsia="Calibri" w:cs="Times New Roman"/>
          <w:color w:val="000000"/>
          <w:sz w:val="26"/>
          <w:szCs w:val="26"/>
        </w:rPr>
        <w:t>соответствие сведений, указанных в требовании о выкупе, данным реестра;</w:t>
      </w:r>
    </w:p>
    <w:p w:rsidR="000C4959" w:rsidRPr="00DB29D9" w:rsidRDefault="000C4959" w:rsidP="00676DE6">
      <w:pPr>
        <w:numPr>
          <w:ilvl w:val="0"/>
          <w:numId w:val="95"/>
        </w:numPr>
        <w:tabs>
          <w:tab w:val="left" w:pos="0"/>
        </w:tabs>
        <w:autoSpaceDE w:val="0"/>
        <w:autoSpaceDN w:val="0"/>
        <w:adjustRightInd w:val="0"/>
        <w:spacing w:after="0"/>
        <w:ind w:left="0" w:firstLine="709"/>
        <w:contextualSpacing/>
        <w:jc w:val="both"/>
        <w:rPr>
          <w:rFonts w:eastAsia="Calibri" w:cs="Times New Roman"/>
          <w:color w:val="000000"/>
          <w:sz w:val="26"/>
          <w:szCs w:val="26"/>
        </w:rPr>
      </w:pPr>
      <w:r w:rsidRPr="00DB29D9">
        <w:rPr>
          <w:rFonts w:eastAsia="Calibri" w:cs="Times New Roman"/>
          <w:color w:val="000000"/>
          <w:sz w:val="26"/>
          <w:szCs w:val="26"/>
        </w:rPr>
        <w:t>сведения, позволяющие идентифицировать предъявившего требование о выкупе/отзыв требования о выкупе акционера, а также количество акций каждой категории (типа), выкупа которых он требует;</w:t>
      </w:r>
    </w:p>
    <w:p w:rsidR="000C4959" w:rsidRPr="00DB29D9" w:rsidRDefault="000C4959" w:rsidP="00676DE6">
      <w:pPr>
        <w:numPr>
          <w:ilvl w:val="2"/>
          <w:numId w:val="96"/>
        </w:numPr>
        <w:tabs>
          <w:tab w:val="left" w:pos="0"/>
        </w:tabs>
        <w:autoSpaceDE w:val="0"/>
        <w:autoSpaceDN w:val="0"/>
        <w:adjustRightInd w:val="0"/>
        <w:spacing w:after="0"/>
        <w:ind w:left="0"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соответствие подписи акционера в требовании о выкупе/отзыве требования о выкупе подписи в анкете зарегистрированного лица, имеющейся у регистратора, а также наличие полномочий в случае подписания требования о выкупе/отзыва требования о выкупе представителем (в </w:t>
      </w:r>
      <w:proofErr w:type="spellStart"/>
      <w:r w:rsidRPr="00DB29D9">
        <w:rPr>
          <w:rFonts w:eastAsia="Calibri" w:cs="Times New Roman"/>
          <w:color w:val="000000"/>
          <w:sz w:val="26"/>
          <w:szCs w:val="26"/>
        </w:rPr>
        <w:t>т.ч</w:t>
      </w:r>
      <w:proofErr w:type="spellEnd"/>
      <w:r w:rsidRPr="00DB29D9">
        <w:rPr>
          <w:rFonts w:eastAsia="Calibri" w:cs="Times New Roman"/>
          <w:color w:val="000000"/>
          <w:sz w:val="26"/>
          <w:szCs w:val="26"/>
        </w:rPr>
        <w:t xml:space="preserve">. законным) акционера. </w:t>
      </w:r>
    </w:p>
    <w:p w:rsidR="00626D04" w:rsidRDefault="00626D04" w:rsidP="00676DE6">
      <w:pPr>
        <w:pStyle w:val="30"/>
        <w:spacing w:after="0"/>
      </w:pPr>
      <w:proofErr w:type="gramStart"/>
      <w:r w:rsidRPr="000C4959">
        <w:t xml:space="preserve">Регистратор вправе отказать в приеме требования и не вносить в реестр записи об установлении ограничения по лицевому счету по распоряжению ценными бумагами посредством блокирования операций с ценными бумагами, подлежащими выкупу (по основаниям, связанным с реализацией процедур выкупа ценных бумаг в соответствии со </w:t>
      </w:r>
      <w:r w:rsidRPr="00E179CC">
        <w:t>ст. 75, 76</w:t>
      </w:r>
      <w:r w:rsidRPr="000C4959">
        <w:t xml:space="preserve"> Федерального закона «Об акционерных обществах»), в следующих случаях: </w:t>
      </w:r>
      <w:proofErr w:type="gramEnd"/>
    </w:p>
    <w:p w:rsidR="000C4959" w:rsidRPr="00DB29D9" w:rsidRDefault="000C4959" w:rsidP="00676DE6">
      <w:pPr>
        <w:pStyle w:val="a4"/>
        <w:numPr>
          <w:ilvl w:val="0"/>
          <w:numId w:val="100"/>
        </w:numPr>
        <w:tabs>
          <w:tab w:val="left" w:pos="0"/>
        </w:tabs>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lastRenderedPageBreak/>
        <w:t>если представленные документы содержат информацию, не соответствующую информации, содержащейся в документах, ранее представленных Регистратору;</w:t>
      </w:r>
    </w:p>
    <w:p w:rsidR="000C4959" w:rsidRPr="00DB29D9" w:rsidRDefault="000C4959" w:rsidP="00676DE6">
      <w:pPr>
        <w:pStyle w:val="a4"/>
        <w:numPr>
          <w:ilvl w:val="0"/>
          <w:numId w:val="100"/>
        </w:numPr>
        <w:tabs>
          <w:tab w:val="left" w:pos="0"/>
        </w:tabs>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если в реестре отсутствует лицевой счет лица, по которому требуется совершить операцию;</w:t>
      </w:r>
    </w:p>
    <w:p w:rsidR="000C4959" w:rsidRPr="00DB29D9" w:rsidRDefault="000C4959" w:rsidP="00676DE6">
      <w:pPr>
        <w:pStyle w:val="a4"/>
        <w:numPr>
          <w:ilvl w:val="0"/>
          <w:numId w:val="100"/>
        </w:numPr>
        <w:tabs>
          <w:tab w:val="left" w:pos="0"/>
        </w:tabs>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если в требовании о выкупе указано большее количество акций, подлежащих выкупу, чем количество акций на лицевом счете зарегистрированного лица, на дату предъявления требования;</w:t>
      </w:r>
    </w:p>
    <w:p w:rsidR="000C4959" w:rsidRPr="00DB29D9" w:rsidRDefault="000C4959" w:rsidP="00676DE6">
      <w:pPr>
        <w:pStyle w:val="a4"/>
        <w:numPr>
          <w:ilvl w:val="0"/>
          <w:numId w:val="100"/>
        </w:numPr>
        <w:tabs>
          <w:tab w:val="left" w:pos="0"/>
        </w:tabs>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если акции, подлежащие выкупу, обременены обязательствами, а требование о выкупе не содержит подписи залогодержателя;</w:t>
      </w:r>
    </w:p>
    <w:p w:rsidR="000C4959" w:rsidRPr="00DB29D9" w:rsidRDefault="000C4959" w:rsidP="00676DE6">
      <w:pPr>
        <w:pStyle w:val="a4"/>
        <w:numPr>
          <w:ilvl w:val="0"/>
          <w:numId w:val="100"/>
        </w:numPr>
        <w:tabs>
          <w:tab w:val="left" w:pos="0"/>
        </w:tabs>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если операции по лицевому счету зарегистрированного лица, по которому требуется совершить операцию, приостановлены, блокированы или ограничены иным образом;</w:t>
      </w:r>
    </w:p>
    <w:p w:rsidR="000C4959" w:rsidRPr="00DB29D9" w:rsidRDefault="000C4959" w:rsidP="00676DE6">
      <w:pPr>
        <w:pStyle w:val="a4"/>
        <w:numPr>
          <w:ilvl w:val="0"/>
          <w:numId w:val="100"/>
        </w:numPr>
        <w:tabs>
          <w:tab w:val="left" w:pos="0"/>
        </w:tabs>
        <w:autoSpaceDE w:val="0"/>
        <w:autoSpaceDN w:val="0"/>
        <w:adjustRightInd w:val="0"/>
        <w:spacing w:after="0"/>
        <w:ind w:left="0" w:firstLine="709"/>
        <w:jc w:val="both"/>
        <w:rPr>
          <w:rFonts w:eastAsia="Calibri" w:cs="Times New Roman"/>
          <w:sz w:val="26"/>
          <w:szCs w:val="26"/>
        </w:rPr>
      </w:pPr>
      <w:r w:rsidRPr="00DB29D9">
        <w:rPr>
          <w:rFonts w:eastAsia="Calibri" w:cs="Times New Roman"/>
          <w:sz w:val="26"/>
          <w:szCs w:val="26"/>
        </w:rPr>
        <w:t>если требование о выкупе получено от имени лица, которое не вправе распоряжаться ценными бумагами.</w:t>
      </w:r>
    </w:p>
    <w:p w:rsidR="00495EC1" w:rsidRDefault="00EE7213" w:rsidP="00676DE6">
      <w:pPr>
        <w:pStyle w:val="30"/>
        <w:spacing w:after="0"/>
      </w:pPr>
      <w:r w:rsidRPr="000C4959">
        <w:t>В случае отказа в приеме требований Регистратор предоставляет Эмитенту информацию об отказе</w:t>
      </w:r>
      <w:r w:rsidR="00495EC1" w:rsidRPr="000C4959">
        <w:t>,</w:t>
      </w:r>
      <w:r w:rsidRPr="000C4959">
        <w:t xml:space="preserve"> с </w:t>
      </w:r>
      <w:r w:rsidR="00495EC1" w:rsidRPr="000C4959">
        <w:t xml:space="preserve">указанием обоснованных </w:t>
      </w:r>
      <w:r w:rsidRPr="000C4959">
        <w:t>причин</w:t>
      </w:r>
      <w:r w:rsidR="00E5096D" w:rsidRPr="000C4959">
        <w:t xml:space="preserve"> отказа</w:t>
      </w:r>
      <w:r w:rsidR="00495EC1" w:rsidRPr="000C4959">
        <w:t>.</w:t>
      </w:r>
    </w:p>
    <w:p w:rsidR="00E5096D" w:rsidRDefault="00E5096D" w:rsidP="00676DE6">
      <w:pPr>
        <w:pStyle w:val="30"/>
        <w:spacing w:after="0"/>
      </w:pPr>
      <w:r w:rsidRPr="000C4959">
        <w:t>Регистратор предоставляет копии</w:t>
      </w:r>
      <w:r w:rsidR="00D24A1A" w:rsidRPr="000C4959">
        <w:t xml:space="preserve"> полученных требований, </w:t>
      </w:r>
      <w:r w:rsidRPr="000C4959">
        <w:t>отказов</w:t>
      </w:r>
      <w:r w:rsidR="00D24A1A" w:rsidRPr="000C4959">
        <w:t>, отзывов требований</w:t>
      </w:r>
      <w:r w:rsidR="00465FD6" w:rsidRPr="000C4959">
        <w:t xml:space="preserve"> в сроки и способом, согласованным с Эмитентом.</w:t>
      </w:r>
    </w:p>
    <w:p w:rsidR="00F8714A" w:rsidRDefault="00F8714A" w:rsidP="00676DE6">
      <w:pPr>
        <w:pStyle w:val="30"/>
        <w:spacing w:after="0"/>
      </w:pPr>
      <w:proofErr w:type="gramStart"/>
      <w:r w:rsidRPr="000C4959">
        <w:t xml:space="preserve">Внесение в реестр записи об ограничении операций с ценными бумагами, подлежащими </w:t>
      </w:r>
      <w:r w:rsidR="00E844B6" w:rsidRPr="00E844B6">
        <w:t>выкупу</w:t>
      </w:r>
      <w:r w:rsidRPr="000C4959">
        <w:t xml:space="preserve"> о прекращении ограничений с ценными бумагами, подлежащими выкупу производится в день получения Регистратором требования акционера о выкупе принадлежащих ему акций или отзыва такого требования на основании таких документов, а также на основании сообщения номинального держателя, содержащего волеизъявление лица, осуществляющего права по ценным бумагам (далее - сообщение НД о волеизъявлении</w:t>
      </w:r>
      <w:proofErr w:type="gramEnd"/>
      <w:r w:rsidRPr="000C4959">
        <w:t>) в случае, предусмотренном п. 3.1. ст. 76 Федерального закона № 20</w:t>
      </w:r>
      <w:r w:rsidR="001865B8" w:rsidRPr="000C4959">
        <w:t>8-ФЗ «Об акционерных обществах.</w:t>
      </w:r>
    </w:p>
    <w:p w:rsidR="00626D04" w:rsidRDefault="00626D04" w:rsidP="00676DE6">
      <w:pPr>
        <w:pStyle w:val="30"/>
        <w:spacing w:after="0"/>
      </w:pPr>
      <w:proofErr w:type="gramStart"/>
      <w:r w:rsidRPr="000C4959">
        <w:t xml:space="preserve">Регистратор вносит в реестр записи о снятии ограничения по лицевому счету по распоряжению ценными бумагами посредством прекращения блокирования операций с ценными бумагами, подлежащими выкупу (по основаниям, связанным с реализацией процедур выкупа ценных бумаг в соответствии со </w:t>
      </w:r>
      <w:r w:rsidRPr="00177C93">
        <w:t>ст. 75, 76</w:t>
      </w:r>
      <w:r w:rsidRPr="000C4959">
        <w:t xml:space="preserve"> Федерального закона «Об акционерных обществах»), без распоряжения лиц, по счетам которых были установлены такие ограничения, в следующие сроки:</w:t>
      </w:r>
      <w:proofErr w:type="gramEnd"/>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1) одновременно с внесением записи о переходе прав собственности на выкупаемые акции к эмитенту;</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2) в день получения от акционера, зарегистрированного в реестре, отзыва своего требования;</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xml:space="preserve">3) </w:t>
      </w:r>
      <w:r w:rsidRPr="00DB29D9">
        <w:rPr>
          <w:rFonts w:eastAsia="Calibri" w:cs="Times New Roman"/>
          <w:color w:val="000000"/>
          <w:sz w:val="26"/>
          <w:szCs w:val="26"/>
        </w:rPr>
        <w:t>в день направления номинальным держателем информации о получении Регистратором отзыва акционером, не зарегистрированным в реестре, своего требования о выкупе обществом принадлежащих ему акций общества</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lastRenderedPageBreak/>
        <w:t>4) через 7 (семь) рабочих дней после истечения срока для оплаты выкупаемых эмитентом акций, если от акционера не поступило распоряжение (поручение) о сохранении действия указанных ограничений.</w:t>
      </w:r>
    </w:p>
    <w:p w:rsidR="005B42B1" w:rsidRPr="000C4959" w:rsidRDefault="005B42B1" w:rsidP="00676DE6">
      <w:pPr>
        <w:pStyle w:val="30"/>
        <w:spacing w:after="0"/>
      </w:pPr>
      <w:r w:rsidRPr="000C4959">
        <w:rPr>
          <w:color w:val="000000"/>
        </w:rPr>
        <w:t xml:space="preserve">Регистратор обеспечивает направление информации и материалов номинальному держателю в рамках настоящего раздела Правил, </w:t>
      </w:r>
      <w:r w:rsidRPr="000C4959">
        <w:rPr>
          <w:rFonts w:eastAsia="Times New Roman"/>
          <w:color w:val="000000"/>
        </w:rPr>
        <w:t>в электронном виде.</w:t>
      </w:r>
    </w:p>
    <w:p w:rsidR="005B42B1" w:rsidRPr="000C4959" w:rsidRDefault="005B42B1" w:rsidP="00676DE6">
      <w:pPr>
        <w:pStyle w:val="30"/>
        <w:spacing w:after="0"/>
      </w:pPr>
      <w:r w:rsidRPr="000C4959">
        <w:rPr>
          <w:color w:val="000000"/>
        </w:rPr>
        <w:t>Регистратор обеспечивает лицам, осуществляющим права по ценным бумагам, возможность реализации своих прав путем подачи соответствующих указаний (инструкций), в том числе обеспечивает возможность  взаимодействия с номинальными держателями, зарегистрированными в реестре эмитента. При этом</w:t>
      </w:r>
      <w:proofErr w:type="gramStart"/>
      <w:r w:rsidRPr="000C4959">
        <w:rPr>
          <w:color w:val="000000"/>
        </w:rPr>
        <w:t>,</w:t>
      </w:r>
      <w:proofErr w:type="gramEnd"/>
      <w:r w:rsidRPr="000C4959">
        <w:rPr>
          <w:color w:val="000000"/>
        </w:rPr>
        <w:t xml:space="preserve"> </w:t>
      </w:r>
      <w:r w:rsidR="0086120E" w:rsidRPr="000C4959">
        <w:rPr>
          <w:color w:val="000000"/>
        </w:rPr>
        <w:t>Р</w:t>
      </w:r>
      <w:r w:rsidRPr="000C4959">
        <w:rPr>
          <w:color w:val="000000"/>
        </w:rPr>
        <w:t>егистратор обеспечивает возможность приема и обработки электронных сообщений, содержащих волеизъявление лиц, не зарегистрированных в реестре, полученных от зарегистрированных в реестре номинальных держателей акций (далее – сообщение о волеизъявлении) посредством ЭДО в согласованных и утвержденных форматах, до истечения 45 дней с даты принятия соответствующего решения общим собранием акционеров.</w:t>
      </w:r>
    </w:p>
    <w:p w:rsidR="000C4959" w:rsidRPr="000C4959" w:rsidRDefault="005B42B1" w:rsidP="00676DE6">
      <w:pPr>
        <w:pStyle w:val="30"/>
        <w:spacing w:after="0"/>
      </w:pPr>
      <w:r w:rsidRPr="000C4959">
        <w:rPr>
          <w:color w:val="000000"/>
        </w:rPr>
        <w:t xml:space="preserve">Регистратор вправе проверить в  поступивших документах: </w:t>
      </w:r>
    </w:p>
    <w:p w:rsidR="000C4959" w:rsidRPr="00DB29D9" w:rsidRDefault="000C4959" w:rsidP="00676DE6">
      <w:pPr>
        <w:numPr>
          <w:ilvl w:val="0"/>
          <w:numId w:val="97"/>
        </w:numPr>
        <w:tabs>
          <w:tab w:val="left" w:pos="0"/>
        </w:tabs>
        <w:autoSpaceDE w:val="0"/>
        <w:autoSpaceDN w:val="0"/>
        <w:adjustRightInd w:val="0"/>
        <w:spacing w:after="0"/>
        <w:ind w:left="0"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наличие лица, по которому поступило сообщение о волеизъявлении, в списке лиц, имевших право на участие в общем собрании акционеров; </w:t>
      </w:r>
    </w:p>
    <w:p w:rsidR="000C4959" w:rsidRPr="00DB29D9" w:rsidRDefault="000C4959" w:rsidP="00676DE6">
      <w:pPr>
        <w:numPr>
          <w:ilvl w:val="0"/>
          <w:numId w:val="97"/>
        </w:numPr>
        <w:tabs>
          <w:tab w:val="left" w:pos="0"/>
        </w:tabs>
        <w:autoSpaceDE w:val="0"/>
        <w:autoSpaceDN w:val="0"/>
        <w:adjustRightInd w:val="0"/>
        <w:spacing w:after="0"/>
        <w:ind w:left="0" w:firstLine="709"/>
        <w:contextualSpacing/>
        <w:jc w:val="both"/>
        <w:rPr>
          <w:rFonts w:eastAsia="Calibri" w:cs="Times New Roman"/>
          <w:color w:val="000000"/>
          <w:sz w:val="26"/>
          <w:szCs w:val="26"/>
        </w:rPr>
      </w:pPr>
      <w:r w:rsidRPr="00DB29D9">
        <w:rPr>
          <w:rFonts w:eastAsia="Calibri" w:cs="Times New Roman"/>
          <w:color w:val="000000"/>
          <w:sz w:val="26"/>
          <w:szCs w:val="26"/>
        </w:rPr>
        <w:t xml:space="preserve">сведения, позволяющие идентифицировать лицо, по которому поступило сообщение о волеизъявлении, по данным, имеющимся в списке лиц, имевших право на участие в общем собрании акционеров, а также количество акций каждой категории (типа), выкупа которых он требует. </w:t>
      </w:r>
    </w:p>
    <w:p w:rsidR="00CB4396" w:rsidRDefault="00626D04" w:rsidP="00676DE6">
      <w:pPr>
        <w:pStyle w:val="30"/>
        <w:spacing w:after="0"/>
      </w:pPr>
      <w:r w:rsidRPr="000C4959">
        <w:t>Регистратор направляет номинальным держателям, зарегистрированным в реестре, выписки из отчета эмитента об итогах предъявления требований акционеров о выкупе акций, утвержденного уполномоченным органом эмитента, в электронной форме (в форме электронных документов).</w:t>
      </w:r>
    </w:p>
    <w:p w:rsidR="00786414" w:rsidRDefault="002C1154" w:rsidP="00676DE6">
      <w:pPr>
        <w:pStyle w:val="30"/>
        <w:spacing w:after="0"/>
      </w:pPr>
      <w:r w:rsidRPr="000C4959">
        <w:t xml:space="preserve">Регистратор вносит </w:t>
      </w:r>
      <w:proofErr w:type="gramStart"/>
      <w:r w:rsidRPr="000C4959">
        <w:t xml:space="preserve">в реестр записи о списании/зачислении ценных бумаг при переходе прав собственности на выкупаемые акции к </w:t>
      </w:r>
      <w:r w:rsidR="00C750D8" w:rsidRPr="000C4959">
        <w:t>Э</w:t>
      </w:r>
      <w:r w:rsidRPr="000C4959">
        <w:t>митенту</w:t>
      </w:r>
      <w:proofErr w:type="gramEnd"/>
      <w:r w:rsidRPr="000C4959">
        <w:t>, учет прав на которые осуществляется номинальными держателями, на основании </w:t>
      </w:r>
      <w:r w:rsidR="00786414" w:rsidRPr="000C4959">
        <w:t>следующих документов:</w:t>
      </w:r>
    </w:p>
    <w:p w:rsidR="000C4959" w:rsidRPr="00DB29D9" w:rsidRDefault="000C4959" w:rsidP="00676DE6">
      <w:pPr>
        <w:numPr>
          <w:ilvl w:val="0"/>
          <w:numId w:val="87"/>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распоряжения номинального держателя о списании акций с лицевого счета номинального держателя и зачисления на казначейский лицевой счет Эмитента;</w:t>
      </w:r>
    </w:p>
    <w:p w:rsidR="000C4959" w:rsidRPr="007149B0" w:rsidRDefault="000C4959" w:rsidP="00676DE6">
      <w:pPr>
        <w:numPr>
          <w:ilvl w:val="0"/>
          <w:numId w:val="87"/>
        </w:numPr>
        <w:autoSpaceDE w:val="0"/>
        <w:autoSpaceDN w:val="0"/>
        <w:adjustRightInd w:val="0"/>
        <w:spacing w:after="0"/>
        <w:ind w:left="0" w:firstLine="709"/>
        <w:contextualSpacing/>
        <w:jc w:val="both"/>
        <w:rPr>
          <w:rFonts w:eastAsia="Calibri"/>
          <w:sz w:val="26"/>
          <w:szCs w:val="26"/>
        </w:rPr>
      </w:pPr>
      <w:r w:rsidRPr="00DB29D9">
        <w:rPr>
          <w:rFonts w:eastAsia="Calibri" w:cs="Times New Roman"/>
          <w:sz w:val="26"/>
          <w:szCs w:val="26"/>
        </w:rPr>
        <w:t xml:space="preserve">отчета об итогах предъявления требований акционеров о выкупе акций, утвержденного советом директоров Эмитента (наблюдательным советом, иным органом в случаях установленных п. 7 ст. 76 Закона «Об акционерных </w:t>
      </w:r>
      <w:r w:rsidRPr="007149B0">
        <w:rPr>
          <w:rFonts w:eastAsia="Calibri"/>
          <w:sz w:val="26"/>
          <w:szCs w:val="26"/>
        </w:rPr>
        <w:t>обществах»), копии, заверенной Эмитентом.</w:t>
      </w:r>
    </w:p>
    <w:p w:rsidR="00393C75" w:rsidRDefault="002C1154" w:rsidP="00676DE6">
      <w:pPr>
        <w:pStyle w:val="30"/>
        <w:spacing w:after="0"/>
      </w:pPr>
      <w:r w:rsidRPr="000C4959">
        <w:t xml:space="preserve">Регистратор вносит в реестр без распоряжения лица, зарегистрированного в реестре, записи о списании/зачислении ценных бумаг при переходе прав собственности на выкупаемые акции к </w:t>
      </w:r>
      <w:r w:rsidR="004C5DA7" w:rsidRPr="000C4959">
        <w:t>Э</w:t>
      </w:r>
      <w:r w:rsidRPr="000C4959">
        <w:t xml:space="preserve">митенту, за исключением </w:t>
      </w:r>
      <w:r w:rsidRPr="000C4959">
        <w:lastRenderedPageBreak/>
        <w:t>перехода прав собственности на акции, учет прав на которые осуществляется номинальными держателями, на основании</w:t>
      </w:r>
      <w:r w:rsidR="00393C75" w:rsidRPr="000C4959">
        <w:t xml:space="preserve"> следующих документов:</w:t>
      </w:r>
    </w:p>
    <w:p w:rsidR="000C4959" w:rsidRPr="00DB29D9" w:rsidRDefault="000C4959" w:rsidP="00676DE6">
      <w:pPr>
        <w:numPr>
          <w:ilvl w:val="0"/>
          <w:numId w:val="85"/>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 xml:space="preserve">отчета об итогах предъявления требований акционеров о выкупе акций, </w:t>
      </w:r>
      <w:proofErr w:type="gramStart"/>
      <w:r w:rsidRPr="00DB29D9">
        <w:rPr>
          <w:rFonts w:eastAsia="Calibri" w:cs="Times New Roman"/>
          <w:sz w:val="26"/>
          <w:szCs w:val="26"/>
        </w:rPr>
        <w:t>утвержденный</w:t>
      </w:r>
      <w:proofErr w:type="gramEnd"/>
      <w:r w:rsidRPr="00DB29D9">
        <w:rPr>
          <w:rFonts w:eastAsia="Calibri" w:cs="Times New Roman"/>
          <w:sz w:val="26"/>
          <w:szCs w:val="26"/>
        </w:rPr>
        <w:t xml:space="preserve"> советом директоров Эмитента (наблюдательным советом, иным органом в случаях установленных п. 7 ст. 76 Закона «Об акционерных обществах»), копия, заверенная Эмитентом;</w:t>
      </w:r>
    </w:p>
    <w:p w:rsidR="000C4959" w:rsidRPr="00DB29D9" w:rsidRDefault="000C4959" w:rsidP="00676DE6">
      <w:pPr>
        <w:numPr>
          <w:ilvl w:val="0"/>
          <w:numId w:val="85"/>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документа, подтверждающего исполнение Эмитентом обязанности по выплате денежных средств акционерам (платежные поручения с отметкой банка об их исполнении).</w:t>
      </w:r>
    </w:p>
    <w:p w:rsidR="00393C75" w:rsidRDefault="00393C75" w:rsidP="00676DE6">
      <w:pPr>
        <w:pStyle w:val="30"/>
        <w:spacing w:after="0"/>
      </w:pPr>
      <w:r w:rsidRPr="000C4959">
        <w:t>Отчет об итогах предъявления требований акционеров о выкупе акций должен содержать сведения о количестве акций, в отношении которых заявлены требования об их выкупе, и количестве, в котором они могут быть выкуплены Эмитентом.</w:t>
      </w:r>
    </w:p>
    <w:p w:rsidR="00107632" w:rsidRDefault="00107632" w:rsidP="00676DE6">
      <w:pPr>
        <w:pStyle w:val="30"/>
        <w:spacing w:after="0"/>
      </w:pPr>
      <w:r w:rsidRPr="000C4959">
        <w:t>В непубличном обществе, в котором функции совета директоров (наблюдательного совета) осуществляет общее собрание акционеров, отчет об итогах предъявления требований акционеров о выкупе акций утверждается лицом, осуществляющим функции единоличного исполнительного органа такого общества, если уставом этого общества его утверждение не отнесено к компетенции общего собрания акционеров или коллегиального исполнительного органа общества.</w:t>
      </w:r>
    </w:p>
    <w:p w:rsidR="00393C75" w:rsidRDefault="00393C75" w:rsidP="00676DE6">
      <w:pPr>
        <w:pStyle w:val="30"/>
        <w:spacing w:after="0"/>
      </w:pPr>
      <w:r w:rsidRPr="000C4959">
        <w:t>В случае</w:t>
      </w:r>
      <w:proofErr w:type="gramStart"/>
      <w:r w:rsidRPr="000C4959">
        <w:t>,</w:t>
      </w:r>
      <w:proofErr w:type="gramEnd"/>
      <w:r w:rsidRPr="000C4959">
        <w:t xml:space="preserve"> если количество акций, подлежащих выкупу, указанное в требовании, превышает количество акций, которое может быть выкуплено Эмитентом с учетом установленного пунктом 5 статьи 76 Федерального закона №208-ФЗ «Об акционерных обществах» ограничения, Регистратор списывает выкупаемые акции с лицевого счета зарегистрированного лица в количестве, указанном в отчете об итогах предъявления требований акционеров о выкупе акций, утвержденном советом директоров (наблюдательным советом, иным органом в случаях установленных п. 7 ст. 76 Закона «Об акционерных обществах») Эмитента.</w:t>
      </w:r>
    </w:p>
    <w:p w:rsidR="00107632" w:rsidRDefault="00107632" w:rsidP="00676DE6">
      <w:pPr>
        <w:pStyle w:val="30"/>
        <w:spacing w:after="0"/>
      </w:pPr>
      <w:r w:rsidRPr="000C4959">
        <w:t>Сроки совершения операций:</w:t>
      </w:r>
    </w:p>
    <w:p w:rsidR="000C4959" w:rsidRPr="00DB29D9" w:rsidRDefault="000C4959" w:rsidP="00676DE6">
      <w:pPr>
        <w:numPr>
          <w:ilvl w:val="0"/>
          <w:numId w:val="88"/>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внесение в реестр записей о списании/зачислении ценных бумаг при переходе прав собственности на акции, подлежащие выкупу, осуществляется Регистратором в течение трех рабочих дней с момента предоставления необходимых документов, в том числе с момента получения распоряжения номинального держателя;</w:t>
      </w:r>
    </w:p>
    <w:p w:rsidR="000C4959" w:rsidRPr="00DB29D9" w:rsidRDefault="000C4959" w:rsidP="00676DE6">
      <w:pPr>
        <w:numPr>
          <w:ilvl w:val="0"/>
          <w:numId w:val="86"/>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внесение записей в реестр о прекращении снятия ограничений с ценными бумагами, фактически выкупленных Эмитентом, осуществляется одновременно с совершением операции о списании/зачислении ценных бумаг при переходе прав собственности на указанные акции;</w:t>
      </w:r>
    </w:p>
    <w:p w:rsidR="000C4959" w:rsidRDefault="000C4959" w:rsidP="00676DE6">
      <w:pPr>
        <w:numPr>
          <w:ilvl w:val="0"/>
          <w:numId w:val="86"/>
        </w:numPr>
        <w:autoSpaceDE w:val="0"/>
        <w:autoSpaceDN w:val="0"/>
        <w:adjustRightInd w:val="0"/>
        <w:spacing w:after="0"/>
        <w:ind w:left="0" w:firstLine="709"/>
        <w:contextualSpacing/>
        <w:jc w:val="both"/>
        <w:rPr>
          <w:rFonts w:eastAsia="Calibri" w:cs="Times New Roman"/>
          <w:sz w:val="26"/>
          <w:szCs w:val="26"/>
        </w:rPr>
      </w:pPr>
      <w:proofErr w:type="gramStart"/>
      <w:r w:rsidRPr="00DB29D9">
        <w:rPr>
          <w:rFonts w:eastAsia="Calibri" w:cs="Times New Roman"/>
          <w:sz w:val="26"/>
          <w:szCs w:val="26"/>
        </w:rPr>
        <w:t xml:space="preserve">внесение записей в реестр о прекращении блокирования ценных бумаг, подлежащих выкупу, но не выкупленных из-за того, что количество таких акций, указанное в требовании, превышает количество акций, которое может быть </w:t>
      </w:r>
      <w:r w:rsidRPr="00DB29D9">
        <w:rPr>
          <w:rFonts w:eastAsia="Calibri" w:cs="Times New Roman"/>
          <w:sz w:val="26"/>
          <w:szCs w:val="26"/>
        </w:rPr>
        <w:lastRenderedPageBreak/>
        <w:t>выкуплено Эмитентом, с учетом ограничения, установленного пунктом 5 статьи 76 Федерального закона №208-ФЗ «Об акционерных обществах» осуществляется одновременно с внесением записей о списании/зачислении ЦБ при переходе прав собственности на фактически</w:t>
      </w:r>
      <w:proofErr w:type="gramEnd"/>
      <w:r w:rsidRPr="00DB29D9">
        <w:rPr>
          <w:rFonts w:eastAsia="Calibri" w:cs="Times New Roman"/>
          <w:sz w:val="26"/>
          <w:szCs w:val="26"/>
        </w:rPr>
        <w:t xml:space="preserve"> выкупленные акции.</w:t>
      </w:r>
    </w:p>
    <w:p w:rsidR="000C4959" w:rsidRDefault="000C4959" w:rsidP="00676DE6">
      <w:pPr>
        <w:autoSpaceDE w:val="0"/>
        <w:autoSpaceDN w:val="0"/>
        <w:adjustRightInd w:val="0"/>
        <w:spacing w:after="0"/>
        <w:contextualSpacing/>
        <w:jc w:val="both"/>
        <w:rPr>
          <w:rFonts w:eastAsia="Calibri" w:cs="Times New Roman"/>
          <w:sz w:val="26"/>
          <w:szCs w:val="26"/>
        </w:rPr>
      </w:pPr>
    </w:p>
    <w:p w:rsidR="000C4959" w:rsidRDefault="000C4959" w:rsidP="00676DE6">
      <w:pPr>
        <w:autoSpaceDE w:val="0"/>
        <w:autoSpaceDN w:val="0"/>
        <w:adjustRightInd w:val="0"/>
        <w:spacing w:after="0"/>
        <w:contextualSpacing/>
        <w:jc w:val="both"/>
        <w:rPr>
          <w:rFonts w:eastAsia="Calibri" w:cs="Times New Roman"/>
          <w:sz w:val="26"/>
          <w:szCs w:val="26"/>
        </w:rPr>
      </w:pPr>
    </w:p>
    <w:p w:rsidR="000C4959" w:rsidRPr="00DB29D9" w:rsidRDefault="000C4959" w:rsidP="00676DE6">
      <w:pPr>
        <w:autoSpaceDE w:val="0"/>
        <w:autoSpaceDN w:val="0"/>
        <w:adjustRightInd w:val="0"/>
        <w:spacing w:after="0"/>
        <w:contextualSpacing/>
        <w:jc w:val="both"/>
        <w:rPr>
          <w:rFonts w:eastAsia="Calibri" w:cs="Times New Roman"/>
          <w:sz w:val="26"/>
          <w:szCs w:val="26"/>
        </w:rPr>
      </w:pPr>
    </w:p>
    <w:p w:rsidR="00CB4396" w:rsidRPr="000C4959" w:rsidRDefault="008F670A" w:rsidP="00676DE6">
      <w:pPr>
        <w:pStyle w:val="5"/>
        <w:outlineLvl w:val="1"/>
        <w:rPr>
          <w:rFonts w:eastAsia="Calibri"/>
        </w:rPr>
      </w:pPr>
      <w:bookmarkStart w:id="270" w:name="_Порядок_действий_Регистратора"/>
      <w:bookmarkStart w:id="271" w:name="_Toc491769439"/>
      <w:bookmarkEnd w:id="270"/>
      <w:r w:rsidRPr="000C4959">
        <w:t xml:space="preserve">Порядок действий Регистратора </w:t>
      </w:r>
      <w:r w:rsidR="00740318" w:rsidRPr="000C4959">
        <w:t>в случаях приобретения эмитентом размещенных акций, предусмотренный статьей 72 Федерального закона №208-ФЗ</w:t>
      </w:r>
      <w:r w:rsidR="000C4959">
        <w:t xml:space="preserve"> «</w:t>
      </w:r>
      <w:r w:rsidR="001C0D3E" w:rsidRPr="000C4959">
        <w:t>Об акционерных обществах»</w:t>
      </w:r>
      <w:bookmarkEnd w:id="271"/>
      <w:r w:rsidR="001C0D3E" w:rsidRPr="000C4959">
        <w:t xml:space="preserve"> </w:t>
      </w:r>
    </w:p>
    <w:p w:rsidR="00CB4396" w:rsidRDefault="00CB4396" w:rsidP="00676DE6">
      <w:pPr>
        <w:pStyle w:val="30"/>
      </w:pPr>
      <w:r w:rsidRPr="000C4959">
        <w:t>В настоящем разделе Правил устанавливаются требования к порядку внесения записей в случаях приобретения акций, предусмотренного статьей 72 Федерального за</w:t>
      </w:r>
      <w:r w:rsidR="001865B8" w:rsidRPr="000C4959">
        <w:t>кона №208-ФЗ «Об акционерных обществах»</w:t>
      </w:r>
      <w:r w:rsidRPr="000C4959">
        <w:t xml:space="preserve">. В части, не урегулированной настоящими Правилами, к отношениям, связанным с приобретением обществом собственных акций и осуществлением акционерами права продать принадлежащие им акции применяются требования, установленные статьей 76 </w:t>
      </w:r>
      <w:r w:rsidR="001C0D3E" w:rsidRPr="000C4959">
        <w:t xml:space="preserve">Федерального закона </w:t>
      </w:r>
      <w:r w:rsidRPr="000C4959">
        <w:t>№208-ФЗ</w:t>
      </w:r>
      <w:r w:rsidR="001C0D3E" w:rsidRPr="000C4959">
        <w:t xml:space="preserve"> «Об акционерных обществах»</w:t>
      </w:r>
      <w:r w:rsidRPr="000C4959">
        <w:t>.</w:t>
      </w:r>
    </w:p>
    <w:p w:rsidR="00CB4396" w:rsidRPr="000C4959" w:rsidRDefault="00CB4396" w:rsidP="00676DE6">
      <w:pPr>
        <w:pStyle w:val="30"/>
      </w:pPr>
      <w:r w:rsidRPr="000C4959">
        <w:t xml:space="preserve">При реализации процедуры приобретения ценных бумаг обществом, </w:t>
      </w:r>
      <w:r w:rsidR="001865B8" w:rsidRPr="000C4959">
        <w:t>Р</w:t>
      </w:r>
      <w:r w:rsidRPr="000C4959">
        <w:t>егистратор вправе</w:t>
      </w:r>
      <w:r w:rsidRPr="000C4959">
        <w:rPr>
          <w:rFonts w:eastAsia="Times New Roman"/>
          <w:color w:val="000000"/>
        </w:rPr>
        <w:t xml:space="preserve"> оказывать дополнительные услуги эмитенту, на основании договора</w:t>
      </w:r>
      <w:r w:rsidR="001C0D3E" w:rsidRPr="000C4959">
        <w:rPr>
          <w:rFonts w:eastAsia="Times New Roman"/>
          <w:color w:val="000000"/>
        </w:rPr>
        <w:t xml:space="preserve"> (дополнительного соглашения)</w:t>
      </w:r>
      <w:r w:rsidRPr="000C4959">
        <w:rPr>
          <w:rFonts w:eastAsia="Times New Roman"/>
          <w:color w:val="000000"/>
        </w:rPr>
        <w:t xml:space="preserve">, заключенного с эмитентом как получателем данных услуг. </w:t>
      </w:r>
    </w:p>
    <w:p w:rsidR="00C65FE5" w:rsidRPr="000C4959" w:rsidRDefault="00E16797" w:rsidP="00676DE6">
      <w:pPr>
        <w:pStyle w:val="30"/>
      </w:pPr>
      <w:r w:rsidRPr="000C4959">
        <w:t>По распоряжению Эмитента (Форма №21) Регистратор предоставляет Эмитенту список лиц, осуществляющих права по ценным бумагам</w:t>
      </w:r>
      <w:r w:rsidR="002221E1" w:rsidRPr="000C4959">
        <w:rPr>
          <w:rFonts w:eastAsia="Times New Roman"/>
          <w:color w:val="000000"/>
        </w:rPr>
        <w:t>.</w:t>
      </w:r>
    </w:p>
    <w:p w:rsidR="00CB4396" w:rsidRDefault="00CB4396" w:rsidP="00676DE6">
      <w:pPr>
        <w:pStyle w:val="30"/>
        <w:spacing w:after="0"/>
      </w:pPr>
      <w:r w:rsidRPr="000C4959">
        <w:t xml:space="preserve">В список лиц, </w:t>
      </w:r>
      <w:r w:rsidR="00E16797" w:rsidRPr="000C4959">
        <w:t>осуществляющих права по ценным бумагам</w:t>
      </w:r>
      <w:r w:rsidRPr="000C4959">
        <w:t>, включаются:</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1) сведения о лицах, осуществляющих права по ценным бумагам;</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2) сведения, которые позволяют идентифицировать лиц, осуществляющих права по ценным бумагам, а также сведения о количестве принадлежащих им ценных бумаг;</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xml:space="preserve">3) сведения о международном коде идентификации лица, осуществляющего учет прав на ценные бумаги лиц, указанных в </w:t>
      </w:r>
      <w:hyperlink r:id="rId22" w:anchor="Par1" w:history="1">
        <w:r w:rsidRPr="00DB29D9">
          <w:rPr>
            <w:rFonts w:eastAsia="Calibri" w:cs="Times New Roman"/>
            <w:sz w:val="26"/>
            <w:szCs w:val="26"/>
          </w:rPr>
          <w:t>подпунктах 1</w:t>
        </w:r>
      </w:hyperlink>
      <w:r w:rsidRPr="00DB29D9">
        <w:rPr>
          <w:rFonts w:eastAsia="Calibri" w:cs="Times New Roman"/>
          <w:sz w:val="26"/>
          <w:szCs w:val="26"/>
        </w:rPr>
        <w:t xml:space="preserve"> настоящего пункта, в том числе иностранного номинального держателя ценных бумаг и иностранной организации, имеющей право в соответствии с ее личным законом осуществлять учет и переход прав на ценные бумаги;</w:t>
      </w:r>
    </w:p>
    <w:p w:rsidR="000C4959" w:rsidRPr="00DB29D9" w:rsidRDefault="000C495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4) иные сведения, предусмотренные действующим законодательством РФ;</w:t>
      </w:r>
    </w:p>
    <w:p w:rsidR="00CB4396" w:rsidRDefault="00CB4396" w:rsidP="00676DE6">
      <w:pPr>
        <w:pStyle w:val="30"/>
        <w:spacing w:after="0"/>
      </w:pPr>
      <w:r w:rsidRPr="000C4959">
        <w:t>К сведениям о лицах, осуществляющих права по ценным бумагам, относятся:</w:t>
      </w:r>
    </w:p>
    <w:p w:rsidR="000C4959" w:rsidRPr="00DB29D9" w:rsidRDefault="000C495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фамилия, имя, отчество (полное наименование) акционера;</w:t>
      </w:r>
    </w:p>
    <w:p w:rsidR="000C4959" w:rsidRPr="00DB29D9" w:rsidRDefault="000C495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вид, номер, серия, дату и место выдачи документа, удостоверяющего личность, а также наименование органа, выдавшего документ;</w:t>
      </w:r>
    </w:p>
    <w:p w:rsidR="000C4959" w:rsidRPr="00DB29D9" w:rsidRDefault="000C4959"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 xml:space="preserve">основной государственный регистрационный номер (ОГРН) акционера – юридического </w:t>
      </w:r>
      <w:r w:rsidRPr="00DB29D9">
        <w:rPr>
          <w:rFonts w:eastAsia="Calibri" w:cs="Times New Roman"/>
          <w:sz w:val="26"/>
          <w:szCs w:val="26"/>
        </w:rPr>
        <w:t xml:space="preserve">лица, в случае если он является резидентом или информацию об </w:t>
      </w:r>
      <w:r w:rsidRPr="00DB29D9">
        <w:rPr>
          <w:rFonts w:eastAsia="Calibri" w:cs="Times New Roman"/>
          <w:sz w:val="26"/>
          <w:szCs w:val="26"/>
        </w:rPr>
        <w:lastRenderedPageBreak/>
        <w:t>органе, зарегистрировавшем иностранную организацию, регистрационном номере, дате и месте регистрации акционера</w:t>
      </w:r>
      <w:r w:rsidRPr="00DB29D9">
        <w:rPr>
          <w:rFonts w:eastAsia="Times New Roman" w:cs="Times New Roman"/>
          <w:bCs/>
          <w:sz w:val="26"/>
          <w:szCs w:val="26"/>
          <w:lang w:eastAsia="ru-RU"/>
        </w:rPr>
        <w:t xml:space="preserve"> – юридического лица, в случае, если он является нерезидентом.</w:t>
      </w:r>
    </w:p>
    <w:p w:rsidR="000C4959" w:rsidRPr="00DB29D9" w:rsidRDefault="000C4959"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адрес регистрации;</w:t>
      </w:r>
    </w:p>
    <w:p w:rsidR="000C4959" w:rsidRPr="00DB29D9" w:rsidRDefault="000C495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почтовый адрес;</w:t>
      </w:r>
    </w:p>
    <w:p w:rsidR="000C4959" w:rsidRPr="00DB29D9" w:rsidRDefault="000C495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банковские реквизиты.</w:t>
      </w:r>
    </w:p>
    <w:p w:rsidR="00CB4396" w:rsidRDefault="00CB4396" w:rsidP="00676DE6">
      <w:pPr>
        <w:pStyle w:val="30"/>
        <w:spacing w:after="0"/>
      </w:pPr>
      <w:r w:rsidRPr="000C4959">
        <w:t>В ходе осуществления процедуры приобретения Эмитентом размещенных акций в соответствии со статьями 72 Федерального закона №208-ФЗ «Об акционерных обществах», Регистратор совершает следующие операции:</w:t>
      </w:r>
    </w:p>
    <w:p w:rsidR="000C4959" w:rsidRPr="00DB29D9" w:rsidRDefault="000C4959" w:rsidP="00676DE6">
      <w:pPr>
        <w:widowControl w:val="0"/>
        <w:numPr>
          <w:ilvl w:val="0"/>
          <w:numId w:val="83"/>
        </w:numPr>
        <w:tabs>
          <w:tab w:val="left" w:pos="681"/>
        </w:tabs>
        <w:spacing w:after="0"/>
        <w:ind w:firstLine="709"/>
        <w:contextualSpacing/>
        <w:jc w:val="both"/>
        <w:rPr>
          <w:rFonts w:eastAsia="Calibri" w:cs="Times New Roman"/>
          <w:sz w:val="26"/>
          <w:szCs w:val="26"/>
        </w:rPr>
      </w:pPr>
      <w:r w:rsidRPr="00DB29D9">
        <w:rPr>
          <w:rFonts w:eastAsia="Calibri" w:cs="Times New Roman"/>
          <w:sz w:val="26"/>
          <w:szCs w:val="26"/>
        </w:rPr>
        <w:t>внесение в реестр записей об ограничении операций с ценными бумагами, заявленных к приобретению;</w:t>
      </w:r>
    </w:p>
    <w:p w:rsidR="000C4959" w:rsidRPr="00DB29D9" w:rsidRDefault="000C4959" w:rsidP="00676DE6">
      <w:pPr>
        <w:widowControl w:val="0"/>
        <w:numPr>
          <w:ilvl w:val="0"/>
          <w:numId w:val="83"/>
        </w:numPr>
        <w:tabs>
          <w:tab w:val="left" w:pos="688"/>
        </w:tabs>
        <w:spacing w:after="0"/>
        <w:ind w:firstLine="709"/>
        <w:contextualSpacing/>
        <w:jc w:val="both"/>
        <w:rPr>
          <w:rFonts w:eastAsia="Calibri" w:cs="Times New Roman"/>
          <w:sz w:val="26"/>
          <w:szCs w:val="26"/>
        </w:rPr>
      </w:pPr>
      <w:r w:rsidRPr="00DB29D9">
        <w:rPr>
          <w:rFonts w:eastAsia="Calibri" w:cs="Times New Roman"/>
          <w:sz w:val="26"/>
          <w:szCs w:val="26"/>
        </w:rPr>
        <w:t>внесение в реестр записей о снятии ограничения операций с ценными бумагами, заявленных к приобретению;</w:t>
      </w:r>
    </w:p>
    <w:p w:rsidR="000C4959" w:rsidRPr="00DB29D9" w:rsidRDefault="000C4959" w:rsidP="00676DE6">
      <w:pPr>
        <w:widowControl w:val="0"/>
        <w:numPr>
          <w:ilvl w:val="0"/>
          <w:numId w:val="83"/>
        </w:numPr>
        <w:tabs>
          <w:tab w:val="left" w:pos="688"/>
        </w:tabs>
        <w:spacing w:after="0"/>
        <w:ind w:firstLine="709"/>
        <w:contextualSpacing/>
        <w:jc w:val="both"/>
        <w:rPr>
          <w:rFonts w:eastAsia="Calibri" w:cs="Times New Roman"/>
          <w:sz w:val="26"/>
          <w:szCs w:val="26"/>
        </w:rPr>
      </w:pPr>
      <w:r w:rsidRPr="00DB29D9">
        <w:rPr>
          <w:rFonts w:eastAsia="Calibri" w:cs="Times New Roman"/>
          <w:sz w:val="26"/>
          <w:szCs w:val="26"/>
        </w:rPr>
        <w:t>внесение в реестр записей о списании/зачислении ценных бумаг при переходе прав собственности на акции.</w:t>
      </w:r>
    </w:p>
    <w:p w:rsidR="00294523" w:rsidRDefault="00294523" w:rsidP="00676DE6">
      <w:pPr>
        <w:pStyle w:val="30"/>
        <w:spacing w:after="0"/>
      </w:pPr>
      <w:r w:rsidRPr="000C4959">
        <w:t>Прием заявлений акционеров о продаже обществу принадлежащих им акций или отзыв таких заявлений принимается Регистратором в течение срока, указанного Эмитентом.</w:t>
      </w:r>
    </w:p>
    <w:p w:rsidR="00CB4396" w:rsidRDefault="00CB4396" w:rsidP="00676DE6">
      <w:pPr>
        <w:pStyle w:val="30"/>
        <w:spacing w:after="0"/>
      </w:pPr>
      <w:r w:rsidRPr="000C4959">
        <w:t>При получении заявления акционера о продаже Эмитенту принадлежащих ему акций Регистратор вносит в реестр запись об ограничении операций с ценными бумагами, заявленных к приобретению.</w:t>
      </w:r>
    </w:p>
    <w:p w:rsidR="00560060" w:rsidRDefault="00560060" w:rsidP="00676DE6">
      <w:pPr>
        <w:pStyle w:val="30"/>
        <w:spacing w:after="0"/>
      </w:pPr>
      <w:r w:rsidRPr="000C4959">
        <w:t xml:space="preserve">При </w:t>
      </w:r>
      <w:r w:rsidR="0013753C" w:rsidRPr="000C4959">
        <w:t>предоставлении</w:t>
      </w:r>
      <w:r w:rsidRPr="000C4959">
        <w:t xml:space="preserve"> заявления в адрес Регистратора, владелец ценных бумаг обнов</w:t>
      </w:r>
      <w:r w:rsidR="0013753C" w:rsidRPr="000C4959">
        <w:t>ляет</w:t>
      </w:r>
      <w:r w:rsidRPr="000C4959">
        <w:t xml:space="preserve"> сведения в </w:t>
      </w:r>
      <w:r w:rsidR="003D1ACA" w:rsidRPr="000C4959">
        <w:t xml:space="preserve">соответствии с Федеральным </w:t>
      </w:r>
      <w:hyperlink r:id="rId23" w:history="1">
        <w:r w:rsidR="003D1ACA" w:rsidRPr="000C4959">
          <w:t>законом</w:t>
        </w:r>
      </w:hyperlink>
      <w:r w:rsidR="003D1ACA" w:rsidRPr="000C4959">
        <w:t xml:space="preserve"> от 7 августа 2001 г. N 115-ФЗ "О противодействии легализации (отмыванию) доходов, полученных преступным путем, и финансированию терроризма"</w:t>
      </w:r>
      <w:r w:rsidRPr="000C4959">
        <w:t xml:space="preserve">, путем предоставления анкеты зарегистрированного лица. </w:t>
      </w:r>
    </w:p>
    <w:p w:rsidR="00CB4396" w:rsidRDefault="00CB4396" w:rsidP="00676DE6">
      <w:pPr>
        <w:pStyle w:val="30"/>
        <w:spacing w:after="0"/>
      </w:pPr>
      <w:r w:rsidRPr="000C4959">
        <w:t>Заявления акционеров о продаже Эмитенту принадлежащих ему акций, зарегистрированных в реестре акционеров Эмитента или отзывы таких заявлений, предъявляются Регистратору путем направления по почте, либо вручения под роспись документа в письменной форме, подписанного акционером, а также путем направления электронного документа, подписанного простой</w:t>
      </w:r>
      <w:r w:rsidR="0013753C" w:rsidRPr="000C4959">
        <w:t xml:space="preserve"> или</w:t>
      </w:r>
      <w:r w:rsidRPr="000C4959">
        <w:t xml:space="preserve"> неквалифицированной электронной подписью. </w:t>
      </w:r>
    </w:p>
    <w:p w:rsidR="00CB4396" w:rsidRDefault="00CB4396" w:rsidP="00676DE6">
      <w:pPr>
        <w:pStyle w:val="30"/>
        <w:spacing w:after="0"/>
      </w:pPr>
      <w:r w:rsidRPr="000C4959">
        <w:t>Заявления акционеров о продаже Эмитенту принадлежащих ему акций, не зарегистрированных в реестре акционеров Эмитента или отзывы таких заявлений, предъявляются Регистратору номинальным держателем, которому открыт счет в реестре путем предоставления сообщения номинального держателя о волеизъявлении.</w:t>
      </w:r>
    </w:p>
    <w:p w:rsidR="00CB4396" w:rsidRDefault="00CB4396" w:rsidP="00676DE6">
      <w:pPr>
        <w:pStyle w:val="30"/>
        <w:spacing w:after="0"/>
      </w:pPr>
      <w:r w:rsidRPr="000C4959">
        <w:t>В заявлении акционера о продаже Эмитенту принадлежащих ему акций должны содержаться следующие данные:</w:t>
      </w:r>
    </w:p>
    <w:p w:rsidR="000C4959" w:rsidRPr="00DB29D9" w:rsidRDefault="000C4959" w:rsidP="00676DE6">
      <w:pPr>
        <w:widowControl w:val="0"/>
        <w:numPr>
          <w:ilvl w:val="0"/>
          <w:numId w:val="83"/>
        </w:numPr>
        <w:tabs>
          <w:tab w:val="left" w:pos="0"/>
        </w:tabs>
        <w:spacing w:after="0"/>
        <w:ind w:firstLine="709"/>
        <w:contextualSpacing/>
        <w:jc w:val="both"/>
        <w:rPr>
          <w:rFonts w:eastAsia="Calibri" w:cs="Times New Roman"/>
          <w:sz w:val="26"/>
          <w:szCs w:val="26"/>
        </w:rPr>
      </w:pPr>
      <w:r w:rsidRPr="00DB29D9">
        <w:rPr>
          <w:rFonts w:eastAsia="Calibri" w:cs="Times New Roman"/>
          <w:sz w:val="26"/>
          <w:szCs w:val="26"/>
        </w:rPr>
        <w:t>фамилия, имя, отчество (полное наименование) акционера;</w:t>
      </w:r>
    </w:p>
    <w:p w:rsidR="000C4959" w:rsidRPr="00DB29D9" w:rsidRDefault="000C4959" w:rsidP="00676DE6">
      <w:pPr>
        <w:widowControl w:val="0"/>
        <w:numPr>
          <w:ilvl w:val="0"/>
          <w:numId w:val="83"/>
        </w:numPr>
        <w:tabs>
          <w:tab w:val="left" w:pos="688"/>
        </w:tabs>
        <w:spacing w:after="0"/>
        <w:ind w:firstLine="709"/>
        <w:contextualSpacing/>
        <w:jc w:val="both"/>
        <w:rPr>
          <w:rFonts w:eastAsia="Calibri" w:cs="Times New Roman"/>
          <w:sz w:val="26"/>
          <w:szCs w:val="26"/>
        </w:rPr>
      </w:pPr>
      <w:r w:rsidRPr="00DB29D9">
        <w:rPr>
          <w:rFonts w:eastAsia="Calibri" w:cs="Times New Roman"/>
          <w:sz w:val="26"/>
          <w:szCs w:val="26"/>
        </w:rPr>
        <w:t>адрес места жительства (адрес места нахождения);</w:t>
      </w:r>
    </w:p>
    <w:p w:rsidR="000C4959" w:rsidRPr="00DB29D9" w:rsidRDefault="000C4959" w:rsidP="00676DE6">
      <w:pPr>
        <w:widowControl w:val="0"/>
        <w:numPr>
          <w:ilvl w:val="0"/>
          <w:numId w:val="83"/>
        </w:numPr>
        <w:tabs>
          <w:tab w:val="left" w:pos="688"/>
        </w:tabs>
        <w:spacing w:after="0"/>
        <w:ind w:firstLine="709"/>
        <w:contextualSpacing/>
        <w:jc w:val="both"/>
        <w:rPr>
          <w:rFonts w:eastAsia="Calibri" w:cs="Times New Roman"/>
          <w:sz w:val="26"/>
          <w:szCs w:val="26"/>
        </w:rPr>
      </w:pPr>
      <w:r w:rsidRPr="00DB29D9">
        <w:rPr>
          <w:rFonts w:eastAsia="Calibri" w:cs="Times New Roman"/>
          <w:sz w:val="26"/>
          <w:szCs w:val="26"/>
        </w:rPr>
        <w:t xml:space="preserve">количество, категория (тип), и государственный регистрационный номер </w:t>
      </w:r>
      <w:r w:rsidRPr="00DB29D9">
        <w:rPr>
          <w:rFonts w:eastAsia="Calibri" w:cs="Times New Roman"/>
          <w:sz w:val="26"/>
          <w:szCs w:val="26"/>
        </w:rPr>
        <w:lastRenderedPageBreak/>
        <w:t>выпуска акций (дополнительного выпуска), приобретения которых требует акционер;</w:t>
      </w:r>
    </w:p>
    <w:p w:rsidR="000C4959" w:rsidRPr="00DB29D9" w:rsidRDefault="000C4959" w:rsidP="00676DE6">
      <w:pPr>
        <w:widowControl w:val="0"/>
        <w:numPr>
          <w:ilvl w:val="0"/>
          <w:numId w:val="83"/>
        </w:numPr>
        <w:tabs>
          <w:tab w:val="left" w:pos="688"/>
          <w:tab w:val="center" w:pos="7258"/>
        </w:tabs>
        <w:spacing w:after="0"/>
        <w:ind w:firstLine="709"/>
        <w:contextualSpacing/>
        <w:jc w:val="both"/>
        <w:rPr>
          <w:rFonts w:eastAsia="Calibri" w:cs="Times New Roman"/>
          <w:sz w:val="26"/>
          <w:szCs w:val="26"/>
        </w:rPr>
      </w:pPr>
      <w:r w:rsidRPr="00DB29D9">
        <w:rPr>
          <w:rFonts w:eastAsia="Calibri" w:cs="Times New Roman"/>
          <w:sz w:val="26"/>
          <w:szCs w:val="26"/>
        </w:rPr>
        <w:t>данные документа, удостоверяющего л</w:t>
      </w:r>
      <w:r>
        <w:rPr>
          <w:rFonts w:eastAsia="Calibri" w:cs="Times New Roman"/>
          <w:sz w:val="26"/>
          <w:szCs w:val="26"/>
        </w:rPr>
        <w:t xml:space="preserve">ичность акционера – физического </w:t>
      </w:r>
      <w:r w:rsidRPr="00DB29D9">
        <w:rPr>
          <w:rFonts w:eastAsia="Calibri" w:cs="Times New Roman"/>
          <w:sz w:val="26"/>
          <w:szCs w:val="26"/>
        </w:rPr>
        <w:t>лица;</w:t>
      </w:r>
    </w:p>
    <w:p w:rsidR="000C4959" w:rsidRPr="00DB29D9" w:rsidRDefault="000C4959" w:rsidP="00676DE6">
      <w:pPr>
        <w:widowControl w:val="0"/>
        <w:numPr>
          <w:ilvl w:val="0"/>
          <w:numId w:val="83"/>
        </w:numPr>
        <w:tabs>
          <w:tab w:val="left" w:pos="688"/>
        </w:tabs>
        <w:spacing w:after="0"/>
        <w:ind w:firstLine="709"/>
        <w:contextualSpacing/>
        <w:jc w:val="both"/>
        <w:rPr>
          <w:rFonts w:eastAsia="Calibri" w:cs="Times New Roman"/>
          <w:sz w:val="26"/>
          <w:szCs w:val="26"/>
        </w:rPr>
      </w:pPr>
      <w:r w:rsidRPr="00DB29D9">
        <w:rPr>
          <w:rFonts w:eastAsia="Calibri" w:cs="Times New Roman"/>
          <w:sz w:val="26"/>
          <w:szCs w:val="26"/>
        </w:rPr>
        <w:t>основной государственный регистрационный номер (ОГРН) акционера - юридического лица, в случае, если он является резидентом или информация об органе, зарегистрировавшем иностранную организацию, регистрационном номере, дате и месте регистрации акционера - юридического лица, в случае, если он является нерезидентом;</w:t>
      </w:r>
    </w:p>
    <w:p w:rsidR="00CB4396" w:rsidRDefault="00CB4396" w:rsidP="00676DE6">
      <w:pPr>
        <w:pStyle w:val="30"/>
        <w:spacing w:after="0"/>
      </w:pPr>
      <w:r w:rsidRPr="000C4959">
        <w:t xml:space="preserve">В случае если заявление акционера о продаже Эмитенту принадлежащих ему акций подписано уполномоченным представителем акционера - физического лица/юридического лица, уполномоченный представитель обязан предоставить Регистратору оригинал доверенности или </w:t>
      </w:r>
      <w:r w:rsidR="004808DD" w:rsidRPr="000C4959">
        <w:t xml:space="preserve">ее </w:t>
      </w:r>
      <w:r w:rsidRPr="000C4959">
        <w:t>копию, заверенную нотариально или уполномоченным сотрудником регистратора.</w:t>
      </w:r>
    </w:p>
    <w:p w:rsidR="00560060" w:rsidRDefault="00560060" w:rsidP="00676DE6">
      <w:pPr>
        <w:pStyle w:val="30"/>
        <w:spacing w:after="0"/>
      </w:pPr>
      <w:r w:rsidRPr="000C4959">
        <w:t xml:space="preserve">Регистратор вправе отказать в приеме </w:t>
      </w:r>
      <w:r w:rsidR="00DC1F13" w:rsidRPr="000C4959">
        <w:t>заявления акционера о продаже Эмитенту принадлежащих ему акций</w:t>
      </w:r>
      <w:r w:rsidRPr="000C4959">
        <w:t xml:space="preserve"> и не вносить </w:t>
      </w:r>
      <w:proofErr w:type="gramStart"/>
      <w:r w:rsidRPr="000C4959">
        <w:t>в реестр записи об установлении ограничения по лицевому счету по распоряжению ценными бумагами посредством блокирования операций с ценными бумагами</w:t>
      </w:r>
      <w:proofErr w:type="gramEnd"/>
      <w:r w:rsidRPr="000C4959">
        <w:t xml:space="preserve">, подлежащими </w:t>
      </w:r>
      <w:r w:rsidR="00294523" w:rsidRPr="000C4959">
        <w:t>приобретению</w:t>
      </w:r>
      <w:r w:rsidRPr="000C4959">
        <w:t xml:space="preserve">, в следующих случаях: </w:t>
      </w:r>
    </w:p>
    <w:p w:rsidR="000C4959" w:rsidRPr="00DB29D9" w:rsidRDefault="000C4959" w:rsidP="00676DE6">
      <w:pPr>
        <w:pStyle w:val="a4"/>
        <w:widowControl w:val="0"/>
        <w:numPr>
          <w:ilvl w:val="0"/>
          <w:numId w:val="101"/>
        </w:numPr>
        <w:spacing w:after="0"/>
        <w:ind w:left="0" w:firstLine="709"/>
        <w:jc w:val="both"/>
        <w:rPr>
          <w:rFonts w:eastAsia="Calibri" w:cs="Times New Roman"/>
          <w:sz w:val="26"/>
          <w:szCs w:val="26"/>
        </w:rPr>
      </w:pPr>
      <w:r w:rsidRPr="00DB29D9">
        <w:rPr>
          <w:rFonts w:eastAsia="Calibri" w:cs="Times New Roman"/>
          <w:sz w:val="26"/>
          <w:szCs w:val="26"/>
        </w:rPr>
        <w:t>если представленные документы содержат информацию, не соответствующую информации, содержащейся в документах, ранее представленных держателю реестра;</w:t>
      </w:r>
    </w:p>
    <w:p w:rsidR="000C4959" w:rsidRPr="00DB29D9" w:rsidRDefault="000C4959" w:rsidP="00676DE6">
      <w:pPr>
        <w:pStyle w:val="a4"/>
        <w:widowControl w:val="0"/>
        <w:numPr>
          <w:ilvl w:val="0"/>
          <w:numId w:val="101"/>
        </w:numPr>
        <w:spacing w:after="0"/>
        <w:ind w:left="0" w:firstLine="709"/>
        <w:jc w:val="both"/>
        <w:rPr>
          <w:rFonts w:eastAsia="Calibri" w:cs="Times New Roman"/>
          <w:sz w:val="26"/>
          <w:szCs w:val="26"/>
        </w:rPr>
      </w:pPr>
      <w:r w:rsidRPr="00DB29D9">
        <w:rPr>
          <w:rFonts w:eastAsia="Calibri" w:cs="Times New Roman"/>
          <w:sz w:val="26"/>
          <w:szCs w:val="26"/>
        </w:rPr>
        <w:t>если в реестре отсутствует лицевой счет лица, по которому требуется совершить операцию;</w:t>
      </w:r>
    </w:p>
    <w:p w:rsidR="000C4959" w:rsidRPr="00DB29D9" w:rsidRDefault="000C4959" w:rsidP="00676DE6">
      <w:pPr>
        <w:pStyle w:val="a4"/>
        <w:widowControl w:val="0"/>
        <w:numPr>
          <w:ilvl w:val="0"/>
          <w:numId w:val="101"/>
        </w:numPr>
        <w:spacing w:after="0"/>
        <w:ind w:left="0" w:firstLine="709"/>
        <w:jc w:val="both"/>
        <w:rPr>
          <w:rFonts w:eastAsia="Calibri" w:cs="Times New Roman"/>
          <w:sz w:val="26"/>
          <w:szCs w:val="26"/>
        </w:rPr>
      </w:pPr>
      <w:r w:rsidRPr="00DB29D9">
        <w:rPr>
          <w:rFonts w:eastAsia="Calibri" w:cs="Times New Roman"/>
          <w:sz w:val="26"/>
          <w:szCs w:val="26"/>
        </w:rPr>
        <w:t>если в заявлении указано большее количество акций, чем количество акций на лицевом счете зарегистрированного лица, на дату предъявления заявления;</w:t>
      </w:r>
    </w:p>
    <w:p w:rsidR="000C4959" w:rsidRPr="00DB29D9" w:rsidRDefault="000C4959" w:rsidP="00676DE6">
      <w:pPr>
        <w:pStyle w:val="a4"/>
        <w:widowControl w:val="0"/>
        <w:numPr>
          <w:ilvl w:val="0"/>
          <w:numId w:val="101"/>
        </w:numPr>
        <w:spacing w:after="0"/>
        <w:ind w:left="0" w:firstLine="709"/>
        <w:jc w:val="both"/>
        <w:rPr>
          <w:rFonts w:eastAsia="Calibri" w:cs="Times New Roman"/>
          <w:sz w:val="26"/>
          <w:szCs w:val="26"/>
        </w:rPr>
      </w:pPr>
      <w:r w:rsidRPr="00DB29D9">
        <w:rPr>
          <w:rFonts w:eastAsia="Calibri" w:cs="Times New Roman"/>
          <w:sz w:val="26"/>
          <w:szCs w:val="26"/>
        </w:rPr>
        <w:t>если акции, заявленные к продаже, обременены обязательствами, а заявление не содержит подписи залогодержателя;</w:t>
      </w:r>
    </w:p>
    <w:p w:rsidR="000C4959" w:rsidRPr="00DB29D9" w:rsidRDefault="000C4959" w:rsidP="00676DE6">
      <w:pPr>
        <w:pStyle w:val="a4"/>
        <w:widowControl w:val="0"/>
        <w:numPr>
          <w:ilvl w:val="0"/>
          <w:numId w:val="101"/>
        </w:numPr>
        <w:spacing w:after="0"/>
        <w:ind w:left="0" w:firstLine="709"/>
        <w:jc w:val="both"/>
        <w:rPr>
          <w:rFonts w:eastAsia="Calibri" w:cs="Times New Roman"/>
          <w:sz w:val="26"/>
          <w:szCs w:val="26"/>
        </w:rPr>
      </w:pPr>
      <w:r w:rsidRPr="00DB29D9">
        <w:rPr>
          <w:rFonts w:eastAsia="Calibri" w:cs="Times New Roman"/>
          <w:sz w:val="26"/>
          <w:szCs w:val="26"/>
        </w:rPr>
        <w:t>если операции по лицевому счету зарегистрированного лица, по которому требуется совершить операцию, приостановлены, блокированы или ограничены иным образом;</w:t>
      </w:r>
    </w:p>
    <w:p w:rsidR="000C4959" w:rsidRPr="00DB29D9" w:rsidRDefault="000C4959" w:rsidP="00676DE6">
      <w:pPr>
        <w:pStyle w:val="a4"/>
        <w:widowControl w:val="0"/>
        <w:numPr>
          <w:ilvl w:val="0"/>
          <w:numId w:val="101"/>
        </w:numPr>
        <w:spacing w:after="0"/>
        <w:ind w:left="0" w:firstLine="709"/>
        <w:jc w:val="both"/>
        <w:rPr>
          <w:rFonts w:eastAsia="Calibri" w:cs="Times New Roman"/>
          <w:sz w:val="26"/>
          <w:szCs w:val="26"/>
        </w:rPr>
      </w:pPr>
      <w:r w:rsidRPr="00DB29D9">
        <w:rPr>
          <w:rFonts w:eastAsia="Calibri" w:cs="Times New Roman"/>
          <w:sz w:val="26"/>
          <w:szCs w:val="26"/>
        </w:rPr>
        <w:t>если заявление получено от имени лица, которое не вправе распоряжаться ценными бумагами.</w:t>
      </w:r>
    </w:p>
    <w:p w:rsidR="00560060" w:rsidRDefault="00560060" w:rsidP="00676DE6">
      <w:pPr>
        <w:pStyle w:val="30"/>
        <w:spacing w:after="0"/>
      </w:pPr>
      <w:r w:rsidRPr="000C4959">
        <w:t xml:space="preserve">В случае отказа в приеме </w:t>
      </w:r>
      <w:r w:rsidR="005338D0" w:rsidRPr="000C4959">
        <w:t>заявлений</w:t>
      </w:r>
      <w:r w:rsidRPr="000C4959">
        <w:t xml:space="preserve"> Регистратор предоставляет Эмитенту информацию об отказе, с указанием обоснованных причин.</w:t>
      </w:r>
    </w:p>
    <w:p w:rsidR="00CB4396" w:rsidRDefault="00CB4396" w:rsidP="00676DE6">
      <w:pPr>
        <w:pStyle w:val="30"/>
        <w:spacing w:after="0"/>
      </w:pPr>
      <w:r w:rsidRPr="000C4959">
        <w:rPr>
          <w:rFonts w:eastAsia="Times New Roman"/>
          <w:bCs/>
        </w:rPr>
        <w:t>Регистратор обязан</w:t>
      </w:r>
      <w:r w:rsidR="00C65FE5" w:rsidRPr="000C4959">
        <w:rPr>
          <w:rFonts w:eastAsia="Times New Roman"/>
          <w:bCs/>
        </w:rPr>
        <w:t>,</w:t>
      </w:r>
      <w:r w:rsidRPr="000C4959">
        <w:rPr>
          <w:rFonts w:eastAsia="Times New Roman"/>
          <w:bCs/>
        </w:rPr>
        <w:t xml:space="preserve"> после </w:t>
      </w:r>
      <w:r w:rsidR="00D000C4" w:rsidRPr="000C4959">
        <w:rPr>
          <w:rFonts w:eastAsia="Times New Roman"/>
          <w:bCs/>
        </w:rPr>
        <w:t>проведения соответствующих операций</w:t>
      </w:r>
      <w:r w:rsidR="00C65FE5" w:rsidRPr="000C4959">
        <w:rPr>
          <w:rFonts w:eastAsia="Times New Roman"/>
          <w:bCs/>
        </w:rPr>
        <w:t>,</w:t>
      </w:r>
      <w:r w:rsidRPr="000C4959">
        <w:rPr>
          <w:rFonts w:eastAsia="Times New Roman"/>
          <w:bCs/>
        </w:rPr>
        <w:t xml:space="preserve"> переда</w:t>
      </w:r>
      <w:r w:rsidR="00A86230" w:rsidRPr="000C4959">
        <w:rPr>
          <w:rFonts w:eastAsia="Times New Roman"/>
          <w:bCs/>
        </w:rPr>
        <w:t>ть</w:t>
      </w:r>
      <w:r w:rsidRPr="000C4959">
        <w:rPr>
          <w:rFonts w:eastAsia="Times New Roman"/>
          <w:bCs/>
        </w:rPr>
        <w:t xml:space="preserve"> полученные </w:t>
      </w:r>
      <w:r w:rsidRPr="000C4959">
        <w:t>заявления</w:t>
      </w:r>
      <w:r w:rsidR="005338D0" w:rsidRPr="000C4959">
        <w:t xml:space="preserve">, </w:t>
      </w:r>
      <w:r w:rsidR="00D000C4" w:rsidRPr="000C4959">
        <w:t xml:space="preserve">отзывы, </w:t>
      </w:r>
      <w:r w:rsidR="005338D0" w:rsidRPr="000C4959">
        <w:t>отказы</w:t>
      </w:r>
      <w:r w:rsidRPr="000C4959">
        <w:t xml:space="preserve"> Эмитенту способом и в сроки, согласованные с Эмитентом. </w:t>
      </w:r>
    </w:p>
    <w:p w:rsidR="00CB4396" w:rsidRDefault="00CB4396" w:rsidP="00676DE6">
      <w:pPr>
        <w:pStyle w:val="30"/>
        <w:spacing w:after="0"/>
      </w:pPr>
      <w:r w:rsidRPr="000C4959">
        <w:t xml:space="preserve">Регистратор не вправе  вносить в реестр записи об ограничении операций с ценными бумагами, и записи о переходе прав собственности на акции, в отношении которых акционером предъявлено заявление, в случае если заявление </w:t>
      </w:r>
      <w:r w:rsidRPr="000C4959">
        <w:lastRenderedPageBreak/>
        <w:t>подано лицом, не являющимся зарегистрированным лицом в реестре, и (</w:t>
      </w:r>
      <w:proofErr w:type="gramStart"/>
      <w:r w:rsidRPr="000C4959">
        <w:t xml:space="preserve">или) </w:t>
      </w:r>
      <w:proofErr w:type="gramEnd"/>
      <w:r w:rsidRPr="000C4959">
        <w:t xml:space="preserve">указанные акции учитываются на счете депо </w:t>
      </w:r>
      <w:r w:rsidR="00D54DE8" w:rsidRPr="000C4959">
        <w:t>номинального держателя</w:t>
      </w:r>
      <w:r w:rsidRPr="000C4959">
        <w:t>.</w:t>
      </w:r>
    </w:p>
    <w:p w:rsidR="004808DD" w:rsidRDefault="004808DD" w:rsidP="00676DE6">
      <w:pPr>
        <w:pStyle w:val="30"/>
        <w:spacing w:after="0"/>
      </w:pPr>
      <w:r w:rsidRPr="000C4959">
        <w:t>Внесение записи о снятии ограничений без распоряжения (поручения) лица, по счету которого установлено такое ограничение, вносится:</w:t>
      </w:r>
    </w:p>
    <w:p w:rsidR="000C4959" w:rsidRPr="00DB29D9" w:rsidRDefault="000C4959" w:rsidP="00676DE6">
      <w:pPr>
        <w:numPr>
          <w:ilvl w:val="0"/>
          <w:numId w:val="89"/>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одновременно с внесением записи о переходе прав на ценные бумаги, заявленные к приобретению;</w:t>
      </w:r>
    </w:p>
    <w:p w:rsidR="000C4959" w:rsidRPr="00DB29D9" w:rsidRDefault="000C4959" w:rsidP="00676DE6">
      <w:pPr>
        <w:numPr>
          <w:ilvl w:val="0"/>
          <w:numId w:val="89"/>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в день получения от акционера, зарегистрированного в реестре акционеров общества, отзыва своего заявления о продаже Эмитенту принадлежащих ему акций;</w:t>
      </w:r>
    </w:p>
    <w:p w:rsidR="000C4959" w:rsidRPr="00DB29D9" w:rsidRDefault="000C4959" w:rsidP="00676DE6">
      <w:pPr>
        <w:numPr>
          <w:ilvl w:val="0"/>
          <w:numId w:val="89"/>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в день получения номинальным держателем информации о получении регистратором общества отзыва акционером, не зарегистрированным в реестре акционеров общества, заявления о продаже Эмитенту принадлежащих ему акций;</w:t>
      </w:r>
    </w:p>
    <w:p w:rsidR="000C4959" w:rsidRPr="00DB29D9" w:rsidRDefault="000C4959" w:rsidP="00676DE6">
      <w:pPr>
        <w:numPr>
          <w:ilvl w:val="0"/>
          <w:numId w:val="89"/>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через семь рабочих дней после истечения срока для оплаты Эмитентом акций, заявленных к приобретению, если от акционера не поступило распоряжение (поручение) о сохранении действия указанных ограничений.</w:t>
      </w:r>
    </w:p>
    <w:p w:rsidR="001116DD" w:rsidRDefault="001116DD" w:rsidP="00676DE6">
      <w:pPr>
        <w:pStyle w:val="30"/>
        <w:spacing w:after="0"/>
      </w:pPr>
      <w:r w:rsidRPr="000C4959">
        <w:t>Внесение записи о переходе прав к Эмитенту осуществляется Регистратором на основании:</w:t>
      </w:r>
    </w:p>
    <w:p w:rsidR="000C4959" w:rsidRPr="00DB29D9" w:rsidRDefault="000C4959" w:rsidP="00676DE6">
      <w:pPr>
        <w:numPr>
          <w:ilvl w:val="0"/>
          <w:numId w:val="89"/>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отчета об итогах предъявления акционерами заявлений о продаже принадлежащих им акций, утвержденного советом директоров Эмитента (наблюдательным советом, иным органом в случаях предусмотренных Уставом), предоставленного Эмитентом;</w:t>
      </w:r>
    </w:p>
    <w:p w:rsidR="000C4959" w:rsidRPr="00DB29D9" w:rsidRDefault="000C4959" w:rsidP="00676DE6">
      <w:pPr>
        <w:numPr>
          <w:ilvl w:val="0"/>
          <w:numId w:val="89"/>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документа, подтверждающего исполнение Эмитентом обязанности по выплате денежных средств акционерам (платежные поручения с отметкой банка об их исполнении).</w:t>
      </w:r>
    </w:p>
    <w:p w:rsidR="00671B0D" w:rsidRDefault="00671B0D" w:rsidP="00676DE6">
      <w:pPr>
        <w:pStyle w:val="30"/>
        <w:spacing w:after="0"/>
      </w:pPr>
      <w:r w:rsidRPr="000C4959">
        <w:t>Документы, необходимые для совершения операций, в отношении акций, учитываемых на счете номинального держателя:</w:t>
      </w:r>
    </w:p>
    <w:p w:rsidR="009F1899" w:rsidRPr="00DB29D9" w:rsidRDefault="009F1899" w:rsidP="00676DE6">
      <w:pPr>
        <w:widowControl w:val="0"/>
        <w:numPr>
          <w:ilvl w:val="0"/>
          <w:numId w:val="83"/>
        </w:numPr>
        <w:tabs>
          <w:tab w:val="left" w:pos="669"/>
        </w:tabs>
        <w:spacing w:after="0"/>
        <w:ind w:firstLine="709"/>
        <w:contextualSpacing/>
        <w:jc w:val="both"/>
        <w:rPr>
          <w:rFonts w:eastAsia="Calibri" w:cs="Times New Roman"/>
          <w:sz w:val="26"/>
          <w:szCs w:val="26"/>
        </w:rPr>
      </w:pPr>
      <w:r w:rsidRPr="00DB29D9">
        <w:rPr>
          <w:rFonts w:eastAsia="Calibri" w:cs="Times New Roman"/>
          <w:sz w:val="26"/>
          <w:szCs w:val="26"/>
        </w:rPr>
        <w:t>распоряжение номинального держателя о списании акций с лицевого счета номинального держателя и зачисления на казначейский лицевой счет Эмитента;</w:t>
      </w:r>
    </w:p>
    <w:p w:rsidR="009F1899" w:rsidRPr="00DB29D9" w:rsidRDefault="009F1899" w:rsidP="00676DE6">
      <w:pPr>
        <w:widowControl w:val="0"/>
        <w:numPr>
          <w:ilvl w:val="0"/>
          <w:numId w:val="83"/>
        </w:numPr>
        <w:tabs>
          <w:tab w:val="left" w:pos="669"/>
        </w:tabs>
        <w:spacing w:after="0"/>
        <w:ind w:firstLine="709"/>
        <w:contextualSpacing/>
        <w:jc w:val="both"/>
        <w:rPr>
          <w:rFonts w:eastAsia="Calibri" w:cs="Times New Roman"/>
          <w:sz w:val="26"/>
          <w:szCs w:val="26"/>
        </w:rPr>
      </w:pPr>
      <w:r w:rsidRPr="00DB29D9">
        <w:rPr>
          <w:rFonts w:eastAsia="Calibri" w:cs="Times New Roman"/>
          <w:sz w:val="26"/>
          <w:szCs w:val="26"/>
        </w:rPr>
        <w:t>отчет об итогах предъявления акционерами заявлений о продаже принадлежащих им акций, утвержденный советом директоров Эмитента (наблюдательным советом, иным органом в случаях установленных Уставом), предоставленный Эмитентом.</w:t>
      </w:r>
    </w:p>
    <w:p w:rsidR="00CB4396" w:rsidRDefault="00CB4396" w:rsidP="00676DE6">
      <w:pPr>
        <w:pStyle w:val="30"/>
        <w:spacing w:after="0"/>
      </w:pPr>
      <w:r w:rsidRPr="009F1899">
        <w:t>Сроки совершения операций:</w:t>
      </w:r>
    </w:p>
    <w:p w:rsidR="009F1899" w:rsidRPr="00DB29D9" w:rsidRDefault="009F1899" w:rsidP="00676DE6">
      <w:pPr>
        <w:widowControl w:val="0"/>
        <w:numPr>
          <w:ilvl w:val="0"/>
          <w:numId w:val="83"/>
        </w:numPr>
        <w:tabs>
          <w:tab w:val="left" w:pos="688"/>
        </w:tabs>
        <w:spacing w:after="0"/>
        <w:ind w:firstLine="709"/>
        <w:contextualSpacing/>
        <w:jc w:val="both"/>
        <w:rPr>
          <w:rFonts w:eastAsia="Calibri" w:cs="Times New Roman"/>
          <w:sz w:val="26"/>
          <w:szCs w:val="26"/>
        </w:rPr>
      </w:pPr>
      <w:r w:rsidRPr="00DB29D9">
        <w:rPr>
          <w:rFonts w:eastAsia="Calibri" w:cs="Times New Roman"/>
          <w:sz w:val="26"/>
          <w:szCs w:val="26"/>
        </w:rPr>
        <w:t>внесение в реестр записей об ограничении операций с ценными бумагами, или отказ в совершении операции, осуществляется в день представления необходимых документов Регистратору.</w:t>
      </w:r>
    </w:p>
    <w:p w:rsidR="009F1899" w:rsidRPr="00DB29D9" w:rsidRDefault="009F1899" w:rsidP="00676DE6">
      <w:pPr>
        <w:widowControl w:val="0"/>
        <w:numPr>
          <w:ilvl w:val="0"/>
          <w:numId w:val="83"/>
        </w:numPr>
        <w:tabs>
          <w:tab w:val="left" w:pos="669"/>
        </w:tabs>
        <w:spacing w:after="0"/>
        <w:ind w:firstLine="709"/>
        <w:contextualSpacing/>
        <w:jc w:val="both"/>
        <w:rPr>
          <w:rFonts w:eastAsia="Calibri" w:cs="Times New Roman"/>
          <w:sz w:val="26"/>
          <w:szCs w:val="26"/>
        </w:rPr>
      </w:pPr>
      <w:r w:rsidRPr="00DB29D9">
        <w:rPr>
          <w:rFonts w:eastAsia="Calibri" w:cs="Times New Roman"/>
          <w:sz w:val="26"/>
          <w:szCs w:val="26"/>
        </w:rPr>
        <w:t>внесение в реестр записей о списании/зачислении ценных бумаг при переходе прав собственности на акции, осуществляется Регистратором в течение трех рабочих дней с момента предоставления необходимых документов;</w:t>
      </w:r>
    </w:p>
    <w:p w:rsidR="009F1899" w:rsidRPr="00DB29D9" w:rsidRDefault="009F1899" w:rsidP="00676DE6">
      <w:pPr>
        <w:widowControl w:val="0"/>
        <w:numPr>
          <w:ilvl w:val="0"/>
          <w:numId w:val="83"/>
        </w:numPr>
        <w:tabs>
          <w:tab w:val="left" w:pos="669"/>
        </w:tabs>
        <w:spacing w:after="0"/>
        <w:ind w:firstLine="709"/>
        <w:contextualSpacing/>
        <w:jc w:val="both"/>
        <w:rPr>
          <w:rFonts w:eastAsia="Calibri" w:cs="Times New Roman"/>
          <w:sz w:val="26"/>
          <w:szCs w:val="26"/>
        </w:rPr>
      </w:pPr>
      <w:r w:rsidRPr="00DB29D9">
        <w:rPr>
          <w:rFonts w:eastAsia="Calibri" w:cs="Times New Roman"/>
          <w:sz w:val="26"/>
          <w:szCs w:val="26"/>
        </w:rPr>
        <w:t>внесение в реестр записей о списании/зачислении ценных бумаг при переходе прав собственности на акции, осуществляется Регистратором в течение трех рабочих дней с момента получения распоряжения от номинального держателя.</w:t>
      </w:r>
    </w:p>
    <w:p w:rsidR="009F1899" w:rsidRPr="00DB29D9" w:rsidRDefault="009F1899" w:rsidP="00676DE6">
      <w:pPr>
        <w:widowControl w:val="0"/>
        <w:numPr>
          <w:ilvl w:val="0"/>
          <w:numId w:val="83"/>
        </w:numPr>
        <w:tabs>
          <w:tab w:val="left" w:pos="669"/>
        </w:tabs>
        <w:spacing w:after="0"/>
        <w:ind w:firstLine="709"/>
        <w:contextualSpacing/>
        <w:jc w:val="both"/>
        <w:rPr>
          <w:rFonts w:eastAsia="Calibri" w:cs="Times New Roman"/>
          <w:sz w:val="26"/>
          <w:szCs w:val="26"/>
        </w:rPr>
      </w:pPr>
      <w:r w:rsidRPr="00DB29D9">
        <w:rPr>
          <w:rFonts w:eastAsia="Calibri" w:cs="Times New Roman"/>
          <w:sz w:val="26"/>
          <w:szCs w:val="26"/>
        </w:rPr>
        <w:lastRenderedPageBreak/>
        <w:t>внесение записей в реестр о прекращении ограничений операций с ценными бумагами, осуществляется одновременно с совершением операции о списании/зачислении ценных бумаг при переходе прав собственности на указанные акции;</w:t>
      </w:r>
    </w:p>
    <w:p w:rsidR="009F1899" w:rsidRPr="00DB29D9" w:rsidRDefault="009F1899" w:rsidP="00676DE6">
      <w:pPr>
        <w:widowControl w:val="0"/>
        <w:numPr>
          <w:ilvl w:val="0"/>
          <w:numId w:val="83"/>
        </w:numPr>
        <w:tabs>
          <w:tab w:val="left" w:pos="688"/>
        </w:tabs>
        <w:spacing w:after="0"/>
        <w:ind w:firstLine="709"/>
        <w:contextualSpacing/>
        <w:jc w:val="both"/>
        <w:rPr>
          <w:rFonts w:eastAsia="Calibri" w:cs="Times New Roman"/>
          <w:sz w:val="26"/>
          <w:szCs w:val="26"/>
        </w:rPr>
      </w:pPr>
      <w:proofErr w:type="gramStart"/>
      <w:r w:rsidRPr="00DB29D9">
        <w:rPr>
          <w:rFonts w:eastAsia="Calibri" w:cs="Times New Roman"/>
          <w:sz w:val="26"/>
          <w:szCs w:val="26"/>
        </w:rPr>
        <w:t>внесение записей в реестр о прекращении ограничений операций с ценными бумагами, но не приобретенных из-за того, что количество таких акций, указанное в заявлении акционера о продаже Эмитенту принадлежащих ему акций, превышает количество акций, которое может быть приобретено Эмитентом, с учетом ограничения, установленного пунктом 4 статьи 72 Федерального закона №208-ФЗ «Об акционерных обществах» осуществляется одновременно с внесением записей о списании/зачислении</w:t>
      </w:r>
      <w:proofErr w:type="gramEnd"/>
      <w:r w:rsidRPr="00DB29D9">
        <w:rPr>
          <w:rFonts w:eastAsia="Calibri" w:cs="Times New Roman"/>
          <w:sz w:val="26"/>
          <w:szCs w:val="26"/>
        </w:rPr>
        <w:t xml:space="preserve"> ценных бумаг при переходе прав собственности на фактически приобретенные акции.</w:t>
      </w:r>
    </w:p>
    <w:p w:rsidR="00CB4396" w:rsidRDefault="00CB4396" w:rsidP="00676DE6">
      <w:pPr>
        <w:pStyle w:val="30"/>
        <w:spacing w:after="0"/>
      </w:pPr>
      <w:r w:rsidRPr="009F1899">
        <w:t>Отчет об итогах предъявления акционерами заявлений о продаже принадлежащих им акций должен содержать сведения о количестве акций, в отношении которых поступили заявления об их продаже, и количестве, в котором они могут быть приобретены Эмитентом.</w:t>
      </w:r>
    </w:p>
    <w:p w:rsidR="0074226F" w:rsidRDefault="00CB4396" w:rsidP="00676DE6">
      <w:pPr>
        <w:pStyle w:val="30"/>
        <w:spacing w:after="0"/>
      </w:pPr>
      <w:r w:rsidRPr="009F1899">
        <w:t>В случае</w:t>
      </w:r>
      <w:proofErr w:type="gramStart"/>
      <w:r w:rsidRPr="009F1899">
        <w:t>,</w:t>
      </w:r>
      <w:proofErr w:type="gramEnd"/>
      <w:r w:rsidRPr="009F1899">
        <w:t xml:space="preserve"> если количество акций, в отношении которых поступили заявления об их продаже Эмитенту, превышает количество акций, которое может быть приобретено Эмитентом с учетом установленного пунктом 4 статьи 72 Федерального закона №208-ФЗ «Об акционерных обществах» ограничения, Регистратор списывает </w:t>
      </w:r>
      <w:r w:rsidR="00D000C4" w:rsidRPr="009F1899">
        <w:t>приобретаемые</w:t>
      </w:r>
      <w:r w:rsidRPr="009F1899">
        <w:t xml:space="preserve"> акции с лицевого счета зарегистрированного лица в количестве, указанном в отчете об итогах предъявления акционерами заявлений о продаже принадлежащих им акций, </w:t>
      </w:r>
      <w:proofErr w:type="gramStart"/>
      <w:r w:rsidRPr="009F1899">
        <w:t>утвержденном</w:t>
      </w:r>
      <w:proofErr w:type="gramEnd"/>
      <w:r w:rsidRPr="009F1899">
        <w:t xml:space="preserve"> советом директоров (наблюдательным советом, иным органом в случаях у</w:t>
      </w:r>
      <w:r w:rsidR="0074226F" w:rsidRPr="009F1899">
        <w:t>становленных Уставом) Эмитента.</w:t>
      </w:r>
    </w:p>
    <w:p w:rsidR="009F1899" w:rsidRDefault="009F1899" w:rsidP="00676DE6">
      <w:pPr>
        <w:pStyle w:val="5"/>
        <w:numPr>
          <w:ilvl w:val="0"/>
          <w:numId w:val="0"/>
        </w:numPr>
        <w:ind w:firstLine="709"/>
      </w:pPr>
    </w:p>
    <w:p w:rsidR="0093568A" w:rsidRDefault="0093568A" w:rsidP="00676DE6">
      <w:pPr>
        <w:pStyle w:val="5"/>
        <w:outlineLvl w:val="1"/>
        <w:rPr>
          <w:rFonts w:eastAsia="Calibri"/>
        </w:rPr>
      </w:pPr>
      <w:bookmarkStart w:id="272" w:name="_9.4._Порядок_действий"/>
      <w:bookmarkStart w:id="273" w:name="_Toc491769440"/>
      <w:bookmarkEnd w:id="272"/>
      <w:r w:rsidRPr="009F1899">
        <w:rPr>
          <w:rFonts w:eastAsia="Calibri"/>
        </w:rPr>
        <w:t>Порядок действий Регистратора при направлении в публичное акционерное общество добровольного/обязательного предложения в связи с приобретением лицом более 30 процентов акций общества.</w:t>
      </w:r>
      <w:bookmarkEnd w:id="273"/>
    </w:p>
    <w:p w:rsidR="00173E5E" w:rsidRDefault="00173E5E" w:rsidP="00676DE6">
      <w:pPr>
        <w:pStyle w:val="5"/>
        <w:numPr>
          <w:ilvl w:val="0"/>
          <w:numId w:val="0"/>
        </w:numPr>
        <w:ind w:firstLine="709"/>
        <w:rPr>
          <w:rFonts w:eastAsia="Calibri"/>
        </w:rPr>
      </w:pPr>
    </w:p>
    <w:p w:rsidR="0093568A" w:rsidRPr="009F1899" w:rsidRDefault="0093568A" w:rsidP="00676DE6">
      <w:pPr>
        <w:pStyle w:val="30"/>
      </w:pPr>
      <w:r w:rsidRPr="009F1899">
        <w:rPr>
          <w:color w:val="000000"/>
        </w:rPr>
        <w:t xml:space="preserve">При реализации процедур, связанных с подачей в публичное акционерное общество добровольного/обязательного предложения, </w:t>
      </w:r>
      <w:r w:rsidR="008B43CB" w:rsidRPr="009F1899">
        <w:rPr>
          <w:color w:val="000000"/>
        </w:rPr>
        <w:t>Р</w:t>
      </w:r>
      <w:r w:rsidRPr="009F1899">
        <w:rPr>
          <w:color w:val="000000"/>
        </w:rPr>
        <w:t>егистратор вправе оказывать дополнительные услуги эмитенту, на основании договора (дополнительного соглашения), заключенного с эмитентом, а также лицу, направившему добровольное\обязательное предложение, на основании договора, заключенного с таким лицом. Такой договор (дополнительное соглашение) может содержать порядок реализации процедур, связанных с внесением записей о списании/зачислении ценных бумаг при направлении в публичное акционерное общество добровольного/обязательного предложения в связи с приобретением лицом более 30 процентов акций общества.</w:t>
      </w:r>
    </w:p>
    <w:p w:rsidR="00CB4396" w:rsidRDefault="00CB4396" w:rsidP="00676DE6">
      <w:pPr>
        <w:pStyle w:val="30"/>
      </w:pPr>
      <w:r w:rsidRPr="009F1899">
        <w:t xml:space="preserve">При осуществлении процедуры выкупа в связи с получением Эмитентом Добровольного (Обязательного) предложения, предусмотренного ст. </w:t>
      </w:r>
      <w:r w:rsidRPr="009F1899">
        <w:lastRenderedPageBreak/>
        <w:t>84.1 (84.2) Федерального закона №208-ФЗ «Об акционерных обществах» (далее по тексту - Добровольное (Обязательное) предложение) Регистратор</w:t>
      </w:r>
      <w:r w:rsidR="008C0396" w:rsidRPr="009F1899">
        <w:t xml:space="preserve"> п</w:t>
      </w:r>
      <w:r w:rsidRPr="009F1899">
        <w:t>о распоряжению Эмитента предоставляет список лиц, осуществляющих права по ценным бумагам, которым адресовано добровольное (обязательное) предложение.</w:t>
      </w:r>
    </w:p>
    <w:p w:rsidR="00CB4396" w:rsidRDefault="00CB4396" w:rsidP="00676DE6">
      <w:pPr>
        <w:pStyle w:val="30"/>
        <w:spacing w:after="0"/>
      </w:pPr>
      <w:r w:rsidRPr="009F1899">
        <w:t xml:space="preserve">В список лиц, </w:t>
      </w:r>
      <w:r w:rsidR="00E673BF" w:rsidRPr="009F1899">
        <w:t>которым адресовано обязательное (добровольное) предложение</w:t>
      </w:r>
      <w:r w:rsidRPr="009F1899">
        <w:t>, включаются:</w:t>
      </w:r>
    </w:p>
    <w:p w:rsidR="009F1899" w:rsidRPr="00DB29D9" w:rsidRDefault="009F189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1) сведения о лицах,</w:t>
      </w:r>
      <w:r w:rsidRPr="00DB29D9">
        <w:rPr>
          <w:rFonts w:eastAsia="Times New Roman" w:cs="Times New Roman"/>
          <w:color w:val="000000"/>
          <w:sz w:val="26"/>
          <w:szCs w:val="26"/>
          <w:lang w:eastAsia="ru-RU"/>
        </w:rPr>
        <w:t xml:space="preserve"> </w:t>
      </w:r>
      <w:r w:rsidRPr="00DB29D9">
        <w:rPr>
          <w:rFonts w:eastAsia="Calibri" w:cs="Times New Roman"/>
          <w:sz w:val="26"/>
          <w:szCs w:val="26"/>
        </w:rPr>
        <w:t>которым адресовано обязательное (добровольное) предложение;</w:t>
      </w:r>
    </w:p>
    <w:p w:rsidR="009F1899" w:rsidRPr="00DB29D9" w:rsidRDefault="009F189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2) сведения, которые позволяют идентифицировать лиц, которым адресовано обязательное (добровольное) предложение, а также сведения о количестве принадлежащих им ценных бумаг;</w:t>
      </w:r>
    </w:p>
    <w:p w:rsidR="009F1899" w:rsidRPr="00DB29D9" w:rsidRDefault="009F189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xml:space="preserve">3) сведения о международном коде идентификации лица, осуществляющего учет прав на ценные бумаги лиц, указанных в </w:t>
      </w:r>
      <w:hyperlink r:id="rId24" w:anchor="Par1" w:history="1">
        <w:r w:rsidRPr="00DB29D9">
          <w:rPr>
            <w:rFonts w:eastAsia="Calibri" w:cs="Times New Roman"/>
            <w:sz w:val="26"/>
            <w:szCs w:val="26"/>
          </w:rPr>
          <w:t>подпунктах 1</w:t>
        </w:r>
      </w:hyperlink>
      <w:r w:rsidRPr="00DB29D9">
        <w:rPr>
          <w:rFonts w:eastAsia="Calibri" w:cs="Times New Roman"/>
          <w:sz w:val="26"/>
          <w:szCs w:val="26"/>
        </w:rPr>
        <w:t xml:space="preserve">  настоящего пункта, в том числе иностранного номинального держателя ценных бумаг и иностранной организации, имеющей право в соответствии с ее личным законом осуществлять учет и переход прав на ценные бумаги;</w:t>
      </w:r>
    </w:p>
    <w:p w:rsidR="009F1899" w:rsidRPr="00DB29D9" w:rsidRDefault="009F189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4) иные сведения, предусмотренные действующим законодательством РФ.</w:t>
      </w:r>
    </w:p>
    <w:p w:rsidR="00CB4396" w:rsidRDefault="00CB4396" w:rsidP="00676DE6">
      <w:pPr>
        <w:pStyle w:val="30"/>
        <w:spacing w:after="0"/>
      </w:pPr>
      <w:r w:rsidRPr="009F1899">
        <w:t>К сведениям о лицах, осуществляющих права по ценным бумагам, относятся:</w:t>
      </w:r>
    </w:p>
    <w:p w:rsidR="009F1899" w:rsidRPr="00DB29D9" w:rsidRDefault="009F189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фамилия, имя, отчество (полное наименование) акционера;</w:t>
      </w:r>
    </w:p>
    <w:p w:rsidR="009F1899" w:rsidRPr="00DB29D9" w:rsidRDefault="009F189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вид, номер, серия, дату и место выдачи документа, удостоверяющего личность, а также наименование органа, выдавшего документ;</w:t>
      </w:r>
    </w:p>
    <w:p w:rsidR="009F1899" w:rsidRPr="00DB29D9" w:rsidRDefault="009F1899"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 xml:space="preserve">основной государственный регистрационный номер (ОГРН) акционера – юридического </w:t>
      </w:r>
      <w:r w:rsidRPr="00DB29D9">
        <w:rPr>
          <w:rFonts w:eastAsia="Calibri" w:cs="Times New Roman"/>
          <w:sz w:val="26"/>
          <w:szCs w:val="26"/>
        </w:rPr>
        <w:t>лица, в случае если он является резидентом или информацию об органе, зарегистрировавшем иностранную организацию, регистрационном номере, дате и месте регистрации акционера</w:t>
      </w:r>
      <w:r w:rsidRPr="00DB29D9">
        <w:rPr>
          <w:rFonts w:eastAsia="Times New Roman" w:cs="Times New Roman"/>
          <w:bCs/>
          <w:sz w:val="26"/>
          <w:szCs w:val="26"/>
          <w:lang w:eastAsia="ru-RU"/>
        </w:rPr>
        <w:t xml:space="preserve"> – юридического лица, в случае, если он является нерезидентом.</w:t>
      </w:r>
    </w:p>
    <w:p w:rsidR="009F1899" w:rsidRPr="00DB29D9" w:rsidRDefault="009F1899" w:rsidP="00676DE6">
      <w:pPr>
        <w:widowControl w:val="0"/>
        <w:numPr>
          <w:ilvl w:val="0"/>
          <w:numId w:val="79"/>
        </w:numPr>
        <w:tabs>
          <w:tab w:val="left" w:pos="1259"/>
        </w:tabs>
        <w:spacing w:after="0"/>
        <w:ind w:left="0"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адрес регистрации;</w:t>
      </w:r>
    </w:p>
    <w:p w:rsidR="009F1899" w:rsidRPr="00DB29D9" w:rsidRDefault="009F189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почтовый адрес;</w:t>
      </w:r>
    </w:p>
    <w:p w:rsidR="009F1899" w:rsidRPr="00DB29D9" w:rsidRDefault="009F1899" w:rsidP="00676DE6">
      <w:pPr>
        <w:widowControl w:val="0"/>
        <w:numPr>
          <w:ilvl w:val="0"/>
          <w:numId w:val="79"/>
        </w:numPr>
        <w:tabs>
          <w:tab w:val="left" w:pos="1259"/>
        </w:tabs>
        <w:spacing w:after="0"/>
        <w:ind w:left="0" w:firstLine="709"/>
        <w:contextualSpacing/>
        <w:rPr>
          <w:rFonts w:eastAsia="Times New Roman" w:cs="Times New Roman"/>
          <w:bCs/>
          <w:sz w:val="26"/>
          <w:szCs w:val="26"/>
          <w:lang w:eastAsia="ru-RU"/>
        </w:rPr>
      </w:pPr>
      <w:r w:rsidRPr="00DB29D9">
        <w:rPr>
          <w:rFonts w:eastAsia="Times New Roman" w:cs="Times New Roman"/>
          <w:bCs/>
          <w:sz w:val="26"/>
          <w:szCs w:val="26"/>
          <w:lang w:eastAsia="ru-RU"/>
        </w:rPr>
        <w:t>банковские реквизиты.</w:t>
      </w:r>
    </w:p>
    <w:p w:rsidR="00F741E9" w:rsidRDefault="00F741E9" w:rsidP="00676DE6">
      <w:pPr>
        <w:pStyle w:val="30"/>
        <w:spacing w:after="0"/>
      </w:pPr>
      <w:r w:rsidRPr="009F1899">
        <w:t>Для проведения операций, предусмотренных статьей 84.3. Эмитентом Регистратору должна быть предоставлена копия Добровольного (Обязательного) предложения, оформленного в соответствии с требованиями Федерального закона № 208-ФЗ «Об акционерных обществах».</w:t>
      </w:r>
      <w:r w:rsidR="00176DD0" w:rsidRPr="009F1899">
        <w:t xml:space="preserve"> </w:t>
      </w:r>
    </w:p>
    <w:p w:rsidR="00CB4396" w:rsidRDefault="00CB4396" w:rsidP="00676DE6">
      <w:pPr>
        <w:pStyle w:val="30"/>
        <w:spacing w:after="0"/>
      </w:pPr>
      <w:r w:rsidRPr="009F1899">
        <w:t xml:space="preserve">Владельцы ценных бумаг, которым адресовано добровольное или обязательное предложение, вправе принять его путем подачи заявления о продаже ценных бумаг. </w:t>
      </w:r>
    </w:p>
    <w:p w:rsidR="00DD526A" w:rsidRDefault="00DD526A" w:rsidP="00676DE6">
      <w:pPr>
        <w:pStyle w:val="30"/>
        <w:spacing w:after="0"/>
      </w:pPr>
      <w:r w:rsidRPr="009F1899">
        <w:t xml:space="preserve">При предоставлении заявления в адрес Регистратора, владелец ценных бумаг обновляет сведения в </w:t>
      </w:r>
      <w:r w:rsidR="00113ED1" w:rsidRPr="009F1899">
        <w:t xml:space="preserve">соответствии с Федеральным </w:t>
      </w:r>
      <w:hyperlink r:id="rId25" w:history="1">
        <w:r w:rsidR="00113ED1" w:rsidRPr="009F1899">
          <w:t>законом</w:t>
        </w:r>
      </w:hyperlink>
      <w:r w:rsidR="00113ED1" w:rsidRPr="009F1899">
        <w:t xml:space="preserve"> от 7 августа 2001 г. N 115-ФЗ "О противодействии легализации (отмыванию) доходов, полученных преступным путем, и финансированию терроризма</w:t>
      </w:r>
      <w:proofErr w:type="gramStart"/>
      <w:r w:rsidR="00113ED1" w:rsidRPr="009F1899">
        <w:t>".</w:t>
      </w:r>
      <w:r w:rsidRPr="009F1899">
        <w:t xml:space="preserve">, </w:t>
      </w:r>
      <w:proofErr w:type="gramEnd"/>
      <w:r w:rsidRPr="009F1899">
        <w:t>путем предоставления анкеты зарегистрированного лица</w:t>
      </w:r>
      <w:r w:rsidR="005027A1" w:rsidRPr="009F1899">
        <w:t>.</w:t>
      </w:r>
    </w:p>
    <w:p w:rsidR="005027A1" w:rsidRDefault="005027A1" w:rsidP="00676DE6">
      <w:pPr>
        <w:pStyle w:val="30"/>
        <w:spacing w:after="0"/>
      </w:pPr>
      <w:proofErr w:type="gramStart"/>
      <w:r w:rsidRPr="009F1899">
        <w:lastRenderedPageBreak/>
        <w:t>В случае личного обращения владельца ценных бумаг образец подписи физического лица в анкете должен быть совершен в присутствии работника Регистратора, который уполномочен заверять образцы подписей в анкетах зарегистрированных лиц, и заверен таким работником, В случае если анкета зарегистрированного лица и заявление направлены почтовым отправлением, то образец подписи в анкете должен быть засвидетельствован нотариально.</w:t>
      </w:r>
      <w:proofErr w:type="gramEnd"/>
    </w:p>
    <w:p w:rsidR="00CB4396" w:rsidRDefault="00CB4396" w:rsidP="00676DE6">
      <w:pPr>
        <w:pStyle w:val="30"/>
        <w:spacing w:after="0"/>
      </w:pPr>
      <w:r w:rsidRPr="009F1899">
        <w:t>В заявлении о продаже ценных бумаг должны быть указаны сведения:</w:t>
      </w:r>
    </w:p>
    <w:p w:rsidR="009F1899" w:rsidRPr="00DB29D9" w:rsidRDefault="009F1899"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proofErr w:type="gramStart"/>
      <w:r w:rsidRPr="00DB29D9">
        <w:rPr>
          <w:rFonts w:eastAsia="Calibri" w:cs="Times New Roman"/>
          <w:sz w:val="26"/>
          <w:szCs w:val="26"/>
        </w:rPr>
        <w:t>позволяющие</w:t>
      </w:r>
      <w:proofErr w:type="gramEnd"/>
      <w:r w:rsidRPr="00DB29D9">
        <w:rPr>
          <w:rFonts w:eastAsia="Calibri" w:cs="Times New Roman"/>
          <w:sz w:val="26"/>
          <w:szCs w:val="26"/>
        </w:rPr>
        <w:t xml:space="preserve"> идентифицировать владельца ценных бумаг:</w:t>
      </w:r>
    </w:p>
    <w:p w:rsidR="009F1899" w:rsidRPr="00DB29D9" w:rsidRDefault="009F189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фамилия, имя, отчество (полное наименование) владельца;</w:t>
      </w:r>
    </w:p>
    <w:p w:rsidR="009F1899" w:rsidRPr="00DB29D9" w:rsidRDefault="009F1899" w:rsidP="00676DE6">
      <w:pPr>
        <w:widowControl w:val="0"/>
        <w:tabs>
          <w:tab w:val="left" w:pos="1259"/>
        </w:tabs>
        <w:spacing w:after="0"/>
        <w:ind w:firstLine="709"/>
        <w:contextualSpacing/>
        <w:jc w:val="both"/>
        <w:rPr>
          <w:rFonts w:eastAsia="Calibri" w:cs="Times New Roman"/>
          <w:sz w:val="26"/>
          <w:szCs w:val="26"/>
        </w:rPr>
      </w:pPr>
      <w:r w:rsidRPr="00DB29D9">
        <w:rPr>
          <w:rFonts w:eastAsia="Calibri" w:cs="Times New Roman"/>
          <w:sz w:val="26"/>
          <w:szCs w:val="26"/>
        </w:rPr>
        <w:t>- данные документа, удостоверяющего личность владельца - физического лица; основной государственный регистрационный номер (ОГРН) владельца - юридического лица, в случае, если он является резидентом или информация об органе, зарегистрировавшем иностранную организацию, регистрационном номере, дате и месте регистрации акционера - юридического лица, в случае, если он является нерезидентом;</w:t>
      </w:r>
    </w:p>
    <w:p w:rsidR="009F1899" w:rsidRPr="00DB29D9" w:rsidRDefault="009F1899"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адрес места регистрации (адрес места нахождения);</w:t>
      </w:r>
    </w:p>
    <w:p w:rsidR="009F1899" w:rsidRPr="00DB29D9" w:rsidRDefault="009F1899"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 xml:space="preserve">вид, категория (тип), государственный регистрационный номер выпуска ценных бумаг и количество ценных бумаг, которые их владелец согласен продать лицу, направившему добровольное или обязательное предложение, </w:t>
      </w:r>
    </w:p>
    <w:p w:rsidR="00CB4396" w:rsidRDefault="00CB4396" w:rsidP="00676DE6">
      <w:pPr>
        <w:pStyle w:val="30"/>
        <w:spacing w:after="0"/>
      </w:pPr>
      <w:r w:rsidRPr="009F1899">
        <w:t xml:space="preserve">В заявлении о продаже акций на основании добровольного предложения может быть также указано минимальное количество акций, которое акционер согласен продать в случае, предусмотренном </w:t>
      </w:r>
      <w:hyperlink r:id="rId26" w:history="1">
        <w:r w:rsidRPr="009F1899">
          <w:t>пунктом п.5</w:t>
        </w:r>
      </w:hyperlink>
      <w:r w:rsidRPr="009F1899">
        <w:t xml:space="preserve"> статьи 84.3. № 208-ФЗ.</w:t>
      </w:r>
    </w:p>
    <w:p w:rsidR="00CB4396" w:rsidRDefault="00CB4396" w:rsidP="00676DE6">
      <w:pPr>
        <w:pStyle w:val="30"/>
        <w:spacing w:after="0"/>
      </w:pPr>
      <w:r w:rsidRPr="009F1899">
        <w:t xml:space="preserve">Заявления акционеров о продаже принадлежащих ему акций, зарегистрированных в реестре акционеров Эмитента или отзывы таких заявлений, предъявляются Регистратору путем направления по почте, либо вручения под роспись документа в письменной форме, подписанного акционером, а также путем направления электронного документа, подписанного простой </w:t>
      </w:r>
      <w:r w:rsidR="00444223" w:rsidRPr="009F1899">
        <w:t xml:space="preserve">или </w:t>
      </w:r>
      <w:r w:rsidRPr="009F1899">
        <w:t xml:space="preserve">неквалифицированной электронной подписью. </w:t>
      </w:r>
    </w:p>
    <w:p w:rsidR="00CB4396" w:rsidRDefault="00CB4396" w:rsidP="00676DE6">
      <w:pPr>
        <w:pStyle w:val="30"/>
        <w:spacing w:after="0"/>
      </w:pPr>
      <w:r w:rsidRPr="009F1899">
        <w:t xml:space="preserve">Заявления акционеров о продаже </w:t>
      </w:r>
      <w:r w:rsidR="00D000C4" w:rsidRPr="009F1899">
        <w:t>принадлежащих им</w:t>
      </w:r>
      <w:r w:rsidRPr="009F1899">
        <w:t xml:space="preserve"> акций, не зарегистрированных в реестре акционеров Эмитента или отзывы таких заявлений, предъявляются Регистратору номинальным держателем, которому открыт счет в реестре путем предоставления сообщения номинального держателя о волеизъявлении.</w:t>
      </w:r>
    </w:p>
    <w:p w:rsidR="003F512F" w:rsidRDefault="003F512F" w:rsidP="00676DE6">
      <w:pPr>
        <w:pStyle w:val="30"/>
        <w:spacing w:after="0"/>
      </w:pPr>
      <w:r w:rsidRPr="009F1899">
        <w:rPr>
          <w:lang w:eastAsia="en-US"/>
        </w:rPr>
        <w:t>Регистратор осуществляет передачу заявлений</w:t>
      </w:r>
      <w:r w:rsidR="00D000C4" w:rsidRPr="009F1899">
        <w:rPr>
          <w:lang w:eastAsia="en-US"/>
        </w:rPr>
        <w:t>, отзывов</w:t>
      </w:r>
      <w:r w:rsidRPr="009F1899">
        <w:rPr>
          <w:lang w:eastAsia="en-US"/>
        </w:rPr>
        <w:t xml:space="preserve"> и </w:t>
      </w:r>
      <w:r w:rsidR="00871DB6" w:rsidRPr="009F1899">
        <w:rPr>
          <w:lang w:eastAsia="en-US"/>
        </w:rPr>
        <w:t>отказов</w:t>
      </w:r>
      <w:r w:rsidRPr="009F1899">
        <w:rPr>
          <w:lang w:eastAsia="en-US"/>
        </w:rPr>
        <w:t xml:space="preserve"> лицу, инициировавшему корпоративное действие, в срок не позднее двух дней со дня истечения срока принятия добровольного или обязательного предложения.</w:t>
      </w:r>
    </w:p>
    <w:p w:rsidR="008C0396" w:rsidRDefault="008C0396" w:rsidP="00676DE6">
      <w:pPr>
        <w:pStyle w:val="30"/>
        <w:spacing w:after="0"/>
      </w:pPr>
      <w:r w:rsidRPr="009F1899">
        <w:rPr>
          <w:lang w:eastAsia="en-US"/>
        </w:rPr>
        <w:t xml:space="preserve">После получения от </w:t>
      </w:r>
      <w:r w:rsidR="000E186C" w:rsidRPr="009F1899">
        <w:rPr>
          <w:lang w:eastAsia="en-US"/>
        </w:rPr>
        <w:t>Э</w:t>
      </w:r>
      <w:r w:rsidRPr="009F1899">
        <w:rPr>
          <w:lang w:eastAsia="en-US"/>
        </w:rPr>
        <w:t xml:space="preserve">митента или лица, направившего добровольное или обязательное предложение, выписки из отчета об итогах принятия добровольного или обязательного предложения, </w:t>
      </w:r>
      <w:r w:rsidR="000E186C" w:rsidRPr="009F1899">
        <w:rPr>
          <w:lang w:eastAsia="en-US"/>
        </w:rPr>
        <w:t>Р</w:t>
      </w:r>
      <w:r w:rsidRPr="009F1899">
        <w:rPr>
          <w:lang w:eastAsia="en-US"/>
        </w:rPr>
        <w:t>егистратор направляет такую выписку из отчета номинальным держателям, зарегистрированным в реестре.</w:t>
      </w:r>
    </w:p>
    <w:p w:rsidR="002A749A" w:rsidRDefault="00561459" w:rsidP="00676DE6">
      <w:pPr>
        <w:pStyle w:val="30"/>
        <w:spacing w:after="0"/>
      </w:pPr>
      <w:r w:rsidRPr="009F1899">
        <w:lastRenderedPageBreak/>
        <w:t>Регистратор вправе отказать в приеме заявления акционера о продаже принадлежащих ему акций и не вносить в реестр записи об установлении ограничения посредством блокирован</w:t>
      </w:r>
      <w:r w:rsidR="000E186C" w:rsidRPr="009F1899">
        <w:t>ия операций с ценными бумагами</w:t>
      </w:r>
      <w:r w:rsidRPr="009F1899">
        <w:t>, подлежащими продаже (по основаниям, связанным с реализацие</w:t>
      </w:r>
      <w:r w:rsidR="00177C93">
        <w:t xml:space="preserve">й процедур в соответствии со </w:t>
      </w:r>
      <w:r w:rsidRPr="009F1899">
        <w:t xml:space="preserve">ст. 84.1, 84.2 Федерального закона «Об акционерных обществах»), в следующих случаях: </w:t>
      </w:r>
    </w:p>
    <w:p w:rsidR="009F1899" w:rsidRPr="00DB29D9" w:rsidRDefault="009F1899" w:rsidP="00676DE6">
      <w:pPr>
        <w:pStyle w:val="af9"/>
        <w:numPr>
          <w:ilvl w:val="0"/>
          <w:numId w:val="110"/>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если представленные документы содержат информацию, не соответствующую информации, содержащейся в документах, ранее представленных держателю реестра;</w:t>
      </w:r>
    </w:p>
    <w:p w:rsidR="009F1899" w:rsidRPr="00DB29D9" w:rsidRDefault="009F1899" w:rsidP="00676DE6">
      <w:pPr>
        <w:pStyle w:val="af9"/>
        <w:numPr>
          <w:ilvl w:val="0"/>
          <w:numId w:val="110"/>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если в реестре отсутствует лицевой счет лица, по которому требуется совершить операцию;</w:t>
      </w:r>
    </w:p>
    <w:p w:rsidR="009F1899" w:rsidRPr="00DB29D9" w:rsidRDefault="009F1899" w:rsidP="00676DE6">
      <w:pPr>
        <w:pStyle w:val="af9"/>
        <w:numPr>
          <w:ilvl w:val="0"/>
          <w:numId w:val="110"/>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если в заявлении указано большее количество акций, чем количество акций на лицевом счете зарегистрированного лица;</w:t>
      </w:r>
    </w:p>
    <w:p w:rsidR="009F1899" w:rsidRPr="00DB29D9" w:rsidRDefault="009F1899" w:rsidP="00676DE6">
      <w:pPr>
        <w:pStyle w:val="af9"/>
        <w:numPr>
          <w:ilvl w:val="0"/>
          <w:numId w:val="110"/>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 xml:space="preserve">если </w:t>
      </w:r>
      <w:proofErr w:type="gramStart"/>
      <w:r w:rsidRPr="00DB29D9">
        <w:rPr>
          <w:rFonts w:eastAsia="Calibri"/>
          <w:sz w:val="26"/>
          <w:szCs w:val="26"/>
          <w:lang w:eastAsia="en-US"/>
        </w:rPr>
        <w:t>акции, подлежащие продаже обременены</w:t>
      </w:r>
      <w:proofErr w:type="gramEnd"/>
      <w:r w:rsidRPr="00DB29D9">
        <w:rPr>
          <w:rFonts w:eastAsia="Calibri"/>
          <w:sz w:val="26"/>
          <w:szCs w:val="26"/>
          <w:lang w:eastAsia="en-US"/>
        </w:rPr>
        <w:t xml:space="preserve"> обязательствами;</w:t>
      </w:r>
    </w:p>
    <w:p w:rsidR="009F1899" w:rsidRPr="00DB29D9" w:rsidRDefault="009F1899" w:rsidP="00676DE6">
      <w:pPr>
        <w:pStyle w:val="af9"/>
        <w:numPr>
          <w:ilvl w:val="0"/>
          <w:numId w:val="110"/>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если операции по лицевому счету зарегистрированного лица, по которому требуется совершить операцию, приостановлены, блокированы или ограничены иным образом;</w:t>
      </w:r>
    </w:p>
    <w:p w:rsidR="009F1899" w:rsidRPr="00DB29D9" w:rsidRDefault="009F1899" w:rsidP="00676DE6">
      <w:pPr>
        <w:pStyle w:val="af9"/>
        <w:numPr>
          <w:ilvl w:val="0"/>
          <w:numId w:val="110"/>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если заявление получено от имени лица, которое не вправе распоряжаться ценными бумагами.</w:t>
      </w:r>
    </w:p>
    <w:p w:rsidR="002A749A" w:rsidRDefault="00CB4396" w:rsidP="00676DE6">
      <w:pPr>
        <w:pStyle w:val="30"/>
        <w:spacing w:after="0"/>
      </w:pPr>
      <w:r w:rsidRPr="009F1899">
        <w:t>Регистратор с момента получения заявлений о продаже ценных бумаг или отзывов таких заявлений от вла</w:t>
      </w:r>
      <w:r w:rsidR="001E5E4B" w:rsidRPr="009F1899">
        <w:t xml:space="preserve">дельцев ценных бумаг совершает </w:t>
      </w:r>
      <w:r w:rsidRPr="009F1899">
        <w:t>в</w:t>
      </w:r>
      <w:r w:rsidR="001E5E4B" w:rsidRPr="009F1899">
        <w:t xml:space="preserve">несение в реестр записей об </w:t>
      </w:r>
      <w:r w:rsidR="00BA7EFD" w:rsidRPr="009F1899">
        <w:t xml:space="preserve">ограничении операций с ценными бумагами </w:t>
      </w:r>
      <w:r w:rsidRPr="009F1899">
        <w:t xml:space="preserve">или </w:t>
      </w:r>
      <w:r w:rsidR="00BA7EFD" w:rsidRPr="009F1899">
        <w:t>снятия ограничений с ценными бумагами</w:t>
      </w:r>
      <w:r w:rsidRPr="009F1899">
        <w:t xml:space="preserve"> </w:t>
      </w:r>
      <w:r w:rsidR="00B7381F" w:rsidRPr="009F1899">
        <w:t xml:space="preserve">путем </w:t>
      </w:r>
      <w:r w:rsidRPr="009F1899">
        <w:t>блокирования ценных бумаг.</w:t>
      </w:r>
    </w:p>
    <w:p w:rsidR="00CB4396" w:rsidRDefault="00CB4396" w:rsidP="00676DE6">
      <w:pPr>
        <w:pStyle w:val="30"/>
        <w:spacing w:after="0"/>
      </w:pPr>
      <w:r w:rsidRPr="009F1899">
        <w:t xml:space="preserve">Запись о снятии ограничений, предусмотренных </w:t>
      </w:r>
      <w:r w:rsidR="00871DB6" w:rsidRPr="009F1899">
        <w:t>настоящей главой,</w:t>
      </w:r>
      <w:r w:rsidRPr="009F1899">
        <w:t xml:space="preserve"> без распоряжения (поручения) лица, по счету которого установлено такое ограничение, вносится:</w:t>
      </w:r>
    </w:p>
    <w:p w:rsidR="00520B2E" w:rsidRPr="00DB29D9" w:rsidRDefault="00520B2E" w:rsidP="00676DE6">
      <w:pPr>
        <w:pStyle w:val="af9"/>
        <w:numPr>
          <w:ilvl w:val="0"/>
          <w:numId w:val="111"/>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одновременно с внесением записи о переходе прав на приобретаемые ценные бумаги к лицу, сделавшему добровольное или обязательное предложение;</w:t>
      </w:r>
    </w:p>
    <w:p w:rsidR="00520B2E" w:rsidRPr="00DB29D9" w:rsidRDefault="00520B2E" w:rsidP="00676DE6">
      <w:pPr>
        <w:pStyle w:val="af9"/>
        <w:numPr>
          <w:ilvl w:val="0"/>
          <w:numId w:val="111"/>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в день получения от владельца ценных бумаг, зарегистрированного в реестре акционеров общества, отзыва своего заявления о продаже ценных бумаг;</w:t>
      </w:r>
    </w:p>
    <w:p w:rsidR="00520B2E" w:rsidRPr="00DB29D9" w:rsidRDefault="00520B2E" w:rsidP="00676DE6">
      <w:pPr>
        <w:pStyle w:val="af9"/>
        <w:numPr>
          <w:ilvl w:val="0"/>
          <w:numId w:val="111"/>
        </w:numPr>
        <w:tabs>
          <w:tab w:val="left" w:pos="-142"/>
        </w:tabs>
        <w:spacing w:after="0" w:line="276" w:lineRule="auto"/>
        <w:ind w:left="0" w:firstLine="709"/>
        <w:contextualSpacing/>
        <w:jc w:val="both"/>
        <w:rPr>
          <w:rFonts w:eastAsia="Calibri"/>
          <w:sz w:val="26"/>
          <w:szCs w:val="26"/>
          <w:lang w:eastAsia="en-US"/>
        </w:rPr>
      </w:pPr>
      <w:r w:rsidRPr="00980550">
        <w:rPr>
          <w:rFonts w:eastAsia="Calibri"/>
          <w:sz w:val="26"/>
          <w:szCs w:val="26"/>
          <w:lang w:eastAsia="en-US"/>
        </w:rPr>
        <w:t xml:space="preserve">в день получения номинальным держателем информации о получении регистратором отзыва владельцем ценных бумаг, не зарегистрированным в реестре, </w:t>
      </w:r>
      <w:r w:rsidRPr="00DB29D9">
        <w:rPr>
          <w:rFonts w:eastAsia="Calibri"/>
          <w:sz w:val="26"/>
          <w:szCs w:val="26"/>
          <w:lang w:eastAsia="en-US"/>
        </w:rPr>
        <w:t>своего заявления о продаже ценных бумаг;</w:t>
      </w:r>
    </w:p>
    <w:p w:rsidR="00520B2E" w:rsidRPr="00DB29D9" w:rsidRDefault="00520B2E" w:rsidP="00676DE6">
      <w:pPr>
        <w:pStyle w:val="af9"/>
        <w:numPr>
          <w:ilvl w:val="0"/>
          <w:numId w:val="111"/>
        </w:numPr>
        <w:tabs>
          <w:tab w:val="left" w:pos="-142"/>
        </w:tabs>
        <w:spacing w:after="0" w:line="276" w:lineRule="auto"/>
        <w:ind w:left="0" w:firstLine="709"/>
        <w:contextualSpacing/>
        <w:jc w:val="both"/>
        <w:rPr>
          <w:rFonts w:eastAsia="Calibri"/>
          <w:sz w:val="26"/>
          <w:szCs w:val="26"/>
          <w:lang w:eastAsia="en-US"/>
        </w:rPr>
      </w:pPr>
      <w:r w:rsidRPr="00DB29D9">
        <w:rPr>
          <w:rFonts w:eastAsia="Calibri"/>
          <w:sz w:val="26"/>
          <w:szCs w:val="26"/>
          <w:lang w:eastAsia="en-US"/>
        </w:rPr>
        <w:t>через семь рабочих дней после дня истечения срока для оплаты приобретаемых ценных бумаг, если от владельца ценных бумаг не поступило распоряжение (поручение) о сохранении действия ограничения.</w:t>
      </w:r>
    </w:p>
    <w:p w:rsidR="002F2845" w:rsidRDefault="006E095B" w:rsidP="00676DE6">
      <w:pPr>
        <w:pStyle w:val="30"/>
        <w:spacing w:after="0"/>
      </w:pPr>
      <w:r w:rsidRPr="00520B2E">
        <w:t xml:space="preserve">Документы, необходимые для внесения </w:t>
      </w:r>
      <w:r w:rsidRPr="00520B2E">
        <w:rPr>
          <w:rFonts w:eastAsia="Times New Roman"/>
          <w:color w:val="000000"/>
        </w:rPr>
        <w:t>записи о списании/зачислении ценных бумаг при переходе прав собственности на продаваемые ценные бумаги со счетов лиц, зарегистрированных в реестре</w:t>
      </w:r>
      <w:r w:rsidR="002F2845" w:rsidRPr="00520B2E">
        <w:t>:</w:t>
      </w:r>
    </w:p>
    <w:p w:rsidR="00520B2E" w:rsidRPr="00DB29D9" w:rsidRDefault="00520B2E" w:rsidP="00676DE6">
      <w:pPr>
        <w:pStyle w:val="a4"/>
        <w:widowControl w:val="0"/>
        <w:numPr>
          <w:ilvl w:val="0"/>
          <w:numId w:val="99"/>
        </w:numPr>
        <w:tabs>
          <w:tab w:val="left" w:pos="1259"/>
        </w:tabs>
        <w:spacing w:after="0"/>
        <w:ind w:left="0" w:firstLine="709"/>
        <w:jc w:val="both"/>
        <w:rPr>
          <w:rFonts w:eastAsia="Calibri" w:cs="Times New Roman"/>
          <w:sz w:val="26"/>
          <w:szCs w:val="26"/>
        </w:rPr>
      </w:pPr>
      <w:r w:rsidRPr="00DB29D9">
        <w:rPr>
          <w:rFonts w:eastAsia="Calibri" w:cs="Times New Roman"/>
          <w:sz w:val="26"/>
          <w:szCs w:val="26"/>
        </w:rPr>
        <w:t>отчет об итогах принятии Добровольного (Обязательного) предложения;</w:t>
      </w:r>
    </w:p>
    <w:p w:rsidR="00520B2E" w:rsidRPr="00DB29D9" w:rsidRDefault="00520B2E" w:rsidP="00676DE6">
      <w:pPr>
        <w:widowControl w:val="0"/>
        <w:numPr>
          <w:ilvl w:val="0"/>
          <w:numId w:val="91"/>
        </w:numPr>
        <w:tabs>
          <w:tab w:val="left" w:pos="1259"/>
        </w:tabs>
        <w:spacing w:after="0"/>
        <w:ind w:left="0" w:firstLine="709"/>
        <w:contextualSpacing/>
        <w:jc w:val="both"/>
        <w:rPr>
          <w:rFonts w:eastAsia="Calibri" w:cs="Times New Roman"/>
          <w:sz w:val="26"/>
          <w:szCs w:val="26"/>
        </w:rPr>
      </w:pPr>
      <w:r w:rsidRPr="00DB29D9">
        <w:rPr>
          <w:rFonts w:eastAsia="Calibri" w:cs="Times New Roman"/>
          <w:sz w:val="26"/>
          <w:szCs w:val="26"/>
        </w:rPr>
        <w:t xml:space="preserve">документы, подтверждающие исполнение лицом, направившим Добровольное (Обязательное) предложение обязанности по выплате денежных </w:t>
      </w:r>
      <w:r w:rsidRPr="00DB29D9">
        <w:rPr>
          <w:rFonts w:eastAsia="Calibri" w:cs="Times New Roman"/>
          <w:sz w:val="26"/>
          <w:szCs w:val="26"/>
        </w:rPr>
        <w:lastRenderedPageBreak/>
        <w:t xml:space="preserve">средств (платежные поручения с отметкой банка об их исполнении). </w:t>
      </w:r>
    </w:p>
    <w:p w:rsidR="00CB4396" w:rsidRDefault="006E095B" w:rsidP="00676DE6">
      <w:pPr>
        <w:pStyle w:val="30"/>
        <w:spacing w:after="0"/>
      </w:pPr>
      <w:r w:rsidRPr="00520B2E">
        <w:t xml:space="preserve">Документы, необходимые для внесения </w:t>
      </w:r>
      <w:r w:rsidRPr="00520B2E">
        <w:rPr>
          <w:rFonts w:eastAsia="Times New Roman"/>
          <w:color w:val="000000"/>
        </w:rPr>
        <w:t>записи о списании/зачислении ценных бумаг при переходе прав собственности на продаваемые ценные бумаги со счетов лиц, учет прав которых осуществляется номинальным держателем</w:t>
      </w:r>
      <w:r w:rsidR="00CB4396" w:rsidRPr="00520B2E">
        <w:t>:</w:t>
      </w:r>
    </w:p>
    <w:p w:rsidR="00520B2E" w:rsidRPr="00DB29D9" w:rsidRDefault="00520B2E" w:rsidP="00676DE6">
      <w:pPr>
        <w:widowControl w:val="0"/>
        <w:numPr>
          <w:ilvl w:val="0"/>
          <w:numId w:val="92"/>
        </w:numPr>
        <w:tabs>
          <w:tab w:val="left" w:pos="1259"/>
        </w:tabs>
        <w:spacing w:after="0"/>
        <w:ind w:left="0" w:firstLine="709"/>
        <w:contextualSpacing/>
        <w:jc w:val="both"/>
        <w:rPr>
          <w:rFonts w:eastAsia="Calibri" w:cs="Times New Roman"/>
          <w:sz w:val="26"/>
          <w:szCs w:val="26"/>
        </w:rPr>
      </w:pPr>
      <w:r w:rsidRPr="00DB29D9">
        <w:rPr>
          <w:rFonts w:eastAsia="Calibri" w:cs="Times New Roman"/>
          <w:sz w:val="26"/>
          <w:szCs w:val="26"/>
        </w:rPr>
        <w:t>распоряжение номинального держателя о списании ценных бумаг с лицевого счета номинального держателя и зачисления на лицевой счет лица, направившего Добровольное (Обязательное) предложение;</w:t>
      </w:r>
    </w:p>
    <w:p w:rsidR="00520B2E" w:rsidRPr="00DB29D9" w:rsidRDefault="00520B2E" w:rsidP="00676DE6">
      <w:pPr>
        <w:widowControl w:val="0"/>
        <w:numPr>
          <w:ilvl w:val="0"/>
          <w:numId w:val="92"/>
        </w:numPr>
        <w:tabs>
          <w:tab w:val="left" w:pos="1259"/>
        </w:tabs>
        <w:spacing w:after="0"/>
        <w:ind w:left="0" w:firstLine="709"/>
        <w:contextualSpacing/>
        <w:jc w:val="both"/>
        <w:rPr>
          <w:rFonts w:eastAsia="Calibri" w:cs="Times New Roman"/>
          <w:sz w:val="26"/>
          <w:szCs w:val="26"/>
        </w:rPr>
      </w:pPr>
      <w:r w:rsidRPr="00DB29D9">
        <w:rPr>
          <w:rFonts w:eastAsia="Calibri" w:cs="Times New Roman"/>
          <w:sz w:val="26"/>
          <w:szCs w:val="26"/>
        </w:rPr>
        <w:t>выписка из отчета об итогах принятия Добровольного (Обязательного) предложения.</w:t>
      </w:r>
    </w:p>
    <w:p w:rsidR="00CB4396" w:rsidRDefault="00CB4396" w:rsidP="00676DE6">
      <w:pPr>
        <w:pStyle w:val="30"/>
        <w:spacing w:after="0"/>
      </w:pPr>
      <w:r w:rsidRPr="00520B2E">
        <w:t xml:space="preserve">Сроки совершения операций: </w:t>
      </w:r>
    </w:p>
    <w:p w:rsidR="00520B2E" w:rsidRPr="00DB29D9" w:rsidRDefault="00520B2E" w:rsidP="00676DE6">
      <w:pPr>
        <w:widowControl w:val="0"/>
        <w:numPr>
          <w:ilvl w:val="0"/>
          <w:numId w:val="93"/>
        </w:numPr>
        <w:tabs>
          <w:tab w:val="left" w:pos="1259"/>
        </w:tabs>
        <w:spacing w:after="0"/>
        <w:ind w:left="0" w:firstLine="709"/>
        <w:contextualSpacing/>
        <w:jc w:val="both"/>
        <w:rPr>
          <w:rFonts w:eastAsia="Calibri" w:cs="Times New Roman"/>
          <w:sz w:val="26"/>
          <w:szCs w:val="26"/>
        </w:rPr>
      </w:pPr>
      <w:r w:rsidRPr="00DB29D9">
        <w:rPr>
          <w:rFonts w:eastAsia="Calibri" w:cs="Times New Roman"/>
          <w:sz w:val="26"/>
          <w:szCs w:val="26"/>
        </w:rPr>
        <w:t xml:space="preserve">внесение в реестр записей о списании/зачислении ценных бумаг при переходе прав собственности на продаваемые ценные бумаги осуществляется Регистратором в течение трех рабочих дней с момента предоставления необходимых документов; </w:t>
      </w:r>
    </w:p>
    <w:p w:rsidR="00520B2E" w:rsidRPr="00DB29D9" w:rsidRDefault="00520B2E" w:rsidP="00676DE6">
      <w:pPr>
        <w:widowControl w:val="0"/>
        <w:numPr>
          <w:ilvl w:val="0"/>
          <w:numId w:val="93"/>
        </w:numPr>
        <w:tabs>
          <w:tab w:val="left" w:pos="1259"/>
        </w:tabs>
        <w:spacing w:after="0"/>
        <w:ind w:left="0" w:firstLine="709"/>
        <w:contextualSpacing/>
        <w:jc w:val="both"/>
        <w:rPr>
          <w:rFonts w:eastAsia="Calibri" w:cs="Times New Roman"/>
          <w:sz w:val="26"/>
          <w:szCs w:val="26"/>
        </w:rPr>
      </w:pPr>
      <w:r w:rsidRPr="00DB29D9">
        <w:rPr>
          <w:rFonts w:eastAsia="Calibri" w:cs="Times New Roman"/>
          <w:sz w:val="26"/>
          <w:szCs w:val="26"/>
        </w:rPr>
        <w:t>внесение записей в реестр о прекращении ограничений с ценными бумагами, продаваемых ценные бумаги осуществляется одновременно с совершением операции о списании/зачислении ценных бумаг при переходе прав собственности на указанные акции;</w:t>
      </w:r>
    </w:p>
    <w:p w:rsidR="00520B2E" w:rsidRPr="00DB29D9" w:rsidRDefault="00520B2E" w:rsidP="00676DE6">
      <w:pPr>
        <w:widowControl w:val="0"/>
        <w:numPr>
          <w:ilvl w:val="0"/>
          <w:numId w:val="93"/>
        </w:numPr>
        <w:tabs>
          <w:tab w:val="left" w:pos="1259"/>
        </w:tabs>
        <w:spacing w:after="0"/>
        <w:ind w:left="0" w:firstLine="709"/>
        <w:contextualSpacing/>
        <w:jc w:val="both"/>
        <w:rPr>
          <w:rFonts w:eastAsia="Calibri" w:cs="Times New Roman"/>
          <w:sz w:val="26"/>
          <w:szCs w:val="26"/>
        </w:rPr>
      </w:pPr>
      <w:proofErr w:type="gramStart"/>
      <w:r w:rsidRPr="00DB29D9">
        <w:rPr>
          <w:rFonts w:eastAsia="Calibri" w:cs="Times New Roman"/>
          <w:sz w:val="26"/>
          <w:szCs w:val="26"/>
        </w:rPr>
        <w:t>внесение записей в реестр о прекращении ограничений операций, продаваемых ценных бумаг, но не приобретенных из-за того, что количество таких ценных бумаг, указанное в заявлении о продаже ценных бумаг, превышает количество ценных бумаг, которое может быть приобретено лицом, направившим Добровольное (Обязательное) предложение, с учетом ограничения, установленного п.5 ст. 84.3 Федерального закона №208-ФЗ «Об акционерных обществах» осуществляется одновременно с внесением записей</w:t>
      </w:r>
      <w:proofErr w:type="gramEnd"/>
      <w:r w:rsidRPr="00DB29D9">
        <w:rPr>
          <w:rFonts w:eastAsia="Calibri" w:cs="Times New Roman"/>
          <w:sz w:val="26"/>
          <w:szCs w:val="26"/>
        </w:rPr>
        <w:t xml:space="preserve"> о списании/зачислении ценных бумаг при переходе прав собственности на фактически приобретенные ценные бумаги. </w:t>
      </w:r>
    </w:p>
    <w:p w:rsidR="00520B2E" w:rsidRDefault="00520B2E" w:rsidP="00676DE6">
      <w:pPr>
        <w:pStyle w:val="5"/>
        <w:numPr>
          <w:ilvl w:val="0"/>
          <w:numId w:val="0"/>
        </w:numPr>
        <w:ind w:firstLine="709"/>
        <w:rPr>
          <w:rFonts w:eastAsia="Calibri"/>
          <w:b w:val="0"/>
        </w:rPr>
      </w:pPr>
      <w:proofErr w:type="gramStart"/>
      <w:r w:rsidRPr="00520B2E">
        <w:rPr>
          <w:rFonts w:eastAsia="Calibri"/>
          <w:b w:val="0"/>
        </w:rPr>
        <w:t>Регистратор вносит запись о прекращении блокирования, продаваемых ценных бумаг, на 8 рабочий день со дня истечения срока для оплаты приобретаемых ценных бумаг, если в течение указанного срока Регистратору не были представлены документы, необходимые для внесения записей о снятии ограничений операций с ценными бумагами и списании/зачислении ценных бумаг в соответствии с настоящим пунктом, и при условии, что Регистратору не поступило</w:t>
      </w:r>
      <w:proofErr w:type="gramEnd"/>
      <w:r w:rsidRPr="00520B2E">
        <w:rPr>
          <w:rFonts w:eastAsia="Calibri"/>
          <w:b w:val="0"/>
        </w:rPr>
        <w:t xml:space="preserve"> распоряжение владельца ценных бумаг на сохранение действия ограничений, продаваемых ценных бумаг.</w:t>
      </w:r>
    </w:p>
    <w:p w:rsidR="00520B2E" w:rsidRDefault="00520B2E" w:rsidP="00676DE6">
      <w:pPr>
        <w:pStyle w:val="5"/>
        <w:numPr>
          <w:ilvl w:val="0"/>
          <w:numId w:val="0"/>
        </w:numPr>
        <w:ind w:firstLine="709"/>
        <w:rPr>
          <w:rFonts w:eastAsia="Calibri"/>
          <w:b w:val="0"/>
        </w:rPr>
      </w:pPr>
    </w:p>
    <w:p w:rsidR="00173E5E" w:rsidRDefault="00173E5E" w:rsidP="00676DE6">
      <w:pPr>
        <w:pStyle w:val="5"/>
        <w:numPr>
          <w:ilvl w:val="0"/>
          <w:numId w:val="0"/>
        </w:numPr>
        <w:ind w:firstLine="709"/>
        <w:rPr>
          <w:rFonts w:eastAsia="Calibri"/>
          <w:b w:val="0"/>
        </w:rPr>
      </w:pPr>
    </w:p>
    <w:p w:rsidR="00173E5E" w:rsidRDefault="00173E5E" w:rsidP="00676DE6">
      <w:pPr>
        <w:pStyle w:val="5"/>
        <w:numPr>
          <w:ilvl w:val="0"/>
          <w:numId w:val="0"/>
        </w:numPr>
        <w:ind w:firstLine="709"/>
        <w:rPr>
          <w:rFonts w:eastAsia="Calibri"/>
          <w:b w:val="0"/>
        </w:rPr>
      </w:pPr>
    </w:p>
    <w:p w:rsidR="00520B2E" w:rsidRDefault="00520B2E" w:rsidP="00676DE6">
      <w:pPr>
        <w:pStyle w:val="5"/>
        <w:numPr>
          <w:ilvl w:val="0"/>
          <w:numId w:val="0"/>
        </w:numPr>
        <w:ind w:firstLine="709"/>
        <w:rPr>
          <w:rFonts w:eastAsia="Calibri"/>
          <w:b w:val="0"/>
        </w:rPr>
      </w:pPr>
    </w:p>
    <w:p w:rsidR="006F2B6B" w:rsidRPr="00632B65" w:rsidRDefault="006F2B6B" w:rsidP="00676DE6">
      <w:pPr>
        <w:pStyle w:val="5"/>
        <w:outlineLvl w:val="1"/>
        <w:rPr>
          <w:rFonts w:eastAsia="Calibri"/>
        </w:rPr>
      </w:pPr>
      <w:bookmarkStart w:id="274" w:name="_9.5._Внесение_записей"/>
      <w:bookmarkStart w:id="275" w:name="_Toc491769441"/>
      <w:bookmarkEnd w:id="274"/>
      <w:r w:rsidRPr="00520B2E">
        <w:lastRenderedPageBreak/>
        <w:t>Внесение записей о списании/зачислении ценных бумаг при выкупе ценных бумаг публичного акционерного общества по требованию лица, которое приобрело более 95 процентов акций публичного общества.</w:t>
      </w:r>
      <w:bookmarkEnd w:id="275"/>
    </w:p>
    <w:p w:rsidR="00632B65" w:rsidRDefault="00632B65" w:rsidP="00676DE6">
      <w:pPr>
        <w:pStyle w:val="5"/>
        <w:numPr>
          <w:ilvl w:val="0"/>
          <w:numId w:val="0"/>
        </w:numPr>
        <w:ind w:firstLine="709"/>
      </w:pPr>
    </w:p>
    <w:p w:rsidR="00632B65" w:rsidRPr="00520B2E" w:rsidRDefault="00632B65" w:rsidP="00676DE6">
      <w:pPr>
        <w:pStyle w:val="5"/>
        <w:numPr>
          <w:ilvl w:val="0"/>
          <w:numId w:val="0"/>
        </w:numPr>
        <w:ind w:firstLine="709"/>
        <w:rPr>
          <w:rFonts w:eastAsia="Calibri"/>
        </w:rPr>
      </w:pPr>
    </w:p>
    <w:p w:rsidR="006F2B6B" w:rsidRDefault="006F2B6B" w:rsidP="00676DE6">
      <w:pPr>
        <w:pStyle w:val="30"/>
      </w:pPr>
      <w:proofErr w:type="gramStart"/>
      <w:r w:rsidRPr="00520B2E">
        <w:t>При реализации процедур, связанных с внесением записей о списании/зачислении ценных бумаг при выкупе ценных бумаг публичного акционерного общества по требованию лица, которое приобрело более 95 процентов акций публичного общества, Регистратор вправе оказывать дополнительные услуги эмитенту и/или лицу,  которое приобрело более 95 процентов акций публичного общества, на основании заключенного договора  (дополнительного соглашения) с получателем данных услуг.</w:t>
      </w:r>
      <w:proofErr w:type="gramEnd"/>
      <w:r w:rsidRPr="00520B2E">
        <w:t xml:space="preserve"> Такой договор может содержать порядок реализации процедур, связанных с внесением записей о списании/зачислении ценных бумаг при выкупе ценных бумаг публичного акционерного общества по требованию лица, которое приобрело более 95 процентов акций публичного общества.</w:t>
      </w:r>
    </w:p>
    <w:p w:rsidR="006F2B6B" w:rsidRDefault="006F2B6B" w:rsidP="00676DE6">
      <w:pPr>
        <w:pStyle w:val="30"/>
      </w:pPr>
      <w:proofErr w:type="gramStart"/>
      <w:r w:rsidRPr="00520B2E">
        <w:t>Регистратор осуществляет прием и обработку заявлений от владельцев выкупаемых ценных бумаг, зарегистрированных в реестре, содержащих банковские реквизиты, на которые должны быть перечислены денежные средства за выкупаемые ценные бумаги (далее - заявления) до даты, на которую определяются (фиксируются) владельцы выкупаемых ценных бумаг и которая указывается в требовании о выкупе ценных бумаг.</w:t>
      </w:r>
      <w:proofErr w:type="gramEnd"/>
    </w:p>
    <w:p w:rsidR="006F2B6B" w:rsidRDefault="006F2B6B" w:rsidP="00676DE6">
      <w:pPr>
        <w:pStyle w:val="30"/>
      </w:pPr>
      <w:r w:rsidRPr="00520B2E">
        <w:t xml:space="preserve">При предоставлении заявления в адрес Регистратора, владелец ценных бумаг обновляет сведения </w:t>
      </w:r>
      <w:r w:rsidR="00113ED1" w:rsidRPr="00520B2E">
        <w:t xml:space="preserve">в соответствии с Федеральным </w:t>
      </w:r>
      <w:hyperlink r:id="rId27" w:history="1">
        <w:r w:rsidR="00113ED1" w:rsidRPr="00520B2E">
          <w:t>законом</w:t>
        </w:r>
      </w:hyperlink>
      <w:r w:rsidR="00113ED1" w:rsidRPr="00520B2E">
        <w:t xml:space="preserve"> от 7 августа 2001 г. N 115-ФЗ "О противодействии легализации (отмыванию) доходов, полученных преступным путем, и финансированию терроризма"</w:t>
      </w:r>
      <w:r w:rsidRPr="00520B2E">
        <w:t>, путем предоставления анкеты зарегистрированного лица.</w:t>
      </w:r>
    </w:p>
    <w:p w:rsidR="007220F4" w:rsidRDefault="007220F4" w:rsidP="00676DE6">
      <w:pPr>
        <w:pStyle w:val="30"/>
      </w:pPr>
      <w:proofErr w:type="gramStart"/>
      <w:r w:rsidRPr="00520B2E">
        <w:t>В случае личного обращения владельца ценных бумаг образец подписи физического лица в анкете должен быть совершен в присутствии работника Регистратора, который уполномочен заверять образцы подписей в анкетах зарегистрированных лиц, и заверен таким работником, В случае если анкета зарегистрированного лица и заявление направлены почтовым отправлением, то образец подписи в анкете должен быть засвидетельствован нотариально</w:t>
      </w:r>
      <w:proofErr w:type="gramEnd"/>
    </w:p>
    <w:p w:rsidR="006F2B6B" w:rsidRDefault="006F2B6B" w:rsidP="00676DE6">
      <w:pPr>
        <w:pStyle w:val="30"/>
        <w:spacing w:after="0"/>
      </w:pPr>
      <w:r w:rsidRPr="00520B2E">
        <w:t>В заявлении о продаже ценных бумаг должны быть указаны сведения:</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proofErr w:type="gramStart"/>
      <w:r w:rsidRPr="00DB29D9">
        <w:rPr>
          <w:rFonts w:eastAsia="Calibri" w:cs="Times New Roman"/>
          <w:sz w:val="26"/>
          <w:szCs w:val="26"/>
        </w:rPr>
        <w:t>позволяющие</w:t>
      </w:r>
      <w:proofErr w:type="gramEnd"/>
      <w:r w:rsidRPr="00DB29D9">
        <w:rPr>
          <w:rFonts w:eastAsia="Calibri" w:cs="Times New Roman"/>
          <w:sz w:val="26"/>
          <w:szCs w:val="26"/>
        </w:rPr>
        <w:t xml:space="preserve"> идентифицировать владельца ценных бумаг:</w:t>
      </w:r>
    </w:p>
    <w:p w:rsidR="00520B2E" w:rsidRPr="00DB29D9" w:rsidRDefault="00520B2E"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 фамилия, имя, отчество (полное наименование) владельца;</w:t>
      </w:r>
    </w:p>
    <w:p w:rsidR="00520B2E" w:rsidRPr="00DB29D9" w:rsidRDefault="00520B2E" w:rsidP="00676DE6">
      <w:pPr>
        <w:widowControl w:val="0"/>
        <w:tabs>
          <w:tab w:val="left" w:pos="1259"/>
        </w:tabs>
        <w:spacing w:after="0"/>
        <w:ind w:firstLine="709"/>
        <w:contextualSpacing/>
        <w:jc w:val="both"/>
        <w:rPr>
          <w:rFonts w:eastAsia="Calibri" w:cs="Times New Roman"/>
          <w:sz w:val="26"/>
          <w:szCs w:val="26"/>
        </w:rPr>
      </w:pPr>
      <w:r w:rsidRPr="00DB29D9">
        <w:rPr>
          <w:rFonts w:eastAsia="Calibri" w:cs="Times New Roman"/>
          <w:sz w:val="26"/>
          <w:szCs w:val="26"/>
        </w:rPr>
        <w:t>- данные документа, удостоверяющего личность владельца - физического лица; основной государственный регистрационный номер (ОГРН) владельца - юридического лица, в случае, если он является резидентом или информация об органе, зарегистрировавшем иностранную организацию, регистрационном номере, дате и месте регистрации акционера - юридического лица, в случае, если он является нерезидентом;</w:t>
      </w:r>
    </w:p>
    <w:p w:rsidR="00520B2E" w:rsidRPr="00DB29D9" w:rsidRDefault="00520B2E"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lastRenderedPageBreak/>
        <w:t>- адрес места регистрации (адрес места нахождения);</w:t>
      </w:r>
    </w:p>
    <w:p w:rsidR="006F2B6B" w:rsidRDefault="006F2B6B" w:rsidP="00676DE6">
      <w:pPr>
        <w:pStyle w:val="30"/>
        <w:spacing w:after="0"/>
      </w:pPr>
      <w:r w:rsidRPr="00520B2E">
        <w:t>Регистратор направляет зарегистрированным в реестре номинальным держателям полученные от эмитента информацию и материалы.</w:t>
      </w:r>
    </w:p>
    <w:p w:rsidR="006F2B6B" w:rsidRDefault="006F2B6B" w:rsidP="00676DE6">
      <w:pPr>
        <w:pStyle w:val="30"/>
        <w:spacing w:after="0"/>
      </w:pPr>
      <w:r w:rsidRPr="00520B2E">
        <w:t>По запросу (требованию) Эмитента Регистратор предоставляет ему информацию из реестра о лицах, зарегистрированных в реестре, и о лицах, в интересах которых установлено обременение, для направления эмитентом требования о выкупе ценных бумаг, предусмотренного ст.84.8 Федерального закона «Об акционерных обществах».</w:t>
      </w:r>
    </w:p>
    <w:p w:rsidR="006F2B6B" w:rsidRDefault="006F2B6B" w:rsidP="00676DE6">
      <w:pPr>
        <w:pStyle w:val="30"/>
        <w:spacing w:after="0"/>
      </w:pPr>
      <w:r w:rsidRPr="00520B2E">
        <w:t>Эмитент предоставляет Регистратору:</w:t>
      </w:r>
    </w:p>
    <w:p w:rsidR="00520B2E" w:rsidRPr="00DB29D9" w:rsidRDefault="00520B2E" w:rsidP="00676DE6">
      <w:pPr>
        <w:numPr>
          <w:ilvl w:val="0"/>
          <w:numId w:val="90"/>
        </w:numPr>
        <w:spacing w:after="0"/>
        <w:ind w:left="0" w:firstLine="709"/>
        <w:contextualSpacing/>
        <w:jc w:val="both"/>
        <w:rPr>
          <w:rFonts w:eastAsia="Calibri" w:cs="Times New Roman"/>
          <w:sz w:val="26"/>
          <w:szCs w:val="26"/>
        </w:rPr>
      </w:pPr>
      <w:r w:rsidRPr="00DB29D9">
        <w:rPr>
          <w:rFonts w:eastAsia="Calibri" w:cs="Times New Roman"/>
          <w:sz w:val="26"/>
          <w:szCs w:val="26"/>
        </w:rPr>
        <w:t>Требование лица, которое в результате добровольного предложения о приобретении всех ценных бумаг публичного общества, или обязательного предложения стало владельцем более 95 процентов общего количества акций публичного общества, с учетом акций, принадлежащих этому лицу и его аффилированным лицам.</w:t>
      </w:r>
    </w:p>
    <w:p w:rsidR="00520B2E" w:rsidRPr="00DB29D9" w:rsidRDefault="00520B2E" w:rsidP="00676DE6">
      <w:pPr>
        <w:spacing w:after="0"/>
        <w:ind w:firstLine="709"/>
        <w:contextualSpacing/>
        <w:jc w:val="both"/>
        <w:rPr>
          <w:rFonts w:eastAsia="Calibri" w:cs="Times New Roman"/>
          <w:sz w:val="26"/>
          <w:szCs w:val="26"/>
        </w:rPr>
      </w:pPr>
      <w:r w:rsidRPr="00DB29D9">
        <w:rPr>
          <w:rFonts w:eastAsia="Calibri" w:cs="Times New Roman"/>
          <w:sz w:val="26"/>
          <w:szCs w:val="26"/>
        </w:rPr>
        <w:t>Требование акционера о выкупе акций предоставляется в виде копии, заверенной Эмитентом.</w:t>
      </w:r>
    </w:p>
    <w:p w:rsidR="006F2B6B" w:rsidRDefault="006F2B6B" w:rsidP="00676DE6">
      <w:pPr>
        <w:pStyle w:val="30"/>
        <w:spacing w:after="0"/>
      </w:pPr>
      <w:r w:rsidRPr="00520B2E">
        <w:t>Владелец выкупаемых ценных бумаг, зарегистрированный в Реестре, вправе направить Регистратору заявление, которое содержит реквизиты его счета в банке не позднее даты, на которую определяются (фиксируются) владельцы выкупаемых ценных бумаг и указанной в Требовании о выкупе ценных бумаг.</w:t>
      </w:r>
    </w:p>
    <w:p w:rsidR="006F2B6B" w:rsidRDefault="006F2B6B" w:rsidP="00676DE6">
      <w:pPr>
        <w:pStyle w:val="30"/>
        <w:spacing w:after="0"/>
      </w:pPr>
      <w:r w:rsidRPr="00520B2E">
        <w:t>Лицо, направившее заявление о выкупе ценных бумаг, если оно не зарегистрировано в реестре акционеров Эмитента и права которого учитываются номинальным держателем, обязано направить Регистратору сведения, позволяющие идентифицировать его и его аффилированных лиц с указанием количества ценных бумаг, учитываемых на счетах депо, путем предоставления сообщения от такого номинального держателя.</w:t>
      </w:r>
    </w:p>
    <w:p w:rsidR="006F2B6B" w:rsidRDefault="006F2B6B" w:rsidP="00676DE6">
      <w:pPr>
        <w:pStyle w:val="30"/>
        <w:spacing w:after="0"/>
      </w:pPr>
      <w:proofErr w:type="gramStart"/>
      <w:r w:rsidRPr="00520B2E">
        <w:t>Регистратор передает лицу, которое приобрело более 95 процентов акций публичного общества, информацию о банковских счетах, зарегистрированных в реестре акционеров общества владельцев выкупаемых ценных бумаг, реквизиты которые имеются у Регистратора общества, а также информацию о реквизитах банковских счетов номинальных держателей, которые зарегистрированы в реестре акционеров общества, а в случае, если такие номинальные держатели являются кредитными организациями, - информацию о реквизитах их счетов.</w:t>
      </w:r>
      <w:proofErr w:type="gramEnd"/>
    </w:p>
    <w:p w:rsidR="006F2B6B" w:rsidRDefault="006F2B6B" w:rsidP="00676DE6">
      <w:pPr>
        <w:pStyle w:val="30"/>
        <w:spacing w:after="0"/>
      </w:pPr>
      <w:r w:rsidRPr="00520B2E">
        <w:t>Регистратор вносит в реестр записи об установлении ограничения по распоряжению выкупаемыми ценными бумагами без распоряжения (поручения) лица посредством блокирования операций с ценными бумагами, подлежащими выкупу (по основаниям, связанным с реализацией процедур в соответствии со ст. 84.8 Федерального закона «Об акционерных обществах»)</w:t>
      </w:r>
      <w:proofErr w:type="gramStart"/>
      <w:r w:rsidRPr="00520B2E">
        <w:t>,б</w:t>
      </w:r>
      <w:proofErr w:type="gramEnd"/>
      <w:r w:rsidRPr="00520B2E">
        <w:t xml:space="preserve">ез распоряжения лиц, зарегистрированных в реестре, по состоянию на конец операционного дня даты, на которую определяются владельцы выкупаемых ценных бумаг, определенной в </w:t>
      </w:r>
      <w:r w:rsidRPr="00520B2E">
        <w:lastRenderedPageBreak/>
        <w:t>требовании о выкупе, на основании копии Требования о выкупе ценных бумаг, заверенной эмитентом.</w:t>
      </w:r>
    </w:p>
    <w:p w:rsidR="006F2B6B" w:rsidRDefault="006F2B6B" w:rsidP="00676DE6">
      <w:pPr>
        <w:pStyle w:val="30"/>
        <w:spacing w:after="0"/>
      </w:pPr>
      <w:r w:rsidRPr="00520B2E">
        <w:t>Регистратор вносит в реестр записи о снятии ограничения операций по лицевому счету посредством прекращения блокирования операций с ценными бумагами, подлежащими выкупу (по основаниям, связанным с реализацией процедур в соответствии со ст. 84.8 Федерального закона «Об акционерных обществах»), без распоряжения лиц, по счетам которых были установлены такие ограничения:</w:t>
      </w:r>
    </w:p>
    <w:p w:rsidR="00520B2E" w:rsidRPr="00DB29D9" w:rsidRDefault="00520B2E" w:rsidP="00676DE6">
      <w:pPr>
        <w:tabs>
          <w:tab w:val="left" w:pos="1134"/>
        </w:tabs>
        <w:autoSpaceDE w:val="0"/>
        <w:autoSpaceDN w:val="0"/>
        <w:adjustRightInd w:val="0"/>
        <w:spacing w:after="0"/>
        <w:ind w:firstLine="709"/>
        <w:contextualSpacing/>
        <w:jc w:val="both"/>
        <w:rPr>
          <w:rFonts w:eastAsia="Calibri" w:cs="Times New Roman"/>
          <w:sz w:val="26"/>
          <w:szCs w:val="26"/>
        </w:rPr>
      </w:pPr>
      <w:proofErr w:type="gramStart"/>
      <w:r w:rsidRPr="00DB29D9">
        <w:rPr>
          <w:rFonts w:eastAsia="Calibri" w:cs="Times New Roman"/>
          <w:sz w:val="26"/>
          <w:szCs w:val="26"/>
        </w:rPr>
        <w:t>1) при получении информации о лицах, не участвующих в процедуре выкупа, на основании сведений, позволяющих идентифицировать незарегистрированное в реестре лицо, инициировавшее корпоративное действие и его аффилированных лиц, с указанием количества ценных бумаг, учитываемых на счетах депо, в соответствии с правилами, установленными действующим законодательством о ценных бумагах для осуществления прав по ценным бумагам лицами, права которых учитываются номинальным держателем;</w:t>
      </w:r>
      <w:proofErr w:type="gramEnd"/>
    </w:p>
    <w:p w:rsidR="00520B2E" w:rsidRPr="00DB29D9" w:rsidRDefault="00520B2E" w:rsidP="00676DE6">
      <w:pPr>
        <w:tabs>
          <w:tab w:val="left" w:pos="1134"/>
        </w:tabs>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2) одновременно с внесением записей о списании/зачислении ценных бумаг при переходе прав собственности на выкупаемые ценные бумаги к лицу, инициирующему корпоративное действие;</w:t>
      </w:r>
    </w:p>
    <w:p w:rsidR="00520B2E" w:rsidRPr="00DB29D9" w:rsidRDefault="00520B2E" w:rsidP="00676DE6">
      <w:pPr>
        <w:tabs>
          <w:tab w:val="left" w:pos="993"/>
          <w:tab w:val="left" w:pos="1134"/>
        </w:tabs>
        <w:spacing w:after="0"/>
        <w:ind w:firstLine="709"/>
        <w:contextualSpacing/>
        <w:jc w:val="both"/>
        <w:rPr>
          <w:rFonts w:eastAsia="Calibri" w:cs="Times New Roman"/>
          <w:sz w:val="26"/>
          <w:szCs w:val="26"/>
        </w:rPr>
      </w:pPr>
      <w:r w:rsidRPr="00DB29D9">
        <w:rPr>
          <w:rFonts w:eastAsia="Calibri" w:cs="Times New Roman"/>
          <w:sz w:val="26"/>
          <w:szCs w:val="26"/>
        </w:rPr>
        <w:t xml:space="preserve">3) на 26 день, со дня, на который определяются (фиксируются) владельцы выкупаемых ценных бумаг, в случае отсутствия у регистратора документов, подтверждающих оплату выкупаемых ценных бумаг. </w:t>
      </w:r>
    </w:p>
    <w:p w:rsidR="00520B2E" w:rsidRPr="00DB29D9" w:rsidRDefault="00520B2E" w:rsidP="00676DE6">
      <w:pPr>
        <w:tabs>
          <w:tab w:val="left" w:pos="993"/>
          <w:tab w:val="left" w:pos="1134"/>
        </w:tabs>
        <w:spacing w:after="0"/>
        <w:ind w:firstLine="709"/>
        <w:contextualSpacing/>
        <w:jc w:val="both"/>
        <w:rPr>
          <w:rFonts w:eastAsia="Calibri" w:cs="Times New Roman"/>
          <w:sz w:val="26"/>
          <w:szCs w:val="26"/>
        </w:rPr>
      </w:pPr>
      <w:r w:rsidRPr="00DB29D9">
        <w:rPr>
          <w:rFonts w:eastAsia="Calibri" w:cs="Times New Roman"/>
          <w:sz w:val="26"/>
          <w:szCs w:val="26"/>
        </w:rPr>
        <w:t>В случае</w:t>
      </w:r>
      <w:proofErr w:type="gramStart"/>
      <w:r w:rsidRPr="00DB29D9">
        <w:rPr>
          <w:rFonts w:eastAsia="Calibri" w:cs="Times New Roman"/>
          <w:sz w:val="26"/>
          <w:szCs w:val="26"/>
        </w:rPr>
        <w:t>,</w:t>
      </w:r>
      <w:proofErr w:type="gramEnd"/>
      <w:r w:rsidRPr="00DB29D9">
        <w:rPr>
          <w:rFonts w:eastAsia="Calibri" w:cs="Times New Roman"/>
          <w:sz w:val="26"/>
          <w:szCs w:val="26"/>
        </w:rPr>
        <w:t xml:space="preserve"> если на выкупаемые ценные бумаги установлено ограничение в связи с наложением на них ареста, указанный срок исчисляется со дня, когда лицо, заявившее требование о выкупе, узнало или должно было узнать об отмене либо о снятии ареста в отношении таких ценных бумаг.</w:t>
      </w:r>
    </w:p>
    <w:p w:rsidR="006F2B6B" w:rsidRDefault="006F2B6B" w:rsidP="00676DE6">
      <w:pPr>
        <w:pStyle w:val="30"/>
        <w:spacing w:after="0"/>
      </w:pPr>
      <w:r w:rsidRPr="00520B2E">
        <w:t>Регистратор вносит в реестр записи о списании/зачислении ценных бумаг при переходе прав собственности на выкупаемые ценные бумаги со счетов зарегистрированных лиц без их распоряжений, со счетов номинальных держателей акций к лицу, инициировавшему корпоративное действие с отметкой Банка об их исполнении</w:t>
      </w:r>
      <w:proofErr w:type="gramStart"/>
      <w:r w:rsidRPr="00520B2E">
        <w:t xml:space="preserve"> ,</w:t>
      </w:r>
      <w:proofErr w:type="gramEnd"/>
      <w:r w:rsidRPr="00520B2E">
        <w:t xml:space="preserve"> в срок не позднее 3 (трёх) дней с даты поступления в адрес Регистратора документов, подтверждающих оплату лицом, инициировавшим корпоративное действие, выкупаемых ценных бумаг, и сведений о лицевых счетах (счетах депо), на которых учитываются права на ценные бумаги лица, инициировавшего корпоративное действие, и его аффилированных лиц.</w:t>
      </w:r>
    </w:p>
    <w:p w:rsidR="006F2B6B" w:rsidRDefault="006F2B6B" w:rsidP="00676DE6">
      <w:pPr>
        <w:pStyle w:val="30"/>
        <w:spacing w:after="0"/>
      </w:pPr>
      <w:r w:rsidRPr="00520B2E">
        <w:t>Регистратор осуществляет действия по внесению в реестр записей о прекращении ограничения операций с ценными бумагами, являвшихся предметом залога или иного обременения, в случае списания ценных бумаг со счета зарегистрированного лица и их зачисления на лицевой счет лица, инициировавшего корпоративное действие (при наличии таких обременений по лицевым счетам).</w:t>
      </w:r>
    </w:p>
    <w:p w:rsidR="006F2B6B" w:rsidRDefault="006F2B6B" w:rsidP="00676DE6">
      <w:pPr>
        <w:pStyle w:val="30"/>
        <w:spacing w:after="0"/>
      </w:pPr>
      <w:bookmarkStart w:id="276" w:name="_Ref491699021"/>
      <w:r w:rsidRPr="00520B2E">
        <w:t xml:space="preserve">Внесение </w:t>
      </w:r>
      <w:proofErr w:type="gramStart"/>
      <w:r w:rsidRPr="00520B2E">
        <w:t>в реестр записи о списании/зачислении ценных бумаг при переходе прав собственности на выкупаемые ценные бумаги с лицевых счетов</w:t>
      </w:r>
      <w:proofErr w:type="gramEnd"/>
      <w:r w:rsidRPr="00520B2E">
        <w:t xml:space="preserve">, по </w:t>
      </w:r>
      <w:r w:rsidRPr="00520B2E">
        <w:lastRenderedPageBreak/>
        <w:t>которым было установлено ограничение операций с ценными бумагами в виде ареста, производится после снятия такого ареста (при наличии таких ограничений по лицевым счетам).</w:t>
      </w:r>
      <w:bookmarkEnd w:id="276"/>
    </w:p>
    <w:p w:rsidR="006F2B6B" w:rsidRDefault="006F2B6B" w:rsidP="00676DE6">
      <w:pPr>
        <w:pStyle w:val="30"/>
        <w:spacing w:after="0"/>
      </w:pPr>
      <w:proofErr w:type="gramStart"/>
      <w:r w:rsidRPr="00520B2E">
        <w:t>В течение одного рабочего дня с момента внесения в реестр записи о списании ценных бумаг при переходе</w:t>
      </w:r>
      <w:proofErr w:type="gramEnd"/>
      <w:r w:rsidRPr="00520B2E">
        <w:t xml:space="preserve"> прав собственности на ценные бумаги в порядке, предусмотренном </w:t>
      </w:r>
      <w:r w:rsidRPr="00177C93">
        <w:t xml:space="preserve">пунктом </w:t>
      </w:r>
      <w:r w:rsidR="00177C93" w:rsidRPr="00177C93">
        <w:rPr>
          <w:color w:val="0000FF"/>
          <w:u w:val="single"/>
        </w:rPr>
        <w:fldChar w:fldCharType="begin"/>
      </w:r>
      <w:r w:rsidR="00177C93" w:rsidRPr="00177C93">
        <w:rPr>
          <w:color w:val="0000FF"/>
          <w:u w:val="single"/>
        </w:rPr>
        <w:instrText xml:space="preserve"> REF _Ref491699021 \r \h  \* MERGEFORMAT </w:instrText>
      </w:r>
      <w:r w:rsidR="00177C93" w:rsidRPr="00177C93">
        <w:rPr>
          <w:color w:val="0000FF"/>
          <w:u w:val="single"/>
        </w:rPr>
      </w:r>
      <w:r w:rsidR="00177C93" w:rsidRPr="00177C93">
        <w:rPr>
          <w:color w:val="0000FF"/>
          <w:u w:val="single"/>
        </w:rPr>
        <w:fldChar w:fldCharType="separate"/>
      </w:r>
      <w:r w:rsidR="000C281E">
        <w:rPr>
          <w:color w:val="0000FF"/>
          <w:u w:val="single"/>
        </w:rPr>
        <w:t>9.5.16</w:t>
      </w:r>
      <w:r w:rsidR="00177C93" w:rsidRPr="00177C93">
        <w:rPr>
          <w:color w:val="0000FF"/>
          <w:u w:val="single"/>
        </w:rPr>
        <w:fldChar w:fldCharType="end"/>
      </w:r>
      <w:r w:rsidRPr="00520B2E">
        <w:t xml:space="preserve"> настоящих Правил, Регистратор направляет зарегистрированному лицу (бывшему владельцу ценных бумаг) уведомление о списании с его счета ценных бумаг.</w:t>
      </w:r>
    </w:p>
    <w:p w:rsidR="006F2B6B" w:rsidRDefault="006F2B6B" w:rsidP="00676DE6">
      <w:pPr>
        <w:pStyle w:val="30"/>
        <w:spacing w:after="120"/>
      </w:pPr>
      <w:r w:rsidRPr="00520B2E">
        <w:t>Уведомление о списании ценных бумаг должно содержать следующие сведения:</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номер лицевого счета, фамилия, имя, отчество (полное наименование) и вид зарегистрированного лица, со счета которого списаны ценные бумаги;</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номер лицевого счета, фамилия, имя, отчество (полное наименование) и вид зарегистрированного лица, на счет которого зачислены ценные бумаги;</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дата исполнения операции;</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полное наименование эмитента, место нахождения эмитента, наименование органа, осуществившего регистрацию, номер и дата регистрации;</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количество, государственный регистрационный номер выпуска ценных бумаг, вид, категория (тип) ценных бумаг;</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основание для внесения записей в реестр;</w:t>
      </w:r>
    </w:p>
    <w:p w:rsidR="00520B2E" w:rsidRPr="00DB29D9" w:rsidRDefault="00520B2E" w:rsidP="00676DE6">
      <w:pPr>
        <w:numPr>
          <w:ilvl w:val="0"/>
          <w:numId w:val="90"/>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полное официальное наименование, место нахождения и телефон регистратора.</w:t>
      </w:r>
    </w:p>
    <w:p w:rsidR="00520B2E" w:rsidRPr="00DB29D9" w:rsidRDefault="00520B2E" w:rsidP="00676DE6">
      <w:pPr>
        <w:autoSpaceDE w:val="0"/>
        <w:autoSpaceDN w:val="0"/>
        <w:adjustRightInd w:val="0"/>
        <w:spacing w:after="0"/>
        <w:ind w:firstLine="709"/>
        <w:contextualSpacing/>
        <w:jc w:val="both"/>
        <w:rPr>
          <w:rFonts w:eastAsia="Calibri" w:cs="Times New Roman"/>
          <w:sz w:val="26"/>
          <w:szCs w:val="26"/>
        </w:rPr>
      </w:pPr>
      <w:r w:rsidRPr="00DB29D9">
        <w:rPr>
          <w:rFonts w:eastAsia="Calibri" w:cs="Times New Roman"/>
          <w:sz w:val="26"/>
          <w:szCs w:val="26"/>
        </w:rPr>
        <w:t>Уведомление заверяется печатью и подписью уполномоченного лица Регистратора.</w:t>
      </w:r>
    </w:p>
    <w:p w:rsidR="006F2B6B" w:rsidRDefault="006F2B6B" w:rsidP="00676DE6">
      <w:pPr>
        <w:pStyle w:val="30"/>
        <w:spacing w:after="0"/>
      </w:pPr>
      <w:bookmarkStart w:id="277" w:name="_Ref491699040"/>
      <w:r w:rsidRPr="00520B2E">
        <w:t>Уведомления направляются по почтовому адресу бывшего владельца (иного зарегистрированно</w:t>
      </w:r>
      <w:r w:rsidR="00113ED1" w:rsidRPr="00520B2E">
        <w:t>го лица), указанному в Реестре.</w:t>
      </w:r>
      <w:bookmarkEnd w:id="277"/>
    </w:p>
    <w:p w:rsidR="006F2B6B" w:rsidRDefault="006F2B6B" w:rsidP="00676DE6">
      <w:pPr>
        <w:pStyle w:val="30"/>
        <w:spacing w:after="0"/>
      </w:pPr>
      <w:proofErr w:type="gramStart"/>
      <w:r w:rsidRPr="00520B2E">
        <w:t>Лицо, которое в результате добровольного предложения о приобретении всех ценных бумаг публичного общества, или обязательного предложения стало владельцем более 95 процентов общего количества акций публичного общества, с учетом акций, принадлежащих этому лицу и его аффилированным лицам (далее – лицо, которое приобрело более 95% общего количества акций публичного общества), обязано выкупить принадлежащие иным лицам остальные акции публичного общества, а также эмиссионные ценные</w:t>
      </w:r>
      <w:proofErr w:type="gramEnd"/>
      <w:r w:rsidRPr="00520B2E">
        <w:t xml:space="preserve"> бумаги, конвертируемые в такие акции публичного общества, по требованию их владельцев.</w:t>
      </w:r>
    </w:p>
    <w:p w:rsidR="006F2B6B" w:rsidRDefault="006F2B6B" w:rsidP="00676DE6">
      <w:pPr>
        <w:pStyle w:val="30"/>
        <w:spacing w:after="0"/>
      </w:pPr>
      <w:proofErr w:type="gramStart"/>
      <w:r w:rsidRPr="00520B2E">
        <w:t xml:space="preserve">В случае неисполнения лицом, указанным в пункте 1 статьи 84.7 Федерального закона «Об акционерных обществах», обязанности направить уведомление о праве требовать выкупа ценных бумаг в соответствии с пунктом 2 статьи 84.7 Федерального закона «Об акционерных обществах», владелец ценных бумаг, подлежащих выкупу, вправе предъявить требование о выкупе принадлежащих ему ценных бумаг с приложением копии представленного </w:t>
      </w:r>
      <w:r w:rsidRPr="00520B2E">
        <w:lastRenderedPageBreak/>
        <w:t>регистратору передаточного распоряжения о передаче выкупаемых</w:t>
      </w:r>
      <w:proofErr w:type="gramEnd"/>
      <w:r w:rsidRPr="00520B2E">
        <w:t xml:space="preserve"> ценных бумаг лицу, указанному в пункте 1 статьи 84.7 Федерального закона «Об акционерных обществах».</w:t>
      </w:r>
    </w:p>
    <w:p w:rsidR="006F2B6B" w:rsidRDefault="006F2B6B" w:rsidP="00676DE6">
      <w:pPr>
        <w:pStyle w:val="30"/>
        <w:spacing w:after="0"/>
      </w:pPr>
      <w:proofErr w:type="gramStart"/>
      <w:r w:rsidRPr="00520B2E">
        <w:t>Передаточное распоряжение о передаче выкупаемых ценных бумаг лицу, указанному в пункте 1 статьи 84.7 Федерального закона «Об акционерных обществах», может быть представлено регистратору в течение 1 (одного) года со дня, когда владелец ценных бумаг узнал о возникновении у него права требовать выкупа ценных бумаг, но не ранее истечения 35 (тридцати пяти) дней с даты приобретения соответствующей доли ценных бумаг лицом</w:t>
      </w:r>
      <w:proofErr w:type="gramEnd"/>
      <w:r w:rsidRPr="00520B2E">
        <w:t xml:space="preserve">, </w:t>
      </w:r>
      <w:proofErr w:type="gramStart"/>
      <w:r w:rsidRPr="00520B2E">
        <w:t>указанным</w:t>
      </w:r>
      <w:proofErr w:type="gramEnd"/>
      <w:r w:rsidRPr="00520B2E">
        <w:t xml:space="preserve"> в пункте 1 статьи 84.7 Федерального закона «Об акционерных обществах».</w:t>
      </w:r>
    </w:p>
    <w:p w:rsidR="006F2B6B" w:rsidRDefault="006F2B6B" w:rsidP="00676DE6">
      <w:pPr>
        <w:pStyle w:val="30"/>
        <w:spacing w:after="0"/>
      </w:pPr>
      <w:r w:rsidRPr="00520B2E">
        <w:t>Регистратор вносит в реестр записи об установлении ограничения по лицевому счету по распоряжению ценными бумагами (в том числе передаче их в залог или обременением другими способами) в день получения следующих документов:</w:t>
      </w:r>
    </w:p>
    <w:p w:rsidR="00520B2E" w:rsidRPr="00DB29D9" w:rsidRDefault="00520B2E" w:rsidP="00676DE6">
      <w:pPr>
        <w:widowControl w:val="0"/>
        <w:numPr>
          <w:ilvl w:val="0"/>
          <w:numId w:val="102"/>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 xml:space="preserve">передаточного распоряжения, указанного в </w:t>
      </w:r>
      <w:r w:rsidRPr="00177C93">
        <w:rPr>
          <w:rFonts w:eastAsia="Calibri" w:cs="Times New Roman"/>
          <w:sz w:val="26"/>
          <w:szCs w:val="26"/>
        </w:rPr>
        <w:t xml:space="preserve">пункте </w:t>
      </w:r>
      <w:r w:rsidR="00177C93" w:rsidRPr="00177C93">
        <w:rPr>
          <w:rFonts w:eastAsia="Calibri" w:cs="Times New Roman"/>
          <w:color w:val="0000FF"/>
          <w:sz w:val="26"/>
          <w:szCs w:val="26"/>
          <w:u w:val="single"/>
        </w:rPr>
        <w:fldChar w:fldCharType="begin"/>
      </w:r>
      <w:r w:rsidR="00177C93" w:rsidRPr="00177C93">
        <w:rPr>
          <w:rFonts w:eastAsia="Calibri" w:cs="Times New Roman"/>
          <w:color w:val="0000FF"/>
          <w:sz w:val="26"/>
          <w:szCs w:val="26"/>
          <w:u w:val="single"/>
        </w:rPr>
        <w:instrText xml:space="preserve"> REF _Ref491699040 \r \h  \* MERGEFORMAT </w:instrText>
      </w:r>
      <w:r w:rsidR="00177C93" w:rsidRPr="00177C93">
        <w:rPr>
          <w:rFonts w:eastAsia="Calibri" w:cs="Times New Roman"/>
          <w:color w:val="0000FF"/>
          <w:sz w:val="26"/>
          <w:szCs w:val="26"/>
          <w:u w:val="single"/>
        </w:rPr>
      </w:r>
      <w:r w:rsidR="00177C93" w:rsidRPr="00177C93">
        <w:rPr>
          <w:rFonts w:eastAsia="Calibri" w:cs="Times New Roman"/>
          <w:color w:val="0000FF"/>
          <w:sz w:val="26"/>
          <w:szCs w:val="26"/>
          <w:u w:val="single"/>
        </w:rPr>
        <w:fldChar w:fldCharType="separate"/>
      </w:r>
      <w:r w:rsidR="000C281E">
        <w:rPr>
          <w:rFonts w:eastAsia="Calibri" w:cs="Times New Roman"/>
          <w:color w:val="0000FF"/>
          <w:sz w:val="26"/>
          <w:szCs w:val="26"/>
          <w:u w:val="single"/>
        </w:rPr>
        <w:t>9.5.19</w:t>
      </w:r>
      <w:r w:rsidR="00177C93" w:rsidRPr="00177C93">
        <w:rPr>
          <w:rFonts w:eastAsia="Calibri" w:cs="Times New Roman"/>
          <w:color w:val="0000FF"/>
          <w:sz w:val="26"/>
          <w:szCs w:val="26"/>
          <w:u w:val="single"/>
        </w:rPr>
        <w:fldChar w:fldCharType="end"/>
      </w:r>
      <w:r w:rsidRPr="00DB29D9">
        <w:rPr>
          <w:rFonts w:eastAsia="Calibri" w:cs="Times New Roman"/>
          <w:sz w:val="26"/>
          <w:szCs w:val="26"/>
        </w:rPr>
        <w:t xml:space="preserve"> настоящих Правил;</w:t>
      </w:r>
    </w:p>
    <w:p w:rsidR="00520B2E" w:rsidRPr="00DB29D9" w:rsidRDefault="00520B2E" w:rsidP="00676DE6">
      <w:pPr>
        <w:widowControl w:val="0"/>
        <w:numPr>
          <w:ilvl w:val="0"/>
          <w:numId w:val="102"/>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копии требования владельца ценных бумаг, подлежащих выкупу, о выкупе принадлежащих ему ценных бумаг, предъявленного лицу, указанному в пункте 1 статьи 84.7 Федерального закона «Об акционерных обществах» (при её наличии у владельца ценных бумаг, подлежащих выкупу);</w:t>
      </w:r>
    </w:p>
    <w:p w:rsidR="00520B2E" w:rsidRPr="00DB29D9" w:rsidRDefault="00520B2E" w:rsidP="00676DE6">
      <w:pPr>
        <w:widowControl w:val="0"/>
        <w:numPr>
          <w:ilvl w:val="0"/>
          <w:numId w:val="102"/>
        </w:numPr>
        <w:autoSpaceDE w:val="0"/>
        <w:autoSpaceDN w:val="0"/>
        <w:adjustRightInd w:val="0"/>
        <w:spacing w:after="0"/>
        <w:ind w:left="0" w:firstLine="709"/>
        <w:contextualSpacing/>
        <w:jc w:val="both"/>
        <w:rPr>
          <w:rFonts w:eastAsia="Calibri" w:cs="Times New Roman"/>
          <w:sz w:val="26"/>
          <w:szCs w:val="26"/>
        </w:rPr>
      </w:pPr>
      <w:r w:rsidRPr="00DB29D9">
        <w:rPr>
          <w:rFonts w:eastAsia="Calibri" w:cs="Times New Roman"/>
          <w:sz w:val="26"/>
          <w:szCs w:val="26"/>
        </w:rPr>
        <w:t>доверенности (в случае если распоряжение (передаточное распоряжение) и/или требование, указанные в подпунктах 1 и 2 настоящего пункта, подписаны представителем владельца ценных бумаг, подлежащих выкупу, не имеющим право действовать от имени владельца ценных бумаг, подлежащих выкупу, без доверенности).</w:t>
      </w:r>
    </w:p>
    <w:p w:rsidR="006F2B6B" w:rsidRDefault="006F2B6B" w:rsidP="00676DE6">
      <w:pPr>
        <w:pStyle w:val="30"/>
        <w:spacing w:after="0"/>
      </w:pPr>
      <w:r w:rsidRPr="00520B2E">
        <w:t xml:space="preserve">Владелец обязан передать выкупаемые ценные бумаги свободными от любых прав третьих лиц. </w:t>
      </w:r>
    </w:p>
    <w:p w:rsidR="006F2B6B" w:rsidRDefault="006F2B6B" w:rsidP="00676DE6">
      <w:pPr>
        <w:pStyle w:val="30"/>
        <w:spacing w:after="0"/>
      </w:pPr>
      <w:r w:rsidRPr="00520B2E">
        <w:t xml:space="preserve">Сроки совершения операций: </w:t>
      </w:r>
    </w:p>
    <w:p w:rsidR="00520B2E" w:rsidRDefault="00520B2E" w:rsidP="00676DE6">
      <w:pPr>
        <w:pStyle w:val="5"/>
        <w:numPr>
          <w:ilvl w:val="0"/>
          <w:numId w:val="0"/>
        </w:numPr>
        <w:ind w:firstLine="709"/>
        <w:rPr>
          <w:rFonts w:eastAsia="Calibri"/>
          <w:b w:val="0"/>
        </w:rPr>
      </w:pPr>
      <w:r w:rsidRPr="00520B2E">
        <w:rPr>
          <w:rFonts w:eastAsia="Calibri"/>
          <w:b w:val="0"/>
        </w:rPr>
        <w:t xml:space="preserve">внесение в реестр записей о списании/зачислении ценных бумаг при переходе прав собственности на выкупаемые ценные бумаги осуществляется Регистратором в течение трех рабочих дней </w:t>
      </w:r>
      <w:proofErr w:type="gramStart"/>
      <w:r w:rsidRPr="00520B2E">
        <w:rPr>
          <w:rFonts w:eastAsia="Calibri"/>
          <w:b w:val="0"/>
        </w:rPr>
        <w:t>с даты предоставления</w:t>
      </w:r>
      <w:proofErr w:type="gramEnd"/>
      <w:r w:rsidRPr="00520B2E">
        <w:rPr>
          <w:rFonts w:eastAsia="Calibri"/>
          <w:b w:val="0"/>
        </w:rPr>
        <w:t xml:space="preserve"> необходимых документов.</w:t>
      </w:r>
    </w:p>
    <w:p w:rsidR="00F861EB" w:rsidRDefault="00F861EB" w:rsidP="00676DE6">
      <w:pPr>
        <w:pStyle w:val="5"/>
        <w:numPr>
          <w:ilvl w:val="0"/>
          <w:numId w:val="0"/>
        </w:numPr>
        <w:ind w:firstLine="709"/>
        <w:rPr>
          <w:rFonts w:eastAsia="Calibri"/>
          <w:b w:val="0"/>
        </w:rPr>
      </w:pPr>
      <w:r>
        <w:rPr>
          <w:rFonts w:eastAsia="Calibri"/>
          <w:b w:val="0"/>
        </w:rPr>
        <w:br w:type="page"/>
      </w:r>
    </w:p>
    <w:p w:rsidR="00832D96" w:rsidRPr="00520B2E" w:rsidRDefault="00286A8F" w:rsidP="00676DE6">
      <w:pPr>
        <w:pStyle w:val="5"/>
        <w:numPr>
          <w:ilvl w:val="0"/>
          <w:numId w:val="114"/>
        </w:numPr>
        <w:outlineLvl w:val="0"/>
        <w:rPr>
          <w:rFonts w:eastAsia="Calibri"/>
        </w:rPr>
      </w:pPr>
      <w:bookmarkStart w:id="278" w:name="_Раздел_10_Объединение"/>
      <w:bookmarkStart w:id="279" w:name="_Toc461789459"/>
      <w:bookmarkStart w:id="280" w:name="_Toc491769442"/>
      <w:bookmarkEnd w:id="278"/>
      <w:r w:rsidRPr="006F1712">
        <w:lastRenderedPageBreak/>
        <w:t>Объединение лицевых счетов в реестре</w:t>
      </w:r>
      <w:bookmarkEnd w:id="279"/>
      <w:bookmarkEnd w:id="280"/>
    </w:p>
    <w:p w:rsidR="00CB5E49" w:rsidRPr="00F861EB" w:rsidRDefault="00286A8F" w:rsidP="00676DE6">
      <w:pPr>
        <w:pStyle w:val="5"/>
        <w:rPr>
          <w:b w:val="0"/>
        </w:rPr>
      </w:pPr>
      <w:r w:rsidRPr="00F861EB">
        <w:rPr>
          <w:b w:val="0"/>
        </w:rPr>
        <w:t>Операция объединения лицевых счетов производится на основании распоряжения на объединение лицевых счетов при наличии в реестре одного эмитента нескольких лицевых счетов, открытых одному и т</w:t>
      </w:r>
      <w:r w:rsidR="001F2185" w:rsidRPr="00F861EB">
        <w:rPr>
          <w:b w:val="0"/>
        </w:rPr>
        <w:t xml:space="preserve">ому же зарегистрированному лицу </w:t>
      </w:r>
      <w:r w:rsidRPr="00F861EB">
        <w:rPr>
          <w:b w:val="0"/>
        </w:rPr>
        <w:t>по инициативе зарегистрированного лица – на основании распоряжения зарегистрированного лица</w:t>
      </w:r>
      <w:r w:rsidR="001F2185" w:rsidRPr="00F861EB">
        <w:rPr>
          <w:b w:val="0"/>
        </w:rPr>
        <w:t xml:space="preserve"> (Форма №18)</w:t>
      </w:r>
      <w:r w:rsidRPr="00F861EB">
        <w:rPr>
          <w:b w:val="0"/>
        </w:rPr>
        <w:t>;</w:t>
      </w:r>
    </w:p>
    <w:p w:rsidR="00832D96" w:rsidRPr="00F861EB" w:rsidRDefault="00286A8F" w:rsidP="00676DE6">
      <w:pPr>
        <w:pStyle w:val="5"/>
        <w:rPr>
          <w:b w:val="0"/>
        </w:rPr>
      </w:pPr>
      <w:r w:rsidRPr="00F861EB">
        <w:rPr>
          <w:b w:val="0"/>
        </w:rPr>
        <w:t>Операция объединения производится при условии полного совпадения следующих данных о зарегистрированном лице по всем лицевым счетам, подлежащим объединению в один.</w:t>
      </w:r>
    </w:p>
    <w:p w:rsidR="00520B2E" w:rsidRPr="00DB29D9" w:rsidRDefault="00520B2E" w:rsidP="00676DE6">
      <w:pPr>
        <w:pStyle w:val="ConsNormal"/>
        <w:spacing w:line="276" w:lineRule="auto"/>
        <w:ind w:firstLine="709"/>
        <w:contextualSpacing/>
        <w:jc w:val="both"/>
        <w:rPr>
          <w:sz w:val="26"/>
          <w:szCs w:val="26"/>
        </w:rPr>
      </w:pPr>
      <w:r w:rsidRPr="00DB29D9">
        <w:rPr>
          <w:sz w:val="26"/>
          <w:szCs w:val="26"/>
        </w:rPr>
        <w:t>Для физического лица:</w:t>
      </w:r>
    </w:p>
    <w:p w:rsidR="00520B2E" w:rsidRPr="00DB29D9" w:rsidRDefault="00520B2E" w:rsidP="00676DE6">
      <w:pPr>
        <w:pStyle w:val="ConsNormal"/>
        <w:numPr>
          <w:ilvl w:val="0"/>
          <w:numId w:val="50"/>
        </w:numPr>
        <w:spacing w:line="276" w:lineRule="auto"/>
        <w:ind w:left="0" w:firstLine="709"/>
        <w:contextualSpacing/>
        <w:jc w:val="both"/>
        <w:rPr>
          <w:sz w:val="26"/>
          <w:szCs w:val="26"/>
        </w:rPr>
      </w:pPr>
      <w:r w:rsidRPr="00DB29D9">
        <w:rPr>
          <w:sz w:val="26"/>
          <w:szCs w:val="26"/>
        </w:rPr>
        <w:t>фамилия, имя и, если имеется, отчество;</w:t>
      </w:r>
    </w:p>
    <w:p w:rsidR="00520B2E" w:rsidRPr="00DB29D9" w:rsidRDefault="00520B2E" w:rsidP="00676DE6">
      <w:pPr>
        <w:pStyle w:val="ConsNormal"/>
        <w:numPr>
          <w:ilvl w:val="0"/>
          <w:numId w:val="50"/>
        </w:numPr>
        <w:spacing w:line="276" w:lineRule="auto"/>
        <w:ind w:left="0" w:firstLine="709"/>
        <w:contextualSpacing/>
        <w:jc w:val="both"/>
        <w:rPr>
          <w:sz w:val="26"/>
          <w:szCs w:val="26"/>
        </w:rPr>
      </w:pPr>
      <w:r w:rsidRPr="00DB29D9">
        <w:rPr>
          <w:sz w:val="26"/>
          <w:szCs w:val="26"/>
        </w:rPr>
        <w:t xml:space="preserve">вид, серия, номер, дата и место выдачи документа, удостоверяющего личность, а в отношении ребенка в возрасте до 14 лет - свидетельство о рождении; </w:t>
      </w:r>
    </w:p>
    <w:p w:rsidR="00520B2E" w:rsidRPr="00DB29D9" w:rsidRDefault="00520B2E" w:rsidP="00676DE6">
      <w:pPr>
        <w:pStyle w:val="ConsNormal"/>
        <w:numPr>
          <w:ilvl w:val="0"/>
          <w:numId w:val="50"/>
        </w:numPr>
        <w:spacing w:line="276" w:lineRule="auto"/>
        <w:ind w:left="0" w:firstLine="709"/>
        <w:contextualSpacing/>
        <w:jc w:val="both"/>
        <w:rPr>
          <w:sz w:val="26"/>
          <w:szCs w:val="26"/>
        </w:rPr>
      </w:pPr>
      <w:r w:rsidRPr="00DB29D9">
        <w:rPr>
          <w:sz w:val="26"/>
          <w:szCs w:val="26"/>
        </w:rPr>
        <w:t>вид лицевого счета зарегистрированного лица.</w:t>
      </w:r>
    </w:p>
    <w:p w:rsidR="00520B2E" w:rsidRPr="00DB29D9" w:rsidRDefault="00520B2E" w:rsidP="00676DE6">
      <w:pPr>
        <w:pStyle w:val="ConsNormal"/>
        <w:numPr>
          <w:ilvl w:val="0"/>
          <w:numId w:val="50"/>
        </w:numPr>
        <w:spacing w:line="276" w:lineRule="auto"/>
        <w:ind w:left="0" w:firstLine="709"/>
        <w:contextualSpacing/>
        <w:jc w:val="both"/>
        <w:rPr>
          <w:sz w:val="26"/>
          <w:szCs w:val="26"/>
        </w:rPr>
      </w:pPr>
      <w:r w:rsidRPr="00DB29D9">
        <w:rPr>
          <w:sz w:val="26"/>
          <w:szCs w:val="26"/>
        </w:rPr>
        <w:t>Для юридического лица:</w:t>
      </w:r>
    </w:p>
    <w:p w:rsidR="00520B2E" w:rsidRPr="00DB29D9" w:rsidRDefault="00520B2E" w:rsidP="00676DE6">
      <w:pPr>
        <w:pStyle w:val="12"/>
        <w:numPr>
          <w:ilvl w:val="0"/>
          <w:numId w:val="50"/>
        </w:numPr>
        <w:spacing w:line="276" w:lineRule="auto"/>
        <w:ind w:left="0" w:firstLine="709"/>
        <w:contextualSpacing/>
        <w:rPr>
          <w:sz w:val="26"/>
          <w:szCs w:val="26"/>
        </w:rPr>
      </w:pPr>
      <w:r w:rsidRPr="00DB29D9">
        <w:rPr>
          <w:sz w:val="26"/>
          <w:szCs w:val="26"/>
        </w:rPr>
        <w:t>полное наименование организации в соответствии с учредительными документами;</w:t>
      </w:r>
    </w:p>
    <w:p w:rsidR="00520B2E" w:rsidRPr="00DB29D9" w:rsidRDefault="00520B2E" w:rsidP="00676DE6">
      <w:pPr>
        <w:pStyle w:val="12"/>
        <w:numPr>
          <w:ilvl w:val="0"/>
          <w:numId w:val="50"/>
        </w:numPr>
        <w:spacing w:line="276" w:lineRule="auto"/>
        <w:ind w:left="0" w:firstLine="709"/>
        <w:contextualSpacing/>
        <w:rPr>
          <w:sz w:val="26"/>
          <w:szCs w:val="26"/>
        </w:rPr>
      </w:pPr>
      <w:r w:rsidRPr="00DB29D9">
        <w:rPr>
          <w:sz w:val="26"/>
          <w:szCs w:val="26"/>
        </w:rPr>
        <w:t>номер (если имеется), дата государственной регистрации и наименование органа, осуществившего регистрацию (для иностранного юридического лица), или основной государственный регистрационный номер, дата присвоения указанного номера и наименование государственного органа, присвоившего указанный номер (для российского юридического лица);</w:t>
      </w:r>
    </w:p>
    <w:p w:rsidR="00520B2E" w:rsidRPr="00832D96" w:rsidRDefault="00520B2E" w:rsidP="00676DE6">
      <w:pPr>
        <w:pStyle w:val="12"/>
        <w:numPr>
          <w:ilvl w:val="0"/>
          <w:numId w:val="50"/>
        </w:numPr>
        <w:spacing w:line="276" w:lineRule="auto"/>
        <w:ind w:left="0" w:firstLine="709"/>
        <w:contextualSpacing/>
        <w:rPr>
          <w:sz w:val="26"/>
          <w:szCs w:val="26"/>
        </w:rPr>
      </w:pPr>
      <w:r w:rsidRPr="00DB29D9">
        <w:rPr>
          <w:sz w:val="26"/>
          <w:szCs w:val="26"/>
        </w:rPr>
        <w:t>вид лицевого счета зарегистрированного лица.</w:t>
      </w:r>
    </w:p>
    <w:p w:rsidR="00286A8F" w:rsidRPr="00F861EB" w:rsidRDefault="00286A8F" w:rsidP="00676DE6">
      <w:pPr>
        <w:pStyle w:val="5"/>
        <w:rPr>
          <w:b w:val="0"/>
        </w:rPr>
      </w:pPr>
      <w:r w:rsidRPr="00F861EB">
        <w:rPr>
          <w:b w:val="0"/>
        </w:rPr>
        <w:t>При проведении операции объединения лицевых счетов Регистратор осуществляет следующие действия:</w:t>
      </w:r>
    </w:p>
    <w:p w:rsidR="00732A4F" w:rsidRPr="00DB29D9" w:rsidRDefault="00732A4F" w:rsidP="00676DE6">
      <w:pPr>
        <w:pStyle w:val="ConsNormal"/>
        <w:numPr>
          <w:ilvl w:val="0"/>
          <w:numId w:val="51"/>
        </w:numPr>
        <w:spacing w:line="276" w:lineRule="auto"/>
        <w:ind w:left="0" w:firstLine="709"/>
        <w:contextualSpacing/>
        <w:jc w:val="both"/>
        <w:rPr>
          <w:sz w:val="26"/>
          <w:szCs w:val="26"/>
        </w:rPr>
      </w:pPr>
      <w:r w:rsidRPr="00DB29D9">
        <w:rPr>
          <w:sz w:val="26"/>
          <w:szCs w:val="26"/>
        </w:rPr>
        <w:t>осуществляет списание всех ценных бумаг с объединяемых лицевых счетов на указанный в распоряжении лицевой счет;</w:t>
      </w:r>
    </w:p>
    <w:p w:rsidR="00732A4F" w:rsidRDefault="00732A4F" w:rsidP="00676DE6">
      <w:pPr>
        <w:pStyle w:val="ConsNormal"/>
        <w:numPr>
          <w:ilvl w:val="0"/>
          <w:numId w:val="51"/>
        </w:numPr>
        <w:spacing w:line="276" w:lineRule="auto"/>
        <w:ind w:left="0" w:firstLine="709"/>
        <w:contextualSpacing/>
        <w:jc w:val="both"/>
        <w:rPr>
          <w:sz w:val="26"/>
          <w:szCs w:val="26"/>
        </w:rPr>
      </w:pPr>
      <w:r w:rsidRPr="00DB29D9">
        <w:rPr>
          <w:sz w:val="26"/>
          <w:szCs w:val="26"/>
        </w:rPr>
        <w:t>закрывает лицевые счета, с которых при объединении осуществлено списание ценных бумаг.</w:t>
      </w:r>
    </w:p>
    <w:p w:rsidR="00732A4F" w:rsidRDefault="00732A4F" w:rsidP="00676DE6">
      <w:pPr>
        <w:pStyle w:val="5"/>
        <w:numPr>
          <w:ilvl w:val="0"/>
          <w:numId w:val="0"/>
        </w:numPr>
        <w:ind w:firstLine="709"/>
        <w:rPr>
          <w:b w:val="0"/>
        </w:rPr>
      </w:pPr>
    </w:p>
    <w:p w:rsidR="00732A4F" w:rsidRDefault="00732A4F" w:rsidP="00676DE6">
      <w:pPr>
        <w:pStyle w:val="5"/>
        <w:numPr>
          <w:ilvl w:val="0"/>
          <w:numId w:val="0"/>
        </w:numPr>
        <w:ind w:firstLine="709"/>
        <w:rPr>
          <w:b w:val="0"/>
        </w:rPr>
      </w:pPr>
    </w:p>
    <w:p w:rsidR="00732A4F" w:rsidRPr="00732A4F" w:rsidRDefault="00732A4F" w:rsidP="00676DE6">
      <w:pPr>
        <w:pStyle w:val="5"/>
        <w:numPr>
          <w:ilvl w:val="0"/>
          <w:numId w:val="0"/>
        </w:numPr>
        <w:ind w:firstLine="709"/>
        <w:rPr>
          <w:b w:val="0"/>
        </w:rPr>
      </w:pPr>
    </w:p>
    <w:p w:rsidR="001F2185" w:rsidRPr="00732A4F" w:rsidRDefault="00BE6569" w:rsidP="00676DE6">
      <w:pPr>
        <w:pStyle w:val="5"/>
        <w:numPr>
          <w:ilvl w:val="0"/>
          <w:numId w:val="114"/>
        </w:numPr>
        <w:outlineLvl w:val="0"/>
        <w:rPr>
          <w:b w:val="0"/>
        </w:rPr>
      </w:pPr>
      <w:bookmarkStart w:id="281" w:name="_Раздел_11_Предоставление"/>
      <w:bookmarkStart w:id="282" w:name="_Toc491769443"/>
      <w:bookmarkStart w:id="283" w:name="_Toc461789461"/>
      <w:bookmarkStart w:id="284" w:name="_Toc407115489"/>
      <w:bookmarkEnd w:id="281"/>
      <w:proofErr w:type="gramStart"/>
      <w:r w:rsidRPr="00942A54">
        <w:t>Предоставление сведений эмитенту (лицу, обязанному по ценным бумагам), зарегистрированным лицам, нотариусам, залогодержателю, конкурсному (арбитражному, временному) управляющему.</w:t>
      </w:r>
      <w:bookmarkEnd w:id="282"/>
      <w:proofErr w:type="gramEnd"/>
    </w:p>
    <w:p w:rsidR="009B3758" w:rsidRPr="00732A4F" w:rsidRDefault="009B3758" w:rsidP="00676DE6">
      <w:pPr>
        <w:pStyle w:val="5"/>
        <w:outlineLvl w:val="1"/>
        <w:rPr>
          <w:rStyle w:val="11"/>
          <w:rFonts w:eastAsia="Times New Roman" w:cs="Times New Roman"/>
          <w:b/>
          <w:bCs w:val="0"/>
          <w:szCs w:val="26"/>
        </w:rPr>
      </w:pPr>
      <w:bookmarkStart w:id="285" w:name="_11.1._Предоставление_информации"/>
      <w:bookmarkStart w:id="286" w:name="_Ref491699894"/>
      <w:bookmarkStart w:id="287" w:name="_Toc491769444"/>
      <w:bookmarkEnd w:id="285"/>
      <w:r w:rsidRPr="00732A4F">
        <w:rPr>
          <w:rStyle w:val="11"/>
          <w:b/>
        </w:rPr>
        <w:t>Предоставление информации эмитенту</w:t>
      </w:r>
      <w:bookmarkEnd w:id="283"/>
      <w:bookmarkEnd w:id="284"/>
      <w:bookmarkEnd w:id="286"/>
      <w:bookmarkEnd w:id="287"/>
    </w:p>
    <w:p w:rsidR="009B3758" w:rsidRDefault="009B3758" w:rsidP="00676DE6">
      <w:pPr>
        <w:pStyle w:val="30"/>
      </w:pPr>
      <w:bookmarkStart w:id="288" w:name="_Ref491699300"/>
      <w:r w:rsidRPr="00732A4F">
        <w:t>Для получения информации из реестра Регистратору должно быть предоставлено требование (запрос) (Распоряжение эмитента на  предоставление информации из реестра,</w:t>
      </w:r>
      <w:r w:rsidR="00B017B6" w:rsidRPr="00732A4F">
        <w:t xml:space="preserve"> </w:t>
      </w:r>
      <w:r w:rsidR="00A47C88" w:rsidRPr="00732A4F">
        <w:t>Форма №</w:t>
      </w:r>
      <w:r w:rsidR="00CB5E49" w:rsidRPr="00732A4F">
        <w:t>27</w:t>
      </w:r>
      <w:r w:rsidR="00A47C88" w:rsidRPr="00732A4F">
        <w:t>)</w:t>
      </w:r>
      <w:r w:rsidR="00B017B6" w:rsidRPr="00732A4F">
        <w:t>.</w:t>
      </w:r>
      <w:bookmarkEnd w:id="288"/>
    </w:p>
    <w:p w:rsidR="009B3758" w:rsidRDefault="009B3758" w:rsidP="00676DE6">
      <w:pPr>
        <w:pStyle w:val="30"/>
        <w:spacing w:after="0"/>
      </w:pPr>
      <w:bookmarkStart w:id="289" w:name="_Ref491699306"/>
      <w:r w:rsidRPr="00732A4F">
        <w:t>Распоряжение эмитента  на  предоставление информации из реестра может быть подписано:</w:t>
      </w:r>
      <w:bookmarkEnd w:id="289"/>
    </w:p>
    <w:p w:rsidR="00732A4F" w:rsidRPr="00DB29D9" w:rsidRDefault="00732A4F" w:rsidP="00676DE6">
      <w:pPr>
        <w:spacing w:after="0"/>
        <w:ind w:right="-11" w:firstLine="567"/>
        <w:contextualSpacing/>
        <w:jc w:val="both"/>
        <w:rPr>
          <w:rFonts w:eastAsia="Calibri" w:cs="Times New Roman"/>
          <w:sz w:val="26"/>
          <w:szCs w:val="26"/>
        </w:rPr>
      </w:pPr>
      <w:r w:rsidRPr="00DB29D9">
        <w:rPr>
          <w:rFonts w:eastAsia="Calibri" w:cs="Times New Roman"/>
          <w:sz w:val="26"/>
          <w:szCs w:val="26"/>
        </w:rPr>
        <w:lastRenderedPageBreak/>
        <w:t>- лицом, имеющим право действовать от имени Эмитента без доверенности на основании Устава, и скреплено печатью,</w:t>
      </w:r>
    </w:p>
    <w:p w:rsidR="00732A4F" w:rsidRPr="00DB29D9" w:rsidRDefault="00732A4F" w:rsidP="00676DE6">
      <w:pPr>
        <w:spacing w:after="0"/>
        <w:ind w:right="-11" w:firstLine="567"/>
        <w:contextualSpacing/>
        <w:jc w:val="both"/>
        <w:rPr>
          <w:rFonts w:eastAsia="Calibri" w:cs="Times New Roman"/>
          <w:sz w:val="26"/>
          <w:szCs w:val="26"/>
        </w:rPr>
      </w:pPr>
      <w:r w:rsidRPr="00DB29D9">
        <w:rPr>
          <w:rFonts w:eastAsia="Calibri" w:cs="Times New Roman"/>
          <w:sz w:val="26"/>
          <w:szCs w:val="26"/>
        </w:rPr>
        <w:t>- должностным лицом Эмитента, действующего на основании доверенности (предоставляется Регистратору)</w:t>
      </w:r>
    </w:p>
    <w:p w:rsidR="009B3758" w:rsidRDefault="009B3758" w:rsidP="00676DE6">
      <w:pPr>
        <w:pStyle w:val="30"/>
        <w:spacing w:after="0"/>
      </w:pPr>
      <w:bookmarkStart w:id="290" w:name="_Ref491699740"/>
      <w:r w:rsidRPr="00732A4F">
        <w:t>Доверенность должна быть оформлена в соответствии с законодательством РФ с обязательным указанием:</w:t>
      </w:r>
      <w:bookmarkEnd w:id="290"/>
    </w:p>
    <w:p w:rsidR="00732A4F" w:rsidRPr="00DB29D9" w:rsidRDefault="00732A4F" w:rsidP="00676DE6">
      <w:pPr>
        <w:spacing w:after="0"/>
        <w:ind w:right="-11" w:firstLine="709"/>
        <w:contextualSpacing/>
        <w:jc w:val="both"/>
        <w:rPr>
          <w:rFonts w:eastAsia="Calibri" w:cs="Times New Roman"/>
          <w:sz w:val="26"/>
          <w:szCs w:val="26"/>
        </w:rPr>
      </w:pPr>
      <w:r>
        <w:rPr>
          <w:rFonts w:eastAsia="Calibri" w:cs="Times New Roman"/>
          <w:sz w:val="26"/>
          <w:szCs w:val="26"/>
        </w:rPr>
        <w:t>•</w:t>
      </w:r>
      <w:r w:rsidRPr="00DB29D9">
        <w:rPr>
          <w:rFonts w:eastAsia="Calibri" w:cs="Times New Roman"/>
          <w:sz w:val="26"/>
          <w:szCs w:val="26"/>
        </w:rPr>
        <w:t>Ф.И.О. каждого из уполномоченных лиц;</w:t>
      </w:r>
    </w:p>
    <w:p w:rsidR="00732A4F" w:rsidRPr="00DB29D9" w:rsidRDefault="00732A4F" w:rsidP="00676DE6">
      <w:pPr>
        <w:spacing w:after="0"/>
        <w:ind w:right="-11" w:firstLine="709"/>
        <w:contextualSpacing/>
        <w:jc w:val="both"/>
        <w:rPr>
          <w:rFonts w:eastAsia="Calibri" w:cs="Times New Roman"/>
          <w:sz w:val="26"/>
          <w:szCs w:val="26"/>
        </w:rPr>
      </w:pPr>
      <w:r>
        <w:rPr>
          <w:rFonts w:eastAsia="Calibri" w:cs="Times New Roman"/>
          <w:sz w:val="26"/>
          <w:szCs w:val="26"/>
        </w:rPr>
        <w:t>•</w:t>
      </w:r>
      <w:r w:rsidRPr="00DB29D9">
        <w:rPr>
          <w:rFonts w:eastAsia="Calibri" w:cs="Times New Roman"/>
          <w:sz w:val="26"/>
          <w:szCs w:val="26"/>
        </w:rPr>
        <w:t>вида, номера, серии, даты и места выдачи документа, удостоверяющего личность, а также наименование органа, выдавшего документ;</w:t>
      </w:r>
    </w:p>
    <w:p w:rsidR="00732A4F" w:rsidRPr="00DB29D9" w:rsidRDefault="00732A4F" w:rsidP="00676DE6">
      <w:pPr>
        <w:spacing w:after="0"/>
        <w:ind w:right="-11" w:firstLine="709"/>
        <w:contextualSpacing/>
        <w:jc w:val="both"/>
        <w:rPr>
          <w:rFonts w:eastAsia="Calibri" w:cs="Times New Roman"/>
          <w:sz w:val="26"/>
          <w:szCs w:val="26"/>
        </w:rPr>
      </w:pPr>
      <w:r>
        <w:rPr>
          <w:rFonts w:eastAsia="Calibri" w:cs="Times New Roman"/>
          <w:sz w:val="26"/>
          <w:szCs w:val="26"/>
        </w:rPr>
        <w:t>•</w:t>
      </w:r>
      <w:r w:rsidRPr="00DB29D9">
        <w:rPr>
          <w:rFonts w:eastAsia="Calibri" w:cs="Times New Roman"/>
          <w:sz w:val="26"/>
          <w:szCs w:val="26"/>
        </w:rPr>
        <w:t xml:space="preserve">объема информации, которую имеет право получить каждое из этих уполномоченных лиц;   </w:t>
      </w:r>
    </w:p>
    <w:p w:rsidR="00732A4F" w:rsidRPr="00DB29D9" w:rsidRDefault="00732A4F" w:rsidP="00676DE6">
      <w:pPr>
        <w:spacing w:after="0"/>
        <w:ind w:right="-11" w:firstLine="709"/>
        <w:contextualSpacing/>
        <w:jc w:val="both"/>
        <w:rPr>
          <w:rFonts w:eastAsia="Calibri" w:cs="Times New Roman"/>
          <w:sz w:val="26"/>
          <w:szCs w:val="26"/>
        </w:rPr>
      </w:pPr>
      <w:r>
        <w:rPr>
          <w:rFonts w:eastAsia="Calibri" w:cs="Times New Roman"/>
          <w:sz w:val="26"/>
          <w:szCs w:val="26"/>
        </w:rPr>
        <w:t>•</w:t>
      </w:r>
      <w:r w:rsidRPr="00DB29D9">
        <w:rPr>
          <w:rFonts w:eastAsia="Calibri" w:cs="Times New Roman"/>
          <w:sz w:val="26"/>
          <w:szCs w:val="26"/>
        </w:rPr>
        <w:t>образца подписи уполномоченного лица.</w:t>
      </w:r>
    </w:p>
    <w:p w:rsidR="009B3758" w:rsidRDefault="009B3758" w:rsidP="000C281E">
      <w:pPr>
        <w:pStyle w:val="30"/>
        <w:spacing w:after="120"/>
      </w:pPr>
      <w:bookmarkStart w:id="291" w:name="_Ref491699314"/>
      <w:proofErr w:type="gramStart"/>
      <w:r w:rsidRPr="00732A4F">
        <w:t>В случае созыва собрания ревизионной комиссией (ревизором) общества, аудитором общества или акционерами (акционером), являющимися владельцами не менее чем 10% голосующих акций на дату предъявления требования, при отказе Совета директоров в его проведении, либо истечении срока, установленного законодательством РФ на принятие решения о проведении собрания, в целях составления списка лиц, осуществляющих права по ценным бумагам, Регистратору предоставляются  следующие документы:</w:t>
      </w:r>
      <w:bookmarkEnd w:id="291"/>
      <w:proofErr w:type="gramEnd"/>
    </w:p>
    <w:p w:rsidR="00732A4F" w:rsidRPr="00A47C88" w:rsidRDefault="00732A4F" w:rsidP="00676DE6">
      <w:pPr>
        <w:spacing w:after="0"/>
        <w:ind w:firstLine="709"/>
        <w:contextualSpacing/>
        <w:jc w:val="both"/>
        <w:rPr>
          <w:rFonts w:eastAsia="Calibri" w:cs="Times New Roman"/>
          <w:sz w:val="26"/>
          <w:szCs w:val="26"/>
        </w:rPr>
      </w:pPr>
      <w:r>
        <w:rPr>
          <w:rFonts w:eastAsia="Calibri" w:cs="Times New Roman"/>
          <w:sz w:val="26"/>
          <w:szCs w:val="26"/>
        </w:rPr>
        <w:t xml:space="preserve">- </w:t>
      </w:r>
      <w:r w:rsidRPr="00DB29D9">
        <w:rPr>
          <w:rFonts w:eastAsia="Calibri" w:cs="Times New Roman"/>
          <w:sz w:val="26"/>
          <w:szCs w:val="26"/>
        </w:rPr>
        <w:t>решение суда о понуждении общества провести внеочередное общее собрание акционеров, с указанием срока и порядка его проведения, а также органа общества или лица, которое в соответствии с решением суда проводит внеочередное общее собрание акционеров.</w:t>
      </w:r>
    </w:p>
    <w:p w:rsidR="009B3758" w:rsidRDefault="009B3758" w:rsidP="00676DE6">
      <w:pPr>
        <w:pStyle w:val="30"/>
        <w:spacing w:after="0"/>
      </w:pPr>
      <w:r w:rsidRPr="00732A4F">
        <w:t xml:space="preserve">На основании документов, указанных в </w:t>
      </w:r>
      <w:r w:rsidRPr="006D3359">
        <w:t xml:space="preserve">пункте </w:t>
      </w:r>
      <w:r w:rsidR="006D3359" w:rsidRPr="006D3359">
        <w:rPr>
          <w:color w:val="0000FF"/>
          <w:u w:val="single"/>
        </w:rPr>
        <w:fldChar w:fldCharType="begin"/>
      </w:r>
      <w:r w:rsidR="006D3359" w:rsidRPr="006D3359">
        <w:rPr>
          <w:color w:val="0000FF"/>
          <w:u w:val="single"/>
        </w:rPr>
        <w:instrText xml:space="preserve"> REF _Ref491699300 \r \h  \* MERGEFORMAT </w:instrText>
      </w:r>
      <w:r w:rsidR="006D3359" w:rsidRPr="006D3359">
        <w:rPr>
          <w:color w:val="0000FF"/>
          <w:u w:val="single"/>
        </w:rPr>
      </w:r>
      <w:r w:rsidR="006D3359" w:rsidRPr="006D3359">
        <w:rPr>
          <w:color w:val="0000FF"/>
          <w:u w:val="single"/>
        </w:rPr>
        <w:fldChar w:fldCharType="separate"/>
      </w:r>
      <w:r w:rsidR="000C281E">
        <w:rPr>
          <w:color w:val="0000FF"/>
          <w:u w:val="single"/>
        </w:rPr>
        <w:t>11.1.1</w:t>
      </w:r>
      <w:r w:rsidR="006D3359" w:rsidRPr="006D3359">
        <w:rPr>
          <w:color w:val="0000FF"/>
          <w:u w:val="single"/>
        </w:rPr>
        <w:fldChar w:fldCharType="end"/>
      </w:r>
      <w:r w:rsidRPr="006D3359">
        <w:t xml:space="preserve">, </w:t>
      </w:r>
      <w:r w:rsidR="006D3359" w:rsidRPr="006D3359">
        <w:rPr>
          <w:color w:val="0000FF"/>
          <w:u w:val="single"/>
        </w:rPr>
        <w:fldChar w:fldCharType="begin"/>
      </w:r>
      <w:r w:rsidR="006D3359" w:rsidRPr="006D3359">
        <w:rPr>
          <w:color w:val="0000FF"/>
          <w:u w:val="single"/>
        </w:rPr>
        <w:instrText xml:space="preserve"> REF _Ref491699306 \r \h  \* MERGEFORMAT </w:instrText>
      </w:r>
      <w:r w:rsidR="006D3359" w:rsidRPr="006D3359">
        <w:rPr>
          <w:color w:val="0000FF"/>
          <w:u w:val="single"/>
        </w:rPr>
      </w:r>
      <w:r w:rsidR="006D3359" w:rsidRPr="006D3359">
        <w:rPr>
          <w:color w:val="0000FF"/>
          <w:u w:val="single"/>
        </w:rPr>
        <w:fldChar w:fldCharType="separate"/>
      </w:r>
      <w:r w:rsidR="000C281E">
        <w:rPr>
          <w:color w:val="0000FF"/>
          <w:u w:val="single"/>
        </w:rPr>
        <w:t>11.1.2</w:t>
      </w:r>
      <w:r w:rsidR="006D3359" w:rsidRPr="006D3359">
        <w:rPr>
          <w:color w:val="0000FF"/>
          <w:u w:val="single"/>
        </w:rPr>
        <w:fldChar w:fldCharType="end"/>
      </w:r>
      <w:r w:rsidRPr="006D3359">
        <w:t xml:space="preserve">, </w:t>
      </w:r>
      <w:r w:rsidR="006D3359" w:rsidRPr="006D3359">
        <w:rPr>
          <w:color w:val="0000FF"/>
          <w:u w:val="single"/>
        </w:rPr>
        <w:fldChar w:fldCharType="begin"/>
      </w:r>
      <w:r w:rsidR="006D3359" w:rsidRPr="006D3359">
        <w:rPr>
          <w:color w:val="0000FF"/>
          <w:u w:val="single"/>
        </w:rPr>
        <w:instrText xml:space="preserve"> REF _Ref491699314 \r \h  \* MERGEFORMAT </w:instrText>
      </w:r>
      <w:r w:rsidR="006D3359" w:rsidRPr="006D3359">
        <w:rPr>
          <w:color w:val="0000FF"/>
          <w:u w:val="single"/>
        </w:rPr>
      </w:r>
      <w:r w:rsidR="006D3359" w:rsidRPr="006D3359">
        <w:rPr>
          <w:color w:val="0000FF"/>
          <w:u w:val="single"/>
        </w:rPr>
        <w:fldChar w:fldCharType="separate"/>
      </w:r>
      <w:r w:rsidR="000C281E">
        <w:rPr>
          <w:color w:val="0000FF"/>
          <w:u w:val="single"/>
        </w:rPr>
        <w:t>11.1.4</w:t>
      </w:r>
      <w:r w:rsidR="006D3359" w:rsidRPr="006D3359">
        <w:rPr>
          <w:color w:val="0000FF"/>
          <w:u w:val="single"/>
        </w:rPr>
        <w:fldChar w:fldCharType="end"/>
      </w:r>
      <w:r w:rsidRPr="006D3359">
        <w:rPr>
          <w:color w:val="0000FF"/>
        </w:rPr>
        <w:t xml:space="preserve"> </w:t>
      </w:r>
      <w:r w:rsidRPr="00732A4F">
        <w:t xml:space="preserve">настоящих Правил, Регистратор предоставляет уполномоченному представителю эмитента информацию из реестра в срок, указанный в </w:t>
      </w:r>
      <w:r w:rsidR="006D3359" w:rsidRPr="006D3359">
        <w:rPr>
          <w:color w:val="0000FF"/>
          <w:highlight w:val="magenta"/>
          <w:u w:val="single"/>
        </w:rPr>
        <w:fldChar w:fldCharType="begin"/>
      </w:r>
      <w:r w:rsidR="006D3359" w:rsidRPr="006D3359">
        <w:rPr>
          <w:color w:val="0000FF"/>
          <w:u w:val="single"/>
        </w:rPr>
        <w:instrText xml:space="preserve"> REF _Ref491699373 \r \h </w:instrText>
      </w:r>
      <w:r w:rsidR="006D3359">
        <w:rPr>
          <w:color w:val="0000FF"/>
          <w:highlight w:val="magenta"/>
          <w:u w:val="single"/>
        </w:rPr>
        <w:instrText xml:space="preserve"> \* MERGEFORMAT </w:instrText>
      </w:r>
      <w:r w:rsidR="006D3359" w:rsidRPr="006D3359">
        <w:rPr>
          <w:color w:val="0000FF"/>
          <w:highlight w:val="magenta"/>
          <w:u w:val="single"/>
        </w:rPr>
      </w:r>
      <w:r w:rsidR="006D3359" w:rsidRPr="006D3359">
        <w:rPr>
          <w:color w:val="0000FF"/>
          <w:highlight w:val="magenta"/>
          <w:u w:val="single"/>
        </w:rPr>
        <w:fldChar w:fldCharType="separate"/>
      </w:r>
      <w:r w:rsidR="000C281E">
        <w:rPr>
          <w:color w:val="0000FF"/>
          <w:u w:val="single"/>
        </w:rPr>
        <w:t>Раздел 15</w:t>
      </w:r>
      <w:r w:rsidR="006D3359" w:rsidRPr="006D3359">
        <w:rPr>
          <w:color w:val="0000FF"/>
          <w:highlight w:val="magenta"/>
          <w:u w:val="single"/>
        </w:rPr>
        <w:fldChar w:fldCharType="end"/>
      </w:r>
      <w:r w:rsidRPr="00732A4F">
        <w:t xml:space="preserve"> настоящих Правил.</w:t>
      </w:r>
    </w:p>
    <w:p w:rsidR="00732A4F" w:rsidRPr="00DB29D9" w:rsidRDefault="00732A4F" w:rsidP="00676DE6">
      <w:pPr>
        <w:spacing w:after="0"/>
        <w:ind w:firstLine="708"/>
        <w:contextualSpacing/>
        <w:jc w:val="both"/>
        <w:rPr>
          <w:rFonts w:eastAsia="Calibri" w:cs="Times New Roman"/>
          <w:sz w:val="26"/>
          <w:szCs w:val="26"/>
        </w:rPr>
      </w:pPr>
      <w:r w:rsidRPr="00DB29D9">
        <w:rPr>
          <w:rFonts w:eastAsia="Calibri" w:cs="Times New Roman"/>
          <w:sz w:val="26"/>
          <w:szCs w:val="26"/>
        </w:rPr>
        <w:t xml:space="preserve">Регистратор не проверяет обоснованность требования законодательства, указанного в запросе, но должен проанализировать обоснованность аргументов эмитента, приведенных в требовании (наличие в запросе ссылки на федеральный закон, наличие норм, возлагающих на эмитента соответствующие обязанности) </w:t>
      </w:r>
    </w:p>
    <w:p w:rsidR="009B3758" w:rsidRDefault="009B3758" w:rsidP="000C281E">
      <w:pPr>
        <w:pStyle w:val="30"/>
        <w:spacing w:after="120"/>
      </w:pPr>
      <w:bookmarkStart w:id="292" w:name="_Ref491699623"/>
      <w:proofErr w:type="gramStart"/>
      <w:r w:rsidRPr="00732A4F">
        <w:rPr>
          <w:color w:val="000000"/>
        </w:rPr>
        <w:t xml:space="preserve">Регистратор по запросу эмитента </w:t>
      </w:r>
      <w:r w:rsidR="00B66499" w:rsidRPr="00732A4F">
        <w:rPr>
          <w:color w:val="000000"/>
        </w:rPr>
        <w:t>в течение 15 рабочих дней</w:t>
      </w:r>
      <w:r w:rsidRPr="00732A4F">
        <w:rPr>
          <w:color w:val="000000"/>
        </w:rPr>
        <w:t xml:space="preserve"> предоставляет информацию о лице, которому открыт лицевой счет, а также информацию о количестве ценных бумаг, которые учитываются на указанном лицевом счете, если это необходимо для исполнения им (эмитентом) обязанностей, предусмотренных федеральными законами, и в иных случаях, предусмотренных федеральным законом, при условии наличия в запросе эмитента основания, в соответствии с которым ему</w:t>
      </w:r>
      <w:proofErr w:type="gramEnd"/>
      <w:r w:rsidRPr="00732A4F">
        <w:rPr>
          <w:color w:val="000000"/>
        </w:rPr>
        <w:t xml:space="preserve"> необходима такая информация. Под требованиями законодательства Российской Федерации следует понимать определенные (конкретные) нормы, которыми на эмитента возлагаются обязанности, для исполнения которых необходимо получение информации</w:t>
      </w:r>
      <w:r w:rsidRPr="00732A4F">
        <w:t>.</w:t>
      </w:r>
      <w:bookmarkEnd w:id="292"/>
      <w:r w:rsidRPr="00732A4F">
        <w:t xml:space="preserve"> </w:t>
      </w:r>
    </w:p>
    <w:p w:rsidR="009B3758" w:rsidRDefault="009B3758" w:rsidP="00676DE6">
      <w:pPr>
        <w:pStyle w:val="30"/>
        <w:spacing w:after="0"/>
      </w:pPr>
      <w:bookmarkStart w:id="293" w:name="_Ref491699696"/>
      <w:r w:rsidRPr="00732A4F">
        <w:lastRenderedPageBreak/>
        <w:t>По распоряжению/требованию эмитента Регистратор предоставляет Список лиц, осуществляющих права по ценным бумагам или список владельцев ценных бумаг. Требования к списку устанавливаются действующим законодательством РФ.</w:t>
      </w:r>
      <w:bookmarkEnd w:id="293"/>
      <w:r w:rsidRPr="00732A4F">
        <w:t xml:space="preserve"> </w:t>
      </w:r>
    </w:p>
    <w:p w:rsidR="009B3758" w:rsidRDefault="009B3758" w:rsidP="00676DE6">
      <w:pPr>
        <w:pStyle w:val="30"/>
        <w:spacing w:after="0"/>
      </w:pPr>
      <w:r w:rsidRPr="00732A4F">
        <w:rPr>
          <w:bCs/>
        </w:rPr>
        <w:t>Список лиц, осуществляющих права по ценным бумагам, составляется Регистратором по требованию</w:t>
      </w:r>
      <w:r w:rsidRPr="00732A4F">
        <w:rPr>
          <w:b/>
          <w:bCs/>
        </w:rPr>
        <w:t xml:space="preserve"> </w:t>
      </w:r>
      <w:r w:rsidRPr="00732A4F">
        <w:rPr>
          <w:bCs/>
        </w:rPr>
        <w:t xml:space="preserve">эмитента, а также лиц, которые в соответствии с федеральным законом имеют право требовать составления такого списка, </w:t>
      </w:r>
      <w:r w:rsidRPr="00732A4F">
        <w:t>в том числе в случаях составления списка:</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 xml:space="preserve">а) лиц, имеющих право на участие в общем собрании акционеров в соответствии с </w:t>
      </w:r>
      <w:hyperlink r:id="rId28" w:history="1">
        <w:r w:rsidRPr="00DB29D9">
          <w:rPr>
            <w:rFonts w:eastAsia="Calibri" w:cs="Times New Roman"/>
            <w:bCs/>
            <w:sz w:val="26"/>
            <w:szCs w:val="26"/>
            <w:lang w:eastAsia="ru-RU"/>
          </w:rPr>
          <w:t>пунктом 3 статьи 8</w:t>
        </w:r>
      </w:hyperlink>
      <w:r w:rsidRPr="00DB29D9">
        <w:rPr>
          <w:rFonts w:eastAsia="Calibri" w:cs="Times New Roman"/>
          <w:bCs/>
          <w:sz w:val="26"/>
          <w:szCs w:val="26"/>
          <w:lang w:eastAsia="ru-RU"/>
        </w:rPr>
        <w:t xml:space="preserve"> Закона о рынке ценных бумаг, </w:t>
      </w:r>
      <w:hyperlink r:id="rId29" w:history="1">
        <w:r w:rsidRPr="00DB29D9">
          <w:rPr>
            <w:rFonts w:eastAsia="Calibri" w:cs="Times New Roman"/>
            <w:bCs/>
            <w:sz w:val="26"/>
            <w:szCs w:val="26"/>
            <w:lang w:eastAsia="ru-RU"/>
          </w:rPr>
          <w:t>пунктом 1 статьи 51</w:t>
        </w:r>
      </w:hyperlink>
      <w:r w:rsidRPr="00DB29D9">
        <w:rPr>
          <w:rFonts w:eastAsia="Calibri" w:cs="Times New Roman"/>
          <w:bCs/>
          <w:sz w:val="26"/>
          <w:szCs w:val="26"/>
          <w:lang w:eastAsia="ru-RU"/>
        </w:rPr>
        <w:t xml:space="preserve"> Федерального закона от 26.12.1995 N 208-ФЗ "Об акционерных обществах";</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 xml:space="preserve">б) зарегистрированных лиц в целях осуществления выплат по ценным бумагам, в том числе дивидендов в соответствии с </w:t>
      </w:r>
      <w:hyperlink r:id="rId30" w:history="1">
        <w:r w:rsidRPr="00DB29D9">
          <w:rPr>
            <w:rFonts w:eastAsia="Calibri" w:cs="Times New Roman"/>
            <w:bCs/>
            <w:sz w:val="26"/>
            <w:szCs w:val="26"/>
            <w:lang w:eastAsia="ru-RU"/>
          </w:rPr>
          <w:t>пунктом 3 статьи 8</w:t>
        </w:r>
      </w:hyperlink>
      <w:r w:rsidRPr="00DB29D9">
        <w:rPr>
          <w:rFonts w:eastAsia="Calibri" w:cs="Times New Roman"/>
          <w:bCs/>
          <w:sz w:val="26"/>
          <w:szCs w:val="26"/>
          <w:lang w:eastAsia="ru-RU"/>
        </w:rPr>
        <w:t xml:space="preserve"> Закона о рынке ценных бумаг, </w:t>
      </w:r>
      <w:hyperlink r:id="rId31" w:history="1">
        <w:r w:rsidRPr="00DB29D9">
          <w:rPr>
            <w:rFonts w:eastAsia="Calibri" w:cs="Times New Roman"/>
            <w:bCs/>
            <w:sz w:val="26"/>
            <w:szCs w:val="26"/>
            <w:lang w:eastAsia="ru-RU"/>
          </w:rPr>
          <w:t>пунктом 2 статьи 42</w:t>
        </w:r>
      </w:hyperlink>
      <w:r w:rsidRPr="00DB29D9">
        <w:rPr>
          <w:rFonts w:eastAsia="Calibri" w:cs="Times New Roman"/>
          <w:bCs/>
          <w:sz w:val="26"/>
          <w:szCs w:val="26"/>
          <w:lang w:eastAsia="ru-RU"/>
        </w:rPr>
        <w:t xml:space="preserve"> Закона об акционерных обществах;</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 xml:space="preserve">в) лиц, имеющих право на получение денежных средств и (или) приобретаемых акционерами общества на основании решения об уменьшении уставного капитала общества путем уменьшения номинальной стоимости акций эмиссионных ценных бумаг в соответствии с </w:t>
      </w:r>
      <w:hyperlink r:id="rId32" w:history="1">
        <w:r w:rsidRPr="00DB29D9">
          <w:rPr>
            <w:rFonts w:eastAsia="Calibri" w:cs="Times New Roman"/>
            <w:bCs/>
            <w:sz w:val="26"/>
            <w:szCs w:val="26"/>
            <w:lang w:eastAsia="ru-RU"/>
          </w:rPr>
          <w:t>пунктом 3 статьи 29</w:t>
        </w:r>
      </w:hyperlink>
      <w:r w:rsidRPr="00DB29D9">
        <w:rPr>
          <w:rFonts w:eastAsia="Calibri" w:cs="Times New Roman"/>
          <w:bCs/>
          <w:sz w:val="26"/>
          <w:szCs w:val="26"/>
          <w:lang w:eastAsia="ru-RU"/>
        </w:rPr>
        <w:t xml:space="preserve"> Закона об акционерных обществах;</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 xml:space="preserve">г) лиц, имеющих преимущественное право приобретения дополнительных акций и эмиссионных ценных бумаг, конвертируемых в акции в соответствии с </w:t>
      </w:r>
      <w:hyperlink r:id="rId33" w:history="1">
        <w:r w:rsidRPr="00DB29D9">
          <w:rPr>
            <w:rFonts w:eastAsia="Calibri" w:cs="Times New Roman"/>
            <w:bCs/>
            <w:sz w:val="26"/>
            <w:szCs w:val="26"/>
            <w:lang w:eastAsia="ru-RU"/>
          </w:rPr>
          <w:t>пунктом 2 статьи 40</w:t>
        </w:r>
      </w:hyperlink>
      <w:r w:rsidRPr="00DB29D9">
        <w:rPr>
          <w:rFonts w:eastAsia="Calibri" w:cs="Times New Roman"/>
          <w:bCs/>
          <w:sz w:val="26"/>
          <w:szCs w:val="26"/>
          <w:lang w:eastAsia="ru-RU"/>
        </w:rPr>
        <w:t xml:space="preserve"> Закона об акционерных обществах;</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 xml:space="preserve">д) акционеров, имеющих право требовать выкупа обществом принадлежащих им акций в соответствии с </w:t>
      </w:r>
      <w:hyperlink r:id="rId34" w:history="1">
        <w:r w:rsidRPr="00DB29D9">
          <w:rPr>
            <w:rFonts w:eastAsia="Calibri" w:cs="Times New Roman"/>
            <w:bCs/>
            <w:sz w:val="26"/>
            <w:szCs w:val="26"/>
            <w:lang w:eastAsia="ru-RU"/>
          </w:rPr>
          <w:t>пунктом 2 статьи 75</w:t>
        </w:r>
      </w:hyperlink>
      <w:r w:rsidRPr="00DB29D9">
        <w:rPr>
          <w:rFonts w:eastAsia="Calibri" w:cs="Times New Roman"/>
          <w:bCs/>
          <w:sz w:val="26"/>
          <w:szCs w:val="26"/>
          <w:lang w:eastAsia="ru-RU"/>
        </w:rPr>
        <w:t xml:space="preserve"> Закона об акционерных обществах;</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 xml:space="preserve">е) владельцев приобретаемых ценных бумаг, составляемого на основании данных реестра владельцев ценных бумаг на дату получения открытым обществом добровольного или обязательного предложения в соответствии с </w:t>
      </w:r>
      <w:hyperlink r:id="rId35" w:history="1">
        <w:r w:rsidRPr="00DB29D9">
          <w:rPr>
            <w:rFonts w:eastAsia="Calibri" w:cs="Times New Roman"/>
            <w:bCs/>
            <w:sz w:val="26"/>
            <w:szCs w:val="26"/>
            <w:lang w:eastAsia="ru-RU"/>
          </w:rPr>
          <w:t>пунктом 2 статьи 84.3</w:t>
        </w:r>
      </w:hyperlink>
      <w:r w:rsidRPr="00DB29D9">
        <w:rPr>
          <w:rFonts w:eastAsia="Calibri" w:cs="Times New Roman"/>
          <w:bCs/>
          <w:sz w:val="26"/>
          <w:szCs w:val="26"/>
          <w:lang w:eastAsia="ru-RU"/>
        </w:rPr>
        <w:t xml:space="preserve"> Закона об акционерных обществах;</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 xml:space="preserve">ж) владельцев выкупаемых ценных бумаг в соответствии со </w:t>
      </w:r>
      <w:hyperlink r:id="rId36" w:history="1">
        <w:r w:rsidRPr="00DB29D9">
          <w:rPr>
            <w:rFonts w:eastAsia="Calibri" w:cs="Times New Roman"/>
            <w:bCs/>
            <w:sz w:val="26"/>
            <w:szCs w:val="26"/>
            <w:lang w:eastAsia="ru-RU"/>
          </w:rPr>
          <w:t>статьей 84.8</w:t>
        </w:r>
      </w:hyperlink>
      <w:r w:rsidRPr="00DB29D9">
        <w:rPr>
          <w:rFonts w:eastAsia="Calibri" w:cs="Times New Roman"/>
          <w:bCs/>
          <w:sz w:val="26"/>
          <w:szCs w:val="26"/>
          <w:lang w:eastAsia="ru-RU"/>
        </w:rPr>
        <w:t xml:space="preserve"> Закона об акционерных обществах;</w:t>
      </w:r>
    </w:p>
    <w:p w:rsidR="009B3758" w:rsidRPr="00732A4F" w:rsidRDefault="009B3758" w:rsidP="00676DE6">
      <w:pPr>
        <w:pStyle w:val="30"/>
        <w:spacing w:after="0"/>
      </w:pPr>
      <w:r w:rsidRPr="00732A4F">
        <w:rPr>
          <w:bCs/>
        </w:rPr>
        <w:t>В список лиц, осуществляющих права по ценным бумагам, включаются:</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t>1) сведения о лицах, осуществляющих права по ценным бумагам;</w:t>
      </w:r>
    </w:p>
    <w:p w:rsidR="00732A4F" w:rsidRPr="00DB29D9" w:rsidRDefault="00732A4F" w:rsidP="00676DE6">
      <w:pPr>
        <w:autoSpaceDE w:val="0"/>
        <w:autoSpaceDN w:val="0"/>
        <w:adjustRightInd w:val="0"/>
        <w:spacing w:after="0"/>
        <w:ind w:firstLine="709"/>
        <w:contextualSpacing/>
        <w:jc w:val="both"/>
        <w:rPr>
          <w:rFonts w:eastAsia="Calibri" w:cs="Times New Roman"/>
          <w:bCs/>
          <w:sz w:val="26"/>
          <w:szCs w:val="26"/>
          <w:lang w:eastAsia="ru-RU"/>
        </w:rPr>
      </w:pPr>
      <w:bookmarkStart w:id="294" w:name="Par11"/>
      <w:bookmarkEnd w:id="294"/>
      <w:r w:rsidRPr="00DB29D9">
        <w:rPr>
          <w:rFonts w:eastAsia="Calibri" w:cs="Times New Roman"/>
          <w:bCs/>
          <w:sz w:val="26"/>
          <w:szCs w:val="26"/>
          <w:lang w:eastAsia="ru-RU"/>
        </w:rPr>
        <w:t xml:space="preserve">2) сведения о лице, которому открыт депозитный лицевой счет, в случае составления списка лиц, имеющих </w:t>
      </w:r>
      <w:r w:rsidRPr="00DB29D9">
        <w:rPr>
          <w:rFonts w:eastAsia="Calibri" w:cs="Times New Roman"/>
          <w:sz w:val="26"/>
          <w:szCs w:val="26"/>
          <w:lang w:eastAsia="ru-RU"/>
        </w:rPr>
        <w:t>право</w:t>
      </w:r>
      <w:r w:rsidRPr="00DB29D9">
        <w:rPr>
          <w:rFonts w:eastAsia="Calibri" w:cs="Times New Roman"/>
          <w:bCs/>
          <w:sz w:val="26"/>
          <w:szCs w:val="26"/>
          <w:lang w:eastAsia="ru-RU"/>
        </w:rPr>
        <w:t xml:space="preserve"> на получение доходов и иных выплат по ценным бумагам;</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3) сведения, которые позволяют идентифицировать лиц, указанных в </w:t>
      </w:r>
      <w:hyperlink r:id="rId37" w:anchor="Par10" w:history="1">
        <w:r w:rsidRPr="00DB29D9">
          <w:rPr>
            <w:rFonts w:eastAsia="Calibri" w:cs="Times New Roman"/>
            <w:sz w:val="26"/>
            <w:szCs w:val="26"/>
            <w:lang w:eastAsia="ru-RU"/>
          </w:rPr>
          <w:t>подпунктах 1</w:t>
        </w:r>
      </w:hyperlink>
      <w:r w:rsidRPr="00DB29D9">
        <w:rPr>
          <w:rFonts w:eastAsia="Calibri" w:cs="Times New Roman"/>
          <w:sz w:val="26"/>
          <w:szCs w:val="26"/>
          <w:lang w:eastAsia="ru-RU"/>
        </w:rPr>
        <w:t xml:space="preserve"> настоящего пункта, и сведения о количестве принадлежащих им ценных бумаг:</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4) сведения о международном коде идентификации лица, осуществляющего учет прав на ценные бумаги лиц, указанных в </w:t>
      </w:r>
      <w:hyperlink r:id="rId38" w:anchor="Par10" w:history="1">
        <w:r w:rsidRPr="00DB29D9">
          <w:rPr>
            <w:rFonts w:eastAsia="Calibri" w:cs="Times New Roman"/>
            <w:sz w:val="26"/>
            <w:szCs w:val="26"/>
            <w:lang w:eastAsia="ru-RU"/>
          </w:rPr>
          <w:t>подпунктах 1</w:t>
        </w:r>
      </w:hyperlink>
      <w:r w:rsidRPr="00DB29D9">
        <w:rPr>
          <w:rFonts w:eastAsia="Calibri" w:cs="Times New Roman"/>
          <w:sz w:val="26"/>
          <w:szCs w:val="26"/>
          <w:lang w:eastAsia="ru-RU"/>
        </w:rPr>
        <w:t xml:space="preserve"> и </w:t>
      </w:r>
      <w:hyperlink r:id="rId39" w:anchor="Par11" w:history="1">
        <w:r w:rsidRPr="00DB29D9">
          <w:rPr>
            <w:rFonts w:eastAsia="Calibri" w:cs="Times New Roman"/>
            <w:sz w:val="26"/>
            <w:szCs w:val="26"/>
            <w:lang w:eastAsia="ru-RU"/>
          </w:rPr>
          <w:t>2</w:t>
        </w:r>
      </w:hyperlink>
      <w:r w:rsidRPr="00DB29D9">
        <w:rPr>
          <w:rFonts w:eastAsia="Calibri" w:cs="Times New Roman"/>
          <w:sz w:val="26"/>
          <w:szCs w:val="26"/>
          <w:lang w:eastAsia="ru-RU"/>
        </w:rPr>
        <w:t xml:space="preserve"> настоящего пункта, </w:t>
      </w:r>
      <w:r w:rsidRPr="00DB29D9">
        <w:rPr>
          <w:rFonts w:eastAsia="Calibri" w:cs="Times New Roman"/>
          <w:sz w:val="26"/>
          <w:szCs w:val="26"/>
          <w:lang w:eastAsia="ru-RU"/>
        </w:rPr>
        <w:lastRenderedPageBreak/>
        <w:t>в том числе иностранного номинального держателя ценных бумаг и иностранной организации, имеющей право в соответствии с ее личным законом осуществлять учет и переход прав на ценные бумаги;</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5) сведения о волеизъявлении лиц, осуществляющих права по ценным бумагам в соответствии со </w:t>
      </w:r>
      <w:hyperlink r:id="rId40" w:history="1">
        <w:r w:rsidRPr="00DB29D9">
          <w:rPr>
            <w:rFonts w:eastAsia="Calibri" w:cs="Times New Roman"/>
            <w:sz w:val="26"/>
            <w:szCs w:val="26"/>
            <w:lang w:eastAsia="ru-RU"/>
          </w:rPr>
          <w:t>статьей 8.9</w:t>
        </w:r>
      </w:hyperlink>
      <w:r w:rsidRPr="00DB29D9">
        <w:rPr>
          <w:rFonts w:eastAsia="Calibri" w:cs="Times New Roman"/>
          <w:sz w:val="26"/>
          <w:szCs w:val="26"/>
          <w:lang w:eastAsia="ru-RU"/>
        </w:rPr>
        <w:t xml:space="preserve"> Федерального закона от 22.04.1996 N 39-ФЗ "О рынке ценных бумаг", в случае их предоставления;</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6) иные сведения, предусмотренные нормативными актами Банка России.</w:t>
      </w:r>
    </w:p>
    <w:p w:rsidR="009B3758" w:rsidRDefault="009B3758" w:rsidP="00676DE6">
      <w:pPr>
        <w:pStyle w:val="30"/>
        <w:numPr>
          <w:ilvl w:val="3"/>
          <w:numId w:val="114"/>
        </w:numPr>
        <w:spacing w:after="0"/>
      </w:pPr>
      <w:bookmarkStart w:id="295" w:name="Par10"/>
      <w:bookmarkEnd w:id="295"/>
      <w:r w:rsidRPr="00732A4F">
        <w:t>К сведениям, позволяющим идентифицировать лиц, указанных в подпунктах 1 и 2 настоящего пункта, относятся:</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в отношении физического лица - фамилия, имя, отчество (при наличии) и его адрес места регистрации;</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t>- в отношении российского юридического лица - полное наименование, сокращенное наименование (если имеется), а также либо международный код идентификации юридического лица, либо основной государственный регистрационный номер и дата государственной регистрации в качестве юридического лица (дата внесения в Единый государственный реестр юридических лиц сведений о юридическом лице, зарегистрированном до 1 июля 2002 года), либо адрес юридического лица;</w:t>
      </w:r>
      <w:proofErr w:type="gramEnd"/>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в отношении иностранного юридического лица - наименование (на иностранном языке), а также либо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p>
    <w:p w:rsidR="009B3758" w:rsidRDefault="009B3758" w:rsidP="00676DE6">
      <w:pPr>
        <w:pStyle w:val="30"/>
        <w:numPr>
          <w:ilvl w:val="3"/>
          <w:numId w:val="114"/>
        </w:numPr>
        <w:spacing w:after="0"/>
      </w:pPr>
      <w:r w:rsidRPr="00732A4F">
        <w:t>К сведениям о лицах, осуществляющих права по ценным бумагам, относятся:</w:t>
      </w:r>
    </w:p>
    <w:p w:rsidR="00732A4F" w:rsidRPr="00DB29D9" w:rsidRDefault="00732A4F" w:rsidP="00676DE6">
      <w:pPr>
        <w:autoSpaceDE w:val="0"/>
        <w:autoSpaceDN w:val="0"/>
        <w:adjustRightInd w:val="0"/>
        <w:spacing w:after="0"/>
        <w:ind w:firstLine="709"/>
        <w:contextualSpacing/>
        <w:jc w:val="both"/>
        <w:rPr>
          <w:rFonts w:cs="Times New Roman"/>
          <w:sz w:val="26"/>
          <w:szCs w:val="26"/>
        </w:rPr>
      </w:pPr>
      <w:r w:rsidRPr="00DB29D9">
        <w:rPr>
          <w:rFonts w:eastAsia="Calibri" w:cs="Times New Roman"/>
          <w:sz w:val="26"/>
          <w:szCs w:val="26"/>
          <w:lang w:eastAsia="ru-RU"/>
        </w:rPr>
        <w:t>- При составлении списка лиц, имеющих право на участие в общем собрании,</w:t>
      </w:r>
      <w:r w:rsidRPr="00DB29D9">
        <w:rPr>
          <w:rFonts w:cs="Times New Roman"/>
          <w:sz w:val="26"/>
          <w:szCs w:val="26"/>
        </w:rPr>
        <w:t xml:space="preserve"> списка акционеров, имеющих право требовать выкупа обществом принадлежащих им акций</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вид, серия, номер и дата выдачи документа, удостоверяющего личность, а в отношении ребенка в возрасте до 14 лет - свидетельства о рождении (для физических лиц);</w:t>
      </w:r>
    </w:p>
    <w:p w:rsidR="00732A4F" w:rsidRPr="00DB29D9" w:rsidRDefault="00732A4F" w:rsidP="00676DE6">
      <w:pPr>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почтовый адрес (в случае рассылки материалов к собранию почтовым отправлением)</w:t>
      </w:r>
    </w:p>
    <w:p w:rsidR="00732A4F" w:rsidRPr="00DB29D9" w:rsidRDefault="00732A4F" w:rsidP="00676DE6">
      <w:pPr>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адрес электронной почты (в случае рассылки материалов к собранию электронной почтой)</w:t>
      </w:r>
    </w:p>
    <w:p w:rsidR="00732A4F" w:rsidRPr="00DB29D9" w:rsidRDefault="00732A4F" w:rsidP="00676DE6">
      <w:pPr>
        <w:spacing w:after="0"/>
        <w:ind w:firstLine="709"/>
        <w:contextualSpacing/>
        <w:jc w:val="both"/>
        <w:rPr>
          <w:rFonts w:eastAsia="Calibri" w:cs="Times New Roman"/>
          <w:sz w:val="26"/>
          <w:szCs w:val="26"/>
          <w:lang w:eastAsia="ru-RU"/>
        </w:rPr>
      </w:pPr>
      <w:r w:rsidRPr="00DB29D9">
        <w:rPr>
          <w:rFonts w:eastAsia="Calibri" w:cs="Times New Roman"/>
          <w:sz w:val="26"/>
          <w:szCs w:val="26"/>
        </w:rPr>
        <w:t xml:space="preserve">- При составлении списка </w:t>
      </w:r>
      <w:r w:rsidRPr="00DB29D9">
        <w:rPr>
          <w:rFonts w:eastAsia="Calibri" w:cs="Times New Roman"/>
          <w:sz w:val="26"/>
          <w:szCs w:val="26"/>
          <w:lang w:eastAsia="ru-RU"/>
        </w:rPr>
        <w:t>зарегистрированных лиц в целях осуществления выплат по ценным бумагам, в том числе дивидендов:</w:t>
      </w:r>
    </w:p>
    <w:p w:rsidR="00732A4F" w:rsidRPr="00DB29D9" w:rsidRDefault="00732A4F" w:rsidP="00676DE6">
      <w:pPr>
        <w:spacing w:after="0"/>
        <w:ind w:firstLine="709"/>
        <w:contextualSpacing/>
        <w:jc w:val="both"/>
        <w:rPr>
          <w:rFonts w:eastAsia="Calibri" w:cs="Times New Roman"/>
          <w:bCs/>
          <w:sz w:val="26"/>
          <w:szCs w:val="26"/>
          <w:lang w:eastAsia="ru-RU"/>
        </w:rPr>
      </w:pPr>
      <w:r w:rsidRPr="00DB29D9">
        <w:rPr>
          <w:rFonts w:eastAsia="Calibri" w:cs="Times New Roman"/>
          <w:bCs/>
          <w:sz w:val="26"/>
          <w:szCs w:val="26"/>
          <w:lang w:eastAsia="ru-RU"/>
        </w:rPr>
        <w:lastRenderedPageBreak/>
        <w:t>реквизиты банковского счета</w:t>
      </w:r>
    </w:p>
    <w:p w:rsidR="00732A4F" w:rsidRPr="00DB29D9" w:rsidRDefault="00732A4F" w:rsidP="00676DE6">
      <w:pPr>
        <w:spacing w:after="0"/>
        <w:ind w:firstLine="709"/>
        <w:contextualSpacing/>
        <w:jc w:val="both"/>
        <w:rPr>
          <w:rFonts w:eastAsia="Calibri" w:cs="Times New Roman"/>
          <w:sz w:val="26"/>
          <w:szCs w:val="26"/>
        </w:rPr>
      </w:pPr>
      <w:r w:rsidRPr="00DB29D9">
        <w:rPr>
          <w:rFonts w:eastAsia="Calibri" w:cs="Times New Roman"/>
          <w:sz w:val="26"/>
          <w:szCs w:val="26"/>
        </w:rPr>
        <w:t>почтовый адрес (для физических лиц, в случае отсутствия у регистратора реквизитов банковского счета)</w:t>
      </w:r>
    </w:p>
    <w:p w:rsidR="009B3758" w:rsidRDefault="009B3758" w:rsidP="00676DE6">
      <w:pPr>
        <w:pStyle w:val="30"/>
        <w:spacing w:after="0"/>
      </w:pPr>
      <w:r w:rsidRPr="00732A4F">
        <w:t>На основании распоряжения (требования) эмитента Регистратор в течение 15 рабочих дней предоставляет список владельцев ценных бумаг на дату, указанную в распоряжении (требовании).</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Список владельцев ценных бумаг должен содержать:</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1) вид, категорию (тип) ценных бумаг и сведения, позволяющие идентифицировать ценные бумаги;</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2) сведения, позволяющие идентифицировать эмитента (лицо, обязанное по ценным бумагам);</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bookmarkStart w:id="296" w:name="Par3"/>
      <w:bookmarkEnd w:id="296"/>
      <w:r w:rsidRPr="00DB29D9">
        <w:rPr>
          <w:rFonts w:eastAsia="Calibri" w:cs="Times New Roman"/>
          <w:sz w:val="26"/>
          <w:szCs w:val="26"/>
          <w:lang w:eastAsia="ru-RU"/>
        </w:rPr>
        <w:t xml:space="preserve">3) сведения о владельцах ценных бумаг, в том числе об иностранной организации, не являющейся юридическим лицом в соответствии с правом страны, где эта организация учреждена, а также об иных лицах, осуществляющих права по ценным бумагам, и о лицах, в интересах которых указанные лица осуществляют права по ценным бумагам. </w:t>
      </w:r>
      <w:proofErr w:type="gramStart"/>
      <w:r w:rsidRPr="00DB29D9">
        <w:rPr>
          <w:rFonts w:eastAsia="Calibri" w:cs="Times New Roman"/>
          <w:sz w:val="26"/>
          <w:szCs w:val="26"/>
          <w:lang w:eastAsia="ru-RU"/>
        </w:rPr>
        <w:t>При этом в список владельцев ценных бумаг не включаются сведения о лицах, в интересах которых осуществляются права по ценным бумагам, при условии, что лицом, осуществляющим права по ценным бумагам, является управляющая компания паевого инвестиционного фонда или иностранная организация, которая в соответствии с ее личным законом относится к схемам коллективного инвестирования и (или) к схемам совместного инвестирования как с образованием, так</w:t>
      </w:r>
      <w:proofErr w:type="gramEnd"/>
      <w:r w:rsidRPr="00DB29D9">
        <w:rPr>
          <w:rFonts w:eastAsia="Calibri" w:cs="Times New Roman"/>
          <w:sz w:val="26"/>
          <w:szCs w:val="26"/>
          <w:lang w:eastAsia="ru-RU"/>
        </w:rPr>
        <w:t xml:space="preserve"> и без образования юридического лица, если число участников таких иных схем совместного инвестирования превышает 50;</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bookmarkStart w:id="297" w:name="Par4"/>
      <w:bookmarkEnd w:id="297"/>
      <w:r w:rsidRPr="00DB29D9">
        <w:rPr>
          <w:rFonts w:eastAsia="Calibri" w:cs="Times New Roman"/>
          <w:sz w:val="26"/>
          <w:szCs w:val="26"/>
          <w:lang w:eastAsia="ru-RU"/>
        </w:rPr>
        <w:t xml:space="preserve">4) сведения о лицах, </w:t>
      </w:r>
      <w:proofErr w:type="gramStart"/>
      <w:r w:rsidRPr="00DB29D9">
        <w:rPr>
          <w:rFonts w:eastAsia="Calibri" w:cs="Times New Roman"/>
          <w:sz w:val="26"/>
          <w:szCs w:val="26"/>
          <w:lang w:eastAsia="ru-RU"/>
        </w:rPr>
        <w:t>права</w:t>
      </w:r>
      <w:proofErr w:type="gramEnd"/>
      <w:r w:rsidRPr="00DB29D9">
        <w:rPr>
          <w:rFonts w:eastAsia="Calibri" w:cs="Times New Roman"/>
          <w:sz w:val="26"/>
          <w:szCs w:val="26"/>
          <w:lang w:eastAsia="ru-RU"/>
        </w:rPr>
        <w:t xml:space="preserve"> на ценные бумаги которых учитываются на казначейском лицевом счете (казначейском счете депо) эмитента (лица, обязанного по ценным бумагам), на депозитном лицевом счете (депозитном счете депо), а также на иных счетах, предусмотренных другими федеральными законами, если указанные лица не осуществляют права по ценным бумагам;</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5) сведения, позволяющие идентифицировать лица и организации, указанные в </w:t>
      </w:r>
      <w:hyperlink r:id="rId41" w:anchor="Par3" w:history="1">
        <w:r w:rsidRPr="00DB29D9">
          <w:rPr>
            <w:rFonts w:eastAsia="Calibri" w:cs="Times New Roman"/>
            <w:sz w:val="26"/>
            <w:szCs w:val="26"/>
            <w:lang w:eastAsia="ru-RU"/>
          </w:rPr>
          <w:t>подпунктах 3</w:t>
        </w:r>
      </w:hyperlink>
      <w:r w:rsidRPr="00DB29D9">
        <w:rPr>
          <w:rFonts w:eastAsia="Calibri" w:cs="Times New Roman"/>
          <w:sz w:val="26"/>
          <w:szCs w:val="26"/>
          <w:lang w:eastAsia="ru-RU"/>
        </w:rPr>
        <w:t xml:space="preserve"> и </w:t>
      </w:r>
      <w:hyperlink r:id="rId42" w:anchor="Par4" w:history="1">
        <w:r w:rsidRPr="00DB29D9">
          <w:rPr>
            <w:rFonts w:eastAsia="Calibri" w:cs="Times New Roman"/>
            <w:sz w:val="26"/>
            <w:szCs w:val="26"/>
            <w:lang w:eastAsia="ru-RU"/>
          </w:rPr>
          <w:t>4</w:t>
        </w:r>
      </w:hyperlink>
      <w:r w:rsidRPr="00DB29D9">
        <w:rPr>
          <w:rFonts w:eastAsia="Calibri" w:cs="Times New Roman"/>
          <w:sz w:val="26"/>
          <w:szCs w:val="26"/>
          <w:lang w:eastAsia="ru-RU"/>
        </w:rPr>
        <w:t xml:space="preserve"> настоящего пункта, и количество принадлежащих им ценных бумаг;</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6) международный код идентификации лица, осуществляющего учет прав на ценные бумаги лиц и организаций, указанных в </w:t>
      </w:r>
      <w:hyperlink r:id="rId43" w:anchor="Par3" w:history="1">
        <w:r w:rsidRPr="00DB29D9">
          <w:rPr>
            <w:rFonts w:eastAsia="Calibri" w:cs="Times New Roman"/>
            <w:sz w:val="26"/>
            <w:szCs w:val="26"/>
            <w:lang w:eastAsia="ru-RU"/>
          </w:rPr>
          <w:t>подпунктах 3</w:t>
        </w:r>
      </w:hyperlink>
      <w:r w:rsidRPr="00DB29D9">
        <w:rPr>
          <w:rFonts w:eastAsia="Calibri" w:cs="Times New Roman"/>
          <w:sz w:val="26"/>
          <w:szCs w:val="26"/>
          <w:lang w:eastAsia="ru-RU"/>
        </w:rPr>
        <w:t xml:space="preserve"> и </w:t>
      </w:r>
      <w:hyperlink r:id="rId44" w:anchor="Par4" w:history="1">
        <w:r w:rsidRPr="00DB29D9">
          <w:rPr>
            <w:rFonts w:eastAsia="Calibri" w:cs="Times New Roman"/>
            <w:sz w:val="26"/>
            <w:szCs w:val="26"/>
            <w:lang w:eastAsia="ru-RU"/>
          </w:rPr>
          <w:t>4</w:t>
        </w:r>
      </w:hyperlink>
      <w:r w:rsidRPr="00DB29D9">
        <w:rPr>
          <w:rFonts w:eastAsia="Calibri" w:cs="Times New Roman"/>
          <w:sz w:val="26"/>
          <w:szCs w:val="26"/>
          <w:lang w:eastAsia="ru-RU"/>
        </w:rPr>
        <w:t xml:space="preserve"> настоящего пункта, в том числе иностранного номинального держателя ценных бумаг и иностранной организации, имеющей право в соответствии с ее личным законом осуществлять учет и переход прав на ценные бумаги;</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7) сведения о лицах, которые не предоставили в соответствии с настоящим Федеральным законом информацию для составления списка владельцев ценных бумаг, а также о количестве ценных бумаг, в отношении которых такая информация не предоставлена;</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lastRenderedPageBreak/>
        <w:t>8) сведения о количестве ценных бумаг, учтенных на счетах неустановленных лиц.</w:t>
      </w:r>
    </w:p>
    <w:p w:rsidR="009B3758" w:rsidRDefault="009B3758" w:rsidP="00676DE6">
      <w:pPr>
        <w:pStyle w:val="30"/>
        <w:spacing w:after="0"/>
      </w:pPr>
      <w:bookmarkStart w:id="298" w:name="_Ref491699712"/>
      <w:r w:rsidRPr="00732A4F">
        <w:t xml:space="preserve">Эмитент вправе запрашивать информацию по </w:t>
      </w:r>
      <w:r w:rsidRPr="006D3359">
        <w:t>п.</w:t>
      </w:r>
      <w:r w:rsidR="006D3359" w:rsidRPr="006D3359">
        <w:rPr>
          <w:color w:val="0000FF"/>
          <w:u w:val="single"/>
        </w:rPr>
        <w:fldChar w:fldCharType="begin"/>
      </w:r>
      <w:r w:rsidR="006D3359" w:rsidRPr="006D3359">
        <w:rPr>
          <w:color w:val="0000FF"/>
          <w:u w:val="single"/>
        </w:rPr>
        <w:instrText xml:space="preserve"> REF _Ref491699623 \r \h  \* MERGEFORMAT </w:instrText>
      </w:r>
      <w:r w:rsidR="006D3359" w:rsidRPr="006D3359">
        <w:rPr>
          <w:color w:val="0000FF"/>
          <w:u w:val="single"/>
        </w:rPr>
      </w:r>
      <w:r w:rsidR="006D3359" w:rsidRPr="006D3359">
        <w:rPr>
          <w:color w:val="0000FF"/>
          <w:u w:val="single"/>
        </w:rPr>
        <w:fldChar w:fldCharType="separate"/>
      </w:r>
      <w:r w:rsidR="000C281E">
        <w:rPr>
          <w:color w:val="0000FF"/>
          <w:u w:val="single"/>
        </w:rPr>
        <w:t>11.1.6</w:t>
      </w:r>
      <w:r w:rsidR="006D3359" w:rsidRPr="006D3359">
        <w:rPr>
          <w:color w:val="0000FF"/>
          <w:u w:val="single"/>
        </w:rPr>
        <w:fldChar w:fldCharType="end"/>
      </w:r>
      <w:r w:rsidRPr="00732A4F">
        <w:t xml:space="preserve"> в следующих случаях:</w:t>
      </w:r>
      <w:bookmarkEnd w:id="298"/>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1) в целях раскрытия информации на рынке ценных бумаг в соответствии с требованиями </w:t>
      </w:r>
      <w:hyperlink r:id="rId45" w:history="1">
        <w:r w:rsidRPr="00DB29D9">
          <w:rPr>
            <w:rFonts w:eastAsia="Calibri" w:cs="Times New Roman"/>
            <w:sz w:val="26"/>
            <w:szCs w:val="26"/>
            <w:lang w:eastAsia="ru-RU"/>
          </w:rPr>
          <w:t>статьи 30</w:t>
        </w:r>
      </w:hyperlink>
      <w:r w:rsidRPr="00DB29D9">
        <w:rPr>
          <w:rFonts w:eastAsia="Calibri" w:cs="Times New Roman"/>
          <w:sz w:val="26"/>
          <w:szCs w:val="26"/>
          <w:lang w:eastAsia="ru-RU"/>
        </w:rPr>
        <w:t xml:space="preserve"> Закона о рынке ценных бумаг;</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2) в целях предоставления полной информации о структуре собственности профессионального участника рынка ценных бумаг </w:t>
      </w:r>
      <w:r w:rsidRPr="006D3359">
        <w:rPr>
          <w:rFonts w:eastAsia="Calibri" w:cs="Times New Roman"/>
          <w:sz w:val="26"/>
          <w:szCs w:val="26"/>
          <w:lang w:eastAsia="ru-RU"/>
        </w:rPr>
        <w:t xml:space="preserve">согласно пункту 2.1.10 </w:t>
      </w:r>
      <w:r w:rsidRPr="00DB29D9">
        <w:rPr>
          <w:rFonts w:eastAsia="Calibri" w:cs="Times New Roman"/>
          <w:sz w:val="26"/>
          <w:szCs w:val="26"/>
          <w:lang w:eastAsia="ru-RU"/>
        </w:rPr>
        <w:t>Положения о лицензионных требованиях и условиях осуществления профессиональной деятельности на рынке ценных бумаг, утвержденного приказом ФСФР России от 20.07.2010 N 10-49/</w:t>
      </w:r>
      <w:proofErr w:type="spellStart"/>
      <w:r w:rsidRPr="00DB29D9">
        <w:rPr>
          <w:rFonts w:eastAsia="Calibri" w:cs="Times New Roman"/>
          <w:sz w:val="26"/>
          <w:szCs w:val="26"/>
          <w:lang w:eastAsia="ru-RU"/>
        </w:rPr>
        <w:t>пз</w:t>
      </w:r>
      <w:proofErr w:type="spellEnd"/>
      <w:r w:rsidRPr="00DB29D9">
        <w:rPr>
          <w:rFonts w:eastAsia="Calibri" w:cs="Times New Roman"/>
          <w:sz w:val="26"/>
          <w:szCs w:val="26"/>
          <w:lang w:eastAsia="ru-RU"/>
        </w:rPr>
        <w:t>-н;</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t xml:space="preserve">3) для размещения на официальном сайте Банка России информации о лицах, под контролем либо значительным влиянием которых находится банк в соответствии с </w:t>
      </w:r>
      <w:hyperlink r:id="rId46" w:history="1">
        <w:r w:rsidRPr="00DB29D9">
          <w:rPr>
            <w:rFonts w:eastAsia="Calibri" w:cs="Times New Roman"/>
            <w:sz w:val="26"/>
            <w:szCs w:val="26"/>
            <w:lang w:eastAsia="ru-RU"/>
          </w:rPr>
          <w:t>пунктом 1</w:t>
        </w:r>
      </w:hyperlink>
      <w:r w:rsidRPr="00DB29D9">
        <w:rPr>
          <w:rFonts w:eastAsia="Calibri" w:cs="Times New Roman"/>
          <w:sz w:val="26"/>
          <w:szCs w:val="26"/>
          <w:lang w:eastAsia="ru-RU"/>
        </w:rPr>
        <w:t xml:space="preserve"> Положения о порядке раскрытия на официальном сайте Банка России в информационно-телекоммуникационной сети "Интернет" информации о лицах, под контролем либо значительным влиянием которых находятся банки - участники системы обязательного страхования вкладов физических лиц в банках Российской Федерации, утвержденного</w:t>
      </w:r>
      <w:proofErr w:type="gramEnd"/>
      <w:r w:rsidRPr="00DB29D9">
        <w:rPr>
          <w:rFonts w:eastAsia="Calibri" w:cs="Times New Roman"/>
          <w:sz w:val="26"/>
          <w:szCs w:val="26"/>
          <w:lang w:eastAsia="ru-RU"/>
        </w:rPr>
        <w:t xml:space="preserve"> Банком России 27.10.2009 N 345-П;</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4) для предоставления списка акционеров, являющихся собственниками более пяти процентов акций в уставном капитале юридического лица - приобретателя акций кредитной организации в соответствии с </w:t>
      </w:r>
      <w:hyperlink r:id="rId47" w:history="1">
        <w:r w:rsidRPr="00DB29D9">
          <w:rPr>
            <w:rFonts w:eastAsia="Calibri" w:cs="Times New Roman"/>
            <w:sz w:val="26"/>
            <w:szCs w:val="26"/>
            <w:lang w:eastAsia="ru-RU"/>
          </w:rPr>
          <w:t>абзацем шестым пункта 3.2.1</w:t>
        </w:r>
      </w:hyperlink>
      <w:r w:rsidRPr="00DB29D9">
        <w:rPr>
          <w:rFonts w:eastAsia="Calibri" w:cs="Times New Roman"/>
          <w:sz w:val="26"/>
          <w:szCs w:val="26"/>
          <w:lang w:eastAsia="ru-RU"/>
        </w:rPr>
        <w:t xml:space="preserve"> Инструкции Банка России от 25.10.2013 N 146-И "О порядке получения согласия Банка России на приобретение акций (долей) кредитной организации";</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t xml:space="preserve">5) для предоставления выписки из реестра о составе акционеров, владеющих более чем 5 процентами акций акционерного общества в соответствии с </w:t>
      </w:r>
      <w:hyperlink r:id="rId48" w:history="1">
        <w:r w:rsidRPr="00DB29D9">
          <w:rPr>
            <w:rFonts w:eastAsia="Calibri" w:cs="Times New Roman"/>
            <w:sz w:val="26"/>
            <w:szCs w:val="26"/>
            <w:lang w:eastAsia="ru-RU"/>
          </w:rPr>
          <w:t>пунктом 12</w:t>
        </w:r>
      </w:hyperlink>
      <w:r w:rsidRPr="00DB29D9">
        <w:rPr>
          <w:rFonts w:eastAsia="Calibri" w:cs="Times New Roman"/>
          <w:sz w:val="26"/>
          <w:szCs w:val="26"/>
          <w:lang w:eastAsia="ru-RU"/>
        </w:rPr>
        <w:t xml:space="preserve"> Перечня документов, представляемых российским экспортером в ЗАО "РОСЭКСИМБАНК" для получения гарантии банка-агента (тендерной гарантии, авансовой гарантии, гарантии надлежащего исполнения контрактных обязательств), являющегося приложением 4 к приказу Минфина Российской Федерации от 08.09.2004 N 76н "О перечне документов, представляемых для</w:t>
      </w:r>
      <w:proofErr w:type="gramEnd"/>
      <w:r w:rsidRPr="00DB29D9">
        <w:rPr>
          <w:rFonts w:eastAsia="Calibri" w:cs="Times New Roman"/>
          <w:sz w:val="26"/>
          <w:szCs w:val="26"/>
          <w:lang w:eastAsia="ru-RU"/>
        </w:rPr>
        <w:t xml:space="preserve"> получения гарантий для оказания государственной поддержки экспорта промышленной продукции";</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t xml:space="preserve">6) в целях предоставления выписки из реестра акционеров для получения права пользования участком недр в целях добычи подземных вод, используемых для питьевого водоснабжения населения или технологического обеспечения водой объектов промышленности согласно </w:t>
      </w:r>
      <w:hyperlink r:id="rId49" w:history="1">
        <w:r w:rsidRPr="00DB29D9">
          <w:rPr>
            <w:rFonts w:eastAsia="Calibri" w:cs="Times New Roman"/>
            <w:sz w:val="26"/>
            <w:szCs w:val="26"/>
            <w:lang w:eastAsia="ru-RU"/>
          </w:rPr>
          <w:t>подпункту 4 пункта 3</w:t>
        </w:r>
      </w:hyperlink>
      <w:r w:rsidRPr="00DB29D9">
        <w:rPr>
          <w:rFonts w:eastAsia="Calibri" w:cs="Times New Roman"/>
          <w:sz w:val="26"/>
          <w:szCs w:val="26"/>
          <w:lang w:eastAsia="ru-RU"/>
        </w:rPr>
        <w:t xml:space="preserve"> Порядка рассмотрения заявок на получение права пользования недрами для целей добычи подземных вод, используемых для питьевого водоснабжения населения или технологического обеспечения водой объектов промышленности, утвержденного</w:t>
      </w:r>
      <w:proofErr w:type="gramEnd"/>
      <w:r w:rsidRPr="00DB29D9">
        <w:rPr>
          <w:rFonts w:eastAsia="Calibri" w:cs="Times New Roman"/>
          <w:sz w:val="26"/>
          <w:szCs w:val="26"/>
          <w:lang w:eastAsia="ru-RU"/>
        </w:rPr>
        <w:t xml:space="preserve"> приказом Минприроды России от 29.11.2004 N 710;</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lastRenderedPageBreak/>
        <w:t xml:space="preserve">7) предоставление информации эмитенту для исполнения требований п.4 ст.6.1  Федерального закона от 07.08.2001 N 115-ФЗ "О противодействии легализации (отмыванию) доходов, полученных преступным путем, и финансированию терроризма" </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8) предоставление эмитенту сведений  о количестве ценных бумаг акционерного общества по отдельному лицевому счету (для обеспечения акционеру доступа к документам акционерного общества согласно пункту 1 статьи 91 Федерального закона от 26.12.1995 N 208-ФЗ "Об акционерных обществах")</w:t>
      </w:r>
    </w:p>
    <w:p w:rsidR="00732A4F" w:rsidRPr="00DB29D9" w:rsidRDefault="00732A4F" w:rsidP="00676DE6">
      <w:pPr>
        <w:widowControl w:val="0"/>
        <w:autoSpaceDE w:val="0"/>
        <w:autoSpaceDN w:val="0"/>
        <w:spacing w:after="0"/>
        <w:ind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t>9) исполнение эмитентом требований ст.19.1 Закона РФ от 27.12.1991 N 2124-1 "О средствах массовой информации", ПОСТАНОВЛЕНИЯ Правительства Российской Федерации от 16 октября 2015 г. N 1107 «Об утверждении перечня документов, свидетельствующих о соблюдении учредителями (участниками) средств массовой информации, редакциями средств массовой информации, организациями (юридическими лицами), осуществляющими вещание, требований статьи 19.1 Закона РФ "О средствах массовой информации".</w:t>
      </w:r>
      <w:proofErr w:type="gramEnd"/>
    </w:p>
    <w:p w:rsidR="00732A4F" w:rsidRPr="00DB29D9" w:rsidRDefault="00732A4F" w:rsidP="00676DE6">
      <w:pPr>
        <w:tabs>
          <w:tab w:val="left" w:pos="0"/>
          <w:tab w:val="left" w:pos="709"/>
        </w:tabs>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10) Для исполнения эмитентом Предписания Центрального Банка Российской Федерации о предоставлении информации из Реестра в соответствии с Указанием от 13.09.2015 г. №3795-У «О порядке проведения Банком России проверок деятельности эмитентов и участников корпоративных отношений и порядке применения Банком России иных мер в целях защиты прав и законных интересов акционеров и инвесторов»</w:t>
      </w:r>
      <w:proofErr w:type="gramStart"/>
      <w:r w:rsidRPr="00DB29D9">
        <w:rPr>
          <w:rFonts w:eastAsia="Calibri" w:cs="Times New Roman"/>
          <w:sz w:val="26"/>
          <w:szCs w:val="26"/>
          <w:lang w:eastAsia="ru-RU"/>
        </w:rPr>
        <w:t xml:space="preserve"> ,</w:t>
      </w:r>
      <w:proofErr w:type="gramEnd"/>
      <w:r w:rsidRPr="00DB29D9">
        <w:rPr>
          <w:rFonts w:eastAsia="Calibri" w:cs="Times New Roman"/>
          <w:sz w:val="26"/>
          <w:szCs w:val="26"/>
          <w:lang w:eastAsia="ru-RU"/>
        </w:rPr>
        <w:t xml:space="preserve"> Федеральным законом от 23.07.13 № 251-ФЗ</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t>11) Для исполнения непубличным</w:t>
      </w:r>
      <w:r w:rsidRPr="00DB29D9">
        <w:rPr>
          <w:rFonts w:eastAsia="Calibri" w:cs="Times New Roman"/>
          <w:sz w:val="26"/>
          <w:szCs w:val="26"/>
          <w:u w:val="single"/>
          <w:lang w:eastAsia="ru-RU"/>
        </w:rPr>
        <w:t xml:space="preserve"> </w:t>
      </w:r>
      <w:r w:rsidRPr="00DB29D9">
        <w:rPr>
          <w:rFonts w:eastAsia="Calibri" w:cs="Times New Roman"/>
          <w:sz w:val="26"/>
          <w:szCs w:val="26"/>
          <w:lang w:eastAsia="ru-RU"/>
        </w:rPr>
        <w:t>акционерным обществом требований п.2 ст. 93.1 Федерального закона от 26.12.1995 N 208-ФЗ "Об акционерных обществах", об уведомлении акционеров, зарегистрированных в реестре, и номинальных держателей, о намерении акционера, оспаривающего решение общего собрания акционеров общества, а также акционера или члена совета директоров (наблюдательного совета) общества, требующих возмещения причиненных обществу убытков либо признания сделки общества недействительной или применения</w:t>
      </w:r>
      <w:proofErr w:type="gramEnd"/>
      <w:r w:rsidRPr="00DB29D9">
        <w:rPr>
          <w:rFonts w:eastAsia="Calibri" w:cs="Times New Roman"/>
          <w:sz w:val="26"/>
          <w:szCs w:val="26"/>
          <w:lang w:eastAsia="ru-RU"/>
        </w:rPr>
        <w:t xml:space="preserve"> последствий недействительности сделки, обратиться в суд с соответствующим иском</w:t>
      </w:r>
    </w:p>
    <w:p w:rsidR="00732A4F" w:rsidRPr="00DB29D9" w:rsidRDefault="00732A4F"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12) В иных случаях, предусмотренных действующими федеральными законами.</w:t>
      </w:r>
    </w:p>
    <w:p w:rsidR="009B3758" w:rsidRDefault="009B3758" w:rsidP="00676DE6">
      <w:pPr>
        <w:pStyle w:val="30"/>
        <w:spacing w:after="0"/>
      </w:pPr>
      <w:r w:rsidRPr="00732A4F">
        <w:t>Для составления списка владельцев ценных бумаг/списка лиц, осуществляющих права по ценным бумагам номинальный держатель по требованию Регистратора, у которого ему открыт счет номинального держателя ценных бумаг, предоставляет Регистратору информацию необходимую для составления указанных списков.</w:t>
      </w:r>
    </w:p>
    <w:p w:rsidR="00732A4F" w:rsidRPr="00DB29D9" w:rsidRDefault="00732A4F" w:rsidP="00676DE6">
      <w:pPr>
        <w:spacing w:after="0"/>
        <w:ind w:firstLine="709"/>
        <w:contextualSpacing/>
        <w:jc w:val="both"/>
        <w:rPr>
          <w:rFonts w:eastAsia="Calibri" w:cs="Times New Roman"/>
          <w:sz w:val="26"/>
          <w:szCs w:val="26"/>
        </w:rPr>
      </w:pPr>
      <w:r w:rsidRPr="00DB29D9">
        <w:rPr>
          <w:rFonts w:eastAsia="Calibri" w:cs="Times New Roman"/>
          <w:sz w:val="26"/>
          <w:szCs w:val="26"/>
        </w:rPr>
        <w:t>Регистратор не несёт ответственности за не предоставление номинальным держателем информации, необходимой для составления указанных списков, а также за достоверность и полноту информации, предоставленной ему номинальным держателем.</w:t>
      </w:r>
    </w:p>
    <w:p w:rsidR="009B3758" w:rsidRDefault="009B3758" w:rsidP="00676DE6">
      <w:pPr>
        <w:pStyle w:val="30"/>
        <w:spacing w:after="0"/>
      </w:pPr>
      <w:r w:rsidRPr="00732A4F">
        <w:lastRenderedPageBreak/>
        <w:t xml:space="preserve">Информация, предоставляемая Эмитенту в соответствии </w:t>
      </w:r>
      <w:r w:rsidRPr="006D3359">
        <w:t>с п.</w:t>
      </w:r>
      <w:r w:rsidR="006D3359" w:rsidRPr="006D3359">
        <w:rPr>
          <w:color w:val="0000FF"/>
          <w:u w:val="single"/>
        </w:rPr>
        <w:fldChar w:fldCharType="begin"/>
      </w:r>
      <w:r w:rsidR="006D3359" w:rsidRPr="006D3359">
        <w:rPr>
          <w:color w:val="0000FF"/>
          <w:u w:val="single"/>
        </w:rPr>
        <w:instrText xml:space="preserve"> REF _Ref491699696 \r \h  \* MERGEFORMAT </w:instrText>
      </w:r>
      <w:r w:rsidR="006D3359" w:rsidRPr="006D3359">
        <w:rPr>
          <w:color w:val="0000FF"/>
          <w:u w:val="single"/>
        </w:rPr>
      </w:r>
      <w:r w:rsidR="006D3359" w:rsidRPr="006D3359">
        <w:rPr>
          <w:color w:val="0000FF"/>
          <w:u w:val="single"/>
        </w:rPr>
        <w:fldChar w:fldCharType="separate"/>
      </w:r>
      <w:r w:rsidR="000C281E">
        <w:rPr>
          <w:color w:val="0000FF"/>
          <w:u w:val="single"/>
        </w:rPr>
        <w:t>11.1.7</w:t>
      </w:r>
      <w:r w:rsidR="006D3359" w:rsidRPr="006D3359">
        <w:rPr>
          <w:color w:val="0000FF"/>
          <w:u w:val="single"/>
        </w:rPr>
        <w:fldChar w:fldCharType="end"/>
      </w:r>
      <w:r w:rsidRPr="006D3359">
        <w:t xml:space="preserve"> и п.</w:t>
      </w:r>
      <w:r w:rsidR="006D3359" w:rsidRPr="006D3359">
        <w:rPr>
          <w:color w:val="0000FF"/>
          <w:u w:val="single"/>
        </w:rPr>
        <w:fldChar w:fldCharType="begin"/>
      </w:r>
      <w:r w:rsidR="006D3359" w:rsidRPr="006D3359">
        <w:rPr>
          <w:color w:val="0000FF"/>
          <w:u w:val="single"/>
        </w:rPr>
        <w:instrText xml:space="preserve"> REF _Ref491699712 \r \h  \* MERGEFORMAT </w:instrText>
      </w:r>
      <w:r w:rsidR="006D3359" w:rsidRPr="006D3359">
        <w:rPr>
          <w:color w:val="0000FF"/>
          <w:u w:val="single"/>
        </w:rPr>
      </w:r>
      <w:r w:rsidR="006D3359" w:rsidRPr="006D3359">
        <w:rPr>
          <w:color w:val="0000FF"/>
          <w:u w:val="single"/>
        </w:rPr>
        <w:fldChar w:fldCharType="separate"/>
      </w:r>
      <w:r w:rsidR="000C281E">
        <w:rPr>
          <w:color w:val="0000FF"/>
          <w:u w:val="single"/>
        </w:rPr>
        <w:t>11.1.11</w:t>
      </w:r>
      <w:r w:rsidR="006D3359" w:rsidRPr="006D3359">
        <w:rPr>
          <w:color w:val="0000FF"/>
          <w:u w:val="single"/>
        </w:rPr>
        <w:fldChar w:fldCharType="end"/>
      </w:r>
      <w:r w:rsidRPr="006D3359">
        <w:t xml:space="preserve"> предоставляе</w:t>
      </w:r>
      <w:r w:rsidRPr="00732A4F">
        <w:t>тся в объеме, соответствующем критериям, предъявляемым к такой информации соответствующим требованием федерал</w:t>
      </w:r>
      <w:r w:rsidR="000D0D01" w:rsidRPr="00732A4F">
        <w:t>ьного закона.</w:t>
      </w:r>
    </w:p>
    <w:p w:rsidR="009B3758" w:rsidRDefault="009B3758" w:rsidP="00676DE6">
      <w:pPr>
        <w:pStyle w:val="30"/>
        <w:spacing w:after="0"/>
      </w:pPr>
      <w:proofErr w:type="gramStart"/>
      <w:r w:rsidRPr="00732A4F">
        <w:t xml:space="preserve">Информация, основанная на данных реестра владельцев ценных бумаг, но не относящаяся к информации, указанной в </w:t>
      </w:r>
      <w:r w:rsidRPr="006D3359">
        <w:t>пункте</w:t>
      </w:r>
      <w:r w:rsidRPr="006D3359">
        <w:rPr>
          <w:b/>
          <w:color w:val="FF0000"/>
        </w:rPr>
        <w:t xml:space="preserve"> </w:t>
      </w:r>
      <w:r w:rsidR="006D3359" w:rsidRPr="006D3359">
        <w:rPr>
          <w:color w:val="0000FF"/>
          <w:u w:val="single"/>
        </w:rPr>
        <w:fldChar w:fldCharType="begin"/>
      </w:r>
      <w:r w:rsidR="006D3359" w:rsidRPr="006D3359">
        <w:rPr>
          <w:color w:val="0000FF"/>
          <w:u w:val="single"/>
        </w:rPr>
        <w:instrText xml:space="preserve"> REF _Ref491699740 \r \h  \* MERGEFORMAT </w:instrText>
      </w:r>
      <w:r w:rsidR="006D3359" w:rsidRPr="006D3359">
        <w:rPr>
          <w:color w:val="0000FF"/>
          <w:u w:val="single"/>
        </w:rPr>
      </w:r>
      <w:r w:rsidR="006D3359" w:rsidRPr="006D3359">
        <w:rPr>
          <w:color w:val="0000FF"/>
          <w:u w:val="single"/>
        </w:rPr>
        <w:fldChar w:fldCharType="separate"/>
      </w:r>
      <w:r w:rsidR="000C281E">
        <w:rPr>
          <w:color w:val="0000FF"/>
          <w:u w:val="single"/>
        </w:rPr>
        <w:t>11.1.3</w:t>
      </w:r>
      <w:r w:rsidR="006D3359" w:rsidRPr="006D3359">
        <w:rPr>
          <w:color w:val="0000FF"/>
          <w:u w:val="single"/>
        </w:rPr>
        <w:fldChar w:fldCharType="end"/>
      </w:r>
      <w:r w:rsidRPr="00732A4F">
        <w:t xml:space="preserve"> настоящих Правил, в том числе аналитические и статистические сведения в отношении реестра владельцев ценных бумаг, может быть предоставлена по запросу эмитента в соответствии с заключенным между регистратором и эмитентом договором о ведении реестра владельцев ценных бумаг.</w:t>
      </w:r>
      <w:proofErr w:type="gramEnd"/>
    </w:p>
    <w:p w:rsidR="00732A4F" w:rsidRDefault="00732A4F" w:rsidP="00676DE6">
      <w:pPr>
        <w:pStyle w:val="5"/>
        <w:numPr>
          <w:ilvl w:val="0"/>
          <w:numId w:val="0"/>
        </w:numPr>
        <w:ind w:firstLine="709"/>
      </w:pPr>
    </w:p>
    <w:p w:rsidR="009B3758" w:rsidRPr="00732A4F" w:rsidRDefault="009B3758" w:rsidP="00676DE6">
      <w:pPr>
        <w:pStyle w:val="5"/>
        <w:outlineLvl w:val="1"/>
        <w:rPr>
          <w:rFonts w:eastAsia="Calibri"/>
        </w:rPr>
      </w:pPr>
      <w:bookmarkStart w:id="299" w:name="_11.2._Предоставление_информации"/>
      <w:bookmarkStart w:id="300" w:name="_Toc407115490"/>
      <w:bookmarkStart w:id="301" w:name="_Toc461789462"/>
      <w:bookmarkStart w:id="302" w:name="_Ref491699903"/>
      <w:bookmarkStart w:id="303" w:name="_Toc491769445"/>
      <w:bookmarkEnd w:id="299"/>
      <w:r w:rsidRPr="00891205">
        <w:t>Предоставление информации зарегистрированным лицам</w:t>
      </w:r>
      <w:bookmarkEnd w:id="300"/>
      <w:bookmarkEnd w:id="301"/>
      <w:bookmarkEnd w:id="302"/>
      <w:bookmarkEnd w:id="303"/>
    </w:p>
    <w:p w:rsidR="009B3758" w:rsidRPr="00732A4F" w:rsidRDefault="009B3758" w:rsidP="00676DE6">
      <w:pPr>
        <w:pStyle w:val="30"/>
      </w:pPr>
      <w:bookmarkStart w:id="304" w:name="_Ref491699800"/>
      <w:r w:rsidRPr="00732A4F">
        <w:rPr>
          <w:rFonts w:eastAsia="Times New Roman"/>
        </w:rPr>
        <w:t>Регистратор предоставляет зарегистрированным лицам (их уполномоченным представителям) информацию из реестра на основании запросов (распоряжений) на получение информации, в виде следующих документов:</w:t>
      </w:r>
      <w:bookmarkEnd w:id="304"/>
    </w:p>
    <w:p w:rsidR="00732A4F" w:rsidRPr="00DB29D9" w:rsidRDefault="00732A4F" w:rsidP="00676DE6">
      <w:pPr>
        <w:numPr>
          <w:ilvl w:val="0"/>
          <w:numId w:val="46"/>
        </w:numPr>
        <w:autoSpaceDE w:val="0"/>
        <w:autoSpaceDN w:val="0"/>
        <w:adjustRightInd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отчеты (уведомления) о совершении операций по лицевым счетам;</w:t>
      </w:r>
    </w:p>
    <w:p w:rsidR="00732A4F" w:rsidRPr="00DB29D9" w:rsidRDefault="00732A4F" w:rsidP="00676DE6">
      <w:pPr>
        <w:numPr>
          <w:ilvl w:val="0"/>
          <w:numId w:val="46"/>
        </w:numPr>
        <w:autoSpaceDE w:val="0"/>
        <w:autoSpaceDN w:val="0"/>
        <w:adjustRightInd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выписки из реестра;</w:t>
      </w:r>
    </w:p>
    <w:p w:rsidR="00732A4F" w:rsidRPr="00DB29D9" w:rsidRDefault="00732A4F" w:rsidP="00676DE6">
      <w:pPr>
        <w:numPr>
          <w:ilvl w:val="0"/>
          <w:numId w:val="46"/>
        </w:numPr>
        <w:autoSpaceDE w:val="0"/>
        <w:autoSpaceDN w:val="0"/>
        <w:adjustRightInd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отчеты (справки) об операциях, совершенных по лицевым счетам;</w:t>
      </w:r>
    </w:p>
    <w:p w:rsidR="00732A4F" w:rsidRPr="00DB29D9" w:rsidRDefault="00732A4F" w:rsidP="00676DE6">
      <w:pPr>
        <w:numPr>
          <w:ilvl w:val="0"/>
          <w:numId w:val="46"/>
        </w:numPr>
        <w:autoSpaceDE w:val="0"/>
        <w:autoSpaceDN w:val="0"/>
        <w:adjustRightInd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справки о наличии определенного количества ценных бумаг на лицевом счете;</w:t>
      </w:r>
    </w:p>
    <w:p w:rsidR="00732A4F" w:rsidRPr="00DB29D9" w:rsidRDefault="00732A4F" w:rsidP="00676DE6">
      <w:pPr>
        <w:numPr>
          <w:ilvl w:val="0"/>
          <w:numId w:val="46"/>
        </w:numPr>
        <w:autoSpaceDE w:val="0"/>
        <w:autoSpaceDN w:val="0"/>
        <w:adjustRightInd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справки о процентном соотношении общего количества принадлежащих зарегистрированному лицу ценных бумаг к уставному капиталу эмитента и общему количеству ценных бумаг данной категории (типа или серии);</w:t>
      </w:r>
    </w:p>
    <w:p w:rsidR="00732A4F" w:rsidRPr="00DB29D9" w:rsidRDefault="00732A4F" w:rsidP="00676DE6">
      <w:pPr>
        <w:numPr>
          <w:ilvl w:val="0"/>
          <w:numId w:val="46"/>
        </w:numPr>
        <w:autoSpaceDE w:val="0"/>
        <w:autoSpaceDN w:val="0"/>
        <w:adjustRightInd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данные из реестра об имени (наименовании) зарегистрированных лиц и о количестве акций каждой категории (каждого типа), учитываемых на их лицевых счетах зарегистрированных лиц, - предоставляются по запросу лица, на лицевом счете которого учитывается более 1 процента голосующих акций эмитента;</w:t>
      </w:r>
    </w:p>
    <w:p w:rsidR="00732A4F" w:rsidRPr="00DB29D9" w:rsidRDefault="00732A4F" w:rsidP="00676DE6">
      <w:pPr>
        <w:numPr>
          <w:ilvl w:val="0"/>
          <w:numId w:val="46"/>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иная информация из реестра в соответствии с законодательством РФ.</w:t>
      </w:r>
    </w:p>
    <w:p w:rsidR="009B3758" w:rsidRPr="00732A4F" w:rsidRDefault="009B3758" w:rsidP="00676DE6">
      <w:pPr>
        <w:pStyle w:val="30"/>
      </w:pPr>
      <w:r w:rsidRPr="00732A4F">
        <w:rPr>
          <w:rFonts w:eastAsia="Times New Roman"/>
        </w:rPr>
        <w:t xml:space="preserve">Запросы (распоряжения) зарегистрированных лиц о предоставлении документов, предусмотренных </w:t>
      </w:r>
      <w:r w:rsidRPr="006D3359">
        <w:rPr>
          <w:rFonts w:eastAsia="Times New Roman"/>
        </w:rPr>
        <w:t xml:space="preserve">пунктом </w:t>
      </w:r>
      <w:r w:rsidR="006D3359" w:rsidRPr="006D3359">
        <w:rPr>
          <w:rFonts w:eastAsia="Times New Roman"/>
          <w:color w:val="0000FF"/>
          <w:u w:val="single"/>
        </w:rPr>
        <w:fldChar w:fldCharType="begin"/>
      </w:r>
      <w:r w:rsidR="006D3359" w:rsidRPr="006D3359">
        <w:rPr>
          <w:rFonts w:eastAsia="Times New Roman"/>
          <w:color w:val="0000FF"/>
          <w:u w:val="single"/>
        </w:rPr>
        <w:instrText xml:space="preserve"> REF _Ref491699800 \r \h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rFonts w:eastAsia="Times New Roman"/>
          <w:color w:val="0000FF"/>
          <w:u w:val="single"/>
        </w:rPr>
        <w:t>11.2.1</w:t>
      </w:r>
      <w:r w:rsidR="006D3359" w:rsidRPr="006D3359">
        <w:rPr>
          <w:rFonts w:eastAsia="Times New Roman"/>
          <w:color w:val="0000FF"/>
          <w:u w:val="single"/>
        </w:rPr>
        <w:fldChar w:fldCharType="end"/>
      </w:r>
      <w:r w:rsidR="006D3359">
        <w:rPr>
          <w:rFonts w:eastAsia="Times New Roman"/>
        </w:rPr>
        <w:t xml:space="preserve"> </w:t>
      </w:r>
      <w:r w:rsidRPr="00732A4F">
        <w:rPr>
          <w:rFonts w:eastAsia="Times New Roman"/>
        </w:rPr>
        <w:t xml:space="preserve">Правил, подписываются и подаются в </w:t>
      </w:r>
      <w:proofErr w:type="gramStart"/>
      <w:r w:rsidRPr="00732A4F">
        <w:rPr>
          <w:rFonts w:eastAsia="Times New Roman"/>
        </w:rPr>
        <w:t>порядке</w:t>
      </w:r>
      <w:proofErr w:type="gramEnd"/>
      <w:r w:rsidRPr="00732A4F">
        <w:rPr>
          <w:rFonts w:eastAsia="Times New Roman"/>
        </w:rPr>
        <w:t xml:space="preserve"> установленном </w:t>
      </w:r>
      <w:r w:rsidRPr="006D3359">
        <w:rPr>
          <w:rFonts w:eastAsia="Times New Roman"/>
        </w:rPr>
        <w:t xml:space="preserve">разделом </w:t>
      </w:r>
      <w:r w:rsidR="006D3359" w:rsidRPr="006D3359">
        <w:rPr>
          <w:rFonts w:eastAsia="Times New Roman"/>
          <w:color w:val="0000FF"/>
          <w:u w:val="single"/>
        </w:rPr>
        <w:fldChar w:fldCharType="begin"/>
      </w:r>
      <w:r w:rsidR="006D3359" w:rsidRPr="006D3359">
        <w:rPr>
          <w:rFonts w:eastAsia="Times New Roman"/>
          <w:color w:val="0000FF"/>
          <w:u w:val="single"/>
        </w:rPr>
        <w:instrText xml:space="preserve"> REF _Ref491699832 \r \h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rFonts w:eastAsia="Times New Roman"/>
          <w:color w:val="0000FF"/>
          <w:u w:val="single"/>
        </w:rPr>
        <w:t>15.1</w:t>
      </w:r>
      <w:r w:rsidR="006D3359" w:rsidRPr="006D3359">
        <w:rPr>
          <w:rFonts w:eastAsia="Times New Roman"/>
          <w:color w:val="0000FF"/>
          <w:u w:val="single"/>
        </w:rPr>
        <w:fldChar w:fldCharType="end"/>
      </w:r>
      <w:r w:rsidRPr="00732A4F">
        <w:rPr>
          <w:rFonts w:eastAsia="Times New Roman"/>
        </w:rPr>
        <w:t xml:space="preserve"> Правил.</w:t>
      </w:r>
    </w:p>
    <w:p w:rsidR="009B3758" w:rsidRPr="00732A4F" w:rsidRDefault="00FB35BC" w:rsidP="00676DE6">
      <w:pPr>
        <w:pStyle w:val="30"/>
      </w:pPr>
      <w:r w:rsidRPr="00732A4F">
        <w:rPr>
          <w:rFonts w:eastAsia="Times New Roman"/>
        </w:rPr>
        <w:t xml:space="preserve">При списании ценных бумаг в соответствии со ст. 84.7, 84.8 Федерального закона от 26.12.1995 N 208-ФЗ "Об акционерных обществах" </w:t>
      </w:r>
      <w:r w:rsidR="009B3758" w:rsidRPr="00732A4F">
        <w:rPr>
          <w:rFonts w:eastAsia="Times New Roman"/>
        </w:rPr>
        <w:t>Регистратор направляет  акционерам уведомление о совершении операции без запросов зарегистрированных лиц.</w:t>
      </w:r>
    </w:p>
    <w:p w:rsidR="009B3758" w:rsidRPr="00732A4F" w:rsidRDefault="009B3758" w:rsidP="00676DE6">
      <w:pPr>
        <w:pStyle w:val="30"/>
        <w:spacing w:after="0"/>
      </w:pPr>
      <w:bookmarkStart w:id="305" w:name="_Ref491699863"/>
      <w:r w:rsidRPr="00732A4F">
        <w:rPr>
          <w:rFonts w:eastAsia="Times New Roman"/>
        </w:rPr>
        <w:t>Отчет (уведомление) о совершении операции по лицевому счету должен содержать:</w:t>
      </w:r>
      <w:bookmarkEnd w:id="305"/>
    </w:p>
    <w:p w:rsidR="00732A4F" w:rsidRPr="00DB29D9" w:rsidRDefault="00732A4F" w:rsidP="00676DE6">
      <w:pPr>
        <w:numPr>
          <w:ilvl w:val="0"/>
          <w:numId w:val="47"/>
        </w:numPr>
        <w:spacing w:after="0"/>
        <w:ind w:left="0"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вид и номер (код) лицевого счета, с которого списаны ценные бумаги или по которому осуществлена фиксация (регистрация) факта ограничения операций с ценными бумагами или факта снятия ограничений на операции с ценными бумагами, а также фамилию, имя и, если имеется, отчество (полное наименование) зарегистрированного лица, которому открыт такой счет;</w:t>
      </w:r>
      <w:proofErr w:type="gramEnd"/>
    </w:p>
    <w:p w:rsidR="00732A4F" w:rsidRPr="00DB29D9" w:rsidRDefault="00732A4F" w:rsidP="00676DE6">
      <w:pPr>
        <w:numPr>
          <w:ilvl w:val="0"/>
          <w:numId w:val="47"/>
        </w:numPr>
        <w:spacing w:after="0"/>
        <w:ind w:left="0"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lastRenderedPageBreak/>
        <w:t>вид и номер (код) лицевого счета, на который зачислены ценные бумаги, а также фамилия, имя и, если имеется, отчество (полное наименование) зарегистрированного лица, которому открыт такой счет;</w:t>
      </w:r>
      <w:proofErr w:type="gramEnd"/>
    </w:p>
    <w:p w:rsidR="00732A4F" w:rsidRPr="00DB29D9" w:rsidRDefault="00732A4F" w:rsidP="00676DE6">
      <w:pPr>
        <w:numPr>
          <w:ilvl w:val="0"/>
          <w:numId w:val="47"/>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дату совершения операции, а также дату, по состоянию на которую совершена операция, если она отличается от даты совершения операции;</w:t>
      </w:r>
    </w:p>
    <w:p w:rsidR="00732A4F" w:rsidRPr="00DB29D9" w:rsidRDefault="00732A4F" w:rsidP="00676DE6">
      <w:pPr>
        <w:numPr>
          <w:ilvl w:val="0"/>
          <w:numId w:val="47"/>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количество ценных бумаг, вид, категорию, тип ценных бумаг, государственный регистрационный номер выпуска (дополнительного выпуска) эмиссионных ценных бумаг;</w:t>
      </w:r>
    </w:p>
    <w:p w:rsidR="00732A4F" w:rsidRPr="00DB29D9" w:rsidRDefault="00732A4F" w:rsidP="00676DE6">
      <w:pPr>
        <w:numPr>
          <w:ilvl w:val="0"/>
          <w:numId w:val="47"/>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основания передачи ценных бумаг (номер, дата договора, </w:t>
      </w:r>
      <w:proofErr w:type="spellStart"/>
      <w:r w:rsidRPr="00DB29D9">
        <w:rPr>
          <w:rFonts w:eastAsia="Times New Roman" w:cs="Times New Roman"/>
          <w:sz w:val="26"/>
          <w:szCs w:val="26"/>
          <w:lang w:eastAsia="ru-RU"/>
        </w:rPr>
        <w:t>референс</w:t>
      </w:r>
      <w:proofErr w:type="spellEnd"/>
      <w:r w:rsidRPr="00DB29D9">
        <w:rPr>
          <w:rFonts w:eastAsia="Times New Roman" w:cs="Times New Roman"/>
          <w:sz w:val="26"/>
          <w:szCs w:val="26"/>
          <w:lang w:eastAsia="ru-RU"/>
        </w:rPr>
        <w:t xml:space="preserve"> и др.).</w:t>
      </w:r>
    </w:p>
    <w:p w:rsidR="00732A4F" w:rsidRPr="00DB29D9" w:rsidRDefault="00732A4F" w:rsidP="00676DE6">
      <w:pPr>
        <w:numPr>
          <w:ilvl w:val="0"/>
          <w:numId w:val="47"/>
        </w:numPr>
        <w:tabs>
          <w:tab w:val="num" w:pos="900"/>
        </w:tabs>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номинальную стоимость ценных бумаг;</w:t>
      </w:r>
    </w:p>
    <w:p w:rsidR="00732A4F" w:rsidRPr="00DB29D9" w:rsidRDefault="00732A4F" w:rsidP="00676DE6">
      <w:pPr>
        <w:numPr>
          <w:ilvl w:val="0"/>
          <w:numId w:val="47"/>
        </w:numPr>
        <w:tabs>
          <w:tab w:val="num" w:pos="900"/>
        </w:tabs>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Полное наименование эмитента, местонахождения эмитента, наименование органа, осуществившего регистрацию, номер и дату регистрации;</w:t>
      </w:r>
    </w:p>
    <w:p w:rsidR="00732A4F" w:rsidRPr="00DB29D9" w:rsidRDefault="00732A4F" w:rsidP="00676DE6">
      <w:pPr>
        <w:numPr>
          <w:ilvl w:val="0"/>
          <w:numId w:val="47"/>
        </w:numPr>
        <w:tabs>
          <w:tab w:val="num" w:pos="900"/>
        </w:tabs>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полное наименование Регистратора;</w:t>
      </w:r>
    </w:p>
    <w:p w:rsidR="00732A4F" w:rsidRPr="00DB29D9" w:rsidRDefault="00732A4F" w:rsidP="00676DE6">
      <w:pPr>
        <w:numPr>
          <w:ilvl w:val="0"/>
          <w:numId w:val="47"/>
        </w:numPr>
        <w:tabs>
          <w:tab w:val="num" w:pos="900"/>
        </w:tabs>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место нахождения и телефон Регистратора;</w:t>
      </w:r>
    </w:p>
    <w:p w:rsidR="00732A4F" w:rsidRPr="001E301E" w:rsidRDefault="00732A4F" w:rsidP="00676DE6">
      <w:pPr>
        <w:numPr>
          <w:ilvl w:val="0"/>
          <w:numId w:val="47"/>
        </w:numPr>
        <w:spacing w:after="0"/>
        <w:ind w:left="0" w:firstLine="709"/>
        <w:contextualSpacing/>
        <w:jc w:val="both"/>
        <w:rPr>
          <w:rFonts w:eastAsia="Times New Roman" w:cs="Times New Roman"/>
          <w:sz w:val="26"/>
          <w:szCs w:val="26"/>
          <w:lang w:eastAsia="ru-RU"/>
        </w:rPr>
      </w:pPr>
      <w:r w:rsidRPr="001E301E">
        <w:rPr>
          <w:rFonts w:eastAsia="Times New Roman" w:cs="Times New Roman"/>
          <w:sz w:val="26"/>
          <w:szCs w:val="26"/>
          <w:lang w:eastAsia="ru-RU"/>
        </w:rPr>
        <w:t>печать и подпись уполномоченного лица Регистратора.</w:t>
      </w:r>
    </w:p>
    <w:p w:rsidR="009B3758" w:rsidRPr="00732A4F" w:rsidRDefault="009B3758" w:rsidP="00676DE6">
      <w:pPr>
        <w:pStyle w:val="30"/>
        <w:spacing w:after="0"/>
      </w:pPr>
      <w:r w:rsidRPr="00732A4F">
        <w:rPr>
          <w:rFonts w:eastAsia="Times New Roman"/>
        </w:rPr>
        <w:t>Выписка из реестра должна содержать:</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вид и номер (код) лицевого счета, а также фамилию, имя и, если имеется, отчество (полное наименование) зарегистрированного лица, которому открыт такой счет;</w:t>
      </w:r>
      <w:proofErr w:type="gramEnd"/>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количество ценных бумаг, учтенных на лицевом счете, а также полное наименование эмитента;</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дату, по состоянию на которую указывается количество ценных бумаг, учтенных на лицевом счете;</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сведения о фактах ограничения операций с ценными бумагами, зафиксированных (зарегистрированных) на лицевом счете на дату, по состоянию на которую указывается количество ценных бумаг, учтенных на лицевом счете;</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номинальную стоимость ценных бумаг;</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наименование органа, осуществившего регистрацию;</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номер и дату регистрации;</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полное наименование Регистратора;</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место нахождения и телефон Регистратора;</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указание на то, что выписка не является ценной бумагой;</w:t>
      </w:r>
    </w:p>
    <w:p w:rsidR="00732A4F" w:rsidRPr="00DB29D9" w:rsidRDefault="00732A4F" w:rsidP="00676DE6">
      <w:pPr>
        <w:numPr>
          <w:ilvl w:val="0"/>
          <w:numId w:val="48"/>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печать и подпись уполномоченного лица регистратора.</w:t>
      </w:r>
    </w:p>
    <w:p w:rsidR="009B3758" w:rsidRPr="00732A4F" w:rsidRDefault="009B3758" w:rsidP="00676DE6">
      <w:pPr>
        <w:pStyle w:val="30"/>
        <w:spacing w:after="0"/>
      </w:pPr>
      <w:proofErr w:type="gramStart"/>
      <w:r w:rsidRPr="00732A4F">
        <w:rPr>
          <w:rFonts w:eastAsia="Times New Roman"/>
        </w:rPr>
        <w:t xml:space="preserve">Отчет (справка) об операциях, совершенных по лицевому счету, должен содержать вид и номер (код) лицевого счета, фамилию, имя и, если имеется, отчество (полное наименование) зарегистрированного лица, которому открыт такой счет, а также сведения, предусмотренные </w:t>
      </w:r>
      <w:r w:rsidRPr="006D3359">
        <w:rPr>
          <w:rFonts w:eastAsia="Times New Roman"/>
        </w:rPr>
        <w:t xml:space="preserve">пунктом </w:t>
      </w:r>
      <w:r w:rsidR="006D3359" w:rsidRPr="006D3359">
        <w:rPr>
          <w:rFonts w:eastAsia="Times New Roman"/>
          <w:color w:val="0000FF"/>
          <w:u w:val="single"/>
        </w:rPr>
        <w:fldChar w:fldCharType="begin"/>
      </w:r>
      <w:r w:rsidR="006D3359" w:rsidRPr="006D3359">
        <w:rPr>
          <w:rFonts w:eastAsia="Times New Roman"/>
          <w:color w:val="0000FF"/>
          <w:u w:val="single"/>
        </w:rPr>
        <w:instrText xml:space="preserve"> REF _Ref491699863 \r \h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rFonts w:eastAsia="Times New Roman"/>
          <w:color w:val="0000FF"/>
          <w:u w:val="single"/>
        </w:rPr>
        <w:t>11.2.4</w:t>
      </w:r>
      <w:r w:rsidR="006D3359" w:rsidRPr="006D3359">
        <w:rPr>
          <w:rFonts w:eastAsia="Times New Roman"/>
          <w:color w:val="0000FF"/>
          <w:u w:val="single"/>
        </w:rPr>
        <w:fldChar w:fldCharType="end"/>
      </w:r>
      <w:r w:rsidRPr="00732A4F">
        <w:rPr>
          <w:rFonts w:eastAsia="Times New Roman"/>
        </w:rPr>
        <w:t xml:space="preserve"> Правил, в отношении каждой операции, с</w:t>
      </w:r>
      <w:r w:rsidR="006241F4" w:rsidRPr="00732A4F">
        <w:rPr>
          <w:rFonts w:eastAsia="Times New Roman"/>
        </w:rPr>
        <w:t>овершенной по лицевому счету за период, указанный в распоряжении зарегистрированного лица</w:t>
      </w:r>
      <w:r w:rsidRPr="00732A4F">
        <w:rPr>
          <w:rFonts w:eastAsia="Times New Roman"/>
        </w:rPr>
        <w:t>.</w:t>
      </w:r>
      <w:proofErr w:type="gramEnd"/>
    </w:p>
    <w:p w:rsidR="009B3758" w:rsidRPr="00732A4F" w:rsidRDefault="009B3758" w:rsidP="00676DE6">
      <w:pPr>
        <w:pStyle w:val="30"/>
        <w:spacing w:after="0"/>
      </w:pPr>
      <w:r w:rsidRPr="00732A4F">
        <w:rPr>
          <w:rFonts w:eastAsia="Times New Roman"/>
        </w:rPr>
        <w:t xml:space="preserve">Если нормативными правовыми актами Российской Федерации предусмотрено предоставление отчетов (уведомлений) о совершении операций без запросов зарегистрированных лиц, отчет (уведомление) о совершении операции </w:t>
      </w:r>
      <w:r w:rsidRPr="00732A4F">
        <w:rPr>
          <w:rFonts w:eastAsia="Times New Roman"/>
        </w:rPr>
        <w:lastRenderedPageBreak/>
        <w:t xml:space="preserve">предоставляется не позднее 3 рабочих дней </w:t>
      </w:r>
      <w:proofErr w:type="gramStart"/>
      <w:r w:rsidRPr="00732A4F">
        <w:rPr>
          <w:rFonts w:eastAsia="Times New Roman"/>
        </w:rPr>
        <w:t>с даты совершения</w:t>
      </w:r>
      <w:proofErr w:type="gramEnd"/>
      <w:r w:rsidRPr="00732A4F">
        <w:rPr>
          <w:rFonts w:eastAsia="Times New Roman"/>
        </w:rPr>
        <w:t xml:space="preserve"> операции. </w:t>
      </w:r>
      <w:proofErr w:type="gramStart"/>
      <w:r w:rsidRPr="00732A4F">
        <w:rPr>
          <w:rFonts w:eastAsia="Times New Roman"/>
        </w:rPr>
        <w:t>При этом 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отчет (уведомление) о совершении операции направляется в форме электронного документа, подписанного электронной подписью, не позднее рабочего дня, следующего за днем совершения операции.</w:t>
      </w:r>
      <w:proofErr w:type="gramEnd"/>
    </w:p>
    <w:p w:rsidR="009B3758" w:rsidRPr="00732A4F" w:rsidRDefault="009B3758" w:rsidP="00676DE6">
      <w:pPr>
        <w:pStyle w:val="30"/>
        <w:spacing w:after="0"/>
      </w:pPr>
      <w:proofErr w:type="gramStart"/>
      <w:r w:rsidRPr="00732A4F">
        <w:rPr>
          <w:rFonts w:eastAsia="Times New Roman"/>
        </w:rPr>
        <w:t>Если отчет (уведомление) о совершении операции по лицевому счету, выписка из реестра или отчет (справка) об операциях, совершенных по лицевому счету, предоставляется в период, когда в соответствии с нормативными правовыми актами Российской Федерации приостановлены операции с ценными бумагами в связи с реорганизацией эмитента или блокированы в соответствии со статьей 84.8 Федерального закона «Об акционерных обществах», отчет (уведомление) о совершении операции</w:t>
      </w:r>
      <w:proofErr w:type="gramEnd"/>
      <w:r w:rsidRPr="00732A4F">
        <w:rPr>
          <w:rFonts w:eastAsia="Times New Roman"/>
        </w:rPr>
        <w:t xml:space="preserve"> по лицевому счету, выписка из реестра или отчет (справка) об операциях, совершенных по лицевому счету составляются на дату приостановки (блокировки) операций и должны содержать указание на такое приостановление (блокировку) операций и ее основание.</w:t>
      </w:r>
    </w:p>
    <w:p w:rsidR="00732A4F" w:rsidRDefault="00732A4F" w:rsidP="00676DE6">
      <w:pPr>
        <w:pStyle w:val="5"/>
        <w:numPr>
          <w:ilvl w:val="0"/>
          <w:numId w:val="0"/>
        </w:numPr>
        <w:ind w:firstLine="709"/>
        <w:rPr>
          <w:rFonts w:eastAsia="Calibri"/>
        </w:rPr>
      </w:pPr>
    </w:p>
    <w:p w:rsidR="00732A4F" w:rsidRPr="00732A4F" w:rsidRDefault="00732A4F" w:rsidP="00676DE6">
      <w:pPr>
        <w:pStyle w:val="5"/>
        <w:numPr>
          <w:ilvl w:val="0"/>
          <w:numId w:val="0"/>
        </w:numPr>
        <w:ind w:firstLine="709"/>
        <w:rPr>
          <w:rFonts w:eastAsia="Calibri"/>
        </w:rPr>
      </w:pPr>
    </w:p>
    <w:p w:rsidR="009B3758" w:rsidRPr="00732A4F" w:rsidRDefault="009B3758" w:rsidP="00676DE6">
      <w:pPr>
        <w:pStyle w:val="5"/>
        <w:outlineLvl w:val="1"/>
        <w:rPr>
          <w:rFonts w:eastAsia="Calibri"/>
        </w:rPr>
      </w:pPr>
      <w:bookmarkStart w:id="306" w:name="_11.3._Предоставление_информации"/>
      <w:bookmarkStart w:id="307" w:name="_Toc407115492"/>
      <w:bookmarkStart w:id="308" w:name="_Toc461789463"/>
      <w:bookmarkStart w:id="309" w:name="_Toc491769446"/>
      <w:bookmarkEnd w:id="306"/>
      <w:r w:rsidRPr="00891205">
        <w:t>Предоставление информации нотариусам</w:t>
      </w:r>
      <w:bookmarkEnd w:id="307"/>
      <w:bookmarkEnd w:id="308"/>
      <w:bookmarkEnd w:id="309"/>
    </w:p>
    <w:p w:rsidR="009B3758" w:rsidRPr="00732A4F" w:rsidRDefault="009B3758" w:rsidP="00676DE6">
      <w:pPr>
        <w:pStyle w:val="30"/>
        <w:spacing w:after="0"/>
      </w:pPr>
      <w:r w:rsidRPr="00732A4F">
        <w:rPr>
          <w:rFonts w:eastAsia="Times New Roman"/>
        </w:rPr>
        <w:t>Информация из реестра, необходимая для совершения нотариальных действий, предоставляется нотариусу, ведущему дело о наследстве, на основании его письменного запроса.</w:t>
      </w:r>
    </w:p>
    <w:p w:rsidR="009B3758" w:rsidRPr="00732A4F" w:rsidRDefault="009B3758" w:rsidP="00676DE6">
      <w:pPr>
        <w:pStyle w:val="30"/>
        <w:spacing w:after="0"/>
      </w:pPr>
      <w:r w:rsidRPr="00732A4F">
        <w:rPr>
          <w:rFonts w:eastAsia="Times New Roman"/>
        </w:rPr>
        <w:t>Запрос нотариуса на истребование сведений из реестра должен содержать подпись и гербовую печать нотариуса, запра</w:t>
      </w:r>
      <w:r w:rsidR="00FB35BC" w:rsidRPr="00732A4F">
        <w:rPr>
          <w:rFonts w:eastAsia="Times New Roman"/>
        </w:rPr>
        <w:t>шивающего информацию из реестра, а также сведения для идентификации наследодателя и дату, на которую должна быть предоставлена информация.</w:t>
      </w:r>
    </w:p>
    <w:p w:rsidR="00732A4F" w:rsidRPr="00732A4F" w:rsidRDefault="00732A4F" w:rsidP="00676DE6">
      <w:pPr>
        <w:pStyle w:val="5"/>
        <w:numPr>
          <w:ilvl w:val="0"/>
          <w:numId w:val="0"/>
        </w:numPr>
        <w:ind w:firstLine="709"/>
        <w:rPr>
          <w:rFonts w:eastAsia="Calibri"/>
        </w:rPr>
      </w:pPr>
    </w:p>
    <w:p w:rsidR="009B3758" w:rsidRPr="00732A4F" w:rsidRDefault="009B3758" w:rsidP="00676DE6">
      <w:pPr>
        <w:pStyle w:val="5"/>
        <w:outlineLvl w:val="1"/>
        <w:rPr>
          <w:rFonts w:eastAsia="Calibri"/>
        </w:rPr>
      </w:pPr>
      <w:bookmarkStart w:id="310" w:name="_11.4._Предоставление_информации"/>
      <w:bookmarkStart w:id="311" w:name="_Toc407115494"/>
      <w:bookmarkStart w:id="312" w:name="_Toc461789464"/>
      <w:bookmarkStart w:id="313" w:name="_Toc491769447"/>
      <w:bookmarkEnd w:id="310"/>
      <w:r w:rsidRPr="00891205">
        <w:t>Предоставление информации залогодержателю</w:t>
      </w:r>
      <w:bookmarkEnd w:id="311"/>
      <w:bookmarkEnd w:id="312"/>
      <w:bookmarkEnd w:id="313"/>
    </w:p>
    <w:p w:rsidR="009B3758" w:rsidRPr="00732A4F" w:rsidRDefault="009B3758" w:rsidP="00676DE6">
      <w:pPr>
        <w:pStyle w:val="30"/>
        <w:spacing w:after="0"/>
      </w:pPr>
      <w:r w:rsidRPr="00732A4F">
        <w:rPr>
          <w:rFonts w:eastAsia="Times New Roman"/>
          <w:bCs/>
        </w:rPr>
        <w:t xml:space="preserve">Регистратор предоставляет </w:t>
      </w:r>
      <w:proofErr w:type="gramStart"/>
      <w:r w:rsidRPr="00732A4F">
        <w:rPr>
          <w:rFonts w:eastAsia="Times New Roman"/>
          <w:bCs/>
        </w:rPr>
        <w:t>по запросу залогодержателя информацию о зафиксированных в его пользу в реестре правах залога на ценные бумаги</w:t>
      </w:r>
      <w:proofErr w:type="gramEnd"/>
      <w:r w:rsidRPr="00732A4F">
        <w:rPr>
          <w:rFonts w:eastAsia="Times New Roman"/>
          <w:bCs/>
        </w:rPr>
        <w:t xml:space="preserve"> (далее - информация о правах залога), включая следующее:</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 xml:space="preserve">1) количество ценных бумаг, право </w:t>
      </w:r>
      <w:proofErr w:type="gramStart"/>
      <w:r w:rsidRPr="00DB29D9">
        <w:rPr>
          <w:rFonts w:eastAsia="Times New Roman" w:cs="Times New Roman"/>
          <w:bCs/>
          <w:sz w:val="26"/>
          <w:szCs w:val="26"/>
          <w:lang w:eastAsia="ru-RU"/>
        </w:rPr>
        <w:t>залога</w:t>
      </w:r>
      <w:proofErr w:type="gramEnd"/>
      <w:r w:rsidRPr="00DB29D9">
        <w:rPr>
          <w:rFonts w:eastAsia="Times New Roman" w:cs="Times New Roman"/>
          <w:bCs/>
          <w:sz w:val="26"/>
          <w:szCs w:val="26"/>
          <w:lang w:eastAsia="ru-RU"/>
        </w:rPr>
        <w:t xml:space="preserve"> на которые зафиксировано по лицевым счетам в пользу залогодержателя, в том числе количество ценных бумаг, находящихся в предыдущем залоге;</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2) фамилия, имя, отчество каждого залогодателя - физического лица, полное наименование каждого залогодателя - юридического лица;</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3) номер лицевого счета залогодателя, на котором учитываются заложенные ценные бумаги;</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4) идентифицирующие признаки ценных бумаг;</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5) номер и дата договора о залоге.</w:t>
      </w:r>
    </w:p>
    <w:p w:rsidR="009B3758" w:rsidRPr="00732A4F" w:rsidRDefault="009B3758" w:rsidP="00676DE6">
      <w:pPr>
        <w:pStyle w:val="30"/>
        <w:spacing w:after="0"/>
      </w:pPr>
      <w:r w:rsidRPr="00732A4F">
        <w:rPr>
          <w:rFonts w:eastAsia="Times New Roman"/>
          <w:bCs/>
        </w:rPr>
        <w:t>Информация о правах залога должна содержать дату, на которую подтверждаются данные, полное наименование, адрес и телефон Регистратора.</w:t>
      </w:r>
    </w:p>
    <w:p w:rsidR="00A350B8" w:rsidRPr="00732A4F" w:rsidRDefault="00A350B8" w:rsidP="00676DE6">
      <w:pPr>
        <w:pStyle w:val="30"/>
        <w:spacing w:after="0"/>
      </w:pPr>
      <w:r w:rsidRPr="00732A4F">
        <w:rPr>
          <w:rFonts w:eastAsia="Times New Roman"/>
          <w:bCs/>
        </w:rPr>
        <w:lastRenderedPageBreak/>
        <w:t>З</w:t>
      </w:r>
      <w:r w:rsidR="009B3758" w:rsidRPr="00732A4F">
        <w:rPr>
          <w:rFonts w:eastAsia="Times New Roman"/>
          <w:bCs/>
        </w:rPr>
        <w:t>апрос залогодержателя</w:t>
      </w:r>
      <w:r w:rsidRPr="00732A4F">
        <w:rPr>
          <w:rFonts w:eastAsia="Times New Roman"/>
          <w:bCs/>
        </w:rPr>
        <w:t xml:space="preserve"> </w:t>
      </w:r>
      <w:r w:rsidR="0032743C" w:rsidRPr="00732A4F">
        <w:rPr>
          <w:rFonts w:eastAsia="Times New Roman"/>
          <w:bCs/>
        </w:rPr>
        <w:t>(Форма №2</w:t>
      </w:r>
      <w:r w:rsidR="0089185E" w:rsidRPr="00732A4F">
        <w:rPr>
          <w:rFonts w:eastAsia="Times New Roman"/>
          <w:bCs/>
        </w:rPr>
        <w:t>6</w:t>
      </w:r>
      <w:r w:rsidR="0032743C" w:rsidRPr="00732A4F">
        <w:rPr>
          <w:rFonts w:eastAsia="Times New Roman"/>
          <w:bCs/>
        </w:rPr>
        <w:t>)</w:t>
      </w:r>
      <w:r w:rsidRPr="00732A4F">
        <w:rPr>
          <w:rFonts w:eastAsia="Times New Roman"/>
          <w:bCs/>
        </w:rPr>
        <w:t>должен содержать следующие сведения:</w:t>
      </w:r>
    </w:p>
    <w:p w:rsidR="00A350B8" w:rsidRPr="00732A4F" w:rsidRDefault="00A350B8" w:rsidP="00676DE6">
      <w:pPr>
        <w:pStyle w:val="30"/>
        <w:numPr>
          <w:ilvl w:val="3"/>
          <w:numId w:val="114"/>
        </w:numPr>
        <w:spacing w:after="0"/>
      </w:pPr>
      <w:r w:rsidRPr="00732A4F">
        <w:rPr>
          <w:rFonts w:eastAsia="Times New Roman"/>
          <w:bCs/>
        </w:rPr>
        <w:t>В отношении физического лица - залогодержателя:</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1) фамилия, имя и, если имеется, отчество физического лица;</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2) вид, серия, номер, дата выдачи документа, удостоверяющего личность физического лица, а также наименование органа, выдавшего этот документ;</w:t>
      </w:r>
    </w:p>
    <w:p w:rsidR="00A350B8" w:rsidRPr="00732A4F" w:rsidRDefault="00A350B8" w:rsidP="00676DE6">
      <w:pPr>
        <w:pStyle w:val="30"/>
        <w:numPr>
          <w:ilvl w:val="3"/>
          <w:numId w:val="114"/>
        </w:numPr>
        <w:spacing w:after="0"/>
      </w:pPr>
      <w:r w:rsidRPr="00732A4F">
        <w:rPr>
          <w:rFonts w:eastAsia="Times New Roman"/>
          <w:bCs/>
        </w:rPr>
        <w:t>В отношении юридического лица - залогодержателя:</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 xml:space="preserve">1) полное наименование, </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2) 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732A4F" w:rsidRPr="00DB29D9" w:rsidRDefault="00732A4F" w:rsidP="00676DE6">
      <w:pPr>
        <w:spacing w:after="0"/>
        <w:ind w:firstLine="709"/>
        <w:contextualSpacing/>
        <w:jc w:val="both"/>
        <w:rPr>
          <w:rFonts w:eastAsia="Times New Roman" w:cs="Times New Roman"/>
          <w:bCs/>
          <w:sz w:val="26"/>
          <w:szCs w:val="26"/>
          <w:lang w:eastAsia="ru-RU"/>
        </w:rPr>
      </w:pPr>
      <w:r w:rsidRPr="00DB29D9">
        <w:rPr>
          <w:rFonts w:eastAsia="Times New Roman" w:cs="Times New Roman"/>
          <w:bCs/>
          <w:sz w:val="26"/>
          <w:szCs w:val="26"/>
          <w:lang w:eastAsia="ru-RU"/>
        </w:rPr>
        <w:t>3) 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732A4F" w:rsidRPr="00DB29D9" w:rsidRDefault="00732A4F" w:rsidP="00676DE6">
      <w:pPr>
        <w:spacing w:after="0"/>
        <w:ind w:firstLine="709"/>
        <w:contextualSpacing/>
        <w:jc w:val="both"/>
        <w:rPr>
          <w:rFonts w:eastAsia="Times New Roman" w:cs="Times New Roman"/>
          <w:bCs/>
          <w:sz w:val="26"/>
          <w:szCs w:val="26"/>
          <w:lang w:eastAsia="ru-RU"/>
        </w:rPr>
      </w:pPr>
      <w:proofErr w:type="gramStart"/>
      <w:r w:rsidRPr="00DB29D9">
        <w:rPr>
          <w:rFonts w:eastAsia="Times New Roman" w:cs="Times New Roman"/>
          <w:bCs/>
          <w:sz w:val="26"/>
          <w:szCs w:val="26"/>
          <w:lang w:eastAsia="ru-RU"/>
        </w:rPr>
        <w:t>4) фамилия, имя и, если имеется, отчество представителя юридического лица, а также вид, серия, номер, дата выдачи документа, удостоверяющего его личность, и наименование органа, выдавшего соответствующий документ.</w:t>
      </w:r>
      <w:proofErr w:type="gramEnd"/>
    </w:p>
    <w:p w:rsidR="0032743C" w:rsidRPr="00732A4F" w:rsidRDefault="0032743C" w:rsidP="00676DE6">
      <w:pPr>
        <w:pStyle w:val="30"/>
        <w:numPr>
          <w:ilvl w:val="3"/>
          <w:numId w:val="114"/>
        </w:numPr>
        <w:spacing w:after="0"/>
      </w:pPr>
      <w:r w:rsidRPr="00732A4F">
        <w:rPr>
          <w:rFonts w:eastAsia="Times New Roman"/>
          <w:bCs/>
        </w:rPr>
        <w:t>Реквизиты договора залога</w:t>
      </w:r>
    </w:p>
    <w:p w:rsidR="00732A4F" w:rsidRDefault="00732A4F" w:rsidP="00676DE6">
      <w:pPr>
        <w:pStyle w:val="5"/>
        <w:numPr>
          <w:ilvl w:val="0"/>
          <w:numId w:val="0"/>
        </w:numPr>
        <w:ind w:firstLine="709"/>
        <w:rPr>
          <w:rFonts w:eastAsia="Calibri"/>
        </w:rPr>
      </w:pPr>
    </w:p>
    <w:p w:rsidR="00732A4F" w:rsidRDefault="00732A4F" w:rsidP="00676DE6">
      <w:pPr>
        <w:pStyle w:val="5"/>
        <w:numPr>
          <w:ilvl w:val="0"/>
          <w:numId w:val="0"/>
        </w:numPr>
        <w:ind w:firstLine="709"/>
        <w:rPr>
          <w:rFonts w:eastAsia="Calibri"/>
        </w:rPr>
      </w:pPr>
    </w:p>
    <w:p w:rsidR="009B3758" w:rsidRPr="00732A4F" w:rsidRDefault="009B3758" w:rsidP="00676DE6">
      <w:pPr>
        <w:pStyle w:val="5"/>
        <w:outlineLvl w:val="1"/>
        <w:rPr>
          <w:rFonts w:eastAsia="Calibri"/>
        </w:rPr>
      </w:pPr>
      <w:bookmarkStart w:id="314" w:name="_11.5._Предоставление_информации"/>
      <w:bookmarkStart w:id="315" w:name="_Toc461789465"/>
      <w:bookmarkStart w:id="316" w:name="_Toc491769448"/>
      <w:bookmarkEnd w:id="314"/>
      <w:r w:rsidRPr="00891205">
        <w:t>Предоставление информации арбитражному управляющему</w:t>
      </w:r>
      <w:bookmarkEnd w:id="315"/>
      <w:bookmarkEnd w:id="316"/>
    </w:p>
    <w:p w:rsidR="009B3758" w:rsidRPr="00732A4F" w:rsidRDefault="009B3758" w:rsidP="00676DE6">
      <w:pPr>
        <w:pStyle w:val="30"/>
      </w:pPr>
      <w:r w:rsidRPr="00732A4F">
        <w:rPr>
          <w:rFonts w:eastAsia="Times New Roman"/>
          <w:bCs/>
        </w:rPr>
        <w:t>Регистратор предоставляет арбитражному управляющему эмитента, а также арбитражному управляющему юридического лица - акционера общества</w:t>
      </w:r>
      <w:r w:rsidR="0032743C" w:rsidRPr="00732A4F">
        <w:rPr>
          <w:rFonts w:eastAsia="Times New Roman"/>
          <w:bCs/>
        </w:rPr>
        <w:t>, финансовому управляющему в деле о банкротстве гражданина</w:t>
      </w:r>
      <w:r w:rsidRPr="00732A4F">
        <w:rPr>
          <w:rFonts w:eastAsia="Times New Roman"/>
          <w:bCs/>
        </w:rPr>
        <w:t xml:space="preserve"> информацию</w:t>
      </w:r>
      <w:r w:rsidRPr="00732A4F">
        <w:rPr>
          <w:rFonts w:eastAsia="Times New Roman"/>
        </w:rPr>
        <w:t xml:space="preserve"> в соответствии с порядком, </w:t>
      </w:r>
      <w:r w:rsidRPr="006D3359">
        <w:rPr>
          <w:rFonts w:eastAsia="Times New Roman"/>
        </w:rPr>
        <w:t xml:space="preserve">установленным разделами </w:t>
      </w:r>
      <w:hyperlink r:id="rId50" w:anchor="_10.1._Предоставление_информации" w:history="1">
        <w:r w:rsidR="006D3359" w:rsidRPr="006D3359">
          <w:rPr>
            <w:rFonts w:eastAsia="Times New Roman"/>
            <w:color w:val="0000FF"/>
            <w:u w:val="single"/>
          </w:rPr>
          <w:fldChar w:fldCharType="begin"/>
        </w:r>
        <w:r w:rsidR="006D3359" w:rsidRPr="006D3359">
          <w:rPr>
            <w:color w:val="0000FF"/>
            <w:u w:val="single"/>
          </w:rPr>
          <w:instrText xml:space="preserve"> REF _Ref491699894 \r \h </w:instrText>
        </w:r>
        <w:r w:rsidR="006D3359" w:rsidRPr="006D3359">
          <w:rPr>
            <w:rFonts w:eastAsia="Times New Roman"/>
            <w:color w:val="0000FF"/>
            <w:u w:val="single"/>
          </w:rPr>
          <w:instrText xml:space="preserve">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color w:val="0000FF"/>
            <w:u w:val="single"/>
          </w:rPr>
          <w:t>11.1</w:t>
        </w:r>
        <w:r w:rsidR="006D3359" w:rsidRPr="006D3359">
          <w:rPr>
            <w:rFonts w:eastAsia="Times New Roman"/>
            <w:color w:val="0000FF"/>
            <w:u w:val="single"/>
          </w:rPr>
          <w:fldChar w:fldCharType="end"/>
        </w:r>
      </w:hyperlink>
      <w:r w:rsidRPr="006D3359">
        <w:rPr>
          <w:rFonts w:eastAsia="Times New Roman"/>
        </w:rPr>
        <w:t xml:space="preserve"> и </w:t>
      </w:r>
      <w:hyperlink r:id="rId51" w:anchor="_10.2._Предоставление_информации" w:history="1">
        <w:r w:rsidR="006D3359" w:rsidRPr="006D3359">
          <w:rPr>
            <w:rFonts w:eastAsia="Times New Roman"/>
            <w:color w:val="0000FF"/>
            <w:u w:val="single"/>
          </w:rPr>
          <w:fldChar w:fldCharType="begin"/>
        </w:r>
        <w:r w:rsidR="006D3359" w:rsidRPr="006D3359">
          <w:rPr>
            <w:color w:val="0000FF"/>
            <w:u w:val="single"/>
          </w:rPr>
          <w:instrText xml:space="preserve"> REF _Ref491699903 \r \h </w:instrText>
        </w:r>
        <w:r w:rsidR="006D3359" w:rsidRPr="006D3359">
          <w:rPr>
            <w:rFonts w:eastAsia="Times New Roman"/>
            <w:color w:val="0000FF"/>
            <w:u w:val="single"/>
          </w:rPr>
          <w:instrText xml:space="preserve">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color w:val="0000FF"/>
            <w:u w:val="single"/>
          </w:rPr>
          <w:t>11.2</w:t>
        </w:r>
        <w:r w:rsidR="006D3359" w:rsidRPr="006D3359">
          <w:rPr>
            <w:rFonts w:eastAsia="Times New Roman"/>
            <w:color w:val="0000FF"/>
            <w:u w:val="single"/>
          </w:rPr>
          <w:fldChar w:fldCharType="end"/>
        </w:r>
      </w:hyperlink>
      <w:r w:rsidRPr="00732A4F">
        <w:rPr>
          <w:rFonts w:eastAsia="Times New Roman"/>
        </w:rPr>
        <w:t xml:space="preserve"> Правил соответственно.</w:t>
      </w:r>
    </w:p>
    <w:p w:rsidR="00546C55" w:rsidRPr="00F861EB" w:rsidRDefault="0032743C" w:rsidP="00676DE6">
      <w:pPr>
        <w:pStyle w:val="30"/>
      </w:pPr>
      <w:r w:rsidRPr="00732A4F">
        <w:rPr>
          <w:rFonts w:eastAsia="Times New Roman"/>
        </w:rPr>
        <w:t xml:space="preserve">Информация из реестра предоставляется на основании запроса арбитражного управляющего эмитента, запроса арбитражного управляющего юридического лица – акционера общества, запроса финансового управляющего в деле о банкротстве гражданина, содержащего основание получения такой информации. </w:t>
      </w:r>
      <w:r w:rsidR="009B3758" w:rsidRPr="00732A4F">
        <w:rPr>
          <w:rFonts w:eastAsia="Times New Roman"/>
          <w:bCs/>
        </w:rPr>
        <w:t xml:space="preserve">В случае если запрос на предоставление информации подписан </w:t>
      </w:r>
      <w:r w:rsidRPr="00732A4F">
        <w:rPr>
          <w:rFonts w:eastAsia="Times New Roman"/>
          <w:bCs/>
        </w:rPr>
        <w:t>арбитражным</w:t>
      </w:r>
      <w:r w:rsidR="009B3758" w:rsidRPr="00732A4F">
        <w:rPr>
          <w:rFonts w:eastAsia="Times New Roman"/>
          <w:bCs/>
        </w:rPr>
        <w:t xml:space="preserve"> управляющим, к такому запросу должно прилагаться определение (заверенная в установленном законодательством порядке копия определения) арбитражного суда об утверждении соответствующего лица в качестве </w:t>
      </w:r>
      <w:r w:rsidRPr="00732A4F">
        <w:rPr>
          <w:rFonts w:eastAsia="Times New Roman"/>
          <w:bCs/>
        </w:rPr>
        <w:t>арбитражного</w:t>
      </w:r>
      <w:r w:rsidR="009B3758" w:rsidRPr="00732A4F">
        <w:rPr>
          <w:rFonts w:eastAsia="Times New Roman"/>
          <w:bCs/>
        </w:rPr>
        <w:t xml:space="preserve"> управляющего.</w:t>
      </w:r>
    </w:p>
    <w:p w:rsidR="00F861EB" w:rsidRDefault="00F861EB" w:rsidP="00676DE6">
      <w:pPr>
        <w:pStyle w:val="5"/>
        <w:numPr>
          <w:ilvl w:val="0"/>
          <w:numId w:val="0"/>
        </w:numPr>
        <w:ind w:firstLine="709"/>
      </w:pPr>
      <w:r>
        <w:br w:type="page"/>
      </w:r>
    </w:p>
    <w:p w:rsidR="009B3758" w:rsidRPr="00732A4F" w:rsidRDefault="009B3758" w:rsidP="00676DE6">
      <w:pPr>
        <w:pStyle w:val="5"/>
        <w:outlineLvl w:val="1"/>
        <w:rPr>
          <w:rFonts w:eastAsia="Calibri"/>
        </w:rPr>
      </w:pPr>
      <w:bookmarkStart w:id="317" w:name="_11.6._Порядок_действий"/>
      <w:bookmarkStart w:id="318" w:name="_Toc491769449"/>
      <w:bookmarkEnd w:id="317"/>
      <w:r w:rsidRPr="00891205">
        <w:lastRenderedPageBreak/>
        <w:t>Порядок действий регистратора при получении запроса о выдаче информации из реестра от предста</w:t>
      </w:r>
      <w:r w:rsidR="001E301E" w:rsidRPr="00891205">
        <w:t>вителей государственных органов</w:t>
      </w:r>
      <w:bookmarkEnd w:id="318"/>
    </w:p>
    <w:p w:rsidR="009B3758" w:rsidRPr="00655995" w:rsidRDefault="009B3758" w:rsidP="00676DE6">
      <w:pPr>
        <w:pStyle w:val="30"/>
      </w:pPr>
      <w:proofErr w:type="gramStart"/>
      <w:r w:rsidRPr="00732A4F">
        <w:rPr>
          <w:rFonts w:eastAsia="Times New Roman"/>
        </w:rPr>
        <w:t>Суды и арбитражные суды (судьи), Банк России, органы предварительного следствия (при наличии согласия руководителя следственного органа), а также органы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могут получить информацию о лице, которому открыт лицевой счет, информацию о таком счете, включая операции по нему.</w:t>
      </w:r>
      <w:proofErr w:type="gramEnd"/>
      <w:r w:rsidRPr="00732A4F">
        <w:rPr>
          <w:rFonts w:eastAsia="Times New Roman"/>
        </w:rPr>
        <w:t xml:space="preserve"> Иные уполномоченные государственные органы могут получить информацию, необходимую им для осуществления своей деятельности в соответствии с действующим законодательством РФ.</w:t>
      </w:r>
    </w:p>
    <w:p w:rsidR="004C2A28" w:rsidRPr="00655995" w:rsidRDefault="004C2A28" w:rsidP="00676DE6">
      <w:pPr>
        <w:pStyle w:val="30"/>
      </w:pPr>
      <w:proofErr w:type="gramStart"/>
      <w:r w:rsidRPr="00655995">
        <w:rPr>
          <w:rFonts w:eastAsia="Times New Roman"/>
        </w:rPr>
        <w:t>Регистратор предоставляет информацию из реестра при получении запроса в письменной форме, подписанного должностным лицом соответствующего государственного органа, скреплённого печатью (в случаях, предусмотренных законодательством Российской Федерации) и содержащего следующие сведения: перечень запрашиваемой информации и (или) вид требуемого документа, основания получения информации.</w:t>
      </w:r>
      <w:proofErr w:type="gramEnd"/>
    </w:p>
    <w:p w:rsidR="009B3758" w:rsidRPr="00655995" w:rsidRDefault="004C2A28" w:rsidP="00E179CC">
      <w:pPr>
        <w:pStyle w:val="30"/>
        <w:spacing w:after="240"/>
      </w:pPr>
      <w:r w:rsidRPr="00655995">
        <w:rPr>
          <w:rFonts w:eastAsia="Times New Roman"/>
        </w:rPr>
        <w:t>Запрос представителя государственного органа может быть направлен регистратору в виде электронного документа с электронной подписью.</w:t>
      </w:r>
    </w:p>
    <w:p w:rsidR="009B3758" w:rsidRPr="00655995" w:rsidRDefault="009B3758" w:rsidP="00E179CC">
      <w:pPr>
        <w:pStyle w:val="5"/>
        <w:numPr>
          <w:ilvl w:val="0"/>
          <w:numId w:val="114"/>
        </w:numPr>
        <w:outlineLvl w:val="0"/>
        <w:rPr>
          <w:rFonts w:eastAsia="Calibri"/>
        </w:rPr>
      </w:pPr>
      <w:bookmarkStart w:id="319" w:name="_Раздел_12._Предоставление"/>
      <w:bookmarkStart w:id="320" w:name="_Toc461789466"/>
      <w:bookmarkStart w:id="321" w:name="_Toc491769450"/>
      <w:bookmarkEnd w:id="319"/>
      <w:r w:rsidRPr="00655995">
        <w:t>Предоставление сведений после прекращения действия договора на ведение реестра, в том числе в случаях перевода реестра в режим хранения и (или) передачи реестра другому регистратору</w:t>
      </w:r>
      <w:bookmarkEnd w:id="320"/>
      <w:bookmarkEnd w:id="321"/>
    </w:p>
    <w:p w:rsidR="009B3758" w:rsidRPr="00655995" w:rsidRDefault="009B3758" w:rsidP="00E179CC">
      <w:pPr>
        <w:pStyle w:val="5"/>
        <w:rPr>
          <w:rFonts w:eastAsia="Calibri"/>
          <w:b w:val="0"/>
        </w:rPr>
      </w:pPr>
      <w:proofErr w:type="gramStart"/>
      <w:r w:rsidRPr="00655995">
        <w:rPr>
          <w:b w:val="0"/>
        </w:rPr>
        <w:t>Регистратор после передачи реестра другому регистратору предоставляет сведения и документы, связанные с ведением им этого реестра, эмитенту (лицу, обязанному по ценным бумагам) по его требованию, Банку России, 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w:t>
      </w:r>
      <w:proofErr w:type="gramEnd"/>
      <w:r w:rsidRPr="00655995">
        <w:rPr>
          <w:b w:val="0"/>
        </w:rPr>
        <w:t xml:space="preserve"> и пресечению преступлений в сфере экономики при наличии согласия руководителя указанных органов.</w:t>
      </w:r>
    </w:p>
    <w:p w:rsidR="009B3758" w:rsidRPr="00655995" w:rsidRDefault="009B3758" w:rsidP="00676DE6">
      <w:pPr>
        <w:pStyle w:val="5"/>
        <w:rPr>
          <w:rFonts w:eastAsia="Calibri"/>
          <w:b w:val="0"/>
        </w:rPr>
      </w:pPr>
      <w:r w:rsidRPr="00655995">
        <w:rPr>
          <w:b w:val="0"/>
        </w:rPr>
        <w:t>В случае если договор на ведение реестра расторгнут (прекращен), а эмитент не обеспечил своевременную передачу документов и информации реестра, Регистратор осуществляет хранение документов и информации реестра (далее – хранение реестра). При этом Регистратор не вправе проводить в реестре операции и обязан возвращать все поступившие к нему документы, связанные с ведением реестра, адресанту, кроме запросов нотариусов или государственных органов о предоставлении информации и запросов зарегистрированных лиц о предоставлении им отчетов о проведенных операциях по их лицевым счетам.</w:t>
      </w:r>
    </w:p>
    <w:p w:rsidR="009B3758" w:rsidRPr="00655995" w:rsidRDefault="00E179CC" w:rsidP="00676DE6">
      <w:pPr>
        <w:pStyle w:val="5"/>
        <w:rPr>
          <w:rFonts w:eastAsia="Calibri"/>
          <w:b w:val="0"/>
        </w:rPr>
      </w:pPr>
      <w:r>
        <w:rPr>
          <w:b w:val="0"/>
        </w:rPr>
        <w:t xml:space="preserve">  </w:t>
      </w:r>
      <w:r w:rsidR="009B3758" w:rsidRPr="00655995">
        <w:rPr>
          <w:b w:val="0"/>
        </w:rPr>
        <w:t>После прекращения договора на ведение</w:t>
      </w:r>
      <w:r>
        <w:rPr>
          <w:b w:val="0"/>
        </w:rPr>
        <w:t xml:space="preserve"> реестра совершение операций по </w:t>
      </w:r>
      <w:r w:rsidR="009B3758" w:rsidRPr="00655995">
        <w:rPr>
          <w:b w:val="0"/>
        </w:rPr>
        <w:t xml:space="preserve">лицевым счетам по списанию и зачислению ценных бумаг, </w:t>
      </w:r>
      <w:r w:rsidR="009B3758" w:rsidRPr="00655995">
        <w:rPr>
          <w:b w:val="0"/>
        </w:rPr>
        <w:lastRenderedPageBreak/>
        <w:t>установление обременений и ограничений на распоряжение ценными бумагами запрещается до возобновления ведения реестра на основании договора.</w:t>
      </w:r>
    </w:p>
    <w:p w:rsidR="00655995" w:rsidRDefault="00655995" w:rsidP="00676DE6">
      <w:pPr>
        <w:pStyle w:val="5"/>
        <w:numPr>
          <w:ilvl w:val="0"/>
          <w:numId w:val="0"/>
        </w:numPr>
        <w:ind w:firstLine="709"/>
        <w:rPr>
          <w:b w:val="0"/>
        </w:rPr>
      </w:pPr>
    </w:p>
    <w:p w:rsidR="00E179CC" w:rsidRDefault="00E179CC" w:rsidP="00676DE6">
      <w:pPr>
        <w:pStyle w:val="5"/>
        <w:numPr>
          <w:ilvl w:val="0"/>
          <w:numId w:val="0"/>
        </w:numPr>
        <w:ind w:firstLine="709"/>
        <w:rPr>
          <w:b w:val="0"/>
        </w:rPr>
      </w:pPr>
    </w:p>
    <w:p w:rsidR="009B3758" w:rsidRPr="00655995" w:rsidRDefault="009B3758" w:rsidP="00676DE6">
      <w:pPr>
        <w:pStyle w:val="5"/>
        <w:numPr>
          <w:ilvl w:val="0"/>
          <w:numId w:val="114"/>
        </w:numPr>
        <w:outlineLvl w:val="0"/>
        <w:rPr>
          <w:rFonts w:eastAsia="Calibri"/>
          <w:b w:val="0"/>
        </w:rPr>
      </w:pPr>
      <w:bookmarkStart w:id="322" w:name="_Раздел_13._Исправление"/>
      <w:bookmarkStart w:id="323" w:name="_Toc461789467"/>
      <w:bookmarkStart w:id="324" w:name="_Toc491769451"/>
      <w:bookmarkEnd w:id="322"/>
      <w:r w:rsidRPr="00655995">
        <w:t>Исправление ошибок, в том числе в случае выявления ошибки предыдущего реестродержателя в отношении анкетных данных зарегистрированного лица</w:t>
      </w:r>
      <w:bookmarkEnd w:id="323"/>
      <w:bookmarkEnd w:id="324"/>
    </w:p>
    <w:p w:rsidR="009B3758" w:rsidRPr="00655995" w:rsidRDefault="009B3758" w:rsidP="00676DE6">
      <w:pPr>
        <w:pStyle w:val="5"/>
        <w:outlineLvl w:val="1"/>
        <w:rPr>
          <w:rFonts w:eastAsia="Calibri"/>
        </w:rPr>
      </w:pPr>
      <w:bookmarkStart w:id="325" w:name="_13.1._Исправительные_записи"/>
      <w:bookmarkStart w:id="326" w:name="_Toc491769452"/>
      <w:bookmarkEnd w:id="325"/>
      <w:r w:rsidRPr="00655995">
        <w:t>Исправительные записи по лицевым счетам, внесение которых связано с ошибкой Регистратора</w:t>
      </w:r>
      <w:bookmarkEnd w:id="326"/>
    </w:p>
    <w:p w:rsidR="009B3758" w:rsidRPr="00655995" w:rsidRDefault="009B3758" w:rsidP="00676DE6">
      <w:pPr>
        <w:pStyle w:val="30"/>
        <w:spacing w:after="120"/>
      </w:pPr>
      <w:r w:rsidRPr="00655995">
        <w:rPr>
          <w:rFonts w:eastAsia="Times New Roman"/>
        </w:rPr>
        <w:t>Записи по лицевым счетам, на которых учитываются права на ценные бумаги, с момента их внесения являются окончательными, то есть не могут быть изменены или отменены Регистратором, за исключением случаев:</w:t>
      </w:r>
    </w:p>
    <w:p w:rsidR="00655995" w:rsidRPr="00DB29D9" w:rsidRDefault="00655995" w:rsidP="00676DE6">
      <w:pPr>
        <w:numPr>
          <w:ilvl w:val="0"/>
          <w:numId w:val="56"/>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если такая запись внесена без распоряжения лица, которому открыт лицевой счет,</w:t>
      </w:r>
    </w:p>
    <w:p w:rsidR="00655995" w:rsidRPr="00DB29D9" w:rsidRDefault="00655995" w:rsidP="00676DE6">
      <w:pPr>
        <w:numPr>
          <w:ilvl w:val="0"/>
          <w:numId w:val="56"/>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если такая запись внесена без иного документа, являющегося основанием для совершения операции в реестре,</w:t>
      </w:r>
    </w:p>
    <w:p w:rsidR="00655995" w:rsidRPr="00DB29D9" w:rsidRDefault="00655995" w:rsidP="00676DE6">
      <w:pPr>
        <w:numPr>
          <w:ilvl w:val="0"/>
          <w:numId w:val="56"/>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если такая запись внесена с нарушением условий, содержащихся в распоряжении,</w:t>
      </w:r>
    </w:p>
    <w:p w:rsidR="00655995" w:rsidRPr="00DB29D9" w:rsidRDefault="00655995" w:rsidP="00676DE6">
      <w:pPr>
        <w:numPr>
          <w:ilvl w:val="0"/>
          <w:numId w:val="56"/>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если такая запись внесена с нарушением условий, содержащихся в ином документе, являющимся основанием для совершения операции в реестре.</w:t>
      </w:r>
    </w:p>
    <w:p w:rsidR="00655995" w:rsidRPr="00E179CC" w:rsidRDefault="00655995" w:rsidP="00E179CC">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Вышеперечисленные записи являются записями, испра</w:t>
      </w:r>
      <w:r w:rsidR="00E179CC">
        <w:rPr>
          <w:rFonts w:eastAsia="Times New Roman" w:cs="Times New Roman"/>
          <w:sz w:val="26"/>
          <w:szCs w:val="26"/>
          <w:lang w:eastAsia="ru-RU"/>
        </w:rPr>
        <w:t>вление которых допускается.</w:t>
      </w:r>
    </w:p>
    <w:p w:rsidR="009B3758" w:rsidRPr="00655995" w:rsidRDefault="009B3758" w:rsidP="00676DE6">
      <w:pPr>
        <w:pStyle w:val="30"/>
      </w:pPr>
      <w:proofErr w:type="gramStart"/>
      <w:r w:rsidRPr="00655995">
        <w:rPr>
          <w:rFonts w:eastAsia="Times New Roman"/>
        </w:rPr>
        <w:t>В случае выявления ошибки в записи, исправление которой допускается, Регистратор вправе, до окончания рабочего дня, следующего за днем внесения такой записи, и при условии, что лицу, которому открыт лицевой счет, не направлены Отчет о проведенной операции или Выписка по лицевому счету, отражающие ошибочные данные, внести исправительные записи по соответствующему счету (счетам), необходимые для устранения ошибки.</w:t>
      </w:r>
      <w:proofErr w:type="gramEnd"/>
    </w:p>
    <w:p w:rsidR="009B3758" w:rsidRPr="00655995" w:rsidRDefault="009B3758" w:rsidP="00676DE6">
      <w:pPr>
        <w:pStyle w:val="30"/>
      </w:pPr>
      <w:bookmarkStart w:id="327" w:name="_Ref491699931"/>
      <w:proofErr w:type="gramStart"/>
      <w:r w:rsidRPr="00655995">
        <w:rPr>
          <w:rFonts w:eastAsia="Times New Roman"/>
        </w:rPr>
        <w:t>В случае выявления ошибки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направлены Отчет о проведенной операции или Выписка по лицевому счету, отражающая ошибочные данные, Регистратор вправе внести исправительные записи по соответствующему счету (счетам), необходимые для устранения ошибки, только с согласия лица, которому открыт</w:t>
      </w:r>
      <w:proofErr w:type="gramEnd"/>
      <w:r w:rsidRPr="00655995">
        <w:rPr>
          <w:rFonts w:eastAsia="Times New Roman"/>
        </w:rPr>
        <w:t xml:space="preserve"> лицевой счет, или иного лица, по поручению или требованию которого исправительные записи могут быть внесены в соответствии с законодательством РФ.</w:t>
      </w:r>
      <w:bookmarkEnd w:id="327"/>
    </w:p>
    <w:p w:rsidR="009B3758" w:rsidRPr="00655995" w:rsidRDefault="009B3758" w:rsidP="00676DE6">
      <w:pPr>
        <w:pStyle w:val="30"/>
      </w:pPr>
      <w:bookmarkStart w:id="328" w:name="_Ref491699941"/>
      <w:proofErr w:type="gramStart"/>
      <w:r w:rsidRPr="00655995">
        <w:rPr>
          <w:rFonts w:eastAsia="Times New Roman"/>
        </w:rPr>
        <w:t xml:space="preserve">При выявлении ошибки в записи, исправление которой допускается, после окончания рабочего дня, следующего за днем внесения такой записи, и/или после </w:t>
      </w:r>
      <w:r w:rsidR="00E179CC">
        <w:rPr>
          <w:rFonts w:eastAsia="Times New Roman"/>
        </w:rPr>
        <w:t xml:space="preserve"> </w:t>
      </w:r>
      <w:r w:rsidRPr="00655995">
        <w:rPr>
          <w:rFonts w:eastAsia="Times New Roman"/>
        </w:rPr>
        <w:t xml:space="preserve">отправки </w:t>
      </w:r>
      <w:r w:rsidR="00E179CC">
        <w:rPr>
          <w:rFonts w:eastAsia="Times New Roman"/>
        </w:rPr>
        <w:t xml:space="preserve"> </w:t>
      </w:r>
      <w:r w:rsidRPr="00655995">
        <w:rPr>
          <w:rFonts w:eastAsia="Times New Roman"/>
        </w:rPr>
        <w:t>отчетных</w:t>
      </w:r>
      <w:r w:rsidR="00E179CC">
        <w:rPr>
          <w:rFonts w:eastAsia="Times New Roman"/>
        </w:rPr>
        <w:t xml:space="preserve"> </w:t>
      </w:r>
      <w:r w:rsidRPr="00655995">
        <w:rPr>
          <w:rFonts w:eastAsia="Times New Roman"/>
        </w:rPr>
        <w:t xml:space="preserve"> документов, Регистратор вправе внести исправительные записи, необходимые для устранения ошибки, только с согласия </w:t>
      </w:r>
      <w:r w:rsidRPr="00655995">
        <w:rPr>
          <w:rFonts w:eastAsia="Times New Roman"/>
        </w:rPr>
        <w:lastRenderedPageBreak/>
        <w:t>лица, которому открыт лицевой счет, или иного лица, по поручению или требованию которого исправительные записи могут быть внесены в соответствии с законодательством РФ или</w:t>
      </w:r>
      <w:proofErr w:type="gramEnd"/>
      <w:r w:rsidRPr="00655995">
        <w:rPr>
          <w:rFonts w:eastAsia="Times New Roman"/>
        </w:rPr>
        <w:t xml:space="preserve"> договором.</w:t>
      </w:r>
      <w:bookmarkEnd w:id="328"/>
    </w:p>
    <w:p w:rsidR="009B3758" w:rsidRPr="00655995" w:rsidRDefault="009B3758" w:rsidP="00676DE6">
      <w:pPr>
        <w:pStyle w:val="30"/>
        <w:spacing w:after="0"/>
      </w:pPr>
      <w:r w:rsidRPr="00655995">
        <w:rPr>
          <w:rFonts w:eastAsia="Times New Roman"/>
        </w:rPr>
        <w:t xml:space="preserve">При выявлении ошибок в записях, исправление которых допускается, в случаях, оговоренных </w:t>
      </w:r>
      <w:r w:rsidRPr="006D3359">
        <w:rPr>
          <w:rFonts w:eastAsia="Times New Roman"/>
        </w:rPr>
        <w:t xml:space="preserve">в подпунктах </w:t>
      </w:r>
      <w:r w:rsidR="006D3359" w:rsidRPr="006D3359">
        <w:rPr>
          <w:rFonts w:eastAsia="Times New Roman"/>
          <w:color w:val="0000FF"/>
          <w:u w:val="single"/>
        </w:rPr>
        <w:fldChar w:fldCharType="begin"/>
      </w:r>
      <w:r w:rsidR="006D3359" w:rsidRPr="006D3359">
        <w:rPr>
          <w:rFonts w:eastAsia="Times New Roman"/>
          <w:color w:val="0000FF"/>
          <w:u w:val="single"/>
        </w:rPr>
        <w:instrText xml:space="preserve"> REF _Ref491699931 \r \h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rFonts w:eastAsia="Times New Roman"/>
          <w:color w:val="0000FF"/>
          <w:u w:val="single"/>
        </w:rPr>
        <w:t>13.1.3</w:t>
      </w:r>
      <w:r w:rsidR="006D3359" w:rsidRPr="006D3359">
        <w:rPr>
          <w:rFonts w:eastAsia="Times New Roman"/>
          <w:color w:val="0000FF"/>
          <w:u w:val="single"/>
        </w:rPr>
        <w:fldChar w:fldCharType="end"/>
      </w:r>
      <w:r w:rsidRPr="006D3359">
        <w:rPr>
          <w:rFonts w:eastAsia="Times New Roman"/>
        </w:rPr>
        <w:t xml:space="preserve">, </w:t>
      </w:r>
      <w:r w:rsidR="006D3359" w:rsidRPr="006D3359">
        <w:rPr>
          <w:rFonts w:eastAsia="Times New Roman"/>
          <w:color w:val="0000FF"/>
          <w:u w:val="single"/>
        </w:rPr>
        <w:fldChar w:fldCharType="begin"/>
      </w:r>
      <w:r w:rsidR="006D3359" w:rsidRPr="006D3359">
        <w:rPr>
          <w:rFonts w:eastAsia="Times New Roman"/>
          <w:color w:val="0000FF"/>
          <w:u w:val="single"/>
        </w:rPr>
        <w:instrText xml:space="preserve"> REF _Ref491699941 \r \h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rFonts w:eastAsia="Times New Roman"/>
          <w:color w:val="0000FF"/>
          <w:u w:val="single"/>
        </w:rPr>
        <w:t>13.1.4</w:t>
      </w:r>
      <w:r w:rsidR="006D3359" w:rsidRPr="006D3359">
        <w:rPr>
          <w:rFonts w:eastAsia="Times New Roman"/>
          <w:color w:val="0000FF"/>
          <w:u w:val="single"/>
        </w:rPr>
        <w:fldChar w:fldCharType="end"/>
      </w:r>
      <w:r w:rsidRPr="00655995">
        <w:rPr>
          <w:rFonts w:eastAsia="Times New Roman"/>
        </w:rPr>
        <w:t xml:space="preserve"> настоящих Правил, Регистратор:</w:t>
      </w:r>
    </w:p>
    <w:p w:rsidR="00655995" w:rsidRPr="00DB29D9" w:rsidRDefault="00655995" w:rsidP="00676DE6">
      <w:pPr>
        <w:numPr>
          <w:ilvl w:val="0"/>
          <w:numId w:val="57"/>
        </w:numPr>
        <w:tabs>
          <w:tab w:val="left" w:pos="993"/>
          <w:tab w:val="left" w:pos="4860"/>
          <w:tab w:val="left" w:pos="7200"/>
        </w:tabs>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составляет Акт об обнаружении ошибки;</w:t>
      </w:r>
    </w:p>
    <w:p w:rsidR="00655995" w:rsidRPr="00DB29D9" w:rsidRDefault="00655995" w:rsidP="00676DE6">
      <w:pPr>
        <w:numPr>
          <w:ilvl w:val="0"/>
          <w:numId w:val="57"/>
        </w:numPr>
        <w:tabs>
          <w:tab w:val="left" w:pos="993"/>
          <w:tab w:val="left" w:pos="4860"/>
          <w:tab w:val="left" w:pos="7200"/>
        </w:tabs>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направляет уведомления всем зарегистрированным (и иным заинтересованным) лицам, состояние лицевых счетов которых изменилось в результате ошибочной записи, о допущенной ошибке и действиях, которые ему необходимо предпринять для ее устранения;</w:t>
      </w:r>
    </w:p>
    <w:p w:rsidR="00655995" w:rsidRPr="00DB29D9" w:rsidRDefault="00655995" w:rsidP="00676DE6">
      <w:pPr>
        <w:numPr>
          <w:ilvl w:val="0"/>
          <w:numId w:val="57"/>
        </w:numPr>
        <w:tabs>
          <w:tab w:val="left" w:pos="993"/>
          <w:tab w:val="left" w:pos="4860"/>
          <w:tab w:val="left" w:pos="7200"/>
        </w:tabs>
        <w:spacing w:after="0"/>
        <w:ind w:left="0" w:firstLine="709"/>
        <w:contextualSpacing/>
        <w:jc w:val="both"/>
        <w:rPr>
          <w:rFonts w:eastAsia="Times New Roman" w:cs="Times New Roman"/>
          <w:color w:val="000000"/>
          <w:sz w:val="26"/>
          <w:szCs w:val="26"/>
          <w:lang w:eastAsia="ru-RU"/>
        </w:rPr>
      </w:pPr>
      <w:r w:rsidRPr="00DB29D9">
        <w:rPr>
          <w:rFonts w:eastAsia="Times New Roman" w:cs="Times New Roman"/>
          <w:sz w:val="26"/>
          <w:szCs w:val="26"/>
          <w:lang w:eastAsia="ru-RU"/>
        </w:rPr>
        <w:t>вносит в реестр исправительные записи, необходимые для устранения ошибки, на основании письменного распоряжения должностного лица и контролера Регистратора об исправлении ошибки и согласия лица, которому открыт лицевой счет, или иного лица, по распоряжению или требованию которого исправительные записи могут быть внесены в соответствии с законодательством РФ. В указанном распоряжении  должна содержаться следующая информация:</w:t>
      </w:r>
    </w:p>
    <w:p w:rsidR="00655995" w:rsidRPr="00DB29D9" w:rsidRDefault="00655995" w:rsidP="00676DE6">
      <w:pPr>
        <w:tabs>
          <w:tab w:val="left" w:pos="993"/>
          <w:tab w:val="left" w:pos="4860"/>
          <w:tab w:val="left" w:pos="7200"/>
        </w:tabs>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указание на исправление допущенной ошибки;</w:t>
      </w:r>
    </w:p>
    <w:p w:rsidR="00655995" w:rsidRPr="00DB29D9" w:rsidRDefault="00655995" w:rsidP="00676DE6">
      <w:pPr>
        <w:tabs>
          <w:tab w:val="left" w:pos="993"/>
          <w:tab w:val="left" w:pos="4860"/>
          <w:tab w:val="left" w:pos="7200"/>
        </w:tabs>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сведения об ошибочной операции: документ – основание (</w:t>
      </w:r>
      <w:proofErr w:type="spellStart"/>
      <w:r w:rsidRPr="00DB29D9">
        <w:rPr>
          <w:rFonts w:eastAsia="Times New Roman" w:cs="Times New Roman"/>
          <w:sz w:val="26"/>
          <w:szCs w:val="26"/>
          <w:lang w:eastAsia="ru-RU"/>
        </w:rPr>
        <w:t>вх</w:t>
      </w:r>
      <w:proofErr w:type="spellEnd"/>
      <w:r w:rsidRPr="00DB29D9">
        <w:rPr>
          <w:rFonts w:eastAsia="Times New Roman" w:cs="Times New Roman"/>
          <w:sz w:val="26"/>
          <w:szCs w:val="26"/>
          <w:lang w:eastAsia="ru-RU"/>
        </w:rPr>
        <w:t>. № и дата регистрации), номер операции в регистрационном журнале, дата исполнения, номера лицевых счетов и наименования зарегистрированных ли</w:t>
      </w:r>
      <w:proofErr w:type="gramStart"/>
      <w:r w:rsidRPr="00DB29D9">
        <w:rPr>
          <w:rFonts w:eastAsia="Times New Roman" w:cs="Times New Roman"/>
          <w:sz w:val="26"/>
          <w:szCs w:val="26"/>
          <w:lang w:eastAsia="ru-RU"/>
        </w:rPr>
        <w:t>ц-</w:t>
      </w:r>
      <w:proofErr w:type="gramEnd"/>
      <w:r w:rsidRPr="00DB29D9">
        <w:rPr>
          <w:rFonts w:eastAsia="Times New Roman" w:cs="Times New Roman"/>
          <w:sz w:val="26"/>
          <w:szCs w:val="26"/>
          <w:lang w:eastAsia="ru-RU"/>
        </w:rPr>
        <w:t xml:space="preserve"> участников ошибочной операции;</w:t>
      </w:r>
    </w:p>
    <w:p w:rsidR="00655995" w:rsidRPr="00DB29D9" w:rsidRDefault="00655995" w:rsidP="00676DE6">
      <w:pPr>
        <w:tabs>
          <w:tab w:val="left" w:pos="993"/>
          <w:tab w:val="left" w:pos="4860"/>
          <w:tab w:val="left" w:pos="7200"/>
        </w:tabs>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описание исправительной операции;</w:t>
      </w:r>
    </w:p>
    <w:p w:rsidR="00655995" w:rsidRPr="00DB29D9" w:rsidRDefault="00655995" w:rsidP="00676DE6">
      <w:pPr>
        <w:tabs>
          <w:tab w:val="left" w:pos="993"/>
          <w:tab w:val="left" w:pos="4860"/>
          <w:tab w:val="left" w:pos="7200"/>
        </w:tabs>
        <w:spacing w:after="0"/>
        <w:ind w:firstLine="709"/>
        <w:contextualSpacing/>
        <w:jc w:val="both"/>
        <w:rPr>
          <w:rFonts w:eastAsia="Times New Roman" w:cs="Times New Roman"/>
          <w:color w:val="000000"/>
          <w:sz w:val="26"/>
          <w:szCs w:val="26"/>
          <w:lang w:eastAsia="ru-RU"/>
        </w:rPr>
      </w:pPr>
      <w:r w:rsidRPr="00DB29D9">
        <w:rPr>
          <w:rFonts w:eastAsia="Times New Roman" w:cs="Times New Roman"/>
          <w:sz w:val="26"/>
          <w:szCs w:val="26"/>
          <w:lang w:eastAsia="ru-RU"/>
        </w:rPr>
        <w:t>- приложения (к распоряжению должны быть приложены копии документов, исполненных с ошибкой и требующих правильного исполнения).</w:t>
      </w:r>
    </w:p>
    <w:p w:rsidR="009B3758" w:rsidRPr="00655995" w:rsidRDefault="009B3758" w:rsidP="00676DE6">
      <w:pPr>
        <w:pStyle w:val="30"/>
        <w:spacing w:after="0"/>
      </w:pPr>
      <w:r w:rsidRPr="00655995">
        <w:rPr>
          <w:rFonts w:eastAsia="Times New Roman"/>
        </w:rPr>
        <w:t>Лицо, которому открыт лицевой счет для учета прав на ценные бумаги, обязано возвратить ценные бумаг,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w:t>
      </w:r>
    </w:p>
    <w:p w:rsidR="009B3758" w:rsidRPr="00655995" w:rsidRDefault="009B3758" w:rsidP="00676DE6">
      <w:pPr>
        <w:pStyle w:val="30"/>
        <w:spacing w:after="0"/>
      </w:pPr>
      <w:r w:rsidRPr="00655995">
        <w:rPr>
          <w:rFonts w:eastAsia="Times New Roman"/>
        </w:rPr>
        <w:t xml:space="preserve">Исправление ошибки в записи по лицевому счету номинального держателя, в том числе номинального держателя центрального депозитария, Регистратор вправе внести только после получения согласия и распоряжения, содержащего указание на списание/зачисление ошибочно зачисленных/списанных </w:t>
      </w:r>
      <w:proofErr w:type="gramStart"/>
      <w:r w:rsidRPr="00655995">
        <w:rPr>
          <w:rFonts w:eastAsia="Times New Roman"/>
        </w:rPr>
        <w:t>на</w:t>
      </w:r>
      <w:proofErr w:type="gramEnd"/>
      <w:r w:rsidRPr="00655995">
        <w:rPr>
          <w:rFonts w:eastAsia="Times New Roman"/>
        </w:rPr>
        <w:t>/</w:t>
      </w:r>
      <w:proofErr w:type="gramStart"/>
      <w:r w:rsidRPr="00655995">
        <w:rPr>
          <w:rFonts w:eastAsia="Times New Roman"/>
        </w:rPr>
        <w:t>со</w:t>
      </w:r>
      <w:proofErr w:type="gramEnd"/>
      <w:r w:rsidRPr="00655995">
        <w:rPr>
          <w:rFonts w:eastAsia="Times New Roman"/>
        </w:rPr>
        <w:t xml:space="preserve"> счета номинального держателя ценных бумаг.</w:t>
      </w:r>
    </w:p>
    <w:p w:rsidR="00655995" w:rsidRPr="00655995" w:rsidRDefault="00655995" w:rsidP="00676DE6">
      <w:pPr>
        <w:pStyle w:val="5"/>
        <w:numPr>
          <w:ilvl w:val="0"/>
          <w:numId w:val="0"/>
        </w:numPr>
        <w:ind w:firstLine="709"/>
        <w:rPr>
          <w:rFonts w:eastAsia="Calibri"/>
        </w:rPr>
      </w:pPr>
    </w:p>
    <w:p w:rsidR="009B3758" w:rsidRPr="00655995" w:rsidRDefault="009B3758" w:rsidP="00676DE6">
      <w:pPr>
        <w:pStyle w:val="5"/>
        <w:outlineLvl w:val="1"/>
        <w:rPr>
          <w:rFonts w:eastAsia="Calibri"/>
        </w:rPr>
      </w:pPr>
      <w:bookmarkStart w:id="329" w:name="_13.2._Действия_Регистратора"/>
      <w:bookmarkStart w:id="330" w:name="_Toc491769453"/>
      <w:bookmarkEnd w:id="329"/>
      <w:r w:rsidRPr="00655995">
        <w:t>Действия Регистратора при установлении факта возможной ошибки эмитента и/или предыдущего держателя реестра</w:t>
      </w:r>
      <w:bookmarkEnd w:id="330"/>
      <w:r w:rsidRPr="00655995">
        <w:t xml:space="preserve"> </w:t>
      </w:r>
    </w:p>
    <w:p w:rsidR="00655995" w:rsidRPr="00655995" w:rsidRDefault="00655995" w:rsidP="00676DE6">
      <w:pPr>
        <w:pStyle w:val="5"/>
        <w:numPr>
          <w:ilvl w:val="0"/>
          <w:numId w:val="0"/>
        </w:numPr>
        <w:ind w:firstLine="709"/>
        <w:rPr>
          <w:b w:val="0"/>
        </w:rPr>
      </w:pPr>
      <w:r w:rsidRPr="00F861EB">
        <w:rPr>
          <w:b w:val="0"/>
          <w:color w:val="000000"/>
        </w:rPr>
        <w:t>Внесение изменений в учетные регистры, содержащие сведения о зарегистрированных лицах и ценных бумагах</w:t>
      </w:r>
    </w:p>
    <w:p w:rsidR="002455AF" w:rsidRPr="00655995" w:rsidRDefault="002455AF" w:rsidP="00676DE6">
      <w:pPr>
        <w:pStyle w:val="30"/>
        <w:spacing w:after="0"/>
      </w:pPr>
      <w:bookmarkStart w:id="331" w:name="_Ref491700073"/>
      <w:proofErr w:type="gramStart"/>
      <w:r w:rsidRPr="00655995">
        <w:rPr>
          <w:rFonts w:eastAsia="Times New Roman"/>
          <w:color w:val="000000"/>
        </w:rPr>
        <w:t xml:space="preserve">В случае если Регистратор обнаружил ошибку в сведениях о зарегистрированных лицах, предусмотренных анкетой зарегистрированного лица, </w:t>
      </w:r>
      <w:r w:rsidRPr="00655995">
        <w:rPr>
          <w:rFonts w:eastAsia="Times New Roman"/>
          <w:color w:val="000000"/>
        </w:rPr>
        <w:lastRenderedPageBreak/>
        <w:t>иных сведениях о зарегистрированных лицах, предусмотренных Правилами ведения реестра, и переданных ему предыдущим держателем реестра, или установил, что при внесении им записи в учетные регистры, содержащие сведения в отношении лиц, которым открыты лицевые счета, допущена ошибка, то записи об изменениях, направленных на исправление указанных ошибок</w:t>
      </w:r>
      <w:proofErr w:type="gramEnd"/>
      <w:r w:rsidRPr="00655995">
        <w:rPr>
          <w:rFonts w:eastAsia="Times New Roman"/>
          <w:color w:val="000000"/>
        </w:rPr>
        <w:t>, вносятся в учетный регистр в порядке, предусмотренном настоящим разделом Правил ведения реестра.</w:t>
      </w:r>
      <w:bookmarkEnd w:id="331"/>
    </w:p>
    <w:p w:rsidR="00655995" w:rsidRPr="00DB29D9" w:rsidRDefault="00655995" w:rsidP="00676DE6">
      <w:pPr>
        <w:widowControl w:val="0"/>
        <w:autoSpaceDE w:val="0"/>
        <w:autoSpaceDN w:val="0"/>
        <w:adjustRightInd w:val="0"/>
        <w:spacing w:after="0"/>
        <w:ind w:firstLine="709"/>
        <w:contextualSpacing/>
        <w:jc w:val="both"/>
        <w:rPr>
          <w:rFonts w:eastAsia="Times New Roman" w:cs="Times New Roman"/>
          <w:color w:val="000000"/>
          <w:sz w:val="26"/>
          <w:szCs w:val="26"/>
          <w:lang w:eastAsia="ru-RU"/>
        </w:rPr>
      </w:pPr>
      <w:proofErr w:type="gramStart"/>
      <w:r w:rsidRPr="00DB29D9">
        <w:rPr>
          <w:rFonts w:eastAsia="Times New Roman" w:cs="Times New Roman"/>
          <w:color w:val="000000"/>
          <w:sz w:val="26"/>
          <w:szCs w:val="26"/>
          <w:lang w:eastAsia="ru-RU"/>
        </w:rPr>
        <w:t>Результаты изменений, внесенных Регистратором, в соответствии с положениями настоящего раздела Правил, в учетные регистры, содержащие сведениях о зарегистрированных лицах, предусмотренные анкетой зарегистрированного лица, иные сведения о зарегистрированных лицах, предусмотренные Правилами ведения реестра, отражаются на лицевом счете зарегистрированного лица, при этом согласие зарегистрированного лица не требуется.</w:t>
      </w:r>
      <w:proofErr w:type="gramEnd"/>
    </w:p>
    <w:p w:rsidR="00655995" w:rsidRPr="00DB29D9" w:rsidRDefault="00655995" w:rsidP="00676DE6">
      <w:pPr>
        <w:widowControl w:val="0"/>
        <w:autoSpaceDE w:val="0"/>
        <w:autoSpaceDN w:val="0"/>
        <w:adjustRightInd w:val="0"/>
        <w:spacing w:after="0"/>
        <w:ind w:firstLine="709"/>
        <w:contextualSpacing/>
        <w:jc w:val="both"/>
        <w:rPr>
          <w:rFonts w:eastAsia="Times New Roman" w:cs="Times New Roman"/>
          <w:color w:val="000000"/>
          <w:sz w:val="26"/>
          <w:szCs w:val="26"/>
          <w:lang w:eastAsia="ru-RU"/>
        </w:rPr>
      </w:pPr>
      <w:r w:rsidRPr="00DB29D9">
        <w:rPr>
          <w:rFonts w:eastAsia="Times New Roman" w:cs="Times New Roman"/>
          <w:color w:val="000000"/>
          <w:sz w:val="26"/>
          <w:szCs w:val="26"/>
          <w:lang w:eastAsia="ru-RU"/>
        </w:rPr>
        <w:t>Система учета документов Регистратора должна содержать записи в отношении всех документов, на основании которых вносится запись об изменениях, направленных на исправление ошибки.</w:t>
      </w:r>
    </w:p>
    <w:p w:rsidR="002455AF" w:rsidRPr="00655995" w:rsidRDefault="002455AF" w:rsidP="00676DE6">
      <w:pPr>
        <w:pStyle w:val="30"/>
        <w:spacing w:after="0"/>
      </w:pPr>
      <w:r w:rsidRPr="00655995">
        <w:rPr>
          <w:rFonts w:eastAsia="Times New Roman"/>
          <w:color w:val="000000"/>
        </w:rPr>
        <w:t>При выявлении ошибки в сведениях о зарегистрированных лицах, предусмотренных анкетой зарегистрированного лица, иных сведениях о зарегистрированных лицах, предусмотренных Правилами ведения реестра, и переданных ему предыдущим держателем реестра, Регистратор вправе обратиться к эмитенту и/или предыдущему реестродержателю с целью установления факта возможной ошибки эмитента, предыдущего реестродержателя.</w:t>
      </w:r>
    </w:p>
    <w:p w:rsidR="005E06E5" w:rsidRPr="00655995" w:rsidRDefault="002455AF" w:rsidP="00676DE6">
      <w:pPr>
        <w:pStyle w:val="30"/>
        <w:spacing w:after="0"/>
      </w:pPr>
      <w:r w:rsidRPr="00655995">
        <w:rPr>
          <w:rFonts w:eastAsia="Times New Roman"/>
          <w:color w:val="000000"/>
        </w:rPr>
        <w:t xml:space="preserve">При выявлении ошибок в записях, исправление которых допускается, в случаях, оговоренных в </w:t>
      </w:r>
      <w:r w:rsidRPr="006D3359">
        <w:rPr>
          <w:rFonts w:eastAsia="Times New Roman"/>
          <w:color w:val="000000"/>
        </w:rPr>
        <w:t xml:space="preserve">подпунктах </w:t>
      </w:r>
      <w:r w:rsidR="006D3359" w:rsidRPr="006D3359">
        <w:rPr>
          <w:rFonts w:eastAsia="Times New Roman"/>
          <w:color w:val="0000FF"/>
          <w:u w:val="single"/>
        </w:rPr>
        <w:fldChar w:fldCharType="begin"/>
      </w:r>
      <w:r w:rsidR="006D3359" w:rsidRPr="006D3359">
        <w:rPr>
          <w:rFonts w:eastAsia="Times New Roman"/>
          <w:color w:val="0000FF"/>
          <w:u w:val="single"/>
        </w:rPr>
        <w:instrText xml:space="preserve"> REF _Ref491700073 \r \h  \* MERGEFORMAT </w:instrText>
      </w:r>
      <w:r w:rsidR="006D3359" w:rsidRPr="006D3359">
        <w:rPr>
          <w:rFonts w:eastAsia="Times New Roman"/>
          <w:color w:val="0000FF"/>
          <w:u w:val="single"/>
        </w:rPr>
      </w:r>
      <w:r w:rsidR="006D3359" w:rsidRPr="006D3359">
        <w:rPr>
          <w:rFonts w:eastAsia="Times New Roman"/>
          <w:color w:val="0000FF"/>
          <w:u w:val="single"/>
        </w:rPr>
        <w:fldChar w:fldCharType="separate"/>
      </w:r>
      <w:r w:rsidR="000C281E">
        <w:rPr>
          <w:rFonts w:eastAsia="Times New Roman"/>
          <w:color w:val="0000FF"/>
          <w:u w:val="single"/>
        </w:rPr>
        <w:t>13.2.1</w:t>
      </w:r>
      <w:r w:rsidR="006D3359" w:rsidRPr="006D3359">
        <w:rPr>
          <w:rFonts w:eastAsia="Times New Roman"/>
          <w:color w:val="0000FF"/>
          <w:u w:val="single"/>
        </w:rPr>
        <w:fldChar w:fldCharType="end"/>
      </w:r>
      <w:r w:rsidRPr="00655995">
        <w:rPr>
          <w:rFonts w:eastAsia="Times New Roman"/>
          <w:color w:val="000000"/>
        </w:rPr>
        <w:t xml:space="preserve"> настоящего раздела </w:t>
      </w:r>
      <w:r w:rsidR="00031C8E" w:rsidRPr="00655995">
        <w:rPr>
          <w:rFonts w:eastAsia="Times New Roman"/>
          <w:color w:val="000000"/>
        </w:rPr>
        <w:t>Правил</w:t>
      </w:r>
      <w:r w:rsidRPr="00655995">
        <w:rPr>
          <w:rFonts w:eastAsia="Times New Roman"/>
          <w:color w:val="000000"/>
        </w:rPr>
        <w:t xml:space="preserve">, Регистратор вносит в реестр исправительные записи, необходимые для устранения ошибки, на основании внутреннего документа Регистратора об исправлении </w:t>
      </w:r>
      <w:r w:rsidR="000D1695" w:rsidRPr="00655995">
        <w:rPr>
          <w:rFonts w:eastAsia="Times New Roman"/>
          <w:color w:val="000000"/>
        </w:rPr>
        <w:t>ошибки.</w:t>
      </w:r>
    </w:p>
    <w:p w:rsidR="00655995" w:rsidRPr="00655995" w:rsidRDefault="00655995" w:rsidP="00676DE6">
      <w:pPr>
        <w:pStyle w:val="5"/>
        <w:numPr>
          <w:ilvl w:val="0"/>
          <w:numId w:val="0"/>
        </w:numPr>
        <w:ind w:firstLine="709"/>
        <w:rPr>
          <w:rFonts w:eastAsia="Calibri"/>
        </w:rPr>
      </w:pPr>
    </w:p>
    <w:p w:rsidR="005E7127" w:rsidRPr="00655995" w:rsidRDefault="0049125C" w:rsidP="00676DE6">
      <w:pPr>
        <w:pStyle w:val="5"/>
        <w:outlineLvl w:val="1"/>
        <w:rPr>
          <w:rFonts w:eastAsia="Calibri"/>
        </w:rPr>
      </w:pPr>
      <w:bookmarkStart w:id="332" w:name="_13.3._Действия_Регистратора"/>
      <w:bookmarkStart w:id="333" w:name="_Toc491769454"/>
      <w:bookmarkEnd w:id="332"/>
      <w:r w:rsidRPr="00655995">
        <w:t>Действия Регистратора в случае выявления несоответствия количества ценных бумаг учтенных на лицевых счетах зарегистрированных лиц и счете неустановленных лиц, количеству таких же размещенных и не являющихся погашенными ценных бумаг</w:t>
      </w:r>
      <w:bookmarkEnd w:id="333"/>
    </w:p>
    <w:p w:rsidR="00655995" w:rsidRPr="00DB29D9" w:rsidRDefault="00655995" w:rsidP="00676DE6">
      <w:pPr>
        <w:widowControl w:val="0"/>
        <w:autoSpaceDE w:val="0"/>
        <w:autoSpaceDN w:val="0"/>
        <w:adjustRightInd w:val="0"/>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Держатель реестра обязан обеспечивать равенство количества ценных бумаг, учтенных держателем реестра на лицевых счетах зарегистрированных лиц и счете неустановленных лиц, количеству таких же размещенных и не являющихся погашенными ценных бумаг. </w:t>
      </w:r>
      <w:proofErr w:type="gramStart"/>
      <w:r w:rsidRPr="00DB29D9">
        <w:rPr>
          <w:rFonts w:eastAsia="Times New Roman" w:cs="Times New Roman"/>
          <w:sz w:val="26"/>
          <w:szCs w:val="26"/>
          <w:lang w:eastAsia="ru-RU"/>
        </w:rPr>
        <w:t xml:space="preserve">В случае выявления нарушения указанного требования внесение держателем реестра записей по лицевым счетам до устранения такого нарушения не допускается, за исключением внесения исправительных записей, предусмотренных настоящим разделом, и записей, не связанных с изменением количества ценных бумаг, учтенных держателем реестра на лицевых счетах зарегистрированных лиц и счете неустановленных лиц, вносимых в иных случаях, предусмотренных законодательством Российской </w:t>
      </w:r>
      <w:r w:rsidRPr="00DB29D9">
        <w:rPr>
          <w:rFonts w:eastAsia="Times New Roman" w:cs="Times New Roman"/>
          <w:sz w:val="26"/>
          <w:szCs w:val="26"/>
          <w:lang w:eastAsia="ru-RU"/>
        </w:rPr>
        <w:lastRenderedPageBreak/>
        <w:t>Федерации, в порядке, предусмотренном правилами</w:t>
      </w:r>
      <w:proofErr w:type="gramEnd"/>
      <w:r w:rsidRPr="00DB29D9">
        <w:rPr>
          <w:rFonts w:eastAsia="Times New Roman" w:cs="Times New Roman"/>
          <w:sz w:val="26"/>
          <w:szCs w:val="26"/>
          <w:lang w:eastAsia="ru-RU"/>
        </w:rPr>
        <w:t xml:space="preserve"> ведения реестра.</w:t>
      </w:r>
    </w:p>
    <w:p w:rsidR="00655995" w:rsidRPr="00DB29D9" w:rsidRDefault="00655995" w:rsidP="00676DE6">
      <w:pPr>
        <w:widowControl w:val="0"/>
        <w:autoSpaceDE w:val="0"/>
        <w:autoSpaceDN w:val="0"/>
        <w:adjustRightInd w:val="0"/>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В случае выявления несоответствия количества ценных бумаг внесение держателем реестра записей по счету неустановленных лиц до устранения несоответствия не допускается, за исключением записей, вносимых в целях устранения несоответствия.</w:t>
      </w:r>
    </w:p>
    <w:p w:rsidR="00655995" w:rsidRDefault="00655995" w:rsidP="00676DE6">
      <w:pPr>
        <w:pStyle w:val="5"/>
        <w:numPr>
          <w:ilvl w:val="0"/>
          <w:numId w:val="0"/>
        </w:numPr>
        <w:ind w:firstLine="709"/>
      </w:pPr>
    </w:p>
    <w:p w:rsidR="00655995" w:rsidRDefault="00655995" w:rsidP="00676DE6">
      <w:pPr>
        <w:pStyle w:val="5"/>
        <w:numPr>
          <w:ilvl w:val="0"/>
          <w:numId w:val="0"/>
        </w:numPr>
        <w:ind w:firstLine="709"/>
        <w:rPr>
          <w:rFonts w:eastAsia="Calibri"/>
        </w:rPr>
      </w:pPr>
    </w:p>
    <w:p w:rsidR="00F861EB" w:rsidRDefault="00F861EB" w:rsidP="00676DE6">
      <w:pPr>
        <w:pStyle w:val="5"/>
        <w:numPr>
          <w:ilvl w:val="0"/>
          <w:numId w:val="0"/>
        </w:numPr>
        <w:ind w:firstLine="709"/>
        <w:rPr>
          <w:rFonts w:eastAsia="Calibri"/>
        </w:rPr>
      </w:pPr>
    </w:p>
    <w:p w:rsidR="00F861EB" w:rsidRDefault="00F861EB" w:rsidP="00676DE6">
      <w:pPr>
        <w:pStyle w:val="5"/>
        <w:numPr>
          <w:ilvl w:val="0"/>
          <w:numId w:val="0"/>
        </w:numPr>
        <w:ind w:firstLine="709"/>
        <w:rPr>
          <w:rFonts w:eastAsia="Calibri"/>
        </w:rPr>
      </w:pPr>
    </w:p>
    <w:p w:rsidR="00F861EB" w:rsidRPr="00655995" w:rsidRDefault="00F861EB" w:rsidP="00676DE6">
      <w:pPr>
        <w:pStyle w:val="5"/>
        <w:numPr>
          <w:ilvl w:val="0"/>
          <w:numId w:val="0"/>
        </w:numPr>
        <w:ind w:firstLine="709"/>
        <w:rPr>
          <w:rFonts w:eastAsia="Calibri"/>
        </w:rPr>
      </w:pPr>
    </w:p>
    <w:p w:rsidR="009B3758" w:rsidRDefault="009B3758" w:rsidP="00676DE6">
      <w:pPr>
        <w:pStyle w:val="5"/>
        <w:numPr>
          <w:ilvl w:val="0"/>
          <w:numId w:val="114"/>
        </w:numPr>
        <w:outlineLvl w:val="0"/>
        <w:rPr>
          <w:rFonts w:eastAsia="Calibri"/>
        </w:rPr>
      </w:pPr>
      <w:bookmarkStart w:id="334" w:name="_Раздел_14._Аннулирование"/>
      <w:bookmarkStart w:id="335" w:name="_Toc491769455"/>
      <w:bookmarkEnd w:id="334"/>
      <w:r w:rsidRPr="00655995">
        <w:rPr>
          <w:rFonts w:eastAsia="Calibri"/>
        </w:rPr>
        <w:t>Аннулирование индивидуального номера (кода) дополнительного выпуска ценных бумаг</w:t>
      </w:r>
      <w:bookmarkEnd w:id="335"/>
    </w:p>
    <w:p w:rsidR="009B3758" w:rsidRPr="00655995" w:rsidRDefault="009B3758" w:rsidP="00676DE6">
      <w:pPr>
        <w:pStyle w:val="5"/>
        <w:rPr>
          <w:rFonts w:eastAsia="Calibri"/>
          <w:b w:val="0"/>
        </w:rPr>
      </w:pPr>
      <w:r w:rsidRPr="00655995">
        <w:rPr>
          <w:rFonts w:eastAsia="Arial"/>
          <w:b w:val="0"/>
        </w:rPr>
        <w:t>Внесение</w:t>
      </w:r>
      <w:r w:rsidRPr="00655995">
        <w:rPr>
          <w:rFonts w:eastAsia="Arial"/>
          <w:b w:val="0"/>
          <w:spacing w:val="-10"/>
        </w:rPr>
        <w:t xml:space="preserve"> </w:t>
      </w:r>
      <w:r w:rsidRPr="00655995">
        <w:rPr>
          <w:rFonts w:eastAsia="Arial"/>
          <w:b w:val="0"/>
        </w:rPr>
        <w:t>записи</w:t>
      </w:r>
      <w:r w:rsidRPr="00655995">
        <w:rPr>
          <w:rFonts w:eastAsia="Arial"/>
          <w:b w:val="0"/>
          <w:spacing w:val="-10"/>
        </w:rPr>
        <w:t xml:space="preserve"> </w:t>
      </w:r>
      <w:r w:rsidRPr="00655995">
        <w:rPr>
          <w:rFonts w:eastAsia="Arial"/>
          <w:b w:val="0"/>
        </w:rPr>
        <w:t>об</w:t>
      </w:r>
      <w:r w:rsidRPr="00655995">
        <w:rPr>
          <w:rFonts w:eastAsia="Arial"/>
          <w:b w:val="0"/>
          <w:spacing w:val="-10"/>
        </w:rPr>
        <w:t xml:space="preserve"> </w:t>
      </w:r>
      <w:r w:rsidRPr="00655995">
        <w:rPr>
          <w:rFonts w:eastAsia="Arial"/>
          <w:b w:val="0"/>
        </w:rPr>
        <w:t>аннулировании</w:t>
      </w:r>
      <w:r w:rsidRPr="00655995">
        <w:rPr>
          <w:rFonts w:eastAsia="Arial"/>
          <w:b w:val="0"/>
          <w:spacing w:val="-9"/>
        </w:rPr>
        <w:t xml:space="preserve"> </w:t>
      </w:r>
      <w:r w:rsidRPr="00655995">
        <w:rPr>
          <w:rFonts w:eastAsia="Arial"/>
          <w:b w:val="0"/>
        </w:rPr>
        <w:t>индивидуального</w:t>
      </w:r>
      <w:r w:rsidRPr="00655995">
        <w:rPr>
          <w:rFonts w:eastAsia="Arial"/>
          <w:b w:val="0"/>
          <w:spacing w:val="-11"/>
        </w:rPr>
        <w:t xml:space="preserve"> </w:t>
      </w:r>
      <w:r w:rsidRPr="00655995">
        <w:rPr>
          <w:rFonts w:eastAsia="Arial"/>
          <w:b w:val="0"/>
        </w:rPr>
        <w:t>номера</w:t>
      </w:r>
      <w:r w:rsidRPr="00655995">
        <w:rPr>
          <w:rFonts w:eastAsia="Arial"/>
          <w:b w:val="0"/>
          <w:spacing w:val="-11"/>
        </w:rPr>
        <w:t xml:space="preserve"> </w:t>
      </w:r>
      <w:r w:rsidRPr="00655995">
        <w:rPr>
          <w:rFonts w:eastAsia="Arial"/>
          <w:b w:val="0"/>
        </w:rPr>
        <w:t>(кода)</w:t>
      </w:r>
      <w:r w:rsidRPr="00655995">
        <w:rPr>
          <w:rFonts w:eastAsia="Arial"/>
          <w:b w:val="0"/>
          <w:spacing w:val="-8"/>
        </w:rPr>
        <w:t xml:space="preserve"> </w:t>
      </w:r>
      <w:r w:rsidRPr="00655995">
        <w:rPr>
          <w:rFonts w:eastAsia="Arial"/>
          <w:b w:val="0"/>
        </w:rPr>
        <w:t>дополнительного</w:t>
      </w:r>
      <w:r w:rsidRPr="00655995">
        <w:rPr>
          <w:rFonts w:eastAsia="Arial"/>
          <w:b w:val="0"/>
          <w:spacing w:val="-10"/>
        </w:rPr>
        <w:t xml:space="preserve"> </w:t>
      </w:r>
      <w:r w:rsidRPr="00655995">
        <w:rPr>
          <w:rFonts w:eastAsia="Arial"/>
          <w:b w:val="0"/>
          <w:spacing w:val="1"/>
        </w:rPr>
        <w:t>вы</w:t>
      </w:r>
      <w:r w:rsidRPr="00655995">
        <w:rPr>
          <w:rFonts w:eastAsia="Arial"/>
          <w:b w:val="0"/>
          <w:spacing w:val="-1"/>
        </w:rPr>
        <w:t>пуска</w:t>
      </w:r>
      <w:r w:rsidRPr="00655995">
        <w:rPr>
          <w:rFonts w:eastAsia="Arial"/>
          <w:b w:val="0"/>
          <w:spacing w:val="-9"/>
        </w:rPr>
        <w:t xml:space="preserve"> </w:t>
      </w:r>
      <w:r w:rsidRPr="00655995">
        <w:rPr>
          <w:rFonts w:eastAsia="Arial"/>
          <w:b w:val="0"/>
        </w:rPr>
        <w:t>ценных</w:t>
      </w:r>
      <w:r w:rsidRPr="00655995">
        <w:rPr>
          <w:rFonts w:eastAsia="Arial"/>
          <w:b w:val="0"/>
          <w:spacing w:val="-8"/>
        </w:rPr>
        <w:t xml:space="preserve"> </w:t>
      </w:r>
      <w:r w:rsidRPr="00655995">
        <w:rPr>
          <w:rFonts w:eastAsia="Arial"/>
          <w:b w:val="0"/>
        </w:rPr>
        <w:t>бумаг</w:t>
      </w:r>
      <w:r w:rsidRPr="00655995">
        <w:rPr>
          <w:rFonts w:eastAsia="Arial"/>
          <w:b w:val="0"/>
          <w:spacing w:val="-9"/>
        </w:rPr>
        <w:t xml:space="preserve"> </w:t>
      </w:r>
      <w:r w:rsidRPr="00655995">
        <w:rPr>
          <w:rFonts w:eastAsia="Arial"/>
          <w:b w:val="0"/>
        </w:rPr>
        <w:t>и</w:t>
      </w:r>
      <w:r w:rsidRPr="00655995">
        <w:rPr>
          <w:rFonts w:eastAsia="Arial"/>
          <w:b w:val="0"/>
          <w:spacing w:val="-8"/>
        </w:rPr>
        <w:t xml:space="preserve"> </w:t>
      </w:r>
      <w:r w:rsidRPr="00655995">
        <w:rPr>
          <w:rFonts w:eastAsia="Arial"/>
          <w:b w:val="0"/>
        </w:rPr>
        <w:t>объединении</w:t>
      </w:r>
      <w:r w:rsidRPr="00655995">
        <w:rPr>
          <w:rFonts w:eastAsia="Arial"/>
          <w:b w:val="0"/>
          <w:spacing w:val="-9"/>
        </w:rPr>
        <w:t xml:space="preserve"> </w:t>
      </w:r>
      <w:r w:rsidRPr="00655995">
        <w:rPr>
          <w:rFonts w:eastAsia="Arial"/>
          <w:b w:val="0"/>
        </w:rPr>
        <w:t>ценных</w:t>
      </w:r>
      <w:r w:rsidRPr="00655995">
        <w:rPr>
          <w:rFonts w:eastAsia="Arial"/>
          <w:b w:val="0"/>
          <w:spacing w:val="-8"/>
        </w:rPr>
        <w:t xml:space="preserve"> </w:t>
      </w:r>
      <w:r w:rsidRPr="00655995">
        <w:rPr>
          <w:rFonts w:eastAsia="Arial"/>
          <w:b w:val="0"/>
        </w:rPr>
        <w:t>бумаг</w:t>
      </w:r>
      <w:r w:rsidRPr="00655995">
        <w:rPr>
          <w:rFonts w:eastAsia="Arial"/>
          <w:b w:val="0"/>
          <w:spacing w:val="-8"/>
        </w:rPr>
        <w:t xml:space="preserve"> </w:t>
      </w:r>
      <w:r w:rsidRPr="00655995">
        <w:rPr>
          <w:rFonts w:eastAsia="Arial"/>
          <w:b w:val="0"/>
        </w:rPr>
        <w:t>дополнительного</w:t>
      </w:r>
      <w:r w:rsidRPr="00655995">
        <w:rPr>
          <w:rFonts w:eastAsia="Arial"/>
          <w:b w:val="0"/>
          <w:spacing w:val="-8"/>
        </w:rPr>
        <w:t xml:space="preserve"> </w:t>
      </w:r>
      <w:r w:rsidRPr="00655995">
        <w:rPr>
          <w:rFonts w:eastAsia="Arial"/>
          <w:b w:val="0"/>
          <w:spacing w:val="-1"/>
        </w:rPr>
        <w:t>выпуска</w:t>
      </w:r>
      <w:r w:rsidRPr="00655995">
        <w:rPr>
          <w:rFonts w:eastAsia="Arial"/>
          <w:b w:val="0"/>
          <w:spacing w:val="-7"/>
        </w:rPr>
        <w:t xml:space="preserve"> </w:t>
      </w:r>
      <w:r w:rsidRPr="00655995">
        <w:rPr>
          <w:rFonts w:eastAsia="Arial"/>
          <w:b w:val="0"/>
        </w:rPr>
        <w:t>с</w:t>
      </w:r>
      <w:r w:rsidRPr="00655995">
        <w:rPr>
          <w:rFonts w:eastAsia="Arial"/>
          <w:b w:val="0"/>
          <w:spacing w:val="-8"/>
        </w:rPr>
        <w:t xml:space="preserve"> </w:t>
      </w:r>
      <w:r w:rsidRPr="00655995">
        <w:rPr>
          <w:rFonts w:eastAsia="Arial"/>
          <w:b w:val="0"/>
        </w:rPr>
        <w:t>ценными</w:t>
      </w:r>
      <w:r w:rsidRPr="00655995">
        <w:rPr>
          <w:rFonts w:eastAsia="Arial"/>
          <w:b w:val="0"/>
          <w:spacing w:val="-10"/>
        </w:rPr>
        <w:t xml:space="preserve"> </w:t>
      </w:r>
      <w:r w:rsidRPr="00655995">
        <w:rPr>
          <w:rFonts w:eastAsia="Arial"/>
          <w:b w:val="0"/>
        </w:rPr>
        <w:t>бумагами</w:t>
      </w:r>
      <w:r w:rsidRPr="00655995">
        <w:rPr>
          <w:rFonts w:eastAsia="Arial"/>
          <w:b w:val="0"/>
          <w:spacing w:val="52"/>
          <w:w w:val="99"/>
        </w:rPr>
        <w:t xml:space="preserve"> </w:t>
      </w:r>
      <w:r w:rsidRPr="00655995">
        <w:rPr>
          <w:rFonts w:eastAsia="Arial"/>
          <w:b w:val="0"/>
          <w:spacing w:val="-1"/>
        </w:rPr>
        <w:t>выпуска,</w:t>
      </w:r>
      <w:r w:rsidRPr="00655995">
        <w:rPr>
          <w:rFonts w:eastAsia="Arial"/>
          <w:b w:val="0"/>
          <w:spacing w:val="-11"/>
        </w:rPr>
        <w:t xml:space="preserve"> </w:t>
      </w:r>
      <w:r w:rsidRPr="00655995">
        <w:rPr>
          <w:rFonts w:eastAsia="Arial"/>
          <w:b w:val="0"/>
        </w:rPr>
        <w:t>по</w:t>
      </w:r>
      <w:r w:rsidRPr="00655995">
        <w:rPr>
          <w:rFonts w:eastAsia="Arial"/>
          <w:b w:val="0"/>
          <w:spacing w:val="-10"/>
        </w:rPr>
        <w:t xml:space="preserve"> </w:t>
      </w:r>
      <w:r w:rsidRPr="00655995">
        <w:rPr>
          <w:rFonts w:eastAsia="Arial"/>
          <w:b w:val="0"/>
        </w:rPr>
        <w:t>отношению</w:t>
      </w:r>
      <w:r w:rsidRPr="00655995">
        <w:rPr>
          <w:rFonts w:eastAsia="Arial"/>
          <w:b w:val="0"/>
          <w:spacing w:val="-10"/>
        </w:rPr>
        <w:t xml:space="preserve"> </w:t>
      </w:r>
      <w:r w:rsidRPr="00655995">
        <w:rPr>
          <w:rFonts w:eastAsia="Arial"/>
          <w:b w:val="0"/>
        </w:rPr>
        <w:t>к</w:t>
      </w:r>
      <w:r w:rsidRPr="00655995">
        <w:rPr>
          <w:rFonts w:eastAsia="Arial"/>
          <w:b w:val="0"/>
          <w:spacing w:val="-11"/>
        </w:rPr>
        <w:t xml:space="preserve"> </w:t>
      </w:r>
      <w:r w:rsidRPr="00655995">
        <w:rPr>
          <w:rFonts w:eastAsia="Arial"/>
          <w:b w:val="0"/>
        </w:rPr>
        <w:t>которому</w:t>
      </w:r>
      <w:r w:rsidRPr="00655995">
        <w:rPr>
          <w:rFonts w:eastAsia="Arial"/>
          <w:b w:val="0"/>
          <w:spacing w:val="-11"/>
        </w:rPr>
        <w:t xml:space="preserve"> </w:t>
      </w:r>
      <w:r w:rsidRPr="00655995">
        <w:rPr>
          <w:rFonts w:eastAsia="Arial"/>
          <w:b w:val="0"/>
        </w:rPr>
        <w:t>они</w:t>
      </w:r>
      <w:r w:rsidRPr="00655995">
        <w:rPr>
          <w:rFonts w:eastAsia="Arial"/>
          <w:b w:val="0"/>
          <w:spacing w:val="-11"/>
        </w:rPr>
        <w:t xml:space="preserve"> </w:t>
      </w:r>
      <w:r w:rsidRPr="00655995">
        <w:rPr>
          <w:rFonts w:eastAsia="Arial"/>
          <w:b w:val="0"/>
        </w:rPr>
        <w:t>являются</w:t>
      </w:r>
      <w:r w:rsidRPr="00655995">
        <w:rPr>
          <w:rFonts w:eastAsia="Arial"/>
          <w:b w:val="0"/>
          <w:spacing w:val="-9"/>
        </w:rPr>
        <w:t xml:space="preserve"> </w:t>
      </w:r>
      <w:r w:rsidRPr="00655995">
        <w:rPr>
          <w:rFonts w:eastAsia="Arial"/>
          <w:b w:val="0"/>
        </w:rPr>
        <w:t>дополнительными,</w:t>
      </w:r>
      <w:r w:rsidRPr="00655995">
        <w:rPr>
          <w:rFonts w:eastAsia="Arial"/>
          <w:b w:val="0"/>
          <w:spacing w:val="-11"/>
        </w:rPr>
        <w:t xml:space="preserve"> </w:t>
      </w:r>
      <w:r w:rsidRPr="00655995">
        <w:rPr>
          <w:rFonts w:eastAsia="Arial"/>
          <w:b w:val="0"/>
        </w:rPr>
        <w:t>осуществляется</w:t>
      </w:r>
      <w:r w:rsidRPr="00655995">
        <w:rPr>
          <w:rFonts w:eastAsia="Arial"/>
          <w:b w:val="0"/>
          <w:spacing w:val="-11"/>
        </w:rPr>
        <w:t xml:space="preserve"> </w:t>
      </w:r>
      <w:r w:rsidRPr="00655995">
        <w:rPr>
          <w:rFonts w:eastAsia="Arial"/>
          <w:b w:val="0"/>
        </w:rPr>
        <w:t>Регистратором</w:t>
      </w:r>
      <w:r w:rsidRPr="00655995">
        <w:rPr>
          <w:rFonts w:eastAsia="Arial"/>
          <w:b w:val="0"/>
          <w:spacing w:val="58"/>
          <w:w w:val="99"/>
        </w:rPr>
        <w:t xml:space="preserve"> </w:t>
      </w:r>
      <w:r w:rsidRPr="00655995">
        <w:rPr>
          <w:rFonts w:eastAsia="Arial"/>
          <w:b w:val="0"/>
        </w:rPr>
        <w:t>на</w:t>
      </w:r>
      <w:r w:rsidRPr="00655995">
        <w:rPr>
          <w:rFonts w:eastAsia="Arial"/>
          <w:b w:val="0"/>
          <w:spacing w:val="-12"/>
        </w:rPr>
        <w:t xml:space="preserve"> </w:t>
      </w:r>
      <w:r w:rsidRPr="00655995">
        <w:rPr>
          <w:rFonts w:eastAsia="Arial"/>
          <w:b w:val="0"/>
        </w:rPr>
        <w:t>основании</w:t>
      </w:r>
      <w:r w:rsidRPr="00655995">
        <w:rPr>
          <w:rFonts w:eastAsia="Arial"/>
          <w:b w:val="0"/>
          <w:spacing w:val="-9"/>
        </w:rPr>
        <w:t xml:space="preserve"> </w:t>
      </w:r>
      <w:r w:rsidRPr="00655995">
        <w:rPr>
          <w:rFonts w:eastAsia="Arial"/>
          <w:b w:val="0"/>
        </w:rPr>
        <w:t>уведомления</w:t>
      </w:r>
      <w:r w:rsidRPr="00655995">
        <w:rPr>
          <w:rFonts w:eastAsia="Arial"/>
          <w:b w:val="0"/>
          <w:spacing w:val="-11"/>
        </w:rPr>
        <w:t xml:space="preserve"> </w:t>
      </w:r>
      <w:r w:rsidRPr="00655995">
        <w:rPr>
          <w:rFonts w:eastAsia="Arial"/>
          <w:b w:val="0"/>
        </w:rPr>
        <w:t>регистрирующего</w:t>
      </w:r>
      <w:r w:rsidRPr="00655995">
        <w:rPr>
          <w:rFonts w:eastAsia="Arial"/>
          <w:b w:val="0"/>
          <w:spacing w:val="-12"/>
        </w:rPr>
        <w:t xml:space="preserve"> </w:t>
      </w:r>
      <w:r w:rsidRPr="00655995">
        <w:rPr>
          <w:rFonts w:eastAsia="Arial"/>
          <w:b w:val="0"/>
        </w:rPr>
        <w:t>органа</w:t>
      </w:r>
      <w:r w:rsidRPr="00655995">
        <w:rPr>
          <w:rFonts w:eastAsia="Arial"/>
          <w:b w:val="0"/>
          <w:spacing w:val="-12"/>
        </w:rPr>
        <w:t xml:space="preserve"> </w:t>
      </w:r>
      <w:r w:rsidRPr="00655995">
        <w:rPr>
          <w:rFonts w:eastAsia="Arial"/>
          <w:b w:val="0"/>
          <w:spacing w:val="-1"/>
        </w:rPr>
        <w:t>об</w:t>
      </w:r>
      <w:r w:rsidRPr="00655995">
        <w:rPr>
          <w:rFonts w:eastAsia="Arial"/>
          <w:b w:val="0"/>
          <w:spacing w:val="-11"/>
        </w:rPr>
        <w:t xml:space="preserve"> </w:t>
      </w:r>
      <w:r w:rsidRPr="00655995">
        <w:rPr>
          <w:rFonts w:eastAsia="Arial"/>
          <w:b w:val="0"/>
        </w:rPr>
        <w:t>аннулировании</w:t>
      </w:r>
      <w:r w:rsidRPr="00655995">
        <w:rPr>
          <w:rFonts w:eastAsia="Arial"/>
          <w:b w:val="0"/>
          <w:spacing w:val="-11"/>
        </w:rPr>
        <w:t xml:space="preserve"> </w:t>
      </w:r>
      <w:r w:rsidRPr="00655995">
        <w:rPr>
          <w:rFonts w:eastAsia="Arial"/>
          <w:b w:val="0"/>
        </w:rPr>
        <w:t>индивидуального</w:t>
      </w:r>
      <w:r w:rsidRPr="00655995">
        <w:rPr>
          <w:rFonts w:eastAsia="Arial"/>
          <w:b w:val="0"/>
          <w:spacing w:val="-11"/>
        </w:rPr>
        <w:t xml:space="preserve"> </w:t>
      </w:r>
      <w:r w:rsidRPr="00655995">
        <w:rPr>
          <w:rFonts w:eastAsia="Arial"/>
          <w:b w:val="0"/>
        </w:rPr>
        <w:t>номера</w:t>
      </w:r>
      <w:r w:rsidRPr="00655995">
        <w:rPr>
          <w:rFonts w:eastAsia="Arial"/>
          <w:b w:val="0"/>
          <w:spacing w:val="30"/>
          <w:w w:val="99"/>
        </w:rPr>
        <w:t xml:space="preserve"> </w:t>
      </w:r>
      <w:r w:rsidRPr="00655995">
        <w:rPr>
          <w:rFonts w:eastAsia="Arial"/>
          <w:b w:val="0"/>
        </w:rPr>
        <w:t>(кода)</w:t>
      </w:r>
      <w:r w:rsidRPr="00655995">
        <w:rPr>
          <w:rFonts w:eastAsia="Arial"/>
          <w:b w:val="0"/>
          <w:spacing w:val="-12"/>
        </w:rPr>
        <w:t xml:space="preserve"> </w:t>
      </w:r>
      <w:r w:rsidRPr="00655995">
        <w:rPr>
          <w:rFonts w:eastAsia="Arial"/>
          <w:b w:val="0"/>
        </w:rPr>
        <w:t>дополнительного</w:t>
      </w:r>
      <w:r w:rsidRPr="00655995">
        <w:rPr>
          <w:rFonts w:eastAsia="Arial"/>
          <w:b w:val="0"/>
          <w:spacing w:val="-12"/>
        </w:rPr>
        <w:t xml:space="preserve"> </w:t>
      </w:r>
      <w:r w:rsidRPr="00655995">
        <w:rPr>
          <w:rFonts w:eastAsia="Arial"/>
          <w:b w:val="0"/>
          <w:spacing w:val="-1"/>
        </w:rPr>
        <w:t>выпуска</w:t>
      </w:r>
      <w:r w:rsidRPr="00655995">
        <w:rPr>
          <w:rFonts w:eastAsia="Arial"/>
          <w:b w:val="0"/>
          <w:spacing w:val="-10"/>
        </w:rPr>
        <w:t xml:space="preserve"> </w:t>
      </w:r>
      <w:r w:rsidRPr="00655995">
        <w:rPr>
          <w:rFonts w:eastAsia="Arial"/>
          <w:b w:val="0"/>
        </w:rPr>
        <w:t>эмиссионных</w:t>
      </w:r>
      <w:r w:rsidRPr="00655995">
        <w:rPr>
          <w:rFonts w:eastAsia="Arial"/>
          <w:b w:val="0"/>
          <w:spacing w:val="-11"/>
        </w:rPr>
        <w:t xml:space="preserve"> </w:t>
      </w:r>
      <w:r w:rsidRPr="00655995">
        <w:rPr>
          <w:rFonts w:eastAsia="Arial"/>
          <w:b w:val="0"/>
        </w:rPr>
        <w:t>ценных</w:t>
      </w:r>
      <w:r w:rsidRPr="00655995">
        <w:rPr>
          <w:rFonts w:eastAsia="Arial"/>
          <w:b w:val="0"/>
          <w:spacing w:val="-11"/>
        </w:rPr>
        <w:t xml:space="preserve"> </w:t>
      </w:r>
      <w:r w:rsidRPr="00655995">
        <w:rPr>
          <w:rFonts w:eastAsia="Arial"/>
          <w:b w:val="0"/>
          <w:spacing w:val="-1"/>
        </w:rPr>
        <w:t>бумаг.</w:t>
      </w:r>
    </w:p>
    <w:p w:rsidR="009B3758" w:rsidRPr="00655995" w:rsidRDefault="009B3758" w:rsidP="00676DE6">
      <w:pPr>
        <w:pStyle w:val="5"/>
        <w:rPr>
          <w:rFonts w:eastAsia="Calibri"/>
          <w:b w:val="0"/>
        </w:rPr>
      </w:pPr>
      <w:r w:rsidRPr="00655995">
        <w:rPr>
          <w:rFonts w:eastAsia="Arial"/>
          <w:b w:val="0"/>
        </w:rPr>
        <w:t>Регистратор</w:t>
      </w:r>
      <w:r w:rsidRPr="00655995">
        <w:rPr>
          <w:rFonts w:eastAsia="Arial"/>
          <w:b w:val="0"/>
          <w:spacing w:val="-11"/>
        </w:rPr>
        <w:t xml:space="preserve"> </w:t>
      </w:r>
      <w:r w:rsidRPr="00655995">
        <w:rPr>
          <w:rFonts w:eastAsia="Arial"/>
          <w:b w:val="0"/>
        </w:rPr>
        <w:t>проводит</w:t>
      </w:r>
      <w:r w:rsidRPr="00655995">
        <w:rPr>
          <w:rFonts w:eastAsia="Arial"/>
          <w:b w:val="0"/>
          <w:spacing w:val="-11"/>
        </w:rPr>
        <w:t xml:space="preserve"> </w:t>
      </w:r>
      <w:r w:rsidRPr="00655995">
        <w:rPr>
          <w:rFonts w:eastAsia="Arial"/>
          <w:b w:val="0"/>
        </w:rPr>
        <w:t>операцию</w:t>
      </w:r>
      <w:r w:rsidRPr="00655995">
        <w:rPr>
          <w:rFonts w:eastAsia="Arial"/>
          <w:b w:val="0"/>
          <w:spacing w:val="-10"/>
        </w:rPr>
        <w:t xml:space="preserve"> </w:t>
      </w:r>
      <w:r w:rsidRPr="00655995">
        <w:rPr>
          <w:rFonts w:eastAsia="Arial"/>
          <w:b w:val="0"/>
        </w:rPr>
        <w:t>аннулирования</w:t>
      </w:r>
      <w:r w:rsidRPr="00655995">
        <w:rPr>
          <w:rFonts w:eastAsia="Arial"/>
          <w:b w:val="0"/>
          <w:spacing w:val="-9"/>
        </w:rPr>
        <w:t xml:space="preserve"> </w:t>
      </w:r>
      <w:r w:rsidRPr="00655995">
        <w:rPr>
          <w:rFonts w:eastAsia="Arial"/>
          <w:b w:val="0"/>
          <w:spacing w:val="-1"/>
        </w:rPr>
        <w:t>кода</w:t>
      </w:r>
      <w:r w:rsidRPr="00655995">
        <w:rPr>
          <w:rFonts w:eastAsia="Arial"/>
          <w:b w:val="0"/>
          <w:spacing w:val="-10"/>
        </w:rPr>
        <w:t xml:space="preserve"> </w:t>
      </w:r>
      <w:r w:rsidRPr="00655995">
        <w:rPr>
          <w:rFonts w:eastAsia="Arial"/>
          <w:b w:val="0"/>
        </w:rPr>
        <w:t>дополнительного</w:t>
      </w:r>
      <w:r w:rsidRPr="00655995">
        <w:rPr>
          <w:rFonts w:eastAsia="Arial"/>
          <w:b w:val="0"/>
          <w:spacing w:val="-9"/>
        </w:rPr>
        <w:t xml:space="preserve"> </w:t>
      </w:r>
      <w:r w:rsidRPr="00655995">
        <w:rPr>
          <w:rFonts w:eastAsia="Arial"/>
          <w:b w:val="0"/>
        </w:rPr>
        <w:t>выпуска</w:t>
      </w:r>
      <w:r w:rsidRPr="00655995">
        <w:rPr>
          <w:rFonts w:eastAsia="Arial"/>
          <w:b w:val="0"/>
          <w:spacing w:val="-11"/>
        </w:rPr>
        <w:t xml:space="preserve"> </w:t>
      </w:r>
      <w:r w:rsidRPr="00655995">
        <w:rPr>
          <w:rFonts w:eastAsia="Arial"/>
          <w:b w:val="0"/>
        </w:rPr>
        <w:t>ценных</w:t>
      </w:r>
      <w:r w:rsidRPr="00655995">
        <w:rPr>
          <w:rFonts w:eastAsia="Arial"/>
          <w:b w:val="0"/>
          <w:spacing w:val="-10"/>
        </w:rPr>
        <w:t xml:space="preserve"> </w:t>
      </w:r>
      <w:r w:rsidRPr="00655995">
        <w:rPr>
          <w:rFonts w:eastAsia="Arial"/>
          <w:b w:val="0"/>
          <w:spacing w:val="1"/>
        </w:rPr>
        <w:t>бу</w:t>
      </w:r>
      <w:r w:rsidRPr="00655995">
        <w:rPr>
          <w:rFonts w:eastAsia="Arial"/>
          <w:b w:val="0"/>
          <w:spacing w:val="-1"/>
        </w:rPr>
        <w:t>маг</w:t>
      </w:r>
      <w:r w:rsidRPr="00655995">
        <w:rPr>
          <w:rFonts w:eastAsia="Arial"/>
          <w:b w:val="0"/>
          <w:spacing w:val="-9"/>
        </w:rPr>
        <w:t xml:space="preserve"> </w:t>
      </w:r>
      <w:r w:rsidRPr="00655995">
        <w:rPr>
          <w:rFonts w:eastAsia="Arial"/>
          <w:b w:val="0"/>
          <w:spacing w:val="1"/>
        </w:rPr>
        <w:t>в срок, предусмотренный действующим Законодательством,</w:t>
      </w:r>
      <w:r w:rsidRPr="00655995">
        <w:rPr>
          <w:rFonts w:eastAsia="Arial"/>
          <w:b w:val="0"/>
          <w:spacing w:val="-7"/>
        </w:rPr>
        <w:t xml:space="preserve"> </w:t>
      </w:r>
      <w:proofErr w:type="gramStart"/>
      <w:r w:rsidRPr="00655995">
        <w:rPr>
          <w:rFonts w:eastAsia="Arial"/>
          <w:b w:val="0"/>
        </w:rPr>
        <w:t>с</w:t>
      </w:r>
      <w:r w:rsidRPr="00655995">
        <w:rPr>
          <w:rFonts w:eastAsia="Arial"/>
          <w:b w:val="0"/>
          <w:spacing w:val="-7"/>
        </w:rPr>
        <w:t xml:space="preserve"> </w:t>
      </w:r>
      <w:r w:rsidRPr="00655995">
        <w:rPr>
          <w:rFonts w:eastAsia="Arial"/>
          <w:b w:val="0"/>
          <w:spacing w:val="-1"/>
        </w:rPr>
        <w:t>даты</w:t>
      </w:r>
      <w:r w:rsidRPr="00655995">
        <w:rPr>
          <w:rFonts w:eastAsia="Arial"/>
          <w:b w:val="0"/>
          <w:spacing w:val="-5"/>
        </w:rPr>
        <w:t xml:space="preserve"> </w:t>
      </w:r>
      <w:r w:rsidRPr="00655995">
        <w:rPr>
          <w:rFonts w:eastAsia="Arial"/>
          <w:b w:val="0"/>
        </w:rPr>
        <w:t>получения</w:t>
      </w:r>
      <w:proofErr w:type="gramEnd"/>
      <w:r w:rsidRPr="00655995">
        <w:rPr>
          <w:rFonts w:eastAsia="Arial"/>
          <w:b w:val="0"/>
          <w:spacing w:val="-7"/>
        </w:rPr>
        <w:t xml:space="preserve"> </w:t>
      </w:r>
      <w:r w:rsidRPr="00655995">
        <w:rPr>
          <w:rFonts w:eastAsia="Arial"/>
          <w:b w:val="0"/>
        </w:rPr>
        <w:t>уведомления</w:t>
      </w:r>
      <w:r w:rsidRPr="00655995">
        <w:rPr>
          <w:rFonts w:eastAsia="Arial"/>
          <w:b w:val="0"/>
          <w:spacing w:val="-8"/>
        </w:rPr>
        <w:t xml:space="preserve"> </w:t>
      </w:r>
      <w:r w:rsidRPr="00655995">
        <w:rPr>
          <w:rFonts w:eastAsia="Arial"/>
          <w:b w:val="0"/>
        </w:rPr>
        <w:t>регистрирующего</w:t>
      </w:r>
      <w:r w:rsidRPr="00655995">
        <w:rPr>
          <w:rFonts w:eastAsia="Arial"/>
          <w:b w:val="0"/>
          <w:spacing w:val="-8"/>
        </w:rPr>
        <w:t xml:space="preserve"> </w:t>
      </w:r>
      <w:r w:rsidRPr="00655995">
        <w:rPr>
          <w:rFonts w:eastAsia="Arial"/>
          <w:b w:val="0"/>
        </w:rPr>
        <w:t>органа.</w:t>
      </w:r>
    </w:p>
    <w:p w:rsidR="009B3758" w:rsidRPr="00655995" w:rsidRDefault="009B3758" w:rsidP="00676DE6">
      <w:pPr>
        <w:pStyle w:val="5"/>
        <w:rPr>
          <w:rFonts w:eastAsia="Calibri"/>
          <w:b w:val="0"/>
        </w:rPr>
      </w:pPr>
      <w:r w:rsidRPr="00655995">
        <w:rPr>
          <w:rFonts w:eastAsia="Arial"/>
          <w:b w:val="0"/>
          <w:spacing w:val="1"/>
        </w:rPr>
        <w:t>При</w:t>
      </w:r>
      <w:r w:rsidRPr="00655995">
        <w:rPr>
          <w:rFonts w:eastAsia="Arial"/>
          <w:b w:val="0"/>
          <w:spacing w:val="-11"/>
        </w:rPr>
        <w:t xml:space="preserve"> </w:t>
      </w:r>
      <w:r w:rsidRPr="00655995">
        <w:rPr>
          <w:rFonts w:eastAsia="Arial"/>
          <w:b w:val="0"/>
        </w:rPr>
        <w:t>проведении</w:t>
      </w:r>
      <w:r w:rsidRPr="00655995">
        <w:rPr>
          <w:rFonts w:eastAsia="Arial"/>
          <w:b w:val="0"/>
          <w:spacing w:val="-9"/>
        </w:rPr>
        <w:t xml:space="preserve"> </w:t>
      </w:r>
      <w:r w:rsidRPr="00655995">
        <w:rPr>
          <w:rFonts w:eastAsia="Arial"/>
          <w:b w:val="0"/>
          <w:spacing w:val="-1"/>
        </w:rPr>
        <w:t>операции</w:t>
      </w:r>
      <w:r w:rsidRPr="00655995">
        <w:rPr>
          <w:rFonts w:eastAsia="Arial"/>
          <w:b w:val="0"/>
          <w:spacing w:val="-9"/>
        </w:rPr>
        <w:t xml:space="preserve"> </w:t>
      </w:r>
      <w:r w:rsidRPr="00655995">
        <w:rPr>
          <w:rFonts w:eastAsia="Arial"/>
          <w:b w:val="0"/>
        </w:rPr>
        <w:t>аннулирования</w:t>
      </w:r>
      <w:r w:rsidRPr="00655995">
        <w:rPr>
          <w:rFonts w:eastAsia="Arial"/>
          <w:b w:val="0"/>
          <w:spacing w:val="-9"/>
        </w:rPr>
        <w:t xml:space="preserve"> </w:t>
      </w:r>
      <w:r w:rsidRPr="00655995">
        <w:rPr>
          <w:rFonts w:eastAsia="Arial"/>
          <w:b w:val="0"/>
        </w:rPr>
        <w:t>кода</w:t>
      </w:r>
      <w:r w:rsidRPr="00655995">
        <w:rPr>
          <w:rFonts w:eastAsia="Arial"/>
          <w:b w:val="0"/>
          <w:spacing w:val="-8"/>
        </w:rPr>
        <w:t xml:space="preserve"> </w:t>
      </w:r>
      <w:r w:rsidRPr="00655995">
        <w:rPr>
          <w:rFonts w:eastAsia="Arial"/>
          <w:b w:val="0"/>
        </w:rPr>
        <w:t>дополнительного</w:t>
      </w:r>
      <w:r w:rsidRPr="00655995">
        <w:rPr>
          <w:rFonts w:eastAsia="Arial"/>
          <w:b w:val="0"/>
          <w:spacing w:val="-8"/>
        </w:rPr>
        <w:t xml:space="preserve"> </w:t>
      </w:r>
      <w:r w:rsidRPr="00655995">
        <w:rPr>
          <w:rFonts w:eastAsia="Arial"/>
          <w:b w:val="0"/>
        </w:rPr>
        <w:t>выпуска</w:t>
      </w:r>
      <w:r w:rsidRPr="00655995">
        <w:rPr>
          <w:rFonts w:eastAsia="Arial"/>
          <w:b w:val="0"/>
          <w:spacing w:val="-10"/>
        </w:rPr>
        <w:t xml:space="preserve"> </w:t>
      </w:r>
      <w:r w:rsidRPr="00655995">
        <w:rPr>
          <w:rFonts w:eastAsia="Arial"/>
          <w:b w:val="0"/>
        </w:rPr>
        <w:t>ценных</w:t>
      </w:r>
      <w:r w:rsidRPr="00655995">
        <w:rPr>
          <w:rFonts w:eastAsia="Arial"/>
          <w:b w:val="0"/>
          <w:spacing w:val="-9"/>
        </w:rPr>
        <w:t xml:space="preserve"> </w:t>
      </w:r>
      <w:r w:rsidRPr="00655995">
        <w:rPr>
          <w:rFonts w:eastAsia="Arial"/>
          <w:b w:val="0"/>
          <w:spacing w:val="1"/>
        </w:rPr>
        <w:t>бумаг,</w:t>
      </w:r>
      <w:r w:rsidRPr="00655995">
        <w:rPr>
          <w:rFonts w:eastAsia="Arial"/>
          <w:b w:val="0"/>
          <w:spacing w:val="-8"/>
        </w:rPr>
        <w:t xml:space="preserve"> </w:t>
      </w:r>
      <w:r w:rsidRPr="00655995">
        <w:rPr>
          <w:rFonts w:eastAsia="Arial"/>
          <w:b w:val="0"/>
          <w:spacing w:val="-1"/>
        </w:rPr>
        <w:t>Ре</w:t>
      </w:r>
      <w:r w:rsidRPr="00655995">
        <w:rPr>
          <w:rFonts w:eastAsia="Arial"/>
          <w:b w:val="0"/>
        </w:rPr>
        <w:t>гистратор</w:t>
      </w:r>
      <w:r w:rsidRPr="00655995">
        <w:rPr>
          <w:rFonts w:eastAsia="Arial"/>
          <w:b w:val="0"/>
          <w:spacing w:val="-16"/>
        </w:rPr>
        <w:t xml:space="preserve"> </w:t>
      </w:r>
      <w:r w:rsidRPr="00655995">
        <w:rPr>
          <w:rFonts w:eastAsia="Arial"/>
          <w:b w:val="0"/>
        </w:rPr>
        <w:t>обязан:</w:t>
      </w:r>
    </w:p>
    <w:p w:rsidR="00655995" w:rsidRPr="00655995" w:rsidRDefault="00655995" w:rsidP="00676DE6">
      <w:pPr>
        <w:widowControl w:val="0"/>
        <w:numPr>
          <w:ilvl w:val="0"/>
          <w:numId w:val="58"/>
        </w:numPr>
        <w:spacing w:after="0"/>
        <w:ind w:left="0" w:right="208" w:firstLine="709"/>
        <w:contextualSpacing/>
        <w:jc w:val="both"/>
        <w:rPr>
          <w:rFonts w:eastAsia="Arial" w:cs="Times New Roman"/>
          <w:sz w:val="26"/>
          <w:szCs w:val="26"/>
        </w:rPr>
      </w:pPr>
      <w:r w:rsidRPr="00655995">
        <w:rPr>
          <w:rFonts w:eastAsia="Arial" w:cs="Times New Roman"/>
          <w:sz w:val="26"/>
          <w:szCs w:val="26"/>
        </w:rPr>
        <w:t>провести</w:t>
      </w:r>
      <w:r w:rsidRPr="00655995">
        <w:rPr>
          <w:rFonts w:eastAsia="Arial" w:cs="Times New Roman"/>
          <w:spacing w:val="-13"/>
          <w:sz w:val="26"/>
          <w:szCs w:val="26"/>
        </w:rPr>
        <w:t xml:space="preserve"> </w:t>
      </w:r>
      <w:r w:rsidRPr="00655995">
        <w:rPr>
          <w:rFonts w:eastAsia="Arial" w:cs="Times New Roman"/>
          <w:sz w:val="26"/>
          <w:szCs w:val="26"/>
        </w:rPr>
        <w:t>операцию</w:t>
      </w:r>
      <w:r w:rsidRPr="00655995">
        <w:rPr>
          <w:rFonts w:eastAsia="Arial" w:cs="Times New Roman"/>
          <w:spacing w:val="-10"/>
          <w:sz w:val="26"/>
          <w:szCs w:val="26"/>
        </w:rPr>
        <w:t xml:space="preserve"> </w:t>
      </w:r>
      <w:r w:rsidRPr="00655995">
        <w:rPr>
          <w:rFonts w:eastAsia="Arial" w:cs="Times New Roman"/>
          <w:sz w:val="26"/>
          <w:szCs w:val="26"/>
        </w:rPr>
        <w:t>аннулирования</w:t>
      </w:r>
      <w:r w:rsidRPr="00655995">
        <w:rPr>
          <w:rFonts w:eastAsia="Arial" w:cs="Times New Roman"/>
          <w:spacing w:val="-12"/>
          <w:sz w:val="26"/>
          <w:szCs w:val="26"/>
        </w:rPr>
        <w:t xml:space="preserve"> </w:t>
      </w:r>
      <w:r w:rsidRPr="00655995">
        <w:rPr>
          <w:rFonts w:eastAsia="Arial" w:cs="Times New Roman"/>
          <w:sz w:val="26"/>
          <w:szCs w:val="26"/>
        </w:rPr>
        <w:t>кода</w:t>
      </w:r>
      <w:r w:rsidRPr="00655995">
        <w:rPr>
          <w:rFonts w:eastAsia="Arial" w:cs="Times New Roman"/>
          <w:spacing w:val="-12"/>
          <w:sz w:val="26"/>
          <w:szCs w:val="26"/>
        </w:rPr>
        <w:t xml:space="preserve"> </w:t>
      </w:r>
      <w:r w:rsidRPr="00655995">
        <w:rPr>
          <w:rFonts w:eastAsia="Arial" w:cs="Times New Roman"/>
          <w:sz w:val="26"/>
          <w:szCs w:val="26"/>
        </w:rPr>
        <w:t>дополнительного</w:t>
      </w:r>
      <w:r w:rsidRPr="00655995">
        <w:rPr>
          <w:rFonts w:eastAsia="Arial" w:cs="Times New Roman"/>
          <w:spacing w:val="-10"/>
          <w:sz w:val="26"/>
          <w:szCs w:val="26"/>
        </w:rPr>
        <w:t xml:space="preserve"> </w:t>
      </w:r>
      <w:r w:rsidRPr="00655995">
        <w:rPr>
          <w:rFonts w:eastAsia="Arial" w:cs="Times New Roman"/>
          <w:sz w:val="26"/>
          <w:szCs w:val="26"/>
        </w:rPr>
        <w:t>выпуска</w:t>
      </w:r>
      <w:r w:rsidRPr="00655995">
        <w:rPr>
          <w:rFonts w:eastAsia="Arial" w:cs="Times New Roman"/>
          <w:spacing w:val="-12"/>
          <w:sz w:val="26"/>
          <w:szCs w:val="26"/>
        </w:rPr>
        <w:t xml:space="preserve"> </w:t>
      </w:r>
      <w:r w:rsidRPr="00655995">
        <w:rPr>
          <w:rFonts w:eastAsia="Arial" w:cs="Times New Roman"/>
          <w:sz w:val="26"/>
          <w:szCs w:val="26"/>
        </w:rPr>
        <w:t>посредством</w:t>
      </w:r>
      <w:r w:rsidRPr="00655995">
        <w:rPr>
          <w:rFonts w:eastAsia="Arial" w:cs="Times New Roman"/>
          <w:spacing w:val="-12"/>
          <w:sz w:val="26"/>
          <w:szCs w:val="26"/>
        </w:rPr>
        <w:t xml:space="preserve"> </w:t>
      </w:r>
      <w:r w:rsidRPr="00655995">
        <w:rPr>
          <w:rFonts w:eastAsia="Arial" w:cs="Times New Roman"/>
          <w:spacing w:val="1"/>
          <w:sz w:val="26"/>
          <w:szCs w:val="26"/>
        </w:rPr>
        <w:t>вне</w:t>
      </w:r>
      <w:r w:rsidRPr="00655995">
        <w:rPr>
          <w:rFonts w:eastAsia="Arial" w:cs="Times New Roman"/>
          <w:sz w:val="26"/>
          <w:szCs w:val="26"/>
        </w:rPr>
        <w:t>сения</w:t>
      </w:r>
      <w:r w:rsidRPr="00655995">
        <w:rPr>
          <w:rFonts w:eastAsia="Arial" w:cs="Times New Roman"/>
          <w:spacing w:val="-9"/>
          <w:sz w:val="26"/>
          <w:szCs w:val="26"/>
        </w:rPr>
        <w:t xml:space="preserve"> </w:t>
      </w:r>
      <w:r w:rsidRPr="00655995">
        <w:rPr>
          <w:rFonts w:eastAsia="Arial" w:cs="Times New Roman"/>
          <w:sz w:val="26"/>
          <w:szCs w:val="26"/>
        </w:rPr>
        <w:t>в</w:t>
      </w:r>
      <w:r w:rsidRPr="00655995">
        <w:rPr>
          <w:rFonts w:eastAsia="Arial" w:cs="Times New Roman"/>
          <w:spacing w:val="-8"/>
          <w:sz w:val="26"/>
          <w:szCs w:val="26"/>
        </w:rPr>
        <w:t xml:space="preserve"> </w:t>
      </w:r>
      <w:r w:rsidRPr="00655995">
        <w:rPr>
          <w:rFonts w:eastAsia="Arial" w:cs="Times New Roman"/>
          <w:sz w:val="26"/>
          <w:szCs w:val="26"/>
        </w:rPr>
        <w:t>реестр</w:t>
      </w:r>
      <w:r w:rsidRPr="00655995">
        <w:rPr>
          <w:rFonts w:eastAsia="Arial" w:cs="Times New Roman"/>
          <w:spacing w:val="-9"/>
          <w:sz w:val="26"/>
          <w:szCs w:val="26"/>
        </w:rPr>
        <w:t xml:space="preserve"> </w:t>
      </w:r>
      <w:r w:rsidRPr="00655995">
        <w:rPr>
          <w:rFonts w:eastAsia="Arial" w:cs="Times New Roman"/>
          <w:sz w:val="26"/>
          <w:szCs w:val="26"/>
        </w:rPr>
        <w:t>записи</w:t>
      </w:r>
      <w:r w:rsidRPr="00655995">
        <w:rPr>
          <w:rFonts w:eastAsia="Arial" w:cs="Times New Roman"/>
          <w:spacing w:val="-8"/>
          <w:sz w:val="26"/>
          <w:szCs w:val="26"/>
        </w:rPr>
        <w:t xml:space="preserve"> </w:t>
      </w:r>
      <w:r w:rsidRPr="00655995">
        <w:rPr>
          <w:rFonts w:eastAsia="Arial" w:cs="Times New Roman"/>
          <w:sz w:val="26"/>
          <w:szCs w:val="26"/>
        </w:rPr>
        <w:t>об</w:t>
      </w:r>
      <w:r w:rsidRPr="00655995">
        <w:rPr>
          <w:rFonts w:eastAsia="Arial" w:cs="Times New Roman"/>
          <w:spacing w:val="-6"/>
          <w:sz w:val="26"/>
          <w:szCs w:val="26"/>
        </w:rPr>
        <w:t xml:space="preserve"> </w:t>
      </w:r>
      <w:r w:rsidRPr="00655995">
        <w:rPr>
          <w:rFonts w:eastAsia="Arial" w:cs="Times New Roman"/>
          <w:sz w:val="26"/>
          <w:szCs w:val="26"/>
        </w:rPr>
        <w:t>аннулировании</w:t>
      </w:r>
      <w:r w:rsidRPr="00655995">
        <w:rPr>
          <w:rFonts w:eastAsia="Arial" w:cs="Times New Roman"/>
          <w:spacing w:val="-10"/>
          <w:sz w:val="26"/>
          <w:szCs w:val="26"/>
        </w:rPr>
        <w:t xml:space="preserve"> </w:t>
      </w:r>
      <w:r w:rsidRPr="00655995">
        <w:rPr>
          <w:rFonts w:eastAsia="Arial" w:cs="Times New Roman"/>
          <w:sz w:val="26"/>
          <w:szCs w:val="26"/>
        </w:rPr>
        <w:t>индивидуального</w:t>
      </w:r>
      <w:r w:rsidRPr="00655995">
        <w:rPr>
          <w:rFonts w:eastAsia="Arial" w:cs="Times New Roman"/>
          <w:spacing w:val="-9"/>
          <w:sz w:val="26"/>
          <w:szCs w:val="26"/>
        </w:rPr>
        <w:t xml:space="preserve"> </w:t>
      </w:r>
      <w:r w:rsidRPr="00655995">
        <w:rPr>
          <w:rFonts w:eastAsia="Arial" w:cs="Times New Roman"/>
          <w:sz w:val="26"/>
          <w:szCs w:val="26"/>
        </w:rPr>
        <w:t>номера</w:t>
      </w:r>
      <w:r w:rsidRPr="00655995">
        <w:rPr>
          <w:rFonts w:eastAsia="Arial" w:cs="Times New Roman"/>
          <w:spacing w:val="-7"/>
          <w:sz w:val="26"/>
          <w:szCs w:val="26"/>
        </w:rPr>
        <w:t xml:space="preserve"> </w:t>
      </w:r>
      <w:r w:rsidRPr="00655995">
        <w:rPr>
          <w:rFonts w:eastAsia="Arial" w:cs="Times New Roman"/>
          <w:spacing w:val="-1"/>
          <w:sz w:val="26"/>
          <w:szCs w:val="26"/>
        </w:rPr>
        <w:t>(кода)</w:t>
      </w:r>
      <w:r w:rsidRPr="00655995">
        <w:rPr>
          <w:rFonts w:eastAsia="Arial" w:cs="Times New Roman"/>
          <w:spacing w:val="-7"/>
          <w:sz w:val="26"/>
          <w:szCs w:val="26"/>
        </w:rPr>
        <w:t xml:space="preserve"> </w:t>
      </w:r>
      <w:r w:rsidRPr="00655995">
        <w:rPr>
          <w:rFonts w:eastAsia="Arial" w:cs="Times New Roman"/>
          <w:sz w:val="26"/>
          <w:szCs w:val="26"/>
        </w:rPr>
        <w:t>дополнительного</w:t>
      </w:r>
      <w:r w:rsidRPr="00655995">
        <w:rPr>
          <w:rFonts w:eastAsia="Arial" w:cs="Times New Roman"/>
          <w:spacing w:val="-11"/>
          <w:sz w:val="26"/>
          <w:szCs w:val="26"/>
        </w:rPr>
        <w:t xml:space="preserve"> </w:t>
      </w:r>
      <w:r w:rsidRPr="00655995">
        <w:rPr>
          <w:rFonts w:eastAsia="Arial" w:cs="Times New Roman"/>
          <w:spacing w:val="-1"/>
          <w:sz w:val="26"/>
          <w:szCs w:val="26"/>
        </w:rPr>
        <w:t>выпуска</w:t>
      </w:r>
      <w:r w:rsidRPr="00655995">
        <w:rPr>
          <w:rFonts w:eastAsia="Arial" w:cs="Times New Roman"/>
          <w:spacing w:val="-9"/>
          <w:sz w:val="26"/>
          <w:szCs w:val="26"/>
        </w:rPr>
        <w:t xml:space="preserve"> </w:t>
      </w:r>
      <w:r w:rsidRPr="00655995">
        <w:rPr>
          <w:rFonts w:eastAsia="Arial" w:cs="Times New Roman"/>
          <w:sz w:val="26"/>
          <w:szCs w:val="26"/>
        </w:rPr>
        <w:t>и</w:t>
      </w:r>
      <w:r w:rsidRPr="00655995">
        <w:rPr>
          <w:rFonts w:eastAsia="Arial" w:cs="Times New Roman"/>
          <w:spacing w:val="-11"/>
          <w:sz w:val="26"/>
          <w:szCs w:val="26"/>
        </w:rPr>
        <w:t xml:space="preserve"> </w:t>
      </w:r>
      <w:r w:rsidRPr="00655995">
        <w:rPr>
          <w:rFonts w:eastAsia="Arial" w:cs="Times New Roman"/>
          <w:sz w:val="26"/>
          <w:szCs w:val="26"/>
        </w:rPr>
        <w:t>присвоении</w:t>
      </w:r>
      <w:r w:rsidRPr="00655995">
        <w:rPr>
          <w:rFonts w:eastAsia="Arial" w:cs="Times New Roman"/>
          <w:spacing w:val="-11"/>
          <w:sz w:val="26"/>
          <w:szCs w:val="26"/>
        </w:rPr>
        <w:t xml:space="preserve"> </w:t>
      </w:r>
      <w:r w:rsidRPr="00655995">
        <w:rPr>
          <w:rFonts w:eastAsia="Arial" w:cs="Times New Roman"/>
          <w:sz w:val="26"/>
          <w:szCs w:val="26"/>
        </w:rPr>
        <w:t>ценным</w:t>
      </w:r>
      <w:r w:rsidRPr="00655995">
        <w:rPr>
          <w:rFonts w:eastAsia="Arial" w:cs="Times New Roman"/>
          <w:spacing w:val="-11"/>
          <w:sz w:val="26"/>
          <w:szCs w:val="26"/>
        </w:rPr>
        <w:t xml:space="preserve"> </w:t>
      </w:r>
      <w:r w:rsidRPr="00655995">
        <w:rPr>
          <w:rFonts w:eastAsia="Arial" w:cs="Times New Roman"/>
          <w:sz w:val="26"/>
          <w:szCs w:val="26"/>
        </w:rPr>
        <w:t>бумагам</w:t>
      </w:r>
      <w:r w:rsidRPr="00655995">
        <w:rPr>
          <w:rFonts w:eastAsia="Arial" w:cs="Times New Roman"/>
          <w:spacing w:val="-10"/>
          <w:sz w:val="26"/>
          <w:szCs w:val="26"/>
        </w:rPr>
        <w:t xml:space="preserve"> </w:t>
      </w:r>
      <w:r w:rsidRPr="00655995">
        <w:rPr>
          <w:rFonts w:eastAsia="Arial" w:cs="Times New Roman"/>
          <w:sz w:val="26"/>
          <w:szCs w:val="26"/>
        </w:rPr>
        <w:t>дополнительного</w:t>
      </w:r>
      <w:r w:rsidRPr="00655995">
        <w:rPr>
          <w:rFonts w:eastAsia="Arial" w:cs="Times New Roman"/>
          <w:spacing w:val="-11"/>
          <w:sz w:val="26"/>
          <w:szCs w:val="26"/>
        </w:rPr>
        <w:t xml:space="preserve"> </w:t>
      </w:r>
      <w:r w:rsidRPr="00655995">
        <w:rPr>
          <w:rFonts w:eastAsia="Arial" w:cs="Times New Roman"/>
          <w:spacing w:val="-1"/>
          <w:sz w:val="26"/>
          <w:szCs w:val="26"/>
        </w:rPr>
        <w:t>выпуска</w:t>
      </w:r>
      <w:r w:rsidRPr="00655995">
        <w:rPr>
          <w:rFonts w:eastAsia="Arial" w:cs="Times New Roman"/>
          <w:spacing w:val="-9"/>
          <w:sz w:val="26"/>
          <w:szCs w:val="26"/>
        </w:rPr>
        <w:t xml:space="preserve"> </w:t>
      </w:r>
      <w:r w:rsidRPr="00655995">
        <w:rPr>
          <w:rFonts w:eastAsia="Arial" w:cs="Times New Roman"/>
          <w:sz w:val="26"/>
          <w:szCs w:val="26"/>
        </w:rPr>
        <w:t>индивидуального</w:t>
      </w:r>
      <w:r w:rsidRPr="00655995">
        <w:rPr>
          <w:rFonts w:eastAsia="Arial" w:cs="Times New Roman"/>
          <w:spacing w:val="-11"/>
          <w:sz w:val="26"/>
          <w:szCs w:val="26"/>
        </w:rPr>
        <w:t xml:space="preserve"> </w:t>
      </w:r>
      <w:r w:rsidRPr="00655995">
        <w:rPr>
          <w:rFonts w:eastAsia="Arial" w:cs="Times New Roman"/>
          <w:sz w:val="26"/>
          <w:szCs w:val="26"/>
        </w:rPr>
        <w:t>государственного</w:t>
      </w:r>
      <w:r w:rsidRPr="00655995">
        <w:rPr>
          <w:rFonts w:eastAsia="Arial" w:cs="Times New Roman"/>
          <w:spacing w:val="-9"/>
          <w:sz w:val="26"/>
          <w:szCs w:val="26"/>
        </w:rPr>
        <w:t xml:space="preserve"> </w:t>
      </w:r>
      <w:r w:rsidRPr="00655995">
        <w:rPr>
          <w:rFonts w:eastAsia="Arial" w:cs="Times New Roman"/>
          <w:sz w:val="26"/>
          <w:szCs w:val="26"/>
        </w:rPr>
        <w:t>регистрационного</w:t>
      </w:r>
      <w:r w:rsidRPr="00655995">
        <w:rPr>
          <w:rFonts w:eastAsia="Arial" w:cs="Times New Roman"/>
          <w:spacing w:val="-10"/>
          <w:sz w:val="26"/>
          <w:szCs w:val="26"/>
        </w:rPr>
        <w:t xml:space="preserve"> </w:t>
      </w:r>
      <w:r w:rsidRPr="00655995">
        <w:rPr>
          <w:rFonts w:eastAsia="Arial" w:cs="Times New Roman"/>
          <w:sz w:val="26"/>
          <w:szCs w:val="26"/>
        </w:rPr>
        <w:t>номера</w:t>
      </w:r>
      <w:r w:rsidRPr="00655995">
        <w:rPr>
          <w:rFonts w:eastAsia="Arial" w:cs="Times New Roman"/>
          <w:spacing w:val="-10"/>
          <w:sz w:val="26"/>
          <w:szCs w:val="26"/>
        </w:rPr>
        <w:t xml:space="preserve"> </w:t>
      </w:r>
      <w:r w:rsidRPr="00655995">
        <w:rPr>
          <w:rFonts w:eastAsia="Arial" w:cs="Times New Roman"/>
          <w:spacing w:val="-1"/>
          <w:sz w:val="26"/>
          <w:szCs w:val="26"/>
        </w:rPr>
        <w:t>выпуска,</w:t>
      </w:r>
      <w:r w:rsidRPr="00655995">
        <w:rPr>
          <w:rFonts w:eastAsia="Arial" w:cs="Times New Roman"/>
          <w:spacing w:val="-9"/>
          <w:sz w:val="26"/>
          <w:szCs w:val="26"/>
        </w:rPr>
        <w:t xml:space="preserve"> </w:t>
      </w:r>
      <w:r w:rsidRPr="00655995">
        <w:rPr>
          <w:rFonts w:eastAsia="Arial" w:cs="Times New Roman"/>
          <w:sz w:val="26"/>
          <w:szCs w:val="26"/>
        </w:rPr>
        <w:t>к</w:t>
      </w:r>
      <w:r w:rsidRPr="00655995">
        <w:rPr>
          <w:rFonts w:eastAsia="Arial" w:cs="Times New Roman"/>
          <w:spacing w:val="-10"/>
          <w:sz w:val="26"/>
          <w:szCs w:val="26"/>
        </w:rPr>
        <w:t xml:space="preserve"> </w:t>
      </w:r>
      <w:r w:rsidRPr="00655995">
        <w:rPr>
          <w:rFonts w:eastAsia="Arial" w:cs="Times New Roman"/>
          <w:sz w:val="26"/>
          <w:szCs w:val="26"/>
        </w:rPr>
        <w:t>которому</w:t>
      </w:r>
      <w:r w:rsidRPr="00655995">
        <w:rPr>
          <w:rFonts w:eastAsia="Arial" w:cs="Times New Roman"/>
          <w:spacing w:val="-12"/>
          <w:sz w:val="26"/>
          <w:szCs w:val="26"/>
        </w:rPr>
        <w:t xml:space="preserve"> </w:t>
      </w:r>
      <w:r w:rsidRPr="00655995">
        <w:rPr>
          <w:rFonts w:eastAsia="Arial" w:cs="Times New Roman"/>
          <w:sz w:val="26"/>
          <w:szCs w:val="26"/>
        </w:rPr>
        <w:t>этот</w:t>
      </w:r>
      <w:r w:rsidRPr="00655995">
        <w:rPr>
          <w:rFonts w:eastAsia="Arial" w:cs="Times New Roman"/>
          <w:spacing w:val="-10"/>
          <w:sz w:val="26"/>
          <w:szCs w:val="26"/>
        </w:rPr>
        <w:t xml:space="preserve"> </w:t>
      </w:r>
      <w:r w:rsidRPr="00655995">
        <w:rPr>
          <w:rFonts w:eastAsia="Arial" w:cs="Times New Roman"/>
          <w:spacing w:val="-1"/>
          <w:sz w:val="26"/>
          <w:szCs w:val="26"/>
        </w:rPr>
        <w:t>выпуск</w:t>
      </w:r>
      <w:r w:rsidRPr="00655995">
        <w:rPr>
          <w:rFonts w:eastAsia="Arial" w:cs="Times New Roman"/>
          <w:spacing w:val="52"/>
          <w:w w:val="99"/>
          <w:sz w:val="26"/>
          <w:szCs w:val="26"/>
        </w:rPr>
        <w:t xml:space="preserve"> </w:t>
      </w:r>
      <w:r w:rsidRPr="00655995">
        <w:rPr>
          <w:rFonts w:eastAsia="Arial" w:cs="Times New Roman"/>
          <w:sz w:val="26"/>
          <w:szCs w:val="26"/>
        </w:rPr>
        <w:t>является</w:t>
      </w:r>
      <w:r w:rsidRPr="00655995">
        <w:rPr>
          <w:rFonts w:eastAsia="Arial" w:cs="Times New Roman"/>
          <w:spacing w:val="-27"/>
          <w:sz w:val="26"/>
          <w:szCs w:val="26"/>
        </w:rPr>
        <w:t xml:space="preserve"> </w:t>
      </w:r>
      <w:r w:rsidRPr="00655995">
        <w:rPr>
          <w:rFonts w:eastAsia="Arial" w:cs="Times New Roman"/>
          <w:sz w:val="26"/>
          <w:szCs w:val="26"/>
        </w:rPr>
        <w:t>дополнительным;</w:t>
      </w:r>
    </w:p>
    <w:p w:rsidR="00655995" w:rsidRPr="00655995" w:rsidRDefault="00655995" w:rsidP="00676DE6">
      <w:pPr>
        <w:widowControl w:val="0"/>
        <w:numPr>
          <w:ilvl w:val="0"/>
          <w:numId w:val="58"/>
        </w:numPr>
        <w:spacing w:after="0"/>
        <w:ind w:left="0" w:right="208" w:firstLine="709"/>
        <w:contextualSpacing/>
        <w:jc w:val="both"/>
        <w:rPr>
          <w:rFonts w:eastAsia="Arial" w:cs="Times New Roman"/>
          <w:sz w:val="26"/>
          <w:szCs w:val="26"/>
        </w:rPr>
      </w:pPr>
      <w:r w:rsidRPr="00655995">
        <w:rPr>
          <w:rFonts w:eastAsia="Arial" w:cs="Times New Roman"/>
          <w:sz w:val="26"/>
          <w:szCs w:val="26"/>
        </w:rPr>
        <w:t>провести</w:t>
      </w:r>
      <w:r w:rsidRPr="00655995">
        <w:rPr>
          <w:rFonts w:eastAsia="Arial" w:cs="Times New Roman"/>
          <w:spacing w:val="-11"/>
          <w:sz w:val="26"/>
          <w:szCs w:val="26"/>
        </w:rPr>
        <w:t xml:space="preserve"> </w:t>
      </w:r>
      <w:r w:rsidRPr="00655995">
        <w:rPr>
          <w:rFonts w:eastAsia="Arial" w:cs="Times New Roman"/>
          <w:sz w:val="26"/>
          <w:szCs w:val="26"/>
        </w:rPr>
        <w:t>сверку</w:t>
      </w:r>
      <w:r w:rsidRPr="00655995">
        <w:rPr>
          <w:rFonts w:eastAsia="Arial" w:cs="Times New Roman"/>
          <w:spacing w:val="-12"/>
          <w:sz w:val="26"/>
          <w:szCs w:val="26"/>
        </w:rPr>
        <w:t xml:space="preserve"> </w:t>
      </w:r>
      <w:r w:rsidRPr="00655995">
        <w:rPr>
          <w:rFonts w:eastAsia="Arial" w:cs="Times New Roman"/>
          <w:sz w:val="26"/>
          <w:szCs w:val="26"/>
        </w:rPr>
        <w:t>количества</w:t>
      </w:r>
      <w:r w:rsidRPr="00655995">
        <w:rPr>
          <w:rFonts w:eastAsia="Arial" w:cs="Times New Roman"/>
          <w:spacing w:val="-9"/>
          <w:sz w:val="26"/>
          <w:szCs w:val="26"/>
        </w:rPr>
        <w:t xml:space="preserve"> </w:t>
      </w:r>
      <w:r w:rsidRPr="00655995">
        <w:rPr>
          <w:rFonts w:eastAsia="Arial" w:cs="Times New Roman"/>
          <w:sz w:val="26"/>
          <w:szCs w:val="26"/>
        </w:rPr>
        <w:t>ценных</w:t>
      </w:r>
      <w:r w:rsidRPr="00655995">
        <w:rPr>
          <w:rFonts w:eastAsia="Arial" w:cs="Times New Roman"/>
          <w:spacing w:val="-9"/>
          <w:sz w:val="26"/>
          <w:szCs w:val="26"/>
        </w:rPr>
        <w:t xml:space="preserve"> </w:t>
      </w:r>
      <w:r w:rsidRPr="00655995">
        <w:rPr>
          <w:rFonts w:eastAsia="Arial" w:cs="Times New Roman"/>
          <w:sz w:val="26"/>
          <w:szCs w:val="26"/>
        </w:rPr>
        <w:t>бумаг</w:t>
      </w:r>
      <w:r w:rsidRPr="00655995">
        <w:rPr>
          <w:rFonts w:eastAsia="Arial" w:cs="Times New Roman"/>
          <w:spacing w:val="-9"/>
          <w:sz w:val="26"/>
          <w:szCs w:val="26"/>
        </w:rPr>
        <w:t xml:space="preserve"> </w:t>
      </w:r>
      <w:r w:rsidRPr="00655995">
        <w:rPr>
          <w:rFonts w:eastAsia="Arial" w:cs="Times New Roman"/>
          <w:sz w:val="26"/>
          <w:szCs w:val="26"/>
        </w:rPr>
        <w:t>эмитента</w:t>
      </w:r>
      <w:r w:rsidRPr="00655995">
        <w:rPr>
          <w:rFonts w:eastAsia="Arial" w:cs="Times New Roman"/>
          <w:spacing w:val="-9"/>
          <w:sz w:val="26"/>
          <w:szCs w:val="26"/>
        </w:rPr>
        <w:t xml:space="preserve"> </w:t>
      </w:r>
      <w:r w:rsidRPr="00655995">
        <w:rPr>
          <w:rFonts w:eastAsia="Arial" w:cs="Times New Roman"/>
          <w:sz w:val="26"/>
          <w:szCs w:val="26"/>
        </w:rPr>
        <w:t>с</w:t>
      </w:r>
      <w:r w:rsidRPr="00655995">
        <w:rPr>
          <w:rFonts w:eastAsia="Arial" w:cs="Times New Roman"/>
          <w:spacing w:val="-9"/>
          <w:sz w:val="26"/>
          <w:szCs w:val="26"/>
        </w:rPr>
        <w:t xml:space="preserve"> </w:t>
      </w:r>
      <w:r w:rsidRPr="00655995">
        <w:rPr>
          <w:rFonts w:eastAsia="Arial" w:cs="Times New Roman"/>
          <w:sz w:val="26"/>
          <w:szCs w:val="26"/>
        </w:rPr>
        <w:t>суммарным</w:t>
      </w:r>
      <w:r w:rsidRPr="00655995">
        <w:rPr>
          <w:rFonts w:eastAsia="Arial" w:cs="Times New Roman"/>
          <w:spacing w:val="-8"/>
          <w:sz w:val="26"/>
          <w:szCs w:val="26"/>
        </w:rPr>
        <w:t xml:space="preserve"> </w:t>
      </w:r>
      <w:r w:rsidRPr="00655995">
        <w:rPr>
          <w:rFonts w:eastAsia="Arial" w:cs="Times New Roman"/>
          <w:sz w:val="26"/>
          <w:szCs w:val="26"/>
        </w:rPr>
        <w:t>количеством</w:t>
      </w:r>
      <w:r w:rsidRPr="00655995">
        <w:rPr>
          <w:rFonts w:eastAsia="Arial" w:cs="Times New Roman"/>
          <w:spacing w:val="-9"/>
          <w:sz w:val="26"/>
          <w:szCs w:val="26"/>
        </w:rPr>
        <w:t xml:space="preserve"> </w:t>
      </w:r>
      <w:r w:rsidRPr="00655995">
        <w:rPr>
          <w:rFonts w:eastAsia="Arial" w:cs="Times New Roman"/>
          <w:sz w:val="26"/>
          <w:szCs w:val="26"/>
        </w:rPr>
        <w:t>ценных</w:t>
      </w:r>
      <w:r w:rsidRPr="00655995">
        <w:rPr>
          <w:rFonts w:eastAsia="Arial" w:cs="Times New Roman"/>
          <w:spacing w:val="36"/>
          <w:w w:val="99"/>
          <w:sz w:val="26"/>
          <w:szCs w:val="26"/>
        </w:rPr>
        <w:t xml:space="preserve"> </w:t>
      </w:r>
      <w:r w:rsidRPr="00655995">
        <w:rPr>
          <w:rFonts w:eastAsia="Arial" w:cs="Times New Roman"/>
          <w:spacing w:val="-1"/>
          <w:sz w:val="26"/>
          <w:szCs w:val="26"/>
        </w:rPr>
        <w:t>бумаг</w:t>
      </w:r>
      <w:r w:rsidRPr="00655995">
        <w:rPr>
          <w:rFonts w:eastAsia="Arial" w:cs="Times New Roman"/>
          <w:spacing w:val="-8"/>
          <w:sz w:val="26"/>
          <w:szCs w:val="26"/>
        </w:rPr>
        <w:t xml:space="preserve"> </w:t>
      </w:r>
      <w:r w:rsidRPr="00655995">
        <w:rPr>
          <w:rFonts w:eastAsia="Arial" w:cs="Times New Roman"/>
          <w:sz w:val="26"/>
          <w:szCs w:val="26"/>
        </w:rPr>
        <w:t>эмитента</w:t>
      </w:r>
      <w:r w:rsidRPr="00655995">
        <w:rPr>
          <w:rFonts w:eastAsia="Arial" w:cs="Times New Roman"/>
          <w:spacing w:val="-7"/>
          <w:sz w:val="26"/>
          <w:szCs w:val="26"/>
        </w:rPr>
        <w:t xml:space="preserve"> </w:t>
      </w:r>
      <w:r w:rsidRPr="00655995">
        <w:rPr>
          <w:rFonts w:eastAsia="Arial" w:cs="Times New Roman"/>
          <w:sz w:val="26"/>
          <w:szCs w:val="26"/>
        </w:rPr>
        <w:t>и</w:t>
      </w:r>
      <w:r w:rsidRPr="00655995">
        <w:rPr>
          <w:rFonts w:eastAsia="Arial" w:cs="Times New Roman"/>
          <w:spacing w:val="-10"/>
          <w:sz w:val="26"/>
          <w:szCs w:val="26"/>
        </w:rPr>
        <w:t xml:space="preserve"> </w:t>
      </w:r>
      <w:r w:rsidRPr="00655995">
        <w:rPr>
          <w:rFonts w:eastAsia="Arial" w:cs="Times New Roman"/>
          <w:sz w:val="26"/>
          <w:szCs w:val="26"/>
        </w:rPr>
        <w:t>ценных</w:t>
      </w:r>
      <w:r w:rsidRPr="00655995">
        <w:rPr>
          <w:rFonts w:eastAsia="Arial" w:cs="Times New Roman"/>
          <w:spacing w:val="-6"/>
          <w:sz w:val="26"/>
          <w:szCs w:val="26"/>
        </w:rPr>
        <w:t xml:space="preserve"> </w:t>
      </w:r>
      <w:r w:rsidRPr="00655995">
        <w:rPr>
          <w:rFonts w:eastAsia="Arial" w:cs="Times New Roman"/>
          <w:spacing w:val="-1"/>
          <w:sz w:val="26"/>
          <w:szCs w:val="26"/>
        </w:rPr>
        <w:t>бумаг</w:t>
      </w:r>
      <w:r w:rsidRPr="00655995">
        <w:rPr>
          <w:rFonts w:eastAsia="Arial" w:cs="Times New Roman"/>
          <w:spacing w:val="-7"/>
          <w:sz w:val="26"/>
          <w:szCs w:val="26"/>
        </w:rPr>
        <w:t xml:space="preserve"> </w:t>
      </w:r>
      <w:r w:rsidRPr="00655995">
        <w:rPr>
          <w:rFonts w:eastAsia="Arial" w:cs="Times New Roman"/>
          <w:sz w:val="26"/>
          <w:szCs w:val="26"/>
        </w:rPr>
        <w:t>дополнительного</w:t>
      </w:r>
      <w:r w:rsidRPr="00655995">
        <w:rPr>
          <w:rFonts w:eastAsia="Arial" w:cs="Times New Roman"/>
          <w:spacing w:val="-9"/>
          <w:sz w:val="26"/>
          <w:szCs w:val="26"/>
        </w:rPr>
        <w:t xml:space="preserve"> </w:t>
      </w:r>
      <w:r w:rsidRPr="00655995">
        <w:rPr>
          <w:rFonts w:eastAsia="Arial" w:cs="Times New Roman"/>
          <w:spacing w:val="-1"/>
          <w:sz w:val="26"/>
          <w:szCs w:val="26"/>
        </w:rPr>
        <w:t>выпуска</w:t>
      </w:r>
      <w:r w:rsidRPr="00655995">
        <w:rPr>
          <w:rFonts w:eastAsia="Arial" w:cs="Times New Roman"/>
          <w:spacing w:val="-8"/>
          <w:sz w:val="26"/>
          <w:szCs w:val="26"/>
        </w:rPr>
        <w:t xml:space="preserve"> </w:t>
      </w:r>
      <w:r w:rsidRPr="00655995">
        <w:rPr>
          <w:rFonts w:eastAsia="Arial" w:cs="Times New Roman"/>
          <w:spacing w:val="-1"/>
          <w:sz w:val="26"/>
          <w:szCs w:val="26"/>
        </w:rPr>
        <w:t>до</w:t>
      </w:r>
      <w:r w:rsidRPr="00655995">
        <w:rPr>
          <w:rFonts w:eastAsia="Arial" w:cs="Times New Roman"/>
          <w:spacing w:val="-7"/>
          <w:sz w:val="26"/>
          <w:szCs w:val="26"/>
        </w:rPr>
        <w:t xml:space="preserve"> </w:t>
      </w:r>
      <w:r w:rsidRPr="00655995">
        <w:rPr>
          <w:rFonts w:eastAsia="Arial" w:cs="Times New Roman"/>
          <w:sz w:val="26"/>
          <w:szCs w:val="26"/>
        </w:rPr>
        <w:t>проведения</w:t>
      </w:r>
      <w:r w:rsidRPr="00655995">
        <w:rPr>
          <w:rFonts w:eastAsia="Arial" w:cs="Times New Roman"/>
          <w:spacing w:val="-9"/>
          <w:sz w:val="26"/>
          <w:szCs w:val="26"/>
        </w:rPr>
        <w:t xml:space="preserve"> </w:t>
      </w:r>
      <w:r w:rsidRPr="00655995">
        <w:rPr>
          <w:rFonts w:eastAsia="Arial" w:cs="Times New Roman"/>
          <w:sz w:val="26"/>
          <w:szCs w:val="26"/>
        </w:rPr>
        <w:t>операции</w:t>
      </w:r>
      <w:r w:rsidRPr="00655995">
        <w:rPr>
          <w:rFonts w:eastAsia="Arial" w:cs="Times New Roman"/>
          <w:spacing w:val="42"/>
          <w:w w:val="99"/>
          <w:sz w:val="26"/>
          <w:szCs w:val="26"/>
        </w:rPr>
        <w:t xml:space="preserve"> </w:t>
      </w:r>
      <w:r w:rsidRPr="00655995">
        <w:rPr>
          <w:rFonts w:eastAsia="Arial" w:cs="Times New Roman"/>
          <w:sz w:val="26"/>
          <w:szCs w:val="26"/>
        </w:rPr>
        <w:t>аннулирования</w:t>
      </w:r>
      <w:r w:rsidRPr="00655995">
        <w:rPr>
          <w:rFonts w:eastAsia="Arial" w:cs="Times New Roman"/>
          <w:spacing w:val="-19"/>
          <w:sz w:val="26"/>
          <w:szCs w:val="26"/>
        </w:rPr>
        <w:t xml:space="preserve"> </w:t>
      </w:r>
      <w:r w:rsidRPr="00655995">
        <w:rPr>
          <w:rFonts w:eastAsia="Arial" w:cs="Times New Roman"/>
          <w:spacing w:val="-1"/>
          <w:sz w:val="26"/>
          <w:szCs w:val="26"/>
        </w:rPr>
        <w:t>кода;</w:t>
      </w:r>
    </w:p>
    <w:p w:rsidR="00655995" w:rsidRPr="00655995" w:rsidRDefault="00655995" w:rsidP="00676DE6">
      <w:pPr>
        <w:widowControl w:val="0"/>
        <w:numPr>
          <w:ilvl w:val="0"/>
          <w:numId w:val="58"/>
        </w:numPr>
        <w:spacing w:after="0"/>
        <w:ind w:left="0" w:right="208" w:firstLine="709"/>
        <w:contextualSpacing/>
        <w:jc w:val="both"/>
        <w:rPr>
          <w:rFonts w:eastAsia="Arial" w:cs="Times New Roman"/>
          <w:sz w:val="26"/>
          <w:szCs w:val="26"/>
        </w:rPr>
      </w:pPr>
      <w:r w:rsidRPr="00655995">
        <w:rPr>
          <w:rFonts w:eastAsia="Arial" w:cs="Times New Roman"/>
          <w:sz w:val="26"/>
          <w:szCs w:val="26"/>
        </w:rPr>
        <w:t>провести</w:t>
      </w:r>
      <w:r w:rsidRPr="00655995">
        <w:rPr>
          <w:rFonts w:eastAsia="Arial" w:cs="Times New Roman"/>
          <w:spacing w:val="-10"/>
          <w:sz w:val="26"/>
          <w:szCs w:val="26"/>
        </w:rPr>
        <w:t xml:space="preserve"> </w:t>
      </w:r>
      <w:r w:rsidRPr="00655995">
        <w:rPr>
          <w:rFonts w:eastAsia="Arial" w:cs="Times New Roman"/>
          <w:sz w:val="26"/>
          <w:szCs w:val="26"/>
        </w:rPr>
        <w:t>сверку</w:t>
      </w:r>
      <w:r w:rsidRPr="00655995">
        <w:rPr>
          <w:rFonts w:eastAsia="Arial" w:cs="Times New Roman"/>
          <w:spacing w:val="-11"/>
          <w:sz w:val="26"/>
          <w:szCs w:val="26"/>
        </w:rPr>
        <w:t xml:space="preserve"> </w:t>
      </w:r>
      <w:r w:rsidRPr="00655995">
        <w:rPr>
          <w:rFonts w:eastAsia="Arial" w:cs="Times New Roman"/>
          <w:sz w:val="26"/>
          <w:szCs w:val="26"/>
        </w:rPr>
        <w:t>количества</w:t>
      </w:r>
      <w:r w:rsidRPr="00655995">
        <w:rPr>
          <w:rFonts w:eastAsia="Arial" w:cs="Times New Roman"/>
          <w:spacing w:val="-8"/>
          <w:sz w:val="26"/>
          <w:szCs w:val="26"/>
        </w:rPr>
        <w:t xml:space="preserve"> </w:t>
      </w:r>
      <w:r w:rsidRPr="00655995">
        <w:rPr>
          <w:rFonts w:eastAsia="Arial" w:cs="Times New Roman"/>
          <w:sz w:val="26"/>
          <w:szCs w:val="26"/>
        </w:rPr>
        <w:t>ценных</w:t>
      </w:r>
      <w:r w:rsidRPr="00655995">
        <w:rPr>
          <w:rFonts w:eastAsia="Arial" w:cs="Times New Roman"/>
          <w:spacing w:val="-8"/>
          <w:sz w:val="26"/>
          <w:szCs w:val="26"/>
        </w:rPr>
        <w:t xml:space="preserve"> </w:t>
      </w:r>
      <w:r w:rsidRPr="00655995">
        <w:rPr>
          <w:rFonts w:eastAsia="Arial" w:cs="Times New Roman"/>
          <w:sz w:val="26"/>
          <w:szCs w:val="26"/>
        </w:rPr>
        <w:t>бумаг</w:t>
      </w:r>
      <w:r w:rsidRPr="00655995">
        <w:rPr>
          <w:rFonts w:eastAsia="Arial" w:cs="Times New Roman"/>
          <w:spacing w:val="-8"/>
          <w:sz w:val="26"/>
          <w:szCs w:val="26"/>
        </w:rPr>
        <w:t xml:space="preserve"> </w:t>
      </w:r>
      <w:r w:rsidRPr="00655995">
        <w:rPr>
          <w:rFonts w:eastAsia="Arial" w:cs="Times New Roman"/>
          <w:sz w:val="26"/>
          <w:szCs w:val="26"/>
        </w:rPr>
        <w:t>эмитента</w:t>
      </w:r>
      <w:r w:rsidRPr="00655995">
        <w:rPr>
          <w:rFonts w:eastAsia="Arial" w:cs="Times New Roman"/>
          <w:spacing w:val="-8"/>
          <w:sz w:val="26"/>
          <w:szCs w:val="26"/>
        </w:rPr>
        <w:t xml:space="preserve"> </w:t>
      </w:r>
      <w:r w:rsidRPr="00655995">
        <w:rPr>
          <w:rFonts w:eastAsia="Arial" w:cs="Times New Roman"/>
          <w:sz w:val="26"/>
          <w:szCs w:val="26"/>
        </w:rPr>
        <w:t>с</w:t>
      </w:r>
      <w:r w:rsidRPr="00655995">
        <w:rPr>
          <w:rFonts w:eastAsia="Arial" w:cs="Times New Roman"/>
          <w:spacing w:val="-8"/>
          <w:sz w:val="26"/>
          <w:szCs w:val="26"/>
        </w:rPr>
        <w:t xml:space="preserve"> </w:t>
      </w:r>
      <w:r w:rsidRPr="00655995">
        <w:rPr>
          <w:rFonts w:eastAsia="Arial" w:cs="Times New Roman"/>
          <w:sz w:val="26"/>
          <w:szCs w:val="26"/>
        </w:rPr>
        <w:t>количеством</w:t>
      </w:r>
      <w:r w:rsidRPr="00655995">
        <w:rPr>
          <w:rFonts w:eastAsia="Arial" w:cs="Times New Roman"/>
          <w:spacing w:val="-8"/>
          <w:sz w:val="26"/>
          <w:szCs w:val="26"/>
        </w:rPr>
        <w:t xml:space="preserve"> </w:t>
      </w:r>
      <w:r w:rsidRPr="00655995">
        <w:rPr>
          <w:rFonts w:eastAsia="Arial" w:cs="Times New Roman"/>
          <w:sz w:val="26"/>
          <w:szCs w:val="26"/>
        </w:rPr>
        <w:t>ценных</w:t>
      </w:r>
      <w:r w:rsidRPr="00655995">
        <w:rPr>
          <w:rFonts w:eastAsia="Arial" w:cs="Times New Roman"/>
          <w:spacing w:val="-8"/>
          <w:sz w:val="26"/>
          <w:szCs w:val="26"/>
        </w:rPr>
        <w:t xml:space="preserve"> </w:t>
      </w:r>
      <w:r w:rsidRPr="00655995">
        <w:rPr>
          <w:rFonts w:eastAsia="Arial" w:cs="Times New Roman"/>
          <w:sz w:val="26"/>
          <w:szCs w:val="26"/>
        </w:rPr>
        <w:t>бумаг,</w:t>
      </w:r>
      <w:r w:rsidRPr="00655995">
        <w:rPr>
          <w:rFonts w:eastAsia="Arial" w:cs="Times New Roman"/>
          <w:spacing w:val="-5"/>
          <w:sz w:val="26"/>
          <w:szCs w:val="26"/>
        </w:rPr>
        <w:t xml:space="preserve"> </w:t>
      </w:r>
      <w:r w:rsidRPr="00655995">
        <w:rPr>
          <w:rFonts w:eastAsia="Arial" w:cs="Times New Roman"/>
          <w:spacing w:val="1"/>
          <w:sz w:val="26"/>
          <w:szCs w:val="26"/>
        </w:rPr>
        <w:t>учи</w:t>
      </w:r>
      <w:r w:rsidRPr="00655995">
        <w:rPr>
          <w:rFonts w:eastAsia="Arial" w:cs="Times New Roman"/>
          <w:spacing w:val="-1"/>
          <w:sz w:val="26"/>
          <w:szCs w:val="26"/>
        </w:rPr>
        <w:t>тываемых</w:t>
      </w:r>
      <w:r w:rsidRPr="00655995">
        <w:rPr>
          <w:rFonts w:eastAsia="Arial" w:cs="Times New Roman"/>
          <w:spacing w:val="-9"/>
          <w:sz w:val="26"/>
          <w:szCs w:val="26"/>
        </w:rPr>
        <w:t xml:space="preserve"> </w:t>
      </w:r>
      <w:r w:rsidRPr="00655995">
        <w:rPr>
          <w:rFonts w:eastAsia="Arial" w:cs="Times New Roman"/>
          <w:sz w:val="26"/>
          <w:szCs w:val="26"/>
        </w:rPr>
        <w:t>на</w:t>
      </w:r>
      <w:r w:rsidRPr="00655995">
        <w:rPr>
          <w:rFonts w:eastAsia="Arial" w:cs="Times New Roman"/>
          <w:spacing w:val="-9"/>
          <w:sz w:val="26"/>
          <w:szCs w:val="26"/>
        </w:rPr>
        <w:t xml:space="preserve"> </w:t>
      </w:r>
      <w:r w:rsidRPr="00655995">
        <w:rPr>
          <w:rFonts w:eastAsia="Arial" w:cs="Times New Roman"/>
          <w:sz w:val="26"/>
          <w:szCs w:val="26"/>
        </w:rPr>
        <w:t>лицевых</w:t>
      </w:r>
      <w:r w:rsidRPr="00655995">
        <w:rPr>
          <w:rFonts w:eastAsia="Arial" w:cs="Times New Roman"/>
          <w:spacing w:val="-8"/>
          <w:sz w:val="26"/>
          <w:szCs w:val="26"/>
        </w:rPr>
        <w:t xml:space="preserve"> </w:t>
      </w:r>
      <w:r w:rsidRPr="00655995">
        <w:rPr>
          <w:rFonts w:eastAsia="Arial" w:cs="Times New Roman"/>
          <w:sz w:val="26"/>
          <w:szCs w:val="26"/>
        </w:rPr>
        <w:t>счетах</w:t>
      </w:r>
      <w:r w:rsidRPr="00655995">
        <w:rPr>
          <w:rFonts w:eastAsia="Arial" w:cs="Times New Roman"/>
          <w:spacing w:val="-10"/>
          <w:sz w:val="26"/>
          <w:szCs w:val="26"/>
        </w:rPr>
        <w:t xml:space="preserve"> </w:t>
      </w:r>
      <w:r w:rsidRPr="00655995">
        <w:rPr>
          <w:rFonts w:eastAsia="Arial" w:cs="Times New Roman"/>
          <w:sz w:val="26"/>
          <w:szCs w:val="26"/>
        </w:rPr>
        <w:t>зарегистрированных</w:t>
      </w:r>
      <w:r w:rsidRPr="00655995">
        <w:rPr>
          <w:rFonts w:eastAsia="Arial" w:cs="Times New Roman"/>
          <w:spacing w:val="-10"/>
          <w:sz w:val="26"/>
          <w:szCs w:val="26"/>
        </w:rPr>
        <w:t xml:space="preserve"> </w:t>
      </w:r>
      <w:r w:rsidRPr="00655995">
        <w:rPr>
          <w:rFonts w:eastAsia="Arial" w:cs="Times New Roman"/>
          <w:spacing w:val="-1"/>
          <w:sz w:val="26"/>
          <w:szCs w:val="26"/>
        </w:rPr>
        <w:t>лиц.</w:t>
      </w:r>
    </w:p>
    <w:p w:rsidR="009B3758" w:rsidRPr="00655995" w:rsidRDefault="009B3758" w:rsidP="00676DE6">
      <w:pPr>
        <w:pStyle w:val="5"/>
        <w:rPr>
          <w:rFonts w:eastAsia="Calibri"/>
          <w:b w:val="0"/>
        </w:rPr>
      </w:pPr>
      <w:r w:rsidRPr="00655995">
        <w:rPr>
          <w:rFonts w:eastAsia="Arial"/>
          <w:b w:val="0"/>
        </w:rPr>
        <w:t>Не</w:t>
      </w:r>
      <w:r w:rsidRPr="00655995">
        <w:rPr>
          <w:rFonts w:eastAsia="Arial"/>
          <w:b w:val="0"/>
          <w:spacing w:val="-10"/>
        </w:rPr>
        <w:t xml:space="preserve"> </w:t>
      </w:r>
      <w:r w:rsidRPr="00655995">
        <w:rPr>
          <w:rFonts w:eastAsia="Arial"/>
          <w:b w:val="0"/>
        </w:rPr>
        <w:t>позднее</w:t>
      </w:r>
      <w:r w:rsidRPr="00655995">
        <w:rPr>
          <w:rFonts w:eastAsia="Arial"/>
          <w:b w:val="0"/>
          <w:spacing w:val="-9"/>
        </w:rPr>
        <w:t xml:space="preserve"> </w:t>
      </w:r>
      <w:r w:rsidRPr="00655995">
        <w:rPr>
          <w:rFonts w:eastAsia="Arial"/>
          <w:b w:val="0"/>
          <w:spacing w:val="-1"/>
        </w:rPr>
        <w:t>следующего</w:t>
      </w:r>
      <w:r w:rsidRPr="00655995">
        <w:rPr>
          <w:rFonts w:eastAsia="Arial"/>
          <w:b w:val="0"/>
          <w:spacing w:val="-9"/>
        </w:rPr>
        <w:t xml:space="preserve"> </w:t>
      </w:r>
      <w:r w:rsidRPr="00655995">
        <w:rPr>
          <w:rFonts w:eastAsia="Arial"/>
          <w:b w:val="0"/>
        </w:rPr>
        <w:t>после</w:t>
      </w:r>
      <w:r w:rsidRPr="00655995">
        <w:rPr>
          <w:rFonts w:eastAsia="Arial"/>
          <w:b w:val="0"/>
          <w:spacing w:val="-11"/>
        </w:rPr>
        <w:t xml:space="preserve"> </w:t>
      </w:r>
      <w:r w:rsidRPr="00655995">
        <w:rPr>
          <w:rFonts w:eastAsia="Arial"/>
          <w:b w:val="0"/>
        </w:rPr>
        <w:t>проведения</w:t>
      </w:r>
      <w:r w:rsidRPr="00655995">
        <w:rPr>
          <w:rFonts w:eastAsia="Arial"/>
          <w:b w:val="0"/>
          <w:spacing w:val="-11"/>
        </w:rPr>
        <w:t xml:space="preserve"> </w:t>
      </w:r>
      <w:r w:rsidRPr="00655995">
        <w:rPr>
          <w:rFonts w:eastAsia="Arial"/>
          <w:b w:val="0"/>
        </w:rPr>
        <w:t>операции</w:t>
      </w:r>
      <w:r w:rsidRPr="00655995">
        <w:rPr>
          <w:rFonts w:eastAsia="Arial"/>
          <w:b w:val="0"/>
          <w:spacing w:val="-10"/>
        </w:rPr>
        <w:t xml:space="preserve"> </w:t>
      </w:r>
      <w:r w:rsidRPr="00655995">
        <w:rPr>
          <w:rFonts w:eastAsia="Arial"/>
          <w:b w:val="0"/>
        </w:rPr>
        <w:t>аннулирования</w:t>
      </w:r>
      <w:r w:rsidRPr="00655995">
        <w:rPr>
          <w:rFonts w:eastAsia="Arial"/>
          <w:b w:val="0"/>
          <w:spacing w:val="-11"/>
        </w:rPr>
        <w:t xml:space="preserve"> </w:t>
      </w:r>
      <w:r w:rsidRPr="00655995">
        <w:rPr>
          <w:rFonts w:eastAsia="Arial"/>
          <w:b w:val="0"/>
        </w:rPr>
        <w:t>кода</w:t>
      </w:r>
      <w:r w:rsidRPr="00655995">
        <w:rPr>
          <w:rFonts w:eastAsia="Arial"/>
          <w:b w:val="0"/>
          <w:spacing w:val="-11"/>
        </w:rPr>
        <w:t xml:space="preserve"> </w:t>
      </w:r>
      <w:r w:rsidRPr="00655995">
        <w:rPr>
          <w:rFonts w:eastAsia="Arial"/>
          <w:b w:val="0"/>
        </w:rPr>
        <w:t>дополнительно</w:t>
      </w:r>
      <w:r w:rsidRPr="00655995">
        <w:rPr>
          <w:rFonts w:eastAsia="Arial"/>
          <w:b w:val="0"/>
          <w:spacing w:val="-1"/>
        </w:rPr>
        <w:t>го</w:t>
      </w:r>
      <w:r w:rsidRPr="00655995">
        <w:rPr>
          <w:rFonts w:eastAsia="Arial"/>
          <w:b w:val="0"/>
          <w:spacing w:val="-12"/>
        </w:rPr>
        <w:t xml:space="preserve"> </w:t>
      </w:r>
      <w:r w:rsidRPr="00655995">
        <w:rPr>
          <w:rFonts w:eastAsia="Arial"/>
          <w:b w:val="0"/>
          <w:spacing w:val="-1"/>
        </w:rPr>
        <w:t>выпуска</w:t>
      </w:r>
      <w:r w:rsidRPr="00655995">
        <w:rPr>
          <w:rFonts w:eastAsia="Arial"/>
          <w:b w:val="0"/>
          <w:spacing w:val="-10"/>
        </w:rPr>
        <w:t xml:space="preserve"> </w:t>
      </w:r>
      <w:r w:rsidRPr="00655995">
        <w:rPr>
          <w:rFonts w:eastAsia="Arial"/>
          <w:b w:val="0"/>
        </w:rPr>
        <w:t>рабочего</w:t>
      </w:r>
      <w:r w:rsidRPr="00655995">
        <w:rPr>
          <w:rFonts w:eastAsia="Arial"/>
          <w:b w:val="0"/>
          <w:spacing w:val="-9"/>
        </w:rPr>
        <w:t xml:space="preserve"> </w:t>
      </w:r>
      <w:r w:rsidRPr="00655995">
        <w:rPr>
          <w:rFonts w:eastAsia="Arial"/>
          <w:b w:val="0"/>
        </w:rPr>
        <w:t>дня,</w:t>
      </w:r>
      <w:r w:rsidRPr="00655995">
        <w:rPr>
          <w:rFonts w:eastAsia="Arial"/>
          <w:b w:val="0"/>
          <w:spacing w:val="-10"/>
        </w:rPr>
        <w:t xml:space="preserve"> </w:t>
      </w:r>
      <w:r w:rsidRPr="00655995">
        <w:rPr>
          <w:rFonts w:eastAsia="Arial"/>
          <w:b w:val="0"/>
        </w:rPr>
        <w:t>Регистратор</w:t>
      </w:r>
      <w:r w:rsidRPr="00655995">
        <w:rPr>
          <w:rFonts w:eastAsia="Arial"/>
          <w:b w:val="0"/>
          <w:spacing w:val="-12"/>
        </w:rPr>
        <w:t xml:space="preserve"> </w:t>
      </w:r>
      <w:r w:rsidRPr="00655995">
        <w:rPr>
          <w:rFonts w:eastAsia="Arial"/>
          <w:b w:val="0"/>
        </w:rPr>
        <w:t>направляет</w:t>
      </w:r>
      <w:r w:rsidRPr="00655995">
        <w:rPr>
          <w:rFonts w:eastAsia="Arial"/>
          <w:b w:val="0"/>
          <w:spacing w:val="-10"/>
        </w:rPr>
        <w:t xml:space="preserve"> </w:t>
      </w:r>
      <w:r w:rsidRPr="00655995">
        <w:rPr>
          <w:rFonts w:eastAsia="Arial"/>
          <w:b w:val="0"/>
        </w:rPr>
        <w:t>номинальным</w:t>
      </w:r>
      <w:r w:rsidRPr="00655995">
        <w:rPr>
          <w:rFonts w:eastAsia="Arial"/>
          <w:b w:val="0"/>
          <w:spacing w:val="-11"/>
        </w:rPr>
        <w:t xml:space="preserve"> </w:t>
      </w:r>
      <w:r w:rsidRPr="00655995">
        <w:rPr>
          <w:rFonts w:eastAsia="Arial"/>
          <w:b w:val="0"/>
        </w:rPr>
        <w:t>держателям,</w:t>
      </w:r>
      <w:r w:rsidRPr="00655995">
        <w:rPr>
          <w:rFonts w:eastAsia="Arial"/>
          <w:b w:val="0"/>
          <w:spacing w:val="-11"/>
        </w:rPr>
        <w:t xml:space="preserve"> </w:t>
      </w:r>
      <w:r w:rsidRPr="00655995">
        <w:rPr>
          <w:rFonts w:eastAsia="Arial"/>
          <w:b w:val="0"/>
        </w:rPr>
        <w:t>зарегистрированным</w:t>
      </w:r>
      <w:r w:rsidRPr="00655995">
        <w:rPr>
          <w:rFonts w:eastAsia="Arial"/>
          <w:b w:val="0"/>
          <w:spacing w:val="44"/>
          <w:w w:val="99"/>
        </w:rPr>
        <w:t xml:space="preserve"> </w:t>
      </w:r>
      <w:r w:rsidRPr="00655995">
        <w:rPr>
          <w:rFonts w:eastAsia="Arial"/>
          <w:b w:val="0"/>
        </w:rPr>
        <w:t>в</w:t>
      </w:r>
      <w:r w:rsidRPr="00655995">
        <w:rPr>
          <w:rFonts w:eastAsia="Arial"/>
          <w:b w:val="0"/>
          <w:spacing w:val="-10"/>
        </w:rPr>
        <w:t xml:space="preserve"> </w:t>
      </w:r>
      <w:r w:rsidRPr="00655995">
        <w:rPr>
          <w:rFonts w:eastAsia="Arial"/>
          <w:b w:val="0"/>
          <w:spacing w:val="-1"/>
        </w:rPr>
        <w:t>системе</w:t>
      </w:r>
      <w:r w:rsidRPr="00655995">
        <w:rPr>
          <w:rFonts w:eastAsia="Arial"/>
          <w:b w:val="0"/>
          <w:spacing w:val="-8"/>
        </w:rPr>
        <w:t xml:space="preserve"> </w:t>
      </w:r>
      <w:r w:rsidRPr="00655995">
        <w:rPr>
          <w:rFonts w:eastAsia="Arial"/>
          <w:b w:val="0"/>
        </w:rPr>
        <w:t>ведения</w:t>
      </w:r>
      <w:r w:rsidRPr="00655995">
        <w:rPr>
          <w:rFonts w:eastAsia="Arial"/>
          <w:b w:val="0"/>
          <w:spacing w:val="-9"/>
        </w:rPr>
        <w:t xml:space="preserve"> </w:t>
      </w:r>
      <w:r w:rsidRPr="00655995">
        <w:rPr>
          <w:rFonts w:eastAsia="Arial"/>
          <w:b w:val="0"/>
        </w:rPr>
        <w:t>реестра,</w:t>
      </w:r>
      <w:r w:rsidRPr="00655995">
        <w:rPr>
          <w:rFonts w:eastAsia="Arial"/>
          <w:b w:val="0"/>
          <w:spacing w:val="-8"/>
        </w:rPr>
        <w:t xml:space="preserve"> </w:t>
      </w:r>
      <w:r w:rsidRPr="00655995">
        <w:rPr>
          <w:rFonts w:eastAsia="Arial"/>
          <w:b w:val="0"/>
          <w:spacing w:val="-1"/>
        </w:rPr>
        <w:t>уведомление</w:t>
      </w:r>
      <w:r w:rsidRPr="00655995">
        <w:rPr>
          <w:rFonts w:eastAsia="Arial"/>
          <w:b w:val="0"/>
          <w:spacing w:val="-8"/>
        </w:rPr>
        <w:t xml:space="preserve"> </w:t>
      </w:r>
      <w:r w:rsidRPr="00655995">
        <w:rPr>
          <w:rFonts w:eastAsia="Arial"/>
          <w:b w:val="0"/>
        </w:rPr>
        <w:t>об</w:t>
      </w:r>
      <w:r w:rsidRPr="00655995">
        <w:rPr>
          <w:rFonts w:eastAsia="Arial"/>
          <w:b w:val="0"/>
          <w:spacing w:val="-8"/>
        </w:rPr>
        <w:t xml:space="preserve"> </w:t>
      </w:r>
      <w:r w:rsidRPr="00655995">
        <w:rPr>
          <w:rFonts w:eastAsia="Arial"/>
          <w:b w:val="0"/>
        </w:rPr>
        <w:t>аннулировании</w:t>
      </w:r>
      <w:r w:rsidRPr="00655995">
        <w:rPr>
          <w:rFonts w:eastAsia="Arial"/>
          <w:b w:val="0"/>
          <w:spacing w:val="-9"/>
        </w:rPr>
        <w:t xml:space="preserve"> </w:t>
      </w:r>
      <w:r w:rsidRPr="00655995">
        <w:rPr>
          <w:rFonts w:eastAsia="Arial"/>
          <w:b w:val="0"/>
          <w:spacing w:val="-1"/>
        </w:rPr>
        <w:t>кода</w:t>
      </w:r>
      <w:r w:rsidRPr="00655995">
        <w:rPr>
          <w:rFonts w:eastAsia="Arial"/>
          <w:b w:val="0"/>
          <w:spacing w:val="-8"/>
        </w:rPr>
        <w:t xml:space="preserve"> </w:t>
      </w:r>
      <w:r w:rsidRPr="00655995">
        <w:rPr>
          <w:rFonts w:eastAsia="Arial"/>
          <w:b w:val="0"/>
          <w:spacing w:val="-1"/>
        </w:rPr>
        <w:t>дополнительного</w:t>
      </w:r>
      <w:r w:rsidRPr="00655995">
        <w:rPr>
          <w:rFonts w:eastAsia="Arial"/>
          <w:b w:val="0"/>
          <w:spacing w:val="-7"/>
        </w:rPr>
        <w:t xml:space="preserve"> </w:t>
      </w:r>
      <w:r w:rsidRPr="00655995">
        <w:rPr>
          <w:rFonts w:eastAsia="Arial"/>
          <w:b w:val="0"/>
        </w:rPr>
        <w:t>выпуска,</w:t>
      </w:r>
      <w:r w:rsidRPr="00655995">
        <w:rPr>
          <w:rFonts w:eastAsia="Arial"/>
          <w:b w:val="0"/>
          <w:spacing w:val="-8"/>
        </w:rPr>
        <w:t xml:space="preserve"> </w:t>
      </w:r>
      <w:r w:rsidRPr="00655995">
        <w:rPr>
          <w:rFonts w:eastAsia="Arial"/>
          <w:b w:val="0"/>
        </w:rPr>
        <w:t>кото</w:t>
      </w:r>
      <w:r w:rsidRPr="00655995">
        <w:rPr>
          <w:rFonts w:eastAsia="Arial"/>
          <w:b w:val="0"/>
          <w:spacing w:val="-1"/>
        </w:rPr>
        <w:t>рое</w:t>
      </w:r>
      <w:r w:rsidRPr="00655995">
        <w:rPr>
          <w:rFonts w:eastAsia="Arial"/>
          <w:b w:val="0"/>
          <w:spacing w:val="-10"/>
        </w:rPr>
        <w:t xml:space="preserve"> </w:t>
      </w:r>
      <w:r w:rsidRPr="00655995">
        <w:rPr>
          <w:rFonts w:eastAsia="Arial"/>
          <w:b w:val="0"/>
        </w:rPr>
        <w:t>должно</w:t>
      </w:r>
      <w:r w:rsidRPr="00655995">
        <w:rPr>
          <w:rFonts w:eastAsia="Arial"/>
          <w:b w:val="0"/>
          <w:spacing w:val="-11"/>
        </w:rPr>
        <w:t xml:space="preserve"> </w:t>
      </w:r>
      <w:r w:rsidRPr="00655995">
        <w:rPr>
          <w:rFonts w:eastAsia="Arial"/>
          <w:b w:val="0"/>
        </w:rPr>
        <w:t>содержать:</w:t>
      </w:r>
    </w:p>
    <w:p w:rsidR="00655995" w:rsidRPr="00655995" w:rsidRDefault="00655995" w:rsidP="00676DE6">
      <w:pPr>
        <w:widowControl w:val="0"/>
        <w:numPr>
          <w:ilvl w:val="0"/>
          <w:numId w:val="59"/>
        </w:numPr>
        <w:spacing w:after="0"/>
        <w:ind w:left="0" w:right="208" w:firstLine="709"/>
        <w:contextualSpacing/>
        <w:jc w:val="both"/>
        <w:rPr>
          <w:rFonts w:eastAsia="Arial" w:cs="Times New Roman"/>
          <w:sz w:val="26"/>
          <w:szCs w:val="26"/>
        </w:rPr>
      </w:pPr>
      <w:r w:rsidRPr="00655995">
        <w:rPr>
          <w:rFonts w:eastAsia="Arial" w:cs="Times New Roman"/>
          <w:sz w:val="26"/>
          <w:szCs w:val="26"/>
        </w:rPr>
        <w:t>полное</w:t>
      </w:r>
      <w:r w:rsidRPr="00655995">
        <w:rPr>
          <w:rFonts w:eastAsia="Arial" w:cs="Times New Roman"/>
          <w:spacing w:val="-12"/>
          <w:sz w:val="26"/>
          <w:szCs w:val="26"/>
        </w:rPr>
        <w:t xml:space="preserve"> </w:t>
      </w:r>
      <w:r w:rsidRPr="00655995">
        <w:rPr>
          <w:rFonts w:eastAsia="Arial" w:cs="Times New Roman"/>
          <w:sz w:val="26"/>
          <w:szCs w:val="26"/>
        </w:rPr>
        <w:t>наименование</w:t>
      </w:r>
      <w:r w:rsidRPr="00655995">
        <w:rPr>
          <w:rFonts w:eastAsia="Arial" w:cs="Times New Roman"/>
          <w:spacing w:val="-10"/>
          <w:sz w:val="26"/>
          <w:szCs w:val="26"/>
        </w:rPr>
        <w:t xml:space="preserve"> </w:t>
      </w:r>
      <w:r w:rsidRPr="00655995">
        <w:rPr>
          <w:rFonts w:eastAsia="Arial" w:cs="Times New Roman"/>
          <w:sz w:val="26"/>
          <w:szCs w:val="26"/>
        </w:rPr>
        <w:t>Регистратора,</w:t>
      </w:r>
      <w:r w:rsidRPr="00655995">
        <w:rPr>
          <w:rFonts w:eastAsia="Arial" w:cs="Times New Roman"/>
          <w:spacing w:val="-10"/>
          <w:sz w:val="26"/>
          <w:szCs w:val="26"/>
        </w:rPr>
        <w:t xml:space="preserve"> </w:t>
      </w:r>
      <w:r w:rsidRPr="00655995">
        <w:rPr>
          <w:rFonts w:eastAsia="Arial" w:cs="Times New Roman"/>
          <w:sz w:val="26"/>
          <w:szCs w:val="26"/>
        </w:rPr>
        <w:t>место</w:t>
      </w:r>
      <w:r w:rsidRPr="00655995">
        <w:rPr>
          <w:rFonts w:eastAsia="Arial" w:cs="Times New Roman"/>
          <w:spacing w:val="-10"/>
          <w:sz w:val="26"/>
          <w:szCs w:val="26"/>
        </w:rPr>
        <w:t xml:space="preserve"> </w:t>
      </w:r>
      <w:r w:rsidRPr="00655995">
        <w:rPr>
          <w:rFonts w:eastAsia="Arial" w:cs="Times New Roman"/>
          <w:sz w:val="26"/>
          <w:szCs w:val="26"/>
        </w:rPr>
        <w:t>нахождения,</w:t>
      </w:r>
      <w:r w:rsidRPr="00655995">
        <w:rPr>
          <w:rFonts w:eastAsia="Arial" w:cs="Times New Roman"/>
          <w:spacing w:val="-11"/>
          <w:sz w:val="26"/>
          <w:szCs w:val="26"/>
        </w:rPr>
        <w:t xml:space="preserve"> </w:t>
      </w:r>
      <w:r w:rsidRPr="00655995">
        <w:rPr>
          <w:rFonts w:eastAsia="Arial" w:cs="Times New Roman"/>
          <w:sz w:val="26"/>
          <w:szCs w:val="26"/>
        </w:rPr>
        <w:t>почтовый</w:t>
      </w:r>
      <w:r w:rsidRPr="00655995">
        <w:rPr>
          <w:rFonts w:eastAsia="Arial" w:cs="Times New Roman"/>
          <w:spacing w:val="-12"/>
          <w:sz w:val="26"/>
          <w:szCs w:val="26"/>
        </w:rPr>
        <w:t xml:space="preserve"> </w:t>
      </w:r>
      <w:r w:rsidRPr="00655995">
        <w:rPr>
          <w:rFonts w:eastAsia="Arial" w:cs="Times New Roman"/>
          <w:sz w:val="26"/>
          <w:szCs w:val="26"/>
        </w:rPr>
        <w:t>адрес,</w:t>
      </w:r>
      <w:r w:rsidRPr="00655995">
        <w:rPr>
          <w:rFonts w:eastAsia="Arial" w:cs="Times New Roman"/>
          <w:spacing w:val="-12"/>
          <w:sz w:val="26"/>
          <w:szCs w:val="26"/>
        </w:rPr>
        <w:t xml:space="preserve"> </w:t>
      </w:r>
      <w:r w:rsidRPr="00655995">
        <w:rPr>
          <w:rFonts w:eastAsia="Arial" w:cs="Times New Roman"/>
          <w:sz w:val="26"/>
          <w:szCs w:val="26"/>
        </w:rPr>
        <w:t>телефон,</w:t>
      </w:r>
      <w:r w:rsidRPr="00655995">
        <w:rPr>
          <w:rFonts w:eastAsia="Arial" w:cs="Times New Roman"/>
          <w:spacing w:val="22"/>
          <w:w w:val="99"/>
          <w:sz w:val="26"/>
          <w:szCs w:val="26"/>
        </w:rPr>
        <w:t xml:space="preserve"> </w:t>
      </w:r>
      <w:r w:rsidRPr="00655995">
        <w:rPr>
          <w:rFonts w:eastAsia="Arial" w:cs="Times New Roman"/>
          <w:spacing w:val="-1"/>
          <w:sz w:val="26"/>
          <w:szCs w:val="26"/>
        </w:rPr>
        <w:t>факс,</w:t>
      </w:r>
      <w:r w:rsidRPr="00655995">
        <w:rPr>
          <w:rFonts w:eastAsia="Arial" w:cs="Times New Roman"/>
          <w:spacing w:val="-11"/>
          <w:sz w:val="26"/>
          <w:szCs w:val="26"/>
        </w:rPr>
        <w:t xml:space="preserve"> </w:t>
      </w:r>
      <w:r w:rsidRPr="00655995">
        <w:rPr>
          <w:rFonts w:eastAsia="Arial" w:cs="Times New Roman"/>
          <w:sz w:val="26"/>
          <w:szCs w:val="26"/>
        </w:rPr>
        <w:t>электронный</w:t>
      </w:r>
      <w:r w:rsidRPr="00655995">
        <w:rPr>
          <w:rFonts w:eastAsia="Arial" w:cs="Times New Roman"/>
          <w:spacing w:val="-14"/>
          <w:sz w:val="26"/>
          <w:szCs w:val="26"/>
        </w:rPr>
        <w:t xml:space="preserve"> </w:t>
      </w:r>
      <w:r w:rsidRPr="00655995">
        <w:rPr>
          <w:rFonts w:eastAsia="Arial" w:cs="Times New Roman"/>
          <w:sz w:val="26"/>
          <w:szCs w:val="26"/>
        </w:rPr>
        <w:t>адрес;</w:t>
      </w:r>
    </w:p>
    <w:p w:rsidR="00655995" w:rsidRPr="00655995" w:rsidRDefault="00655995" w:rsidP="00676DE6">
      <w:pPr>
        <w:widowControl w:val="0"/>
        <w:numPr>
          <w:ilvl w:val="0"/>
          <w:numId w:val="59"/>
        </w:numPr>
        <w:spacing w:after="0"/>
        <w:ind w:left="0" w:right="208" w:firstLine="709"/>
        <w:contextualSpacing/>
        <w:jc w:val="both"/>
        <w:rPr>
          <w:rFonts w:eastAsia="Arial" w:cs="Times New Roman"/>
          <w:sz w:val="26"/>
          <w:szCs w:val="26"/>
        </w:rPr>
      </w:pPr>
      <w:r w:rsidRPr="00655995">
        <w:rPr>
          <w:rFonts w:eastAsia="Arial" w:cs="Times New Roman"/>
          <w:sz w:val="26"/>
          <w:szCs w:val="26"/>
        </w:rPr>
        <w:t>полное</w:t>
      </w:r>
      <w:r w:rsidRPr="00655995">
        <w:rPr>
          <w:rFonts w:eastAsia="Arial" w:cs="Times New Roman"/>
          <w:spacing w:val="-13"/>
          <w:sz w:val="26"/>
          <w:szCs w:val="26"/>
        </w:rPr>
        <w:t xml:space="preserve"> </w:t>
      </w:r>
      <w:r w:rsidRPr="00655995">
        <w:rPr>
          <w:rFonts w:eastAsia="Arial" w:cs="Times New Roman"/>
          <w:sz w:val="26"/>
          <w:szCs w:val="26"/>
        </w:rPr>
        <w:t>наименование</w:t>
      </w:r>
      <w:r w:rsidRPr="00655995">
        <w:rPr>
          <w:rFonts w:eastAsia="Arial" w:cs="Times New Roman"/>
          <w:spacing w:val="-11"/>
          <w:sz w:val="26"/>
          <w:szCs w:val="26"/>
        </w:rPr>
        <w:t xml:space="preserve"> </w:t>
      </w:r>
      <w:r w:rsidRPr="00655995">
        <w:rPr>
          <w:rFonts w:eastAsia="Arial" w:cs="Times New Roman"/>
          <w:sz w:val="26"/>
          <w:szCs w:val="26"/>
        </w:rPr>
        <w:t>эмитента,</w:t>
      </w:r>
      <w:r w:rsidRPr="00655995">
        <w:rPr>
          <w:rFonts w:eastAsia="Arial" w:cs="Times New Roman"/>
          <w:spacing w:val="-12"/>
          <w:sz w:val="26"/>
          <w:szCs w:val="26"/>
        </w:rPr>
        <w:t xml:space="preserve"> </w:t>
      </w:r>
      <w:r w:rsidRPr="00655995">
        <w:rPr>
          <w:rFonts w:eastAsia="Arial" w:cs="Times New Roman"/>
          <w:sz w:val="26"/>
          <w:szCs w:val="26"/>
        </w:rPr>
        <w:t>объединение</w:t>
      </w:r>
      <w:r w:rsidRPr="00655995">
        <w:rPr>
          <w:rFonts w:eastAsia="Arial" w:cs="Times New Roman"/>
          <w:spacing w:val="-12"/>
          <w:sz w:val="26"/>
          <w:szCs w:val="26"/>
        </w:rPr>
        <w:t xml:space="preserve"> </w:t>
      </w:r>
      <w:r w:rsidRPr="00655995">
        <w:rPr>
          <w:rFonts w:eastAsia="Arial" w:cs="Times New Roman"/>
          <w:spacing w:val="-1"/>
          <w:sz w:val="26"/>
          <w:szCs w:val="26"/>
        </w:rPr>
        <w:t>выпусков</w:t>
      </w:r>
      <w:r w:rsidRPr="00655995">
        <w:rPr>
          <w:rFonts w:eastAsia="Arial" w:cs="Times New Roman"/>
          <w:spacing w:val="-11"/>
          <w:sz w:val="26"/>
          <w:szCs w:val="26"/>
        </w:rPr>
        <w:t xml:space="preserve"> </w:t>
      </w:r>
      <w:r w:rsidRPr="00655995">
        <w:rPr>
          <w:rFonts w:eastAsia="Arial" w:cs="Times New Roman"/>
          <w:sz w:val="26"/>
          <w:szCs w:val="26"/>
        </w:rPr>
        <w:t>которого</w:t>
      </w:r>
      <w:r w:rsidRPr="00655995">
        <w:rPr>
          <w:rFonts w:eastAsia="Arial" w:cs="Times New Roman"/>
          <w:spacing w:val="-11"/>
          <w:sz w:val="26"/>
          <w:szCs w:val="26"/>
        </w:rPr>
        <w:t xml:space="preserve"> </w:t>
      </w:r>
      <w:r w:rsidRPr="00655995">
        <w:rPr>
          <w:rFonts w:eastAsia="Arial" w:cs="Times New Roman"/>
          <w:sz w:val="26"/>
          <w:szCs w:val="26"/>
        </w:rPr>
        <w:t>проведено;</w:t>
      </w:r>
      <w:r w:rsidRPr="00655995">
        <w:rPr>
          <w:rFonts w:eastAsia="Arial" w:cs="Times New Roman"/>
          <w:spacing w:val="46"/>
          <w:w w:val="99"/>
          <w:sz w:val="26"/>
          <w:szCs w:val="26"/>
        </w:rPr>
        <w:t xml:space="preserve"> </w:t>
      </w:r>
      <w:r w:rsidRPr="00655995">
        <w:rPr>
          <w:rFonts w:eastAsia="Arial" w:cs="Times New Roman"/>
          <w:sz w:val="26"/>
          <w:szCs w:val="26"/>
        </w:rPr>
        <w:t>индивидуальный</w:t>
      </w:r>
      <w:r w:rsidRPr="00655995">
        <w:rPr>
          <w:rFonts w:eastAsia="Arial" w:cs="Times New Roman"/>
          <w:spacing w:val="-10"/>
          <w:sz w:val="26"/>
          <w:szCs w:val="26"/>
        </w:rPr>
        <w:t xml:space="preserve"> </w:t>
      </w:r>
      <w:r w:rsidRPr="00655995">
        <w:rPr>
          <w:rFonts w:eastAsia="Arial" w:cs="Times New Roman"/>
          <w:sz w:val="26"/>
          <w:szCs w:val="26"/>
        </w:rPr>
        <w:t>номер</w:t>
      </w:r>
      <w:r w:rsidRPr="00655995">
        <w:rPr>
          <w:rFonts w:eastAsia="Arial" w:cs="Times New Roman"/>
          <w:spacing w:val="-10"/>
          <w:sz w:val="26"/>
          <w:szCs w:val="26"/>
        </w:rPr>
        <w:t xml:space="preserve"> </w:t>
      </w:r>
      <w:r w:rsidRPr="00655995">
        <w:rPr>
          <w:rFonts w:eastAsia="Arial" w:cs="Times New Roman"/>
          <w:sz w:val="26"/>
          <w:szCs w:val="26"/>
        </w:rPr>
        <w:t>(код)</w:t>
      </w:r>
      <w:r w:rsidRPr="00655995">
        <w:rPr>
          <w:rFonts w:eastAsia="Arial" w:cs="Times New Roman"/>
          <w:spacing w:val="-8"/>
          <w:sz w:val="26"/>
          <w:szCs w:val="26"/>
        </w:rPr>
        <w:t xml:space="preserve"> </w:t>
      </w:r>
      <w:r w:rsidRPr="00655995">
        <w:rPr>
          <w:rFonts w:eastAsia="Arial" w:cs="Times New Roman"/>
          <w:sz w:val="26"/>
          <w:szCs w:val="26"/>
        </w:rPr>
        <w:t>дополнительного</w:t>
      </w:r>
      <w:r w:rsidRPr="00655995">
        <w:rPr>
          <w:rFonts w:eastAsia="Arial" w:cs="Times New Roman"/>
          <w:spacing w:val="-9"/>
          <w:sz w:val="26"/>
          <w:szCs w:val="26"/>
        </w:rPr>
        <w:t xml:space="preserve"> </w:t>
      </w:r>
      <w:r w:rsidRPr="00655995">
        <w:rPr>
          <w:rFonts w:eastAsia="Arial" w:cs="Times New Roman"/>
          <w:sz w:val="26"/>
          <w:szCs w:val="26"/>
        </w:rPr>
        <w:t>выпуска</w:t>
      </w:r>
      <w:r w:rsidRPr="00655995">
        <w:rPr>
          <w:rFonts w:eastAsia="Arial" w:cs="Times New Roman"/>
          <w:spacing w:val="-10"/>
          <w:sz w:val="26"/>
          <w:szCs w:val="26"/>
        </w:rPr>
        <w:t xml:space="preserve"> </w:t>
      </w:r>
      <w:r w:rsidRPr="00655995">
        <w:rPr>
          <w:rFonts w:eastAsia="Arial" w:cs="Times New Roman"/>
          <w:sz w:val="26"/>
          <w:szCs w:val="26"/>
        </w:rPr>
        <w:t>ценных</w:t>
      </w:r>
      <w:r w:rsidRPr="00655995">
        <w:rPr>
          <w:rFonts w:eastAsia="Arial" w:cs="Times New Roman"/>
          <w:spacing w:val="-10"/>
          <w:sz w:val="26"/>
          <w:szCs w:val="26"/>
        </w:rPr>
        <w:t xml:space="preserve"> </w:t>
      </w:r>
      <w:r w:rsidRPr="00655995">
        <w:rPr>
          <w:rFonts w:eastAsia="Arial" w:cs="Times New Roman"/>
          <w:sz w:val="26"/>
          <w:szCs w:val="26"/>
        </w:rPr>
        <w:t>бумаг</w:t>
      </w:r>
      <w:r w:rsidRPr="00655995">
        <w:rPr>
          <w:rFonts w:eastAsia="Arial" w:cs="Times New Roman"/>
          <w:spacing w:val="-10"/>
          <w:sz w:val="26"/>
          <w:szCs w:val="26"/>
        </w:rPr>
        <w:t xml:space="preserve"> </w:t>
      </w:r>
      <w:r w:rsidRPr="00655995">
        <w:rPr>
          <w:rFonts w:eastAsia="Arial" w:cs="Times New Roman"/>
          <w:sz w:val="26"/>
          <w:szCs w:val="26"/>
        </w:rPr>
        <w:t>и</w:t>
      </w:r>
      <w:r w:rsidRPr="00655995">
        <w:rPr>
          <w:rFonts w:eastAsia="Arial" w:cs="Times New Roman"/>
          <w:spacing w:val="-10"/>
          <w:sz w:val="26"/>
          <w:szCs w:val="26"/>
        </w:rPr>
        <w:t xml:space="preserve"> </w:t>
      </w:r>
      <w:r w:rsidRPr="00655995">
        <w:rPr>
          <w:rFonts w:eastAsia="Arial" w:cs="Times New Roman"/>
          <w:sz w:val="26"/>
          <w:szCs w:val="26"/>
        </w:rPr>
        <w:t>индивидуальный</w:t>
      </w:r>
      <w:r w:rsidRPr="00655995">
        <w:rPr>
          <w:rFonts w:eastAsia="Arial" w:cs="Times New Roman"/>
          <w:spacing w:val="-10"/>
          <w:sz w:val="26"/>
          <w:szCs w:val="26"/>
        </w:rPr>
        <w:t xml:space="preserve"> </w:t>
      </w:r>
      <w:r w:rsidRPr="00655995">
        <w:rPr>
          <w:rFonts w:eastAsia="Arial" w:cs="Times New Roman"/>
          <w:spacing w:val="-1"/>
          <w:sz w:val="26"/>
          <w:szCs w:val="26"/>
        </w:rPr>
        <w:t>номе</w:t>
      </w:r>
      <w:proofErr w:type="gramStart"/>
      <w:r w:rsidRPr="00655995">
        <w:rPr>
          <w:rFonts w:eastAsia="Arial" w:cs="Times New Roman"/>
          <w:spacing w:val="-1"/>
          <w:sz w:val="26"/>
          <w:szCs w:val="26"/>
        </w:rPr>
        <w:t>р(</w:t>
      </w:r>
      <w:proofErr w:type="gramEnd"/>
      <w:r w:rsidRPr="00655995">
        <w:rPr>
          <w:rFonts w:eastAsia="Arial" w:cs="Times New Roman"/>
          <w:spacing w:val="-1"/>
          <w:sz w:val="26"/>
          <w:szCs w:val="26"/>
        </w:rPr>
        <w:t>код)</w:t>
      </w:r>
      <w:r w:rsidRPr="00655995">
        <w:rPr>
          <w:rFonts w:eastAsia="Arial" w:cs="Times New Roman"/>
          <w:spacing w:val="-7"/>
          <w:sz w:val="26"/>
          <w:szCs w:val="26"/>
        </w:rPr>
        <w:t xml:space="preserve"> </w:t>
      </w:r>
      <w:r w:rsidRPr="00655995">
        <w:rPr>
          <w:rFonts w:eastAsia="Arial" w:cs="Times New Roman"/>
          <w:sz w:val="26"/>
          <w:szCs w:val="26"/>
        </w:rPr>
        <w:t>выпуска,</w:t>
      </w:r>
      <w:r w:rsidRPr="00655995">
        <w:rPr>
          <w:rFonts w:eastAsia="Arial" w:cs="Times New Roman"/>
          <w:spacing w:val="-7"/>
          <w:sz w:val="26"/>
          <w:szCs w:val="26"/>
        </w:rPr>
        <w:t xml:space="preserve"> </w:t>
      </w:r>
      <w:r w:rsidRPr="00655995">
        <w:rPr>
          <w:rFonts w:eastAsia="Arial" w:cs="Times New Roman"/>
          <w:sz w:val="26"/>
          <w:szCs w:val="26"/>
        </w:rPr>
        <w:t>по</w:t>
      </w:r>
      <w:r w:rsidRPr="00655995">
        <w:rPr>
          <w:rFonts w:eastAsia="Arial" w:cs="Times New Roman"/>
          <w:spacing w:val="-9"/>
          <w:sz w:val="26"/>
          <w:szCs w:val="26"/>
        </w:rPr>
        <w:t xml:space="preserve"> </w:t>
      </w:r>
      <w:r w:rsidRPr="00655995">
        <w:rPr>
          <w:rFonts w:eastAsia="Arial" w:cs="Times New Roman"/>
          <w:sz w:val="26"/>
          <w:szCs w:val="26"/>
        </w:rPr>
        <w:t>отношению</w:t>
      </w:r>
      <w:r w:rsidRPr="00655995">
        <w:rPr>
          <w:rFonts w:eastAsia="Arial" w:cs="Times New Roman"/>
          <w:spacing w:val="-8"/>
          <w:sz w:val="26"/>
          <w:szCs w:val="26"/>
        </w:rPr>
        <w:t xml:space="preserve"> </w:t>
      </w:r>
      <w:r w:rsidRPr="00655995">
        <w:rPr>
          <w:rFonts w:eastAsia="Arial" w:cs="Times New Roman"/>
          <w:sz w:val="26"/>
          <w:szCs w:val="26"/>
        </w:rPr>
        <w:t>к</w:t>
      </w:r>
      <w:r w:rsidRPr="00655995">
        <w:rPr>
          <w:rFonts w:eastAsia="Arial" w:cs="Times New Roman"/>
          <w:spacing w:val="-8"/>
          <w:sz w:val="26"/>
          <w:szCs w:val="26"/>
        </w:rPr>
        <w:t xml:space="preserve"> </w:t>
      </w:r>
      <w:r w:rsidRPr="00655995">
        <w:rPr>
          <w:rFonts w:eastAsia="Arial" w:cs="Times New Roman"/>
          <w:sz w:val="26"/>
          <w:szCs w:val="26"/>
        </w:rPr>
        <w:t>которому</w:t>
      </w:r>
      <w:r w:rsidRPr="00655995">
        <w:rPr>
          <w:rFonts w:eastAsia="Arial" w:cs="Times New Roman"/>
          <w:spacing w:val="-9"/>
          <w:sz w:val="26"/>
          <w:szCs w:val="26"/>
        </w:rPr>
        <w:t xml:space="preserve"> </w:t>
      </w:r>
      <w:r w:rsidRPr="00655995">
        <w:rPr>
          <w:rFonts w:eastAsia="Arial" w:cs="Times New Roman"/>
          <w:sz w:val="26"/>
          <w:szCs w:val="26"/>
        </w:rPr>
        <w:t>данный</w:t>
      </w:r>
      <w:r w:rsidRPr="00655995">
        <w:rPr>
          <w:rFonts w:eastAsia="Arial" w:cs="Times New Roman"/>
          <w:spacing w:val="-9"/>
          <w:sz w:val="26"/>
          <w:szCs w:val="26"/>
        </w:rPr>
        <w:t xml:space="preserve"> </w:t>
      </w:r>
      <w:r w:rsidRPr="00655995">
        <w:rPr>
          <w:rFonts w:eastAsia="Arial" w:cs="Times New Roman"/>
          <w:sz w:val="26"/>
          <w:szCs w:val="26"/>
        </w:rPr>
        <w:lastRenderedPageBreak/>
        <w:t>выпуск</w:t>
      </w:r>
      <w:r w:rsidRPr="00655995">
        <w:rPr>
          <w:rFonts w:eastAsia="Arial" w:cs="Times New Roman"/>
          <w:spacing w:val="-9"/>
          <w:sz w:val="26"/>
          <w:szCs w:val="26"/>
        </w:rPr>
        <w:t xml:space="preserve"> </w:t>
      </w:r>
      <w:r w:rsidRPr="00655995">
        <w:rPr>
          <w:rFonts w:eastAsia="Arial" w:cs="Times New Roman"/>
          <w:sz w:val="26"/>
          <w:szCs w:val="26"/>
        </w:rPr>
        <w:t>является</w:t>
      </w:r>
      <w:r w:rsidRPr="00655995">
        <w:rPr>
          <w:rFonts w:eastAsia="Arial" w:cs="Times New Roman"/>
          <w:spacing w:val="-6"/>
          <w:sz w:val="26"/>
          <w:szCs w:val="26"/>
        </w:rPr>
        <w:t xml:space="preserve"> </w:t>
      </w:r>
      <w:r w:rsidRPr="00655995">
        <w:rPr>
          <w:rFonts w:eastAsia="Arial" w:cs="Times New Roman"/>
          <w:sz w:val="26"/>
          <w:szCs w:val="26"/>
        </w:rPr>
        <w:t>дополнительным;</w:t>
      </w:r>
    </w:p>
    <w:p w:rsidR="00655995" w:rsidRPr="00655995" w:rsidRDefault="00655995" w:rsidP="00676DE6">
      <w:pPr>
        <w:widowControl w:val="0"/>
        <w:numPr>
          <w:ilvl w:val="0"/>
          <w:numId w:val="59"/>
        </w:numPr>
        <w:spacing w:after="0"/>
        <w:ind w:left="0" w:right="208" w:firstLine="709"/>
        <w:contextualSpacing/>
        <w:jc w:val="both"/>
        <w:rPr>
          <w:rFonts w:eastAsia="Arial" w:cs="Times New Roman"/>
          <w:sz w:val="26"/>
          <w:szCs w:val="26"/>
        </w:rPr>
      </w:pPr>
      <w:r w:rsidRPr="00655995">
        <w:rPr>
          <w:rFonts w:eastAsia="Arial" w:cs="Times New Roman"/>
          <w:sz w:val="26"/>
          <w:szCs w:val="26"/>
        </w:rPr>
        <w:t>количество</w:t>
      </w:r>
      <w:r w:rsidRPr="00655995">
        <w:rPr>
          <w:rFonts w:eastAsia="Arial" w:cs="Times New Roman"/>
          <w:spacing w:val="-11"/>
          <w:sz w:val="26"/>
          <w:szCs w:val="26"/>
        </w:rPr>
        <w:t xml:space="preserve"> </w:t>
      </w:r>
      <w:r w:rsidRPr="00655995">
        <w:rPr>
          <w:rFonts w:eastAsia="Arial" w:cs="Times New Roman"/>
          <w:sz w:val="26"/>
          <w:szCs w:val="26"/>
        </w:rPr>
        <w:t>ценных</w:t>
      </w:r>
      <w:r w:rsidRPr="00655995">
        <w:rPr>
          <w:rFonts w:eastAsia="Arial" w:cs="Times New Roman"/>
          <w:spacing w:val="-9"/>
          <w:sz w:val="26"/>
          <w:szCs w:val="26"/>
        </w:rPr>
        <w:t xml:space="preserve"> </w:t>
      </w:r>
      <w:r w:rsidRPr="00655995">
        <w:rPr>
          <w:rFonts w:eastAsia="Arial" w:cs="Times New Roman"/>
          <w:sz w:val="26"/>
          <w:szCs w:val="26"/>
        </w:rPr>
        <w:t>бумаг</w:t>
      </w:r>
      <w:r w:rsidRPr="00655995">
        <w:rPr>
          <w:rFonts w:eastAsia="Arial" w:cs="Times New Roman"/>
          <w:spacing w:val="-9"/>
          <w:sz w:val="26"/>
          <w:szCs w:val="26"/>
        </w:rPr>
        <w:t xml:space="preserve"> </w:t>
      </w:r>
      <w:r w:rsidRPr="00655995">
        <w:rPr>
          <w:rFonts w:eastAsia="Arial" w:cs="Times New Roman"/>
          <w:sz w:val="26"/>
          <w:szCs w:val="26"/>
        </w:rPr>
        <w:t>эмитента,</w:t>
      </w:r>
      <w:r w:rsidRPr="00655995">
        <w:rPr>
          <w:rFonts w:eastAsia="Arial" w:cs="Times New Roman"/>
          <w:spacing w:val="-8"/>
          <w:sz w:val="26"/>
          <w:szCs w:val="26"/>
        </w:rPr>
        <w:t xml:space="preserve"> </w:t>
      </w:r>
      <w:r w:rsidRPr="00655995">
        <w:rPr>
          <w:rFonts w:eastAsia="Arial" w:cs="Times New Roman"/>
          <w:spacing w:val="-1"/>
          <w:sz w:val="26"/>
          <w:szCs w:val="26"/>
        </w:rPr>
        <w:t>учитываемых</w:t>
      </w:r>
      <w:r w:rsidRPr="00655995">
        <w:rPr>
          <w:rFonts w:eastAsia="Arial" w:cs="Times New Roman"/>
          <w:spacing w:val="-9"/>
          <w:sz w:val="26"/>
          <w:szCs w:val="26"/>
        </w:rPr>
        <w:t xml:space="preserve"> </w:t>
      </w:r>
      <w:r w:rsidRPr="00655995">
        <w:rPr>
          <w:rFonts w:eastAsia="Arial" w:cs="Times New Roman"/>
          <w:sz w:val="26"/>
          <w:szCs w:val="26"/>
        </w:rPr>
        <w:t>на</w:t>
      </w:r>
      <w:r w:rsidRPr="00655995">
        <w:rPr>
          <w:rFonts w:eastAsia="Arial" w:cs="Times New Roman"/>
          <w:spacing w:val="-10"/>
          <w:sz w:val="26"/>
          <w:szCs w:val="26"/>
        </w:rPr>
        <w:t xml:space="preserve"> </w:t>
      </w:r>
      <w:r w:rsidRPr="00655995">
        <w:rPr>
          <w:rFonts w:eastAsia="Arial" w:cs="Times New Roman"/>
          <w:sz w:val="26"/>
          <w:szCs w:val="26"/>
        </w:rPr>
        <w:t>лицевом</w:t>
      </w:r>
      <w:r w:rsidRPr="00655995">
        <w:rPr>
          <w:rFonts w:eastAsia="Arial" w:cs="Times New Roman"/>
          <w:spacing w:val="-10"/>
          <w:sz w:val="26"/>
          <w:szCs w:val="26"/>
        </w:rPr>
        <w:t xml:space="preserve"> </w:t>
      </w:r>
      <w:r w:rsidRPr="00655995">
        <w:rPr>
          <w:rFonts w:eastAsia="Arial" w:cs="Times New Roman"/>
          <w:sz w:val="26"/>
          <w:szCs w:val="26"/>
        </w:rPr>
        <w:t>счете</w:t>
      </w:r>
      <w:r w:rsidRPr="00655995">
        <w:rPr>
          <w:rFonts w:eastAsia="Arial" w:cs="Times New Roman"/>
          <w:spacing w:val="-10"/>
          <w:sz w:val="26"/>
          <w:szCs w:val="26"/>
        </w:rPr>
        <w:t xml:space="preserve"> </w:t>
      </w:r>
      <w:r w:rsidRPr="00655995">
        <w:rPr>
          <w:rFonts w:eastAsia="Arial" w:cs="Times New Roman"/>
          <w:sz w:val="26"/>
          <w:szCs w:val="26"/>
        </w:rPr>
        <w:t>номинального</w:t>
      </w:r>
      <w:r w:rsidRPr="00655995">
        <w:rPr>
          <w:rFonts w:eastAsia="Arial" w:cs="Times New Roman"/>
          <w:spacing w:val="38"/>
          <w:w w:val="99"/>
          <w:sz w:val="26"/>
          <w:szCs w:val="26"/>
        </w:rPr>
        <w:t xml:space="preserve"> </w:t>
      </w:r>
      <w:r w:rsidRPr="00655995">
        <w:rPr>
          <w:rFonts w:eastAsia="Arial" w:cs="Times New Roman"/>
          <w:sz w:val="26"/>
          <w:szCs w:val="26"/>
        </w:rPr>
        <w:t>держателя;</w:t>
      </w:r>
    </w:p>
    <w:p w:rsidR="00655995" w:rsidRPr="00DB29D9" w:rsidRDefault="00655995" w:rsidP="00676DE6">
      <w:pPr>
        <w:widowControl w:val="0"/>
        <w:numPr>
          <w:ilvl w:val="0"/>
          <w:numId w:val="59"/>
        </w:numPr>
        <w:spacing w:after="0"/>
        <w:ind w:left="0" w:right="208" w:firstLine="709"/>
        <w:contextualSpacing/>
        <w:jc w:val="both"/>
        <w:rPr>
          <w:rFonts w:eastAsia="Arial" w:cs="Times New Roman"/>
          <w:sz w:val="26"/>
          <w:szCs w:val="26"/>
        </w:rPr>
      </w:pPr>
      <w:r w:rsidRPr="00DB29D9">
        <w:rPr>
          <w:rFonts w:eastAsia="Arial" w:cs="Times New Roman"/>
          <w:sz w:val="26"/>
          <w:szCs w:val="26"/>
        </w:rPr>
        <w:t>дату</w:t>
      </w:r>
      <w:r w:rsidRPr="00DB29D9">
        <w:rPr>
          <w:rFonts w:eastAsia="Arial" w:cs="Times New Roman"/>
          <w:spacing w:val="-15"/>
          <w:sz w:val="26"/>
          <w:szCs w:val="26"/>
        </w:rPr>
        <w:t xml:space="preserve"> </w:t>
      </w:r>
      <w:r w:rsidRPr="00DB29D9">
        <w:rPr>
          <w:rFonts w:eastAsia="Arial" w:cs="Times New Roman"/>
          <w:sz w:val="26"/>
          <w:szCs w:val="26"/>
        </w:rPr>
        <w:t>проведения</w:t>
      </w:r>
      <w:r w:rsidRPr="00DB29D9">
        <w:rPr>
          <w:rFonts w:eastAsia="Arial" w:cs="Times New Roman"/>
          <w:spacing w:val="-10"/>
          <w:sz w:val="26"/>
          <w:szCs w:val="26"/>
        </w:rPr>
        <w:t xml:space="preserve"> </w:t>
      </w:r>
      <w:r w:rsidRPr="00DB29D9">
        <w:rPr>
          <w:rFonts w:eastAsia="Arial" w:cs="Times New Roman"/>
          <w:sz w:val="26"/>
          <w:szCs w:val="26"/>
        </w:rPr>
        <w:t>операции</w:t>
      </w:r>
      <w:r w:rsidRPr="00DB29D9">
        <w:rPr>
          <w:rFonts w:eastAsia="Arial" w:cs="Times New Roman"/>
          <w:spacing w:val="-13"/>
          <w:sz w:val="26"/>
          <w:szCs w:val="26"/>
        </w:rPr>
        <w:t xml:space="preserve"> </w:t>
      </w:r>
      <w:r w:rsidRPr="00DB29D9">
        <w:rPr>
          <w:rFonts w:eastAsia="Arial" w:cs="Times New Roman"/>
          <w:sz w:val="26"/>
          <w:szCs w:val="26"/>
        </w:rPr>
        <w:t>аннулирования</w:t>
      </w:r>
      <w:r w:rsidRPr="00DB29D9">
        <w:rPr>
          <w:rFonts w:eastAsia="Arial" w:cs="Times New Roman"/>
          <w:spacing w:val="-10"/>
          <w:sz w:val="26"/>
          <w:szCs w:val="26"/>
        </w:rPr>
        <w:t xml:space="preserve"> </w:t>
      </w:r>
      <w:r w:rsidRPr="00DB29D9">
        <w:rPr>
          <w:rFonts w:eastAsia="Arial" w:cs="Times New Roman"/>
          <w:spacing w:val="-1"/>
          <w:sz w:val="26"/>
          <w:szCs w:val="26"/>
        </w:rPr>
        <w:t>кода;</w:t>
      </w:r>
    </w:p>
    <w:p w:rsidR="00655995" w:rsidRPr="00DB29D9" w:rsidRDefault="00655995" w:rsidP="00676DE6">
      <w:pPr>
        <w:widowControl w:val="0"/>
        <w:numPr>
          <w:ilvl w:val="0"/>
          <w:numId w:val="59"/>
        </w:numPr>
        <w:spacing w:after="0"/>
        <w:ind w:left="0" w:right="208" w:firstLine="709"/>
        <w:contextualSpacing/>
        <w:jc w:val="both"/>
        <w:rPr>
          <w:rFonts w:eastAsia="Arial" w:cs="Times New Roman"/>
          <w:sz w:val="26"/>
          <w:szCs w:val="26"/>
        </w:rPr>
      </w:pPr>
      <w:r w:rsidRPr="00DB29D9">
        <w:rPr>
          <w:rFonts w:eastAsia="Arial" w:cs="Times New Roman"/>
          <w:sz w:val="26"/>
          <w:szCs w:val="26"/>
        </w:rPr>
        <w:t>подпись</w:t>
      </w:r>
      <w:r w:rsidRPr="00DB29D9">
        <w:rPr>
          <w:rFonts w:eastAsia="Arial" w:cs="Times New Roman"/>
          <w:spacing w:val="-9"/>
          <w:sz w:val="26"/>
          <w:szCs w:val="26"/>
        </w:rPr>
        <w:t xml:space="preserve"> </w:t>
      </w:r>
      <w:r w:rsidRPr="00DB29D9">
        <w:rPr>
          <w:rFonts w:eastAsia="Arial" w:cs="Times New Roman"/>
          <w:sz w:val="26"/>
          <w:szCs w:val="26"/>
        </w:rPr>
        <w:t>уполномоченного</w:t>
      </w:r>
      <w:r w:rsidRPr="00DB29D9">
        <w:rPr>
          <w:rFonts w:eastAsia="Arial" w:cs="Times New Roman"/>
          <w:spacing w:val="-10"/>
          <w:sz w:val="26"/>
          <w:szCs w:val="26"/>
        </w:rPr>
        <w:t xml:space="preserve"> </w:t>
      </w:r>
      <w:r w:rsidRPr="00DB29D9">
        <w:rPr>
          <w:rFonts w:eastAsia="Arial" w:cs="Times New Roman"/>
          <w:sz w:val="26"/>
          <w:szCs w:val="26"/>
        </w:rPr>
        <w:t>сотрудника</w:t>
      </w:r>
      <w:r w:rsidRPr="00DB29D9">
        <w:rPr>
          <w:rFonts w:eastAsia="Arial" w:cs="Times New Roman"/>
          <w:spacing w:val="-10"/>
          <w:sz w:val="26"/>
          <w:szCs w:val="26"/>
        </w:rPr>
        <w:t xml:space="preserve"> </w:t>
      </w:r>
      <w:r w:rsidRPr="00DB29D9">
        <w:rPr>
          <w:rFonts w:eastAsia="Arial" w:cs="Times New Roman"/>
          <w:sz w:val="26"/>
          <w:szCs w:val="26"/>
        </w:rPr>
        <w:t>и</w:t>
      </w:r>
      <w:r w:rsidRPr="00DB29D9">
        <w:rPr>
          <w:rFonts w:eastAsia="Arial" w:cs="Times New Roman"/>
          <w:spacing w:val="-13"/>
          <w:sz w:val="26"/>
          <w:szCs w:val="26"/>
        </w:rPr>
        <w:t xml:space="preserve"> </w:t>
      </w:r>
      <w:r w:rsidRPr="00DB29D9">
        <w:rPr>
          <w:rFonts w:eastAsia="Arial" w:cs="Times New Roman"/>
          <w:sz w:val="26"/>
          <w:szCs w:val="26"/>
        </w:rPr>
        <w:t>печать</w:t>
      </w:r>
      <w:r w:rsidRPr="00DB29D9">
        <w:rPr>
          <w:rFonts w:eastAsia="Arial" w:cs="Times New Roman"/>
          <w:spacing w:val="-10"/>
          <w:sz w:val="26"/>
          <w:szCs w:val="26"/>
        </w:rPr>
        <w:t xml:space="preserve"> </w:t>
      </w:r>
      <w:r w:rsidRPr="00DB29D9">
        <w:rPr>
          <w:rFonts w:eastAsia="Arial" w:cs="Times New Roman"/>
          <w:sz w:val="26"/>
          <w:szCs w:val="26"/>
        </w:rPr>
        <w:t>Регистратора.</w:t>
      </w:r>
    </w:p>
    <w:p w:rsidR="009B3758" w:rsidRPr="00655995" w:rsidRDefault="009B3758" w:rsidP="00676DE6">
      <w:pPr>
        <w:pStyle w:val="5"/>
        <w:rPr>
          <w:rFonts w:eastAsia="Calibri"/>
          <w:b w:val="0"/>
        </w:rPr>
      </w:pPr>
      <w:proofErr w:type="gramStart"/>
      <w:r w:rsidRPr="00655995">
        <w:rPr>
          <w:rFonts w:eastAsia="Arial"/>
          <w:b w:val="0"/>
        </w:rPr>
        <w:t>Регистратор</w:t>
      </w:r>
      <w:r w:rsidRPr="00655995">
        <w:rPr>
          <w:rFonts w:eastAsia="Arial"/>
          <w:b w:val="0"/>
          <w:spacing w:val="-9"/>
        </w:rPr>
        <w:t xml:space="preserve"> </w:t>
      </w:r>
      <w:r w:rsidRPr="00655995">
        <w:rPr>
          <w:rFonts w:eastAsia="Arial"/>
          <w:b w:val="0"/>
          <w:spacing w:val="1"/>
        </w:rPr>
        <w:t>не</w:t>
      </w:r>
      <w:r w:rsidRPr="00655995">
        <w:rPr>
          <w:rFonts w:eastAsia="Arial"/>
          <w:b w:val="0"/>
          <w:spacing w:val="-7"/>
        </w:rPr>
        <w:t xml:space="preserve"> </w:t>
      </w:r>
      <w:r w:rsidRPr="00655995">
        <w:rPr>
          <w:rFonts w:eastAsia="Arial"/>
          <w:b w:val="0"/>
        </w:rPr>
        <w:t>вправе</w:t>
      </w:r>
      <w:r w:rsidRPr="00655995">
        <w:rPr>
          <w:rFonts w:eastAsia="Arial"/>
          <w:b w:val="0"/>
          <w:spacing w:val="-9"/>
        </w:rPr>
        <w:t xml:space="preserve"> </w:t>
      </w:r>
      <w:r w:rsidRPr="00655995">
        <w:rPr>
          <w:rFonts w:eastAsia="Arial"/>
          <w:b w:val="0"/>
        </w:rPr>
        <w:t>в</w:t>
      </w:r>
      <w:r w:rsidRPr="00655995">
        <w:rPr>
          <w:rFonts w:eastAsia="Arial"/>
          <w:b w:val="0"/>
          <w:spacing w:val="-8"/>
        </w:rPr>
        <w:t xml:space="preserve"> </w:t>
      </w:r>
      <w:r w:rsidRPr="00655995">
        <w:rPr>
          <w:rFonts w:eastAsia="Arial"/>
          <w:b w:val="0"/>
        </w:rPr>
        <w:t>течение</w:t>
      </w:r>
      <w:r w:rsidRPr="00655995">
        <w:rPr>
          <w:rFonts w:eastAsia="Arial"/>
          <w:b w:val="0"/>
          <w:spacing w:val="-9"/>
        </w:rPr>
        <w:t xml:space="preserve"> </w:t>
      </w:r>
      <w:r w:rsidRPr="00655995">
        <w:rPr>
          <w:rFonts w:eastAsia="Arial"/>
          <w:b w:val="0"/>
        </w:rPr>
        <w:t>1</w:t>
      </w:r>
      <w:r w:rsidRPr="00655995">
        <w:rPr>
          <w:rFonts w:eastAsia="Arial"/>
          <w:b w:val="0"/>
          <w:spacing w:val="-8"/>
        </w:rPr>
        <w:t xml:space="preserve"> </w:t>
      </w:r>
      <w:r w:rsidRPr="00655995">
        <w:rPr>
          <w:rFonts w:eastAsia="Arial"/>
          <w:b w:val="0"/>
        </w:rPr>
        <w:t>месяца</w:t>
      </w:r>
      <w:r w:rsidRPr="00655995">
        <w:rPr>
          <w:rFonts w:eastAsia="Arial"/>
          <w:b w:val="0"/>
          <w:spacing w:val="-9"/>
        </w:rPr>
        <w:t xml:space="preserve"> </w:t>
      </w:r>
      <w:r w:rsidRPr="00655995">
        <w:rPr>
          <w:rFonts w:eastAsia="Arial"/>
          <w:b w:val="0"/>
        </w:rPr>
        <w:t>после</w:t>
      </w:r>
      <w:r w:rsidRPr="00655995">
        <w:rPr>
          <w:rFonts w:eastAsia="Arial"/>
          <w:b w:val="0"/>
          <w:spacing w:val="-9"/>
        </w:rPr>
        <w:t xml:space="preserve"> </w:t>
      </w:r>
      <w:r w:rsidRPr="00655995">
        <w:rPr>
          <w:rFonts w:eastAsia="Arial"/>
          <w:b w:val="0"/>
        </w:rPr>
        <w:t>проведения</w:t>
      </w:r>
      <w:r w:rsidRPr="00655995">
        <w:rPr>
          <w:rFonts w:eastAsia="Arial"/>
          <w:b w:val="0"/>
          <w:spacing w:val="-8"/>
        </w:rPr>
        <w:t xml:space="preserve"> </w:t>
      </w:r>
      <w:r w:rsidRPr="00655995">
        <w:rPr>
          <w:rFonts w:eastAsia="Arial"/>
          <w:b w:val="0"/>
        </w:rPr>
        <w:t>операции</w:t>
      </w:r>
      <w:r w:rsidRPr="00655995">
        <w:rPr>
          <w:rFonts w:eastAsia="Arial"/>
          <w:b w:val="0"/>
          <w:spacing w:val="-8"/>
        </w:rPr>
        <w:t xml:space="preserve"> </w:t>
      </w:r>
      <w:r w:rsidRPr="00655995">
        <w:rPr>
          <w:rFonts w:eastAsia="Arial"/>
          <w:b w:val="0"/>
        </w:rPr>
        <w:t>аннулирования</w:t>
      </w:r>
      <w:r w:rsidRPr="00655995">
        <w:rPr>
          <w:rFonts w:eastAsia="Arial"/>
          <w:b w:val="0"/>
          <w:spacing w:val="30"/>
          <w:w w:val="99"/>
        </w:rPr>
        <w:t xml:space="preserve"> </w:t>
      </w:r>
      <w:r w:rsidRPr="00655995">
        <w:rPr>
          <w:rFonts w:eastAsia="Arial"/>
          <w:b w:val="0"/>
        </w:rPr>
        <w:t>кода</w:t>
      </w:r>
      <w:r w:rsidRPr="00655995">
        <w:rPr>
          <w:rFonts w:eastAsia="Arial"/>
          <w:b w:val="0"/>
          <w:spacing w:val="-12"/>
        </w:rPr>
        <w:t xml:space="preserve"> </w:t>
      </w:r>
      <w:r w:rsidRPr="00655995">
        <w:rPr>
          <w:rFonts w:eastAsia="Arial"/>
          <w:b w:val="0"/>
        </w:rPr>
        <w:t>дополнительного</w:t>
      </w:r>
      <w:r w:rsidRPr="00655995">
        <w:rPr>
          <w:rFonts w:eastAsia="Arial"/>
          <w:b w:val="0"/>
          <w:spacing w:val="-11"/>
        </w:rPr>
        <w:t xml:space="preserve"> </w:t>
      </w:r>
      <w:r w:rsidRPr="00655995">
        <w:rPr>
          <w:rFonts w:eastAsia="Arial"/>
          <w:b w:val="0"/>
        </w:rPr>
        <w:t>выпуска</w:t>
      </w:r>
      <w:r w:rsidRPr="00655995">
        <w:rPr>
          <w:rFonts w:eastAsia="Arial"/>
          <w:b w:val="0"/>
          <w:spacing w:val="-9"/>
        </w:rPr>
        <w:t xml:space="preserve"> </w:t>
      </w:r>
      <w:r w:rsidRPr="00655995">
        <w:rPr>
          <w:rFonts w:eastAsia="Arial"/>
          <w:b w:val="0"/>
        </w:rPr>
        <w:t>отказывать</w:t>
      </w:r>
      <w:r w:rsidRPr="00655995">
        <w:rPr>
          <w:rFonts w:eastAsia="Arial"/>
          <w:b w:val="0"/>
          <w:spacing w:val="-13"/>
        </w:rPr>
        <w:t xml:space="preserve"> </w:t>
      </w:r>
      <w:r w:rsidRPr="00655995">
        <w:rPr>
          <w:rFonts w:eastAsia="Arial"/>
          <w:b w:val="0"/>
        </w:rPr>
        <w:t>зарегистрированному</w:t>
      </w:r>
      <w:r w:rsidRPr="00655995">
        <w:rPr>
          <w:rFonts w:eastAsia="Arial"/>
          <w:b w:val="0"/>
          <w:spacing w:val="-14"/>
        </w:rPr>
        <w:t xml:space="preserve"> </w:t>
      </w:r>
      <w:r w:rsidRPr="00655995">
        <w:rPr>
          <w:rFonts w:eastAsia="Arial"/>
          <w:b w:val="0"/>
        </w:rPr>
        <w:t>лицу</w:t>
      </w:r>
      <w:r w:rsidRPr="00655995">
        <w:rPr>
          <w:rFonts w:eastAsia="Arial"/>
          <w:b w:val="0"/>
          <w:spacing w:val="-15"/>
        </w:rPr>
        <w:t xml:space="preserve"> </w:t>
      </w:r>
      <w:r w:rsidRPr="00655995">
        <w:rPr>
          <w:rFonts w:eastAsia="Arial"/>
          <w:b w:val="0"/>
          <w:spacing w:val="1"/>
        </w:rPr>
        <w:t>(его</w:t>
      </w:r>
      <w:r w:rsidRPr="00655995">
        <w:rPr>
          <w:rFonts w:eastAsia="Arial"/>
          <w:b w:val="0"/>
          <w:spacing w:val="-11"/>
        </w:rPr>
        <w:t xml:space="preserve"> </w:t>
      </w:r>
      <w:r w:rsidRPr="00655995">
        <w:rPr>
          <w:rFonts w:eastAsia="Arial"/>
          <w:b w:val="0"/>
        </w:rPr>
        <w:t>уполномоченному</w:t>
      </w:r>
      <w:r w:rsidRPr="00655995">
        <w:rPr>
          <w:rFonts w:eastAsia="Arial"/>
          <w:b w:val="0"/>
          <w:spacing w:val="40"/>
          <w:w w:val="99"/>
        </w:rPr>
        <w:t xml:space="preserve"> </w:t>
      </w:r>
      <w:r w:rsidRPr="00655995">
        <w:rPr>
          <w:rFonts w:eastAsia="Arial"/>
          <w:b w:val="0"/>
        </w:rPr>
        <w:t>представителю)</w:t>
      </w:r>
      <w:r w:rsidRPr="00655995">
        <w:rPr>
          <w:rFonts w:eastAsia="Arial"/>
          <w:b w:val="0"/>
          <w:spacing w:val="-6"/>
        </w:rPr>
        <w:t xml:space="preserve"> </w:t>
      </w:r>
      <w:r w:rsidRPr="00655995">
        <w:rPr>
          <w:rFonts w:eastAsia="Arial"/>
          <w:b w:val="0"/>
        </w:rPr>
        <w:t>и</w:t>
      </w:r>
      <w:r w:rsidRPr="00655995">
        <w:rPr>
          <w:rFonts w:eastAsia="Arial"/>
          <w:b w:val="0"/>
          <w:spacing w:val="-9"/>
        </w:rPr>
        <w:t xml:space="preserve"> </w:t>
      </w:r>
      <w:r w:rsidRPr="00655995">
        <w:rPr>
          <w:rFonts w:eastAsia="Arial"/>
          <w:b w:val="0"/>
        </w:rPr>
        <w:t>иным</w:t>
      </w:r>
      <w:r w:rsidRPr="00655995">
        <w:rPr>
          <w:rFonts w:eastAsia="Arial"/>
          <w:b w:val="0"/>
          <w:spacing w:val="-9"/>
        </w:rPr>
        <w:t xml:space="preserve"> </w:t>
      </w:r>
      <w:r w:rsidRPr="00655995">
        <w:rPr>
          <w:rFonts w:eastAsia="Arial"/>
          <w:b w:val="0"/>
          <w:spacing w:val="-1"/>
        </w:rPr>
        <w:t>лицам,</w:t>
      </w:r>
      <w:r w:rsidRPr="00655995">
        <w:rPr>
          <w:rFonts w:eastAsia="Arial"/>
          <w:b w:val="0"/>
          <w:spacing w:val="-7"/>
        </w:rPr>
        <w:t xml:space="preserve"> </w:t>
      </w:r>
      <w:r w:rsidRPr="00655995">
        <w:rPr>
          <w:rFonts w:eastAsia="Arial"/>
          <w:b w:val="0"/>
          <w:spacing w:val="-1"/>
        </w:rPr>
        <w:t>имеющим</w:t>
      </w:r>
      <w:r w:rsidRPr="00655995">
        <w:rPr>
          <w:rFonts w:eastAsia="Arial"/>
          <w:b w:val="0"/>
          <w:spacing w:val="-6"/>
        </w:rPr>
        <w:t xml:space="preserve"> </w:t>
      </w:r>
      <w:r w:rsidRPr="00655995">
        <w:rPr>
          <w:rFonts w:eastAsia="Arial"/>
          <w:b w:val="0"/>
        </w:rPr>
        <w:t>право</w:t>
      </w:r>
      <w:r w:rsidRPr="00655995">
        <w:rPr>
          <w:rFonts w:eastAsia="Arial"/>
          <w:b w:val="0"/>
          <w:spacing w:val="-9"/>
        </w:rPr>
        <w:t xml:space="preserve"> </w:t>
      </w:r>
      <w:r w:rsidRPr="00655995">
        <w:rPr>
          <w:rFonts w:eastAsia="Arial"/>
          <w:b w:val="0"/>
        </w:rPr>
        <w:t>требовать</w:t>
      </w:r>
      <w:r w:rsidRPr="00655995">
        <w:rPr>
          <w:rFonts w:eastAsia="Arial"/>
          <w:b w:val="0"/>
          <w:spacing w:val="-8"/>
        </w:rPr>
        <w:t xml:space="preserve"> </w:t>
      </w:r>
      <w:r w:rsidRPr="00655995">
        <w:rPr>
          <w:rFonts w:eastAsia="Arial"/>
          <w:b w:val="0"/>
        </w:rPr>
        <w:t>проведения</w:t>
      </w:r>
      <w:r w:rsidRPr="00655995">
        <w:rPr>
          <w:rFonts w:eastAsia="Arial"/>
          <w:b w:val="0"/>
          <w:spacing w:val="-8"/>
        </w:rPr>
        <w:t xml:space="preserve"> </w:t>
      </w:r>
      <w:r w:rsidRPr="00655995">
        <w:rPr>
          <w:rFonts w:eastAsia="Arial"/>
          <w:b w:val="0"/>
        </w:rPr>
        <w:t>операций</w:t>
      </w:r>
      <w:r w:rsidRPr="00655995">
        <w:rPr>
          <w:rFonts w:eastAsia="Arial"/>
          <w:b w:val="0"/>
          <w:spacing w:val="-8"/>
        </w:rPr>
        <w:t xml:space="preserve"> </w:t>
      </w:r>
      <w:r w:rsidRPr="00655995">
        <w:rPr>
          <w:rFonts w:eastAsia="Arial"/>
          <w:b w:val="0"/>
        </w:rPr>
        <w:t>в</w:t>
      </w:r>
      <w:r w:rsidRPr="00655995">
        <w:rPr>
          <w:rFonts w:eastAsia="Arial"/>
          <w:b w:val="0"/>
          <w:spacing w:val="-8"/>
        </w:rPr>
        <w:t xml:space="preserve"> </w:t>
      </w:r>
      <w:r w:rsidRPr="00655995">
        <w:rPr>
          <w:rFonts w:eastAsia="Arial"/>
          <w:b w:val="0"/>
        </w:rPr>
        <w:t>реестре,</w:t>
      </w:r>
      <w:r w:rsidRPr="00655995">
        <w:rPr>
          <w:rFonts w:eastAsia="Arial"/>
          <w:b w:val="0"/>
          <w:spacing w:val="-9"/>
        </w:rPr>
        <w:t xml:space="preserve"> </w:t>
      </w:r>
      <w:r w:rsidRPr="00655995">
        <w:rPr>
          <w:rFonts w:eastAsia="Arial"/>
          <w:b w:val="0"/>
        </w:rPr>
        <w:t>в</w:t>
      </w:r>
      <w:r w:rsidRPr="00655995">
        <w:rPr>
          <w:rFonts w:eastAsia="Arial"/>
          <w:b w:val="0"/>
          <w:spacing w:val="40"/>
          <w:w w:val="99"/>
        </w:rPr>
        <w:t xml:space="preserve"> </w:t>
      </w:r>
      <w:r w:rsidRPr="00655995">
        <w:rPr>
          <w:rFonts w:eastAsia="Arial"/>
          <w:b w:val="0"/>
        </w:rPr>
        <w:t>проведении</w:t>
      </w:r>
      <w:r w:rsidRPr="00655995">
        <w:rPr>
          <w:rFonts w:eastAsia="Arial"/>
          <w:b w:val="0"/>
          <w:spacing w:val="-11"/>
        </w:rPr>
        <w:t xml:space="preserve"> </w:t>
      </w:r>
      <w:r w:rsidRPr="00655995">
        <w:rPr>
          <w:rFonts w:eastAsia="Arial"/>
          <w:b w:val="0"/>
        </w:rPr>
        <w:t>операции</w:t>
      </w:r>
      <w:r w:rsidRPr="00655995">
        <w:rPr>
          <w:rFonts w:eastAsia="Arial"/>
          <w:b w:val="0"/>
          <w:spacing w:val="-9"/>
        </w:rPr>
        <w:t xml:space="preserve"> </w:t>
      </w:r>
      <w:r w:rsidRPr="00655995">
        <w:rPr>
          <w:rFonts w:eastAsia="Arial"/>
          <w:b w:val="0"/>
        </w:rPr>
        <w:t>в</w:t>
      </w:r>
      <w:r w:rsidRPr="00655995">
        <w:rPr>
          <w:rFonts w:eastAsia="Arial"/>
          <w:b w:val="0"/>
          <w:spacing w:val="-10"/>
        </w:rPr>
        <w:t xml:space="preserve"> </w:t>
      </w:r>
      <w:r w:rsidRPr="00655995">
        <w:rPr>
          <w:rFonts w:eastAsia="Arial"/>
          <w:b w:val="0"/>
        </w:rPr>
        <w:t>реестре</w:t>
      </w:r>
      <w:r w:rsidRPr="00655995">
        <w:rPr>
          <w:rFonts w:eastAsia="Arial"/>
          <w:b w:val="0"/>
          <w:spacing w:val="-10"/>
        </w:rPr>
        <w:t xml:space="preserve"> </w:t>
      </w:r>
      <w:r w:rsidRPr="00655995">
        <w:rPr>
          <w:rFonts w:eastAsia="Arial"/>
          <w:b w:val="0"/>
          <w:spacing w:val="1"/>
        </w:rPr>
        <w:t>на</w:t>
      </w:r>
      <w:r w:rsidRPr="00655995">
        <w:rPr>
          <w:rFonts w:eastAsia="Arial"/>
          <w:b w:val="0"/>
          <w:spacing w:val="-9"/>
        </w:rPr>
        <w:t xml:space="preserve"> </w:t>
      </w:r>
      <w:r w:rsidRPr="00655995">
        <w:rPr>
          <w:rFonts w:eastAsia="Arial"/>
          <w:b w:val="0"/>
        </w:rPr>
        <w:t>основании</w:t>
      </w:r>
      <w:r w:rsidRPr="00655995">
        <w:rPr>
          <w:rFonts w:eastAsia="Arial"/>
          <w:b w:val="0"/>
          <w:spacing w:val="-11"/>
        </w:rPr>
        <w:t xml:space="preserve"> </w:t>
      </w:r>
      <w:r w:rsidRPr="00655995">
        <w:rPr>
          <w:rFonts w:eastAsia="Arial"/>
          <w:b w:val="0"/>
        </w:rPr>
        <w:t>несоответствия</w:t>
      </w:r>
      <w:r w:rsidRPr="00655995">
        <w:rPr>
          <w:rFonts w:eastAsia="Arial"/>
          <w:b w:val="0"/>
          <w:spacing w:val="-6"/>
        </w:rPr>
        <w:t xml:space="preserve"> </w:t>
      </w:r>
      <w:r w:rsidRPr="00655995">
        <w:rPr>
          <w:rFonts w:eastAsia="Arial"/>
          <w:b w:val="0"/>
          <w:spacing w:val="-1"/>
        </w:rPr>
        <w:t>указанного</w:t>
      </w:r>
      <w:r w:rsidRPr="00655995">
        <w:rPr>
          <w:rFonts w:eastAsia="Arial"/>
          <w:b w:val="0"/>
          <w:spacing w:val="-8"/>
        </w:rPr>
        <w:t xml:space="preserve"> </w:t>
      </w:r>
      <w:r w:rsidRPr="00655995">
        <w:rPr>
          <w:rFonts w:eastAsia="Arial"/>
          <w:b w:val="0"/>
        </w:rPr>
        <w:t>в</w:t>
      </w:r>
      <w:r w:rsidRPr="00655995">
        <w:rPr>
          <w:rFonts w:eastAsia="Arial"/>
          <w:b w:val="0"/>
          <w:spacing w:val="-9"/>
        </w:rPr>
        <w:t xml:space="preserve"> </w:t>
      </w:r>
      <w:r w:rsidRPr="00655995">
        <w:rPr>
          <w:rFonts w:eastAsia="Arial"/>
          <w:b w:val="0"/>
        </w:rPr>
        <w:t>распоряжении</w:t>
      </w:r>
      <w:r w:rsidRPr="00655995">
        <w:rPr>
          <w:rFonts w:eastAsia="Arial"/>
          <w:b w:val="0"/>
          <w:spacing w:val="44"/>
          <w:w w:val="99"/>
        </w:rPr>
        <w:t xml:space="preserve"> </w:t>
      </w:r>
      <w:r w:rsidRPr="00655995">
        <w:rPr>
          <w:rFonts w:eastAsia="Arial"/>
          <w:b w:val="0"/>
        </w:rPr>
        <w:t>зарегистрированного</w:t>
      </w:r>
      <w:r w:rsidRPr="00655995">
        <w:rPr>
          <w:rFonts w:eastAsia="Arial"/>
          <w:b w:val="0"/>
          <w:spacing w:val="-16"/>
        </w:rPr>
        <w:t xml:space="preserve"> </w:t>
      </w:r>
      <w:r w:rsidRPr="00655995">
        <w:rPr>
          <w:rFonts w:eastAsia="Arial"/>
          <w:b w:val="0"/>
        </w:rPr>
        <w:t>лица</w:t>
      </w:r>
      <w:r w:rsidRPr="00655995">
        <w:rPr>
          <w:rFonts w:eastAsia="Arial"/>
          <w:b w:val="0"/>
          <w:spacing w:val="-17"/>
        </w:rPr>
        <w:t xml:space="preserve"> </w:t>
      </w:r>
      <w:r w:rsidRPr="00655995">
        <w:rPr>
          <w:rFonts w:eastAsia="Arial"/>
          <w:b w:val="0"/>
        </w:rPr>
        <w:t>индивидуального</w:t>
      </w:r>
      <w:r w:rsidRPr="00655995">
        <w:rPr>
          <w:rFonts w:eastAsia="Arial"/>
          <w:b w:val="0"/>
          <w:spacing w:val="-17"/>
        </w:rPr>
        <w:t xml:space="preserve"> </w:t>
      </w:r>
      <w:r w:rsidRPr="00655995">
        <w:rPr>
          <w:rFonts w:eastAsia="Arial"/>
          <w:b w:val="0"/>
        </w:rPr>
        <w:t>государственного</w:t>
      </w:r>
      <w:r w:rsidRPr="00655995">
        <w:rPr>
          <w:rFonts w:eastAsia="Arial"/>
          <w:b w:val="0"/>
          <w:spacing w:val="-15"/>
        </w:rPr>
        <w:t xml:space="preserve"> </w:t>
      </w:r>
      <w:r w:rsidRPr="00655995">
        <w:rPr>
          <w:rFonts w:eastAsia="Arial"/>
          <w:b w:val="0"/>
        </w:rPr>
        <w:t>регистрационного</w:t>
      </w:r>
      <w:r w:rsidRPr="00655995">
        <w:rPr>
          <w:rFonts w:eastAsia="Arial"/>
          <w:b w:val="0"/>
          <w:spacing w:val="-17"/>
        </w:rPr>
        <w:t xml:space="preserve"> </w:t>
      </w:r>
      <w:r w:rsidRPr="00655995">
        <w:rPr>
          <w:rFonts w:eastAsia="Arial"/>
          <w:b w:val="0"/>
        </w:rPr>
        <w:t>номера</w:t>
      </w:r>
      <w:r w:rsidRPr="00655995">
        <w:rPr>
          <w:rFonts w:eastAsia="Arial"/>
          <w:b w:val="0"/>
          <w:spacing w:val="27"/>
          <w:w w:val="99"/>
        </w:rPr>
        <w:t xml:space="preserve"> </w:t>
      </w:r>
      <w:r w:rsidRPr="00655995">
        <w:rPr>
          <w:rFonts w:eastAsia="Arial"/>
          <w:b w:val="0"/>
        </w:rPr>
        <w:t>дополнительного</w:t>
      </w:r>
      <w:r w:rsidRPr="00655995">
        <w:rPr>
          <w:rFonts w:eastAsia="Arial"/>
          <w:b w:val="0"/>
          <w:spacing w:val="-14"/>
        </w:rPr>
        <w:t xml:space="preserve"> </w:t>
      </w:r>
      <w:r w:rsidRPr="00655995">
        <w:rPr>
          <w:rFonts w:eastAsia="Arial"/>
          <w:b w:val="0"/>
        </w:rPr>
        <w:t>выпуска</w:t>
      </w:r>
      <w:r w:rsidRPr="00655995">
        <w:rPr>
          <w:rFonts w:eastAsia="Arial"/>
          <w:b w:val="0"/>
          <w:spacing w:val="-14"/>
        </w:rPr>
        <w:t xml:space="preserve"> </w:t>
      </w:r>
      <w:r w:rsidRPr="00655995">
        <w:rPr>
          <w:rFonts w:eastAsia="Arial"/>
          <w:b w:val="0"/>
        </w:rPr>
        <w:t>ценных</w:t>
      </w:r>
      <w:r w:rsidRPr="00655995">
        <w:rPr>
          <w:rFonts w:eastAsia="Arial"/>
          <w:b w:val="0"/>
          <w:spacing w:val="-15"/>
        </w:rPr>
        <w:t xml:space="preserve"> </w:t>
      </w:r>
      <w:r w:rsidRPr="00655995">
        <w:rPr>
          <w:rFonts w:eastAsia="Arial"/>
          <w:b w:val="0"/>
          <w:spacing w:val="-1"/>
        </w:rPr>
        <w:t>бумаг</w:t>
      </w:r>
      <w:r w:rsidRPr="00655995">
        <w:rPr>
          <w:rFonts w:eastAsia="Arial"/>
          <w:b w:val="0"/>
          <w:spacing w:val="-13"/>
        </w:rPr>
        <w:t xml:space="preserve"> </w:t>
      </w:r>
      <w:r w:rsidRPr="00655995">
        <w:rPr>
          <w:rFonts w:eastAsia="Arial"/>
          <w:b w:val="0"/>
        </w:rPr>
        <w:t>индивидуальному</w:t>
      </w:r>
      <w:r w:rsidRPr="00655995">
        <w:rPr>
          <w:rFonts w:eastAsia="Arial"/>
          <w:b w:val="0"/>
          <w:spacing w:val="-17"/>
        </w:rPr>
        <w:t xml:space="preserve"> </w:t>
      </w:r>
      <w:r w:rsidRPr="00655995">
        <w:rPr>
          <w:rFonts w:eastAsia="Arial"/>
          <w:b w:val="0"/>
        </w:rPr>
        <w:t>государственному</w:t>
      </w:r>
      <w:r w:rsidRPr="00655995">
        <w:rPr>
          <w:rFonts w:eastAsia="Arial"/>
          <w:b w:val="0"/>
          <w:spacing w:val="-16"/>
        </w:rPr>
        <w:t xml:space="preserve"> </w:t>
      </w:r>
      <w:r w:rsidRPr="00655995">
        <w:rPr>
          <w:rFonts w:eastAsia="Arial"/>
          <w:b w:val="0"/>
        </w:rPr>
        <w:t>регистрационному</w:t>
      </w:r>
      <w:r w:rsidRPr="00655995">
        <w:rPr>
          <w:rFonts w:eastAsia="Arial"/>
          <w:b w:val="0"/>
          <w:spacing w:val="42"/>
          <w:w w:val="99"/>
        </w:rPr>
        <w:t xml:space="preserve"> </w:t>
      </w:r>
      <w:r w:rsidRPr="00655995">
        <w:rPr>
          <w:rFonts w:eastAsia="Arial"/>
          <w:b w:val="0"/>
        </w:rPr>
        <w:t>номеру</w:t>
      </w:r>
      <w:r w:rsidRPr="00655995">
        <w:rPr>
          <w:rFonts w:eastAsia="Arial"/>
          <w:b w:val="0"/>
          <w:spacing w:val="-13"/>
        </w:rPr>
        <w:t xml:space="preserve"> </w:t>
      </w:r>
      <w:r w:rsidRPr="00655995">
        <w:rPr>
          <w:rFonts w:eastAsia="Arial"/>
          <w:b w:val="0"/>
        </w:rPr>
        <w:t>выпуска</w:t>
      </w:r>
      <w:r w:rsidRPr="00655995">
        <w:rPr>
          <w:rFonts w:eastAsia="Arial"/>
          <w:b w:val="0"/>
          <w:spacing w:val="-10"/>
        </w:rPr>
        <w:t xml:space="preserve"> </w:t>
      </w:r>
      <w:r w:rsidRPr="00655995">
        <w:rPr>
          <w:rFonts w:eastAsia="Arial"/>
          <w:b w:val="0"/>
        </w:rPr>
        <w:t>ценных</w:t>
      </w:r>
      <w:r w:rsidRPr="00655995">
        <w:rPr>
          <w:rFonts w:eastAsia="Arial"/>
          <w:b w:val="0"/>
          <w:spacing w:val="-10"/>
        </w:rPr>
        <w:t xml:space="preserve"> </w:t>
      </w:r>
      <w:r w:rsidRPr="00655995">
        <w:rPr>
          <w:rFonts w:eastAsia="Arial"/>
          <w:b w:val="0"/>
          <w:spacing w:val="-1"/>
        </w:rPr>
        <w:t>бумаг.</w:t>
      </w:r>
      <w:proofErr w:type="gramEnd"/>
    </w:p>
    <w:p w:rsidR="009B3758" w:rsidRDefault="009B3758" w:rsidP="00676DE6">
      <w:pPr>
        <w:pStyle w:val="5"/>
        <w:rPr>
          <w:rFonts w:eastAsia="Calibri"/>
          <w:b w:val="0"/>
        </w:rPr>
      </w:pPr>
      <w:r w:rsidRPr="00655995">
        <w:rPr>
          <w:rFonts w:eastAsia="Calibri"/>
          <w:b w:val="0"/>
        </w:rPr>
        <w:t>Регистратор</w:t>
      </w:r>
      <w:r w:rsidRPr="00655995">
        <w:rPr>
          <w:rFonts w:eastAsia="Calibri"/>
          <w:b w:val="0"/>
          <w:spacing w:val="-12"/>
        </w:rPr>
        <w:t xml:space="preserve"> </w:t>
      </w:r>
      <w:r w:rsidRPr="00655995">
        <w:rPr>
          <w:rFonts w:eastAsia="Calibri"/>
          <w:b w:val="0"/>
        </w:rPr>
        <w:t>обязан</w:t>
      </w:r>
      <w:r w:rsidRPr="00655995">
        <w:rPr>
          <w:rFonts w:eastAsia="Calibri"/>
          <w:b w:val="0"/>
          <w:spacing w:val="-12"/>
        </w:rPr>
        <w:t xml:space="preserve"> </w:t>
      </w:r>
      <w:r w:rsidRPr="00655995">
        <w:rPr>
          <w:rFonts w:eastAsia="Calibri"/>
          <w:b w:val="0"/>
        </w:rPr>
        <w:t>обеспечить</w:t>
      </w:r>
      <w:r w:rsidRPr="00655995">
        <w:rPr>
          <w:rFonts w:eastAsia="Calibri"/>
          <w:b w:val="0"/>
          <w:spacing w:val="-12"/>
        </w:rPr>
        <w:t xml:space="preserve"> </w:t>
      </w:r>
      <w:r w:rsidRPr="00655995">
        <w:rPr>
          <w:rFonts w:eastAsia="Calibri"/>
          <w:b w:val="0"/>
        </w:rPr>
        <w:t>проведение</w:t>
      </w:r>
      <w:r w:rsidRPr="00655995">
        <w:rPr>
          <w:rFonts w:eastAsia="Calibri"/>
          <w:b w:val="0"/>
          <w:spacing w:val="-12"/>
        </w:rPr>
        <w:t xml:space="preserve"> </w:t>
      </w:r>
      <w:r w:rsidRPr="00655995">
        <w:rPr>
          <w:rFonts w:eastAsia="Calibri"/>
          <w:b w:val="0"/>
        </w:rPr>
        <w:t>операции</w:t>
      </w:r>
      <w:r w:rsidRPr="00655995">
        <w:rPr>
          <w:rFonts w:eastAsia="Calibri"/>
          <w:b w:val="0"/>
          <w:spacing w:val="-12"/>
        </w:rPr>
        <w:t xml:space="preserve"> </w:t>
      </w:r>
      <w:r w:rsidRPr="00655995">
        <w:rPr>
          <w:rFonts w:eastAsia="Calibri"/>
          <w:b w:val="0"/>
        </w:rPr>
        <w:t>аннулирования</w:t>
      </w:r>
      <w:r w:rsidRPr="00655995">
        <w:rPr>
          <w:rFonts w:eastAsia="Calibri"/>
          <w:b w:val="0"/>
          <w:spacing w:val="-12"/>
        </w:rPr>
        <w:t xml:space="preserve"> </w:t>
      </w:r>
      <w:r w:rsidRPr="00655995">
        <w:rPr>
          <w:rFonts w:eastAsia="Calibri"/>
          <w:b w:val="0"/>
        </w:rPr>
        <w:t>кода</w:t>
      </w:r>
      <w:r w:rsidRPr="00655995">
        <w:rPr>
          <w:rFonts w:eastAsia="Calibri"/>
          <w:b w:val="0"/>
          <w:spacing w:val="22"/>
          <w:w w:val="99"/>
        </w:rPr>
        <w:t xml:space="preserve"> </w:t>
      </w:r>
      <w:r w:rsidRPr="00655995">
        <w:rPr>
          <w:rFonts w:eastAsia="Calibri"/>
          <w:b w:val="0"/>
        </w:rPr>
        <w:t>дополнительного</w:t>
      </w:r>
      <w:r w:rsidRPr="00655995">
        <w:rPr>
          <w:rFonts w:eastAsia="Calibri"/>
          <w:b w:val="0"/>
          <w:spacing w:val="-7"/>
        </w:rPr>
        <w:t xml:space="preserve"> </w:t>
      </w:r>
      <w:r w:rsidRPr="00655995">
        <w:rPr>
          <w:rFonts w:eastAsia="Calibri"/>
          <w:b w:val="0"/>
        </w:rPr>
        <w:t>выпуска</w:t>
      </w:r>
      <w:r w:rsidRPr="00655995">
        <w:rPr>
          <w:rFonts w:eastAsia="Calibri"/>
          <w:b w:val="0"/>
          <w:spacing w:val="-6"/>
        </w:rPr>
        <w:t xml:space="preserve"> </w:t>
      </w:r>
      <w:r w:rsidRPr="00655995">
        <w:rPr>
          <w:rFonts w:eastAsia="Calibri"/>
          <w:b w:val="0"/>
          <w:spacing w:val="-1"/>
        </w:rPr>
        <w:t>таким</w:t>
      </w:r>
      <w:r w:rsidRPr="00655995">
        <w:rPr>
          <w:rFonts w:eastAsia="Calibri"/>
          <w:b w:val="0"/>
          <w:spacing w:val="-9"/>
        </w:rPr>
        <w:t xml:space="preserve"> </w:t>
      </w:r>
      <w:r w:rsidRPr="00655995">
        <w:rPr>
          <w:rFonts w:eastAsia="Calibri"/>
          <w:b w:val="0"/>
        </w:rPr>
        <w:t>образом,</w:t>
      </w:r>
      <w:r w:rsidRPr="00655995">
        <w:rPr>
          <w:rFonts w:eastAsia="Calibri"/>
          <w:b w:val="0"/>
          <w:spacing w:val="-6"/>
        </w:rPr>
        <w:t xml:space="preserve"> </w:t>
      </w:r>
      <w:r w:rsidRPr="00655995">
        <w:rPr>
          <w:rFonts w:eastAsia="Calibri"/>
          <w:b w:val="0"/>
          <w:spacing w:val="-1"/>
        </w:rPr>
        <w:t>чтобы</w:t>
      </w:r>
      <w:r w:rsidRPr="00655995">
        <w:rPr>
          <w:rFonts w:eastAsia="Calibri"/>
          <w:b w:val="0"/>
          <w:spacing w:val="-7"/>
        </w:rPr>
        <w:t xml:space="preserve"> </w:t>
      </w:r>
      <w:r w:rsidRPr="00655995">
        <w:rPr>
          <w:rFonts w:eastAsia="Calibri"/>
          <w:b w:val="0"/>
        </w:rPr>
        <w:t>сохранить</w:t>
      </w:r>
      <w:r w:rsidRPr="00655995">
        <w:rPr>
          <w:rFonts w:eastAsia="Calibri"/>
          <w:b w:val="0"/>
          <w:spacing w:val="-9"/>
        </w:rPr>
        <w:t xml:space="preserve"> </w:t>
      </w:r>
      <w:r w:rsidRPr="00655995">
        <w:rPr>
          <w:rFonts w:eastAsia="Calibri"/>
          <w:b w:val="0"/>
        </w:rPr>
        <w:t>в</w:t>
      </w:r>
      <w:r w:rsidRPr="00655995">
        <w:rPr>
          <w:rFonts w:eastAsia="Calibri"/>
          <w:b w:val="0"/>
          <w:spacing w:val="-8"/>
        </w:rPr>
        <w:t xml:space="preserve"> </w:t>
      </w:r>
      <w:r w:rsidRPr="00655995">
        <w:rPr>
          <w:rFonts w:eastAsia="Calibri"/>
          <w:b w:val="0"/>
        </w:rPr>
        <w:t>системе</w:t>
      </w:r>
      <w:r w:rsidRPr="00655995">
        <w:rPr>
          <w:rFonts w:eastAsia="Calibri"/>
          <w:b w:val="0"/>
          <w:spacing w:val="-6"/>
        </w:rPr>
        <w:t xml:space="preserve"> </w:t>
      </w:r>
      <w:r w:rsidRPr="00655995">
        <w:rPr>
          <w:rFonts w:eastAsia="Calibri"/>
          <w:b w:val="0"/>
        </w:rPr>
        <w:t>ведения</w:t>
      </w:r>
      <w:r w:rsidRPr="00655995">
        <w:rPr>
          <w:rFonts w:eastAsia="Calibri"/>
          <w:b w:val="0"/>
          <w:spacing w:val="-9"/>
        </w:rPr>
        <w:t xml:space="preserve"> </w:t>
      </w:r>
      <w:r w:rsidRPr="00655995">
        <w:rPr>
          <w:rFonts w:eastAsia="Calibri"/>
          <w:b w:val="0"/>
        </w:rPr>
        <w:t>реестра</w:t>
      </w:r>
      <w:r w:rsidRPr="00655995">
        <w:rPr>
          <w:rFonts w:eastAsia="Calibri"/>
          <w:b w:val="0"/>
          <w:spacing w:val="-7"/>
        </w:rPr>
        <w:t xml:space="preserve"> </w:t>
      </w:r>
      <w:r w:rsidRPr="00655995">
        <w:rPr>
          <w:rFonts w:eastAsia="Calibri"/>
          <w:b w:val="0"/>
        </w:rPr>
        <w:t>и</w:t>
      </w:r>
      <w:r w:rsidRPr="00655995">
        <w:rPr>
          <w:rFonts w:eastAsia="Calibri"/>
          <w:b w:val="0"/>
          <w:spacing w:val="-9"/>
        </w:rPr>
        <w:t xml:space="preserve"> </w:t>
      </w:r>
      <w:r w:rsidRPr="00655995">
        <w:rPr>
          <w:rFonts w:eastAsia="Calibri"/>
          <w:b w:val="0"/>
        </w:rPr>
        <w:t>на</w:t>
      </w:r>
      <w:r w:rsidRPr="00655995">
        <w:rPr>
          <w:rFonts w:eastAsia="Calibri"/>
          <w:b w:val="0"/>
          <w:spacing w:val="-7"/>
        </w:rPr>
        <w:t xml:space="preserve"> </w:t>
      </w:r>
      <w:r w:rsidRPr="00655995">
        <w:rPr>
          <w:rFonts w:eastAsia="Calibri"/>
          <w:b w:val="0"/>
        </w:rPr>
        <w:t>лицевых</w:t>
      </w:r>
      <w:r w:rsidRPr="00655995">
        <w:rPr>
          <w:rFonts w:eastAsia="Calibri"/>
          <w:b w:val="0"/>
          <w:spacing w:val="48"/>
          <w:w w:val="99"/>
        </w:rPr>
        <w:t xml:space="preserve"> </w:t>
      </w:r>
      <w:r w:rsidRPr="00655995">
        <w:rPr>
          <w:rFonts w:eastAsia="Calibri"/>
          <w:b w:val="0"/>
        </w:rPr>
        <w:t>счетах</w:t>
      </w:r>
      <w:r w:rsidRPr="00655995">
        <w:rPr>
          <w:rFonts w:eastAsia="Calibri"/>
          <w:b w:val="0"/>
          <w:spacing w:val="-9"/>
        </w:rPr>
        <w:t xml:space="preserve"> </w:t>
      </w:r>
      <w:r w:rsidRPr="00655995">
        <w:rPr>
          <w:rFonts w:eastAsia="Calibri"/>
          <w:b w:val="0"/>
        </w:rPr>
        <w:t>зарегистрированных</w:t>
      </w:r>
      <w:r w:rsidRPr="00655995">
        <w:rPr>
          <w:rFonts w:eastAsia="Calibri"/>
          <w:b w:val="0"/>
          <w:spacing w:val="-9"/>
        </w:rPr>
        <w:t xml:space="preserve"> </w:t>
      </w:r>
      <w:r w:rsidRPr="00655995">
        <w:rPr>
          <w:rFonts w:eastAsia="Calibri"/>
          <w:b w:val="0"/>
          <w:spacing w:val="-1"/>
        </w:rPr>
        <w:t>лиц</w:t>
      </w:r>
      <w:r w:rsidRPr="00655995">
        <w:rPr>
          <w:rFonts w:eastAsia="Calibri"/>
          <w:b w:val="0"/>
          <w:spacing w:val="-8"/>
        </w:rPr>
        <w:t xml:space="preserve"> </w:t>
      </w:r>
      <w:r w:rsidRPr="00655995">
        <w:rPr>
          <w:rFonts w:eastAsia="Calibri"/>
          <w:b w:val="0"/>
        </w:rPr>
        <w:t>информацию</w:t>
      </w:r>
      <w:r w:rsidRPr="00655995">
        <w:rPr>
          <w:rFonts w:eastAsia="Calibri"/>
          <w:b w:val="0"/>
          <w:spacing w:val="-8"/>
        </w:rPr>
        <w:t xml:space="preserve"> </w:t>
      </w:r>
      <w:r w:rsidRPr="00655995">
        <w:rPr>
          <w:rFonts w:eastAsia="Calibri"/>
          <w:b w:val="0"/>
        </w:rPr>
        <w:t>об</w:t>
      </w:r>
      <w:r w:rsidRPr="00655995">
        <w:rPr>
          <w:rFonts w:eastAsia="Calibri"/>
          <w:b w:val="0"/>
          <w:spacing w:val="-7"/>
        </w:rPr>
        <w:t xml:space="preserve"> </w:t>
      </w:r>
      <w:r w:rsidRPr="00655995">
        <w:rPr>
          <w:rFonts w:eastAsia="Calibri"/>
          <w:b w:val="0"/>
          <w:spacing w:val="-1"/>
        </w:rPr>
        <w:t>учете</w:t>
      </w:r>
      <w:r w:rsidRPr="00655995">
        <w:rPr>
          <w:rFonts w:eastAsia="Calibri"/>
          <w:b w:val="0"/>
          <w:spacing w:val="-9"/>
        </w:rPr>
        <w:t xml:space="preserve"> </w:t>
      </w:r>
      <w:r w:rsidRPr="00655995">
        <w:rPr>
          <w:rFonts w:eastAsia="Calibri"/>
          <w:b w:val="0"/>
        </w:rPr>
        <w:t>ценных</w:t>
      </w:r>
      <w:r w:rsidRPr="00655995">
        <w:rPr>
          <w:rFonts w:eastAsia="Calibri"/>
          <w:b w:val="0"/>
          <w:spacing w:val="-8"/>
        </w:rPr>
        <w:t xml:space="preserve"> </w:t>
      </w:r>
      <w:r w:rsidRPr="00655995">
        <w:rPr>
          <w:rFonts w:eastAsia="Calibri"/>
          <w:b w:val="0"/>
        </w:rPr>
        <w:t>бумаг</w:t>
      </w:r>
      <w:r w:rsidRPr="00655995">
        <w:rPr>
          <w:rFonts w:eastAsia="Calibri"/>
          <w:b w:val="0"/>
          <w:spacing w:val="-9"/>
        </w:rPr>
        <w:t xml:space="preserve"> </w:t>
      </w:r>
      <w:r w:rsidRPr="00655995">
        <w:rPr>
          <w:rFonts w:eastAsia="Calibri"/>
          <w:b w:val="0"/>
        </w:rPr>
        <w:t>дополнительного</w:t>
      </w:r>
      <w:r w:rsidRPr="00655995">
        <w:rPr>
          <w:rFonts w:eastAsia="Calibri"/>
          <w:b w:val="0"/>
          <w:spacing w:val="-8"/>
        </w:rPr>
        <w:t xml:space="preserve"> </w:t>
      </w:r>
      <w:r w:rsidRPr="00655995">
        <w:rPr>
          <w:rFonts w:eastAsia="Calibri"/>
          <w:b w:val="0"/>
        </w:rPr>
        <w:t>выпуска.</w:t>
      </w:r>
    </w:p>
    <w:p w:rsidR="00655995" w:rsidRDefault="00655995" w:rsidP="00676DE6">
      <w:pPr>
        <w:pStyle w:val="5"/>
        <w:numPr>
          <w:ilvl w:val="0"/>
          <w:numId w:val="0"/>
        </w:numPr>
        <w:ind w:firstLine="709"/>
        <w:rPr>
          <w:rFonts w:eastAsia="Calibri"/>
          <w:b w:val="0"/>
        </w:rPr>
      </w:pPr>
    </w:p>
    <w:p w:rsidR="00F861EB" w:rsidRDefault="00F861EB" w:rsidP="00676DE6">
      <w:pPr>
        <w:pStyle w:val="5"/>
        <w:numPr>
          <w:ilvl w:val="0"/>
          <w:numId w:val="0"/>
        </w:numPr>
        <w:ind w:firstLine="709"/>
        <w:rPr>
          <w:rFonts w:eastAsia="Calibri"/>
          <w:b w:val="0"/>
        </w:rPr>
      </w:pPr>
    </w:p>
    <w:p w:rsidR="00F861EB" w:rsidRDefault="00F861EB" w:rsidP="00676DE6">
      <w:pPr>
        <w:pStyle w:val="5"/>
        <w:numPr>
          <w:ilvl w:val="0"/>
          <w:numId w:val="0"/>
        </w:numPr>
        <w:ind w:firstLine="709"/>
        <w:rPr>
          <w:rFonts w:eastAsia="Calibri"/>
          <w:b w:val="0"/>
        </w:rPr>
      </w:pPr>
    </w:p>
    <w:p w:rsidR="00F861EB" w:rsidRDefault="00F861EB" w:rsidP="00676DE6">
      <w:pPr>
        <w:pStyle w:val="5"/>
        <w:numPr>
          <w:ilvl w:val="0"/>
          <w:numId w:val="0"/>
        </w:numPr>
        <w:ind w:firstLine="709"/>
        <w:rPr>
          <w:rFonts w:eastAsia="Calibri"/>
          <w:b w:val="0"/>
        </w:rPr>
      </w:pPr>
    </w:p>
    <w:p w:rsidR="009B3758" w:rsidRPr="00655995" w:rsidRDefault="009B3758" w:rsidP="00676DE6">
      <w:pPr>
        <w:pStyle w:val="5"/>
        <w:numPr>
          <w:ilvl w:val="0"/>
          <w:numId w:val="114"/>
        </w:numPr>
        <w:outlineLvl w:val="0"/>
        <w:rPr>
          <w:rFonts w:eastAsia="Calibri"/>
          <w:b w:val="0"/>
        </w:rPr>
      </w:pPr>
      <w:bookmarkStart w:id="336" w:name="_Раздел_15._Процедуры"/>
      <w:bookmarkStart w:id="337" w:name="_Toc461789469"/>
      <w:bookmarkStart w:id="338" w:name="_Ref491699373"/>
      <w:bookmarkStart w:id="339" w:name="_Toc491769456"/>
      <w:bookmarkEnd w:id="336"/>
      <w:r w:rsidRPr="00655995">
        <w:t>Процедуры внесения записей при совершении операций на финансовом рынке, а также процедуры, связанные с обработкой документов подразделениями регистратора и разграничением полномочий по обработке, хранению и последующему использованию документов</w:t>
      </w:r>
      <w:bookmarkEnd w:id="337"/>
      <w:bookmarkEnd w:id="338"/>
      <w:bookmarkEnd w:id="339"/>
    </w:p>
    <w:p w:rsidR="009B3758" w:rsidRDefault="009B3758" w:rsidP="00676DE6">
      <w:pPr>
        <w:pStyle w:val="5"/>
        <w:outlineLvl w:val="1"/>
        <w:rPr>
          <w:rFonts w:eastAsia="Calibri"/>
        </w:rPr>
      </w:pPr>
      <w:bookmarkStart w:id="340" w:name="_15.1._Правила_приема"/>
      <w:bookmarkStart w:id="341" w:name="_Ref491699832"/>
      <w:bookmarkStart w:id="342" w:name="_Toc491769457"/>
      <w:bookmarkEnd w:id="340"/>
      <w:r w:rsidRPr="00655995">
        <w:rPr>
          <w:rFonts w:eastAsia="Calibri"/>
        </w:rPr>
        <w:t>Правила приема и подачи документов, требования к документам, поступающим к Регистратору.</w:t>
      </w:r>
      <w:bookmarkEnd w:id="341"/>
      <w:bookmarkEnd w:id="342"/>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Процедуры внесения записей при совершении операций на финансовом рынке состоят из следующих технологических стадий:</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 Прием документов для проведения операции/ предоставления информации.</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 Экспертиза полученных документов;</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 Проведение операции/предоставление информации или выдача отказа в проведении операции/предоставлении информации;</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 Передача исполненных документов на хранение.</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В рамках указанных технологических стадий Регистратор выполняет следующие действия:</w:t>
      </w:r>
    </w:p>
    <w:p w:rsidR="00655995" w:rsidRPr="00DB29D9" w:rsidRDefault="00655995" w:rsidP="00676DE6">
      <w:pPr>
        <w:spacing w:after="0"/>
        <w:ind w:firstLine="709"/>
        <w:contextualSpacing/>
        <w:rPr>
          <w:rFonts w:eastAsia="Calibri" w:cs="Times New Roman"/>
          <w:bCs/>
          <w:sz w:val="26"/>
          <w:szCs w:val="26"/>
        </w:rPr>
      </w:pPr>
      <w:r>
        <w:rPr>
          <w:rFonts w:eastAsia="Calibri" w:cs="Times New Roman"/>
          <w:bCs/>
          <w:sz w:val="26"/>
          <w:szCs w:val="26"/>
        </w:rPr>
        <w:t xml:space="preserve">- </w:t>
      </w:r>
      <w:r w:rsidRPr="00DB29D9">
        <w:rPr>
          <w:rFonts w:eastAsia="Calibri" w:cs="Times New Roman"/>
          <w:bCs/>
          <w:sz w:val="26"/>
          <w:szCs w:val="26"/>
        </w:rPr>
        <w:t>идентификация лица, предоставившего документы для проведения операции</w:t>
      </w:r>
      <w:r w:rsidRPr="00DB29D9">
        <w:rPr>
          <w:sz w:val="26"/>
          <w:szCs w:val="26"/>
        </w:rPr>
        <w:t xml:space="preserve"> / </w:t>
      </w:r>
      <w:r w:rsidRPr="00DB29D9">
        <w:rPr>
          <w:rFonts w:eastAsia="Calibri" w:cs="Times New Roman"/>
          <w:bCs/>
          <w:sz w:val="26"/>
          <w:szCs w:val="26"/>
        </w:rPr>
        <w:t>предоставление информации, а также иных лиц;</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проверка полномочий лица, подписавшего/предоставившего документы для проведения операции/</w:t>
      </w:r>
      <w:r w:rsidRPr="00DB29D9">
        <w:rPr>
          <w:sz w:val="26"/>
          <w:szCs w:val="26"/>
        </w:rPr>
        <w:t xml:space="preserve"> </w:t>
      </w:r>
      <w:r w:rsidRPr="00DB29D9">
        <w:rPr>
          <w:rFonts w:eastAsia="Calibri" w:cs="Times New Roman"/>
          <w:bCs/>
          <w:sz w:val="26"/>
          <w:szCs w:val="26"/>
        </w:rPr>
        <w:t>предоставление информации;</w:t>
      </w:r>
    </w:p>
    <w:p w:rsidR="00655995" w:rsidRPr="00DB29D9" w:rsidRDefault="00655995" w:rsidP="00676DE6">
      <w:pPr>
        <w:spacing w:after="0"/>
        <w:ind w:firstLine="709"/>
        <w:contextualSpacing/>
        <w:rPr>
          <w:rFonts w:eastAsia="Calibri" w:cs="Times New Roman"/>
          <w:bCs/>
          <w:sz w:val="26"/>
          <w:szCs w:val="26"/>
        </w:rPr>
      </w:pPr>
      <w:r>
        <w:rPr>
          <w:rFonts w:eastAsia="Calibri" w:cs="Times New Roman"/>
          <w:bCs/>
          <w:sz w:val="26"/>
          <w:szCs w:val="26"/>
        </w:rPr>
        <w:lastRenderedPageBreak/>
        <w:t xml:space="preserve">- </w:t>
      </w:r>
      <w:r w:rsidRPr="00DB29D9">
        <w:rPr>
          <w:rFonts w:eastAsia="Calibri" w:cs="Times New Roman"/>
          <w:bCs/>
          <w:sz w:val="26"/>
          <w:szCs w:val="26"/>
        </w:rPr>
        <w:t>проверка правильности оформления документов для проведения операций/</w:t>
      </w:r>
      <w:r w:rsidRPr="00DB29D9">
        <w:rPr>
          <w:sz w:val="26"/>
          <w:szCs w:val="26"/>
        </w:rPr>
        <w:t xml:space="preserve"> </w:t>
      </w:r>
      <w:r w:rsidRPr="00DB29D9">
        <w:rPr>
          <w:rFonts w:eastAsia="Calibri" w:cs="Times New Roman"/>
          <w:bCs/>
          <w:sz w:val="26"/>
          <w:szCs w:val="26"/>
        </w:rPr>
        <w:t>предоставление информации и их соответствие требованиям, установленным в Правилах ведения реестра;</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проверка комплектности документов, подписанных/предоставленных для проведения операции</w:t>
      </w:r>
      <w:r w:rsidRPr="00DB29D9">
        <w:rPr>
          <w:sz w:val="26"/>
          <w:szCs w:val="26"/>
        </w:rPr>
        <w:t xml:space="preserve"> /</w:t>
      </w:r>
      <w:r w:rsidRPr="00DB29D9">
        <w:rPr>
          <w:rFonts w:eastAsia="Calibri" w:cs="Times New Roman"/>
          <w:bCs/>
          <w:sz w:val="26"/>
          <w:szCs w:val="26"/>
        </w:rPr>
        <w:t>предоставление информации;</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регистрация полученных документов в Журнале учета входящих документов.</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сверка подписи лица, подписавшего распоряжение;</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сверка данных, содержащихся в предоставленных документах, с данными в реестре;</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внесение записи в реестр или формирование информации из реестра или отказа в проведении операции / предоставление информации с одновременным отражением данных в учетных регистрах;</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регистрация документов, предоставляемых из реестра, и уведомлений об отказах в проведении операции/</w:t>
      </w:r>
      <w:r w:rsidRPr="00DB29D9">
        <w:rPr>
          <w:sz w:val="26"/>
          <w:szCs w:val="26"/>
        </w:rPr>
        <w:t xml:space="preserve"> </w:t>
      </w:r>
      <w:r w:rsidRPr="00DB29D9">
        <w:rPr>
          <w:rFonts w:eastAsia="Calibri" w:cs="Times New Roman"/>
          <w:bCs/>
          <w:sz w:val="26"/>
          <w:szCs w:val="26"/>
        </w:rPr>
        <w:t>предоставление информации  в Журнале учета входящих документов.</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внутренний контроль исполнения предоставленных документов, включая распоряжения;</w:t>
      </w:r>
    </w:p>
    <w:p w:rsidR="00655995" w:rsidRPr="00DB29D9" w:rsidRDefault="00655995" w:rsidP="00676DE6">
      <w:pPr>
        <w:spacing w:after="0"/>
        <w:ind w:firstLine="709"/>
        <w:contextualSpacing/>
        <w:rPr>
          <w:rFonts w:eastAsia="Calibri" w:cs="Times New Roman"/>
          <w:bCs/>
          <w:sz w:val="26"/>
          <w:szCs w:val="26"/>
        </w:rPr>
      </w:pPr>
      <w:r w:rsidRPr="00DB29D9">
        <w:rPr>
          <w:rFonts w:eastAsia="Calibri" w:cs="Times New Roman"/>
          <w:bCs/>
          <w:sz w:val="26"/>
          <w:szCs w:val="26"/>
        </w:rPr>
        <w:t>-</w:t>
      </w:r>
      <w:r>
        <w:rPr>
          <w:rFonts w:eastAsia="Calibri" w:cs="Times New Roman"/>
          <w:bCs/>
          <w:sz w:val="26"/>
          <w:szCs w:val="26"/>
        </w:rPr>
        <w:t xml:space="preserve"> </w:t>
      </w:r>
      <w:r w:rsidRPr="00DB29D9">
        <w:rPr>
          <w:rFonts w:eastAsia="Calibri" w:cs="Times New Roman"/>
          <w:bCs/>
          <w:sz w:val="26"/>
          <w:szCs w:val="26"/>
        </w:rPr>
        <w:t>архивирование документов.</w:t>
      </w:r>
    </w:p>
    <w:p w:rsidR="00655995" w:rsidRPr="00DB29D9" w:rsidRDefault="00655995" w:rsidP="00676DE6">
      <w:pPr>
        <w:spacing w:after="0"/>
        <w:ind w:firstLine="709"/>
        <w:contextualSpacing/>
        <w:jc w:val="both"/>
        <w:rPr>
          <w:rFonts w:eastAsia="Calibri" w:cs="Times New Roman"/>
          <w:bCs/>
          <w:sz w:val="26"/>
          <w:szCs w:val="26"/>
        </w:rPr>
      </w:pPr>
      <w:r w:rsidRPr="00DB29D9">
        <w:rPr>
          <w:rFonts w:eastAsia="Calibri" w:cs="Times New Roman"/>
          <w:bCs/>
          <w:sz w:val="26"/>
          <w:szCs w:val="26"/>
        </w:rPr>
        <w:t>Экспертиза полученных документов для проведения операции по зачислению ценных бумаг на лицевой счет номинального держателя центрального депозитария и списание ценных бумаг с лицевого счета номинального держателя центрального депозитария должна включать следующие дополнительные действия:</w:t>
      </w:r>
    </w:p>
    <w:p w:rsidR="00655995" w:rsidRPr="00DB29D9" w:rsidRDefault="00655995" w:rsidP="00676DE6">
      <w:pPr>
        <w:ind w:firstLine="709"/>
        <w:contextualSpacing/>
        <w:jc w:val="both"/>
        <w:rPr>
          <w:rFonts w:eastAsia="Calibri" w:cs="Times New Roman"/>
          <w:bCs/>
          <w:sz w:val="26"/>
          <w:szCs w:val="26"/>
        </w:rPr>
      </w:pPr>
      <w:r>
        <w:rPr>
          <w:rFonts w:eastAsia="Calibri" w:cs="Times New Roman"/>
          <w:bCs/>
          <w:sz w:val="26"/>
          <w:szCs w:val="26"/>
        </w:rPr>
        <w:t xml:space="preserve">- </w:t>
      </w:r>
      <w:r w:rsidRPr="00DB29D9">
        <w:rPr>
          <w:rFonts w:eastAsia="Calibri" w:cs="Times New Roman"/>
          <w:bCs/>
          <w:sz w:val="26"/>
          <w:szCs w:val="26"/>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proofErr w:type="spellStart"/>
      <w:r w:rsidRPr="00DB29D9">
        <w:rPr>
          <w:rFonts w:eastAsia="Calibri" w:cs="Times New Roman"/>
          <w:bCs/>
          <w:sz w:val="26"/>
          <w:szCs w:val="26"/>
        </w:rPr>
        <w:t>референса</w:t>
      </w:r>
      <w:proofErr w:type="spellEnd"/>
      <w:r w:rsidRPr="00DB29D9">
        <w:rPr>
          <w:rFonts w:eastAsia="Calibri" w:cs="Times New Roman"/>
          <w:bCs/>
          <w:sz w:val="26"/>
          <w:szCs w:val="26"/>
        </w:rPr>
        <w:t>.</w:t>
      </w:r>
    </w:p>
    <w:p w:rsidR="009B3758" w:rsidRPr="00E179CC" w:rsidRDefault="009B3758" w:rsidP="00676DE6">
      <w:pPr>
        <w:pStyle w:val="30"/>
        <w:outlineLvl w:val="2"/>
        <w:rPr>
          <w:b/>
        </w:rPr>
      </w:pPr>
      <w:bookmarkStart w:id="343" w:name="_15.1.1._Правила_регистрации"/>
      <w:bookmarkStart w:id="344" w:name="_Toc491769458"/>
      <w:bookmarkEnd w:id="343"/>
      <w:r w:rsidRPr="00E179CC">
        <w:rPr>
          <w:b/>
        </w:rPr>
        <w:t>Правила регистрации документов.</w:t>
      </w:r>
      <w:bookmarkEnd w:id="344"/>
    </w:p>
    <w:p w:rsidR="009B3758" w:rsidRDefault="009B3758" w:rsidP="00676DE6">
      <w:pPr>
        <w:pStyle w:val="30"/>
        <w:numPr>
          <w:ilvl w:val="3"/>
          <w:numId w:val="114"/>
        </w:numPr>
      </w:pPr>
      <w:r w:rsidRPr="00655995">
        <w:t>Операции по лицевым и иным счетам совершаются в соответствии с распоряжениями и иными документами, являющимися основанием для их совершения.</w:t>
      </w:r>
    </w:p>
    <w:p w:rsidR="009B3758" w:rsidRDefault="009B3758" w:rsidP="00676DE6">
      <w:pPr>
        <w:pStyle w:val="30"/>
        <w:numPr>
          <w:ilvl w:val="3"/>
          <w:numId w:val="114"/>
        </w:numPr>
      </w:pPr>
      <w:r w:rsidRPr="00655995">
        <w:t>Документы, являющиеся основанием для совершения операций по счетам, документы для открытия лицевого счета представляются Регистратору</w:t>
      </w:r>
      <w:r w:rsidR="00031C8E" w:rsidRPr="00655995">
        <w:t>,</w:t>
      </w:r>
      <w:r w:rsidRPr="00655995">
        <w:t xml:space="preserve"> его трансфер-агенту</w:t>
      </w:r>
      <w:r w:rsidR="00031C8E" w:rsidRPr="00655995">
        <w:t xml:space="preserve"> или Эмитенту, выполняющему часть функций Регистратора</w:t>
      </w:r>
      <w:r w:rsidRPr="00655995">
        <w:t>.</w:t>
      </w:r>
    </w:p>
    <w:p w:rsidR="009B3758" w:rsidRDefault="009B3758" w:rsidP="00676DE6">
      <w:pPr>
        <w:pStyle w:val="30"/>
        <w:numPr>
          <w:ilvl w:val="3"/>
          <w:numId w:val="114"/>
        </w:numPr>
      </w:pPr>
      <w:r w:rsidRPr="00655995">
        <w:t>Документы для открытия лицевого счета в реестре, а также  документы, являющиеся основанием для совершения операций по счетам, открытым в реестре владельцев эмиссионных ценных бумаг, могут быть представлены Эмитенту, если это предусмотрено договором на ведение реестра.</w:t>
      </w:r>
    </w:p>
    <w:p w:rsidR="009B3758" w:rsidRDefault="009B3758" w:rsidP="00676DE6">
      <w:pPr>
        <w:pStyle w:val="30"/>
        <w:numPr>
          <w:ilvl w:val="3"/>
          <w:numId w:val="114"/>
        </w:numPr>
      </w:pPr>
      <w:proofErr w:type="gramStart"/>
      <w:r w:rsidRPr="00655995">
        <w:t>Документы, являющиеся основанием для совершен</w:t>
      </w:r>
      <w:r w:rsidR="00031C8E" w:rsidRPr="00655995">
        <w:t xml:space="preserve">ия операций </w:t>
      </w:r>
      <w:r w:rsidRPr="00655995">
        <w:t>представляются</w:t>
      </w:r>
      <w:proofErr w:type="gramEnd"/>
      <w:r w:rsidRPr="00655995">
        <w:t xml:space="preserve"> путем:</w:t>
      </w:r>
    </w:p>
    <w:p w:rsidR="00655995" w:rsidRPr="00DB29D9" w:rsidRDefault="00655995" w:rsidP="00676DE6">
      <w:pPr>
        <w:spacing w:after="0"/>
        <w:ind w:right="-13" w:firstLine="709"/>
        <w:contextualSpacing/>
        <w:jc w:val="both"/>
        <w:rPr>
          <w:rFonts w:eastAsia="Calibri" w:cs="Times New Roman"/>
          <w:sz w:val="26"/>
          <w:szCs w:val="26"/>
        </w:rPr>
      </w:pPr>
      <w:r w:rsidRPr="00DB29D9">
        <w:rPr>
          <w:rFonts w:eastAsia="Calibri" w:cs="Times New Roman"/>
          <w:sz w:val="26"/>
          <w:szCs w:val="26"/>
        </w:rPr>
        <w:t xml:space="preserve">- вручения; </w:t>
      </w:r>
    </w:p>
    <w:p w:rsidR="00655995" w:rsidRPr="00DB29D9" w:rsidRDefault="00655995" w:rsidP="00676DE6">
      <w:pPr>
        <w:spacing w:after="0"/>
        <w:ind w:right="-13" w:firstLine="709"/>
        <w:contextualSpacing/>
        <w:jc w:val="both"/>
        <w:rPr>
          <w:rFonts w:eastAsia="Calibri" w:cs="Times New Roman"/>
          <w:sz w:val="26"/>
          <w:szCs w:val="26"/>
        </w:rPr>
      </w:pPr>
      <w:r w:rsidRPr="00DB29D9">
        <w:rPr>
          <w:rFonts w:eastAsia="Calibri" w:cs="Times New Roman"/>
          <w:sz w:val="26"/>
          <w:szCs w:val="26"/>
        </w:rPr>
        <w:t xml:space="preserve">- почтовым отправлением; </w:t>
      </w:r>
    </w:p>
    <w:p w:rsidR="00655995" w:rsidRPr="00DB29D9" w:rsidRDefault="00655995" w:rsidP="00676DE6">
      <w:pPr>
        <w:spacing w:after="0"/>
        <w:ind w:right="-13" w:firstLine="709"/>
        <w:contextualSpacing/>
        <w:jc w:val="both"/>
        <w:rPr>
          <w:rFonts w:eastAsia="Calibri" w:cs="Times New Roman"/>
          <w:sz w:val="26"/>
          <w:szCs w:val="26"/>
        </w:rPr>
      </w:pPr>
      <w:r w:rsidRPr="00DB29D9">
        <w:rPr>
          <w:rFonts w:eastAsia="Calibri" w:cs="Times New Roman"/>
          <w:sz w:val="26"/>
          <w:szCs w:val="26"/>
        </w:rPr>
        <w:lastRenderedPageBreak/>
        <w:t xml:space="preserve">- </w:t>
      </w:r>
      <w:r w:rsidRPr="00DB29D9">
        <w:rPr>
          <w:rFonts w:eastAsia="Times New Roman" w:cs="Times New Roman"/>
          <w:sz w:val="26"/>
          <w:szCs w:val="26"/>
          <w:lang w:eastAsia="ru-RU"/>
        </w:rPr>
        <w:t>в виде электронного документа, подписанного электронной подписью.</w:t>
      </w:r>
    </w:p>
    <w:p w:rsidR="009B3758" w:rsidRDefault="009B3758" w:rsidP="00676DE6">
      <w:pPr>
        <w:pStyle w:val="30"/>
        <w:numPr>
          <w:ilvl w:val="3"/>
          <w:numId w:val="114"/>
        </w:numPr>
      </w:pPr>
      <w:r w:rsidRPr="00655995">
        <w:t>Указанные документы могут быть представлены иными способами, если это предусмотрено федеральными законами или иными нормативными правовыми актами Российской Федерации.</w:t>
      </w:r>
    </w:p>
    <w:p w:rsidR="009B3758" w:rsidRDefault="009B3758" w:rsidP="00676DE6">
      <w:pPr>
        <w:pStyle w:val="30"/>
        <w:numPr>
          <w:ilvl w:val="3"/>
          <w:numId w:val="114"/>
        </w:numPr>
      </w:pPr>
      <w:r w:rsidRPr="00655995">
        <w:t>Центральный депозитарий осуществляет обмен документами с Регистратором в электронной форме в соответствии с утвержденными им форматами.</w:t>
      </w:r>
    </w:p>
    <w:p w:rsidR="009B3758" w:rsidRDefault="009B3758" w:rsidP="00676DE6">
      <w:pPr>
        <w:pStyle w:val="30"/>
        <w:numPr>
          <w:ilvl w:val="3"/>
          <w:numId w:val="114"/>
        </w:numPr>
      </w:pPr>
      <w:r w:rsidRPr="00655995">
        <w:t xml:space="preserve">В случае представления документов, являющихся основанием для совершения операций, почтовым отправлением, в анкете, представленной Регистратору, должно содержаться прямое указание лица, представляющего указанные документы, на такой способ представления документов. </w:t>
      </w:r>
    </w:p>
    <w:p w:rsidR="009B3758" w:rsidRDefault="001B63F3" w:rsidP="00676DE6">
      <w:pPr>
        <w:pStyle w:val="30"/>
        <w:numPr>
          <w:ilvl w:val="3"/>
          <w:numId w:val="114"/>
        </w:numPr>
      </w:pPr>
      <w:r w:rsidRPr="00655995">
        <w:t>Нотариальная</w:t>
      </w:r>
      <w:r w:rsidR="009B3758" w:rsidRPr="00655995">
        <w:t xml:space="preserve"> копия документа, удостоверяющего личность, представляется, если документы для открытия лицевого счета Регистратору (трансфер-агенту, эмитенту, наделенному правом осуществлять прием документов для открытия лицевых счетов) не представляются лично лицом, которому открывается лицевой счет.</w:t>
      </w:r>
    </w:p>
    <w:p w:rsidR="009B3758" w:rsidRDefault="009B3758" w:rsidP="00676DE6">
      <w:pPr>
        <w:pStyle w:val="30"/>
        <w:numPr>
          <w:ilvl w:val="3"/>
          <w:numId w:val="114"/>
        </w:numPr>
      </w:pPr>
      <w:r w:rsidRPr="00655995">
        <w:t xml:space="preserve">В случае личного обращения к Регистратору (трансфер-агенту, эмитенту, наделенному правом осуществлять прием документов для открытия лицевых счетов) допускается представление копий документов, предусмотренных </w:t>
      </w:r>
      <w:r w:rsidRPr="00BD046F">
        <w:t>пунктом (</w:t>
      </w:r>
      <w:r w:rsidR="00BD046F" w:rsidRPr="00BD046F">
        <w:rPr>
          <w:color w:val="0000FF"/>
          <w:u w:val="single"/>
        </w:rPr>
        <w:fldChar w:fldCharType="begin"/>
      </w:r>
      <w:r w:rsidR="00BD046F" w:rsidRPr="00BD046F">
        <w:rPr>
          <w:color w:val="0000FF"/>
          <w:u w:val="single"/>
        </w:rPr>
        <w:instrText xml:space="preserve"> REF _Ref491773199 \r \h  \* MERGEFORMAT </w:instrText>
      </w:r>
      <w:r w:rsidR="00BD046F" w:rsidRPr="00BD046F">
        <w:rPr>
          <w:color w:val="0000FF"/>
          <w:u w:val="single"/>
        </w:rPr>
      </w:r>
      <w:r w:rsidR="00BD046F" w:rsidRPr="00BD046F">
        <w:rPr>
          <w:color w:val="0000FF"/>
          <w:u w:val="single"/>
        </w:rPr>
        <w:fldChar w:fldCharType="separate"/>
      </w:r>
      <w:r w:rsidR="000C281E">
        <w:rPr>
          <w:color w:val="0000FF"/>
          <w:u w:val="single"/>
        </w:rPr>
        <w:t>1.3</w:t>
      </w:r>
      <w:r w:rsidR="00BD046F" w:rsidRPr="00BD046F">
        <w:rPr>
          <w:color w:val="0000FF"/>
          <w:u w:val="single"/>
        </w:rPr>
        <w:fldChar w:fldCharType="end"/>
      </w:r>
      <w:r w:rsidRPr="00BD046F">
        <w:t xml:space="preserve">, </w:t>
      </w:r>
      <w:r w:rsidR="00BD046F" w:rsidRPr="00BD046F">
        <w:rPr>
          <w:color w:val="0000FF"/>
          <w:u w:val="single"/>
        </w:rPr>
        <w:fldChar w:fldCharType="begin"/>
      </w:r>
      <w:r w:rsidR="00BD046F" w:rsidRPr="00BD046F">
        <w:rPr>
          <w:color w:val="0000FF"/>
          <w:u w:val="single"/>
        </w:rPr>
        <w:instrText xml:space="preserve"> REF _Ref491773207 \r \h  \* MERGEFORMAT </w:instrText>
      </w:r>
      <w:r w:rsidR="00BD046F" w:rsidRPr="00BD046F">
        <w:rPr>
          <w:color w:val="0000FF"/>
          <w:u w:val="single"/>
        </w:rPr>
      </w:r>
      <w:r w:rsidR="00BD046F" w:rsidRPr="00BD046F">
        <w:rPr>
          <w:color w:val="0000FF"/>
          <w:u w:val="single"/>
        </w:rPr>
        <w:fldChar w:fldCharType="separate"/>
      </w:r>
      <w:r w:rsidR="000C281E">
        <w:rPr>
          <w:color w:val="0000FF"/>
          <w:u w:val="single"/>
        </w:rPr>
        <w:t>1.5</w:t>
      </w:r>
      <w:r w:rsidR="00BD046F" w:rsidRPr="00BD046F">
        <w:rPr>
          <w:color w:val="0000FF"/>
          <w:u w:val="single"/>
        </w:rPr>
        <w:fldChar w:fldCharType="end"/>
      </w:r>
      <w:r w:rsidRPr="00BD046F">
        <w:t xml:space="preserve">, </w:t>
      </w:r>
      <w:r w:rsidR="00BD046F" w:rsidRPr="00BD046F">
        <w:fldChar w:fldCharType="begin"/>
      </w:r>
      <w:r w:rsidR="00BD046F" w:rsidRPr="00BD046F">
        <w:instrText xml:space="preserve"> REF _Ref491773214 \r \h </w:instrText>
      </w:r>
      <w:r w:rsidR="00BD046F">
        <w:instrText xml:space="preserve"> \* MERGEFORMAT </w:instrText>
      </w:r>
      <w:r w:rsidR="00BD046F" w:rsidRPr="00BD046F">
        <w:fldChar w:fldCharType="separate"/>
      </w:r>
      <w:r w:rsidR="000C281E" w:rsidRPr="000C281E">
        <w:rPr>
          <w:color w:val="0000FF"/>
          <w:u w:val="single"/>
        </w:rPr>
        <w:t>1.10</w:t>
      </w:r>
      <w:r w:rsidR="00BD046F" w:rsidRPr="00BD046F">
        <w:fldChar w:fldCharType="end"/>
      </w:r>
      <w:r w:rsidRPr="00BD046F">
        <w:t>)</w:t>
      </w:r>
      <w:r w:rsidRPr="00655995">
        <w:t xml:space="preserve"> настоящих Правил, верность которых должна быть засвидетельствована уполномоченным работником Регистратора или трансфер-агента.</w:t>
      </w:r>
    </w:p>
    <w:p w:rsidR="009B3758" w:rsidRDefault="009B3758" w:rsidP="00676DE6">
      <w:pPr>
        <w:pStyle w:val="30"/>
        <w:numPr>
          <w:ilvl w:val="3"/>
          <w:numId w:val="114"/>
        </w:numPr>
      </w:pPr>
      <w:r w:rsidRPr="00655995">
        <w:t xml:space="preserve">Если документы, указанные в </w:t>
      </w:r>
      <w:r w:rsidRPr="00BD046F">
        <w:t xml:space="preserve">пункте </w:t>
      </w:r>
      <w:r w:rsidR="00BD046F" w:rsidRPr="00BD046F">
        <w:rPr>
          <w:color w:val="0000FF"/>
          <w:u w:val="single"/>
        </w:rPr>
        <w:fldChar w:fldCharType="begin"/>
      </w:r>
      <w:r w:rsidR="00BD046F" w:rsidRPr="00BD046F">
        <w:rPr>
          <w:color w:val="0000FF"/>
          <w:u w:val="single"/>
        </w:rPr>
        <w:instrText xml:space="preserve"> REF _Ref491695140 \r \h  \* MERGEFORMAT </w:instrText>
      </w:r>
      <w:r w:rsidR="00BD046F" w:rsidRPr="00BD046F">
        <w:rPr>
          <w:color w:val="0000FF"/>
          <w:u w:val="single"/>
        </w:rPr>
      </w:r>
      <w:r w:rsidR="00BD046F" w:rsidRPr="00BD046F">
        <w:rPr>
          <w:color w:val="0000FF"/>
          <w:u w:val="single"/>
        </w:rPr>
        <w:fldChar w:fldCharType="separate"/>
      </w:r>
      <w:r w:rsidR="000C281E">
        <w:rPr>
          <w:color w:val="0000FF"/>
          <w:u w:val="single"/>
        </w:rPr>
        <w:t>1.4.1</w:t>
      </w:r>
      <w:r w:rsidR="00BD046F" w:rsidRPr="00BD046F">
        <w:rPr>
          <w:color w:val="0000FF"/>
          <w:u w:val="single"/>
        </w:rPr>
        <w:fldChar w:fldCharType="end"/>
      </w:r>
      <w:r w:rsidRPr="00655995">
        <w:t xml:space="preserve"> настоящих Правил, являются официально опубликованными актами органов государственной власти или органов местного самоуправления,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9B3758" w:rsidRDefault="009B3758" w:rsidP="00676DE6">
      <w:pPr>
        <w:pStyle w:val="30"/>
        <w:numPr>
          <w:ilvl w:val="3"/>
          <w:numId w:val="114"/>
        </w:numPr>
      </w:pPr>
      <w:r w:rsidRPr="00655995">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документ, указанный в </w:t>
      </w:r>
      <w:r w:rsidRPr="00BD046F">
        <w:t xml:space="preserve">пункте </w:t>
      </w:r>
      <w:r w:rsidR="00BD046F" w:rsidRPr="00BD046F">
        <w:rPr>
          <w:color w:val="0000FF"/>
          <w:u w:val="single"/>
        </w:rPr>
        <w:fldChar w:fldCharType="begin"/>
      </w:r>
      <w:r w:rsidR="00BD046F" w:rsidRPr="00BD046F">
        <w:rPr>
          <w:color w:val="0000FF"/>
          <w:u w:val="single"/>
        </w:rPr>
        <w:instrText xml:space="preserve"> REF _Ref491773300 \r \h  \* MERGEFORMAT </w:instrText>
      </w:r>
      <w:r w:rsidR="00BD046F" w:rsidRPr="00BD046F">
        <w:rPr>
          <w:color w:val="0000FF"/>
          <w:u w:val="single"/>
        </w:rPr>
      </w:r>
      <w:r w:rsidR="00BD046F" w:rsidRPr="00BD046F">
        <w:rPr>
          <w:color w:val="0000FF"/>
          <w:u w:val="single"/>
        </w:rPr>
        <w:fldChar w:fldCharType="separate"/>
      </w:r>
      <w:r w:rsidR="000C281E">
        <w:rPr>
          <w:color w:val="0000FF"/>
          <w:u w:val="single"/>
        </w:rPr>
        <w:t>1.4</w:t>
      </w:r>
      <w:r w:rsidR="00BD046F" w:rsidRPr="00BD046F">
        <w:rPr>
          <w:color w:val="0000FF"/>
          <w:u w:val="single"/>
        </w:rPr>
        <w:fldChar w:fldCharType="end"/>
      </w:r>
      <w:r w:rsidRPr="00655995">
        <w:t xml:space="preserve"> (копия свидетельства о государственной регистрации уполномоченного органа в качестве юридического лица, </w:t>
      </w:r>
      <w:proofErr w:type="gramStart"/>
      <w:r w:rsidRPr="00655995">
        <w:t>верность</w:t>
      </w:r>
      <w:proofErr w:type="gramEnd"/>
      <w:r w:rsidRPr="00655995">
        <w:t xml:space="preserve"> которой засвидетельствована уполномоченным лицом уполномоченного органа)  настоящих П</w:t>
      </w:r>
      <w:r w:rsidR="00B55AE7" w:rsidRPr="00655995">
        <w:t>равил, может не представляться.</w:t>
      </w:r>
    </w:p>
    <w:p w:rsidR="009B3758" w:rsidRDefault="009B3758" w:rsidP="00676DE6">
      <w:pPr>
        <w:pStyle w:val="30"/>
        <w:numPr>
          <w:ilvl w:val="3"/>
          <w:numId w:val="114"/>
        </w:numPr>
      </w:pPr>
      <w:proofErr w:type="gramStart"/>
      <w:r w:rsidRPr="00655995">
        <w:t xml:space="preserve">В случае передачи прав акционера по акциям, принадлежащим на праве собственности Российской Федерации (субъекту Российской Федерации, муниципальному образованию), от лица, осуществляющего полномочия собственника, иному лицу, осуществляющему полномочия собственника, лицо, которому переданы права акционера по акциям, принадлежащим на праве собственности Российской Федерации (субъекту Российской Федерации, муниципальному образованию), направляет Регистратору </w:t>
      </w:r>
      <w:r w:rsidR="0065114C" w:rsidRPr="00655995">
        <w:t xml:space="preserve">анкету и </w:t>
      </w:r>
      <w:r w:rsidRPr="00655995">
        <w:t xml:space="preserve">документы, </w:t>
      </w:r>
      <w:r w:rsidRPr="00655995">
        <w:lastRenderedPageBreak/>
        <w:t xml:space="preserve">предусмотренные </w:t>
      </w:r>
      <w:r w:rsidRPr="00FB633D">
        <w:t xml:space="preserve">пунктом </w:t>
      </w:r>
      <w:r w:rsidR="00FB633D" w:rsidRPr="00FB633D">
        <w:rPr>
          <w:color w:val="0000FF"/>
          <w:u w:val="single"/>
        </w:rPr>
        <w:fldChar w:fldCharType="begin"/>
      </w:r>
      <w:r w:rsidR="00FB633D" w:rsidRPr="00FB633D">
        <w:rPr>
          <w:color w:val="0000FF"/>
          <w:u w:val="single"/>
        </w:rPr>
        <w:instrText xml:space="preserve"> REF _Ref491695140 \r \h  \* MERGEFORMAT </w:instrText>
      </w:r>
      <w:r w:rsidR="00FB633D" w:rsidRPr="00FB633D">
        <w:rPr>
          <w:color w:val="0000FF"/>
          <w:u w:val="single"/>
        </w:rPr>
      </w:r>
      <w:r w:rsidR="00FB633D" w:rsidRPr="00FB633D">
        <w:rPr>
          <w:color w:val="0000FF"/>
          <w:u w:val="single"/>
        </w:rPr>
        <w:fldChar w:fldCharType="separate"/>
      </w:r>
      <w:r w:rsidR="000C281E">
        <w:rPr>
          <w:color w:val="0000FF"/>
          <w:u w:val="single"/>
        </w:rPr>
        <w:t>1.4.1</w:t>
      </w:r>
      <w:r w:rsidR="00FB633D" w:rsidRPr="00FB633D">
        <w:rPr>
          <w:color w:val="0000FF"/>
          <w:u w:val="single"/>
        </w:rPr>
        <w:fldChar w:fldCharType="end"/>
      </w:r>
      <w:r w:rsidR="00456A52" w:rsidRPr="00FB633D">
        <w:rPr>
          <w:color w:val="0000FF"/>
          <w:u w:val="single"/>
        </w:rPr>
        <w:t>.</w:t>
      </w:r>
      <w:r w:rsidRPr="00655995">
        <w:t xml:space="preserve"> настоящих Правил, и документ либо его</w:t>
      </w:r>
      <w:proofErr w:type="gramEnd"/>
      <w:r w:rsidRPr="00655995">
        <w:t xml:space="preserve"> копию, </w:t>
      </w:r>
      <w:proofErr w:type="gramStart"/>
      <w:r w:rsidRPr="00655995">
        <w:t>подтверждающий</w:t>
      </w:r>
      <w:proofErr w:type="gramEnd"/>
      <w:r w:rsidRPr="00655995">
        <w:t xml:space="preserve"> передачу ему прав акционера по акциям, принадлежащим на праве собственности Российской Федерации (субъекту Российской Федерации, муниципальному образованию).</w:t>
      </w:r>
    </w:p>
    <w:p w:rsidR="009B3758" w:rsidRPr="00655995" w:rsidRDefault="009B3758" w:rsidP="00676DE6">
      <w:pPr>
        <w:pStyle w:val="30"/>
        <w:numPr>
          <w:ilvl w:val="3"/>
          <w:numId w:val="114"/>
        </w:numPr>
        <w:spacing w:after="0"/>
      </w:pPr>
      <w:r w:rsidRPr="00655995">
        <w:rPr>
          <w:rFonts w:eastAsia="Times New Roman"/>
        </w:rPr>
        <w:t>Регистратор регистрирует все поступающие документы в журнале учета входящих документов в день их получения. Документы, поступившие Регистратору после окончания его рабочего дня, должны быть зарегистрированы не позднее рабочего дня, следующего за днем их поступления Регистратору.</w:t>
      </w:r>
    </w:p>
    <w:p w:rsidR="00655995" w:rsidRPr="00DB29D9" w:rsidRDefault="00655995" w:rsidP="00676DE6">
      <w:pPr>
        <w:widowControl w:val="0"/>
        <w:autoSpaceDE w:val="0"/>
        <w:autoSpaceDN w:val="0"/>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Запись в отношении каждого из документов должна содержать:</w:t>
      </w:r>
    </w:p>
    <w:p w:rsidR="00655995" w:rsidRPr="00DB29D9" w:rsidRDefault="00655995" w:rsidP="00676DE6">
      <w:pPr>
        <w:widowControl w:val="0"/>
        <w:numPr>
          <w:ilvl w:val="0"/>
          <w:numId w:val="60"/>
        </w:numPr>
        <w:autoSpaceDE w:val="0"/>
        <w:autoSpaceDN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наименование документа;</w:t>
      </w:r>
    </w:p>
    <w:p w:rsidR="00655995" w:rsidRPr="00DB29D9" w:rsidRDefault="00655995" w:rsidP="00676DE6">
      <w:pPr>
        <w:widowControl w:val="0"/>
        <w:numPr>
          <w:ilvl w:val="0"/>
          <w:numId w:val="61"/>
        </w:numPr>
        <w:autoSpaceDE w:val="0"/>
        <w:autoSpaceDN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уникальный номер документа, присваиваемый ему при регистрации;</w:t>
      </w:r>
    </w:p>
    <w:p w:rsidR="00655995" w:rsidRPr="00DB29D9" w:rsidRDefault="00655995" w:rsidP="00676DE6">
      <w:pPr>
        <w:widowControl w:val="0"/>
        <w:numPr>
          <w:ilvl w:val="0"/>
          <w:numId w:val="61"/>
        </w:numPr>
        <w:autoSpaceDE w:val="0"/>
        <w:autoSpaceDN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p>
    <w:p w:rsidR="00655995" w:rsidRPr="00DB29D9" w:rsidRDefault="00655995" w:rsidP="00676DE6">
      <w:pPr>
        <w:widowControl w:val="0"/>
        <w:numPr>
          <w:ilvl w:val="0"/>
          <w:numId w:val="62"/>
        </w:numPr>
        <w:autoSpaceDE w:val="0"/>
        <w:autoSpaceDN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дату и время регистрации документа в системе учета документов;</w:t>
      </w:r>
    </w:p>
    <w:p w:rsidR="00655995" w:rsidRPr="00DB29D9" w:rsidRDefault="00655995" w:rsidP="00676DE6">
      <w:pPr>
        <w:widowControl w:val="0"/>
        <w:numPr>
          <w:ilvl w:val="0"/>
          <w:numId w:val="62"/>
        </w:numPr>
        <w:autoSpaceDE w:val="0"/>
        <w:autoSpaceDN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исходящий номер и дату документа (при наличии);</w:t>
      </w:r>
    </w:p>
    <w:p w:rsidR="00655995" w:rsidRPr="00DB29D9" w:rsidRDefault="00655995" w:rsidP="00676DE6">
      <w:pPr>
        <w:widowControl w:val="0"/>
        <w:numPr>
          <w:ilvl w:val="0"/>
          <w:numId w:val="62"/>
        </w:numPr>
        <w:autoSpaceDE w:val="0"/>
        <w:autoSpaceDN w:val="0"/>
        <w:spacing w:after="0"/>
        <w:ind w:left="0"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фамилию, имя, отчество (при наличии) или наименование лица, направившего (представившего) документ;</w:t>
      </w:r>
      <w:proofErr w:type="gramEnd"/>
    </w:p>
    <w:p w:rsidR="00655995" w:rsidRPr="00DB29D9" w:rsidRDefault="00655995" w:rsidP="00676DE6">
      <w:pPr>
        <w:widowControl w:val="0"/>
        <w:numPr>
          <w:ilvl w:val="0"/>
          <w:numId w:val="62"/>
        </w:numPr>
        <w:autoSpaceDE w:val="0"/>
        <w:autoSpaceDN w:val="0"/>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9B3758" w:rsidRDefault="00A65238" w:rsidP="00676DE6">
      <w:pPr>
        <w:pStyle w:val="30"/>
        <w:numPr>
          <w:ilvl w:val="3"/>
          <w:numId w:val="114"/>
        </w:numPr>
      </w:pPr>
      <w:r w:rsidRPr="00655995">
        <w:t>По требованию лица</w:t>
      </w:r>
      <w:r w:rsidR="009B3758" w:rsidRPr="00655995">
        <w:t>, предоставивше</w:t>
      </w:r>
      <w:r w:rsidRPr="00655995">
        <w:t>го</w:t>
      </w:r>
      <w:r w:rsidR="009B3758" w:rsidRPr="00655995">
        <w:t xml:space="preserve"> документы, </w:t>
      </w:r>
      <w:r w:rsidRPr="00655995">
        <w:t xml:space="preserve">ему </w:t>
      </w:r>
      <w:r w:rsidR="009B3758" w:rsidRPr="00655995">
        <w:t>выдается акт приема-передачи документов.</w:t>
      </w:r>
    </w:p>
    <w:p w:rsidR="009B3758" w:rsidRPr="00655995" w:rsidRDefault="009B3758" w:rsidP="00676DE6">
      <w:pPr>
        <w:pStyle w:val="30"/>
        <w:numPr>
          <w:ilvl w:val="3"/>
          <w:numId w:val="114"/>
        </w:numPr>
      </w:pPr>
      <w:r w:rsidRPr="00655995">
        <w:rPr>
          <w:rFonts w:eastAsia="Times New Roman"/>
        </w:rPr>
        <w:t>В случае поступления Регистратору документов от трансфер-агента, эмитента,  Регистратор обеспечивает фиксацию информации о дате поступления указанных документов трансфер-агенту, эмитенту, а также возможность ее визуализации и представления в случае поступления соответствующего запроса Банка России.</w:t>
      </w:r>
    </w:p>
    <w:p w:rsidR="009B3758" w:rsidRPr="00655995" w:rsidRDefault="009B3758" w:rsidP="00676DE6">
      <w:pPr>
        <w:pStyle w:val="30"/>
        <w:numPr>
          <w:ilvl w:val="3"/>
          <w:numId w:val="114"/>
        </w:numPr>
        <w:spacing w:after="0"/>
      </w:pPr>
      <w:r w:rsidRPr="00655995">
        <w:rPr>
          <w:rFonts w:eastAsia="Times New Roman"/>
        </w:rPr>
        <w:t>Регистратор обеспечивает фиксацию информации о способе получения им документов (лично, почтовым отправлением, в виде электронного документа, через трансфер-агента, эмитента, иным способом), а также возможность ее визуализации и представления в случае поступления соответствующего запроса Банка России.</w:t>
      </w:r>
    </w:p>
    <w:p w:rsidR="00655995" w:rsidRDefault="00655995" w:rsidP="00676DE6">
      <w:pPr>
        <w:pStyle w:val="5"/>
        <w:numPr>
          <w:ilvl w:val="0"/>
          <w:numId w:val="0"/>
        </w:numPr>
        <w:ind w:firstLine="709"/>
        <w:rPr>
          <w:rFonts w:eastAsia="Calibri"/>
        </w:rPr>
      </w:pPr>
    </w:p>
    <w:p w:rsidR="009B3758" w:rsidRDefault="009B3758" w:rsidP="00676DE6">
      <w:pPr>
        <w:pStyle w:val="30"/>
        <w:outlineLvl w:val="2"/>
        <w:rPr>
          <w:b/>
        </w:rPr>
      </w:pPr>
      <w:bookmarkStart w:id="345" w:name="_15.1.2._Требования_к"/>
      <w:bookmarkStart w:id="346" w:name="_Toc491769459"/>
      <w:bookmarkEnd w:id="345"/>
      <w:r w:rsidRPr="00655995">
        <w:rPr>
          <w:b/>
        </w:rPr>
        <w:t>Требования к оформлению документов.</w:t>
      </w:r>
      <w:bookmarkEnd w:id="346"/>
    </w:p>
    <w:p w:rsidR="009B3758" w:rsidRPr="00A766AD" w:rsidRDefault="009B3758" w:rsidP="00676DE6">
      <w:pPr>
        <w:pStyle w:val="30"/>
        <w:numPr>
          <w:ilvl w:val="3"/>
          <w:numId w:val="114"/>
        </w:numPr>
        <w:rPr>
          <w:b/>
        </w:rPr>
      </w:pPr>
      <w:r w:rsidRPr="00655995">
        <w:rPr>
          <w:rFonts w:eastAsia="Times New Roman"/>
          <w:bCs/>
        </w:rPr>
        <w:t>Все документы, поступающие от зарегистрированных лиц, их уполномоченных представителей должны быть действительными на дату их представления Регистратору.</w:t>
      </w:r>
    </w:p>
    <w:p w:rsidR="009B3758" w:rsidRPr="00A766AD" w:rsidRDefault="009B3758" w:rsidP="00676DE6">
      <w:pPr>
        <w:pStyle w:val="30"/>
        <w:numPr>
          <w:ilvl w:val="3"/>
          <w:numId w:val="114"/>
        </w:numPr>
        <w:rPr>
          <w:b/>
        </w:rPr>
      </w:pPr>
      <w:r w:rsidRPr="00A766AD">
        <w:rPr>
          <w:rFonts w:eastAsia="Times New Roman"/>
          <w:bCs/>
        </w:rPr>
        <w:t xml:space="preserve">Осуществление операций в реестре производится Регистратором на основании подлинников документов или копий, удостоверенных нотариально, за </w:t>
      </w:r>
      <w:r w:rsidRPr="00A766AD">
        <w:rPr>
          <w:rFonts w:eastAsia="Times New Roman"/>
          <w:bCs/>
        </w:rPr>
        <w:lastRenderedPageBreak/>
        <w:t>исключением случаев, предусмотренных действующим законодательством РФ и настоящими Правилами.</w:t>
      </w:r>
    </w:p>
    <w:p w:rsidR="009B3758" w:rsidRPr="00A766AD" w:rsidRDefault="009B3758" w:rsidP="00676DE6">
      <w:pPr>
        <w:pStyle w:val="30"/>
        <w:numPr>
          <w:ilvl w:val="3"/>
          <w:numId w:val="114"/>
        </w:numPr>
        <w:rPr>
          <w:b/>
        </w:rPr>
      </w:pPr>
      <w:r w:rsidRPr="00A766AD">
        <w:rPr>
          <w:rFonts w:eastAsia="Times New Roman"/>
        </w:rPr>
        <w:t>Документ, предоставляемый в реестр на 2-х и более листах, должен быть прошит, пронумерован и заверен подписью зарегистрированного лица (в том числе для юридических лиц скреплен печатью), либо должна быть заверена соответствующим образом каждая страница документа.</w:t>
      </w:r>
    </w:p>
    <w:p w:rsidR="009B3758" w:rsidRPr="00A766AD" w:rsidRDefault="009B3758" w:rsidP="00676DE6">
      <w:pPr>
        <w:pStyle w:val="30"/>
        <w:numPr>
          <w:ilvl w:val="3"/>
          <w:numId w:val="114"/>
        </w:numPr>
        <w:rPr>
          <w:b/>
        </w:rPr>
      </w:pPr>
      <w:r w:rsidRPr="00A766AD">
        <w:rPr>
          <w:rFonts w:eastAsia="Times New Roman"/>
        </w:rPr>
        <w:t>Распоряжения и иные документы должны быть заполнены разборчиво, не содержать исправлений.</w:t>
      </w:r>
    </w:p>
    <w:p w:rsidR="009B3758" w:rsidRPr="00A766AD" w:rsidRDefault="009B3758" w:rsidP="00676DE6">
      <w:pPr>
        <w:pStyle w:val="30"/>
        <w:numPr>
          <w:ilvl w:val="3"/>
          <w:numId w:val="114"/>
        </w:numPr>
        <w:rPr>
          <w:b/>
        </w:rPr>
      </w:pPr>
      <w:r w:rsidRPr="00A766AD">
        <w:rPr>
          <w:rFonts w:eastAsia="Times New Roman"/>
        </w:rPr>
        <w:t>Документы, составленные на иностранном языке, должны быть переведены на русский язык. Верность перевода на русский язык и (или) подлинность подписи переводчика должны быть засвидетельствованы нотариально.</w:t>
      </w:r>
    </w:p>
    <w:p w:rsidR="009B3758" w:rsidRPr="00A766AD" w:rsidRDefault="009B3758" w:rsidP="00676DE6">
      <w:pPr>
        <w:pStyle w:val="30"/>
        <w:numPr>
          <w:ilvl w:val="3"/>
          <w:numId w:val="114"/>
        </w:numPr>
        <w:rPr>
          <w:b/>
        </w:rPr>
      </w:pPr>
      <w:r w:rsidRPr="00A766AD">
        <w:rPr>
          <w:rFonts w:eastAsia="Times New Roman"/>
        </w:rPr>
        <w:t>Документы, составленные в соответствии с иностранным правом, должны быть легализованы в установленном порядке, за исключением случаев, когда в соответствии с федеральными законами и международными договорами Российской Федерации такая легализация не требуется.</w:t>
      </w:r>
    </w:p>
    <w:p w:rsidR="009B3758" w:rsidRPr="00A766AD" w:rsidRDefault="009B3758" w:rsidP="00676DE6">
      <w:pPr>
        <w:pStyle w:val="30"/>
        <w:numPr>
          <w:ilvl w:val="3"/>
          <w:numId w:val="114"/>
        </w:numPr>
        <w:rPr>
          <w:b/>
        </w:rPr>
      </w:pPr>
      <w:r w:rsidRPr="00A766AD">
        <w:rPr>
          <w:rFonts w:eastAsia="Times New Roman"/>
        </w:rPr>
        <w:t xml:space="preserve">Анкета зарегистрированного лица, анкета Эмитента заполняются на русском языке, за исключением сведений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w:t>
      </w:r>
    </w:p>
    <w:p w:rsidR="009B3758" w:rsidRPr="00A766AD" w:rsidRDefault="009B3758" w:rsidP="00676DE6">
      <w:pPr>
        <w:pStyle w:val="30"/>
        <w:numPr>
          <w:ilvl w:val="3"/>
          <w:numId w:val="114"/>
        </w:numPr>
        <w:spacing w:after="0"/>
        <w:rPr>
          <w:b/>
        </w:rPr>
      </w:pPr>
      <w:r w:rsidRPr="00A766AD">
        <w:rPr>
          <w:rFonts w:eastAsia="Times New Roman"/>
        </w:rPr>
        <w:t xml:space="preserve">Анкета юридического лица подписывается лицом, имеющим право действовать от имени юридического лица без доверенности или его уполномоченным представителем, для открытия лицевого счета которому представляется анкета. </w:t>
      </w:r>
    </w:p>
    <w:p w:rsidR="00A766AD" w:rsidRPr="00DB29D9" w:rsidRDefault="00A766AD"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Если анкета подписана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или его трансфер-агента. </w:t>
      </w:r>
    </w:p>
    <w:p w:rsidR="009B3758" w:rsidRPr="00A766AD" w:rsidRDefault="009B3758" w:rsidP="00676DE6">
      <w:pPr>
        <w:pStyle w:val="30"/>
        <w:numPr>
          <w:ilvl w:val="3"/>
          <w:numId w:val="114"/>
        </w:numPr>
        <w:rPr>
          <w:b/>
        </w:rPr>
      </w:pPr>
      <w:bookmarkStart w:id="347" w:name="_Ref491702154"/>
      <w:proofErr w:type="gramStart"/>
      <w:r w:rsidRPr="00A766AD">
        <w:rPr>
          <w:rFonts w:eastAsia="Times New Roman"/>
        </w:rPr>
        <w:t xml:space="preserve">Образец подписи лица, имеющего право действовать от имени юридического лица без доверенности </w:t>
      </w:r>
      <w:r w:rsidRPr="00A766AD">
        <w:t>(может не содержаться в случае направления анкеты в виде электронного документа, подписанного электронной подписью)</w:t>
      </w:r>
      <w:r w:rsidRPr="00A766AD">
        <w:rPr>
          <w:rFonts w:eastAsia="Times New Roman"/>
        </w:rPr>
        <w:t>, в анкете должен быть совершен в присутствии работника Регистратора  (трансфер-агента, эмитента,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заверен таким работником, если</w:t>
      </w:r>
      <w:proofErr w:type="gramEnd"/>
      <w:r w:rsidRPr="00A766AD">
        <w:rPr>
          <w:rFonts w:eastAsia="Times New Roman"/>
        </w:rPr>
        <w:t xml:space="preserve"> подлинность образца подписи в анкете не засвидетельствована нотариально.</w:t>
      </w:r>
      <w:bookmarkEnd w:id="347"/>
      <w:r w:rsidRPr="00A766AD">
        <w:rPr>
          <w:rFonts w:eastAsia="Times New Roman"/>
        </w:rPr>
        <w:t xml:space="preserve"> </w:t>
      </w:r>
    </w:p>
    <w:p w:rsidR="009B3758" w:rsidRPr="00A766AD" w:rsidRDefault="009B3758" w:rsidP="00676DE6">
      <w:pPr>
        <w:pStyle w:val="30"/>
        <w:numPr>
          <w:ilvl w:val="3"/>
          <w:numId w:val="114"/>
        </w:numPr>
        <w:rPr>
          <w:b/>
        </w:rPr>
      </w:pPr>
      <w:r w:rsidRPr="00A766AD">
        <w:rPr>
          <w:rFonts w:eastAsia="Times New Roman"/>
        </w:rPr>
        <w:t xml:space="preserve">Если в анкете отсутствует образец подписи лица, имеющего право действовать от имени юридического лица без доверенности, или он совершен с нарушением требований, предусмотренных </w:t>
      </w:r>
      <w:r w:rsidRPr="00FB633D">
        <w:rPr>
          <w:rFonts w:eastAsia="Times New Roman"/>
        </w:rPr>
        <w:t xml:space="preserve">пунктом </w:t>
      </w:r>
      <w:r w:rsidR="00FB633D" w:rsidRPr="00FB633D">
        <w:rPr>
          <w:rFonts w:eastAsia="Times New Roman"/>
          <w:color w:val="0000FF"/>
          <w:u w:val="single"/>
        </w:rPr>
        <w:fldChar w:fldCharType="begin"/>
      </w:r>
      <w:r w:rsidR="00FB633D" w:rsidRPr="00FB633D">
        <w:rPr>
          <w:rFonts w:eastAsia="Times New Roman"/>
          <w:color w:val="0000FF"/>
          <w:u w:val="single"/>
        </w:rPr>
        <w:instrText xml:space="preserve"> REF _Ref491702154 \r \h  \* MERGEFORMAT </w:instrText>
      </w:r>
      <w:r w:rsidR="00FB633D" w:rsidRPr="00FB633D">
        <w:rPr>
          <w:rFonts w:eastAsia="Times New Roman"/>
          <w:color w:val="0000FF"/>
          <w:u w:val="single"/>
        </w:rPr>
      </w:r>
      <w:r w:rsidR="00FB633D" w:rsidRPr="00FB633D">
        <w:rPr>
          <w:rFonts w:eastAsia="Times New Roman"/>
          <w:color w:val="0000FF"/>
          <w:u w:val="single"/>
        </w:rPr>
        <w:fldChar w:fldCharType="separate"/>
      </w:r>
      <w:r w:rsidR="000C281E">
        <w:rPr>
          <w:rFonts w:eastAsia="Times New Roman"/>
          <w:color w:val="0000FF"/>
          <w:u w:val="single"/>
        </w:rPr>
        <w:t>15.1.2.9</w:t>
      </w:r>
      <w:r w:rsidR="00FB633D" w:rsidRPr="00FB633D">
        <w:rPr>
          <w:rFonts w:eastAsia="Times New Roman"/>
          <w:color w:val="0000FF"/>
          <w:u w:val="single"/>
        </w:rPr>
        <w:fldChar w:fldCharType="end"/>
      </w:r>
      <w:r w:rsidRPr="00A766AD">
        <w:rPr>
          <w:rFonts w:eastAsia="Times New Roman"/>
        </w:rPr>
        <w:t xml:space="preserve"> настоящих Правил, </w:t>
      </w:r>
      <w:r w:rsidRPr="00A766AD">
        <w:rPr>
          <w:rFonts w:eastAsia="Times New Roman"/>
        </w:rPr>
        <w:lastRenderedPageBreak/>
        <w:t xml:space="preserve">Регистратору должен быть представлен оригинал карточки, содержащей нотариально удостоверенный образец подписи указанного лица, или ее копия, заверенная нотариально. </w:t>
      </w:r>
    </w:p>
    <w:p w:rsidR="009B3758" w:rsidRPr="00A766AD" w:rsidRDefault="009B3758" w:rsidP="00676DE6">
      <w:pPr>
        <w:pStyle w:val="30"/>
        <w:numPr>
          <w:ilvl w:val="3"/>
          <w:numId w:val="114"/>
        </w:numPr>
        <w:rPr>
          <w:b/>
        </w:rPr>
      </w:pPr>
      <w:r w:rsidRPr="00A766AD">
        <w:rPr>
          <w:rFonts w:eastAsia="Times New Roman"/>
        </w:rPr>
        <w:t xml:space="preserve">Анкеты номинального держателя центрального депозитария предоставляются в виде электронных документов, согласно </w:t>
      </w:r>
      <w:proofErr w:type="gramStart"/>
      <w:r w:rsidRPr="00A766AD">
        <w:rPr>
          <w:rFonts w:eastAsia="Times New Roman"/>
        </w:rPr>
        <w:t>п</w:t>
      </w:r>
      <w:proofErr w:type="gramEnd"/>
      <w:r w:rsidR="00236173" w:rsidRPr="00A766AD">
        <w:rPr>
          <w:rFonts w:eastAsia="Times New Roman"/>
        </w:rPr>
        <w:t xml:space="preserve"> </w:t>
      </w:r>
      <w:r w:rsidR="00FB633D" w:rsidRPr="00FB633D">
        <w:rPr>
          <w:rFonts w:eastAsia="Times New Roman"/>
          <w:color w:val="0000FF"/>
          <w:u w:val="single"/>
        </w:rPr>
        <w:fldChar w:fldCharType="begin"/>
      </w:r>
      <w:r w:rsidR="00FB633D" w:rsidRPr="00FB633D">
        <w:rPr>
          <w:rFonts w:eastAsia="Times New Roman"/>
          <w:color w:val="0000FF"/>
          <w:u w:val="single"/>
        </w:rPr>
        <w:instrText xml:space="preserve"> REF _Ref491702189 \r \h </w:instrText>
      </w:r>
      <w:r w:rsidR="00FB633D">
        <w:rPr>
          <w:rFonts w:eastAsia="Times New Roman"/>
          <w:color w:val="0000FF"/>
          <w:u w:val="single"/>
        </w:rPr>
        <w:instrText xml:space="preserve"> \* MERGEFORMAT </w:instrText>
      </w:r>
      <w:r w:rsidR="00FB633D" w:rsidRPr="00FB633D">
        <w:rPr>
          <w:rFonts w:eastAsia="Times New Roman"/>
          <w:color w:val="0000FF"/>
          <w:u w:val="single"/>
        </w:rPr>
      </w:r>
      <w:r w:rsidR="00FB633D" w:rsidRPr="00FB633D">
        <w:rPr>
          <w:rFonts w:eastAsia="Times New Roman"/>
          <w:color w:val="0000FF"/>
          <w:u w:val="single"/>
        </w:rPr>
        <w:fldChar w:fldCharType="separate"/>
      </w:r>
      <w:r w:rsidR="000C281E">
        <w:rPr>
          <w:rFonts w:eastAsia="Times New Roman"/>
          <w:color w:val="0000FF"/>
          <w:u w:val="single"/>
        </w:rPr>
        <w:t>8.3.1.1</w:t>
      </w:r>
      <w:r w:rsidR="00FB633D" w:rsidRPr="00FB633D">
        <w:rPr>
          <w:rFonts w:eastAsia="Times New Roman"/>
          <w:color w:val="0000FF"/>
          <w:u w:val="single"/>
        </w:rPr>
        <w:fldChar w:fldCharType="end"/>
      </w:r>
      <w:r w:rsidR="00236173" w:rsidRPr="00FB633D">
        <w:rPr>
          <w:rFonts w:eastAsia="Times New Roman"/>
          <w:color w:val="0000FF"/>
          <w:u w:val="single"/>
        </w:rPr>
        <w:t>.</w:t>
      </w:r>
      <w:r w:rsidRPr="00A766AD">
        <w:rPr>
          <w:rFonts w:eastAsia="Times New Roman"/>
        </w:rPr>
        <w:t xml:space="preserve"> настоящих Правил.</w:t>
      </w:r>
    </w:p>
    <w:p w:rsidR="009B3758" w:rsidRPr="00A766AD" w:rsidRDefault="009B3758" w:rsidP="00676DE6">
      <w:pPr>
        <w:pStyle w:val="30"/>
        <w:numPr>
          <w:ilvl w:val="3"/>
          <w:numId w:val="114"/>
        </w:numPr>
        <w:spacing w:after="0"/>
        <w:rPr>
          <w:b/>
        </w:rPr>
      </w:pPr>
      <w:r w:rsidRPr="00A766AD">
        <w:rPr>
          <w:rFonts w:eastAsia="Times New Roman"/>
        </w:rPr>
        <w:t>Анкета физического лица подписывается лицом, для открытия лицевого счета которому</w:t>
      </w:r>
      <w:r w:rsidRPr="00A766AD">
        <w:t xml:space="preserve"> </w:t>
      </w:r>
      <w:r w:rsidRPr="00A766AD">
        <w:rPr>
          <w:rFonts w:eastAsia="Times New Roman"/>
        </w:rPr>
        <w:t>представляется анкета, или его законным представителем.</w:t>
      </w:r>
    </w:p>
    <w:p w:rsidR="00A766AD" w:rsidRPr="00A766AD" w:rsidRDefault="00A766AD" w:rsidP="00676DE6">
      <w:pPr>
        <w:widowControl w:val="0"/>
        <w:overflowPunct w:val="0"/>
        <w:autoSpaceDE w:val="0"/>
        <w:autoSpaceDN w:val="0"/>
        <w:adjustRightInd w:val="0"/>
        <w:spacing w:after="0"/>
        <w:ind w:right="-13" w:firstLine="709"/>
        <w:contextualSpacing/>
        <w:jc w:val="both"/>
      </w:pPr>
      <w:r w:rsidRPr="00DB29D9">
        <w:rPr>
          <w:rFonts w:eastAsia="Times New Roman" w:cs="Times New Roman"/>
          <w:sz w:val="26"/>
          <w:szCs w:val="26"/>
          <w:lang w:eastAsia="ru-RU"/>
        </w:rPr>
        <w:t>Образец подписи физического лица в анкете должен быть совершен в присутствии работника Регистратора (трансфер-агента, Эмитента,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заверен таким работником, если подлинность образца подписи в анкете не засвидетельствована нотариально.</w:t>
      </w:r>
      <w:r w:rsidRPr="00DB29D9">
        <w:rPr>
          <w:rFonts w:eastAsia="Times New Roman" w:cs="Times New Roman"/>
          <w:color w:val="FF0000"/>
          <w:sz w:val="26"/>
          <w:szCs w:val="26"/>
          <w:lang w:eastAsia="ru-RU"/>
        </w:rPr>
        <w:t xml:space="preserve"> </w:t>
      </w:r>
    </w:p>
    <w:p w:rsidR="009B3758" w:rsidRPr="00A766AD" w:rsidRDefault="009B3758" w:rsidP="00676DE6">
      <w:pPr>
        <w:pStyle w:val="30"/>
        <w:numPr>
          <w:ilvl w:val="3"/>
          <w:numId w:val="114"/>
        </w:numPr>
        <w:rPr>
          <w:b/>
        </w:rPr>
      </w:pPr>
      <w:r w:rsidRPr="00A766AD">
        <w:rPr>
          <w:rFonts w:eastAsia="Times New Roman"/>
        </w:rPr>
        <w:t>От имени юридического лица распоряжение на совершение операции подписывается лицом, которое имеет право действовать от имени такого юридического лица без доверенности и образец подписи которого содержится в анкете 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распоряжения на совершение операции в форме электронного документа с электронной подписью такое распоряжение может быть подписано лицом, которое имеет право действовать от имени такого юридического лица без доверенности, или иным уполномоченным лицом. Регистратору должны быть предоставлены документы, подтверждающие полномочия лица, подписавшего распоряжение.</w:t>
      </w:r>
    </w:p>
    <w:p w:rsidR="009B3758" w:rsidRPr="00A766AD" w:rsidRDefault="009B3758" w:rsidP="00676DE6">
      <w:pPr>
        <w:pStyle w:val="30"/>
        <w:numPr>
          <w:ilvl w:val="3"/>
          <w:numId w:val="114"/>
        </w:numPr>
        <w:rPr>
          <w:b/>
        </w:rPr>
      </w:pPr>
      <w:r w:rsidRPr="00A766AD">
        <w:rPr>
          <w:rFonts w:eastAsia="Times New Roman"/>
        </w:rPr>
        <w:t>От имени физического лица распоряжение на совершение операции подписывается этим физическим лицом или его представителем.</w:t>
      </w:r>
    </w:p>
    <w:p w:rsidR="009B3758" w:rsidRPr="00A766AD" w:rsidRDefault="009B3758" w:rsidP="00676DE6">
      <w:pPr>
        <w:pStyle w:val="30"/>
        <w:numPr>
          <w:ilvl w:val="3"/>
          <w:numId w:val="114"/>
        </w:numPr>
        <w:rPr>
          <w:b/>
        </w:rPr>
      </w:pPr>
      <w:r w:rsidRPr="00A766AD">
        <w:rPr>
          <w:rFonts w:eastAsia="Times New Roman"/>
        </w:rPr>
        <w:t>Распоряжение, являющееся основанием для совершения операций по лицевому счету зарегистрированного физического лица в возрасте до 14 лет, должно быть подписано его родителем, усыновителем или опекуном, образец подписи которого содержится в анкете зарегистрированного лица.</w:t>
      </w:r>
    </w:p>
    <w:p w:rsidR="009B3758" w:rsidRPr="00A766AD" w:rsidRDefault="009B3758" w:rsidP="00676DE6">
      <w:pPr>
        <w:pStyle w:val="30"/>
        <w:numPr>
          <w:ilvl w:val="3"/>
          <w:numId w:val="114"/>
        </w:numPr>
        <w:rPr>
          <w:b/>
        </w:rPr>
      </w:pPr>
      <w:proofErr w:type="gramStart"/>
      <w:r w:rsidRPr="00A766AD">
        <w:rPr>
          <w:rFonts w:eastAsia="Times New Roman"/>
        </w:rPr>
        <w:t>Распоряжение, являющееся основанием для совершения операций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этим зарегистрированным лицом, а также содержать отметку о согласии на подписание им распоряжения, подписанную его родителем, усыновителем или попечителем, образец подписи которого содержится в</w:t>
      </w:r>
      <w:proofErr w:type="gramEnd"/>
      <w:r w:rsidRPr="00A766AD">
        <w:rPr>
          <w:rFonts w:eastAsia="Times New Roman"/>
        </w:rPr>
        <w:t xml:space="preserve"> анкете зарегистрированного лица. Такое распоряжение может не содержать отметку о согласии на его подписание зарегистрированным лицом, если Регистратору представлено подписанное его родителем, усыновителем или попечителем письменное согласие на совершение сделки, являющейся основанием передачи ценных бумаг.</w:t>
      </w:r>
    </w:p>
    <w:p w:rsidR="009B3758" w:rsidRPr="00A766AD" w:rsidRDefault="009B3758" w:rsidP="00676DE6">
      <w:pPr>
        <w:pStyle w:val="30"/>
        <w:numPr>
          <w:ilvl w:val="3"/>
          <w:numId w:val="114"/>
        </w:numPr>
        <w:rPr>
          <w:b/>
        </w:rPr>
      </w:pPr>
      <w:r w:rsidRPr="00A766AD">
        <w:rPr>
          <w:rFonts w:eastAsia="Times New Roman"/>
        </w:rPr>
        <w:lastRenderedPageBreak/>
        <w:t>Распоряжение, являющееся основанием для совершения операций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rsidR="009B3758" w:rsidRPr="00A766AD" w:rsidRDefault="009B3758" w:rsidP="00676DE6">
      <w:pPr>
        <w:pStyle w:val="30"/>
        <w:numPr>
          <w:ilvl w:val="3"/>
          <w:numId w:val="114"/>
        </w:numPr>
        <w:rPr>
          <w:b/>
        </w:rPr>
      </w:pPr>
      <w:r w:rsidRPr="00A766AD">
        <w:rPr>
          <w:rFonts w:eastAsia="Times New Roman"/>
        </w:rPr>
        <w:t>Распоряжение, являющееся основанием для совершения операций по лицевому счету зарегистрированного физического лица, дееспособность которого ограничена, должно быть подписано им, а также содержать отметку о согласии на подписание им распоряжения, подписанную его попечителем, образец подписи которого содержится в анкете зарегистрированного лица. Такое распоряжение 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ценных бумаг.</w:t>
      </w:r>
    </w:p>
    <w:p w:rsidR="009B3758" w:rsidRPr="00A766AD" w:rsidRDefault="009B3758" w:rsidP="00676DE6">
      <w:pPr>
        <w:pStyle w:val="30"/>
        <w:numPr>
          <w:ilvl w:val="3"/>
          <w:numId w:val="114"/>
        </w:numPr>
        <w:rPr>
          <w:b/>
        </w:rPr>
      </w:pPr>
      <w:proofErr w:type="gramStart"/>
      <w:r w:rsidRPr="00A766AD">
        <w:rPr>
          <w:rFonts w:eastAsia="Times New Roman"/>
        </w:rPr>
        <w:t>Если распоряжение подписано родителем, усыновителем или опекуном либо содержит отметку о согласии на подписание зарегистрированным лицом распоряжения, подписанную родителем, усыновителем или попечителем, или Регистратору представлено письменное согласие родителя, усыновителя или попечителя на совершение сделки, являющейся основанием передачи ценных бумаг,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roofErr w:type="gramEnd"/>
    </w:p>
    <w:p w:rsidR="009B3758" w:rsidRPr="00A766AD" w:rsidRDefault="009B3758" w:rsidP="00676DE6">
      <w:pPr>
        <w:pStyle w:val="30"/>
        <w:numPr>
          <w:ilvl w:val="3"/>
          <w:numId w:val="114"/>
        </w:numPr>
        <w:rPr>
          <w:b/>
        </w:rPr>
      </w:pPr>
      <w:r w:rsidRPr="00A766AD">
        <w:rPr>
          <w:rFonts w:eastAsia="Times New Roman"/>
        </w:rPr>
        <w:t>Распоряжение, являющееся основанием для совершения операции по лицевому счету в отношении ценных бумаг, принадлежащих лицам на праве общей долевой собственности, должно быть подписано всеми участниками общей долевой собственности.</w:t>
      </w:r>
    </w:p>
    <w:p w:rsidR="009B3758" w:rsidRPr="00A766AD" w:rsidRDefault="009B3758" w:rsidP="00676DE6">
      <w:pPr>
        <w:pStyle w:val="30"/>
        <w:numPr>
          <w:ilvl w:val="3"/>
          <w:numId w:val="114"/>
        </w:numPr>
        <w:rPr>
          <w:b/>
        </w:rPr>
      </w:pPr>
      <w:r w:rsidRPr="00A766AD">
        <w:rPr>
          <w:rFonts w:eastAsia="Times New Roman"/>
        </w:rPr>
        <w:t>В случае передачи заложенных ценных бумаг (кроме случая их передачи залогодателем залогодержателю), если условиями залога не предусмотрено, что распоряжение заложенными ценными бумагами осуществляется без согласия залогодержателя, распоряжение должно быть подписано также лицом, образец подписи которого содержится в анкете залогодержателя.</w:t>
      </w:r>
    </w:p>
    <w:p w:rsidR="009B3758" w:rsidRPr="00A766AD" w:rsidRDefault="009B3758" w:rsidP="00676DE6">
      <w:pPr>
        <w:pStyle w:val="30"/>
        <w:numPr>
          <w:ilvl w:val="3"/>
          <w:numId w:val="114"/>
        </w:numPr>
        <w:rPr>
          <w:b/>
        </w:rPr>
      </w:pPr>
      <w:r w:rsidRPr="00A766AD">
        <w:rPr>
          <w:rFonts w:eastAsia="Times New Roman"/>
        </w:rPr>
        <w:t xml:space="preserve">Залоговое распоряжение должно быть подписано залогодателем и залогодержателем или их уполномоченными представителями. В случае если ценные бумаги передаются в </w:t>
      </w:r>
      <w:proofErr w:type="gramStart"/>
      <w:r w:rsidRPr="00A766AD">
        <w:rPr>
          <w:rFonts w:eastAsia="Times New Roman"/>
        </w:rPr>
        <w:t>залог суду</w:t>
      </w:r>
      <w:proofErr w:type="gramEnd"/>
      <w:r w:rsidRPr="00A766AD">
        <w:rPr>
          <w:rFonts w:eastAsia="Times New Roman"/>
        </w:rPr>
        <w:t xml:space="preserve"> или органу, в производстве которого находится уголовное дело, залоговое распоряжение должно быть подписано залогодателем (в том числе скреплено печатью юридического лица) или его уполномоченным представителем.</w:t>
      </w:r>
    </w:p>
    <w:p w:rsidR="009B3758" w:rsidRPr="00A766AD" w:rsidRDefault="009B3758" w:rsidP="00676DE6">
      <w:pPr>
        <w:pStyle w:val="30"/>
        <w:numPr>
          <w:ilvl w:val="3"/>
          <w:numId w:val="114"/>
        </w:numPr>
        <w:spacing w:after="0"/>
        <w:rPr>
          <w:b/>
        </w:rPr>
      </w:pPr>
      <w:r w:rsidRPr="00A766AD">
        <w:rPr>
          <w:rFonts w:eastAsia="Times New Roman"/>
        </w:rPr>
        <w:t>Распоряжение на совершение операции может быть подписано представителем юридического лица или представителем физического лица, если:</w:t>
      </w:r>
    </w:p>
    <w:p w:rsidR="00A766AD" w:rsidRPr="00DB29D9" w:rsidRDefault="00A766AD" w:rsidP="00676DE6">
      <w:pPr>
        <w:widowControl w:val="0"/>
        <w:numPr>
          <w:ilvl w:val="0"/>
          <w:numId w:val="63"/>
        </w:numPr>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подпись представителя на распоряжении совершена в присутствии уполномоченного лица Регистратора или его трансфер-агента, а также Эмитента, осуществляющего прием документов для совершения операций; или</w:t>
      </w:r>
    </w:p>
    <w:p w:rsidR="00A766AD" w:rsidRPr="00DB29D9" w:rsidRDefault="00A766AD" w:rsidP="00676DE6">
      <w:pPr>
        <w:widowControl w:val="0"/>
        <w:numPr>
          <w:ilvl w:val="0"/>
          <w:numId w:val="63"/>
        </w:numPr>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lastRenderedPageBreak/>
        <w:t>подлинность подписи представителя на распоряжении засвидетельствована нотариально; или</w:t>
      </w:r>
    </w:p>
    <w:p w:rsidR="00A766AD" w:rsidRPr="00DB29D9" w:rsidRDefault="00A766AD" w:rsidP="00676DE6">
      <w:pPr>
        <w:widowControl w:val="0"/>
        <w:numPr>
          <w:ilvl w:val="0"/>
          <w:numId w:val="63"/>
        </w:numPr>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нотариально или уполномоченным сотрудником Регистратором (при условии предоставления Регистратору оригинала документа).</w:t>
      </w:r>
    </w:p>
    <w:p w:rsidR="009B3758" w:rsidRPr="00A766AD" w:rsidRDefault="009B3758" w:rsidP="00676DE6">
      <w:pPr>
        <w:pStyle w:val="30"/>
        <w:numPr>
          <w:ilvl w:val="3"/>
          <w:numId w:val="114"/>
        </w:numPr>
        <w:rPr>
          <w:b/>
        </w:rPr>
      </w:pPr>
      <w:r w:rsidRPr="00A766AD">
        <w:rPr>
          <w:rFonts w:eastAsia="Times New Roman"/>
        </w:rPr>
        <w:t>Распоряжение на совершение операции может быть подписано представителем физического лица, действующим на основании доверенности, если доверенность удостоверена нотариусом либо совершена в присутствии уполномоченного лица Регистратора или уполномоченного лица трансфер-агента.</w:t>
      </w:r>
    </w:p>
    <w:p w:rsidR="009B3758" w:rsidRPr="00A766AD" w:rsidRDefault="009B3758" w:rsidP="00676DE6">
      <w:pPr>
        <w:pStyle w:val="30"/>
        <w:numPr>
          <w:ilvl w:val="3"/>
          <w:numId w:val="114"/>
        </w:numPr>
        <w:rPr>
          <w:b/>
        </w:rPr>
      </w:pPr>
      <w:r w:rsidRPr="00A766AD">
        <w:rPr>
          <w:rFonts w:eastAsia="Times New Roman"/>
          <w:color w:val="000000"/>
          <w:spacing w:val="-1"/>
          <w:lang w:eastAsia="ar-SA"/>
        </w:rPr>
        <w:t>В случае поступления документов от трансфер-агента, выполняющего в соответствии с трансфер-агентским договором функции по приему и передаче от зарегистрированных лиц или их уполномоченных представителей информации и документов, необходимых для проведения операций в реестре, распоряжения должны содержать дату, печать и подпись ответственного лица трансфер-агента.</w:t>
      </w:r>
    </w:p>
    <w:p w:rsidR="009B3758" w:rsidRPr="00A766AD" w:rsidRDefault="009B3758" w:rsidP="00676DE6">
      <w:pPr>
        <w:pStyle w:val="30"/>
        <w:numPr>
          <w:ilvl w:val="3"/>
          <w:numId w:val="114"/>
        </w:numPr>
        <w:spacing w:after="0"/>
        <w:rPr>
          <w:b/>
        </w:rPr>
      </w:pPr>
      <w:r w:rsidRPr="00A766AD">
        <w:rPr>
          <w:rFonts w:eastAsia="Times New Roman"/>
          <w:color w:val="000000"/>
          <w:spacing w:val="4"/>
          <w:lang w:eastAsia="ar-SA"/>
        </w:rPr>
        <w:t>Регистратор производит операции в реестре, если:</w:t>
      </w:r>
    </w:p>
    <w:p w:rsidR="00A766AD" w:rsidRPr="00DB29D9" w:rsidRDefault="00A766AD" w:rsidP="00676DE6">
      <w:pPr>
        <w:widowControl w:val="0"/>
        <w:numPr>
          <w:ilvl w:val="0"/>
          <w:numId w:val="64"/>
        </w:numPr>
        <w:shd w:val="clear" w:color="auto" w:fill="FFFFFF"/>
        <w:suppressAutoHyphens/>
        <w:autoSpaceDE w:val="0"/>
        <w:spacing w:before="7" w:after="0"/>
        <w:ind w:left="0" w:right="-13" w:firstLine="709"/>
        <w:contextualSpacing/>
        <w:jc w:val="both"/>
        <w:rPr>
          <w:rFonts w:eastAsia="Times New Roman" w:cs="Times New Roman"/>
          <w:color w:val="000000"/>
          <w:spacing w:val="4"/>
          <w:sz w:val="26"/>
          <w:szCs w:val="26"/>
          <w:lang w:eastAsia="ar-SA"/>
        </w:rPr>
      </w:pPr>
      <w:r w:rsidRPr="00DB29D9">
        <w:rPr>
          <w:rFonts w:eastAsia="Times New Roman" w:cs="Times New Roman"/>
          <w:color w:val="000000"/>
          <w:spacing w:val="4"/>
          <w:sz w:val="26"/>
          <w:szCs w:val="26"/>
          <w:lang w:eastAsia="ar-SA"/>
        </w:rPr>
        <w:t>предоставленные документы удовлетворяют требованиям действующего законодательства Российской Федерации, нормативных правовых актов Банка России и Правил;</w:t>
      </w:r>
    </w:p>
    <w:p w:rsidR="00A766AD" w:rsidRPr="00DB29D9" w:rsidRDefault="00A766AD" w:rsidP="00676DE6">
      <w:pPr>
        <w:widowControl w:val="0"/>
        <w:numPr>
          <w:ilvl w:val="0"/>
          <w:numId w:val="64"/>
        </w:numPr>
        <w:shd w:val="clear" w:color="auto" w:fill="FFFFFF"/>
        <w:suppressAutoHyphens/>
        <w:autoSpaceDE w:val="0"/>
        <w:spacing w:before="7" w:after="0"/>
        <w:ind w:left="0" w:right="-13" w:firstLine="709"/>
        <w:contextualSpacing/>
        <w:jc w:val="both"/>
        <w:rPr>
          <w:rFonts w:eastAsia="Times New Roman" w:cs="Times New Roman"/>
          <w:color w:val="000000"/>
          <w:spacing w:val="4"/>
          <w:sz w:val="26"/>
          <w:szCs w:val="26"/>
          <w:lang w:eastAsia="ar-SA"/>
        </w:rPr>
      </w:pPr>
      <w:r w:rsidRPr="00DB29D9">
        <w:rPr>
          <w:rFonts w:eastAsia="Times New Roman" w:cs="Times New Roman"/>
          <w:color w:val="000000"/>
          <w:spacing w:val="4"/>
          <w:sz w:val="26"/>
          <w:szCs w:val="26"/>
          <w:lang w:eastAsia="ar-SA"/>
        </w:rPr>
        <w:t>предоставлены все документы, необходимые в соответствии с требованиями настоящих Правил и требованиями Банка России, для проведения операции в реестре;</w:t>
      </w:r>
    </w:p>
    <w:p w:rsidR="00A766AD" w:rsidRPr="00DB29D9" w:rsidRDefault="00A766AD" w:rsidP="00676DE6">
      <w:pPr>
        <w:widowControl w:val="0"/>
        <w:numPr>
          <w:ilvl w:val="0"/>
          <w:numId w:val="64"/>
        </w:numPr>
        <w:shd w:val="clear" w:color="auto" w:fill="FFFFFF"/>
        <w:suppressAutoHyphens/>
        <w:autoSpaceDE w:val="0"/>
        <w:spacing w:before="7" w:after="0"/>
        <w:ind w:left="0" w:right="-13" w:firstLine="709"/>
        <w:contextualSpacing/>
        <w:jc w:val="both"/>
        <w:rPr>
          <w:rFonts w:eastAsia="Times New Roman" w:cs="Times New Roman"/>
          <w:color w:val="000000"/>
          <w:spacing w:val="4"/>
          <w:sz w:val="26"/>
          <w:szCs w:val="26"/>
          <w:lang w:eastAsia="ar-SA"/>
        </w:rPr>
      </w:pPr>
      <w:r w:rsidRPr="00DB29D9">
        <w:rPr>
          <w:rFonts w:eastAsia="Times New Roman" w:cs="Times New Roman"/>
          <w:color w:val="000000"/>
          <w:spacing w:val="4"/>
          <w:sz w:val="26"/>
          <w:szCs w:val="26"/>
          <w:lang w:eastAsia="ar-SA"/>
        </w:rPr>
        <w:t>предоставленные документы содержат всю необходимую в соответствии с требованиями действующего законодательства Российской Федерации, нормативных правовых актов Банка России и Правил информацию для проведения операций в реестре;</w:t>
      </w:r>
    </w:p>
    <w:p w:rsidR="00C21A1B" w:rsidRPr="00A766AD" w:rsidRDefault="009B3758" w:rsidP="00676DE6">
      <w:pPr>
        <w:pStyle w:val="30"/>
        <w:numPr>
          <w:ilvl w:val="3"/>
          <w:numId w:val="114"/>
        </w:numPr>
        <w:rPr>
          <w:b/>
        </w:rPr>
      </w:pPr>
      <w:r w:rsidRPr="00A766AD">
        <w:rPr>
          <w:rFonts w:eastAsia="Times New Roman"/>
          <w:color w:val="000000"/>
          <w:spacing w:val="-1"/>
          <w:lang w:eastAsia="ar-SA"/>
        </w:rPr>
        <w:t xml:space="preserve">Один документ, включая распоряжение, должен исполняться разными сотрудниками </w:t>
      </w:r>
      <w:r w:rsidR="00C21A1B" w:rsidRPr="00A766AD">
        <w:rPr>
          <w:rFonts w:eastAsia="Times New Roman"/>
          <w:color w:val="000000"/>
          <w:spacing w:val="-1"/>
          <w:lang w:eastAsia="ar-SA"/>
        </w:rPr>
        <w:t>Регистратора.</w:t>
      </w:r>
      <w:r w:rsidRPr="00A766AD">
        <w:rPr>
          <w:rFonts w:eastAsia="Times New Roman"/>
          <w:color w:val="000000"/>
          <w:spacing w:val="-1"/>
          <w:lang w:eastAsia="ar-SA"/>
        </w:rPr>
        <w:t xml:space="preserve"> </w:t>
      </w:r>
    </w:p>
    <w:p w:rsidR="009B3758" w:rsidRPr="00A766AD" w:rsidRDefault="009B3758" w:rsidP="00E179CC">
      <w:pPr>
        <w:pStyle w:val="30"/>
        <w:numPr>
          <w:ilvl w:val="3"/>
          <w:numId w:val="114"/>
        </w:numPr>
        <w:spacing w:after="0"/>
        <w:rPr>
          <w:b/>
        </w:rPr>
      </w:pPr>
      <w:r w:rsidRPr="00A766AD">
        <w:rPr>
          <w:rFonts w:eastAsia="Times New Roman"/>
          <w:color w:val="000000"/>
          <w:spacing w:val="-1"/>
          <w:lang w:eastAsia="ar-SA"/>
        </w:rPr>
        <w:t>Не допускается проставление факсимильной подписи на документах.</w:t>
      </w:r>
    </w:p>
    <w:p w:rsidR="00A766AD" w:rsidRPr="00A766AD" w:rsidRDefault="00A766AD" w:rsidP="00676DE6">
      <w:pPr>
        <w:pStyle w:val="5"/>
        <w:numPr>
          <w:ilvl w:val="0"/>
          <w:numId w:val="0"/>
        </w:numPr>
        <w:ind w:firstLine="709"/>
        <w:rPr>
          <w:rFonts w:eastAsia="Calibri"/>
        </w:rPr>
      </w:pPr>
    </w:p>
    <w:p w:rsidR="009B3758" w:rsidRDefault="009B3758" w:rsidP="00676DE6">
      <w:pPr>
        <w:pStyle w:val="5"/>
        <w:outlineLvl w:val="1"/>
        <w:rPr>
          <w:rFonts w:eastAsia="Calibri"/>
        </w:rPr>
      </w:pPr>
      <w:bookmarkStart w:id="348" w:name="_15._2._Порядок"/>
      <w:bookmarkStart w:id="349" w:name="_Toc491769460"/>
      <w:bookmarkEnd w:id="348"/>
      <w:r w:rsidRPr="00A766AD">
        <w:rPr>
          <w:rFonts w:eastAsia="Calibri"/>
        </w:rPr>
        <w:t>Порядок взаимодействия головной организации и филиалов.</w:t>
      </w:r>
      <w:bookmarkEnd w:id="349"/>
    </w:p>
    <w:p w:rsidR="00A766AD" w:rsidRDefault="00A766AD" w:rsidP="00676DE6">
      <w:pPr>
        <w:spacing w:after="0"/>
        <w:ind w:right="-13" w:firstLine="709"/>
        <w:contextualSpacing/>
        <w:jc w:val="both"/>
        <w:rPr>
          <w:rFonts w:cs="Times New Roman"/>
          <w:sz w:val="26"/>
          <w:szCs w:val="26"/>
        </w:rPr>
      </w:pPr>
      <w:r w:rsidRPr="00DB29D9">
        <w:rPr>
          <w:rFonts w:cs="Times New Roman"/>
          <w:sz w:val="26"/>
          <w:szCs w:val="26"/>
        </w:rPr>
        <w:t>Регистратор и его филиалы осуществляют обмен информацией и документами в электронном виде с использованием сертифицированного программного продукта, единого для Регистратора и его Филиалов (далее - С</w:t>
      </w:r>
      <w:r>
        <w:rPr>
          <w:rFonts w:cs="Times New Roman"/>
          <w:sz w:val="26"/>
          <w:szCs w:val="26"/>
        </w:rPr>
        <w:t>П</w:t>
      </w:r>
      <w:r w:rsidRPr="00DB29D9">
        <w:rPr>
          <w:rFonts w:cs="Times New Roman"/>
          <w:sz w:val="26"/>
          <w:szCs w:val="26"/>
        </w:rPr>
        <w:t xml:space="preserve">П). </w:t>
      </w:r>
      <w:bookmarkStart w:id="350" w:name="_19.1._Прием_и"/>
      <w:bookmarkStart w:id="351" w:name="_18.1._Прием_и"/>
      <w:bookmarkEnd w:id="350"/>
      <w:bookmarkEnd w:id="351"/>
    </w:p>
    <w:p w:rsidR="00E179CC" w:rsidRPr="00DB29D9" w:rsidRDefault="00E179CC" w:rsidP="00676DE6">
      <w:pPr>
        <w:spacing w:after="0"/>
        <w:ind w:right="-13" w:firstLine="709"/>
        <w:contextualSpacing/>
        <w:jc w:val="both"/>
        <w:rPr>
          <w:rFonts w:cs="Times New Roman"/>
          <w:sz w:val="26"/>
          <w:szCs w:val="26"/>
        </w:rPr>
      </w:pPr>
    </w:p>
    <w:p w:rsidR="009B3758" w:rsidRPr="00E179CC" w:rsidRDefault="009B3758" w:rsidP="00676DE6">
      <w:pPr>
        <w:pStyle w:val="30"/>
        <w:outlineLvl w:val="2"/>
        <w:rPr>
          <w:b/>
        </w:rPr>
      </w:pPr>
      <w:bookmarkStart w:id="352" w:name="_Toc491769461"/>
      <w:r w:rsidRPr="00E179CC">
        <w:rPr>
          <w:b/>
        </w:rPr>
        <w:t>Прием и регистрация д</w:t>
      </w:r>
      <w:r w:rsidR="00BF5240" w:rsidRPr="00E179CC">
        <w:rPr>
          <w:b/>
        </w:rPr>
        <w:t>окументов.</w:t>
      </w:r>
      <w:bookmarkEnd w:id="352"/>
    </w:p>
    <w:p w:rsidR="009B3758" w:rsidRDefault="009B3758" w:rsidP="00676DE6">
      <w:pPr>
        <w:pStyle w:val="30"/>
        <w:numPr>
          <w:ilvl w:val="3"/>
          <w:numId w:val="114"/>
        </w:numPr>
      </w:pPr>
      <w:r w:rsidRPr="00A766AD">
        <w:t xml:space="preserve">Регистратор и его филиалы осуществляют прием документов для проведения операций по счетам зарегистрированных лиц во всех реестрах, ведение которых осуществляется Регистратором и его филиалами, в сроки и в порядке, установленные действующим законодательством РФ, независимо от места </w:t>
      </w:r>
      <w:r w:rsidRPr="00A766AD">
        <w:lastRenderedPageBreak/>
        <w:t xml:space="preserve">нахождения Регистратора или места расположения Филиала, в котором фактически ведется реестр. Все документы, поступающие в филиал, регистрируются в порядке, предусмотренном настоящими Правилами. </w:t>
      </w:r>
    </w:p>
    <w:p w:rsidR="009B3758" w:rsidRDefault="009B3758" w:rsidP="00676DE6">
      <w:pPr>
        <w:pStyle w:val="30"/>
        <w:numPr>
          <w:ilvl w:val="3"/>
          <w:numId w:val="114"/>
        </w:numPr>
      </w:pPr>
      <w:r w:rsidRPr="00A766AD">
        <w:t>В случае неисправности компьютерного оборудования временно обмен документами производится с использованием дополнительных электронных каналов связи. Подразделение Регистратора – отправитель документов (далее по тексту – Отправитель) для обмена информацией и документами использует такие способы взаимодействия, которые позволяют подразделению Регистратора, получающему документы (далее по тексту – Получателю) проводить операции в реестре на основании копий документов, принятых им от Отправителя по установленным каналам связи. Оригиналы документов для проведе</w:t>
      </w:r>
      <w:r w:rsidR="008E0DA8" w:rsidRPr="00A766AD">
        <w:t>ния операций в реестре направляются</w:t>
      </w:r>
      <w:r w:rsidRPr="00A766AD">
        <w:t xml:space="preserve"> </w:t>
      </w:r>
      <w:proofErr w:type="gramStart"/>
      <w:r w:rsidRPr="00A766AD">
        <w:t>в место нахождения</w:t>
      </w:r>
      <w:proofErr w:type="gramEnd"/>
      <w:r w:rsidRPr="00A766AD">
        <w:t xml:space="preserve"> Регистратора или место расположения Филиала, в котором фактически ведется реестр после выполнения операций в реестре.</w:t>
      </w:r>
    </w:p>
    <w:p w:rsidR="009B3758" w:rsidRDefault="009B3758" w:rsidP="00676DE6">
      <w:pPr>
        <w:pStyle w:val="30"/>
        <w:numPr>
          <w:ilvl w:val="3"/>
          <w:numId w:val="114"/>
        </w:numPr>
        <w:spacing w:after="360"/>
      </w:pPr>
      <w:r w:rsidRPr="00A766AD">
        <w:t xml:space="preserve">Взаимодействие между Регистратором и его филиалами осуществляется по следующим каналам связи: </w:t>
      </w:r>
    </w:p>
    <w:p w:rsidR="00A766AD" w:rsidRPr="00DB29D9" w:rsidRDefault="00A766AD" w:rsidP="00676DE6">
      <w:pPr>
        <w:spacing w:after="0"/>
        <w:ind w:right="-13" w:firstLine="709"/>
        <w:contextualSpacing/>
        <w:jc w:val="both"/>
        <w:rPr>
          <w:rFonts w:cs="Times New Roman"/>
          <w:sz w:val="26"/>
          <w:szCs w:val="26"/>
        </w:rPr>
      </w:pPr>
      <w:r>
        <w:rPr>
          <w:rFonts w:cs="Times New Roman"/>
          <w:sz w:val="26"/>
          <w:szCs w:val="26"/>
        </w:rPr>
        <w:t xml:space="preserve">• </w:t>
      </w:r>
      <w:r w:rsidRPr="00DB29D9">
        <w:rPr>
          <w:rFonts w:cs="Times New Roman"/>
          <w:sz w:val="26"/>
          <w:szCs w:val="26"/>
        </w:rPr>
        <w:t>по корпоративной электронной почте, с использованием средств защиты информации;</w:t>
      </w:r>
    </w:p>
    <w:p w:rsidR="00A766AD" w:rsidRPr="00DB29D9" w:rsidRDefault="00A766AD" w:rsidP="00676DE6">
      <w:pPr>
        <w:spacing w:after="0"/>
        <w:ind w:right="-13" w:firstLine="709"/>
        <w:contextualSpacing/>
        <w:jc w:val="both"/>
        <w:rPr>
          <w:rFonts w:cs="Times New Roman"/>
          <w:sz w:val="26"/>
          <w:szCs w:val="26"/>
        </w:rPr>
      </w:pPr>
      <w:r w:rsidRPr="00DB29D9">
        <w:rPr>
          <w:rFonts w:cs="Times New Roman"/>
          <w:sz w:val="26"/>
          <w:szCs w:val="26"/>
        </w:rPr>
        <w:t>•</w:t>
      </w:r>
      <w:r>
        <w:rPr>
          <w:rFonts w:cs="Times New Roman"/>
          <w:sz w:val="26"/>
          <w:szCs w:val="26"/>
        </w:rPr>
        <w:t xml:space="preserve"> </w:t>
      </w:r>
      <w:r w:rsidRPr="00DB29D9">
        <w:rPr>
          <w:rFonts w:cs="Times New Roman"/>
          <w:sz w:val="26"/>
          <w:szCs w:val="26"/>
        </w:rPr>
        <w:t>по электронной факсимильной связи, при невозможности использования корпоративной электронной почты;</w:t>
      </w:r>
    </w:p>
    <w:p w:rsidR="00A766AD" w:rsidRPr="00DB29D9" w:rsidRDefault="00A766AD" w:rsidP="00676DE6">
      <w:pPr>
        <w:spacing w:after="0"/>
        <w:ind w:right="-13" w:firstLine="709"/>
        <w:contextualSpacing/>
        <w:jc w:val="both"/>
        <w:rPr>
          <w:rFonts w:cs="Times New Roman"/>
          <w:sz w:val="26"/>
          <w:szCs w:val="26"/>
        </w:rPr>
      </w:pPr>
      <w:r w:rsidRPr="00DB29D9">
        <w:rPr>
          <w:rFonts w:cs="Times New Roman"/>
          <w:sz w:val="26"/>
          <w:szCs w:val="26"/>
        </w:rPr>
        <w:t>•</w:t>
      </w:r>
      <w:r>
        <w:rPr>
          <w:rFonts w:cs="Times New Roman"/>
          <w:sz w:val="26"/>
          <w:szCs w:val="26"/>
        </w:rPr>
        <w:t xml:space="preserve"> </w:t>
      </w:r>
      <w:r w:rsidRPr="00DB29D9">
        <w:rPr>
          <w:rFonts w:cs="Times New Roman"/>
          <w:sz w:val="26"/>
          <w:szCs w:val="26"/>
        </w:rPr>
        <w:t>почтой (заказным письмом);</w:t>
      </w:r>
    </w:p>
    <w:p w:rsidR="00A766AD" w:rsidRPr="00DB29D9" w:rsidRDefault="00A766AD" w:rsidP="00676DE6">
      <w:pPr>
        <w:spacing w:after="120"/>
        <w:ind w:right="-13" w:firstLine="709"/>
        <w:contextualSpacing/>
        <w:jc w:val="both"/>
        <w:rPr>
          <w:rFonts w:cs="Times New Roman"/>
          <w:sz w:val="26"/>
          <w:szCs w:val="26"/>
        </w:rPr>
      </w:pPr>
      <w:r w:rsidRPr="00DB29D9">
        <w:rPr>
          <w:rFonts w:cs="Times New Roman"/>
          <w:sz w:val="26"/>
          <w:szCs w:val="26"/>
        </w:rPr>
        <w:t>•</w:t>
      </w:r>
      <w:r>
        <w:rPr>
          <w:rFonts w:cs="Times New Roman"/>
          <w:sz w:val="26"/>
          <w:szCs w:val="26"/>
        </w:rPr>
        <w:t xml:space="preserve"> </w:t>
      </w:r>
      <w:r w:rsidRPr="00DB29D9">
        <w:rPr>
          <w:rFonts w:cs="Times New Roman"/>
          <w:sz w:val="26"/>
          <w:szCs w:val="26"/>
        </w:rPr>
        <w:t>курьером (на основании доверенности).</w:t>
      </w:r>
    </w:p>
    <w:p w:rsidR="009B3758" w:rsidRDefault="009B3758" w:rsidP="00676DE6">
      <w:pPr>
        <w:pStyle w:val="30"/>
        <w:numPr>
          <w:ilvl w:val="3"/>
          <w:numId w:val="114"/>
        </w:numPr>
        <w:spacing w:after="0"/>
      </w:pPr>
      <w:r w:rsidRPr="00A766AD">
        <w:t>Предоставленные документы проверяются на комплектность, полноту и правильность заполнения, а т</w:t>
      </w:r>
      <w:r w:rsidR="008E0DA8" w:rsidRPr="00A766AD">
        <w:t>акже проверяется полномочие лица</w:t>
      </w:r>
      <w:r w:rsidRPr="00A766AD">
        <w:t>, подписавшего распоряжение</w:t>
      </w:r>
      <w:r w:rsidR="008E0DA8" w:rsidRPr="00A766AD">
        <w:t xml:space="preserve"> и лица, предоставившего распоряжение,</w:t>
      </w:r>
      <w:r w:rsidRPr="00A766AD">
        <w:t xml:space="preserve"> на основании документов, подтверждающих права уполномоченных представителей.</w:t>
      </w:r>
    </w:p>
    <w:p w:rsidR="00A766AD" w:rsidRPr="00DB29D9" w:rsidRDefault="00A766AD" w:rsidP="00676DE6">
      <w:pPr>
        <w:spacing w:after="0"/>
        <w:ind w:right="-13" w:firstLine="709"/>
        <w:contextualSpacing/>
        <w:jc w:val="both"/>
        <w:rPr>
          <w:rFonts w:cs="Times New Roman"/>
          <w:sz w:val="26"/>
          <w:szCs w:val="26"/>
        </w:rPr>
      </w:pPr>
      <w:r w:rsidRPr="00DB29D9">
        <w:rPr>
          <w:rFonts w:cs="Times New Roman"/>
          <w:sz w:val="26"/>
          <w:szCs w:val="26"/>
        </w:rPr>
        <w:t>Регистратор (в том числе его филиалы) осуществляют прием, регистрацию, обработку и хранение документов в соответствии с Правилами внутреннего документооборота Регистратора.</w:t>
      </w:r>
    </w:p>
    <w:p w:rsidR="009B3758" w:rsidRDefault="009B3758" w:rsidP="00676DE6">
      <w:pPr>
        <w:pStyle w:val="30"/>
        <w:numPr>
          <w:ilvl w:val="3"/>
          <w:numId w:val="114"/>
        </w:numPr>
        <w:spacing w:after="0"/>
      </w:pPr>
      <w:r w:rsidRPr="00A766AD">
        <w:t>Отправитель при приеме документов от Клиентов взимает с них плату (либо выставляет счет на оплату) согласно прейскуранту Регистратора.</w:t>
      </w:r>
    </w:p>
    <w:p w:rsidR="00A766AD" w:rsidRPr="00DB29D9" w:rsidRDefault="00A766AD" w:rsidP="00676DE6">
      <w:pPr>
        <w:spacing w:after="0"/>
        <w:ind w:right="-13" w:firstLine="709"/>
        <w:contextualSpacing/>
        <w:jc w:val="both"/>
        <w:rPr>
          <w:rFonts w:cs="Times New Roman"/>
          <w:sz w:val="26"/>
          <w:szCs w:val="26"/>
        </w:rPr>
      </w:pPr>
      <w:r w:rsidRPr="00DB29D9">
        <w:rPr>
          <w:rFonts w:cs="Times New Roman"/>
          <w:sz w:val="26"/>
          <w:szCs w:val="26"/>
        </w:rPr>
        <w:t xml:space="preserve">Получатель на основании полученной информации формирует в срок, предусмотренный действующим Законодательством РФ и настоящими Правилами, требуемый документ. </w:t>
      </w:r>
    </w:p>
    <w:p w:rsidR="009B3758" w:rsidRDefault="009B3758" w:rsidP="00676DE6">
      <w:pPr>
        <w:pStyle w:val="30"/>
        <w:numPr>
          <w:ilvl w:val="3"/>
          <w:numId w:val="114"/>
        </w:numPr>
        <w:spacing w:after="0"/>
      </w:pPr>
      <w:r w:rsidRPr="00A766AD">
        <w:t>Вне зависимости от места ведения реестра, сроки и порядок проведения операций Регистратором и его Филиалами устанавливаются действующим законодательством, Правилами ведения реестра, также иными правилами и приказами исполнительного органа Регистратора.</w:t>
      </w:r>
      <w:bookmarkStart w:id="353" w:name="_19.2_Порядок_приема"/>
      <w:bookmarkEnd w:id="353"/>
    </w:p>
    <w:p w:rsidR="009B3758" w:rsidRPr="00F861EB" w:rsidRDefault="009B3758" w:rsidP="00676DE6">
      <w:pPr>
        <w:pStyle w:val="30"/>
        <w:outlineLvl w:val="2"/>
        <w:rPr>
          <w:b/>
        </w:rPr>
      </w:pPr>
      <w:bookmarkStart w:id="354" w:name="_15.2.2._Порядок_приема"/>
      <w:bookmarkStart w:id="355" w:name="_Toc491769462"/>
      <w:bookmarkEnd w:id="354"/>
      <w:r w:rsidRPr="00F861EB">
        <w:rPr>
          <w:b/>
        </w:rPr>
        <w:lastRenderedPageBreak/>
        <w:t>Порядок приема и обработки Регистратором (Филиалом), осуществляющим ведение реестра, документов из другого подразделения для</w:t>
      </w:r>
      <w:r w:rsidR="00BF5240" w:rsidRPr="00F861EB">
        <w:rPr>
          <w:b/>
        </w:rPr>
        <w:t xml:space="preserve"> проведения операций в реестре.</w:t>
      </w:r>
      <w:bookmarkEnd w:id="355"/>
    </w:p>
    <w:p w:rsidR="009B3758" w:rsidRDefault="009B3758" w:rsidP="00676DE6">
      <w:pPr>
        <w:pStyle w:val="30"/>
        <w:numPr>
          <w:ilvl w:val="3"/>
          <w:numId w:val="114"/>
        </w:numPr>
        <w:spacing w:after="0"/>
      </w:pPr>
      <w:r w:rsidRPr="00A766AD">
        <w:t>При приеме пакета с электронным сообщением от Отправителя Получатель:</w:t>
      </w:r>
    </w:p>
    <w:p w:rsidR="00A766AD" w:rsidRPr="00DB29D9" w:rsidRDefault="00A766AD" w:rsidP="00676DE6">
      <w:pPr>
        <w:spacing w:after="0"/>
        <w:ind w:right="-13" w:firstLine="709"/>
        <w:contextualSpacing/>
        <w:jc w:val="both"/>
        <w:rPr>
          <w:rFonts w:cs="Times New Roman"/>
          <w:sz w:val="26"/>
          <w:szCs w:val="26"/>
        </w:rPr>
      </w:pPr>
      <w:r>
        <w:rPr>
          <w:rFonts w:cs="Times New Roman"/>
          <w:sz w:val="26"/>
          <w:szCs w:val="26"/>
        </w:rPr>
        <w:t xml:space="preserve">- </w:t>
      </w:r>
      <w:r w:rsidRPr="00DB29D9">
        <w:rPr>
          <w:rFonts w:cs="Times New Roman"/>
          <w:sz w:val="26"/>
          <w:szCs w:val="26"/>
        </w:rPr>
        <w:t>Осуществляет по каждому принятому ЭД проверку подлинности подписи лиц, подписавших документы, в соответствии с требованиями законодательства РФ и Правил ведения реестра;</w:t>
      </w:r>
    </w:p>
    <w:p w:rsidR="00A766AD" w:rsidRPr="00DB29D9" w:rsidRDefault="00A766AD" w:rsidP="00676DE6">
      <w:pPr>
        <w:spacing w:after="0"/>
        <w:ind w:right="-13" w:firstLine="709"/>
        <w:contextualSpacing/>
        <w:jc w:val="both"/>
        <w:rPr>
          <w:rFonts w:cs="Times New Roman"/>
          <w:sz w:val="26"/>
          <w:szCs w:val="26"/>
        </w:rPr>
      </w:pPr>
      <w:r>
        <w:rPr>
          <w:rFonts w:cs="Times New Roman"/>
          <w:sz w:val="26"/>
          <w:szCs w:val="26"/>
        </w:rPr>
        <w:t xml:space="preserve">- </w:t>
      </w:r>
      <w:r w:rsidRPr="00DB29D9">
        <w:rPr>
          <w:rFonts w:cs="Times New Roman"/>
          <w:sz w:val="26"/>
          <w:szCs w:val="26"/>
        </w:rPr>
        <w:t>Проверяет соответствие принятых ЭД требованиям действующего законодательства и Правил ведения реестра.</w:t>
      </w:r>
    </w:p>
    <w:p w:rsidR="00A766AD" w:rsidRPr="00DB29D9" w:rsidRDefault="00A766AD" w:rsidP="00676DE6">
      <w:pPr>
        <w:spacing w:after="0"/>
        <w:ind w:right="-13" w:firstLine="709"/>
        <w:contextualSpacing/>
        <w:jc w:val="both"/>
        <w:rPr>
          <w:rFonts w:cs="Times New Roman"/>
          <w:sz w:val="26"/>
          <w:szCs w:val="26"/>
        </w:rPr>
      </w:pPr>
      <w:r w:rsidRPr="00DB29D9">
        <w:rPr>
          <w:rFonts w:cs="Times New Roman"/>
          <w:sz w:val="26"/>
          <w:szCs w:val="26"/>
        </w:rPr>
        <w:t>•</w:t>
      </w:r>
      <w:r>
        <w:rPr>
          <w:rFonts w:cs="Times New Roman"/>
          <w:sz w:val="26"/>
          <w:szCs w:val="26"/>
        </w:rPr>
        <w:t xml:space="preserve"> </w:t>
      </w:r>
      <w:r w:rsidRPr="00DB29D9">
        <w:rPr>
          <w:rFonts w:cs="Times New Roman"/>
          <w:sz w:val="26"/>
          <w:szCs w:val="26"/>
        </w:rPr>
        <w:t>на основании принятых ЭД осуществляет проведение операций в реестре или готовит отказ в проведении операции в реестре в порядке и сроки, установленные действующим законодательством, настоящими Правилами.</w:t>
      </w:r>
    </w:p>
    <w:p w:rsidR="009B3758" w:rsidRDefault="009B3758" w:rsidP="00676DE6">
      <w:pPr>
        <w:pStyle w:val="30"/>
        <w:numPr>
          <w:ilvl w:val="3"/>
          <w:numId w:val="114"/>
        </w:numPr>
        <w:spacing w:after="0"/>
      </w:pPr>
      <w:r w:rsidRPr="00A766AD">
        <w:t xml:space="preserve">В подразделение, принявшее документы, направляется электронный образ исходящего документа, либо информация, необходимая для формирования ответа на запрос Клиента. </w:t>
      </w:r>
    </w:p>
    <w:p w:rsidR="00A766AD" w:rsidRDefault="00A766AD" w:rsidP="00676DE6">
      <w:pPr>
        <w:pStyle w:val="5"/>
        <w:numPr>
          <w:ilvl w:val="0"/>
          <w:numId w:val="0"/>
        </w:numPr>
        <w:ind w:firstLine="709"/>
      </w:pPr>
    </w:p>
    <w:p w:rsidR="009B3758" w:rsidRDefault="009B3758" w:rsidP="00676DE6">
      <w:pPr>
        <w:pStyle w:val="30"/>
        <w:outlineLvl w:val="2"/>
        <w:rPr>
          <w:b/>
        </w:rPr>
      </w:pPr>
      <w:bookmarkStart w:id="356" w:name="_19.3._Порядок_передачи"/>
      <w:bookmarkStart w:id="357" w:name="_18.3._Порядок_передачи"/>
      <w:bookmarkStart w:id="358" w:name="_15.2.3._Порядок_передачи"/>
      <w:bookmarkStart w:id="359" w:name="_Toc491769463"/>
      <w:bookmarkEnd w:id="356"/>
      <w:bookmarkEnd w:id="357"/>
      <w:bookmarkEnd w:id="358"/>
      <w:r w:rsidRPr="00A766AD">
        <w:rPr>
          <w:b/>
        </w:rPr>
        <w:t>Порядок передачи и приема оригиналов документов, по</w:t>
      </w:r>
      <w:r w:rsidR="008439A9" w:rsidRPr="00A766AD">
        <w:rPr>
          <w:b/>
        </w:rPr>
        <w:t>лученных от Клиента</w:t>
      </w:r>
      <w:bookmarkEnd w:id="359"/>
    </w:p>
    <w:p w:rsidR="009B3758" w:rsidRPr="00A766AD" w:rsidRDefault="009B3758" w:rsidP="00676DE6">
      <w:pPr>
        <w:pStyle w:val="30"/>
        <w:numPr>
          <w:ilvl w:val="3"/>
          <w:numId w:val="114"/>
        </w:numPr>
        <w:rPr>
          <w:b/>
        </w:rPr>
      </w:pPr>
      <w:r w:rsidRPr="00A766AD">
        <w:t>Оригиналы документов, полученных от Клиентов тех реестров, ведение которых осуществляется Регистратором (Филиалом), в течение пяти</w:t>
      </w:r>
      <w:r w:rsidR="008E0DA8" w:rsidRPr="00A766AD">
        <w:t xml:space="preserve"> рабочих</w:t>
      </w:r>
      <w:r w:rsidRPr="00A766AD">
        <w:t xml:space="preserve"> дней по окончании календарного месяца передаются </w:t>
      </w:r>
      <w:proofErr w:type="gramStart"/>
      <w:r w:rsidRPr="00A766AD">
        <w:t>в</w:t>
      </w:r>
      <w:proofErr w:type="gramEnd"/>
      <w:r w:rsidRPr="00A766AD">
        <w:t xml:space="preserve"> </w:t>
      </w:r>
      <w:proofErr w:type="gramStart"/>
      <w:r w:rsidRPr="00A766AD">
        <w:t>Регистратор</w:t>
      </w:r>
      <w:proofErr w:type="gramEnd"/>
      <w:r w:rsidRPr="00A766AD">
        <w:t xml:space="preserve"> (Филиал) по месту ведения реестра.</w:t>
      </w:r>
    </w:p>
    <w:p w:rsidR="009B3758" w:rsidRPr="00A766AD" w:rsidRDefault="009B3758" w:rsidP="00676DE6">
      <w:pPr>
        <w:pStyle w:val="30"/>
        <w:numPr>
          <w:ilvl w:val="3"/>
          <w:numId w:val="114"/>
        </w:numPr>
        <w:rPr>
          <w:b/>
        </w:rPr>
      </w:pPr>
      <w:r w:rsidRPr="00A766AD">
        <w:t>Оригиналы документов для проведения операций в реестре передаются на хранение в соответствии с Правилами внутреннего документооборота Регистратора.</w:t>
      </w:r>
    </w:p>
    <w:p w:rsidR="00A766AD" w:rsidRPr="00A766AD" w:rsidRDefault="00A766AD" w:rsidP="00676DE6">
      <w:pPr>
        <w:pStyle w:val="5"/>
        <w:numPr>
          <w:ilvl w:val="0"/>
          <w:numId w:val="0"/>
        </w:numPr>
        <w:ind w:firstLine="709"/>
      </w:pPr>
    </w:p>
    <w:p w:rsidR="009B3758" w:rsidRDefault="009B3758" w:rsidP="00676DE6">
      <w:pPr>
        <w:pStyle w:val="30"/>
        <w:outlineLvl w:val="2"/>
        <w:rPr>
          <w:b/>
        </w:rPr>
      </w:pPr>
      <w:bookmarkStart w:id="360" w:name="_19.4._Сроки_передачи"/>
      <w:bookmarkStart w:id="361" w:name="_15.2.4._Сроки_передачи"/>
      <w:bookmarkStart w:id="362" w:name="_Toc491769464"/>
      <w:bookmarkEnd w:id="360"/>
      <w:bookmarkEnd w:id="361"/>
      <w:r w:rsidRPr="00A766AD">
        <w:rPr>
          <w:b/>
        </w:rPr>
        <w:t>Сроки</w:t>
      </w:r>
      <w:r w:rsidR="008439A9" w:rsidRPr="00A766AD">
        <w:rPr>
          <w:b/>
        </w:rPr>
        <w:t xml:space="preserve"> передачи и хранение документов</w:t>
      </w:r>
      <w:bookmarkEnd w:id="362"/>
    </w:p>
    <w:p w:rsidR="009B3758" w:rsidRPr="00A766AD" w:rsidRDefault="009B3758" w:rsidP="00676DE6">
      <w:pPr>
        <w:pStyle w:val="30"/>
        <w:numPr>
          <w:ilvl w:val="3"/>
          <w:numId w:val="114"/>
        </w:numPr>
        <w:rPr>
          <w:b/>
        </w:rPr>
      </w:pPr>
      <w:r w:rsidRPr="00A766AD">
        <w:t>При заключении/расторжении договора с Эмитентом на ведение реестра Регистратор информирует об</w:t>
      </w:r>
      <w:r w:rsidRPr="00A766AD">
        <w:rPr>
          <w:b/>
        </w:rPr>
        <w:t xml:space="preserve"> </w:t>
      </w:r>
      <w:r w:rsidRPr="00A766AD">
        <w:t>этом лицензирующий орган в порядке и сроки, предусмотренные законодательством РФ.</w:t>
      </w:r>
    </w:p>
    <w:p w:rsidR="009B3758" w:rsidRPr="00A766AD" w:rsidRDefault="009B3758" w:rsidP="00676DE6">
      <w:pPr>
        <w:pStyle w:val="30"/>
        <w:numPr>
          <w:ilvl w:val="3"/>
          <w:numId w:val="114"/>
        </w:numPr>
        <w:rPr>
          <w:b/>
        </w:rPr>
      </w:pPr>
      <w:r w:rsidRPr="00A766AD">
        <w:t>Срок передачи документов (информации) для проведения операции в реестре и срок проведения операции исчисляется со дня, следующего за календарной датой предоставления всех необходимых документов Регистратору (Филиалу). Если последний день срока приходится на нерабочий день, днем окончания срока считается следующий за ним рабочий день.</w:t>
      </w:r>
    </w:p>
    <w:p w:rsidR="00A766AD" w:rsidRPr="00A766AD" w:rsidRDefault="00A766AD" w:rsidP="00676DE6">
      <w:pPr>
        <w:pStyle w:val="5"/>
        <w:numPr>
          <w:ilvl w:val="0"/>
          <w:numId w:val="0"/>
        </w:numPr>
        <w:ind w:firstLine="709"/>
      </w:pPr>
    </w:p>
    <w:p w:rsidR="009B3758" w:rsidRPr="00A766AD" w:rsidRDefault="009B3758" w:rsidP="00676DE6">
      <w:pPr>
        <w:pStyle w:val="5"/>
        <w:outlineLvl w:val="1"/>
      </w:pPr>
      <w:bookmarkStart w:id="363" w:name="_20._ОРГАНИЗАЦИЯ_ВНУТРЕННЕГО"/>
      <w:bookmarkStart w:id="364" w:name="_15.3._Основания_для"/>
      <w:bookmarkStart w:id="365" w:name="_Toc407115457"/>
      <w:bookmarkStart w:id="366" w:name="_Toc491769465"/>
      <w:bookmarkEnd w:id="363"/>
      <w:bookmarkEnd w:id="364"/>
      <w:r w:rsidRPr="00A766AD">
        <w:rPr>
          <w:rFonts w:eastAsia="Calibri"/>
        </w:rPr>
        <w:t xml:space="preserve">Основания </w:t>
      </w:r>
      <w:proofErr w:type="gramStart"/>
      <w:r w:rsidRPr="00A766AD">
        <w:rPr>
          <w:rFonts w:eastAsia="Calibri"/>
        </w:rPr>
        <w:t>для отказов в открытии лицевого счета/в совершении  операции/в предоставлении информации из реестра</w:t>
      </w:r>
      <w:bookmarkEnd w:id="365"/>
      <w:bookmarkEnd w:id="366"/>
      <w:proofErr w:type="gramEnd"/>
    </w:p>
    <w:p w:rsidR="00D535B7" w:rsidRPr="00A766AD" w:rsidRDefault="009B3758" w:rsidP="00676DE6">
      <w:pPr>
        <w:pStyle w:val="30"/>
      </w:pPr>
      <w:r w:rsidRPr="00A766AD">
        <w:rPr>
          <w:rFonts w:eastAsia="Times New Roman"/>
        </w:rPr>
        <w:t xml:space="preserve">Регистратор отказывает в открытии лицевого счета, в изменении лицевого счета номинального держателя на лицевой счет номинального держателя </w:t>
      </w:r>
      <w:r w:rsidRPr="00A766AD">
        <w:rPr>
          <w:rFonts w:eastAsia="Times New Roman"/>
        </w:rPr>
        <w:lastRenderedPageBreak/>
        <w:t>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rsidR="009B3758" w:rsidRPr="00A766AD" w:rsidRDefault="009B3758" w:rsidP="00676DE6">
      <w:pPr>
        <w:pStyle w:val="30"/>
        <w:numPr>
          <w:ilvl w:val="3"/>
          <w:numId w:val="114"/>
        </w:numPr>
      </w:pPr>
      <w:r w:rsidRPr="00A766AD">
        <w:rPr>
          <w:rFonts w:eastAsia="Times New Roman"/>
        </w:rPr>
        <w:t xml:space="preserve">если не представлены документы, содержащие и (или) подтверждающие предусмотренные </w:t>
      </w:r>
      <w:r w:rsidRPr="00FB633D">
        <w:rPr>
          <w:rFonts w:eastAsia="Times New Roman"/>
        </w:rPr>
        <w:t xml:space="preserve">пунктом </w:t>
      </w:r>
      <w:r w:rsidR="00FB633D" w:rsidRPr="00FB633D">
        <w:rPr>
          <w:rFonts w:eastAsia="Times New Roman"/>
          <w:color w:val="0000FF"/>
          <w:u w:val="single"/>
        </w:rPr>
        <w:fldChar w:fldCharType="begin"/>
      </w:r>
      <w:r w:rsidR="00FB633D" w:rsidRPr="00FB633D">
        <w:rPr>
          <w:rFonts w:eastAsia="Times New Roman"/>
          <w:color w:val="0000FF"/>
          <w:u w:val="single"/>
        </w:rPr>
        <w:instrText xml:space="preserve"> REF _Ref491702223 \r \h  \* MERGEFORMAT </w:instrText>
      </w:r>
      <w:r w:rsidR="00FB633D" w:rsidRPr="00FB633D">
        <w:rPr>
          <w:rFonts w:eastAsia="Times New Roman"/>
          <w:color w:val="0000FF"/>
          <w:u w:val="single"/>
        </w:rPr>
      </w:r>
      <w:r w:rsidR="00FB633D" w:rsidRPr="00FB633D">
        <w:rPr>
          <w:rFonts w:eastAsia="Times New Roman"/>
          <w:color w:val="0000FF"/>
          <w:u w:val="single"/>
        </w:rPr>
        <w:fldChar w:fldCharType="separate"/>
      </w:r>
      <w:r w:rsidR="000C281E">
        <w:rPr>
          <w:rFonts w:eastAsia="Times New Roman"/>
          <w:color w:val="0000FF"/>
          <w:u w:val="single"/>
        </w:rPr>
        <w:t>1.2.9</w:t>
      </w:r>
      <w:r w:rsidR="00FB633D" w:rsidRPr="00FB633D">
        <w:rPr>
          <w:rFonts w:eastAsia="Times New Roman"/>
          <w:color w:val="0000FF"/>
          <w:u w:val="single"/>
        </w:rPr>
        <w:fldChar w:fldCharType="end"/>
      </w:r>
      <w:r w:rsidRPr="00A766AD">
        <w:rPr>
          <w:rFonts w:eastAsia="Times New Roman"/>
        </w:rPr>
        <w:t xml:space="preserve"> Правил сведения о лице (лицах), которому (которым) открывается лицевой счет (в случае открытия лицевого счета);</w:t>
      </w:r>
    </w:p>
    <w:p w:rsidR="009B3758" w:rsidRPr="00A766AD" w:rsidRDefault="009B3758" w:rsidP="00676DE6">
      <w:pPr>
        <w:pStyle w:val="30"/>
        <w:numPr>
          <w:ilvl w:val="3"/>
          <w:numId w:val="114"/>
        </w:numPr>
      </w:pPr>
      <w:proofErr w:type="gramStart"/>
      <w:r w:rsidRPr="00A766AD">
        <w:rPr>
          <w:rFonts w:eastAsia="Times New Roman"/>
        </w:rPr>
        <w:t xml:space="preserve">если в представленной анкете зарегистрированного лица образец подписи отсутствует или совершен с нарушением требований, предусмотренных </w:t>
      </w:r>
      <w:r w:rsidRPr="00FB633D">
        <w:rPr>
          <w:rFonts w:eastAsia="Times New Roman"/>
        </w:rPr>
        <w:t xml:space="preserve">пунктами </w:t>
      </w:r>
      <w:r w:rsidR="00FB633D" w:rsidRPr="00FB633D">
        <w:rPr>
          <w:rFonts w:eastAsia="Times New Roman"/>
          <w:color w:val="0000FF"/>
          <w:u w:val="single"/>
        </w:rPr>
        <w:fldChar w:fldCharType="begin"/>
      </w:r>
      <w:r w:rsidR="00FB633D" w:rsidRPr="00FB633D">
        <w:rPr>
          <w:rFonts w:eastAsia="Times New Roman"/>
          <w:color w:val="0000FF"/>
          <w:u w:val="single"/>
        </w:rPr>
        <w:instrText xml:space="preserve"> REF _Ref491702241 \r \h  \* MERGEFORMAT </w:instrText>
      </w:r>
      <w:r w:rsidR="00FB633D" w:rsidRPr="00FB633D">
        <w:rPr>
          <w:rFonts w:eastAsia="Times New Roman"/>
          <w:color w:val="0000FF"/>
          <w:u w:val="single"/>
        </w:rPr>
      </w:r>
      <w:r w:rsidR="00FB633D" w:rsidRPr="00FB633D">
        <w:rPr>
          <w:rFonts w:eastAsia="Times New Roman"/>
          <w:color w:val="0000FF"/>
          <w:u w:val="single"/>
        </w:rPr>
        <w:fldChar w:fldCharType="separate"/>
      </w:r>
      <w:r w:rsidR="000C281E">
        <w:rPr>
          <w:rFonts w:eastAsia="Times New Roman"/>
          <w:color w:val="0000FF"/>
          <w:u w:val="single"/>
        </w:rPr>
        <w:t>1.3.6</w:t>
      </w:r>
      <w:r w:rsidR="00FB633D" w:rsidRPr="00FB633D">
        <w:rPr>
          <w:rFonts w:eastAsia="Times New Roman"/>
          <w:color w:val="0000FF"/>
          <w:u w:val="single"/>
        </w:rPr>
        <w:fldChar w:fldCharType="end"/>
      </w:r>
      <w:r w:rsidRPr="00FB633D">
        <w:rPr>
          <w:rFonts w:eastAsia="Times New Roman"/>
        </w:rPr>
        <w:t xml:space="preserve">, </w:t>
      </w:r>
      <w:r w:rsidR="00FB633D" w:rsidRPr="00FB633D">
        <w:rPr>
          <w:rFonts w:eastAsia="Times New Roman"/>
          <w:color w:val="0000FF"/>
          <w:u w:val="single"/>
        </w:rPr>
        <w:fldChar w:fldCharType="begin"/>
      </w:r>
      <w:r w:rsidR="00FB633D" w:rsidRPr="00FB633D">
        <w:rPr>
          <w:rFonts w:eastAsia="Times New Roman"/>
          <w:color w:val="0000FF"/>
          <w:u w:val="single"/>
        </w:rPr>
        <w:instrText xml:space="preserve"> REF _Ref491694987 \r \h  \* MERGEFORMAT </w:instrText>
      </w:r>
      <w:r w:rsidR="00FB633D" w:rsidRPr="00FB633D">
        <w:rPr>
          <w:rFonts w:eastAsia="Times New Roman"/>
          <w:color w:val="0000FF"/>
          <w:u w:val="single"/>
        </w:rPr>
      </w:r>
      <w:r w:rsidR="00FB633D" w:rsidRPr="00FB633D">
        <w:rPr>
          <w:rFonts w:eastAsia="Times New Roman"/>
          <w:color w:val="0000FF"/>
          <w:u w:val="single"/>
        </w:rPr>
        <w:fldChar w:fldCharType="separate"/>
      </w:r>
      <w:r w:rsidR="000C281E">
        <w:rPr>
          <w:rFonts w:eastAsia="Times New Roman"/>
          <w:color w:val="0000FF"/>
          <w:u w:val="single"/>
        </w:rPr>
        <w:t>1.3.7</w:t>
      </w:r>
      <w:r w:rsidR="00FB633D" w:rsidRPr="00FB633D">
        <w:rPr>
          <w:rFonts w:eastAsia="Times New Roman"/>
          <w:color w:val="0000FF"/>
          <w:u w:val="single"/>
        </w:rPr>
        <w:fldChar w:fldCharType="end"/>
      </w:r>
      <w:r w:rsidRPr="00FB633D">
        <w:rPr>
          <w:rFonts w:eastAsia="Times New Roman"/>
        </w:rPr>
        <w:t xml:space="preserve">, </w:t>
      </w:r>
      <w:r w:rsidR="00FB633D" w:rsidRPr="00FB633D">
        <w:rPr>
          <w:rFonts w:eastAsia="Times New Roman"/>
          <w:color w:val="0000FF"/>
          <w:u w:val="single"/>
        </w:rPr>
        <w:fldChar w:fldCharType="begin"/>
      </w:r>
      <w:r w:rsidR="00FB633D" w:rsidRPr="00FB633D">
        <w:rPr>
          <w:rFonts w:eastAsia="Times New Roman"/>
          <w:color w:val="0000FF"/>
          <w:u w:val="single"/>
        </w:rPr>
        <w:instrText xml:space="preserve"> REF _Ref491702258 \r \h  \* MERGEFORMAT </w:instrText>
      </w:r>
      <w:r w:rsidR="00FB633D" w:rsidRPr="00FB633D">
        <w:rPr>
          <w:rFonts w:eastAsia="Times New Roman"/>
          <w:color w:val="0000FF"/>
          <w:u w:val="single"/>
        </w:rPr>
      </w:r>
      <w:r w:rsidR="00FB633D" w:rsidRPr="00FB633D">
        <w:rPr>
          <w:rFonts w:eastAsia="Times New Roman"/>
          <w:color w:val="0000FF"/>
          <w:u w:val="single"/>
        </w:rPr>
        <w:fldChar w:fldCharType="separate"/>
      </w:r>
      <w:r w:rsidR="000C281E">
        <w:rPr>
          <w:rFonts w:eastAsia="Times New Roman"/>
          <w:color w:val="0000FF"/>
          <w:u w:val="single"/>
        </w:rPr>
        <w:t>1.5.4</w:t>
      </w:r>
      <w:r w:rsidR="00FB633D" w:rsidRPr="00FB633D">
        <w:rPr>
          <w:rFonts w:eastAsia="Times New Roman"/>
          <w:color w:val="0000FF"/>
          <w:u w:val="single"/>
        </w:rPr>
        <w:fldChar w:fldCharType="end"/>
      </w:r>
      <w:r w:rsidRPr="00A766AD">
        <w:rPr>
          <w:rFonts w:eastAsia="Times New Roman"/>
        </w:rPr>
        <w:t xml:space="preserve"> Правил и при этом, в случае открытия лицевого счета юридическому лицу, Регистратору не представлен оригинал карточки, содержащей нотариально удостоверенный образец подписи лица, имеющего право действовать от имени юридического лица без доверенности, или ее копия, заверенная в установленном порядке;</w:t>
      </w:r>
      <w:proofErr w:type="gramEnd"/>
    </w:p>
    <w:p w:rsidR="009B3758" w:rsidRPr="00A766AD" w:rsidRDefault="009B3758" w:rsidP="00676DE6">
      <w:pPr>
        <w:pStyle w:val="30"/>
        <w:numPr>
          <w:ilvl w:val="3"/>
          <w:numId w:val="114"/>
        </w:numPr>
      </w:pPr>
      <w:r w:rsidRPr="00A766AD">
        <w:rPr>
          <w:rFonts w:eastAsia="Times New Roman"/>
        </w:rPr>
        <w:t>если представленные документы не содержат всю информацию, которая в соответствии с законодательством Российской Федерации должна в них содержаться;</w:t>
      </w:r>
    </w:p>
    <w:p w:rsidR="009B3758" w:rsidRPr="00A766AD" w:rsidRDefault="009B3758" w:rsidP="00676DE6">
      <w:pPr>
        <w:pStyle w:val="30"/>
        <w:numPr>
          <w:ilvl w:val="3"/>
          <w:numId w:val="114"/>
        </w:numPr>
      </w:pPr>
      <w:r w:rsidRPr="00A766AD">
        <w:rPr>
          <w:rFonts w:eastAsia="Times New Roman"/>
        </w:rPr>
        <w:t>если представленные документы, составленные на иностранном языке, не переведены на русский язык, и (или) верность перевода на русский язык и (</w:t>
      </w:r>
      <w:proofErr w:type="gramStart"/>
      <w:r w:rsidRPr="00A766AD">
        <w:rPr>
          <w:rFonts w:eastAsia="Times New Roman"/>
        </w:rPr>
        <w:t xml:space="preserve">или) </w:t>
      </w:r>
      <w:proofErr w:type="gramEnd"/>
      <w:r w:rsidRPr="00A766AD">
        <w:rPr>
          <w:rFonts w:eastAsia="Times New Roman"/>
        </w:rPr>
        <w:t>подлинность подписи переводчика не засвидетельствованы нотариально,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 (в случае открытия лицевого счета);</w:t>
      </w:r>
    </w:p>
    <w:p w:rsidR="009B3758" w:rsidRPr="00A766AD" w:rsidRDefault="009B3758" w:rsidP="00676DE6">
      <w:pPr>
        <w:pStyle w:val="30"/>
        <w:numPr>
          <w:ilvl w:val="3"/>
          <w:numId w:val="114"/>
        </w:numPr>
      </w:pPr>
      <w:r w:rsidRPr="00A766AD">
        <w:rPr>
          <w:rFonts w:eastAsia="Times New Roman"/>
        </w:rPr>
        <w:t>если представленные Регистратору документы, составленные в соответствии с иностранным законодательством, не легализованы в установленном порядке,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 (в случае открытия лицевого счета);</w:t>
      </w:r>
    </w:p>
    <w:p w:rsidR="009B3758" w:rsidRPr="00A766AD" w:rsidRDefault="009B3758" w:rsidP="00676DE6">
      <w:pPr>
        <w:pStyle w:val="30"/>
        <w:numPr>
          <w:ilvl w:val="3"/>
          <w:numId w:val="114"/>
        </w:numPr>
      </w:pPr>
      <w:r w:rsidRPr="00A766AD">
        <w:rPr>
          <w:rFonts w:eastAsia="Times New Roman"/>
        </w:rPr>
        <w:t>если открытие лицевого счета соответствующего вида не предусмотрено законодательством Российской Федерации (в случае открытия лицевого счета);</w:t>
      </w:r>
    </w:p>
    <w:p w:rsidR="009B3758" w:rsidRPr="00A766AD" w:rsidRDefault="009B3758" w:rsidP="00676DE6">
      <w:pPr>
        <w:pStyle w:val="30"/>
        <w:numPr>
          <w:ilvl w:val="3"/>
          <w:numId w:val="114"/>
        </w:numPr>
      </w:pPr>
      <w:r w:rsidRPr="00A766AD">
        <w:rPr>
          <w:rFonts w:eastAsia="Times New Roman"/>
        </w:rPr>
        <w:t>если сведения, содержащиеся в одних представленных документах, противоречат сведениям, содержащимся в других представленных документах;</w:t>
      </w:r>
    </w:p>
    <w:p w:rsidR="009B3758" w:rsidRPr="00A766AD" w:rsidRDefault="009B3758" w:rsidP="00676DE6">
      <w:pPr>
        <w:pStyle w:val="30"/>
        <w:numPr>
          <w:ilvl w:val="3"/>
          <w:numId w:val="114"/>
        </w:numPr>
      </w:pPr>
      <w:r w:rsidRPr="00A766AD">
        <w:rPr>
          <w:rFonts w:eastAsia="Times New Roman"/>
        </w:rPr>
        <w:t>если заявление об открытии лицевого счета, иной документ, на основании которого в соответствии с настоящими Правилами может быть открыт лицевой счет, или анкета зарегистрированного лица подписаны лицом, которое не уполномочено на их подписание.</w:t>
      </w:r>
    </w:p>
    <w:p w:rsidR="009B3758" w:rsidRPr="00465B75" w:rsidRDefault="009B3758" w:rsidP="00676DE6">
      <w:pPr>
        <w:pStyle w:val="30"/>
      </w:pPr>
      <w:r w:rsidRPr="00A766AD">
        <w:rPr>
          <w:rFonts w:eastAsia="Times New Roman"/>
        </w:rPr>
        <w:t>Регистратор вправе отказать в открытии лицевого счета, в изменении лицевого счета номинального держателя на лицевой счет номинального держателя центрального депозитария или в изменении лицевого счета номинального держателя центрального депозитария на лицевой счет номинального держателя в следующих случаях:</w:t>
      </w:r>
    </w:p>
    <w:p w:rsidR="009B3758" w:rsidRPr="00465B75" w:rsidRDefault="009B3758" w:rsidP="00676DE6">
      <w:pPr>
        <w:pStyle w:val="30"/>
        <w:numPr>
          <w:ilvl w:val="3"/>
          <w:numId w:val="114"/>
        </w:numPr>
      </w:pPr>
      <w:r w:rsidRPr="00465B75">
        <w:rPr>
          <w:rFonts w:eastAsia="Times New Roman"/>
        </w:rPr>
        <w:lastRenderedPageBreak/>
        <w:t>если лицо (лица), которому (которым) открывается (</w:t>
      </w:r>
      <w:proofErr w:type="gramStart"/>
      <w:r w:rsidRPr="00465B75">
        <w:rPr>
          <w:rFonts w:eastAsia="Times New Roman"/>
        </w:rPr>
        <w:t xml:space="preserve">изменяется) </w:t>
      </w:r>
      <w:proofErr w:type="gramEnd"/>
      <w:r w:rsidRPr="00465B75">
        <w:rPr>
          <w:rFonts w:eastAsia="Times New Roman"/>
        </w:rPr>
        <w:t>лицевой счет, не оплатило или не предоставило гарантии по оплате услуг Регистратора в части открытия (изменения) лицевого счета, за исключением открытия лицевого счета в связи с прекращением осуществления функций номинального держателя, в размере, не превышающем величину, которая и (или) порядок определения которой установлены нормативными правовыми актами в соответствии с пунктами 3 - 5 статьи 42 Федерального закона «О рынке ценных бумаг»;</w:t>
      </w:r>
    </w:p>
    <w:p w:rsidR="009B3758" w:rsidRPr="00465B75" w:rsidRDefault="009B3758" w:rsidP="00676DE6">
      <w:pPr>
        <w:pStyle w:val="30"/>
        <w:numPr>
          <w:ilvl w:val="3"/>
          <w:numId w:val="114"/>
        </w:numPr>
      </w:pPr>
      <w:proofErr w:type="gramStart"/>
      <w:r w:rsidRPr="00465B75">
        <w:rPr>
          <w:rFonts w:eastAsia="Times New Roman"/>
        </w:rPr>
        <w:t>если не предоставлены все документы и/или сведения, необходимые в соответствии с законодательством Российской Федерации для открытия лицевого счета и/или для идентификации лица (лиц), которому (которым) открывается лицевой счет, в соответствии с Федеральным законом от 7 августа 2001 г. № 115-ФЗ «О противодействии легализации (отмыванию) доходов, полученных преступным путем, и финансированию терроризма» (в случае открытия лицевого счета);</w:t>
      </w:r>
      <w:proofErr w:type="gramEnd"/>
    </w:p>
    <w:p w:rsidR="009B3758" w:rsidRPr="00465B75" w:rsidRDefault="009B3758" w:rsidP="00676DE6">
      <w:pPr>
        <w:pStyle w:val="30"/>
        <w:numPr>
          <w:ilvl w:val="3"/>
          <w:numId w:val="114"/>
        </w:numPr>
      </w:pPr>
      <w:r w:rsidRPr="00465B75">
        <w:rPr>
          <w:rFonts w:eastAsia="Times New Roman"/>
        </w:rPr>
        <w:t>если представленное заявление и (или) иные документы содержат не заверенные должным образом исправления и (или) заполнены неразборчиво;</w:t>
      </w:r>
    </w:p>
    <w:p w:rsidR="009B3758" w:rsidRPr="00465B75" w:rsidRDefault="009B3758" w:rsidP="00676DE6">
      <w:pPr>
        <w:pStyle w:val="30"/>
        <w:numPr>
          <w:ilvl w:val="3"/>
          <w:numId w:val="114"/>
        </w:numPr>
      </w:pPr>
      <w:proofErr w:type="gramStart"/>
      <w:r w:rsidRPr="00465B75">
        <w:rPr>
          <w:rFonts w:eastAsia="Times New Roman"/>
        </w:rPr>
        <w:t>если у Регистратора имеются существенные и обоснованные сомнения в подлинности подписи на заявлении и (или) образца подписи в анкете зарегистрированного лица, подлинность которых не засвидетельствована нотариально, и подпись не проставлена в присутствии работника Регистратора (трансфер-агента, эмитента, наделенного правом осуществлять прием документов для открытия лицевых счетов), который уполномочен заверять образцы подписей в анкетах зарегистрированных лиц, и не заверена таким работником;</w:t>
      </w:r>
      <w:proofErr w:type="gramEnd"/>
    </w:p>
    <w:p w:rsidR="009B3758" w:rsidRPr="00465B75" w:rsidRDefault="009B3758" w:rsidP="00676DE6">
      <w:pPr>
        <w:pStyle w:val="30"/>
        <w:numPr>
          <w:ilvl w:val="3"/>
          <w:numId w:val="114"/>
        </w:numPr>
      </w:pPr>
      <w:r w:rsidRPr="00465B75">
        <w:rPr>
          <w:rFonts w:eastAsia="Times New Roman"/>
        </w:rPr>
        <w:t>если у Регистратора имеются существенные и обоснованные сомнения в подлинности представленных документов.</w:t>
      </w:r>
    </w:p>
    <w:p w:rsidR="009B3758" w:rsidRPr="00465B75" w:rsidRDefault="009B3758" w:rsidP="00676DE6">
      <w:pPr>
        <w:pStyle w:val="30"/>
      </w:pPr>
      <w:r w:rsidRPr="00465B75">
        <w:rPr>
          <w:rFonts w:eastAsia="Times New Roman"/>
        </w:rPr>
        <w:t>Регистратор отказывает в совершении операции в следующих случаях:</w:t>
      </w:r>
    </w:p>
    <w:p w:rsidR="009B3758" w:rsidRPr="00465B75" w:rsidRDefault="009B3758" w:rsidP="00676DE6">
      <w:pPr>
        <w:pStyle w:val="30"/>
        <w:numPr>
          <w:ilvl w:val="3"/>
          <w:numId w:val="114"/>
        </w:numPr>
      </w:pPr>
      <w:r w:rsidRPr="00465B75">
        <w:rPr>
          <w:rFonts w:eastAsia="Times New Roman"/>
        </w:rPr>
        <w:t>если Регистратору не представлены все документы, необходимые для открытия лицевого счета, по которому совершается операция, и для совершения операции, и (</w:t>
      </w:r>
      <w:proofErr w:type="gramStart"/>
      <w:r w:rsidRPr="00465B75">
        <w:rPr>
          <w:rFonts w:eastAsia="Times New Roman"/>
        </w:rPr>
        <w:t xml:space="preserve">или) </w:t>
      </w:r>
      <w:proofErr w:type="gramEnd"/>
      <w:r w:rsidRPr="00465B75">
        <w:rPr>
          <w:rFonts w:eastAsia="Times New Roman"/>
        </w:rPr>
        <w:t>представленные документы оформлены с нарушением требований законодательства Российской Федерации, настоящих Правил;</w:t>
      </w:r>
    </w:p>
    <w:p w:rsidR="009B3758" w:rsidRPr="00465B75" w:rsidRDefault="009B3758" w:rsidP="00676DE6">
      <w:pPr>
        <w:pStyle w:val="30"/>
        <w:numPr>
          <w:ilvl w:val="3"/>
          <w:numId w:val="114"/>
        </w:numPr>
      </w:pPr>
      <w:r w:rsidRPr="00465B75">
        <w:rPr>
          <w:rFonts w:eastAsia="Times New Roman"/>
        </w:rPr>
        <w:t>если представленные документы не содержат всю информацию, которую в соответствии с законодательством Российской Федерации они должны содержать, или в представленных документах указаны данные, не соответствующие данным документа, удостоверяющего личность зарегистрированного лица или его уполномоченного представителя (для физических лиц) или данным учредительных документов (для юридических лиц);</w:t>
      </w:r>
    </w:p>
    <w:p w:rsidR="009B3758" w:rsidRPr="00465B75" w:rsidRDefault="009B3758" w:rsidP="00676DE6">
      <w:pPr>
        <w:pStyle w:val="30"/>
        <w:numPr>
          <w:ilvl w:val="3"/>
          <w:numId w:val="114"/>
        </w:numPr>
      </w:pPr>
      <w:r w:rsidRPr="00465B75">
        <w:rPr>
          <w:rFonts w:eastAsia="Times New Roman"/>
        </w:rPr>
        <w:t xml:space="preserve">если представленные документы содержат информацию, не соответствующую информации, содержащейся в документах, ранее представленных Регистратору или представленных в результате процедуры </w:t>
      </w:r>
      <w:r w:rsidRPr="00465B75">
        <w:rPr>
          <w:rFonts w:eastAsia="Times New Roman"/>
        </w:rPr>
        <w:lastRenderedPageBreak/>
        <w:t>передачи реестра, и это несоответствие не является результатом ошибки Регистратора, предыдущего держателя реестра, трансфер-агента и (или) эмитента;</w:t>
      </w:r>
    </w:p>
    <w:p w:rsidR="009B3758" w:rsidRPr="00465B75" w:rsidRDefault="009B3758" w:rsidP="00676DE6">
      <w:pPr>
        <w:pStyle w:val="30"/>
        <w:numPr>
          <w:ilvl w:val="3"/>
          <w:numId w:val="114"/>
        </w:numPr>
      </w:pPr>
      <w:r w:rsidRPr="00465B75">
        <w:rPr>
          <w:rFonts w:eastAsia="Times New Roman"/>
        </w:rPr>
        <w:t>если представленные документы, составленные на иностранном языке, не переведены на русский язык, и (или) верность перевода на русский язык и (</w:t>
      </w:r>
      <w:proofErr w:type="gramStart"/>
      <w:r w:rsidRPr="00465B75">
        <w:rPr>
          <w:rFonts w:eastAsia="Times New Roman"/>
        </w:rPr>
        <w:t xml:space="preserve">или) </w:t>
      </w:r>
      <w:proofErr w:type="gramEnd"/>
      <w:r w:rsidRPr="00465B75">
        <w:rPr>
          <w:rFonts w:eastAsia="Times New Roman"/>
        </w:rPr>
        <w:t>подлинность подписи переводчика не засвидетельствованы нотариально;</w:t>
      </w:r>
    </w:p>
    <w:p w:rsidR="009B3758" w:rsidRPr="00465B75" w:rsidRDefault="009B3758" w:rsidP="00676DE6">
      <w:pPr>
        <w:pStyle w:val="30"/>
        <w:numPr>
          <w:ilvl w:val="3"/>
          <w:numId w:val="114"/>
        </w:numPr>
      </w:pPr>
      <w:r w:rsidRPr="00465B75">
        <w:rPr>
          <w:rFonts w:eastAsia="Times New Roman"/>
        </w:rPr>
        <w:t xml:space="preserve">если представленные документы, составленные в соответствии с иностранным законодательством, не легализованы в установленном порядке либо не имеют </w:t>
      </w:r>
      <w:proofErr w:type="gramStart"/>
      <w:r w:rsidRPr="00465B75">
        <w:rPr>
          <w:rFonts w:eastAsia="Times New Roman"/>
        </w:rPr>
        <w:t>проставленного</w:t>
      </w:r>
      <w:proofErr w:type="gramEnd"/>
      <w:r w:rsidRPr="00465B75">
        <w:rPr>
          <w:rFonts w:eastAsia="Times New Roman"/>
        </w:rPr>
        <w:t xml:space="preserve"> </w:t>
      </w:r>
      <w:proofErr w:type="spellStart"/>
      <w:r w:rsidRPr="00465B75">
        <w:rPr>
          <w:rFonts w:eastAsia="Times New Roman"/>
        </w:rPr>
        <w:t>апостиля</w:t>
      </w:r>
      <w:proofErr w:type="spellEnd"/>
      <w:r w:rsidRPr="00465B75">
        <w:rPr>
          <w:rFonts w:eastAsia="Times New Roman"/>
        </w:rPr>
        <w:t>, за исключением случаев, когда в соответствии с федеральными законами или международными договорами Российской Федерации такая легализация не требуется;</w:t>
      </w:r>
    </w:p>
    <w:p w:rsidR="009B3758" w:rsidRPr="00465B75" w:rsidRDefault="009B3758" w:rsidP="00676DE6">
      <w:pPr>
        <w:pStyle w:val="30"/>
        <w:numPr>
          <w:ilvl w:val="3"/>
          <w:numId w:val="114"/>
        </w:numPr>
      </w:pPr>
      <w:r w:rsidRPr="00465B75">
        <w:rPr>
          <w:rFonts w:eastAsia="Times New Roman"/>
        </w:rPr>
        <w:t>если у Регистратора отсутствует надлежащим образом заполненная анкета зарегистрированного лица, требующего совершения операции, анкета эмитента или анкета залогодержателя;</w:t>
      </w:r>
    </w:p>
    <w:p w:rsidR="009B3758" w:rsidRPr="00465B75" w:rsidRDefault="009B3758" w:rsidP="00676DE6">
      <w:pPr>
        <w:pStyle w:val="30"/>
        <w:numPr>
          <w:ilvl w:val="3"/>
          <w:numId w:val="114"/>
        </w:numPr>
      </w:pPr>
      <w:proofErr w:type="gramStart"/>
      <w:r w:rsidRPr="00465B75">
        <w:rPr>
          <w:rFonts w:eastAsia="Times New Roman"/>
        </w:rPr>
        <w:t>если операции по лицевому счету зарегистрированного лица, в отношении которого представлено распоряжение о списании с его лицевого счета или передаче в залог ценных бумаг, Регистратором приостановлены, блокированы или ограничены иным образом (за исключением случаев, когда в соответствии с настоящими Правилами операции совершаются на основании распоряжений эмитента или иных документов, за исключением распоряжений зарегистрированных лиц, в том числе операций в связи</w:t>
      </w:r>
      <w:proofErr w:type="gramEnd"/>
      <w:r w:rsidRPr="00465B75">
        <w:rPr>
          <w:rFonts w:eastAsia="Times New Roman"/>
        </w:rPr>
        <w:t xml:space="preserve"> с реорганизацией эмитента);</w:t>
      </w:r>
    </w:p>
    <w:p w:rsidR="009B3758" w:rsidRPr="00465B75" w:rsidRDefault="009B3758" w:rsidP="00676DE6">
      <w:pPr>
        <w:pStyle w:val="30"/>
        <w:numPr>
          <w:ilvl w:val="3"/>
          <w:numId w:val="114"/>
        </w:numPr>
      </w:pPr>
      <w:r w:rsidRPr="00465B75">
        <w:rPr>
          <w:rFonts w:eastAsia="Times New Roman"/>
        </w:rPr>
        <w:t>если количество ценных бумаг, указанное в распоряжении о списании ценных бумаг, превышает количество ценных бумаг, учитываемых на лицевом счете зарегистрированного лица, на списание которых нет ограничений (за исключением случаев, предусмотренных настоящими Правилами);</w:t>
      </w:r>
    </w:p>
    <w:p w:rsidR="009B3758" w:rsidRPr="00465B75" w:rsidRDefault="009B3758" w:rsidP="00676DE6">
      <w:pPr>
        <w:pStyle w:val="30"/>
        <w:numPr>
          <w:ilvl w:val="3"/>
          <w:numId w:val="114"/>
        </w:numPr>
      </w:pPr>
      <w:r w:rsidRPr="00465B75">
        <w:rPr>
          <w:rFonts w:eastAsia="Times New Roman"/>
        </w:rPr>
        <w:t>если лицевой счет, для совершения операции по которому представлены документы, закрыт;</w:t>
      </w:r>
    </w:p>
    <w:p w:rsidR="009B3758" w:rsidRPr="00465B75" w:rsidRDefault="009B3758" w:rsidP="00676DE6">
      <w:pPr>
        <w:pStyle w:val="30"/>
        <w:numPr>
          <w:ilvl w:val="3"/>
          <w:numId w:val="114"/>
        </w:numPr>
      </w:pPr>
      <w:r w:rsidRPr="00465B75">
        <w:rPr>
          <w:rFonts w:eastAsia="Times New Roman"/>
        </w:rPr>
        <w:t>если в реестре отсутствует лицевой счет лица, по которому требуется совершить операцию, и (или) отсутствует информация о ценных бумагах, в отношении которых представлено распоряжение о совершении операции, и отсутствие счета и (или) данной информации не связано с ошибкой Регистратора, предыдущего держателя реестра, трансфер-агента и (или) эмитента;</w:t>
      </w:r>
    </w:p>
    <w:p w:rsidR="009B3758" w:rsidRPr="00465B75" w:rsidRDefault="009B3758" w:rsidP="00676DE6">
      <w:pPr>
        <w:pStyle w:val="30"/>
        <w:numPr>
          <w:ilvl w:val="3"/>
          <w:numId w:val="114"/>
        </w:numPr>
      </w:pPr>
      <w:r w:rsidRPr="00465B75">
        <w:rPr>
          <w:rFonts w:eastAsia="Times New Roman"/>
        </w:rPr>
        <w:t>если Регистратору не представлен зарегистрированный отчет об итогах выпуска (дополнительного выпуска) эмиссионных ценных бумаг, указанных в распоряжении о совершении операции, за исключением случаев, предусмотренных законодательством Российской Федерации нормативных правовых актов уполномоченного органа государственной власти по финансовому рынку;</w:t>
      </w:r>
    </w:p>
    <w:p w:rsidR="009B3758" w:rsidRPr="00465B75" w:rsidRDefault="009B3758" w:rsidP="00676DE6">
      <w:pPr>
        <w:pStyle w:val="30"/>
        <w:numPr>
          <w:ilvl w:val="3"/>
          <w:numId w:val="114"/>
        </w:numPr>
      </w:pPr>
      <w:r w:rsidRPr="00465B75">
        <w:rPr>
          <w:rFonts w:eastAsia="Times New Roman"/>
        </w:rPr>
        <w:t>если распоряжение о совершении операции получено от имени лица, которое не вправе распоряжаться ценными бумагами;</w:t>
      </w:r>
    </w:p>
    <w:p w:rsidR="009B3758" w:rsidRPr="00465B75" w:rsidRDefault="009B3758" w:rsidP="00676DE6">
      <w:pPr>
        <w:pStyle w:val="30"/>
        <w:numPr>
          <w:ilvl w:val="3"/>
          <w:numId w:val="114"/>
        </w:numPr>
      </w:pPr>
      <w:r w:rsidRPr="00465B75">
        <w:rPr>
          <w:rFonts w:eastAsia="Times New Roman"/>
        </w:rPr>
        <w:t xml:space="preserve">если документы, являющиеся основанием для совершения операций, направлены почтовым отправлением и у Регистратора отсутствует </w:t>
      </w:r>
      <w:r w:rsidRPr="00465B75">
        <w:rPr>
          <w:rFonts w:eastAsia="Times New Roman"/>
        </w:rPr>
        <w:lastRenderedPageBreak/>
        <w:t>документ, подтверждающий, что зарегистрированное лицо прямо указало на такой способ представления документов для совершения операций по открытому ему лицевому счету;</w:t>
      </w:r>
    </w:p>
    <w:p w:rsidR="009B3758" w:rsidRPr="00465B75" w:rsidRDefault="009B3758" w:rsidP="00676DE6">
      <w:pPr>
        <w:pStyle w:val="30"/>
        <w:numPr>
          <w:ilvl w:val="3"/>
          <w:numId w:val="114"/>
        </w:numPr>
      </w:pPr>
      <w:r w:rsidRPr="00465B75">
        <w:rPr>
          <w:rFonts w:eastAsia="Times New Roman"/>
        </w:rPr>
        <w:t xml:space="preserve">если в течение 30 дней с даты поступления распоряжения с </w:t>
      </w:r>
      <w:proofErr w:type="gramStart"/>
      <w:r w:rsidRPr="00465B75">
        <w:rPr>
          <w:rFonts w:eastAsia="Times New Roman"/>
        </w:rPr>
        <w:t>указанным</w:t>
      </w:r>
      <w:proofErr w:type="gramEnd"/>
      <w:r w:rsidRPr="00465B75">
        <w:rPr>
          <w:rFonts w:eastAsia="Times New Roman"/>
        </w:rPr>
        <w:t xml:space="preserve"> в нем </w:t>
      </w:r>
      <w:proofErr w:type="spellStart"/>
      <w:r w:rsidRPr="00465B75">
        <w:rPr>
          <w:rFonts w:eastAsia="Times New Roman"/>
        </w:rPr>
        <w:t>референсом</w:t>
      </w:r>
      <w:proofErr w:type="spellEnd"/>
      <w:r w:rsidRPr="00465B75">
        <w:rPr>
          <w:rFonts w:eastAsia="Times New Roman"/>
        </w:rPr>
        <w:t xml:space="preserve"> не поступило встречное распоряжение с идентичным </w:t>
      </w:r>
      <w:proofErr w:type="spellStart"/>
      <w:r w:rsidRPr="00465B75">
        <w:rPr>
          <w:rFonts w:eastAsia="Times New Roman"/>
        </w:rPr>
        <w:t>референсом</w:t>
      </w:r>
      <w:proofErr w:type="spellEnd"/>
      <w:r w:rsidRPr="00465B75">
        <w:rPr>
          <w:rFonts w:eastAsia="Times New Roman"/>
        </w:rPr>
        <w:t>.</w:t>
      </w:r>
    </w:p>
    <w:p w:rsidR="009B3758" w:rsidRPr="00465B75" w:rsidRDefault="009B3758" w:rsidP="00676DE6">
      <w:pPr>
        <w:pStyle w:val="30"/>
      </w:pPr>
      <w:r w:rsidRPr="00465B75">
        <w:rPr>
          <w:rFonts w:eastAsia="Times New Roman"/>
        </w:rPr>
        <w:t>Регистратор вправе отказать в совершении операций</w:t>
      </w:r>
      <w:r w:rsidRPr="00465B75">
        <w:rPr>
          <w:rFonts w:eastAsia="Times New Roman"/>
          <w:u w:val="single"/>
        </w:rPr>
        <w:t xml:space="preserve"> </w:t>
      </w:r>
      <w:r w:rsidRPr="00465B75">
        <w:rPr>
          <w:rFonts w:eastAsia="Times New Roman"/>
        </w:rPr>
        <w:t>в следующих случаях:</w:t>
      </w:r>
    </w:p>
    <w:p w:rsidR="009B3758" w:rsidRPr="00465B75" w:rsidRDefault="009B3758" w:rsidP="00676DE6">
      <w:pPr>
        <w:pStyle w:val="30"/>
        <w:numPr>
          <w:ilvl w:val="3"/>
          <w:numId w:val="114"/>
        </w:numPr>
      </w:pPr>
      <w:proofErr w:type="gramStart"/>
      <w:r w:rsidRPr="00465B75">
        <w:rPr>
          <w:rFonts w:eastAsia="Times New Roman"/>
        </w:rPr>
        <w:t>если зарегистрированное лицо не оплатило или не предоставило гарантии по оплате услуг Регистратора в части совершения операций, за исключением операций зачисления ценных бумаг на лицевые счета при их открытии в связи с прекращением осуществления функций номинального держателя, в размере, не превышающем величину, которая и (или) порядок определения которой установлены нормативными правовыми актами, принятыми в соответствии с пунктами 3 - 5 статьи</w:t>
      </w:r>
      <w:proofErr w:type="gramEnd"/>
      <w:r w:rsidRPr="00465B75">
        <w:rPr>
          <w:rFonts w:eastAsia="Times New Roman"/>
        </w:rPr>
        <w:t xml:space="preserve"> 42 Федерального закона "О рынке ценных бумаг";</w:t>
      </w:r>
    </w:p>
    <w:p w:rsidR="009B3758" w:rsidRPr="00465B75" w:rsidRDefault="009B3758" w:rsidP="00676DE6">
      <w:pPr>
        <w:pStyle w:val="30"/>
        <w:numPr>
          <w:ilvl w:val="3"/>
          <w:numId w:val="114"/>
        </w:numPr>
      </w:pPr>
      <w:r w:rsidRPr="00465B75">
        <w:rPr>
          <w:rFonts w:eastAsia="Times New Roman"/>
        </w:rPr>
        <w:t>если Регистратору не представлены все документы, необходимые для идентификации зарегистрированных лиц, по лицевым счетам которых совершаются операции, в соответствии с Федеральным законом от 7 августа 2001 г. № 115-ФЗ "О противодействии легализации (отмыванию) доходов, полученных преступным путем, и финансированию терроризма";</w:t>
      </w:r>
    </w:p>
    <w:p w:rsidR="009B3758" w:rsidRPr="00465B75" w:rsidRDefault="009B3758" w:rsidP="00676DE6">
      <w:pPr>
        <w:pStyle w:val="30"/>
        <w:numPr>
          <w:ilvl w:val="3"/>
          <w:numId w:val="114"/>
        </w:numPr>
      </w:pPr>
      <w:r w:rsidRPr="00465B75">
        <w:rPr>
          <w:rFonts w:eastAsia="Times New Roman"/>
        </w:rPr>
        <w:t>если у Регистратора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rsidR="009B3758" w:rsidRPr="00465B75" w:rsidRDefault="009B3758" w:rsidP="00676DE6">
      <w:pPr>
        <w:pStyle w:val="30"/>
        <w:numPr>
          <w:ilvl w:val="3"/>
          <w:numId w:val="114"/>
        </w:numPr>
      </w:pPr>
      <w:r w:rsidRPr="00465B75">
        <w:rPr>
          <w:rFonts w:eastAsia="Times New Roman"/>
        </w:rPr>
        <w:t>если представленное распоряжение и (или) иные документы содержат не заверенные должным образом исправления и (или) заполнены неразборчиво;</w:t>
      </w:r>
    </w:p>
    <w:p w:rsidR="009B3758" w:rsidRPr="00465B75" w:rsidRDefault="009B3758" w:rsidP="00676DE6">
      <w:pPr>
        <w:pStyle w:val="30"/>
        <w:numPr>
          <w:ilvl w:val="3"/>
          <w:numId w:val="114"/>
        </w:numPr>
      </w:pPr>
      <w:r w:rsidRPr="00465B75">
        <w:rPr>
          <w:rFonts w:eastAsia="Times New Roman"/>
        </w:rPr>
        <w:t>если у Регистратора имеются существенные и обоснованные сомнения в подлинности подписи на распоряжении, подлинность которой не засвидетельствована нотариально, или подпись на распоряжении существенно отличается от образца подписи, представленного Регистратору надлежащим образом;</w:t>
      </w:r>
    </w:p>
    <w:p w:rsidR="009B3758" w:rsidRPr="00465B75" w:rsidRDefault="009B3758" w:rsidP="00676DE6">
      <w:pPr>
        <w:pStyle w:val="30"/>
        <w:numPr>
          <w:ilvl w:val="3"/>
          <w:numId w:val="114"/>
        </w:numPr>
      </w:pPr>
      <w:r w:rsidRPr="00465B75">
        <w:rPr>
          <w:rFonts w:eastAsia="Times New Roman"/>
        </w:rPr>
        <w:t>если у Регистратора имеются существенные и обоснованные сомнения в подлинности представленных документов;</w:t>
      </w:r>
    </w:p>
    <w:p w:rsidR="009B3758" w:rsidRPr="00465B75" w:rsidRDefault="009B3758" w:rsidP="00676DE6">
      <w:pPr>
        <w:pStyle w:val="30"/>
        <w:numPr>
          <w:ilvl w:val="3"/>
          <w:numId w:val="114"/>
        </w:numPr>
      </w:pPr>
      <w:r w:rsidRPr="00465B75">
        <w:rPr>
          <w:rFonts w:eastAsia="Times New Roman"/>
        </w:rPr>
        <w:t xml:space="preserve">если не открыт лицевой счет, на который должны быть зачислены ценные бумаги в соответствии с решением органов государственной власти или должностных лиц; </w:t>
      </w:r>
    </w:p>
    <w:p w:rsidR="009B3758" w:rsidRPr="00465B75" w:rsidRDefault="009B3758" w:rsidP="00676DE6">
      <w:pPr>
        <w:pStyle w:val="30"/>
        <w:numPr>
          <w:ilvl w:val="3"/>
          <w:numId w:val="114"/>
        </w:numPr>
      </w:pPr>
      <w:r w:rsidRPr="00465B75">
        <w:rPr>
          <w:rFonts w:eastAsia="Times New Roman"/>
        </w:rPr>
        <w:t>в иных случаях, предусмотренных федеральными законами.</w:t>
      </w:r>
    </w:p>
    <w:p w:rsidR="009B3758" w:rsidRPr="00465B75" w:rsidRDefault="009B3758" w:rsidP="00676DE6">
      <w:pPr>
        <w:pStyle w:val="30"/>
      </w:pPr>
      <w:r w:rsidRPr="00465B75">
        <w:rPr>
          <w:rFonts w:eastAsia="Times New Roman"/>
        </w:rPr>
        <w:t>Регистратор имеет право отказать в предоставлении информации</w:t>
      </w:r>
      <w:r w:rsidR="000E0881" w:rsidRPr="00465B75">
        <w:rPr>
          <w:rFonts w:eastAsia="Times New Roman"/>
        </w:rPr>
        <w:t xml:space="preserve"> п</w:t>
      </w:r>
      <w:r w:rsidRPr="00465B75">
        <w:rPr>
          <w:rFonts w:eastAsia="Times New Roman"/>
        </w:rPr>
        <w:t>о запросу</w:t>
      </w:r>
      <w:r w:rsidR="000E0881" w:rsidRPr="00465B75">
        <w:rPr>
          <w:rFonts w:eastAsia="Times New Roman"/>
        </w:rPr>
        <w:t xml:space="preserve"> зарегистрированного лица </w:t>
      </w:r>
      <w:r w:rsidRPr="00465B75">
        <w:rPr>
          <w:rFonts w:eastAsia="Times New Roman"/>
        </w:rPr>
        <w:t>в следующих случаях:</w:t>
      </w:r>
    </w:p>
    <w:p w:rsidR="009B3758" w:rsidRPr="00465B75" w:rsidRDefault="009B3758" w:rsidP="00676DE6">
      <w:pPr>
        <w:pStyle w:val="30"/>
        <w:numPr>
          <w:ilvl w:val="3"/>
          <w:numId w:val="114"/>
        </w:numPr>
      </w:pPr>
      <w:r w:rsidRPr="00465B75">
        <w:rPr>
          <w:rFonts w:eastAsia="Times New Roman"/>
        </w:rPr>
        <w:t>если нарушен порядок подписания или подачи запроса о предоставлении документа;</w:t>
      </w:r>
    </w:p>
    <w:p w:rsidR="009B3758" w:rsidRPr="00465B75" w:rsidRDefault="009B3758" w:rsidP="00676DE6">
      <w:pPr>
        <w:pStyle w:val="30"/>
        <w:numPr>
          <w:ilvl w:val="3"/>
          <w:numId w:val="114"/>
        </w:numPr>
        <w:spacing w:after="0"/>
      </w:pPr>
      <w:r w:rsidRPr="00465B75">
        <w:rPr>
          <w:rFonts w:eastAsia="Times New Roman"/>
        </w:rPr>
        <w:lastRenderedPageBreak/>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документов, предусмотренных настоящим пунктом.</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Запросы зарегистрированных лиц о предоставлении документов, предусмотренных настоящим пунктом, подписываются и подаются в порядке, установленном настоящими Правилами для подписания и представления распоряжений о совершении операций по счетам.</w:t>
      </w:r>
    </w:p>
    <w:p w:rsidR="009B3758" w:rsidRPr="00465B75" w:rsidRDefault="009B3758" w:rsidP="00676DE6">
      <w:pPr>
        <w:pStyle w:val="30"/>
        <w:spacing w:after="0"/>
      </w:pPr>
      <w:r w:rsidRPr="00465B75">
        <w:rPr>
          <w:rFonts w:eastAsia="Times New Roman"/>
        </w:rPr>
        <w:t>В случае отказа в открытии (изменении) лицевого счета держатель реестра в течение 5 рабочих дней с даты представления ему заявления об открытии лицевого счета или иного документа, на основании которого открывается (</w:t>
      </w:r>
      <w:proofErr w:type="gramStart"/>
      <w:r w:rsidRPr="00465B75">
        <w:rPr>
          <w:rFonts w:eastAsia="Times New Roman"/>
        </w:rPr>
        <w:t xml:space="preserve">изменяется) </w:t>
      </w:r>
      <w:proofErr w:type="gramEnd"/>
      <w:r w:rsidRPr="00465B75">
        <w:rPr>
          <w:rFonts w:eastAsia="Times New Roman"/>
        </w:rPr>
        <w:t xml:space="preserve">лицевой счет, направляет лицу, для открытия лицевого счета которому (изменения лицевого счета которого) был представлен документ, уведомление об отказе в открытии (изменении) лицевого счета, за исключением случая, предусмотренного настоящим пунктом. </w:t>
      </w:r>
    </w:p>
    <w:p w:rsidR="00465B75" w:rsidRPr="00DB29D9" w:rsidRDefault="00465B75" w:rsidP="00676DE6">
      <w:pPr>
        <w:spacing w:after="0"/>
        <w:ind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Если заявление об открытии лицевого счета было вручено держателю реестра (трансфер-агенту, эмитенту, выполняющему часть функций регистратора)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 если в заявлении не предусмотрено направление такого уведомления</w:t>
      </w:r>
      <w:proofErr w:type="gramEnd"/>
      <w:r w:rsidRPr="00DB29D9">
        <w:rPr>
          <w:rFonts w:eastAsia="Times New Roman" w:cs="Times New Roman"/>
          <w:sz w:val="26"/>
          <w:szCs w:val="26"/>
          <w:lang w:eastAsia="ru-RU"/>
        </w:rPr>
        <w:t xml:space="preserve"> иным способом в соответствии с Правилами.</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В случае направления уведомления об отказе в открытии (изменении) лицевого счета почтовым отправлением, уведомление направляется на почтовый адрес, указанный в анкете зарегистрированного лица.</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Уведомление об отказе в открытии (изменении) лицевого счета (совершении операции) может быть направлено через трансфер-агента. </w:t>
      </w:r>
    </w:p>
    <w:p w:rsidR="00465B75" w:rsidRPr="00DB29D9" w:rsidRDefault="00465B75" w:rsidP="00676DE6">
      <w:pPr>
        <w:spacing w:after="0"/>
        <w:ind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Если документы, являющиеся основанием для совершения операции, были вручены держателю реестра (трансфер-агенту, эмитенту выполняющему часть функций Регистратора по ведению реестра)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уведомления об отказе в совершении операции, если в распоряжении или ином документе, представленном держателю реестра, не</w:t>
      </w:r>
      <w:proofErr w:type="gramEnd"/>
      <w:r w:rsidRPr="00DB29D9">
        <w:rPr>
          <w:rFonts w:eastAsia="Times New Roman" w:cs="Times New Roman"/>
          <w:sz w:val="26"/>
          <w:szCs w:val="26"/>
          <w:lang w:eastAsia="ru-RU"/>
        </w:rPr>
        <w:t xml:space="preserve"> предусмотрено направление такого уведомления иным способом.</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Если заявление об открытии лицевого счета/документы, являющиеся основанием для совершения операции, были представлены держателю реестра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Если в соответствии с настоящими Правилами, за исключением случаев, предусмотренных </w:t>
      </w:r>
      <w:r w:rsidRPr="00FB633D">
        <w:rPr>
          <w:rFonts w:eastAsia="Times New Roman" w:cs="Times New Roman"/>
          <w:sz w:val="26"/>
          <w:szCs w:val="26"/>
          <w:lang w:eastAsia="ru-RU"/>
        </w:rPr>
        <w:t xml:space="preserve">пунктом </w:t>
      </w:r>
      <w:r w:rsidR="00FB633D" w:rsidRPr="00FB633D">
        <w:rPr>
          <w:rFonts w:eastAsia="Times New Roman" w:cs="Times New Roman"/>
          <w:color w:val="0000FF"/>
          <w:sz w:val="26"/>
          <w:szCs w:val="26"/>
          <w:u w:val="single"/>
          <w:lang w:eastAsia="ru-RU"/>
        </w:rPr>
        <w:fldChar w:fldCharType="begin"/>
      </w:r>
      <w:r w:rsidR="00FB633D" w:rsidRPr="00FB633D">
        <w:rPr>
          <w:rFonts w:eastAsia="Times New Roman" w:cs="Times New Roman"/>
          <w:color w:val="0000FF"/>
          <w:sz w:val="26"/>
          <w:szCs w:val="26"/>
          <w:u w:val="single"/>
          <w:lang w:eastAsia="ru-RU"/>
        </w:rPr>
        <w:instrText xml:space="preserve"> REF _Ref491694891 \r \h  \* MERGEFORMAT </w:instrText>
      </w:r>
      <w:r w:rsidR="00FB633D" w:rsidRPr="00FB633D">
        <w:rPr>
          <w:rFonts w:eastAsia="Times New Roman" w:cs="Times New Roman"/>
          <w:color w:val="0000FF"/>
          <w:sz w:val="26"/>
          <w:szCs w:val="26"/>
          <w:u w:val="single"/>
          <w:lang w:eastAsia="ru-RU"/>
        </w:rPr>
      </w:r>
      <w:r w:rsidR="00FB633D" w:rsidRPr="00FB633D">
        <w:rPr>
          <w:rFonts w:eastAsia="Times New Roman" w:cs="Times New Roman"/>
          <w:color w:val="0000FF"/>
          <w:sz w:val="26"/>
          <w:szCs w:val="26"/>
          <w:u w:val="single"/>
          <w:lang w:eastAsia="ru-RU"/>
        </w:rPr>
        <w:fldChar w:fldCharType="separate"/>
      </w:r>
      <w:r w:rsidR="000C281E">
        <w:rPr>
          <w:rFonts w:eastAsia="Times New Roman" w:cs="Times New Roman"/>
          <w:color w:val="0000FF"/>
          <w:sz w:val="26"/>
          <w:szCs w:val="26"/>
          <w:u w:val="single"/>
          <w:lang w:eastAsia="ru-RU"/>
        </w:rPr>
        <w:t>1.2.4</w:t>
      </w:r>
      <w:r w:rsidR="00FB633D" w:rsidRPr="00FB633D">
        <w:rPr>
          <w:rFonts w:eastAsia="Times New Roman" w:cs="Times New Roman"/>
          <w:color w:val="0000FF"/>
          <w:sz w:val="26"/>
          <w:szCs w:val="26"/>
          <w:u w:val="single"/>
          <w:lang w:eastAsia="ru-RU"/>
        </w:rPr>
        <w:fldChar w:fldCharType="end"/>
      </w:r>
      <w:r w:rsidRPr="00FB633D">
        <w:rPr>
          <w:rFonts w:eastAsia="Times New Roman" w:cs="Times New Roman"/>
          <w:color w:val="0000FF"/>
          <w:sz w:val="26"/>
          <w:szCs w:val="26"/>
          <w:u w:val="single"/>
          <w:lang w:eastAsia="ru-RU"/>
        </w:rPr>
        <w:t>.</w:t>
      </w:r>
      <w:r w:rsidRPr="00FB633D">
        <w:rPr>
          <w:rFonts w:eastAsia="Times New Roman" w:cs="Times New Roman"/>
          <w:sz w:val="26"/>
          <w:szCs w:val="26"/>
          <w:lang w:eastAsia="ru-RU"/>
        </w:rPr>
        <w:t xml:space="preserve"> настоящих</w:t>
      </w:r>
      <w:r w:rsidRPr="00DB29D9">
        <w:rPr>
          <w:rFonts w:eastAsia="Times New Roman" w:cs="Times New Roman"/>
          <w:sz w:val="26"/>
          <w:szCs w:val="26"/>
          <w:lang w:eastAsia="ru-RU"/>
        </w:rPr>
        <w:t xml:space="preserve"> Правил, лицевые счета открываются </w:t>
      </w:r>
      <w:r w:rsidRPr="00DB29D9">
        <w:rPr>
          <w:rFonts w:eastAsia="Times New Roman" w:cs="Times New Roman"/>
          <w:sz w:val="26"/>
          <w:szCs w:val="26"/>
          <w:lang w:eastAsia="ru-RU"/>
        </w:rPr>
        <w:lastRenderedPageBreak/>
        <w:t>без заявлений, уведомление об отказе в открытии лицевого счета вручается или направляется лицу, представившему документы для открытия лицевых счетов.</w:t>
      </w:r>
    </w:p>
    <w:p w:rsidR="009B3758" w:rsidRPr="00465B75" w:rsidRDefault="009B3758" w:rsidP="00676DE6">
      <w:pPr>
        <w:pStyle w:val="30"/>
      </w:pPr>
      <w:r w:rsidRPr="00465B75">
        <w:rPr>
          <w:rFonts w:eastAsia="Times New Roman"/>
        </w:rPr>
        <w:t>Уведомление об отказе в совершении операции должно содержать мотивированное обоснование отказа с указанием всех причин, послуживших основанием для отказа, а также может содержать перечень действий, которые необходимо предпринять для устранения причин, препятствующих исполнению распоряжения.</w:t>
      </w:r>
    </w:p>
    <w:p w:rsidR="00465B75" w:rsidRPr="00465B75" w:rsidRDefault="00465B75" w:rsidP="00676DE6">
      <w:pPr>
        <w:pStyle w:val="5"/>
        <w:numPr>
          <w:ilvl w:val="0"/>
          <w:numId w:val="0"/>
        </w:numPr>
        <w:ind w:firstLine="709"/>
        <w:rPr>
          <w:rFonts w:eastAsia="Calibri"/>
        </w:rPr>
      </w:pPr>
    </w:p>
    <w:p w:rsidR="009B3758" w:rsidRDefault="009B3758" w:rsidP="00676DE6">
      <w:pPr>
        <w:pStyle w:val="5"/>
        <w:outlineLvl w:val="1"/>
        <w:rPr>
          <w:rFonts w:eastAsia="Calibri"/>
        </w:rPr>
      </w:pPr>
      <w:bookmarkStart w:id="367" w:name="_15.4._Сроки_исполнения"/>
      <w:bookmarkStart w:id="368" w:name="_Toc491769466"/>
      <w:bookmarkEnd w:id="367"/>
      <w:r w:rsidRPr="00465B75">
        <w:rPr>
          <w:rFonts w:eastAsia="Calibri"/>
        </w:rPr>
        <w:t>Сроки исполнения операций</w:t>
      </w:r>
      <w:bookmarkEnd w:id="368"/>
    </w:p>
    <w:p w:rsidR="001E3F2D" w:rsidRDefault="009B3758" w:rsidP="00676DE6">
      <w:pPr>
        <w:pStyle w:val="30"/>
        <w:spacing w:after="0"/>
      </w:pPr>
      <w:bookmarkStart w:id="369" w:name="_Ref491703256"/>
      <w:r w:rsidRPr="00465B75">
        <w:t xml:space="preserve">Регистратор исполняет распоряжение зарегистрированного лица о проведении операции по лицевому счету или отказывает в проведении такой операции в течение трех рабочих дней </w:t>
      </w:r>
      <w:proofErr w:type="gramStart"/>
      <w:r w:rsidRPr="00465B75">
        <w:t>с даты получения</w:t>
      </w:r>
      <w:proofErr w:type="gramEnd"/>
      <w:r w:rsidRPr="00465B75">
        <w:t xml:space="preserve"> указанного распоряжения, если иной срок не предусмотрен федеральными законами и нормативными актами Банка России, настоящими Правилами.</w:t>
      </w:r>
      <w:bookmarkEnd w:id="369"/>
    </w:p>
    <w:p w:rsidR="00465B75" w:rsidRPr="00DB29D9" w:rsidRDefault="00465B75" w:rsidP="00676DE6">
      <w:pPr>
        <w:pStyle w:val="a4"/>
        <w:ind w:left="0" w:firstLine="709"/>
        <w:jc w:val="both"/>
        <w:rPr>
          <w:rFonts w:eastAsia="Calibri" w:cs="Times New Roman"/>
          <w:color w:val="000000"/>
          <w:spacing w:val="4"/>
          <w:sz w:val="26"/>
          <w:szCs w:val="26"/>
        </w:rPr>
      </w:pPr>
      <w:r w:rsidRPr="00DB29D9">
        <w:rPr>
          <w:rFonts w:eastAsia="Calibri" w:cs="Times New Roman"/>
          <w:color w:val="000000"/>
          <w:spacing w:val="4"/>
          <w:sz w:val="26"/>
          <w:szCs w:val="26"/>
        </w:rPr>
        <w:t xml:space="preserve">Срок проведения операции в реестре исчисляется со дня, следующего за календарной датой предоставления всех документов, необходимых для проведения операции. Исчисление сроков осуществляется в рабочих днях. </w:t>
      </w:r>
    </w:p>
    <w:p w:rsidR="00465B75" w:rsidRPr="00DB29D9" w:rsidRDefault="00465B75" w:rsidP="00676DE6">
      <w:pPr>
        <w:pStyle w:val="a4"/>
        <w:spacing w:after="0"/>
        <w:ind w:left="0" w:firstLine="709"/>
        <w:jc w:val="both"/>
        <w:rPr>
          <w:rFonts w:eastAsia="Calibri" w:cs="Times New Roman"/>
          <w:sz w:val="26"/>
          <w:szCs w:val="26"/>
        </w:rPr>
      </w:pPr>
      <w:r w:rsidRPr="00DB29D9">
        <w:rPr>
          <w:rFonts w:eastAsia="Calibri" w:cs="Times New Roman"/>
          <w:sz w:val="26"/>
          <w:szCs w:val="26"/>
        </w:rPr>
        <w:t>Если последний день срока приходится на нерабочий день, днем окончания срока считается ближайший следующий за ним рабочий день.</w:t>
      </w:r>
    </w:p>
    <w:p w:rsidR="009B3758" w:rsidRDefault="009B3758" w:rsidP="00676DE6">
      <w:pPr>
        <w:pStyle w:val="30"/>
      </w:pPr>
      <w:r w:rsidRPr="00465B75">
        <w:t>В случае</w:t>
      </w:r>
      <w:proofErr w:type="gramStart"/>
      <w:r w:rsidRPr="00465B75">
        <w:t>,</w:t>
      </w:r>
      <w:proofErr w:type="gramEnd"/>
      <w:r w:rsidRPr="00465B75">
        <w:t xml:space="preserve"> если на выкупаемые в соответствии со ст. 84.8 Федерального закона от 26.12.1995 № 208-ФЗ «Об акционерных обществах» ценные бумаги наложен арест или иной запрет в соответствии с федеральными законами, указанный </w:t>
      </w:r>
      <w:r w:rsidRPr="00E074C1">
        <w:t xml:space="preserve">в пункте </w:t>
      </w:r>
      <w:r w:rsidR="00E074C1" w:rsidRPr="00E074C1">
        <w:rPr>
          <w:color w:val="0000FF"/>
          <w:u w:val="single"/>
        </w:rPr>
        <w:fldChar w:fldCharType="begin"/>
      </w:r>
      <w:r w:rsidR="00E074C1" w:rsidRPr="00E074C1">
        <w:rPr>
          <w:color w:val="0000FF"/>
          <w:u w:val="single"/>
        </w:rPr>
        <w:instrText xml:space="preserve"> REF _Ref491703256 \r \h  \* MERGEFORMAT </w:instrText>
      </w:r>
      <w:r w:rsidR="00E074C1" w:rsidRPr="00E074C1">
        <w:rPr>
          <w:color w:val="0000FF"/>
          <w:u w:val="single"/>
        </w:rPr>
      </w:r>
      <w:r w:rsidR="00E074C1" w:rsidRPr="00E074C1">
        <w:rPr>
          <w:color w:val="0000FF"/>
          <w:u w:val="single"/>
        </w:rPr>
        <w:fldChar w:fldCharType="separate"/>
      </w:r>
      <w:r w:rsidR="000C281E">
        <w:rPr>
          <w:color w:val="0000FF"/>
          <w:u w:val="single"/>
        </w:rPr>
        <w:t>15.4.1</w:t>
      </w:r>
      <w:r w:rsidR="00E074C1" w:rsidRPr="00E074C1">
        <w:rPr>
          <w:color w:val="0000FF"/>
          <w:u w:val="single"/>
        </w:rPr>
        <w:fldChar w:fldCharType="end"/>
      </w:r>
      <w:r w:rsidR="00E074C1" w:rsidRPr="00E074C1">
        <w:t xml:space="preserve"> </w:t>
      </w:r>
      <w:r w:rsidRPr="00E074C1">
        <w:t>абзац 2</w:t>
      </w:r>
      <w:r w:rsidRPr="00465B75">
        <w:t xml:space="preserve"> Правил срок исчисляется со дня, когда Регистратору были предоставлены документы, подтверждающие факт снятия ареста или иного запрета в отношении таких ценных бумаг.</w:t>
      </w:r>
    </w:p>
    <w:p w:rsidR="009B3758" w:rsidRDefault="009B3758" w:rsidP="00676DE6">
      <w:pPr>
        <w:pStyle w:val="30"/>
      </w:pPr>
      <w:r w:rsidRPr="00465B75">
        <w:t>Не позднее 1 рабочего дня,</w:t>
      </w:r>
      <w:r w:rsidRPr="00465B75">
        <w:rPr>
          <w:b/>
          <w:bCs/>
        </w:rPr>
        <w:t xml:space="preserve"> </w:t>
      </w:r>
      <w:r w:rsidRPr="00465B75">
        <w:t>следующего за днем совершения по лицевому счету номинального держателя операции списания (зачисления) ценных бумаг, осуществляется предоставление номинальному держателю Справки об операциях по его лицевому счету.</w:t>
      </w:r>
    </w:p>
    <w:p w:rsidR="009B3758" w:rsidRDefault="009B3758" w:rsidP="00676DE6">
      <w:pPr>
        <w:pStyle w:val="30"/>
      </w:pPr>
      <w:r w:rsidRPr="00465B75">
        <w:t>В день проведения операции открытия (внесения изменений в информацию) лицевого счета, Регистратор обязан направить Центральному депозитарию Уведомление о совершении соответствующей операции.</w:t>
      </w:r>
    </w:p>
    <w:p w:rsidR="009B3758" w:rsidRPr="00465B75" w:rsidRDefault="009B3758" w:rsidP="00676DE6">
      <w:pPr>
        <w:pStyle w:val="30"/>
      </w:pPr>
      <w:r w:rsidRPr="00465B75">
        <w:rPr>
          <w:iCs/>
        </w:rPr>
        <w:t>Счет неустановленных лиц открывается Регистратором в течение 3 рабочих дней со дня поступления Регистратору соответствующего распоряжения эмитента (либо номинального держателя) в случаях, предусмотренных Правилами ведения реестра.</w:t>
      </w:r>
    </w:p>
    <w:p w:rsidR="009B3758" w:rsidRDefault="009B3758" w:rsidP="00676DE6">
      <w:pPr>
        <w:pStyle w:val="30"/>
        <w:spacing w:after="0"/>
      </w:pPr>
      <w:r w:rsidRPr="00465B75">
        <w:rPr>
          <w:iCs/>
        </w:rPr>
        <w:t xml:space="preserve">Если иной срок не установлен нормативными актами Банка России, </w:t>
      </w:r>
      <w:r w:rsidRPr="00465B75">
        <w:rPr>
          <w:u w:val="single"/>
        </w:rPr>
        <w:t xml:space="preserve">не </w:t>
      </w:r>
      <w:r w:rsidRPr="00465B75">
        <w:t>позднее 1 (одного) рабочего дня,</w:t>
      </w:r>
      <w:r w:rsidRPr="00465B75">
        <w:rPr>
          <w:u w:val="single"/>
        </w:rPr>
        <w:t xml:space="preserve"> </w:t>
      </w:r>
      <w:r w:rsidRPr="00465B75">
        <w:t xml:space="preserve">следующего за днем истечения срока, установленного для совершения операции, Регистратор </w:t>
      </w:r>
      <w:proofErr w:type="gramStart"/>
      <w:r w:rsidRPr="00465B75">
        <w:t>вручает</w:t>
      </w:r>
      <w:proofErr w:type="gramEnd"/>
      <w:r w:rsidRPr="00465B75">
        <w:t>/направляет уведомление об отказе в совершении операции</w:t>
      </w:r>
      <w:r w:rsidR="00E06E4D" w:rsidRPr="00465B75">
        <w:t xml:space="preserve"> следующими способами:</w:t>
      </w:r>
    </w:p>
    <w:p w:rsidR="00465B75" w:rsidRPr="008058C4" w:rsidRDefault="00465B75" w:rsidP="00676DE6">
      <w:pPr>
        <w:spacing w:after="0"/>
        <w:ind w:firstLine="709"/>
        <w:contextualSpacing/>
        <w:jc w:val="both"/>
        <w:rPr>
          <w:rFonts w:eastAsia="Calibri" w:cs="Times New Roman"/>
          <w:sz w:val="26"/>
          <w:szCs w:val="26"/>
        </w:rPr>
      </w:pPr>
      <w:r w:rsidRPr="00DB29D9">
        <w:rPr>
          <w:rFonts w:eastAsia="Calibri" w:cs="Times New Roman"/>
          <w:sz w:val="26"/>
          <w:szCs w:val="26"/>
        </w:rPr>
        <w:lastRenderedPageBreak/>
        <w:t>- Если документы, являющиеся основанием для совершения операции, были вручены Регистратору (трансфер-агенту, эмитенту) при личном обращении к нему, уведомление об отказе в совершении операции вручается Регистратор</w:t>
      </w:r>
      <w:r>
        <w:rPr>
          <w:rFonts w:eastAsia="Calibri" w:cs="Times New Roman"/>
          <w:sz w:val="26"/>
          <w:szCs w:val="26"/>
        </w:rPr>
        <w:t>ом</w:t>
      </w:r>
      <w:r w:rsidRPr="00DB29D9">
        <w:rPr>
          <w:rFonts w:eastAsia="Calibri" w:cs="Times New Roman"/>
          <w:sz w:val="26"/>
          <w:szCs w:val="26"/>
        </w:rPr>
        <w:t xml:space="preserve"> (трансфер-агент</w:t>
      </w:r>
      <w:r>
        <w:rPr>
          <w:rFonts w:eastAsia="Calibri" w:cs="Times New Roman"/>
          <w:sz w:val="26"/>
          <w:szCs w:val="26"/>
        </w:rPr>
        <w:t>ом</w:t>
      </w:r>
      <w:r w:rsidRPr="00DB29D9">
        <w:rPr>
          <w:rFonts w:eastAsia="Calibri" w:cs="Times New Roman"/>
          <w:sz w:val="26"/>
          <w:szCs w:val="26"/>
        </w:rPr>
        <w:t>, эмитент</w:t>
      </w:r>
      <w:r>
        <w:rPr>
          <w:rFonts w:eastAsia="Calibri" w:cs="Times New Roman"/>
          <w:sz w:val="26"/>
          <w:szCs w:val="26"/>
        </w:rPr>
        <w:t>ом</w:t>
      </w:r>
      <w:r w:rsidRPr="00DB29D9">
        <w:rPr>
          <w:rFonts w:eastAsia="Calibri" w:cs="Times New Roman"/>
          <w:sz w:val="26"/>
          <w:szCs w:val="26"/>
        </w:rPr>
        <w:t xml:space="preserve">) при личном обращении к нему по истечении срока, установленного для формирования </w:t>
      </w:r>
      <w:r w:rsidRPr="008058C4">
        <w:rPr>
          <w:rFonts w:eastAsia="Calibri" w:cs="Times New Roman"/>
          <w:sz w:val="26"/>
          <w:szCs w:val="26"/>
        </w:rPr>
        <w:t xml:space="preserve">уведомления об отказе в совершении операции. </w:t>
      </w:r>
    </w:p>
    <w:p w:rsidR="00465B75" w:rsidRPr="008058C4" w:rsidRDefault="00465B75" w:rsidP="00676DE6">
      <w:pPr>
        <w:spacing w:after="0"/>
        <w:ind w:firstLine="709"/>
        <w:contextualSpacing/>
        <w:jc w:val="both"/>
        <w:rPr>
          <w:rFonts w:eastAsia="Calibri" w:cs="Times New Roman"/>
          <w:sz w:val="26"/>
          <w:szCs w:val="26"/>
        </w:rPr>
      </w:pPr>
      <w:r w:rsidRPr="008058C4">
        <w:rPr>
          <w:rFonts w:eastAsia="Calibri" w:cs="Times New Roman"/>
          <w:sz w:val="26"/>
          <w:szCs w:val="26"/>
        </w:rPr>
        <w:t xml:space="preserve">В случае направления уведомления об отказе в совершении операции (в открытии (изменении) лицевого счета) почтовым отправлением, уведомление об отказе отправляется на почтовый адрес или на адрес, указанный в распоряжении зарегистрированного лица/эмитента. </w:t>
      </w:r>
    </w:p>
    <w:p w:rsidR="009B3758" w:rsidRDefault="009B3758" w:rsidP="00676DE6">
      <w:pPr>
        <w:pStyle w:val="30"/>
      </w:pPr>
      <w:r w:rsidRPr="00465B75">
        <w:t>Не позднее 1 (одного) рабочего дня, следующего за днем совершения операции, Регистратор направляет уведомление о совершении операции в форме электронного документа, подписанного электронной подписью, в случае, если документы, являющиеся основанием для совершения операции по счетам, были представлены Регистратору в форме электронного документа.</w:t>
      </w:r>
    </w:p>
    <w:p w:rsidR="009B3758" w:rsidRDefault="009B3758" w:rsidP="00676DE6">
      <w:pPr>
        <w:pStyle w:val="30"/>
      </w:pPr>
      <w:proofErr w:type="gramStart"/>
      <w:r w:rsidRPr="00465B75">
        <w:t>В день выявления операции, подлежащей приостановлению в соответствии с требованиями Федерального закона от 07.08.2001 № 115-ФЗ "О противодействии легализации (отмыванию) доходов, полученных преступным путем, и финансированию терроризма", Регистратор осуществляет приостановление соответствующей операции сроком на 5 (пять) рабочих дней со дня получения распоряжения о ее осуществлении, либо на срок, установленный в судебном решении, вступившим в законную силу.</w:t>
      </w:r>
      <w:proofErr w:type="gramEnd"/>
    </w:p>
    <w:p w:rsidR="009B3758" w:rsidRDefault="009B3758" w:rsidP="00676DE6">
      <w:pPr>
        <w:pStyle w:val="30"/>
      </w:pPr>
      <w:proofErr w:type="gramStart"/>
      <w:r w:rsidRPr="00465B75">
        <w:t>Не позднее 1 (одного) рабочего дня, следующего за днем публикации/размещения информации на сайте государственных уполномоченных органов о включении лица в Перечень организаций и физических лиц, в отношении которых имеются сведения об их причастности к экстремистской деятельности или терроризму, либо о принятии уполномоченным органом Решения о применении к лицу мер по замораживанию (блокированию) ценных бумаг Регистратор осуществляет блокирование ценных бумаг</w:t>
      </w:r>
      <w:proofErr w:type="gramEnd"/>
      <w:r w:rsidRPr="00465B75">
        <w:t xml:space="preserve"> на лицевом счете соответствующего зарегистрированного лица.</w:t>
      </w:r>
    </w:p>
    <w:p w:rsidR="009B3758" w:rsidRDefault="009B3758" w:rsidP="00676DE6">
      <w:pPr>
        <w:pStyle w:val="30"/>
      </w:pPr>
      <w:r w:rsidRPr="00465B75">
        <w:t>Отчет (уведомление) о совершении операции предоставляется держателем реестра не позднее 3 рабочих дней с более поздней из следующих дат: даты получения соответствующего запроса или даты совершения операции.</w:t>
      </w:r>
    </w:p>
    <w:p w:rsidR="009B3758" w:rsidRDefault="009B3758" w:rsidP="00676DE6">
      <w:pPr>
        <w:pStyle w:val="30"/>
      </w:pPr>
      <w:r w:rsidRPr="00465B75">
        <w:t xml:space="preserve">Изменение статуса лицевого счета номинального держателя на лицевой счет номинального держателя Центрального депозитария и </w:t>
      </w:r>
      <w:r w:rsidR="006A5018" w:rsidRPr="00465B75">
        <w:t xml:space="preserve">лицевого счета номинального держателя Центрального депозитария на </w:t>
      </w:r>
      <w:r w:rsidRPr="00465B75">
        <w:t xml:space="preserve"> </w:t>
      </w:r>
      <w:r w:rsidR="006A5018" w:rsidRPr="00465B75">
        <w:t xml:space="preserve">лицевой счет номинального держателя </w:t>
      </w:r>
      <w:r w:rsidRPr="00465B75">
        <w:t>либо формирование и направление Уведомления об отказе осуществляется Регистратором в течение 3 рабочих дней</w:t>
      </w:r>
      <w:r w:rsidRPr="00465B75">
        <w:rPr>
          <w:b/>
          <w:bCs/>
        </w:rPr>
        <w:t xml:space="preserve"> </w:t>
      </w:r>
      <w:r w:rsidRPr="00465B75">
        <w:t>со дня получения Анкеты.</w:t>
      </w:r>
    </w:p>
    <w:p w:rsidR="009B3758" w:rsidRDefault="009B3758" w:rsidP="00676DE6">
      <w:pPr>
        <w:pStyle w:val="30"/>
      </w:pPr>
      <w:r w:rsidRPr="00465B75">
        <w:t xml:space="preserve">Операция списания принадлежащих акционерному обществу акций с казначейского лицевого счета эмитента в результате их погашения совершается не позднее 3 рабочих дней </w:t>
      </w:r>
      <w:proofErr w:type="gramStart"/>
      <w:r w:rsidRPr="00465B75">
        <w:t>с даты получения</w:t>
      </w:r>
      <w:proofErr w:type="gramEnd"/>
      <w:r w:rsidRPr="00465B75">
        <w:t xml:space="preserve"> Регистратором документов, являющихся основанием для их совершения.</w:t>
      </w:r>
    </w:p>
    <w:p w:rsidR="009B3758" w:rsidRDefault="009B3758" w:rsidP="00676DE6">
      <w:pPr>
        <w:pStyle w:val="30"/>
        <w:spacing w:after="0"/>
      </w:pPr>
      <w:r w:rsidRPr="00465B75">
        <w:lastRenderedPageBreak/>
        <w:t xml:space="preserve">В течение 5 рабочих дней </w:t>
      </w:r>
      <w:proofErr w:type="gramStart"/>
      <w:r w:rsidRPr="00465B75">
        <w:t>с даты получения</w:t>
      </w:r>
      <w:proofErr w:type="gramEnd"/>
      <w:r w:rsidRPr="00465B75">
        <w:t xml:space="preserve"> уведомления регистрирующего органа исполняются следующие операции:</w:t>
      </w:r>
    </w:p>
    <w:p w:rsidR="00465B75" w:rsidRPr="00DB29D9" w:rsidRDefault="00465B75" w:rsidP="00676DE6">
      <w:pPr>
        <w:numPr>
          <w:ilvl w:val="1"/>
          <w:numId w:val="66"/>
        </w:numPr>
        <w:spacing w:after="0"/>
        <w:ind w:left="0" w:firstLine="709"/>
        <w:contextualSpacing/>
        <w:jc w:val="both"/>
        <w:rPr>
          <w:rFonts w:eastAsia="Calibri" w:cs="Times New Roman"/>
          <w:sz w:val="26"/>
          <w:szCs w:val="26"/>
        </w:rPr>
      </w:pPr>
      <w:r w:rsidRPr="00DB29D9">
        <w:rPr>
          <w:rFonts w:eastAsia="Calibri" w:cs="Times New Roman"/>
          <w:sz w:val="26"/>
          <w:szCs w:val="26"/>
        </w:rPr>
        <w:t>внесение записей об объединении дополнительных выпусков ценных бумаг;</w:t>
      </w:r>
    </w:p>
    <w:p w:rsidR="00465B75" w:rsidRPr="00DB29D9" w:rsidRDefault="00465B75" w:rsidP="00676DE6">
      <w:pPr>
        <w:numPr>
          <w:ilvl w:val="1"/>
          <w:numId w:val="66"/>
        </w:numPr>
        <w:spacing w:after="0"/>
        <w:ind w:left="0" w:firstLine="709"/>
        <w:contextualSpacing/>
        <w:jc w:val="both"/>
        <w:rPr>
          <w:rFonts w:eastAsia="Calibri" w:cs="Times New Roman"/>
          <w:sz w:val="26"/>
          <w:szCs w:val="26"/>
        </w:rPr>
      </w:pPr>
      <w:r w:rsidRPr="00DB29D9">
        <w:rPr>
          <w:rFonts w:eastAsia="Calibri" w:cs="Times New Roman"/>
          <w:sz w:val="26"/>
          <w:szCs w:val="26"/>
        </w:rPr>
        <w:t>внесение записей об аннулировании кодов дополнительных выпусков.</w:t>
      </w:r>
    </w:p>
    <w:p w:rsidR="00F60331" w:rsidRPr="00FB633D" w:rsidRDefault="009B3758" w:rsidP="00676DE6">
      <w:pPr>
        <w:pStyle w:val="30"/>
        <w:spacing w:after="0"/>
      </w:pPr>
      <w:r w:rsidRPr="00465B75">
        <w:t xml:space="preserve">Регистратор проводит операцию по открытию лицевого счета Центральному депозитарию или формирует и направляет Уведомление об отказе в проведении операции в течение 5 рабочих дней </w:t>
      </w:r>
      <w:proofErr w:type="gramStart"/>
      <w:r w:rsidRPr="00465B75">
        <w:t>с даты получения</w:t>
      </w:r>
      <w:proofErr w:type="gramEnd"/>
      <w:r w:rsidRPr="00465B75">
        <w:t xml:space="preserve"> Анкеты и комплекта документов, перечень которых </w:t>
      </w:r>
      <w:r w:rsidRPr="00FB633D">
        <w:t xml:space="preserve">установлен пунктом </w:t>
      </w:r>
      <w:r w:rsidR="00FB633D" w:rsidRPr="00FB633D">
        <w:rPr>
          <w:color w:val="0000FF"/>
          <w:u w:val="single"/>
        </w:rPr>
        <w:fldChar w:fldCharType="begin"/>
      </w:r>
      <w:r w:rsidR="00FB633D" w:rsidRPr="00FB633D">
        <w:rPr>
          <w:color w:val="0000FF"/>
          <w:u w:val="single"/>
        </w:rPr>
        <w:instrText xml:space="preserve"> REF _Ref491695023 \r \h  \* MERGEFORMAT </w:instrText>
      </w:r>
      <w:r w:rsidR="00FB633D" w:rsidRPr="00FB633D">
        <w:rPr>
          <w:color w:val="0000FF"/>
          <w:u w:val="single"/>
        </w:rPr>
      </w:r>
      <w:r w:rsidR="00FB633D" w:rsidRPr="00FB633D">
        <w:rPr>
          <w:color w:val="0000FF"/>
          <w:u w:val="single"/>
        </w:rPr>
        <w:fldChar w:fldCharType="separate"/>
      </w:r>
      <w:r w:rsidR="000C281E">
        <w:rPr>
          <w:color w:val="0000FF"/>
          <w:u w:val="single"/>
        </w:rPr>
        <w:t>1.3.1</w:t>
      </w:r>
      <w:r w:rsidR="00FB633D" w:rsidRPr="00FB633D">
        <w:rPr>
          <w:color w:val="0000FF"/>
          <w:u w:val="single"/>
        </w:rPr>
        <w:fldChar w:fldCharType="end"/>
      </w:r>
      <w:r w:rsidRPr="00FB633D">
        <w:t xml:space="preserve"> Правил </w:t>
      </w:r>
    </w:p>
    <w:p w:rsidR="009B3758" w:rsidRDefault="009B3758" w:rsidP="00676DE6">
      <w:pPr>
        <w:pStyle w:val="30"/>
        <w:spacing w:after="0"/>
      </w:pPr>
      <w:r w:rsidRPr="00465B75">
        <w:t xml:space="preserve">В течение 5 рабочих дней </w:t>
      </w:r>
      <w:proofErr w:type="gramStart"/>
      <w:r w:rsidRPr="00465B75">
        <w:t>с даты представления</w:t>
      </w:r>
      <w:proofErr w:type="gramEnd"/>
      <w:r w:rsidRPr="00465B75">
        <w:t xml:space="preserve"> Регистратору заявления или иного документа, на основании которого открывается лицевой счет, осуществляется открытие лицевого счета либо формируется уведомление об отказе в открытии лицевого счета.</w:t>
      </w:r>
    </w:p>
    <w:p w:rsidR="00465B75" w:rsidRPr="00DB29D9" w:rsidRDefault="00465B75" w:rsidP="00676DE6">
      <w:pPr>
        <w:spacing w:after="0"/>
        <w:ind w:firstLine="709"/>
        <w:contextualSpacing/>
        <w:jc w:val="both"/>
        <w:rPr>
          <w:rFonts w:eastAsia="Calibri" w:cs="Times New Roman"/>
          <w:sz w:val="26"/>
          <w:szCs w:val="26"/>
        </w:rPr>
      </w:pPr>
      <w:r w:rsidRPr="00DB29D9">
        <w:rPr>
          <w:rFonts w:eastAsia="Calibri" w:cs="Times New Roman"/>
          <w:sz w:val="26"/>
          <w:szCs w:val="26"/>
        </w:rPr>
        <w:t>Уведомление об открытии лицевого счета (кроме лицевого счета номинального держателя центрального депозитария) направляется не позднее рабочего дня, следующего за днем открытия счета.</w:t>
      </w:r>
    </w:p>
    <w:p w:rsidR="00465B75" w:rsidRDefault="00465B75" w:rsidP="00676DE6">
      <w:pPr>
        <w:spacing w:after="0"/>
        <w:ind w:firstLine="709"/>
        <w:contextualSpacing/>
        <w:jc w:val="both"/>
        <w:rPr>
          <w:rFonts w:eastAsia="Calibri" w:cs="Times New Roman"/>
          <w:sz w:val="26"/>
          <w:szCs w:val="26"/>
        </w:rPr>
      </w:pPr>
      <w:r w:rsidRPr="00DB29D9">
        <w:rPr>
          <w:rFonts w:eastAsia="Calibri" w:cs="Times New Roman"/>
          <w:sz w:val="26"/>
          <w:szCs w:val="26"/>
        </w:rPr>
        <w:t>Уведомление об отказе в проведении операции открытия лицевого счета формируется и направляется в течение 5 рабочих дней с даты представления Регистратору Заявления об открытии лицевого счета или иного документа, на основании которого открывается (изменяется) лицевой счет</w:t>
      </w:r>
      <w:proofErr w:type="gramStart"/>
      <w:r w:rsidRPr="00DB29D9">
        <w:rPr>
          <w:rFonts w:eastAsia="Calibri" w:cs="Times New Roman"/>
          <w:sz w:val="26"/>
          <w:szCs w:val="26"/>
        </w:rPr>
        <w:t xml:space="preserve"> </w:t>
      </w:r>
      <w:r>
        <w:rPr>
          <w:rFonts w:eastAsia="Calibri" w:cs="Times New Roman"/>
          <w:sz w:val="26"/>
          <w:szCs w:val="26"/>
        </w:rPr>
        <w:t>.</w:t>
      </w:r>
      <w:proofErr w:type="gramEnd"/>
    </w:p>
    <w:p w:rsidR="009B3758" w:rsidRDefault="009B3758" w:rsidP="00676DE6">
      <w:pPr>
        <w:pStyle w:val="30"/>
        <w:spacing w:after="0"/>
      </w:pPr>
      <w:r w:rsidRPr="00465B75">
        <w:t>В течение 15 рабочих дней осуществляется подготовка списка владельцев ценных бумаг;</w:t>
      </w:r>
    </w:p>
    <w:p w:rsidR="009B3758" w:rsidRDefault="009B3758" w:rsidP="00676DE6">
      <w:pPr>
        <w:pStyle w:val="30"/>
        <w:spacing w:after="0"/>
      </w:pPr>
      <w:r w:rsidRPr="00465B75">
        <w:t xml:space="preserve">В течение 5 рабочих дней </w:t>
      </w:r>
      <w:proofErr w:type="gramStart"/>
      <w:r w:rsidRPr="00465B75">
        <w:t>с даты получения</w:t>
      </w:r>
      <w:proofErr w:type="gramEnd"/>
      <w:r w:rsidRPr="00465B75">
        <w:t xml:space="preserve"> запроса от уполномоченного представителя эмитента или уполномоченного представителя Регистратора, осуществляющего ведение реестра, регистратор, передавший реестр, предоставляет доступ к оригиналам документов, служивших основанием для внесения записей в реестр.</w:t>
      </w:r>
    </w:p>
    <w:p w:rsidR="009B3758" w:rsidRDefault="009B3758" w:rsidP="00676DE6">
      <w:pPr>
        <w:pStyle w:val="30"/>
        <w:spacing w:after="0"/>
      </w:pPr>
      <w:r w:rsidRPr="00465B75">
        <w:t>В течение 20 рабочих дней Регистратор предоставляет информацию из реестра по письменному запросу, если иные сроки не предусмотрены действующим законодательством</w:t>
      </w:r>
      <w:r w:rsidR="006A5018" w:rsidRPr="00465B75">
        <w:t xml:space="preserve"> и настоящими Правилами</w:t>
      </w:r>
      <w:r w:rsidRPr="00465B75">
        <w:t>.</w:t>
      </w:r>
    </w:p>
    <w:p w:rsidR="009B3758" w:rsidRDefault="009B3758" w:rsidP="00676DE6">
      <w:pPr>
        <w:pStyle w:val="30"/>
        <w:spacing w:after="0"/>
      </w:pPr>
      <w:r w:rsidRPr="00465B75">
        <w:t>В сроки, оговоренные действующим законодательством, распоряжением эмитента или договором на ведение реестра осуществляется:</w:t>
      </w:r>
    </w:p>
    <w:p w:rsidR="00465B75" w:rsidRPr="00DB29D9" w:rsidRDefault="00465B75" w:rsidP="00676DE6">
      <w:pPr>
        <w:numPr>
          <w:ilvl w:val="1"/>
          <w:numId w:val="67"/>
        </w:numPr>
        <w:spacing w:after="0"/>
        <w:ind w:left="0" w:firstLine="709"/>
        <w:contextualSpacing/>
        <w:jc w:val="both"/>
        <w:rPr>
          <w:rFonts w:eastAsia="Calibri" w:cs="Times New Roman"/>
          <w:sz w:val="26"/>
          <w:szCs w:val="26"/>
        </w:rPr>
      </w:pPr>
      <w:r w:rsidRPr="00DB29D9">
        <w:rPr>
          <w:rFonts w:eastAsia="Calibri" w:cs="Times New Roman"/>
          <w:sz w:val="26"/>
          <w:szCs w:val="26"/>
        </w:rPr>
        <w:t>подготовка списка лиц, имеющих право на участие в общем собрании акционеров;</w:t>
      </w:r>
    </w:p>
    <w:p w:rsidR="00465B75" w:rsidRPr="00DB29D9" w:rsidRDefault="00465B75" w:rsidP="00676DE6">
      <w:pPr>
        <w:numPr>
          <w:ilvl w:val="1"/>
          <w:numId w:val="67"/>
        </w:numPr>
        <w:tabs>
          <w:tab w:val="num" w:pos="1080"/>
        </w:tabs>
        <w:spacing w:after="0"/>
        <w:ind w:left="0" w:firstLine="709"/>
        <w:contextualSpacing/>
        <w:jc w:val="both"/>
        <w:rPr>
          <w:rFonts w:eastAsia="Calibri" w:cs="Times New Roman"/>
          <w:sz w:val="26"/>
          <w:szCs w:val="26"/>
        </w:rPr>
      </w:pPr>
      <w:r w:rsidRPr="00DB29D9">
        <w:rPr>
          <w:rFonts w:eastAsia="Calibri" w:cs="Times New Roman"/>
          <w:sz w:val="26"/>
          <w:szCs w:val="26"/>
        </w:rPr>
        <w:t>подготовка списка лиц, имеющих право на получение дохода по ценным бумагам;</w:t>
      </w:r>
    </w:p>
    <w:p w:rsidR="009B3758" w:rsidRDefault="009B3758" w:rsidP="00676DE6">
      <w:pPr>
        <w:pStyle w:val="30"/>
        <w:spacing w:after="0"/>
      </w:pPr>
      <w:r w:rsidRPr="00465B75">
        <w:t>В срок, предусмотренный решением о выпуске конвертируемых ценных бумаг, если конвертация осуществляется по требованию владельцев конвертируемых ценных бумаг, совершаются следующие операции:</w:t>
      </w:r>
    </w:p>
    <w:p w:rsidR="00465B75" w:rsidRPr="00DB29D9" w:rsidRDefault="00465B75" w:rsidP="00676DE6">
      <w:pPr>
        <w:spacing w:after="0"/>
        <w:ind w:firstLine="709"/>
        <w:contextualSpacing/>
        <w:jc w:val="both"/>
        <w:rPr>
          <w:rFonts w:eastAsia="Calibri" w:cs="Times New Roman"/>
          <w:sz w:val="26"/>
          <w:szCs w:val="26"/>
        </w:rPr>
      </w:pPr>
      <w:r w:rsidRPr="00DB29D9">
        <w:rPr>
          <w:rFonts w:eastAsia="Calibri" w:cs="Times New Roman"/>
          <w:sz w:val="26"/>
          <w:szCs w:val="26"/>
        </w:rPr>
        <w:t xml:space="preserve">- списания размещаемых эмиссионных ценных бумаг с эмиссионного счета и их зачисления на лицевые </w:t>
      </w:r>
      <w:proofErr w:type="gramStart"/>
      <w:r w:rsidRPr="00DB29D9">
        <w:rPr>
          <w:rFonts w:eastAsia="Calibri" w:cs="Times New Roman"/>
          <w:sz w:val="26"/>
          <w:szCs w:val="26"/>
        </w:rPr>
        <w:t>счета</w:t>
      </w:r>
      <w:proofErr w:type="gramEnd"/>
      <w:r w:rsidRPr="00DB29D9">
        <w:rPr>
          <w:rFonts w:eastAsia="Calibri" w:cs="Times New Roman"/>
          <w:sz w:val="26"/>
          <w:szCs w:val="26"/>
        </w:rPr>
        <w:t xml:space="preserve"> и счет неустановленных лиц;</w:t>
      </w:r>
    </w:p>
    <w:p w:rsidR="00465B75" w:rsidRPr="00DB29D9" w:rsidRDefault="00465B75" w:rsidP="00676DE6">
      <w:pPr>
        <w:spacing w:after="0"/>
        <w:ind w:firstLine="709"/>
        <w:contextualSpacing/>
        <w:jc w:val="both"/>
        <w:rPr>
          <w:rFonts w:eastAsia="Calibri" w:cs="Times New Roman"/>
          <w:sz w:val="26"/>
          <w:szCs w:val="26"/>
        </w:rPr>
      </w:pPr>
      <w:r w:rsidRPr="00DB29D9">
        <w:rPr>
          <w:rFonts w:eastAsia="Calibri" w:cs="Times New Roman"/>
          <w:sz w:val="26"/>
          <w:szCs w:val="26"/>
        </w:rPr>
        <w:lastRenderedPageBreak/>
        <w:t>- списания конвертированных эмиссионных ценных бумаг с эмиссионного счета в результате их аннулирования.</w:t>
      </w:r>
    </w:p>
    <w:p w:rsidR="00465B75" w:rsidRDefault="00465B75" w:rsidP="00676DE6">
      <w:pPr>
        <w:pStyle w:val="5"/>
        <w:numPr>
          <w:ilvl w:val="0"/>
          <w:numId w:val="0"/>
        </w:numPr>
        <w:ind w:firstLine="709"/>
      </w:pPr>
    </w:p>
    <w:p w:rsidR="00465B75" w:rsidRDefault="00465B75" w:rsidP="00676DE6">
      <w:pPr>
        <w:pStyle w:val="5"/>
        <w:numPr>
          <w:ilvl w:val="0"/>
          <w:numId w:val="0"/>
        </w:numPr>
        <w:ind w:firstLine="709"/>
      </w:pPr>
    </w:p>
    <w:p w:rsidR="00465B75" w:rsidRDefault="00465B75" w:rsidP="00676DE6">
      <w:pPr>
        <w:pStyle w:val="5"/>
        <w:numPr>
          <w:ilvl w:val="0"/>
          <w:numId w:val="0"/>
        </w:numPr>
        <w:ind w:firstLine="709"/>
      </w:pPr>
    </w:p>
    <w:p w:rsidR="009B3758" w:rsidRDefault="009B3758" w:rsidP="00676DE6">
      <w:pPr>
        <w:pStyle w:val="5"/>
        <w:numPr>
          <w:ilvl w:val="0"/>
          <w:numId w:val="114"/>
        </w:numPr>
        <w:outlineLvl w:val="0"/>
        <w:rPr>
          <w:rFonts w:eastAsia="Calibri"/>
        </w:rPr>
      </w:pPr>
      <w:bookmarkStart w:id="370" w:name="_Toc491769467"/>
      <w:r w:rsidRPr="00465B75">
        <w:rPr>
          <w:rFonts w:eastAsia="Calibri"/>
        </w:rPr>
        <w:t>ТРЕБОВАНИЯ К ЗАЩИТЕ ИНФОРМАЦИИ, ВКЛЮЧАЯ ОБЕСПЕЧЕНИЕ ЕЕ ЦЕЛОСТНОСТИ, ДОСТУПНОСТИ И КОНФИДЕНЦИАЛЬНОСТИ</w:t>
      </w:r>
      <w:bookmarkEnd w:id="370"/>
    </w:p>
    <w:p w:rsidR="009B3758" w:rsidRDefault="000B479F" w:rsidP="00676DE6">
      <w:pPr>
        <w:pStyle w:val="5"/>
        <w:outlineLvl w:val="1"/>
        <w:rPr>
          <w:rFonts w:eastAsia="Calibri"/>
        </w:rPr>
      </w:pPr>
      <w:bookmarkStart w:id="371" w:name="_16.1.КОНФИДЕНЦИАЛЬНОСТЬ_ИНФОРМАЦИИ"/>
      <w:bookmarkStart w:id="372" w:name="_Toc491769468"/>
      <w:bookmarkEnd w:id="371"/>
      <w:r w:rsidRPr="00465B75">
        <w:rPr>
          <w:rFonts w:eastAsia="Calibri"/>
        </w:rPr>
        <w:t>Конфиденциальность информации</w:t>
      </w:r>
      <w:bookmarkEnd w:id="372"/>
    </w:p>
    <w:p w:rsidR="003F4533" w:rsidRPr="00465B75" w:rsidRDefault="003F4533" w:rsidP="00676DE6">
      <w:pPr>
        <w:pStyle w:val="30"/>
      </w:pPr>
      <w:r w:rsidRPr="00465B75">
        <w:rPr>
          <w:rFonts w:eastAsia="Times New Roman"/>
        </w:rPr>
        <w:t>Регистратор обязан обеспечить конфиденциальность информации о лице, которому открыт лицевой счет, а также информации о таком счете, включая операции по нему.</w:t>
      </w:r>
    </w:p>
    <w:p w:rsidR="003F4533" w:rsidRPr="00465B75" w:rsidRDefault="003F4533" w:rsidP="00676DE6">
      <w:pPr>
        <w:pStyle w:val="30"/>
        <w:spacing w:after="0"/>
      </w:pPr>
      <w:r w:rsidRPr="00465B75">
        <w:rPr>
          <w:rFonts w:eastAsia="Times New Roman"/>
        </w:rPr>
        <w:t>Информация (сведения) о зарегистрированном лице, которому открыт лицевой счет, а также информация о таком счете предоставляется:</w:t>
      </w:r>
    </w:p>
    <w:p w:rsidR="00465B75" w:rsidRPr="00DB29D9" w:rsidRDefault="00465B75" w:rsidP="00676DE6">
      <w:pPr>
        <w:numPr>
          <w:ilvl w:val="0"/>
          <w:numId w:val="71"/>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зарегистрированному лицу, его законному представителю, и/или представителю указанных лиц;</w:t>
      </w:r>
    </w:p>
    <w:p w:rsidR="00465B75" w:rsidRPr="00DB29D9" w:rsidRDefault="00465B75" w:rsidP="00676DE6">
      <w:pPr>
        <w:numPr>
          <w:ilvl w:val="0"/>
          <w:numId w:val="71"/>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эмитенту, если это необходимо для исполнения требований законодательства Российской Федерации, в объеме, установленном законодательством Российской Федерации;</w:t>
      </w:r>
    </w:p>
    <w:p w:rsidR="00465B75" w:rsidRPr="00DB29D9" w:rsidRDefault="00465B75" w:rsidP="00676DE6">
      <w:pPr>
        <w:numPr>
          <w:ilvl w:val="0"/>
          <w:numId w:val="71"/>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Банку России в рамках его полномочий; </w:t>
      </w:r>
    </w:p>
    <w:p w:rsidR="00465B75" w:rsidRPr="00DB29D9" w:rsidRDefault="00465B75" w:rsidP="00676DE6">
      <w:pPr>
        <w:numPr>
          <w:ilvl w:val="0"/>
          <w:numId w:val="71"/>
        </w:numPr>
        <w:spacing w:after="0"/>
        <w:ind w:left="0"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а также в случаях и объеме, предусмотренных федеральным законом, избирательным комиссиям при осуществлении ими функций</w:t>
      </w:r>
      <w:proofErr w:type="gramEnd"/>
      <w:r w:rsidRPr="00DB29D9">
        <w:rPr>
          <w:rFonts w:eastAsia="Times New Roman" w:cs="Times New Roman"/>
          <w:sz w:val="26"/>
          <w:szCs w:val="26"/>
          <w:lang w:eastAsia="ru-RU"/>
        </w:rPr>
        <w:t xml:space="preserve"> </w:t>
      </w:r>
      <w:proofErr w:type="gramStart"/>
      <w:r w:rsidRPr="00DB29D9">
        <w:rPr>
          <w:rFonts w:eastAsia="Times New Roman" w:cs="Times New Roman"/>
          <w:sz w:val="26"/>
          <w:szCs w:val="26"/>
          <w:lang w:eastAsia="ru-RU"/>
        </w:rPr>
        <w:t>по контролю за порядком формирования и расходованием средств избирательных фондов, фондов референдума, за источниками и размерами имущества, получаемого политическими партиями, их региональными отделениями и иными зарегистрированными структурными подразделениями в виде пожертвований граждан и юридических лиц, а также за источниками денежных средств и иного имущества политических партий, их региональных отделений и иных зарегистрированных структурных подразделений, полученных в результате совершения сделок.</w:t>
      </w:r>
      <w:proofErr w:type="gramEnd"/>
    </w:p>
    <w:p w:rsidR="00465B75" w:rsidRPr="00DB29D9" w:rsidRDefault="00465B75" w:rsidP="00676DE6">
      <w:pPr>
        <w:numPr>
          <w:ilvl w:val="0"/>
          <w:numId w:val="71"/>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саморегулируемой организации, членом которой является Регистратор, в рамках ее полномочий при проведении проверок деятельности Регистратора.</w:t>
      </w:r>
    </w:p>
    <w:p w:rsidR="00465B75" w:rsidRDefault="00465B75" w:rsidP="00676DE6">
      <w:pPr>
        <w:numPr>
          <w:ilvl w:val="0"/>
          <w:numId w:val="71"/>
        </w:numPr>
        <w:spacing w:after="0"/>
        <w:ind w:left="0"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иным лицам в случаях, предусмотренных законодательством Российской Федерации.</w:t>
      </w:r>
    </w:p>
    <w:p w:rsidR="00854FEB" w:rsidRDefault="00854FEB" w:rsidP="00676DE6">
      <w:pPr>
        <w:pStyle w:val="5"/>
        <w:numPr>
          <w:ilvl w:val="0"/>
          <w:numId w:val="0"/>
        </w:numPr>
        <w:ind w:firstLine="709"/>
        <w:rPr>
          <w:rFonts w:eastAsia="Calibri"/>
        </w:rPr>
      </w:pPr>
      <w:r>
        <w:rPr>
          <w:rFonts w:eastAsia="Calibri"/>
        </w:rPr>
        <w:br w:type="page"/>
      </w:r>
    </w:p>
    <w:p w:rsidR="009B3758" w:rsidRDefault="000B479F" w:rsidP="00676DE6">
      <w:pPr>
        <w:pStyle w:val="5"/>
        <w:outlineLvl w:val="1"/>
        <w:rPr>
          <w:rFonts w:eastAsia="Calibri"/>
        </w:rPr>
      </w:pPr>
      <w:bookmarkStart w:id="373" w:name="_16.2._ПОРЯДОК_ХРАНЕНИЯ"/>
      <w:bookmarkStart w:id="374" w:name="_Toc491769469"/>
      <w:bookmarkEnd w:id="373"/>
      <w:r w:rsidRPr="00465B75">
        <w:rPr>
          <w:rFonts w:eastAsia="Calibri"/>
        </w:rPr>
        <w:lastRenderedPageBreak/>
        <w:t>Порядок хранения и защиты информации</w:t>
      </w:r>
      <w:bookmarkEnd w:id="374"/>
    </w:p>
    <w:p w:rsidR="004C4F53" w:rsidRPr="00465B75" w:rsidRDefault="004C4F53" w:rsidP="00676DE6">
      <w:pPr>
        <w:pStyle w:val="30"/>
      </w:pPr>
      <w:r w:rsidRPr="00465B75">
        <w:rPr>
          <w:rFonts w:eastAsia="Times New Roman"/>
        </w:rPr>
        <w:t xml:space="preserve">Порядок хранения и защиты информации </w:t>
      </w:r>
      <w:r w:rsidR="00DC58A1" w:rsidRPr="00465B75">
        <w:rPr>
          <w:rFonts w:eastAsia="Times New Roman"/>
        </w:rPr>
        <w:t xml:space="preserve">(далее по тексту – Порядок) </w:t>
      </w:r>
      <w:r w:rsidRPr="00465B75">
        <w:rPr>
          <w:rFonts w:eastAsia="Times New Roman"/>
        </w:rPr>
        <w:t>разработан Регистратором в соответствии с требованиями действующего законодательства Российской Федерации, нормативными актами Банка России и Базовыми Стандартами.</w:t>
      </w:r>
      <w:r w:rsidR="00DC58A1" w:rsidRPr="00465B75">
        <w:rPr>
          <w:rFonts w:eastAsia="Times New Roman"/>
        </w:rPr>
        <w:t xml:space="preserve"> Настоящий </w:t>
      </w:r>
      <w:r w:rsidR="00D17BF0" w:rsidRPr="00465B75">
        <w:rPr>
          <w:rFonts w:eastAsia="Times New Roman"/>
        </w:rPr>
        <w:t>Порядок</w:t>
      </w:r>
      <w:r w:rsidR="00DC58A1" w:rsidRPr="00465B75">
        <w:rPr>
          <w:rFonts w:eastAsia="Times New Roman"/>
        </w:rPr>
        <w:t xml:space="preserve"> утвержден </w:t>
      </w:r>
      <w:r w:rsidR="00D17BF0" w:rsidRPr="00465B75">
        <w:rPr>
          <w:rFonts w:eastAsia="Times New Roman"/>
        </w:rPr>
        <w:t>Г</w:t>
      </w:r>
      <w:r w:rsidR="006942F9" w:rsidRPr="00465B75">
        <w:rPr>
          <w:rFonts w:eastAsia="Times New Roman"/>
        </w:rPr>
        <w:t>енеральным директором ЗАО «СРК»</w:t>
      </w:r>
      <w:r w:rsidR="00D17BF0" w:rsidRPr="00465B75">
        <w:rPr>
          <w:rFonts w:eastAsia="Times New Roman"/>
        </w:rPr>
        <w:t>.</w:t>
      </w:r>
      <w:r w:rsidR="0088514D" w:rsidRPr="00465B75">
        <w:rPr>
          <w:rFonts w:eastAsia="Times New Roman"/>
        </w:rPr>
        <w:t xml:space="preserve"> </w:t>
      </w:r>
    </w:p>
    <w:p w:rsidR="000A621F" w:rsidRPr="00465B75" w:rsidRDefault="000A621F" w:rsidP="00676DE6">
      <w:pPr>
        <w:pStyle w:val="30"/>
        <w:spacing w:after="0"/>
      </w:pPr>
      <w:r w:rsidRPr="00465B75">
        <w:rPr>
          <w:rFonts w:eastAsia="Times New Roman"/>
        </w:rPr>
        <w:t>Для ведения реестров владельцев ценных бумаг должно использоваться сертифицированное программное обеспечение, имеющее разнообразные виды защиты, включающие в себя:</w:t>
      </w:r>
    </w:p>
    <w:p w:rsidR="00465B75" w:rsidRPr="00DB29D9" w:rsidRDefault="00465B75" w:rsidP="00676DE6">
      <w:pPr>
        <w:spacing w:after="0"/>
        <w:ind w:firstLine="709"/>
        <w:contextualSpacing/>
        <w:jc w:val="both"/>
        <w:rPr>
          <w:rFonts w:eastAsia="Times New Roman" w:cs="Times New Roman"/>
          <w:sz w:val="26"/>
          <w:szCs w:val="26"/>
          <w:lang w:eastAsia="ru-RU"/>
        </w:rPr>
      </w:pPr>
      <w:r>
        <w:rPr>
          <w:rFonts w:eastAsia="Times New Roman" w:cs="Times New Roman"/>
          <w:sz w:val="26"/>
          <w:szCs w:val="26"/>
          <w:lang w:eastAsia="ru-RU"/>
        </w:rPr>
        <w:t xml:space="preserve">- </w:t>
      </w:r>
      <w:r w:rsidRPr="00DB29D9">
        <w:rPr>
          <w:rFonts w:eastAsia="Times New Roman" w:cs="Times New Roman"/>
          <w:sz w:val="26"/>
          <w:szCs w:val="26"/>
          <w:lang w:eastAsia="ru-RU"/>
        </w:rPr>
        <w:t>невозможность списания со счета зарегистрированного лица большего количества ценных бумаг, чем есть на счете;</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w:t>
      </w:r>
      <w:r>
        <w:rPr>
          <w:rFonts w:eastAsia="Times New Roman" w:cs="Times New Roman"/>
          <w:sz w:val="26"/>
          <w:szCs w:val="26"/>
          <w:lang w:eastAsia="ru-RU"/>
        </w:rPr>
        <w:t xml:space="preserve"> </w:t>
      </w:r>
      <w:r w:rsidRPr="00DB29D9">
        <w:rPr>
          <w:rFonts w:eastAsia="Times New Roman" w:cs="Times New Roman"/>
          <w:sz w:val="26"/>
          <w:szCs w:val="26"/>
          <w:lang w:eastAsia="ru-RU"/>
        </w:rPr>
        <w:t xml:space="preserve">невозможность списания со счета зарегистрированного лица ценных бумаг, </w:t>
      </w:r>
      <w:proofErr w:type="gramStart"/>
      <w:r w:rsidRPr="00DB29D9">
        <w:rPr>
          <w:rFonts w:eastAsia="Times New Roman" w:cs="Times New Roman"/>
          <w:sz w:val="26"/>
          <w:szCs w:val="26"/>
          <w:lang w:eastAsia="ru-RU"/>
        </w:rPr>
        <w:t>операции</w:t>
      </w:r>
      <w:proofErr w:type="gramEnd"/>
      <w:r w:rsidRPr="00DB29D9">
        <w:rPr>
          <w:rFonts w:eastAsia="Times New Roman" w:cs="Times New Roman"/>
          <w:sz w:val="26"/>
          <w:szCs w:val="26"/>
          <w:lang w:eastAsia="ru-RU"/>
        </w:rPr>
        <w:t xml:space="preserve"> в отношении которых блокированы;</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w:t>
      </w:r>
      <w:r>
        <w:rPr>
          <w:rFonts w:eastAsia="Times New Roman" w:cs="Times New Roman"/>
          <w:sz w:val="26"/>
          <w:szCs w:val="26"/>
          <w:lang w:eastAsia="ru-RU"/>
        </w:rPr>
        <w:t xml:space="preserve"> </w:t>
      </w:r>
      <w:r w:rsidRPr="00DB29D9">
        <w:rPr>
          <w:rFonts w:eastAsia="Times New Roman" w:cs="Times New Roman"/>
          <w:sz w:val="26"/>
          <w:szCs w:val="26"/>
          <w:lang w:eastAsia="ru-RU"/>
        </w:rPr>
        <w:t>дополнительное подтверждение правильности выбранных счетов для зачисления и списания ценных бумаг в зависимости от вида операции;</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w:t>
      </w:r>
      <w:r>
        <w:rPr>
          <w:rFonts w:eastAsia="Times New Roman" w:cs="Times New Roman"/>
          <w:sz w:val="26"/>
          <w:szCs w:val="26"/>
          <w:lang w:eastAsia="ru-RU"/>
        </w:rPr>
        <w:t xml:space="preserve"> </w:t>
      </w:r>
      <w:r w:rsidRPr="00DB29D9">
        <w:rPr>
          <w:rFonts w:eastAsia="Times New Roman" w:cs="Times New Roman"/>
          <w:sz w:val="26"/>
          <w:szCs w:val="26"/>
          <w:lang w:eastAsia="ru-RU"/>
        </w:rPr>
        <w:t>различные виды предупреждений при проведении операций по счетам несовершеннолетних, недееспособных, совладельцев, при проведении операций санкциями, находящимися в залоге, с акциями, отчет о выпуске которых не зарегистрирован уполномоченным государственным органом, и т.д.;</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w:t>
      </w:r>
      <w:r>
        <w:rPr>
          <w:rFonts w:eastAsia="Times New Roman" w:cs="Times New Roman"/>
          <w:sz w:val="26"/>
          <w:szCs w:val="26"/>
          <w:lang w:eastAsia="ru-RU"/>
        </w:rPr>
        <w:t xml:space="preserve"> </w:t>
      </w:r>
      <w:r w:rsidRPr="00DB29D9">
        <w:rPr>
          <w:rFonts w:eastAsia="Times New Roman" w:cs="Times New Roman"/>
          <w:sz w:val="26"/>
          <w:szCs w:val="26"/>
          <w:lang w:eastAsia="ru-RU"/>
        </w:rPr>
        <w:t>невозможность проведения операций в случае, если не заполнены все необходимые поля;</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w:t>
      </w:r>
      <w:r>
        <w:rPr>
          <w:rFonts w:eastAsia="Times New Roman" w:cs="Times New Roman"/>
          <w:sz w:val="26"/>
          <w:szCs w:val="26"/>
          <w:lang w:eastAsia="ru-RU"/>
        </w:rPr>
        <w:t xml:space="preserve"> </w:t>
      </w:r>
      <w:r w:rsidRPr="00DB29D9">
        <w:rPr>
          <w:rFonts w:eastAsia="Times New Roman" w:cs="Times New Roman"/>
          <w:sz w:val="26"/>
          <w:szCs w:val="26"/>
          <w:lang w:eastAsia="ru-RU"/>
        </w:rPr>
        <w:t>невозможность проведения операций с аннулированными выпусками ценных бумаг;</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w:t>
      </w:r>
      <w:r>
        <w:rPr>
          <w:rFonts w:eastAsia="Times New Roman" w:cs="Times New Roman"/>
          <w:sz w:val="26"/>
          <w:szCs w:val="26"/>
          <w:lang w:eastAsia="ru-RU"/>
        </w:rPr>
        <w:t xml:space="preserve"> </w:t>
      </w:r>
      <w:r w:rsidRPr="00DB29D9">
        <w:rPr>
          <w:rFonts w:eastAsia="Times New Roman" w:cs="Times New Roman"/>
          <w:sz w:val="26"/>
          <w:szCs w:val="26"/>
          <w:lang w:eastAsia="ru-RU"/>
        </w:rPr>
        <w:t>невозможность проведения операций в реестре, ведение которого передано другому регистратору, либо реестр которого находится на хранении у Регистратора;</w:t>
      </w:r>
    </w:p>
    <w:p w:rsidR="00465B75" w:rsidRPr="00DB29D9" w:rsidRDefault="00465B75" w:rsidP="00676DE6">
      <w:pPr>
        <w:spacing w:after="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w:t>
      </w:r>
      <w:r>
        <w:rPr>
          <w:rFonts w:eastAsia="Times New Roman" w:cs="Times New Roman"/>
          <w:sz w:val="26"/>
          <w:szCs w:val="26"/>
          <w:lang w:eastAsia="ru-RU"/>
        </w:rPr>
        <w:t xml:space="preserve"> </w:t>
      </w:r>
      <w:r w:rsidRPr="00DB29D9">
        <w:rPr>
          <w:rFonts w:eastAsia="Times New Roman" w:cs="Times New Roman"/>
          <w:sz w:val="26"/>
          <w:szCs w:val="26"/>
          <w:lang w:eastAsia="ru-RU"/>
        </w:rPr>
        <w:t>различный уровень доступа сотрудников Регистратора к операциям</w:t>
      </w:r>
    </w:p>
    <w:p w:rsidR="000A621F" w:rsidRPr="00465B75" w:rsidRDefault="000A621F" w:rsidP="00676DE6">
      <w:pPr>
        <w:pStyle w:val="30"/>
      </w:pPr>
      <w:r w:rsidRPr="00465B75">
        <w:rPr>
          <w:rFonts w:eastAsia="Times New Roman"/>
        </w:rPr>
        <w:t xml:space="preserve">Регистратор обязан иметь систему резервного копирования и архивного хранения реестров владельцев ценных бумаг в виде электронных документов. </w:t>
      </w:r>
    </w:p>
    <w:p w:rsidR="000A621F" w:rsidRPr="00465B75" w:rsidRDefault="000A621F" w:rsidP="00676DE6">
      <w:pPr>
        <w:pStyle w:val="30"/>
      </w:pPr>
      <w:r w:rsidRPr="00465B75">
        <w:rPr>
          <w:rFonts w:eastAsia="Times New Roman"/>
        </w:rPr>
        <w:t>Регистратор должен обеспечить возможность восстановления всех данных о зарегистрированных лицах и проведенных операциях по их лицевым счетам, а также не допустить утечку или утрату конфиденциальной информации.</w:t>
      </w:r>
    </w:p>
    <w:p w:rsidR="000A621F" w:rsidRPr="00465B75" w:rsidRDefault="000A621F" w:rsidP="00676DE6">
      <w:pPr>
        <w:pStyle w:val="30"/>
      </w:pPr>
      <w:r w:rsidRPr="00465B75">
        <w:rPr>
          <w:rFonts w:eastAsia="Times New Roman"/>
        </w:rPr>
        <w:t>Регистратор, осуществлявший ведение реестра, в течение пяти лет после прекращения действия договора на ведение реестра обеспечивает сохранность непереданных оригиналов документов, на основании которых осуществлялись операции в реестре. По истечении пяти лет после прекращения действия договора на ведение реестра регистратор передает хранящиеся у него документы эмитенту.</w:t>
      </w:r>
    </w:p>
    <w:p w:rsidR="000A621F" w:rsidRPr="00465B75" w:rsidRDefault="000A621F" w:rsidP="00676DE6">
      <w:pPr>
        <w:pStyle w:val="30"/>
      </w:pPr>
      <w:r w:rsidRPr="00465B75">
        <w:rPr>
          <w:rFonts w:eastAsia="Times New Roman"/>
        </w:rPr>
        <w:t xml:space="preserve">В случае если договор на ведение реестра расторгнут (прекращен), а эмитент не обеспечил своевременную передачу документов и информации системы ведения реестра, Регистратор осуществляет хранение документов и информации </w:t>
      </w:r>
      <w:r w:rsidRPr="00465B75">
        <w:rPr>
          <w:rFonts w:eastAsia="Times New Roman"/>
        </w:rPr>
        <w:lastRenderedPageBreak/>
        <w:t xml:space="preserve">системы ведения либо вплоть до их передачи по поручению эмитента, либо не менее 5 лет. Если по истечении 5 лет эмитент не обеспечит передачу документов и информации системы ведения реестра, Регистратор вправе уничтожить хранящиеся у него документы на бумажных носителях по акту уничтожения с описью уничтожаемых </w:t>
      </w:r>
      <w:proofErr w:type="gramStart"/>
      <w:r w:rsidRPr="00465B75">
        <w:rPr>
          <w:rFonts w:eastAsia="Times New Roman"/>
        </w:rPr>
        <w:t>документов</w:t>
      </w:r>
      <w:proofErr w:type="gramEnd"/>
      <w:r w:rsidRPr="00465B75">
        <w:rPr>
          <w:rFonts w:eastAsia="Times New Roman"/>
        </w:rPr>
        <w:t xml:space="preserve"> и обязан на основании акта приема-передачи передать в саморегулируемую организацию все документы, связанные с реестром, созданные в электронном виде или переведенные в электронный вид в процессе ведения реестра. Требования к электронным документам устанавливает саморегулируемая организация.</w:t>
      </w:r>
    </w:p>
    <w:p w:rsidR="009B3758" w:rsidRDefault="000B479F" w:rsidP="00676DE6">
      <w:pPr>
        <w:pStyle w:val="5"/>
        <w:outlineLvl w:val="1"/>
        <w:rPr>
          <w:rFonts w:eastAsia="Calibri"/>
        </w:rPr>
      </w:pPr>
      <w:bookmarkStart w:id="375" w:name="_16.3_АРХИВИРОВАНИЕ_И"/>
      <w:bookmarkStart w:id="376" w:name="_Toc491769470"/>
      <w:bookmarkEnd w:id="375"/>
      <w:r w:rsidRPr="00361786">
        <w:rPr>
          <w:rFonts w:eastAsia="Calibri"/>
        </w:rPr>
        <w:t>Архивирование и восстановление информации</w:t>
      </w:r>
      <w:bookmarkEnd w:id="376"/>
    </w:p>
    <w:p w:rsidR="00C1209D" w:rsidRDefault="00C1209D" w:rsidP="00676DE6">
      <w:pPr>
        <w:pStyle w:val="30"/>
      </w:pPr>
      <w:proofErr w:type="gramStart"/>
      <w:r w:rsidRPr="00361786">
        <w:t>Регистратор обеспечивает наличие основного и резервного комплексов программно-технических средств, используемых при осуществлении лицензируемого вида деятельности, которые расположены на территории Российской Федерации, и наличие системы резервного копирования и архивного хранения документов и информации реестров владельцев ценных бумаг в виде документов в электронной форме с электронной подписью.</w:t>
      </w:r>
      <w:proofErr w:type="gramEnd"/>
    </w:p>
    <w:p w:rsidR="00C1209D" w:rsidRPr="00361786" w:rsidRDefault="00C1209D" w:rsidP="00676DE6">
      <w:pPr>
        <w:pStyle w:val="30"/>
      </w:pPr>
      <w:r w:rsidRPr="00361786">
        <w:rPr>
          <w:rFonts w:eastAsia="Times New Roman"/>
        </w:rPr>
        <w:t>Все электронные документы, сформированные, отправленные и полученные при осуществлении электронного документооборота, хранятся в формате, в котором они были сформированы, отправлены и получены.</w:t>
      </w:r>
    </w:p>
    <w:p w:rsidR="00C1209D" w:rsidRPr="00361786" w:rsidRDefault="00C1209D" w:rsidP="00676DE6">
      <w:pPr>
        <w:pStyle w:val="30"/>
      </w:pPr>
      <w:r w:rsidRPr="00361786">
        <w:rPr>
          <w:rFonts w:eastAsia="Times New Roman"/>
        </w:rPr>
        <w:t>Программное обеспечение, используемое Регистратором при осуществлении электронного документооборота, предусматривает фиксирование даты и времени получения (отправки) электронных документов, наименование адресатов и возможность поиска документов по их реквизитам.</w:t>
      </w:r>
    </w:p>
    <w:p w:rsidR="00C1209D" w:rsidRPr="00361786" w:rsidRDefault="00C1209D" w:rsidP="00676DE6">
      <w:pPr>
        <w:pStyle w:val="30"/>
      </w:pPr>
      <w:r w:rsidRPr="00361786">
        <w:rPr>
          <w:rFonts w:eastAsia="Times New Roman"/>
        </w:rPr>
        <w:t>Срок хранения электронных документов - не менее сроков, установленных действующим законодательством РФ для соответствующих документов в бумажном виде.</w:t>
      </w:r>
    </w:p>
    <w:p w:rsidR="00C1209D" w:rsidRPr="00361786" w:rsidRDefault="00C1209D" w:rsidP="00676DE6">
      <w:pPr>
        <w:pStyle w:val="30"/>
      </w:pPr>
      <w:r w:rsidRPr="00361786">
        <w:rPr>
          <w:rFonts w:eastAsia="Times New Roman"/>
        </w:rPr>
        <w:t xml:space="preserve">Хранение электронных документов сопровождается хранением сертификатов ключей ЭП. </w:t>
      </w:r>
    </w:p>
    <w:p w:rsidR="00C1209D" w:rsidRPr="00361786" w:rsidRDefault="00C1209D" w:rsidP="00676DE6">
      <w:pPr>
        <w:pStyle w:val="30"/>
      </w:pPr>
      <w:r w:rsidRPr="00361786">
        <w:rPr>
          <w:rFonts w:eastAsia="Times New Roman"/>
        </w:rPr>
        <w:t xml:space="preserve">При ведении архива электронных документов, закрытых ключей шифрования и сертификатов ключей ЭП осуществляется ежедневное резервное копирование и архивное хранение электронных документов, их реквизитов, включая информацию о датах и времени получения (отправки) и адресатах, с возможностью восстановления электронных документов. </w:t>
      </w:r>
    </w:p>
    <w:p w:rsidR="009B3758" w:rsidRPr="00361786" w:rsidRDefault="009B3758" w:rsidP="00676DE6">
      <w:pPr>
        <w:pStyle w:val="30"/>
      </w:pPr>
      <w:r w:rsidRPr="00361786">
        <w:rPr>
          <w:color w:val="1A1A1A" w:themeColor="background1" w:themeShade="1A"/>
        </w:rPr>
        <w:t xml:space="preserve">Архивные копии служат для копирования и хранения (архивирования) любых данных, которые могут потребоваться в отдаленном будущем. Ежедневному архивированию подлежат все базы данных. </w:t>
      </w:r>
    </w:p>
    <w:p w:rsidR="009B3758" w:rsidRPr="00361786" w:rsidRDefault="009B3758" w:rsidP="00676DE6">
      <w:pPr>
        <w:pStyle w:val="30"/>
      </w:pPr>
      <w:r w:rsidRPr="00361786">
        <w:rPr>
          <w:color w:val="1A1A1A" w:themeColor="background1" w:themeShade="1A"/>
        </w:rPr>
        <w:t>Архивирование данных выполняется ежедневно по окончании операционного дня как часть процедуры подготовки к следующему операционному дню. В течение недели делаются копии баз данных, позволяющие восстановить состояние на любой день</w:t>
      </w:r>
      <w:r w:rsidR="00F4338A" w:rsidRPr="00361786">
        <w:rPr>
          <w:color w:val="1A1A1A" w:themeColor="background1" w:themeShade="1A"/>
        </w:rPr>
        <w:t>.</w:t>
      </w:r>
    </w:p>
    <w:p w:rsidR="009B3758" w:rsidRPr="00361786" w:rsidRDefault="009B3758" w:rsidP="00676DE6">
      <w:pPr>
        <w:pStyle w:val="30"/>
        <w:spacing w:after="0"/>
      </w:pPr>
      <w:r w:rsidRPr="00361786">
        <w:rPr>
          <w:color w:val="1A1A1A" w:themeColor="background1" w:themeShade="1A"/>
        </w:rPr>
        <w:t xml:space="preserve">Архивные копии различаются </w:t>
      </w:r>
      <w:proofErr w:type="gramStart"/>
      <w:r w:rsidRPr="00361786">
        <w:rPr>
          <w:color w:val="1A1A1A" w:themeColor="background1" w:themeShade="1A"/>
        </w:rPr>
        <w:t>на</w:t>
      </w:r>
      <w:proofErr w:type="gramEnd"/>
      <w:r w:rsidRPr="00361786">
        <w:rPr>
          <w:color w:val="1A1A1A" w:themeColor="background1" w:themeShade="1A"/>
        </w:rPr>
        <w:t>:</w:t>
      </w:r>
    </w:p>
    <w:p w:rsidR="00361786" w:rsidRPr="00DB29D9" w:rsidRDefault="00361786" w:rsidP="00676DE6">
      <w:pPr>
        <w:numPr>
          <w:ilvl w:val="0"/>
          <w:numId w:val="68"/>
        </w:numPr>
        <w:tabs>
          <w:tab w:val="num" w:pos="0"/>
        </w:tabs>
        <w:spacing w:after="0"/>
        <w:ind w:left="0"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lastRenderedPageBreak/>
        <w:t>ежедневные;</w:t>
      </w:r>
    </w:p>
    <w:p w:rsidR="00361786" w:rsidRPr="00DB29D9" w:rsidRDefault="00361786" w:rsidP="00676DE6">
      <w:pPr>
        <w:numPr>
          <w:ilvl w:val="0"/>
          <w:numId w:val="68"/>
        </w:numPr>
        <w:tabs>
          <w:tab w:val="num" w:pos="0"/>
        </w:tabs>
        <w:spacing w:after="0"/>
        <w:ind w:left="0"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t>ежемесячные;</w:t>
      </w:r>
    </w:p>
    <w:p w:rsidR="00361786" w:rsidRPr="00DB29D9" w:rsidRDefault="00361786" w:rsidP="00676DE6">
      <w:pPr>
        <w:numPr>
          <w:ilvl w:val="0"/>
          <w:numId w:val="68"/>
        </w:numPr>
        <w:tabs>
          <w:tab w:val="num" w:pos="0"/>
        </w:tabs>
        <w:spacing w:after="0"/>
        <w:ind w:left="0"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t>ежеквартальные.</w:t>
      </w:r>
    </w:p>
    <w:p w:rsidR="00361786" w:rsidRDefault="00361786" w:rsidP="00676DE6">
      <w:pPr>
        <w:spacing w:after="240"/>
        <w:ind w:firstLine="709"/>
        <w:contextualSpacing/>
        <w:jc w:val="both"/>
        <w:rPr>
          <w:rFonts w:eastAsia="Calibri" w:cs="Times New Roman"/>
          <w:color w:val="1A1A1A" w:themeColor="background1" w:themeShade="1A"/>
          <w:sz w:val="26"/>
          <w:szCs w:val="26"/>
        </w:rPr>
      </w:pPr>
      <w:proofErr w:type="gramStart"/>
      <w:r w:rsidRPr="00DB29D9">
        <w:rPr>
          <w:rFonts w:eastAsia="Calibri" w:cs="Times New Roman"/>
          <w:color w:val="1A1A1A" w:themeColor="background1" w:themeShade="1A"/>
          <w:sz w:val="26"/>
          <w:szCs w:val="26"/>
        </w:rPr>
        <w:t>Архивные копии записываются на внешний накопитель информации и хранятся в банковской ячейки.</w:t>
      </w:r>
      <w:proofErr w:type="gramEnd"/>
    </w:p>
    <w:p w:rsidR="009B3758" w:rsidRDefault="000B479F" w:rsidP="00676DE6">
      <w:pPr>
        <w:pStyle w:val="5"/>
        <w:outlineLvl w:val="1"/>
        <w:rPr>
          <w:rFonts w:eastAsia="Calibri"/>
        </w:rPr>
      </w:pPr>
      <w:bookmarkStart w:id="377" w:name="_16.4._МЕРЫ_ПО"/>
      <w:bookmarkStart w:id="378" w:name="_Toc491769471"/>
      <w:bookmarkEnd w:id="377"/>
      <w:r w:rsidRPr="00361786">
        <w:rPr>
          <w:rFonts w:eastAsia="Calibri"/>
        </w:rPr>
        <w:t>Меры по обеспечению безопасности</w:t>
      </w:r>
      <w:bookmarkEnd w:id="378"/>
      <w:r w:rsidRPr="00361786">
        <w:rPr>
          <w:rFonts w:eastAsia="Calibri"/>
        </w:rPr>
        <w:t xml:space="preserve"> </w:t>
      </w:r>
    </w:p>
    <w:p w:rsidR="009B3758" w:rsidRPr="00361786" w:rsidRDefault="008B5FE5" w:rsidP="00676DE6">
      <w:pPr>
        <w:pStyle w:val="30"/>
        <w:spacing w:after="0"/>
      </w:pPr>
      <w:r w:rsidRPr="00361786">
        <w:rPr>
          <w:color w:val="1A1A1A" w:themeColor="background1" w:themeShade="1A"/>
        </w:rPr>
        <w:t>Доступ в п</w:t>
      </w:r>
      <w:r w:rsidR="009B3758" w:rsidRPr="00361786">
        <w:rPr>
          <w:color w:val="1A1A1A" w:themeColor="background1" w:themeShade="1A"/>
        </w:rPr>
        <w:t xml:space="preserve">омещение регистратора строго ограничен и контролируется с помощью системы электронного доступа. </w:t>
      </w:r>
    </w:p>
    <w:p w:rsidR="003F5384" w:rsidRPr="00361786" w:rsidRDefault="003F5384" w:rsidP="00676DE6">
      <w:pPr>
        <w:pStyle w:val="30"/>
        <w:spacing w:after="0"/>
      </w:pPr>
      <w:r w:rsidRPr="00361786">
        <w:rPr>
          <w:color w:val="1A1A1A" w:themeColor="background1" w:themeShade="1A"/>
        </w:rPr>
        <w:t>Все помещения Регистратора (филиала) оснащены противопожарными датчиками и средствами пожаротушения.</w:t>
      </w:r>
    </w:p>
    <w:p w:rsidR="009B3758" w:rsidRPr="00361786" w:rsidRDefault="009B3758" w:rsidP="00676DE6">
      <w:pPr>
        <w:pStyle w:val="30"/>
        <w:spacing w:after="0"/>
      </w:pPr>
      <w:r w:rsidRPr="00361786">
        <w:rPr>
          <w:color w:val="1A1A1A" w:themeColor="background1" w:themeShade="1A"/>
        </w:rPr>
        <w:t>Клиенты и посетители могут попасть в помещение Регистратора только в сопровождении сотрудника Регистратора или сотрудника Службы охраны Регистратора. При этом все посетители регистрируются Службой охраны Регистратора.</w:t>
      </w:r>
    </w:p>
    <w:p w:rsidR="009B3758" w:rsidRPr="00361786" w:rsidRDefault="009B3758" w:rsidP="00676DE6">
      <w:pPr>
        <w:pStyle w:val="30"/>
        <w:spacing w:after="0"/>
      </w:pPr>
      <w:r w:rsidRPr="00361786">
        <w:rPr>
          <w:color w:val="1A1A1A" w:themeColor="background1" w:themeShade="1A"/>
        </w:rPr>
        <w:t>Перемещение</w:t>
      </w:r>
      <w:r w:rsidR="008B5FE5" w:rsidRPr="00361786">
        <w:rPr>
          <w:color w:val="1A1A1A" w:themeColor="background1" w:themeShade="1A"/>
        </w:rPr>
        <w:t xml:space="preserve"> сотрудников</w:t>
      </w:r>
      <w:r w:rsidRPr="00361786">
        <w:rPr>
          <w:color w:val="1A1A1A" w:themeColor="background1" w:themeShade="1A"/>
        </w:rPr>
        <w:t xml:space="preserve"> Регистратора</w:t>
      </w:r>
      <w:r w:rsidR="008B5FE5" w:rsidRPr="00361786">
        <w:rPr>
          <w:color w:val="1A1A1A" w:themeColor="background1" w:themeShade="1A"/>
        </w:rPr>
        <w:t>, клиентов и посетителей</w:t>
      </w:r>
      <w:r w:rsidRPr="00361786">
        <w:rPr>
          <w:color w:val="1A1A1A" w:themeColor="background1" w:themeShade="1A"/>
        </w:rPr>
        <w:t xml:space="preserve"> контролируется круглосуточно с помощью системы видеонаблюдения. С целью защиты конфиденциальной информации система компьютерной обработки данных Регистратора расположена в специально оборудованном помещении. </w:t>
      </w:r>
      <w:proofErr w:type="gramStart"/>
      <w:r w:rsidRPr="00361786">
        <w:rPr>
          <w:color w:val="1A1A1A" w:themeColor="background1" w:themeShade="1A"/>
        </w:rPr>
        <w:t>Правами доступа к информации об операциях и документах, связанным с осуществлением регистраторской деятельности его функций и задач, обладают исключительно сотрудники соответствующего подразделения.</w:t>
      </w:r>
      <w:proofErr w:type="gramEnd"/>
    </w:p>
    <w:p w:rsidR="009B3758" w:rsidRPr="00361786" w:rsidRDefault="009B3758" w:rsidP="00676DE6">
      <w:pPr>
        <w:pStyle w:val="30"/>
        <w:spacing w:after="0"/>
      </w:pPr>
      <w:r w:rsidRPr="00361786">
        <w:rPr>
          <w:color w:val="1A1A1A" w:themeColor="background1" w:themeShade="1A"/>
        </w:rPr>
        <w:t xml:space="preserve">Управление и контроль доступа к информационным ресурсам Регистратора осуществляется исключительно посредством </w:t>
      </w:r>
      <w:proofErr w:type="gramStart"/>
      <w:r w:rsidRPr="00361786">
        <w:rPr>
          <w:color w:val="1A1A1A" w:themeColor="background1" w:themeShade="1A"/>
        </w:rPr>
        <w:t>индивидуальных</w:t>
      </w:r>
      <w:proofErr w:type="gramEnd"/>
      <w:r w:rsidRPr="00361786">
        <w:rPr>
          <w:color w:val="1A1A1A" w:themeColor="background1" w:themeShade="1A"/>
        </w:rPr>
        <w:t xml:space="preserve"> имени и пароля доступа.</w:t>
      </w:r>
    </w:p>
    <w:p w:rsidR="009B3758" w:rsidRPr="00361786" w:rsidRDefault="009B3758" w:rsidP="00676DE6">
      <w:pPr>
        <w:pStyle w:val="30"/>
        <w:spacing w:after="0"/>
      </w:pPr>
      <w:proofErr w:type="gramStart"/>
      <w:r w:rsidRPr="00361786">
        <w:rPr>
          <w:color w:val="1A1A1A" w:themeColor="background1" w:themeShade="1A"/>
        </w:rPr>
        <w:t>C целью снижение риска ущерба и обеспечения защиты корпоративной информации и систем Регистратора от несанкционированной доступа (модификации), утери данных или нарушения конфиденциальности информации в результате внедрения вирусов или иных разрушительных программ, «вредоносного ПО», в Регистраторе внедрены Система антивирусной защиты и система предотвращения вторжений от несанкционированного доступа, вирусов и других вредоносных программ.</w:t>
      </w:r>
      <w:proofErr w:type="gramEnd"/>
    </w:p>
    <w:p w:rsidR="009B3758" w:rsidRPr="00361786" w:rsidRDefault="009B3758" w:rsidP="00676DE6">
      <w:pPr>
        <w:pStyle w:val="30"/>
        <w:spacing w:after="0"/>
      </w:pPr>
      <w:r w:rsidRPr="00361786">
        <w:rPr>
          <w:rFonts w:eastAsia="Arial Unicode MS"/>
          <w:color w:val="1A1A1A" w:themeColor="background1" w:themeShade="1A"/>
        </w:rPr>
        <w:t>Сотрудники Регистратора, в ведении которых находятся материальные носители служебной информации (дискеты, магнитные диски, печатные материалы и т.п.), должны осуществлять их хранение в местах, исключающих возможность несанкционированного доступа к носителям третьих лиц: сейфы или запирающиеся шкафы.</w:t>
      </w:r>
    </w:p>
    <w:p w:rsidR="009B3758" w:rsidRPr="00361786" w:rsidRDefault="009B3758" w:rsidP="00676DE6">
      <w:pPr>
        <w:pStyle w:val="30"/>
        <w:spacing w:after="0"/>
      </w:pPr>
      <w:r w:rsidRPr="00361786">
        <w:rPr>
          <w:rFonts w:eastAsia="Arial Unicode MS"/>
          <w:color w:val="1A1A1A" w:themeColor="background1" w:themeShade="1A"/>
        </w:rPr>
        <w:t>Права Операторов, и Администраторов баз данных строго регламентированы в соответствии с должностными инструкциями.</w:t>
      </w:r>
    </w:p>
    <w:p w:rsidR="009B3758" w:rsidRPr="00361786" w:rsidRDefault="009B3758" w:rsidP="00676DE6">
      <w:pPr>
        <w:pStyle w:val="30"/>
        <w:spacing w:after="0"/>
      </w:pPr>
      <w:r w:rsidRPr="00361786">
        <w:rPr>
          <w:color w:val="1A1A1A" w:themeColor="background1" w:themeShade="1A"/>
        </w:rPr>
        <w:t xml:space="preserve">Для защиты информационных ресурсов Регистратора от угроз, связанных с использованием информационно - телекоммуникационной сети «Интернет» в Регистраторе используется универсальный шлюз безопасности. </w:t>
      </w:r>
      <w:r w:rsidRPr="00361786">
        <w:rPr>
          <w:color w:val="1A1A1A" w:themeColor="background1" w:themeShade="1A"/>
        </w:rPr>
        <w:lastRenderedPageBreak/>
        <w:t>Универсальный шлюз безопасности определяет порядок предоставления доступа сотрудникам структурных подразделений Регистратора к информационно-телекоммуникационной сети «Интернет», а также порядок использования ресурсов информационно-телекоммуникационной сети «Интернет» сотрудниками Регистратора.</w:t>
      </w:r>
    </w:p>
    <w:p w:rsidR="009B3758" w:rsidRPr="00361786" w:rsidRDefault="009B3758" w:rsidP="00676DE6">
      <w:pPr>
        <w:pStyle w:val="30"/>
        <w:spacing w:after="0"/>
      </w:pPr>
      <w:r w:rsidRPr="00361786">
        <w:rPr>
          <w:color w:val="1A1A1A" w:themeColor="background1" w:themeShade="1A"/>
        </w:rPr>
        <w:t>Требования к процессу управления инцидентами информационной безопасности в Регистраторе и подход Регистратора к регистрации, реагированию, разрешению и анализу инцидентов информационной безопасности в рамках данного процесса определены в Политике информационной безопасности «ЗАО СРК».</w:t>
      </w:r>
    </w:p>
    <w:p w:rsidR="00854FEB" w:rsidRPr="00854FEB" w:rsidRDefault="009B3758" w:rsidP="00676DE6">
      <w:pPr>
        <w:pStyle w:val="30"/>
        <w:spacing w:after="0"/>
      </w:pPr>
      <w:r w:rsidRPr="00361786">
        <w:rPr>
          <w:color w:val="1A1A1A" w:themeColor="background1" w:themeShade="1A"/>
        </w:rPr>
        <w:t xml:space="preserve">Процесс мониторинга и управления уязвимостями содержит следующие </w:t>
      </w:r>
      <w:proofErr w:type="spellStart"/>
      <w:r w:rsidRPr="00361786">
        <w:rPr>
          <w:color w:val="1A1A1A" w:themeColor="background1" w:themeShade="1A"/>
        </w:rPr>
        <w:t>подпроцессы</w:t>
      </w:r>
      <w:proofErr w:type="spellEnd"/>
      <w:r w:rsidRPr="00361786">
        <w:rPr>
          <w:color w:val="1A1A1A" w:themeColor="background1" w:themeShade="1A"/>
        </w:rPr>
        <w:t>:</w:t>
      </w:r>
    </w:p>
    <w:p w:rsidR="00854FEB" w:rsidRPr="00DB29D9" w:rsidRDefault="00854FEB" w:rsidP="00676DE6">
      <w:pPr>
        <w:spacing w:after="0"/>
        <w:ind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sym w:font="Symbol" w:char="F0B7"/>
      </w:r>
      <w:r w:rsidRPr="00DB29D9">
        <w:rPr>
          <w:rFonts w:eastAsia="Calibri" w:cs="Times New Roman"/>
          <w:color w:val="1A1A1A" w:themeColor="background1" w:themeShade="1A"/>
          <w:sz w:val="26"/>
          <w:szCs w:val="26"/>
        </w:rPr>
        <w:t xml:space="preserve"> мониторинг событий информационной базы; </w:t>
      </w:r>
    </w:p>
    <w:p w:rsidR="00854FEB" w:rsidRPr="00DB29D9" w:rsidRDefault="00854FEB" w:rsidP="00676DE6">
      <w:pPr>
        <w:spacing w:after="0"/>
        <w:ind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sym w:font="Symbol" w:char="F0B7"/>
      </w:r>
      <w:r w:rsidRPr="00DB29D9">
        <w:rPr>
          <w:rFonts w:eastAsia="Calibri" w:cs="Times New Roman"/>
          <w:color w:val="1A1A1A" w:themeColor="background1" w:themeShade="1A"/>
          <w:sz w:val="26"/>
          <w:szCs w:val="26"/>
        </w:rPr>
        <w:t xml:space="preserve"> управление уязвимостями; </w:t>
      </w:r>
    </w:p>
    <w:p w:rsidR="00854FEB" w:rsidRPr="00DB29D9" w:rsidRDefault="00854FEB" w:rsidP="00676DE6">
      <w:pPr>
        <w:spacing w:after="0"/>
        <w:ind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sym w:font="Symbol" w:char="F0B7"/>
      </w:r>
      <w:r w:rsidRPr="00DB29D9">
        <w:rPr>
          <w:rFonts w:eastAsia="Calibri" w:cs="Times New Roman"/>
          <w:color w:val="1A1A1A" w:themeColor="background1" w:themeShade="1A"/>
          <w:sz w:val="26"/>
          <w:szCs w:val="26"/>
        </w:rPr>
        <w:t xml:space="preserve"> поддержку и обеспечение; </w:t>
      </w:r>
    </w:p>
    <w:p w:rsidR="00854FEB" w:rsidRPr="00DB29D9" w:rsidRDefault="00854FEB" w:rsidP="00676DE6">
      <w:pPr>
        <w:spacing w:after="0"/>
        <w:ind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sym w:font="Symbol" w:char="F0B7"/>
      </w:r>
      <w:r w:rsidRPr="00DB29D9">
        <w:rPr>
          <w:rFonts w:eastAsia="Calibri" w:cs="Times New Roman"/>
          <w:color w:val="1A1A1A" w:themeColor="background1" w:themeShade="1A"/>
          <w:sz w:val="26"/>
          <w:szCs w:val="26"/>
        </w:rPr>
        <w:t xml:space="preserve"> анализ и корректировку процесса мониторинга событий информационной базы и управления уязвимостями. </w:t>
      </w:r>
    </w:p>
    <w:p w:rsidR="00854FEB" w:rsidRPr="00DB29D9" w:rsidRDefault="00854FEB" w:rsidP="00676DE6">
      <w:pPr>
        <w:spacing w:after="0"/>
        <w:ind w:firstLine="709"/>
        <w:contextualSpacing/>
        <w:jc w:val="both"/>
        <w:rPr>
          <w:rFonts w:eastAsia="Calibri" w:cs="Times New Roman"/>
          <w:color w:val="1A1A1A" w:themeColor="background1" w:themeShade="1A"/>
          <w:sz w:val="26"/>
          <w:szCs w:val="26"/>
        </w:rPr>
      </w:pPr>
      <w:r w:rsidRPr="00DB29D9">
        <w:rPr>
          <w:rFonts w:eastAsia="Calibri" w:cs="Times New Roman"/>
          <w:color w:val="1A1A1A" w:themeColor="background1" w:themeShade="1A"/>
          <w:sz w:val="26"/>
          <w:szCs w:val="26"/>
        </w:rPr>
        <w:t xml:space="preserve">Детальное описание вышеуказанных </w:t>
      </w:r>
      <w:proofErr w:type="spellStart"/>
      <w:r w:rsidRPr="00DB29D9">
        <w:rPr>
          <w:rFonts w:eastAsia="Calibri" w:cs="Times New Roman"/>
          <w:color w:val="1A1A1A" w:themeColor="background1" w:themeShade="1A"/>
          <w:sz w:val="26"/>
          <w:szCs w:val="26"/>
        </w:rPr>
        <w:t>подпроцессов</w:t>
      </w:r>
      <w:proofErr w:type="spellEnd"/>
      <w:r w:rsidRPr="00DB29D9">
        <w:rPr>
          <w:rFonts w:eastAsia="Calibri" w:cs="Times New Roman"/>
          <w:color w:val="1A1A1A" w:themeColor="background1" w:themeShade="1A"/>
          <w:sz w:val="26"/>
          <w:szCs w:val="26"/>
        </w:rPr>
        <w:t xml:space="preserve"> приводится в «Процедуре мониторинга событий информационной безопасности и управления уязвимостями ЗАО «СРК» («Политика информационной безопасности ЗАО "СРК"»).</w:t>
      </w:r>
    </w:p>
    <w:p w:rsidR="00361786" w:rsidRPr="00854FEB" w:rsidRDefault="009B3758" w:rsidP="00676DE6">
      <w:pPr>
        <w:pStyle w:val="30"/>
        <w:spacing w:after="0"/>
      </w:pPr>
      <w:r w:rsidRPr="00361786">
        <w:rPr>
          <w:color w:val="1A1A1A" w:themeColor="background1" w:themeShade="1A"/>
        </w:rPr>
        <w:t xml:space="preserve"> </w:t>
      </w:r>
      <w:r w:rsidR="00361786" w:rsidRPr="00854FEB">
        <w:rPr>
          <w:color w:val="1A1A1A" w:themeColor="background1" w:themeShade="1A"/>
        </w:rPr>
        <w:t xml:space="preserve">В Регистраторе проводится ежегодная оценка обеспечения защиты информации в рамках проведения внутренних ИТ-аудитов. Результаты аудитов оформляются в виде отчетов содержащих замечания и рекомендации обязательные для выполнения в установленные сроки. </w:t>
      </w:r>
    </w:p>
    <w:p w:rsidR="00361786" w:rsidRDefault="00361786" w:rsidP="00676DE6">
      <w:pPr>
        <w:spacing w:after="0"/>
        <w:contextualSpacing/>
        <w:jc w:val="both"/>
        <w:rPr>
          <w:rFonts w:eastAsia="Calibri" w:cs="Times New Roman"/>
          <w:color w:val="1A1A1A" w:themeColor="background1" w:themeShade="1A"/>
          <w:sz w:val="26"/>
          <w:szCs w:val="26"/>
        </w:rPr>
      </w:pPr>
    </w:p>
    <w:p w:rsidR="00854FEB" w:rsidRDefault="00854FEB" w:rsidP="00676DE6">
      <w:pPr>
        <w:spacing w:after="0"/>
        <w:contextualSpacing/>
        <w:jc w:val="both"/>
        <w:rPr>
          <w:rFonts w:eastAsia="Calibri" w:cs="Times New Roman"/>
          <w:color w:val="1A1A1A" w:themeColor="background1" w:themeShade="1A"/>
          <w:sz w:val="26"/>
          <w:szCs w:val="26"/>
        </w:rPr>
      </w:pPr>
      <w:r>
        <w:rPr>
          <w:rFonts w:eastAsia="Calibri" w:cs="Times New Roman"/>
          <w:color w:val="1A1A1A" w:themeColor="background1" w:themeShade="1A"/>
          <w:sz w:val="26"/>
          <w:szCs w:val="26"/>
        </w:rPr>
        <w:br w:type="page"/>
      </w:r>
    </w:p>
    <w:p w:rsidR="009B3758" w:rsidRPr="00361786" w:rsidRDefault="009B3758" w:rsidP="00676DE6">
      <w:pPr>
        <w:pStyle w:val="5"/>
        <w:numPr>
          <w:ilvl w:val="0"/>
          <w:numId w:val="114"/>
        </w:numPr>
        <w:spacing w:after="240"/>
        <w:outlineLvl w:val="0"/>
        <w:rPr>
          <w:rFonts w:eastAsia="Calibri"/>
        </w:rPr>
      </w:pPr>
      <w:bookmarkStart w:id="379" w:name="_Раздел_17._Порядок"/>
      <w:bookmarkStart w:id="380" w:name="_Toc491769472"/>
      <w:bookmarkEnd w:id="379"/>
      <w:r w:rsidRPr="00361786">
        <w:rPr>
          <w:rFonts w:eastAsia="Arial"/>
        </w:rPr>
        <w:lastRenderedPageBreak/>
        <w:t>Порядок использования документов, информация в которых представлена в электронной форме.</w:t>
      </w:r>
      <w:bookmarkEnd w:id="380"/>
    </w:p>
    <w:p w:rsidR="00361786" w:rsidRPr="00DB29D9" w:rsidRDefault="00361786" w:rsidP="00676DE6">
      <w:pPr>
        <w:autoSpaceDE w:val="0"/>
        <w:autoSpaceDN w:val="0"/>
        <w:adjustRightInd w:val="0"/>
        <w:spacing w:after="120"/>
        <w:ind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Отношения в области использования электронного документооборота профессиональными участниками финансового рынка, виды используемых электронных подписей, форматы используемых электронных документов регулируются законодательством РФ, а также соглашениями между участниками электронного взаимодействия. Порядок использования электронной подписи в СЭД СРК  устанавливается Правилами СЭД СРК или соглашением между участниками электронного взаимодействия в ней.</w:t>
      </w:r>
    </w:p>
    <w:p w:rsidR="009B3758" w:rsidRDefault="009B3758" w:rsidP="00676DE6">
      <w:pPr>
        <w:pStyle w:val="5"/>
        <w:outlineLvl w:val="1"/>
        <w:rPr>
          <w:rFonts w:eastAsia="Calibri"/>
        </w:rPr>
      </w:pPr>
      <w:bookmarkStart w:id="381" w:name="_18.1.Особенности_обработки_электрон"/>
      <w:bookmarkStart w:id="382" w:name="_17.1.Особенности_обработки_электрон"/>
      <w:bookmarkStart w:id="383" w:name="_Toc491769473"/>
      <w:bookmarkEnd w:id="381"/>
      <w:bookmarkEnd w:id="382"/>
      <w:r w:rsidRPr="00361786">
        <w:rPr>
          <w:rFonts w:eastAsia="Calibri"/>
        </w:rPr>
        <w:t>Особенности обработки электронных документов</w:t>
      </w:r>
      <w:bookmarkEnd w:id="383"/>
    </w:p>
    <w:p w:rsidR="009B3758" w:rsidRPr="00361786" w:rsidRDefault="009B3758" w:rsidP="00676DE6">
      <w:pPr>
        <w:pStyle w:val="30"/>
        <w:spacing w:after="0"/>
      </w:pPr>
      <w:r w:rsidRPr="00361786">
        <w:rPr>
          <w:rFonts w:eastAsia="Times New Roman"/>
        </w:rPr>
        <w:t xml:space="preserve">Электронные документы могут передаваться регистратору (от регистратора) лично уполномоченным лицом на внешнем носителе либо поступать по электронным каналам связи.  Электронный документооборот с Регистратором осуществляется по защищенным каналам связи. Регистратор применяет сертифицированное программное обеспечение ведения реестра, программное обеспечение криптографической защиты информации, в том числе,  с помощью ЭП,  и  иное программное  обеспечение,  необходимое для  однозначной  идентификации отправителя, проверки  его полномочий (ЭП) и  защиты передаваемой информации. Электронный документооборот с профессиональными участниками рынка ценных бумаг осуществляется только с применением сертифицированных средств электронной подписи. </w:t>
      </w:r>
    </w:p>
    <w:p w:rsidR="009B3758" w:rsidRPr="00361786" w:rsidRDefault="009B3758" w:rsidP="00676DE6">
      <w:pPr>
        <w:pStyle w:val="30"/>
        <w:spacing w:after="0"/>
      </w:pPr>
      <w:r w:rsidRPr="00361786">
        <w:rPr>
          <w:rFonts w:eastAsia="Times New Roman"/>
        </w:rPr>
        <w:t>Регистратор обеспечивает возможность электронного документооборота со следующими лицами:</w:t>
      </w:r>
    </w:p>
    <w:p w:rsidR="00361786" w:rsidRPr="00DB29D9" w:rsidRDefault="00361786" w:rsidP="00676DE6">
      <w:pPr>
        <w:numPr>
          <w:ilvl w:val="0"/>
          <w:numId w:val="69"/>
        </w:numPr>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Банком России</w:t>
      </w:r>
    </w:p>
    <w:p w:rsidR="00361786" w:rsidRPr="00DB29D9" w:rsidRDefault="00361786" w:rsidP="00676DE6">
      <w:pPr>
        <w:numPr>
          <w:ilvl w:val="0"/>
          <w:numId w:val="69"/>
        </w:numPr>
        <w:autoSpaceDE w:val="0"/>
        <w:autoSpaceDN w:val="0"/>
        <w:adjustRightInd w:val="0"/>
        <w:spacing w:after="0"/>
        <w:ind w:left="0" w:firstLine="709"/>
        <w:contextualSpacing/>
        <w:jc w:val="both"/>
        <w:rPr>
          <w:rFonts w:eastAsia="Calibri" w:cs="Times New Roman"/>
          <w:sz w:val="26"/>
          <w:szCs w:val="26"/>
          <w:lang w:eastAsia="ru-RU"/>
        </w:rPr>
      </w:pPr>
      <w:r w:rsidRPr="00DB29D9">
        <w:rPr>
          <w:rFonts w:eastAsia="Calibri" w:cs="Times New Roman"/>
          <w:sz w:val="26"/>
          <w:szCs w:val="26"/>
          <w:lang w:eastAsia="ru-RU"/>
        </w:rPr>
        <w:t>Центральной избирательной комиссией Российской Федерации, избирательными комиссиями субъектов Российской Федерации</w:t>
      </w:r>
    </w:p>
    <w:p w:rsidR="00361786" w:rsidRPr="00515043" w:rsidRDefault="00361786" w:rsidP="00676DE6">
      <w:pPr>
        <w:pStyle w:val="a4"/>
        <w:numPr>
          <w:ilvl w:val="0"/>
          <w:numId w:val="69"/>
        </w:numPr>
        <w:tabs>
          <w:tab w:val="left" w:pos="709"/>
        </w:tabs>
        <w:spacing w:after="0"/>
        <w:ind w:left="0" w:right="-13" w:firstLine="709"/>
        <w:jc w:val="both"/>
        <w:rPr>
          <w:rFonts w:eastAsia="Times New Roman" w:cs="Times New Roman"/>
          <w:sz w:val="26"/>
          <w:szCs w:val="26"/>
          <w:lang w:eastAsia="ru-RU"/>
        </w:rPr>
      </w:pPr>
      <w:r w:rsidRPr="00515043">
        <w:rPr>
          <w:rFonts w:eastAsia="Times New Roman" w:cs="Times New Roman"/>
          <w:sz w:val="26"/>
          <w:szCs w:val="26"/>
          <w:lang w:eastAsia="ru-RU"/>
        </w:rPr>
        <w:t>эмитентами;</w:t>
      </w:r>
    </w:p>
    <w:p w:rsidR="00361786" w:rsidRPr="00515043" w:rsidRDefault="00361786" w:rsidP="00676DE6">
      <w:pPr>
        <w:pStyle w:val="a4"/>
        <w:numPr>
          <w:ilvl w:val="0"/>
          <w:numId w:val="69"/>
        </w:numPr>
        <w:tabs>
          <w:tab w:val="left" w:pos="709"/>
        </w:tabs>
        <w:spacing w:after="0"/>
        <w:ind w:left="0" w:right="-13" w:firstLine="709"/>
        <w:jc w:val="both"/>
        <w:rPr>
          <w:rFonts w:eastAsia="Times New Roman" w:cs="Times New Roman"/>
          <w:sz w:val="26"/>
          <w:szCs w:val="26"/>
          <w:lang w:eastAsia="ru-RU"/>
        </w:rPr>
      </w:pPr>
      <w:r w:rsidRPr="00515043">
        <w:rPr>
          <w:rFonts w:eastAsia="Times New Roman" w:cs="Times New Roman"/>
          <w:sz w:val="26"/>
          <w:szCs w:val="26"/>
          <w:lang w:eastAsia="ru-RU"/>
        </w:rPr>
        <w:t>трансфер-агентами;</w:t>
      </w:r>
    </w:p>
    <w:p w:rsidR="00361786" w:rsidRPr="00515043" w:rsidRDefault="00361786" w:rsidP="00676DE6">
      <w:pPr>
        <w:pStyle w:val="a4"/>
        <w:numPr>
          <w:ilvl w:val="0"/>
          <w:numId w:val="69"/>
        </w:numPr>
        <w:tabs>
          <w:tab w:val="left" w:pos="709"/>
        </w:tabs>
        <w:spacing w:after="0"/>
        <w:ind w:left="0" w:right="-13" w:firstLine="709"/>
        <w:jc w:val="both"/>
        <w:rPr>
          <w:rFonts w:eastAsia="Times New Roman" w:cs="Times New Roman"/>
          <w:sz w:val="26"/>
          <w:szCs w:val="26"/>
          <w:lang w:eastAsia="ru-RU"/>
        </w:rPr>
      </w:pPr>
      <w:r w:rsidRPr="00515043">
        <w:rPr>
          <w:rFonts w:eastAsia="Times New Roman" w:cs="Times New Roman"/>
          <w:sz w:val="26"/>
          <w:szCs w:val="26"/>
          <w:lang w:eastAsia="ru-RU"/>
        </w:rPr>
        <w:t>зарегистрированными лицами;</w:t>
      </w:r>
    </w:p>
    <w:p w:rsidR="00361786" w:rsidRPr="00515043" w:rsidRDefault="003D28C6" w:rsidP="00676DE6">
      <w:pPr>
        <w:pStyle w:val="a4"/>
        <w:numPr>
          <w:ilvl w:val="0"/>
          <w:numId w:val="69"/>
        </w:numPr>
        <w:tabs>
          <w:tab w:val="left" w:pos="709"/>
        </w:tabs>
        <w:spacing w:after="0"/>
        <w:ind w:left="0" w:right="-13" w:firstLine="709"/>
        <w:jc w:val="both"/>
        <w:rPr>
          <w:rFonts w:eastAsia="Times New Roman" w:cs="Times New Roman"/>
          <w:sz w:val="26"/>
          <w:szCs w:val="26"/>
          <w:lang w:eastAsia="ru-RU"/>
        </w:rPr>
      </w:pPr>
      <w:hyperlink r:id="rId52" w:history="1">
        <w:r w:rsidR="00361786" w:rsidRPr="00515043">
          <w:rPr>
            <w:rFonts w:eastAsia="Times New Roman" w:cs="Times New Roman"/>
            <w:sz w:val="26"/>
            <w:szCs w:val="26"/>
            <w:lang w:eastAsia="ru-RU"/>
          </w:rPr>
          <w:t>иным</w:t>
        </w:r>
      </w:hyperlink>
      <w:r w:rsidR="00361786" w:rsidRPr="00515043">
        <w:rPr>
          <w:rFonts w:eastAsia="Times New Roman" w:cs="Times New Roman"/>
          <w:sz w:val="26"/>
          <w:szCs w:val="26"/>
          <w:lang w:eastAsia="ru-RU"/>
        </w:rPr>
        <w:t>и ли</w:t>
      </w:r>
      <w:r w:rsidR="00361786" w:rsidRPr="00515043">
        <w:rPr>
          <w:rFonts w:eastAsia="Calibri" w:cs="Times New Roman"/>
          <w:sz w:val="26"/>
          <w:szCs w:val="26"/>
          <w:lang w:eastAsia="ru-RU"/>
        </w:rPr>
        <w:t>цами в соответствии с федеральными законами.</w:t>
      </w:r>
    </w:p>
    <w:p w:rsidR="009B3758" w:rsidRPr="00361786" w:rsidRDefault="009B3758" w:rsidP="00676DE6">
      <w:pPr>
        <w:pStyle w:val="30"/>
        <w:spacing w:after="0"/>
      </w:pPr>
      <w:proofErr w:type="gramStart"/>
      <w:r w:rsidRPr="00361786">
        <w:rPr>
          <w:rFonts w:eastAsia="Times New Roman"/>
        </w:rPr>
        <w:t>В случае заключения соглашения, определяющего условия и порядок обмена электронными документами (если порядок использования ЭДО и форматы электронных документов не установлен федеральными законами и нормативными актами), документы, подписанные электронной подписью согласно действующему законодательству РФ об электронной подписи, могут предоставляться Регистратору (направляться Регистратором) в электронном виде в соответствии с настоящими Правилами, Правилами СЭД СРК и/или условиями, предусмотренными в соглашении об</w:t>
      </w:r>
      <w:proofErr w:type="gramEnd"/>
      <w:r w:rsidRPr="00361786">
        <w:rPr>
          <w:rFonts w:eastAsia="Times New Roman"/>
        </w:rPr>
        <w:t xml:space="preserve"> </w:t>
      </w:r>
      <w:proofErr w:type="gramStart"/>
      <w:r w:rsidRPr="00361786">
        <w:rPr>
          <w:rFonts w:eastAsia="Times New Roman"/>
        </w:rPr>
        <w:t>обмене</w:t>
      </w:r>
      <w:proofErr w:type="gramEnd"/>
      <w:r w:rsidRPr="00361786">
        <w:rPr>
          <w:rFonts w:eastAsia="Times New Roman"/>
        </w:rPr>
        <w:t xml:space="preserve"> электронными документами. </w:t>
      </w:r>
    </w:p>
    <w:p w:rsidR="009B3758" w:rsidRPr="00361786" w:rsidRDefault="009B3758" w:rsidP="00676DE6">
      <w:pPr>
        <w:pStyle w:val="30"/>
        <w:spacing w:after="0"/>
      </w:pPr>
      <w:r w:rsidRPr="00361786">
        <w:rPr>
          <w:rFonts w:eastAsia="Times New Roman"/>
        </w:rPr>
        <w:t xml:space="preserve">Передача информации и документов, предоставление которых предусмотрено требованиями законодательства РФ, осуществляется в виде </w:t>
      </w:r>
      <w:r w:rsidRPr="00361786">
        <w:rPr>
          <w:rFonts w:eastAsia="Times New Roman"/>
        </w:rPr>
        <w:lastRenderedPageBreak/>
        <w:t xml:space="preserve">электронных документов, за исключением случаев, когда федеральными законами или иными нормативными правовыми актами установлено требование о составлении соответствующего документа на бумажном носителе. </w:t>
      </w:r>
    </w:p>
    <w:p w:rsidR="009B3758" w:rsidRPr="00361786" w:rsidRDefault="009B3758" w:rsidP="00676DE6">
      <w:pPr>
        <w:pStyle w:val="30"/>
        <w:spacing w:after="0"/>
      </w:pPr>
      <w:r w:rsidRPr="00361786">
        <w:rPr>
          <w:rFonts w:eastAsia="Times New Roman"/>
        </w:rPr>
        <w:t xml:space="preserve">Электронные документы должны содержать информацию, соответствующую требованиям действующего законодательства РФ, настоящих Правил  и необходимую для выполнения Регистратором своих обязанностей. Формат представления электронного документа определяется законодательством РФ, Правилами СЭД СРК или соглашением сторон. </w:t>
      </w:r>
    </w:p>
    <w:p w:rsidR="009B3758" w:rsidRPr="00361786" w:rsidRDefault="009B3758" w:rsidP="00676DE6">
      <w:pPr>
        <w:pStyle w:val="30"/>
        <w:spacing w:after="0"/>
      </w:pPr>
      <w:r w:rsidRPr="00361786">
        <w:rPr>
          <w:rFonts w:eastAsia="Times New Roman"/>
        </w:rPr>
        <w:t>Не являются электронными документами сообщения в электронной форме, не соответствующие формату представления электронных документов, установленному законодательством РФ, Правилами СЭД СРК или соглашением сторон  или  соответствующие  формату,  но не  подписанные  электронной  подписью отправителя.</w:t>
      </w:r>
      <w:bookmarkStart w:id="384" w:name="2"/>
      <w:bookmarkEnd w:id="384"/>
      <w:r w:rsidRPr="00361786">
        <w:rPr>
          <w:rFonts w:eastAsia="Times New Roman"/>
        </w:rPr>
        <w:t xml:space="preserve"> </w:t>
      </w:r>
    </w:p>
    <w:p w:rsidR="009B3758" w:rsidRPr="00361786" w:rsidRDefault="009B3758" w:rsidP="00676DE6">
      <w:pPr>
        <w:pStyle w:val="30"/>
        <w:spacing w:after="0"/>
      </w:pPr>
      <w:r w:rsidRPr="00361786">
        <w:rPr>
          <w:rFonts w:eastAsia="Times New Roman"/>
        </w:rPr>
        <w:t xml:space="preserve">Для сторон, участвующих в  ЭДО в соответствии с требованиями законодательства РФ или на основании соглашения, электронные  документы, подписанные электронной подписью уполномоченного представителя стороны-отправителя, равнозначны бумажным документам, подписанным собственноручной подписью соответствующего уполномоченного представителя и скрепленные печатью Стороны-отправителя. </w:t>
      </w:r>
    </w:p>
    <w:p w:rsidR="00361786" w:rsidRPr="00DB29D9" w:rsidRDefault="00361786" w:rsidP="00676DE6">
      <w:pPr>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Электронные документы, подписанные ЭП, не могут быть признаны не имеющими юридической силы только на том основании, что они представлены в электронной форме.</w:t>
      </w:r>
    </w:p>
    <w:p w:rsidR="009B3758" w:rsidRPr="00361786" w:rsidRDefault="009B3758" w:rsidP="00676DE6">
      <w:pPr>
        <w:pStyle w:val="30"/>
        <w:spacing w:after="0"/>
      </w:pPr>
      <w:r w:rsidRPr="00361786">
        <w:rPr>
          <w:rFonts w:eastAsia="Times New Roman"/>
        </w:rPr>
        <w:t xml:space="preserve">Формирование, отправка, прием и обработка электронных документов осуществляются Регистратором в соответствии с порядком, предусмотренным настоящими Правилами, Правилами СЭД СРК, внутренними документами Регистратора и соглашением об обмене электронными документами, заключенным участниками ЭДО. </w:t>
      </w:r>
    </w:p>
    <w:p w:rsidR="009B3758" w:rsidRPr="00361786" w:rsidRDefault="009B3758" w:rsidP="00676DE6">
      <w:pPr>
        <w:pStyle w:val="30"/>
        <w:spacing w:after="0"/>
      </w:pPr>
      <w:r w:rsidRPr="00361786">
        <w:rPr>
          <w:rFonts w:eastAsia="Times New Roman"/>
        </w:rPr>
        <w:t>Электронный документ считается полученным или представленным с момента получения подтверждения о поступлении электронного документа его отправителем.</w:t>
      </w:r>
    </w:p>
    <w:p w:rsidR="009B3758" w:rsidRPr="00361786" w:rsidRDefault="009B3758" w:rsidP="00676DE6">
      <w:pPr>
        <w:pStyle w:val="30"/>
        <w:spacing w:after="0"/>
      </w:pPr>
      <w:r w:rsidRPr="00361786">
        <w:rPr>
          <w:rFonts w:eastAsia="Times New Roman"/>
        </w:rPr>
        <w:t>При  получении  Регистратором  электронных  документов производится их первичная обработка, включающая:</w:t>
      </w:r>
    </w:p>
    <w:p w:rsidR="00361786" w:rsidRPr="00DB29D9" w:rsidRDefault="00361786" w:rsidP="00676DE6">
      <w:pPr>
        <w:widowControl w:val="0"/>
        <w:numPr>
          <w:ilvl w:val="0"/>
          <w:numId w:val="70"/>
        </w:numPr>
        <w:tabs>
          <w:tab w:val="num" w:pos="852"/>
        </w:tabs>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разархивирование и </w:t>
      </w:r>
      <w:proofErr w:type="spellStart"/>
      <w:r w:rsidRPr="00DB29D9">
        <w:rPr>
          <w:rFonts w:eastAsia="Times New Roman" w:cs="Times New Roman"/>
          <w:sz w:val="26"/>
          <w:szCs w:val="26"/>
          <w:lang w:eastAsia="ru-RU"/>
        </w:rPr>
        <w:t>расшифрование</w:t>
      </w:r>
      <w:proofErr w:type="spellEnd"/>
      <w:r w:rsidRPr="00DB29D9">
        <w:rPr>
          <w:rFonts w:eastAsia="Times New Roman" w:cs="Times New Roman"/>
          <w:sz w:val="26"/>
          <w:szCs w:val="26"/>
          <w:lang w:eastAsia="ru-RU"/>
        </w:rPr>
        <w:t xml:space="preserve"> электронных документов (процесс криптографического преобразования зашифрованных данных </w:t>
      </w:r>
      <w:proofErr w:type="gramStart"/>
      <w:r w:rsidRPr="00DB29D9">
        <w:rPr>
          <w:rFonts w:eastAsia="Times New Roman" w:cs="Times New Roman"/>
          <w:sz w:val="26"/>
          <w:szCs w:val="26"/>
          <w:lang w:eastAsia="ru-RU"/>
        </w:rPr>
        <w:t>в</w:t>
      </w:r>
      <w:proofErr w:type="gramEnd"/>
      <w:r w:rsidRPr="00DB29D9">
        <w:rPr>
          <w:rFonts w:eastAsia="Times New Roman" w:cs="Times New Roman"/>
          <w:sz w:val="26"/>
          <w:szCs w:val="26"/>
          <w:lang w:eastAsia="ru-RU"/>
        </w:rPr>
        <w:t xml:space="preserve"> открытые); </w:t>
      </w:r>
    </w:p>
    <w:p w:rsidR="00361786" w:rsidRPr="00DB29D9" w:rsidRDefault="00361786" w:rsidP="00676DE6">
      <w:pPr>
        <w:widowControl w:val="0"/>
        <w:numPr>
          <w:ilvl w:val="0"/>
          <w:numId w:val="70"/>
        </w:numPr>
        <w:tabs>
          <w:tab w:val="num" w:pos="852"/>
        </w:tabs>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проверку правильности наименования файлов, согласно правилам наименования файлов, установленным в соглашении об обмене электронными документами; </w:t>
      </w:r>
    </w:p>
    <w:p w:rsidR="00361786" w:rsidRPr="00DB29D9" w:rsidRDefault="00361786" w:rsidP="00676DE6">
      <w:pPr>
        <w:widowControl w:val="0"/>
        <w:numPr>
          <w:ilvl w:val="0"/>
          <w:numId w:val="70"/>
        </w:numPr>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удостоверение личности лица, от которого исходит документ – проверка соответствующим сертифицированным средством с использованием ключа подписи принадлежности ЭП в электронном документе владельцу сертификата ключа подписи, либо </w:t>
      </w:r>
      <w:r w:rsidRPr="00DB29D9">
        <w:rPr>
          <w:rFonts w:eastAsia="Calibri" w:cs="Times New Roman"/>
          <w:sz w:val="26"/>
          <w:szCs w:val="26"/>
          <w:lang w:eastAsia="ru-RU"/>
        </w:rPr>
        <w:t xml:space="preserve">проверка кодов, паролей или иных средств подтверждающих факт формирования электронной подписи определенным лицом (в случае </w:t>
      </w:r>
      <w:r w:rsidRPr="00DB29D9">
        <w:rPr>
          <w:rFonts w:eastAsia="Calibri" w:cs="Times New Roman"/>
          <w:sz w:val="26"/>
          <w:szCs w:val="26"/>
          <w:lang w:eastAsia="ru-RU"/>
        </w:rPr>
        <w:lastRenderedPageBreak/>
        <w:t>использования простой электронной подписи)</w:t>
      </w:r>
      <w:r w:rsidRPr="00DB29D9">
        <w:rPr>
          <w:rFonts w:eastAsia="Times New Roman" w:cs="Times New Roman"/>
          <w:sz w:val="26"/>
          <w:szCs w:val="26"/>
          <w:lang w:eastAsia="ru-RU"/>
        </w:rPr>
        <w:t xml:space="preserve">; </w:t>
      </w:r>
    </w:p>
    <w:p w:rsidR="00361786" w:rsidRPr="00DB29D9" w:rsidRDefault="00361786" w:rsidP="00676DE6">
      <w:pPr>
        <w:widowControl w:val="0"/>
        <w:numPr>
          <w:ilvl w:val="0"/>
          <w:numId w:val="70"/>
        </w:numPr>
        <w:tabs>
          <w:tab w:val="num" w:pos="852"/>
        </w:tabs>
        <w:overflowPunct w:val="0"/>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проверку электронных документов на целостность, т.е. их доставку в неискаженном по отношению </w:t>
      </w:r>
      <w:proofErr w:type="gramStart"/>
      <w:r w:rsidRPr="00DB29D9">
        <w:rPr>
          <w:rFonts w:eastAsia="Times New Roman" w:cs="Times New Roman"/>
          <w:sz w:val="26"/>
          <w:szCs w:val="26"/>
          <w:lang w:eastAsia="ru-RU"/>
        </w:rPr>
        <w:t>к</w:t>
      </w:r>
      <w:proofErr w:type="gramEnd"/>
      <w:r w:rsidRPr="00DB29D9">
        <w:rPr>
          <w:rFonts w:eastAsia="Times New Roman" w:cs="Times New Roman"/>
          <w:sz w:val="26"/>
          <w:szCs w:val="26"/>
          <w:lang w:eastAsia="ru-RU"/>
        </w:rPr>
        <w:t xml:space="preserve"> первоначальному, виде; </w:t>
      </w:r>
    </w:p>
    <w:p w:rsidR="00361786" w:rsidRPr="00DB29D9" w:rsidRDefault="00361786" w:rsidP="00676DE6">
      <w:pPr>
        <w:widowControl w:val="0"/>
        <w:numPr>
          <w:ilvl w:val="0"/>
          <w:numId w:val="70"/>
        </w:numPr>
        <w:autoSpaceDE w:val="0"/>
        <w:autoSpaceDN w:val="0"/>
        <w:adjustRightInd w:val="0"/>
        <w:spacing w:after="0"/>
        <w:ind w:left="0"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проверку электронных документов на соответствие  форматам, установленным соглашением об обмене электронными документами.</w:t>
      </w:r>
    </w:p>
    <w:p w:rsidR="009B3758" w:rsidRPr="00361786" w:rsidRDefault="009B3758" w:rsidP="00676DE6">
      <w:pPr>
        <w:pStyle w:val="30"/>
        <w:spacing w:after="0"/>
      </w:pPr>
      <w:bookmarkStart w:id="385" w:name="_Ref491702446"/>
      <w:r w:rsidRPr="00361786">
        <w:rPr>
          <w:rFonts w:eastAsia="Times New Roman"/>
        </w:rPr>
        <w:t>Учет всех поступающих электронных документов осуществляется в СПП Регистратора  в хронологическом порядке, сплошной нумерацией с документами, поступившими  иным способом. В случае поступления документов от трансфер-агента, эмитента, выполняющего по договору часть функций Регистратора, в СПП фиксируется информация о дате поступления таких документов Трансфер-агенту, эмитенту.</w:t>
      </w:r>
      <w:bookmarkEnd w:id="385"/>
    </w:p>
    <w:p w:rsidR="00361786" w:rsidRPr="00DB29D9" w:rsidRDefault="00361786" w:rsidP="00676DE6">
      <w:pPr>
        <w:widowControl w:val="0"/>
        <w:overflowPunct w:val="0"/>
        <w:autoSpaceDE w:val="0"/>
        <w:autoSpaceDN w:val="0"/>
        <w:adjustRightInd w:val="0"/>
        <w:spacing w:after="0"/>
        <w:ind w:right="-13"/>
        <w:contextualSpacing/>
        <w:jc w:val="both"/>
        <w:rPr>
          <w:rFonts w:eastAsia="Times New Roman" w:cs="Times New Roman"/>
          <w:sz w:val="26"/>
          <w:szCs w:val="26"/>
          <w:lang w:eastAsia="ru-RU"/>
        </w:rPr>
      </w:pPr>
      <w:r w:rsidRPr="00DB29D9">
        <w:rPr>
          <w:rFonts w:eastAsia="Times New Roman" w:cs="Times New Roman"/>
          <w:sz w:val="26"/>
          <w:szCs w:val="26"/>
          <w:lang w:eastAsia="ru-RU"/>
        </w:rPr>
        <w:t>Каждому документу присваивается уникальный номер. Служебная запись (отметка) в СПП в отношении каждого электронного документа также содержит:</w:t>
      </w:r>
    </w:p>
    <w:p w:rsidR="00361786" w:rsidRPr="00DB29D9" w:rsidRDefault="00361786"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наименование документа,</w:t>
      </w:r>
    </w:p>
    <w:p w:rsidR="00361786" w:rsidRPr="00DB29D9" w:rsidRDefault="00361786"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w:t>
      </w:r>
    </w:p>
    <w:p w:rsidR="00361786" w:rsidRPr="00DB29D9" w:rsidRDefault="00361786"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дату и время регистрации документа в СПП;</w:t>
      </w:r>
    </w:p>
    <w:p w:rsidR="00361786" w:rsidRPr="00DB29D9" w:rsidRDefault="00361786"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исходящий номер и дату документа (при наличии);</w:t>
      </w:r>
    </w:p>
    <w:p w:rsidR="00361786" w:rsidRPr="00DB29D9" w:rsidRDefault="00361786"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proofErr w:type="gramStart"/>
      <w:r w:rsidRPr="00DB29D9">
        <w:rPr>
          <w:rFonts w:eastAsia="Times New Roman" w:cs="Times New Roman"/>
          <w:sz w:val="26"/>
          <w:szCs w:val="26"/>
          <w:lang w:eastAsia="ru-RU"/>
        </w:rPr>
        <w:t>- фамилию, имя, отчество (при наличии) или наименование лица, направившего (представившего) документ;</w:t>
      </w:r>
      <w:proofErr w:type="gramEnd"/>
    </w:p>
    <w:p w:rsidR="00361786" w:rsidRPr="00DB29D9" w:rsidRDefault="00361786"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 фамилию, имя, отчество (при наличии) лица, осуществившего внесение записи в системе учета документов, либо, если запись внесена программн</w:t>
      </w:r>
      <w:proofErr w:type="gramStart"/>
      <w:r w:rsidRPr="00DB29D9">
        <w:rPr>
          <w:rFonts w:eastAsia="Times New Roman" w:cs="Times New Roman"/>
          <w:sz w:val="26"/>
          <w:szCs w:val="26"/>
          <w:lang w:eastAsia="ru-RU"/>
        </w:rPr>
        <w:t>о-</w:t>
      </w:r>
      <w:proofErr w:type="gramEnd"/>
      <w:r w:rsidRPr="00DB29D9">
        <w:rPr>
          <w:rFonts w:eastAsia="Times New Roman" w:cs="Times New Roman"/>
          <w:sz w:val="26"/>
          <w:szCs w:val="26"/>
          <w:lang w:eastAsia="ru-RU"/>
        </w:rPr>
        <w:t xml:space="preserve"> техническими средствами в автоматическом режиме, указание на такие средства и автоматический режим внесения записи.</w:t>
      </w:r>
    </w:p>
    <w:p w:rsidR="009B3758" w:rsidRPr="00361786" w:rsidRDefault="009B3758" w:rsidP="00676DE6">
      <w:pPr>
        <w:pStyle w:val="30"/>
        <w:spacing w:after="0"/>
      </w:pPr>
      <w:r w:rsidRPr="00361786">
        <w:rPr>
          <w:rFonts w:eastAsia="Times New Roman"/>
        </w:rPr>
        <w:t>Учет всех формируемых Регистратором документов (списков, выписок, справок, отказов, иной информации) в форме электронного документа осуществляется в хронологическом порядке, сплошной нумерацией с документами, формируемыми в бумажном виде. Служебная запись (отметка) в СПП в отношении каждого исходящего электронного документа содержит:</w:t>
      </w:r>
    </w:p>
    <w:p w:rsidR="00361786" w:rsidRPr="00DB29D9" w:rsidRDefault="00361786"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наименование, дату документа, а также его уникальный номер, присваиваемый при регистрации;</w:t>
      </w:r>
    </w:p>
    <w:p w:rsidR="00361786" w:rsidRPr="00DB29D9" w:rsidRDefault="00361786" w:rsidP="00676DE6">
      <w:pPr>
        <w:autoSpaceDE w:val="0"/>
        <w:autoSpaceDN w:val="0"/>
        <w:adjustRightInd w:val="0"/>
        <w:spacing w:after="0"/>
        <w:ind w:firstLine="709"/>
        <w:contextualSpacing/>
        <w:jc w:val="both"/>
        <w:rPr>
          <w:rFonts w:eastAsia="Calibri" w:cs="Times New Roman"/>
          <w:sz w:val="26"/>
          <w:szCs w:val="26"/>
          <w:lang w:eastAsia="ru-RU"/>
        </w:rPr>
      </w:pPr>
      <w:proofErr w:type="gramStart"/>
      <w:r w:rsidRPr="00DB29D9">
        <w:rPr>
          <w:rFonts w:eastAsia="Calibri" w:cs="Times New Roman"/>
          <w:sz w:val="26"/>
          <w:szCs w:val="26"/>
          <w:lang w:eastAsia="ru-RU"/>
        </w:rPr>
        <w:t>- 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количестве ценных бумаг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roofErr w:type="gramEnd"/>
      <w:r w:rsidRPr="00DB29D9">
        <w:rPr>
          <w:rFonts w:eastAsia="Calibri" w:cs="Times New Roman"/>
          <w:sz w:val="26"/>
          <w:szCs w:val="26"/>
          <w:lang w:eastAsia="ru-RU"/>
        </w:rPr>
        <w:t>);</w:t>
      </w:r>
    </w:p>
    <w:p w:rsidR="00361786" w:rsidRPr="00DB29D9" w:rsidRDefault="00361786"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адресата, которому направлен (вручен) документ;</w:t>
      </w:r>
    </w:p>
    <w:p w:rsidR="00361786" w:rsidRPr="00DB29D9" w:rsidRDefault="00361786"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дату и время внесения записи в систему учета документов;</w:t>
      </w:r>
    </w:p>
    <w:p w:rsidR="00361786" w:rsidRPr="00DB29D9" w:rsidRDefault="00361786"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lastRenderedPageBreak/>
        <w:t>- 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361786" w:rsidRPr="00DB29D9" w:rsidRDefault="00361786" w:rsidP="00676DE6">
      <w:pPr>
        <w:autoSpaceDE w:val="0"/>
        <w:autoSpaceDN w:val="0"/>
        <w:adjustRightInd w:val="0"/>
        <w:spacing w:after="0"/>
        <w:ind w:firstLine="709"/>
        <w:contextualSpacing/>
        <w:jc w:val="both"/>
        <w:rPr>
          <w:rFonts w:eastAsia="Calibri" w:cs="Times New Roman"/>
          <w:sz w:val="26"/>
          <w:szCs w:val="26"/>
          <w:lang w:eastAsia="ru-RU"/>
        </w:rPr>
      </w:pPr>
      <w:r w:rsidRPr="00DB29D9">
        <w:rPr>
          <w:rFonts w:eastAsia="Calibri" w:cs="Times New Roman"/>
          <w:sz w:val="26"/>
          <w:szCs w:val="26"/>
          <w:lang w:eastAsia="ru-RU"/>
        </w:rPr>
        <w:t xml:space="preserve">В </w:t>
      </w:r>
      <w:proofErr w:type="gramStart"/>
      <w:r w:rsidRPr="00DB29D9">
        <w:rPr>
          <w:rFonts w:eastAsia="Calibri" w:cs="Times New Roman"/>
          <w:sz w:val="26"/>
          <w:szCs w:val="26"/>
          <w:lang w:eastAsia="ru-RU"/>
        </w:rPr>
        <w:t>случаях</w:t>
      </w:r>
      <w:proofErr w:type="gramEnd"/>
      <w:r w:rsidRPr="00DB29D9">
        <w:rPr>
          <w:rFonts w:eastAsia="Calibri" w:cs="Times New Roman"/>
          <w:sz w:val="26"/>
          <w:szCs w:val="26"/>
          <w:lang w:eastAsia="ru-RU"/>
        </w:rPr>
        <w:t xml:space="preserve"> когда документы формируются во исполнение документов, </w:t>
      </w:r>
      <w:r w:rsidRPr="00FB633D">
        <w:rPr>
          <w:rFonts w:eastAsia="Calibri" w:cs="Times New Roman"/>
          <w:sz w:val="26"/>
          <w:szCs w:val="26"/>
          <w:lang w:eastAsia="ru-RU"/>
        </w:rPr>
        <w:t xml:space="preserve">предусмотренных </w:t>
      </w:r>
      <w:hyperlink r:id="rId53" w:history="1">
        <w:r w:rsidRPr="00FB633D">
          <w:rPr>
            <w:rFonts w:eastAsia="Calibri" w:cs="Times New Roman"/>
            <w:sz w:val="26"/>
            <w:szCs w:val="26"/>
            <w:lang w:eastAsia="ru-RU"/>
          </w:rPr>
          <w:t>п.</w:t>
        </w:r>
        <w:r w:rsidR="00FB633D" w:rsidRPr="00FB633D">
          <w:rPr>
            <w:rFonts w:eastAsia="Calibri" w:cs="Times New Roman"/>
            <w:color w:val="0000FF"/>
            <w:sz w:val="26"/>
            <w:szCs w:val="26"/>
            <w:u w:val="single"/>
            <w:lang w:eastAsia="ru-RU"/>
          </w:rPr>
          <w:fldChar w:fldCharType="begin"/>
        </w:r>
        <w:r w:rsidR="00FB633D" w:rsidRPr="00FB633D">
          <w:rPr>
            <w:rFonts w:eastAsia="Calibri" w:cs="Times New Roman"/>
            <w:color w:val="0000FF"/>
            <w:sz w:val="26"/>
            <w:szCs w:val="26"/>
            <w:u w:val="single"/>
            <w:lang w:eastAsia="ru-RU"/>
          </w:rPr>
          <w:instrText xml:space="preserve"> REF _Ref491702446 \r \h  \* MERGEFORMAT </w:instrText>
        </w:r>
        <w:r w:rsidR="00FB633D" w:rsidRPr="00FB633D">
          <w:rPr>
            <w:rFonts w:eastAsia="Calibri" w:cs="Times New Roman"/>
            <w:color w:val="0000FF"/>
            <w:sz w:val="26"/>
            <w:szCs w:val="26"/>
            <w:u w:val="single"/>
            <w:lang w:eastAsia="ru-RU"/>
          </w:rPr>
        </w:r>
        <w:r w:rsidR="00FB633D" w:rsidRPr="00FB633D">
          <w:rPr>
            <w:rFonts w:eastAsia="Calibri" w:cs="Times New Roman"/>
            <w:color w:val="0000FF"/>
            <w:sz w:val="26"/>
            <w:szCs w:val="26"/>
            <w:u w:val="single"/>
            <w:lang w:eastAsia="ru-RU"/>
          </w:rPr>
          <w:fldChar w:fldCharType="separate"/>
        </w:r>
        <w:r w:rsidR="000C281E">
          <w:rPr>
            <w:rFonts w:eastAsia="Calibri" w:cs="Times New Roman"/>
            <w:color w:val="0000FF"/>
            <w:sz w:val="26"/>
            <w:szCs w:val="26"/>
            <w:u w:val="single"/>
            <w:lang w:eastAsia="ru-RU"/>
          </w:rPr>
          <w:t>17.1.11</w:t>
        </w:r>
        <w:r w:rsidR="00FB633D" w:rsidRPr="00FB633D">
          <w:rPr>
            <w:rFonts w:eastAsia="Calibri" w:cs="Times New Roman"/>
            <w:color w:val="0000FF"/>
            <w:sz w:val="26"/>
            <w:szCs w:val="26"/>
            <w:u w:val="single"/>
            <w:lang w:eastAsia="ru-RU"/>
          </w:rPr>
          <w:fldChar w:fldCharType="end"/>
        </w:r>
      </w:hyperlink>
      <w:r w:rsidRPr="00DB29D9">
        <w:rPr>
          <w:rFonts w:eastAsia="Calibri" w:cs="Times New Roman"/>
          <w:sz w:val="26"/>
          <w:szCs w:val="26"/>
          <w:lang w:eastAsia="ru-RU"/>
        </w:rPr>
        <w:t xml:space="preserve"> настоящих Правил, в СПП фиксируется взаимосвязь регистрируемых документов.</w:t>
      </w:r>
    </w:p>
    <w:p w:rsidR="009B3758" w:rsidRPr="00361786" w:rsidRDefault="009B3758" w:rsidP="00676DE6">
      <w:pPr>
        <w:pStyle w:val="30"/>
        <w:spacing w:after="0"/>
      </w:pPr>
      <w:r w:rsidRPr="00361786">
        <w:rPr>
          <w:rFonts w:eastAsia="Times New Roman"/>
        </w:rPr>
        <w:t xml:space="preserve">При возникновении технической невозможности использования электронных документов осуществляется незамедлительное уведомление об этом лиц, с которыми осуществляется взаимодействие с использованием электронных документов. </w:t>
      </w:r>
    </w:p>
    <w:p w:rsidR="009B3758" w:rsidRPr="00361786" w:rsidRDefault="009B3758" w:rsidP="00676DE6">
      <w:pPr>
        <w:pStyle w:val="30"/>
        <w:spacing w:after="0"/>
      </w:pPr>
      <w:r w:rsidRPr="00361786">
        <w:rPr>
          <w:rFonts w:eastAsia="Times New Roman"/>
        </w:rPr>
        <w:t xml:space="preserve">В случае отказа компьютерного оборудования и (или) программного обеспечения, повреждения линий связи, ведущих к технической невозможности использования электронных документов, передача информации и документов осуществляется на бумажном носителе до устранения </w:t>
      </w:r>
      <w:bookmarkStart w:id="386" w:name="page159"/>
      <w:bookmarkEnd w:id="386"/>
      <w:r w:rsidRPr="00361786">
        <w:rPr>
          <w:rFonts w:eastAsia="Times New Roman"/>
        </w:rPr>
        <w:t>технической невозможности использования электронных документов (если это допускается законодательством РФ).</w:t>
      </w:r>
    </w:p>
    <w:p w:rsidR="00854FEB" w:rsidRDefault="00361786" w:rsidP="00676DE6">
      <w:pPr>
        <w:widowControl w:val="0"/>
        <w:overflowPunct w:val="0"/>
        <w:autoSpaceDE w:val="0"/>
        <w:autoSpaceDN w:val="0"/>
        <w:adjustRightInd w:val="0"/>
        <w:spacing w:after="0"/>
        <w:ind w:right="-13" w:firstLine="709"/>
        <w:contextualSpacing/>
        <w:jc w:val="both"/>
        <w:rPr>
          <w:rFonts w:eastAsia="Times New Roman" w:cs="Times New Roman"/>
          <w:sz w:val="26"/>
          <w:szCs w:val="26"/>
          <w:lang w:eastAsia="ru-RU"/>
        </w:rPr>
      </w:pPr>
      <w:r w:rsidRPr="00DB29D9">
        <w:rPr>
          <w:rFonts w:eastAsia="Times New Roman" w:cs="Times New Roman"/>
          <w:sz w:val="26"/>
          <w:szCs w:val="26"/>
          <w:lang w:eastAsia="ru-RU"/>
        </w:rPr>
        <w:t>По лицевым счетам номинального держателя центрального депозитария такая передача осуществляется на магнитных или оптических носителях электронной информации в соответствии с требованиями законодательства РФ и договором сторон.</w:t>
      </w:r>
      <w:r w:rsidR="00854FEB">
        <w:rPr>
          <w:rFonts w:eastAsia="Times New Roman" w:cs="Times New Roman"/>
          <w:sz w:val="26"/>
          <w:szCs w:val="26"/>
          <w:lang w:eastAsia="ru-RU"/>
        </w:rPr>
        <w:br w:type="page"/>
      </w:r>
    </w:p>
    <w:p w:rsidR="009B3758" w:rsidRDefault="009B3758" w:rsidP="00676DE6">
      <w:pPr>
        <w:pStyle w:val="5"/>
        <w:outlineLvl w:val="1"/>
        <w:rPr>
          <w:rFonts w:eastAsia="Calibri"/>
        </w:rPr>
      </w:pPr>
      <w:bookmarkStart w:id="387" w:name="_18.2._Предоставление_документов"/>
      <w:bookmarkStart w:id="388" w:name="_17.2._Предоставление_документов"/>
      <w:bookmarkStart w:id="389" w:name="_Toc491769474"/>
      <w:bookmarkEnd w:id="387"/>
      <w:bookmarkEnd w:id="388"/>
      <w:r w:rsidRPr="00361786">
        <w:rPr>
          <w:rFonts w:eastAsia="Calibri"/>
        </w:rPr>
        <w:lastRenderedPageBreak/>
        <w:t>Предоставление документов на бумажном носителе и требования к бумажным копиям электронных документов</w:t>
      </w:r>
      <w:bookmarkEnd w:id="389"/>
    </w:p>
    <w:p w:rsidR="009B3758" w:rsidRPr="00361786" w:rsidRDefault="009B3758" w:rsidP="00676DE6">
      <w:pPr>
        <w:pStyle w:val="30"/>
        <w:spacing w:after="0"/>
      </w:pPr>
      <w:r w:rsidRPr="00361786">
        <w:rPr>
          <w:rFonts w:eastAsia="Times New Roman"/>
        </w:rPr>
        <w:t xml:space="preserve">По запросу лиц взаимодействующих с использованием электронных документов, документы (информация) переданные в виде электронных документов, дополнительно предоставляются на бумажном носителе в срок, не превышающий 3 рабочих дня </w:t>
      </w:r>
      <w:proofErr w:type="gramStart"/>
      <w:r w:rsidRPr="00361786">
        <w:rPr>
          <w:rFonts w:eastAsia="Times New Roman"/>
        </w:rPr>
        <w:t>с даты получения</w:t>
      </w:r>
      <w:proofErr w:type="gramEnd"/>
      <w:r w:rsidRPr="00361786">
        <w:rPr>
          <w:rFonts w:eastAsia="Times New Roman"/>
        </w:rPr>
        <w:t xml:space="preserve"> запроса.</w:t>
      </w:r>
    </w:p>
    <w:p w:rsidR="009B3758" w:rsidRPr="00361786" w:rsidRDefault="009B3758" w:rsidP="00676DE6">
      <w:pPr>
        <w:pStyle w:val="30"/>
        <w:spacing w:after="0"/>
      </w:pPr>
      <w:r w:rsidRPr="00361786">
        <w:rPr>
          <w:rFonts w:eastAsia="Times New Roman"/>
        </w:rPr>
        <w:t>Запрос о предоставлении документов на бумажном носителе формируется в свободной форме с указанием реквизитов Электронных документов, включая информацию о датах и времени получения (отправки) и адресатах, и предоставляется в электронном виде с последующим предоставлением на бумажном носителе.</w:t>
      </w:r>
    </w:p>
    <w:p w:rsidR="009B3758" w:rsidRPr="00361786" w:rsidRDefault="009B3758" w:rsidP="00676DE6">
      <w:pPr>
        <w:pStyle w:val="30"/>
        <w:spacing w:after="0"/>
      </w:pPr>
      <w:r w:rsidRPr="00361786">
        <w:rPr>
          <w:rFonts w:eastAsia="Times New Roman"/>
        </w:rPr>
        <w:t xml:space="preserve">Запрашиваемые документы на бумажном носителе формируются в срок, не превышающий 3 рабочих дней </w:t>
      </w:r>
      <w:proofErr w:type="gramStart"/>
      <w:r w:rsidRPr="00361786">
        <w:rPr>
          <w:rFonts w:eastAsia="Times New Roman"/>
        </w:rPr>
        <w:t>с даты получения</w:t>
      </w:r>
      <w:proofErr w:type="gramEnd"/>
      <w:r w:rsidRPr="00361786">
        <w:rPr>
          <w:rFonts w:eastAsia="Times New Roman"/>
        </w:rPr>
        <w:t xml:space="preserve"> запроса, и направляются в порядке, который  предусмотрен настоящими Правилами.</w:t>
      </w:r>
    </w:p>
    <w:p w:rsidR="009B3758" w:rsidRDefault="009B3758" w:rsidP="00676DE6">
      <w:pPr>
        <w:pStyle w:val="30"/>
        <w:spacing w:after="0"/>
      </w:pPr>
      <w:r w:rsidRPr="00361786">
        <w:t>Копии электронного документа на бумажном носителе должны быть аутентичны подлиннику электронного документа и содержать обязательную отметку, свидетельствующую о том, что это копия электронного документа.</w:t>
      </w:r>
    </w:p>
    <w:p w:rsidR="009B3758" w:rsidRPr="00361786" w:rsidRDefault="009B3758" w:rsidP="00676DE6">
      <w:pPr>
        <w:pStyle w:val="30"/>
        <w:spacing w:after="0"/>
      </w:pPr>
      <w:r w:rsidRPr="00361786">
        <w:rPr>
          <w:rFonts w:eastAsia="Times New Roman"/>
        </w:rPr>
        <w:t>Копии электронных документов на бумажном носителе заверяются подписью уполномоченного представителя участника ЭДО.</w:t>
      </w:r>
    </w:p>
    <w:p w:rsidR="009B3758" w:rsidRPr="00361786" w:rsidRDefault="009B3758" w:rsidP="00676DE6">
      <w:pPr>
        <w:pStyle w:val="30"/>
        <w:spacing w:after="0"/>
      </w:pPr>
      <w:r w:rsidRPr="00361786">
        <w:rPr>
          <w:rFonts w:eastAsia="Times New Roman"/>
        </w:rPr>
        <w:t>Программные средства для преобразования электронного документа в бумажную копию являются неотъемлемой составной частью программного обеспечения, используемого при осуществлении электронного документооборота.</w:t>
      </w:r>
    </w:p>
    <w:p w:rsidR="00361786" w:rsidRDefault="00361786" w:rsidP="00676DE6">
      <w:pPr>
        <w:pStyle w:val="5"/>
        <w:numPr>
          <w:ilvl w:val="0"/>
          <w:numId w:val="0"/>
        </w:numPr>
        <w:ind w:firstLine="709"/>
        <w:rPr>
          <w:rFonts w:eastAsia="Calibri"/>
        </w:rPr>
      </w:pPr>
    </w:p>
    <w:p w:rsidR="00854FEB" w:rsidRDefault="00854FEB" w:rsidP="00676DE6">
      <w:pPr>
        <w:pStyle w:val="5"/>
        <w:numPr>
          <w:ilvl w:val="0"/>
          <w:numId w:val="0"/>
        </w:numPr>
        <w:ind w:firstLine="709"/>
        <w:rPr>
          <w:rFonts w:eastAsia="Calibri"/>
        </w:rPr>
      </w:pPr>
    </w:p>
    <w:p w:rsidR="00854FEB" w:rsidRPr="00361786" w:rsidRDefault="00854FEB" w:rsidP="00676DE6">
      <w:pPr>
        <w:pStyle w:val="5"/>
        <w:numPr>
          <w:ilvl w:val="0"/>
          <w:numId w:val="0"/>
        </w:numPr>
        <w:ind w:firstLine="709"/>
        <w:rPr>
          <w:rFonts w:eastAsia="Calibri"/>
        </w:rPr>
      </w:pPr>
    </w:p>
    <w:p w:rsidR="009B3758" w:rsidRDefault="009B3758" w:rsidP="00676DE6">
      <w:pPr>
        <w:pStyle w:val="5"/>
        <w:outlineLvl w:val="1"/>
        <w:rPr>
          <w:rFonts w:eastAsia="Calibri"/>
        </w:rPr>
      </w:pPr>
      <w:bookmarkStart w:id="390" w:name="_18.3._Хранение_электронных"/>
      <w:bookmarkStart w:id="391" w:name="_18.4._Предоставление_информации"/>
      <w:bookmarkStart w:id="392" w:name="_Toc491769475"/>
      <w:bookmarkEnd w:id="390"/>
      <w:bookmarkEnd w:id="391"/>
      <w:r w:rsidRPr="00361786">
        <w:rPr>
          <w:rFonts w:eastAsia="Calibri"/>
        </w:rPr>
        <w:t>Предоставление информации по требованию Банка России.</w:t>
      </w:r>
      <w:bookmarkEnd w:id="392"/>
    </w:p>
    <w:p w:rsidR="00361786" w:rsidRPr="00DB29D9" w:rsidRDefault="00361786" w:rsidP="00676DE6">
      <w:pPr>
        <w:widowControl w:val="0"/>
        <w:overflowPunct w:val="0"/>
        <w:autoSpaceDE w:val="0"/>
        <w:autoSpaceDN w:val="0"/>
        <w:adjustRightInd w:val="0"/>
        <w:spacing w:after="0"/>
        <w:ind w:right="-13" w:firstLine="708"/>
        <w:contextualSpacing/>
        <w:jc w:val="both"/>
        <w:rPr>
          <w:rFonts w:eastAsia="Times New Roman" w:cs="Times New Roman"/>
          <w:sz w:val="26"/>
          <w:szCs w:val="26"/>
          <w:lang w:eastAsia="ru-RU"/>
        </w:rPr>
      </w:pPr>
      <w:r w:rsidRPr="00DB29D9">
        <w:rPr>
          <w:rFonts w:eastAsia="Times New Roman" w:cs="Times New Roman"/>
          <w:sz w:val="26"/>
          <w:szCs w:val="26"/>
          <w:lang w:eastAsia="ru-RU"/>
        </w:rPr>
        <w:t xml:space="preserve">По требованию Банка России Регистратор </w:t>
      </w:r>
      <w:proofErr w:type="gramStart"/>
      <w:r w:rsidRPr="00DB29D9">
        <w:rPr>
          <w:rFonts w:eastAsia="Times New Roman" w:cs="Times New Roman"/>
          <w:sz w:val="26"/>
          <w:szCs w:val="26"/>
          <w:lang w:eastAsia="ru-RU"/>
        </w:rPr>
        <w:t>предоставляет документ</w:t>
      </w:r>
      <w:proofErr w:type="gramEnd"/>
      <w:r w:rsidRPr="00DB29D9">
        <w:rPr>
          <w:rFonts w:eastAsia="Times New Roman" w:cs="Times New Roman"/>
          <w:sz w:val="26"/>
          <w:szCs w:val="26"/>
          <w:lang w:eastAsia="ru-RU"/>
        </w:rPr>
        <w:t xml:space="preserve"> в электронной форме и/или его копию на бумажном носителе, заверенную в порядке, предусмотренном настоящими Правилами, а также информацию о датах и времени получения (отправки) и адресатах электронных документов.</w:t>
      </w:r>
    </w:p>
    <w:p w:rsidR="00361786" w:rsidRPr="00DB29D9" w:rsidRDefault="00361786" w:rsidP="00676DE6">
      <w:pPr>
        <w:spacing w:after="0"/>
        <w:ind w:right="-13" w:firstLine="709"/>
        <w:contextualSpacing/>
        <w:jc w:val="both"/>
        <w:rPr>
          <w:rFonts w:eastAsia="Times New Roman" w:cs="Times New Roman"/>
          <w:sz w:val="26"/>
          <w:szCs w:val="26"/>
          <w:lang w:eastAsia="ru-RU"/>
        </w:rPr>
      </w:pPr>
      <w:bookmarkStart w:id="393" w:name="_19._ПОРЯДОК_ВЗАИМОДЕЙСТВИЯ"/>
      <w:bookmarkEnd w:id="393"/>
      <w:r w:rsidRPr="00DB29D9">
        <w:rPr>
          <w:rFonts w:eastAsia="Times New Roman" w:cs="Times New Roman"/>
          <w:sz w:val="26"/>
          <w:szCs w:val="26"/>
          <w:lang w:eastAsia="ru-RU"/>
        </w:rPr>
        <w:t>Регистратор обеспечивает возможность визуализации информации, поступившей (переданной) по ЭДО и представления в случае поступления соответствующего запроса Банка России.</w:t>
      </w:r>
    </w:p>
    <w:p w:rsidR="00361786" w:rsidRDefault="00361786" w:rsidP="00676DE6">
      <w:pPr>
        <w:pStyle w:val="5"/>
        <w:numPr>
          <w:ilvl w:val="0"/>
          <w:numId w:val="0"/>
        </w:numPr>
        <w:ind w:firstLine="709"/>
        <w:rPr>
          <w:rFonts w:eastAsia="Calibri"/>
        </w:rPr>
      </w:pPr>
    </w:p>
    <w:p w:rsidR="00EB6F52" w:rsidRPr="00361786" w:rsidRDefault="00EB6F52" w:rsidP="00676DE6">
      <w:pPr>
        <w:pStyle w:val="5"/>
        <w:outlineLvl w:val="1"/>
        <w:rPr>
          <w:rFonts w:eastAsia="Calibri"/>
        </w:rPr>
      </w:pPr>
      <w:bookmarkStart w:id="394" w:name="_17.4_Форматы,_используемые"/>
      <w:bookmarkStart w:id="395" w:name="_Toc461789474"/>
      <w:bookmarkStart w:id="396" w:name="_Toc491769476"/>
      <w:bookmarkEnd w:id="394"/>
      <w:r w:rsidRPr="00361786">
        <w:t>Форматы, используемые депозитариями и регистраторами при электронном взаимодействии, в том числе при передаче учетных записей</w:t>
      </w:r>
      <w:bookmarkEnd w:id="395"/>
      <w:bookmarkEnd w:id="396"/>
    </w:p>
    <w:p w:rsidR="00EB6F52" w:rsidRPr="00361786" w:rsidRDefault="00EB6F52" w:rsidP="00676DE6">
      <w:pPr>
        <w:pStyle w:val="30"/>
        <w:spacing w:after="0"/>
      </w:pPr>
      <w:r w:rsidRPr="00361786">
        <w:rPr>
          <w:rFonts w:eastAsia="Times New Roman"/>
        </w:rPr>
        <w:t>В целях обеспечения обмена документами и информацией в электронной форме Регистратор  при взаимодействии с депозитарием использует актуальную версию Форматов электронного взаимодействия регистраторов с номинальными держателями и центральным депозитарием, утвержденную Советом директоров ПАРТАД. В случае отсутствия разработанных ПАРТАД документов, используются форматы, разработанные центральным депозитарием.</w:t>
      </w:r>
    </w:p>
    <w:p w:rsidR="004B3D71" w:rsidRPr="009547F1" w:rsidRDefault="004B3D71" w:rsidP="00676DE6">
      <w:pPr>
        <w:pStyle w:val="30"/>
        <w:spacing w:after="0"/>
      </w:pPr>
      <w:r w:rsidRPr="00361786">
        <w:rPr>
          <w:rFonts w:eastAsia="Times New Roman"/>
        </w:rPr>
        <w:lastRenderedPageBreak/>
        <w:t xml:space="preserve">В случае прекращения договора на ведение реестра регистратор обязан </w:t>
      </w:r>
      <w:proofErr w:type="gramStart"/>
      <w:r w:rsidRPr="00361786">
        <w:rPr>
          <w:rFonts w:eastAsia="Times New Roman"/>
        </w:rPr>
        <w:t>передать</w:t>
      </w:r>
      <w:proofErr w:type="gramEnd"/>
      <w:r w:rsidRPr="00361786">
        <w:rPr>
          <w:rFonts w:eastAsia="Times New Roman"/>
        </w:rPr>
        <w:t xml:space="preserve"> в том числе документы, предусмотренные действующим законодательством РФ, в форме электронного документа. Такие электронные документы передаются на внешнем носителе, подписанные усиленной квалифицированной электронной подписью уполномоченного лица регистратора в форматах, установленных базовым стандартом совершения операций на финансовом рынке, разрабатываемым саморегулируемыми организациями, объединяющими регистраторов, либо, в случае отсутствия такового, - в форматах, определяемых соглашением между держателем реестра, передающим реестр, и Регистратором, принимающим реестр.</w:t>
      </w:r>
    </w:p>
    <w:p w:rsidR="009547F1" w:rsidRDefault="009547F1" w:rsidP="00676DE6">
      <w:pPr>
        <w:pStyle w:val="5"/>
        <w:numPr>
          <w:ilvl w:val="0"/>
          <w:numId w:val="0"/>
        </w:numPr>
        <w:ind w:firstLine="709"/>
        <w:rPr>
          <w:rFonts w:eastAsia="Calibri"/>
        </w:rPr>
      </w:pPr>
    </w:p>
    <w:p w:rsidR="009B3758" w:rsidRPr="009547F1" w:rsidRDefault="009B3758" w:rsidP="00676DE6">
      <w:pPr>
        <w:pStyle w:val="5"/>
        <w:numPr>
          <w:ilvl w:val="0"/>
          <w:numId w:val="114"/>
        </w:numPr>
        <w:outlineLvl w:val="0"/>
        <w:rPr>
          <w:rFonts w:eastAsia="Calibri"/>
        </w:rPr>
      </w:pPr>
      <w:bookmarkStart w:id="397" w:name="_Раздел_18._Правила"/>
      <w:bookmarkStart w:id="398" w:name="_Toc491769477"/>
      <w:bookmarkEnd w:id="397"/>
      <w:r w:rsidRPr="009547F1">
        <w:t>Правила легализации документов нерезидентов</w:t>
      </w:r>
      <w:bookmarkEnd w:id="398"/>
    </w:p>
    <w:p w:rsidR="009547F1" w:rsidRPr="009547F1" w:rsidRDefault="009547F1" w:rsidP="00676DE6">
      <w:pPr>
        <w:pStyle w:val="5"/>
        <w:numPr>
          <w:ilvl w:val="0"/>
          <w:numId w:val="0"/>
        </w:numPr>
        <w:ind w:firstLine="709"/>
        <w:rPr>
          <w:rFonts w:eastAsia="Calibri"/>
        </w:rPr>
      </w:pPr>
    </w:p>
    <w:p w:rsidR="00E91EBE" w:rsidRPr="009547F1" w:rsidRDefault="00E91EBE" w:rsidP="00676DE6">
      <w:pPr>
        <w:pStyle w:val="5"/>
        <w:rPr>
          <w:rFonts w:eastAsia="Calibri"/>
          <w:b w:val="0"/>
        </w:rPr>
      </w:pPr>
      <w:proofErr w:type="gramStart"/>
      <w:r w:rsidRPr="009547F1">
        <w:rPr>
          <w:b w:val="0"/>
        </w:rPr>
        <w:t xml:space="preserve">Для использования на территории Российской Федерации 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удостоверяются путем консульской легализации или проставлением </w:t>
      </w:r>
      <w:proofErr w:type="spellStart"/>
      <w:r w:rsidRPr="009547F1">
        <w:rPr>
          <w:b w:val="0"/>
        </w:rPr>
        <w:t>апостиля</w:t>
      </w:r>
      <w:proofErr w:type="spellEnd"/>
      <w:r w:rsidRPr="009547F1">
        <w:rPr>
          <w:b w:val="0"/>
        </w:rPr>
        <w:t xml:space="preserve">, если иное не предусмотрено международными договорами. </w:t>
      </w:r>
      <w:proofErr w:type="gramEnd"/>
    </w:p>
    <w:p w:rsidR="00E91EBE" w:rsidRPr="009547F1" w:rsidRDefault="00E91EBE" w:rsidP="00676DE6">
      <w:pPr>
        <w:pStyle w:val="5"/>
        <w:rPr>
          <w:rFonts w:eastAsia="Calibri"/>
          <w:b w:val="0"/>
        </w:rPr>
      </w:pPr>
      <w:r w:rsidRPr="009547F1">
        <w:rPr>
          <w:b w:val="0"/>
        </w:rPr>
        <w:t>Документы, составленные на </w:t>
      </w:r>
      <w:hyperlink r:id="rId54" w:tooltip="Иностранные языки" w:history="1">
        <w:r w:rsidRPr="009547F1">
          <w:rPr>
            <w:b w:val="0"/>
          </w:rPr>
          <w:t>иностранном языке</w:t>
        </w:r>
      </w:hyperlink>
      <w:r w:rsidRPr="009547F1">
        <w:rPr>
          <w:b w:val="0"/>
        </w:rPr>
        <w:t xml:space="preserve">, должны </w:t>
      </w:r>
      <w:r w:rsidR="004F7325" w:rsidRPr="009547F1">
        <w:rPr>
          <w:b w:val="0"/>
        </w:rPr>
        <w:t xml:space="preserve">быть представлены Регистратору на актуальную дату и должны </w:t>
      </w:r>
      <w:r w:rsidRPr="009547F1">
        <w:rPr>
          <w:b w:val="0"/>
        </w:rPr>
        <w:t>сопровождаться их нотариально засвидетельствованным переводом на </w:t>
      </w:r>
      <w:hyperlink r:id="rId55" w:tooltip="Русский язык" w:history="1">
        <w:r w:rsidRPr="009547F1">
          <w:rPr>
            <w:b w:val="0"/>
          </w:rPr>
          <w:t>русский язык</w:t>
        </w:r>
      </w:hyperlink>
      <w:r w:rsidRPr="009547F1">
        <w:rPr>
          <w:b w:val="0"/>
        </w:rPr>
        <w:t>.</w:t>
      </w:r>
    </w:p>
    <w:p w:rsidR="00E91EBE" w:rsidRPr="009547F1" w:rsidRDefault="00E91EBE" w:rsidP="00676DE6">
      <w:pPr>
        <w:pStyle w:val="5"/>
        <w:rPr>
          <w:rFonts w:eastAsia="Calibri"/>
          <w:b w:val="0"/>
        </w:rPr>
      </w:pPr>
      <w:r w:rsidRPr="009547F1">
        <w:rPr>
          <w:b w:val="0"/>
        </w:rPr>
        <w:t xml:space="preserve">Консульская легализация заключается в установлении и засвидетельствовании подлинности подписей на документах и актах и соответствия их законам государства пребывания. Консульская легализация подтверждает правомочность документов и актов в международном общении. Функции по консульской легализации выполняют за границей - консульские учреждения Российской Федерации, а в России – Консульское управление Министерства иностранных дел, дипломатические агентства МИД РФ. </w:t>
      </w:r>
    </w:p>
    <w:p w:rsidR="00E91EBE" w:rsidRPr="009547F1" w:rsidRDefault="00E91EBE" w:rsidP="00676DE6">
      <w:pPr>
        <w:pStyle w:val="5"/>
        <w:rPr>
          <w:rFonts w:eastAsia="Calibri"/>
          <w:b w:val="0"/>
        </w:rPr>
      </w:pPr>
      <w:r w:rsidRPr="009547F1">
        <w:rPr>
          <w:b w:val="0"/>
        </w:rPr>
        <w:t>Легализованные документы должны иметь нотариально засвидетельствованный перевод.</w:t>
      </w:r>
    </w:p>
    <w:p w:rsidR="00E91EBE" w:rsidRPr="009547F1" w:rsidRDefault="00E91EBE" w:rsidP="00676DE6">
      <w:pPr>
        <w:pStyle w:val="5"/>
        <w:rPr>
          <w:rFonts w:eastAsia="Calibri"/>
          <w:b w:val="0"/>
        </w:rPr>
      </w:pPr>
      <w:r w:rsidRPr="009547F1">
        <w:rPr>
          <w:b w:val="0"/>
        </w:rPr>
        <w:t xml:space="preserve">Легализованный для использования на территории РФ документ должен содержать </w:t>
      </w:r>
      <w:proofErr w:type="spellStart"/>
      <w:r w:rsidRPr="009547F1">
        <w:rPr>
          <w:b w:val="0"/>
        </w:rPr>
        <w:t>легализационную</w:t>
      </w:r>
      <w:proofErr w:type="spellEnd"/>
      <w:r w:rsidRPr="009547F1">
        <w:rPr>
          <w:b w:val="0"/>
        </w:rPr>
        <w:t xml:space="preserve"> надпись установленного образца, печать и подпись лица, совершающего легализацию, отметку о внесении в реестр по легализации. В тех случаях, когда для </w:t>
      </w:r>
      <w:proofErr w:type="spellStart"/>
      <w:r w:rsidRPr="009547F1">
        <w:rPr>
          <w:b w:val="0"/>
        </w:rPr>
        <w:t>легализационной</w:t>
      </w:r>
      <w:proofErr w:type="spellEnd"/>
      <w:r w:rsidRPr="009547F1">
        <w:rPr>
          <w:b w:val="0"/>
        </w:rPr>
        <w:t xml:space="preserve"> надписи нет места, она совершается на отдельном листе, который подшивается к документу или акту и скрепляется с последним печатью и подписью лица, совершающего легализацию.</w:t>
      </w:r>
    </w:p>
    <w:p w:rsidR="00787031" w:rsidRPr="009547F1" w:rsidRDefault="00787031" w:rsidP="00676DE6">
      <w:pPr>
        <w:pStyle w:val="5"/>
        <w:rPr>
          <w:rFonts w:eastAsia="Calibri"/>
          <w:b w:val="0"/>
        </w:rPr>
      </w:pPr>
      <w:proofErr w:type="gramStart"/>
      <w:r w:rsidRPr="009547F1">
        <w:rPr>
          <w:b w:val="0"/>
        </w:rPr>
        <w:t xml:space="preserve">В соответствии с Гаагской конвенцией, отменяющей требование легализации иностранных официальных документов (вступила в силу для Российской Федерации 31.05.1992 г.) на официальных документах стран – участниц выше указанной конвенции, совершенных на территории одного </w:t>
      </w:r>
      <w:r w:rsidRPr="009547F1">
        <w:rPr>
          <w:b w:val="0"/>
        </w:rPr>
        <w:lastRenderedPageBreak/>
        <w:t>государства и предназначенных для использования на территории другого государства, проставляется специальный штамп (</w:t>
      </w:r>
      <w:proofErr w:type="spellStart"/>
      <w:r w:rsidRPr="009547F1">
        <w:rPr>
          <w:b w:val="0"/>
        </w:rPr>
        <w:t>апостиль</w:t>
      </w:r>
      <w:proofErr w:type="spellEnd"/>
      <w:r w:rsidRPr="009547F1">
        <w:rPr>
          <w:b w:val="0"/>
        </w:rPr>
        <w:t>) установленного образца на </w:t>
      </w:r>
      <w:hyperlink r:id="rId56" w:tooltip="Французский язык" w:history="1">
        <w:r w:rsidRPr="009547F1">
          <w:rPr>
            <w:b w:val="0"/>
          </w:rPr>
          <w:t>французском языке</w:t>
        </w:r>
      </w:hyperlink>
      <w:r w:rsidRPr="009547F1">
        <w:rPr>
          <w:b w:val="0"/>
        </w:rPr>
        <w:t> - “</w:t>
      </w:r>
      <w:proofErr w:type="spellStart"/>
      <w:r w:rsidRPr="009547F1">
        <w:rPr>
          <w:b w:val="0"/>
        </w:rPr>
        <w:t>Apostille</w:t>
      </w:r>
      <w:proofErr w:type="spellEnd"/>
      <w:r w:rsidRPr="009547F1">
        <w:rPr>
          <w:b w:val="0"/>
        </w:rPr>
        <w:t xml:space="preserve"> (</w:t>
      </w:r>
      <w:proofErr w:type="spellStart"/>
      <w:r w:rsidRPr="009547F1">
        <w:rPr>
          <w:b w:val="0"/>
        </w:rPr>
        <w:t>Convention</w:t>
      </w:r>
      <w:proofErr w:type="spellEnd"/>
      <w:r w:rsidRPr="009547F1">
        <w:rPr>
          <w:b w:val="0"/>
        </w:rPr>
        <w:t xml:space="preserve"> </w:t>
      </w:r>
      <w:proofErr w:type="spellStart"/>
      <w:r w:rsidRPr="009547F1">
        <w:rPr>
          <w:b w:val="0"/>
        </w:rPr>
        <w:t>de</w:t>
      </w:r>
      <w:proofErr w:type="spellEnd"/>
      <w:r w:rsidRPr="009547F1">
        <w:rPr>
          <w:b w:val="0"/>
        </w:rPr>
        <w:t xml:space="preserve"> </w:t>
      </w:r>
      <w:proofErr w:type="spellStart"/>
      <w:r w:rsidRPr="009547F1">
        <w:rPr>
          <w:b w:val="0"/>
        </w:rPr>
        <w:t>la</w:t>
      </w:r>
      <w:proofErr w:type="spellEnd"/>
      <w:r w:rsidRPr="009547F1">
        <w:rPr>
          <w:b w:val="0"/>
        </w:rPr>
        <w:t xml:space="preserve"> </w:t>
      </w:r>
      <w:proofErr w:type="spellStart"/>
      <w:r w:rsidRPr="009547F1">
        <w:rPr>
          <w:b w:val="0"/>
        </w:rPr>
        <w:t>Haye</w:t>
      </w:r>
      <w:proofErr w:type="spellEnd"/>
      <w:r w:rsidRPr="009547F1">
        <w:rPr>
          <w:b w:val="0"/>
        </w:rPr>
        <w:t xml:space="preserve"> </w:t>
      </w:r>
      <w:proofErr w:type="spellStart"/>
      <w:r w:rsidRPr="009547F1">
        <w:rPr>
          <w:b w:val="0"/>
        </w:rPr>
        <w:t>du</w:t>
      </w:r>
      <w:proofErr w:type="spellEnd"/>
      <w:r w:rsidRPr="009547F1">
        <w:rPr>
          <w:b w:val="0"/>
        </w:rPr>
        <w:t xml:space="preserve"> 5 </w:t>
      </w:r>
      <w:proofErr w:type="spellStart"/>
      <w:r w:rsidRPr="009547F1">
        <w:rPr>
          <w:b w:val="0"/>
        </w:rPr>
        <w:t>october</w:t>
      </w:r>
      <w:proofErr w:type="spellEnd"/>
      <w:r w:rsidRPr="009547F1">
        <w:rPr>
          <w:b w:val="0"/>
        </w:rPr>
        <w:t xml:space="preserve"> 1961)”.</w:t>
      </w:r>
      <w:proofErr w:type="gramEnd"/>
      <w:r w:rsidRPr="009547F1">
        <w:rPr>
          <w:b w:val="0"/>
        </w:rPr>
        <w:t xml:space="preserve"> В качестве официальных документов в смысле выше указанной Конвенции рассматриваются:</w:t>
      </w:r>
    </w:p>
    <w:p w:rsidR="009547F1" w:rsidRPr="009547F1" w:rsidRDefault="009547F1" w:rsidP="00676DE6">
      <w:pPr>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 xml:space="preserve">Документы, исходящие от органа или должностного лица, </w:t>
      </w:r>
      <w:proofErr w:type="gramStart"/>
      <w:r w:rsidRPr="009547F1">
        <w:rPr>
          <w:rFonts w:eastAsia="Times New Roman" w:cs="Times New Roman"/>
          <w:sz w:val="26"/>
          <w:szCs w:val="26"/>
          <w:lang w:eastAsia="ru-RU"/>
        </w:rPr>
        <w:t>подчиняющихся</w:t>
      </w:r>
      <w:proofErr w:type="gramEnd"/>
      <w:r w:rsidRPr="009547F1">
        <w:rPr>
          <w:rFonts w:eastAsia="Times New Roman" w:cs="Times New Roman"/>
          <w:sz w:val="26"/>
          <w:szCs w:val="26"/>
          <w:lang w:eastAsia="ru-RU"/>
        </w:rPr>
        <w:t xml:space="preserve"> юрисдикции государства, включая документы, исходящие от прокуратуры, секретаря суда или судебного исполнителя;</w:t>
      </w:r>
    </w:p>
    <w:p w:rsidR="009547F1" w:rsidRPr="009547F1" w:rsidRDefault="009547F1" w:rsidP="00676DE6">
      <w:pPr>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Административные документы;</w:t>
      </w:r>
    </w:p>
    <w:p w:rsidR="009547F1" w:rsidRPr="009547F1" w:rsidRDefault="009547F1" w:rsidP="00676DE6">
      <w:pPr>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Нотариальные акты;</w:t>
      </w:r>
    </w:p>
    <w:p w:rsidR="009547F1" w:rsidRPr="009547F1" w:rsidRDefault="009547F1" w:rsidP="00676DE6">
      <w:pPr>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 xml:space="preserve">Официальные пометки, такие, как отметки о регистрации; визы, подтверждающие определенную дату </w:t>
      </w:r>
      <w:proofErr w:type="gramStart"/>
      <w:r w:rsidRPr="009547F1">
        <w:rPr>
          <w:rFonts w:eastAsia="Times New Roman" w:cs="Times New Roman"/>
          <w:sz w:val="26"/>
          <w:szCs w:val="26"/>
          <w:lang w:eastAsia="ru-RU"/>
        </w:rPr>
        <w:t>заверения подписи</w:t>
      </w:r>
      <w:proofErr w:type="gramEnd"/>
      <w:r w:rsidRPr="009547F1">
        <w:rPr>
          <w:rFonts w:eastAsia="Times New Roman" w:cs="Times New Roman"/>
          <w:sz w:val="26"/>
          <w:szCs w:val="26"/>
          <w:lang w:eastAsia="ru-RU"/>
        </w:rPr>
        <w:t xml:space="preserve"> на документе, не засвидетельствованном у нотариуса.</w:t>
      </w:r>
    </w:p>
    <w:p w:rsidR="00E91EBE" w:rsidRPr="009547F1" w:rsidRDefault="00E91EBE" w:rsidP="00676DE6">
      <w:pPr>
        <w:pStyle w:val="5"/>
        <w:rPr>
          <w:rFonts w:eastAsia="Calibri"/>
          <w:b w:val="0"/>
        </w:rPr>
      </w:pPr>
      <w:proofErr w:type="spellStart"/>
      <w:r w:rsidRPr="009547F1">
        <w:rPr>
          <w:b w:val="0"/>
        </w:rPr>
        <w:t>Апостиль</w:t>
      </w:r>
      <w:proofErr w:type="spellEnd"/>
      <w:r w:rsidRPr="009547F1">
        <w:rPr>
          <w:b w:val="0"/>
        </w:rPr>
        <w:t xml:space="preserve">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w:t>
      </w:r>
      <w:proofErr w:type="spellStart"/>
      <w:r w:rsidRPr="009547F1">
        <w:rPr>
          <w:b w:val="0"/>
        </w:rPr>
        <w:t>Апостиль</w:t>
      </w:r>
      <w:proofErr w:type="spellEnd"/>
      <w:r w:rsidRPr="009547F1">
        <w:rPr>
          <w:b w:val="0"/>
        </w:rPr>
        <w:t xml:space="preserve"> проставляется компетентным органом государства, в котором этот документ был совершен. </w:t>
      </w:r>
      <w:proofErr w:type="spellStart"/>
      <w:r w:rsidRPr="009547F1">
        <w:rPr>
          <w:b w:val="0"/>
        </w:rPr>
        <w:t>Апостиль</w:t>
      </w:r>
      <w:proofErr w:type="spellEnd"/>
      <w:r w:rsidRPr="009547F1">
        <w:rPr>
          <w:b w:val="0"/>
        </w:rPr>
        <w:t xml:space="preserve"> проставляется по ходатайству подписавшего лица или любого предъявителя документа. Подпись, печать или штамп, проставляемые компетентным органом на </w:t>
      </w:r>
      <w:proofErr w:type="spellStart"/>
      <w:r w:rsidRPr="009547F1">
        <w:rPr>
          <w:b w:val="0"/>
        </w:rPr>
        <w:t>апостиле</w:t>
      </w:r>
      <w:proofErr w:type="spellEnd"/>
      <w:r w:rsidRPr="009547F1">
        <w:rPr>
          <w:b w:val="0"/>
        </w:rPr>
        <w:t xml:space="preserve">, не требуют никакого дальнейшего заверения или легализации, а документ, на котором проставлен </w:t>
      </w:r>
      <w:proofErr w:type="spellStart"/>
      <w:r w:rsidRPr="009547F1">
        <w:rPr>
          <w:b w:val="0"/>
        </w:rPr>
        <w:t>апостиль</w:t>
      </w:r>
      <w:proofErr w:type="spellEnd"/>
      <w:r w:rsidRPr="009547F1">
        <w:rPr>
          <w:b w:val="0"/>
        </w:rPr>
        <w:t>, может быть использован в любой из стран - участниц Гаагской конвенции.</w:t>
      </w:r>
    </w:p>
    <w:p w:rsidR="00E91EBE" w:rsidRPr="009547F1" w:rsidRDefault="00E91EBE" w:rsidP="00676DE6">
      <w:pPr>
        <w:pStyle w:val="5"/>
        <w:rPr>
          <w:rFonts w:eastAsia="Calibri"/>
          <w:b w:val="0"/>
        </w:rPr>
      </w:pPr>
      <w:r w:rsidRPr="009547F1">
        <w:rPr>
          <w:b w:val="0"/>
        </w:rPr>
        <w:t xml:space="preserve">В случае если международными договорами Российской Федерации установлено, что документы, изготовленные или засвидетельствованные уполномоченным органом на территории одной страны, не требуют на территории другой стороны какого-либо удостоверения (легализации), то </w:t>
      </w:r>
      <w:proofErr w:type="gramStart"/>
      <w:r w:rsidRPr="009547F1">
        <w:rPr>
          <w:b w:val="0"/>
        </w:rPr>
        <w:t>предоставляются соответствующие документы</w:t>
      </w:r>
      <w:proofErr w:type="gramEnd"/>
      <w:r w:rsidRPr="009547F1">
        <w:rPr>
          <w:b w:val="0"/>
        </w:rPr>
        <w:t xml:space="preserve"> с нотариально заверенным переводом.</w:t>
      </w:r>
    </w:p>
    <w:p w:rsidR="0022603D" w:rsidRPr="009547F1" w:rsidRDefault="0022603D" w:rsidP="00676DE6">
      <w:pPr>
        <w:pStyle w:val="5"/>
        <w:rPr>
          <w:rFonts w:eastAsia="Calibri"/>
          <w:b w:val="0"/>
        </w:rPr>
      </w:pPr>
      <w:r w:rsidRPr="009547F1">
        <w:rPr>
          <w:b w:val="0"/>
        </w:rPr>
        <w:t xml:space="preserve">Доверенность от имени иностранного лица, выданная на территории иностранного государства, не является официальным документом и по общему правилу не требует обязательного удостоверения в виде консульской легализации или проставления </w:t>
      </w:r>
      <w:proofErr w:type="spellStart"/>
      <w:r w:rsidRPr="009547F1">
        <w:rPr>
          <w:b w:val="0"/>
        </w:rPr>
        <w:t>апостиля</w:t>
      </w:r>
      <w:proofErr w:type="spellEnd"/>
      <w:r w:rsidRPr="009547F1">
        <w:rPr>
          <w:b w:val="0"/>
        </w:rPr>
        <w:t xml:space="preserve">. Тем не менее, проставление </w:t>
      </w:r>
      <w:proofErr w:type="spellStart"/>
      <w:r w:rsidRPr="009547F1">
        <w:rPr>
          <w:b w:val="0"/>
        </w:rPr>
        <w:t>апостиля</w:t>
      </w:r>
      <w:proofErr w:type="spellEnd"/>
      <w:r w:rsidRPr="009547F1">
        <w:rPr>
          <w:b w:val="0"/>
        </w:rPr>
        <w:t xml:space="preserve"> необходимо на нотариальном акте, удостоверяющем доверенность, в случае, если таковой наличествует.</w:t>
      </w:r>
    </w:p>
    <w:p w:rsidR="0022603D" w:rsidRPr="009547F1" w:rsidRDefault="0022603D" w:rsidP="00676DE6">
      <w:pPr>
        <w:pStyle w:val="5"/>
        <w:rPr>
          <w:rFonts w:eastAsia="Calibri"/>
          <w:b w:val="0"/>
        </w:rPr>
      </w:pPr>
      <w:r w:rsidRPr="009547F1">
        <w:rPr>
          <w:b w:val="0"/>
        </w:rPr>
        <w:t>В случае составления доверенности на иностранном языке, регистратору должен быть предоставлен нотариально удостоверенный перевод.</w:t>
      </w:r>
    </w:p>
    <w:p w:rsidR="009547F1" w:rsidRDefault="009547F1" w:rsidP="00676DE6">
      <w:pPr>
        <w:pStyle w:val="5"/>
        <w:numPr>
          <w:ilvl w:val="0"/>
          <w:numId w:val="0"/>
        </w:numPr>
        <w:ind w:firstLine="709"/>
        <w:rPr>
          <w:b w:val="0"/>
        </w:rPr>
      </w:pPr>
    </w:p>
    <w:p w:rsidR="009547F1" w:rsidRPr="009547F1" w:rsidRDefault="009547F1" w:rsidP="00676DE6">
      <w:pPr>
        <w:pStyle w:val="5"/>
        <w:numPr>
          <w:ilvl w:val="0"/>
          <w:numId w:val="0"/>
        </w:numPr>
        <w:ind w:firstLine="709"/>
        <w:rPr>
          <w:rFonts w:eastAsia="Calibri"/>
          <w:b w:val="0"/>
        </w:rPr>
      </w:pPr>
    </w:p>
    <w:p w:rsidR="00AA10B6" w:rsidRPr="009547F1" w:rsidRDefault="00867C70" w:rsidP="00676DE6">
      <w:pPr>
        <w:pStyle w:val="5"/>
        <w:numPr>
          <w:ilvl w:val="0"/>
          <w:numId w:val="114"/>
        </w:numPr>
        <w:outlineLvl w:val="0"/>
        <w:rPr>
          <w:rFonts w:eastAsia="Calibri"/>
          <w:b w:val="0"/>
        </w:rPr>
      </w:pPr>
      <w:bookmarkStart w:id="399" w:name="_Раздел_19_Взаимодействие"/>
      <w:bookmarkStart w:id="400" w:name="_Toc491769478"/>
      <w:bookmarkEnd w:id="399"/>
      <w:r w:rsidRPr="00AC7618">
        <w:t>Взаимодействие Регистратора с трансфер-агентом</w:t>
      </w:r>
      <w:bookmarkEnd w:id="400"/>
    </w:p>
    <w:p w:rsidR="000A38CC" w:rsidRPr="009547F1" w:rsidRDefault="000A38CC" w:rsidP="00676DE6">
      <w:pPr>
        <w:pStyle w:val="5"/>
        <w:rPr>
          <w:rFonts w:eastAsia="Calibri"/>
          <w:b w:val="0"/>
        </w:rPr>
      </w:pPr>
      <w:r w:rsidRPr="009547F1">
        <w:rPr>
          <w:b w:val="0"/>
        </w:rPr>
        <w:t>Регистратор вправе привлекать трансфер-агентов для выполнения части своих функций, перечисленных в настоящем Разделе.</w:t>
      </w:r>
    </w:p>
    <w:p w:rsidR="000A38CC" w:rsidRPr="009547F1" w:rsidRDefault="000A38CC" w:rsidP="00676DE6">
      <w:pPr>
        <w:pStyle w:val="5"/>
        <w:rPr>
          <w:rFonts w:eastAsia="Calibri"/>
          <w:b w:val="0"/>
        </w:rPr>
      </w:pPr>
      <w:r w:rsidRPr="009547F1">
        <w:rPr>
          <w:b w:val="0"/>
        </w:rPr>
        <w:t xml:space="preserve">При осуществлении своей деятельности трансфер-агенты обязаны указывать, что они действуют от имени и по поручению Регистратора, а также </w:t>
      </w:r>
      <w:r w:rsidRPr="009547F1">
        <w:rPr>
          <w:b w:val="0"/>
        </w:rPr>
        <w:lastRenderedPageBreak/>
        <w:t>предъявлять всем заинтересованным лицам доверенность, выданную Регистратором.</w:t>
      </w:r>
    </w:p>
    <w:p w:rsidR="000A38CC" w:rsidRPr="009547F1" w:rsidRDefault="000A38CC" w:rsidP="00676DE6">
      <w:pPr>
        <w:pStyle w:val="5"/>
        <w:rPr>
          <w:rFonts w:eastAsia="Calibri"/>
          <w:b w:val="0"/>
        </w:rPr>
      </w:pPr>
      <w:r w:rsidRPr="009547F1">
        <w:rPr>
          <w:b w:val="0"/>
        </w:rPr>
        <w:t>В случаях, предусмотренных договором и дове</w:t>
      </w:r>
      <w:r w:rsidR="00AC7618" w:rsidRPr="009547F1">
        <w:rPr>
          <w:b w:val="0"/>
        </w:rPr>
        <w:t>ренностью, трансфер-агенты вправ</w:t>
      </w:r>
      <w:r w:rsidRPr="009547F1">
        <w:rPr>
          <w:b w:val="0"/>
        </w:rPr>
        <w:t>е:</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1) принимать документы, необходимые для проведения операций в реестре;</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2) передавать зарегистрированным и иным лицам выписки по лицевым счетам, уведомления и иную информацию из реестра, которые предоставлены регистратором.</w:t>
      </w:r>
    </w:p>
    <w:p w:rsidR="000A38CC" w:rsidRPr="009547F1" w:rsidRDefault="000A38CC" w:rsidP="00676DE6">
      <w:pPr>
        <w:pStyle w:val="5"/>
        <w:rPr>
          <w:rFonts w:eastAsia="Calibri"/>
          <w:b w:val="0"/>
        </w:rPr>
      </w:pPr>
      <w:r w:rsidRPr="009547F1">
        <w:rPr>
          <w:b w:val="0"/>
        </w:rPr>
        <w:t>Трансфер-агенты обязаны:</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1) принимать меры по идентификации лиц, подающих документы, необходимые для проведения операций в реестре;</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2) обеспечивать доступ регистратора к своей учетной документации по его требованию;</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3) соблюдать конфиденциальность информации, полученной в связи с осуществлением функций трансфер-агента;</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4) осуществлять проверку полномочий лиц, действующих от имени зарегистрированных лиц;</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 xml:space="preserve">5) удостоверять подписи физических лиц в </w:t>
      </w:r>
      <w:hyperlink r:id="rId57" w:history="1">
        <w:r w:rsidRPr="009547F1">
          <w:rPr>
            <w:rFonts w:eastAsia="Times New Roman" w:cs="Times New Roman"/>
            <w:sz w:val="26"/>
            <w:szCs w:val="26"/>
            <w:lang w:eastAsia="ru-RU"/>
          </w:rPr>
          <w:t>порядке</w:t>
        </w:r>
      </w:hyperlink>
      <w:r w:rsidRPr="009547F1">
        <w:rPr>
          <w:rFonts w:eastAsia="Times New Roman" w:cs="Times New Roman"/>
          <w:sz w:val="26"/>
          <w:szCs w:val="26"/>
          <w:lang w:eastAsia="ru-RU"/>
        </w:rPr>
        <w:t>, законодательством РФ и договором между Регистратором и Трансфер-агентом;</w:t>
      </w:r>
    </w:p>
    <w:p w:rsidR="009547F1" w:rsidRPr="009547F1" w:rsidRDefault="009547F1" w:rsidP="00676DE6">
      <w:pPr>
        <w:autoSpaceDE w:val="0"/>
        <w:autoSpaceDN w:val="0"/>
        <w:adjustRightInd w:val="0"/>
        <w:spacing w:after="0"/>
        <w:ind w:firstLine="709"/>
        <w:contextualSpacing/>
        <w:jc w:val="both"/>
        <w:rPr>
          <w:rFonts w:eastAsia="Times New Roman" w:cs="Times New Roman"/>
          <w:sz w:val="26"/>
          <w:szCs w:val="26"/>
          <w:lang w:eastAsia="ru-RU"/>
        </w:rPr>
      </w:pPr>
      <w:r w:rsidRPr="009547F1">
        <w:rPr>
          <w:rFonts w:eastAsia="Times New Roman" w:cs="Times New Roman"/>
          <w:sz w:val="26"/>
          <w:szCs w:val="26"/>
          <w:lang w:eastAsia="ru-RU"/>
        </w:rPr>
        <w:t>6) соблюдать иные требования, установленные законодательством РФ.</w:t>
      </w:r>
    </w:p>
    <w:p w:rsidR="000A38CC" w:rsidRPr="009547F1" w:rsidRDefault="000A38CC" w:rsidP="00676DE6">
      <w:pPr>
        <w:pStyle w:val="5"/>
        <w:rPr>
          <w:rFonts w:eastAsia="Calibri"/>
          <w:b w:val="0"/>
        </w:rPr>
      </w:pPr>
      <w:r w:rsidRPr="009547F1">
        <w:rPr>
          <w:b w:val="0"/>
        </w:rPr>
        <w:t>Течение срока проведения операции в реестре (срока для отказа в проведении операции в реестре) начинается с момента приема трансфер-агентом документов для проведения операции в реестре.</w:t>
      </w:r>
    </w:p>
    <w:p w:rsidR="000A38CC" w:rsidRPr="009547F1" w:rsidRDefault="000A38CC" w:rsidP="00676DE6">
      <w:pPr>
        <w:pStyle w:val="5"/>
        <w:rPr>
          <w:rFonts w:eastAsia="Calibri"/>
          <w:b w:val="0"/>
        </w:rPr>
      </w:pPr>
      <w:r w:rsidRPr="009547F1">
        <w:rPr>
          <w:b w:val="0"/>
        </w:rPr>
        <w:t xml:space="preserve">Регистратор и трансфер-агент при </w:t>
      </w:r>
      <w:hyperlink r:id="rId58" w:history="1">
        <w:r w:rsidRPr="009547F1">
          <w:rPr>
            <w:b w:val="0"/>
          </w:rPr>
          <w:t>взаимодействии</w:t>
        </w:r>
      </w:hyperlink>
      <w:r w:rsidRPr="009547F1">
        <w:rPr>
          <w:b w:val="0"/>
        </w:rPr>
        <w:t xml:space="preserve"> друг с другом осуществля</w:t>
      </w:r>
      <w:r w:rsidR="00867C70" w:rsidRPr="009547F1">
        <w:rPr>
          <w:b w:val="0"/>
        </w:rPr>
        <w:t>ют</w:t>
      </w:r>
      <w:r w:rsidRPr="009547F1">
        <w:rPr>
          <w:b w:val="0"/>
        </w:rPr>
        <w:t xml:space="preserve"> обмен информацией и документами в электронной форме.</w:t>
      </w:r>
    </w:p>
    <w:p w:rsidR="009547F1" w:rsidRDefault="009547F1" w:rsidP="00676DE6">
      <w:pPr>
        <w:pStyle w:val="5"/>
        <w:numPr>
          <w:ilvl w:val="0"/>
          <w:numId w:val="0"/>
        </w:numPr>
        <w:ind w:firstLine="709"/>
      </w:pPr>
    </w:p>
    <w:p w:rsidR="009547F1" w:rsidRPr="009547F1" w:rsidRDefault="009547F1" w:rsidP="00676DE6">
      <w:pPr>
        <w:pStyle w:val="5"/>
        <w:numPr>
          <w:ilvl w:val="0"/>
          <w:numId w:val="0"/>
        </w:numPr>
        <w:ind w:firstLine="709"/>
        <w:rPr>
          <w:rFonts w:eastAsia="Calibri"/>
        </w:rPr>
      </w:pPr>
    </w:p>
    <w:p w:rsidR="00D128C0" w:rsidRPr="009547F1" w:rsidRDefault="00D128C0" w:rsidP="00676DE6">
      <w:pPr>
        <w:pStyle w:val="5"/>
        <w:numPr>
          <w:ilvl w:val="0"/>
          <w:numId w:val="114"/>
        </w:numPr>
        <w:outlineLvl w:val="0"/>
        <w:rPr>
          <w:rFonts w:eastAsia="Calibri"/>
        </w:rPr>
      </w:pPr>
      <w:bookmarkStart w:id="401" w:name="_Раздел_20._ОБЯЗАННОСТИ"/>
      <w:bookmarkStart w:id="402" w:name="_Toc491769479"/>
      <w:bookmarkEnd w:id="401"/>
      <w:r w:rsidRPr="009547F1">
        <w:t>ОБЯЗАННОСТИ ДОЛЖНОСТНЫХ ЛИЦ И ПЕРСОНАЛА РЕГИСТ</w:t>
      </w:r>
      <w:r w:rsidR="00AC7618" w:rsidRPr="009547F1">
        <w:t>РАТОРА</w:t>
      </w:r>
      <w:bookmarkEnd w:id="402"/>
    </w:p>
    <w:p w:rsidR="00D128C0" w:rsidRPr="009547F1" w:rsidRDefault="00D128C0" w:rsidP="00676DE6">
      <w:pPr>
        <w:pStyle w:val="5"/>
        <w:rPr>
          <w:rFonts w:eastAsia="Calibri"/>
          <w:b w:val="0"/>
        </w:rPr>
      </w:pPr>
      <w:r w:rsidRPr="009547F1">
        <w:rPr>
          <w:b w:val="0"/>
        </w:rPr>
        <w:t>Обязанности должностных лиц и персонала Регистратора определены должностными инструкциями</w:t>
      </w:r>
      <w:r w:rsidR="005C5E4A" w:rsidRPr="009547F1">
        <w:rPr>
          <w:b w:val="0"/>
        </w:rPr>
        <w:t xml:space="preserve"> (Приложение</w:t>
      </w:r>
      <w:r w:rsidR="0087684B" w:rsidRPr="009547F1">
        <w:rPr>
          <w:b w:val="0"/>
        </w:rPr>
        <w:t xml:space="preserve"> № 1).</w:t>
      </w:r>
    </w:p>
    <w:p w:rsidR="009547F1" w:rsidRDefault="009547F1" w:rsidP="00676DE6">
      <w:pPr>
        <w:pStyle w:val="5"/>
        <w:numPr>
          <w:ilvl w:val="0"/>
          <w:numId w:val="0"/>
        </w:numPr>
        <w:ind w:firstLine="709"/>
        <w:rPr>
          <w:b w:val="0"/>
        </w:rPr>
      </w:pPr>
    </w:p>
    <w:p w:rsidR="009547F1" w:rsidRPr="009547F1" w:rsidRDefault="009547F1" w:rsidP="00676DE6">
      <w:pPr>
        <w:pStyle w:val="5"/>
        <w:numPr>
          <w:ilvl w:val="0"/>
          <w:numId w:val="0"/>
        </w:numPr>
        <w:ind w:firstLine="709"/>
        <w:rPr>
          <w:rFonts w:eastAsia="Calibri"/>
          <w:b w:val="0"/>
        </w:rPr>
      </w:pPr>
    </w:p>
    <w:bookmarkStart w:id="403" w:name="_Раздел_21._Требования"/>
    <w:bookmarkEnd w:id="403"/>
    <w:p w:rsidR="004451BD" w:rsidRDefault="00620656" w:rsidP="00676DE6">
      <w:pPr>
        <w:pStyle w:val="5"/>
        <w:numPr>
          <w:ilvl w:val="0"/>
          <w:numId w:val="114"/>
        </w:numPr>
        <w:outlineLvl w:val="0"/>
      </w:pPr>
      <w:r w:rsidRPr="009547F1">
        <w:rPr>
          <w:rFonts w:eastAsia="Calibri"/>
        </w:rPr>
        <w:fldChar w:fldCharType="begin"/>
      </w:r>
      <w:r w:rsidRPr="009547F1">
        <w:rPr>
          <w:rFonts w:eastAsia="Calibri"/>
        </w:rPr>
        <w:instrText xml:space="preserve"> HYPERLINK  \l "_Раздел_21._Требования" </w:instrText>
      </w:r>
      <w:r w:rsidRPr="009547F1">
        <w:rPr>
          <w:rFonts w:eastAsia="Calibri"/>
        </w:rPr>
        <w:fldChar w:fldCharType="separate"/>
      </w:r>
      <w:bookmarkStart w:id="404" w:name="_Toc491769480"/>
      <w:r w:rsidRPr="009547F1">
        <w:rPr>
          <w:rStyle w:val="a3"/>
          <w:rFonts w:eastAsia="Calibri"/>
          <w:color w:val="auto"/>
          <w:u w:val="none"/>
        </w:rPr>
        <w:t xml:space="preserve">Требования по осуществлению внутреннего </w:t>
      </w:r>
      <w:proofErr w:type="gramStart"/>
      <w:r w:rsidRPr="009547F1">
        <w:rPr>
          <w:rStyle w:val="a3"/>
          <w:rFonts w:eastAsia="Calibri"/>
          <w:color w:val="auto"/>
          <w:u w:val="none"/>
        </w:rPr>
        <w:t>контроля за</w:t>
      </w:r>
      <w:proofErr w:type="gramEnd"/>
      <w:r w:rsidR="009547F1">
        <w:rPr>
          <w:rStyle w:val="a3"/>
          <w:rFonts w:eastAsia="Calibri"/>
          <w:color w:val="auto"/>
          <w:u w:val="none"/>
        </w:rPr>
        <w:t xml:space="preserve"> </w:t>
      </w:r>
      <w:r w:rsidRPr="009547F1">
        <w:rPr>
          <w:rStyle w:val="a3"/>
          <w:rFonts w:eastAsia="Calibri"/>
          <w:color w:val="auto"/>
          <w:u w:val="none"/>
        </w:rPr>
        <w:t>соблюдением требований, предъявленных к осуществлению профессиональной  деятельности</w:t>
      </w:r>
      <w:bookmarkEnd w:id="404"/>
      <w:r w:rsidRPr="009547F1">
        <w:rPr>
          <w:rFonts w:eastAsia="Calibri"/>
        </w:rPr>
        <w:fldChar w:fldCharType="end"/>
      </w:r>
      <w:r w:rsidR="004451BD" w:rsidRPr="009547F1">
        <w:t xml:space="preserve">  </w:t>
      </w:r>
    </w:p>
    <w:p w:rsidR="004451BD" w:rsidRPr="009547F1" w:rsidRDefault="004451BD" w:rsidP="00676DE6">
      <w:pPr>
        <w:pStyle w:val="5"/>
        <w:rPr>
          <w:b w:val="0"/>
        </w:rPr>
      </w:pPr>
      <w:r w:rsidRPr="009547F1">
        <w:rPr>
          <w:b w:val="0"/>
        </w:rPr>
        <w:t>Функции, права, обязанности и ответственность контролера, порядок его действий в случае выявления правонарушений, форма и сроки представления контролером отчетных документов, а также порядок осуществления внутреннего контроля в филиалах регистратора содержатся в "Положении о внутреннем контроле ЗАО «СРК», разработанном Регистратором в соответствии с требованиями нормативных актов Банка России.</w:t>
      </w:r>
    </w:p>
    <w:p w:rsidR="004451BD" w:rsidRPr="009547F1" w:rsidRDefault="004451BD" w:rsidP="00676DE6">
      <w:pPr>
        <w:pStyle w:val="5"/>
        <w:rPr>
          <w:b w:val="0"/>
        </w:rPr>
      </w:pPr>
      <w:r w:rsidRPr="009547F1">
        <w:rPr>
          <w:b w:val="0"/>
        </w:rPr>
        <w:lastRenderedPageBreak/>
        <w:t xml:space="preserve">Осуществление </w:t>
      </w:r>
      <w:proofErr w:type="gramStart"/>
      <w:r w:rsidRPr="009547F1">
        <w:rPr>
          <w:b w:val="0"/>
        </w:rPr>
        <w:t>контроля за</w:t>
      </w:r>
      <w:proofErr w:type="gramEnd"/>
      <w:r w:rsidRPr="009547F1">
        <w:rPr>
          <w:b w:val="0"/>
        </w:rPr>
        <w:t xml:space="preserve"> соблюдением Регистратором требований, предъявляемых к деятельности по ведению реестра владельцев ценных бумаг, а также рассмотрение обращений, заявлений и жалоб на действия регистратора возложено на контролера Регистратора. Осуществление контроля в филиале возложено на контролера филиала.</w:t>
      </w:r>
    </w:p>
    <w:p w:rsidR="000A38CC" w:rsidRPr="009547F1" w:rsidRDefault="004A70AE" w:rsidP="00676DE6">
      <w:pPr>
        <w:pStyle w:val="5"/>
        <w:rPr>
          <w:b w:val="0"/>
        </w:rPr>
      </w:pPr>
      <w:r w:rsidRPr="009547F1">
        <w:rPr>
          <w:b w:val="0"/>
        </w:rPr>
        <w:t>Контролер Регистратора и контролеры филиалов производят контроль соблюдения соответствующими обособленными подразделениями Регистратора действующего законодательства РФ при осуществлении деятельности по ведению реестра, а также настоящих Правил и иных внутренних документов Регистратора</w:t>
      </w:r>
      <w:r w:rsidR="00D63F26" w:rsidRPr="009547F1">
        <w:rPr>
          <w:b w:val="0"/>
        </w:rPr>
        <w:t>.</w:t>
      </w:r>
    </w:p>
    <w:p w:rsidR="001A5EC8" w:rsidRDefault="001A5EC8" w:rsidP="00676DE6">
      <w:pPr>
        <w:contextualSpacing/>
        <w:rPr>
          <w:rFonts w:eastAsia="Times New Roman" w:cs="Times New Roman"/>
          <w:sz w:val="26"/>
          <w:szCs w:val="26"/>
          <w:lang w:eastAsia="ru-RU"/>
        </w:rPr>
      </w:pPr>
      <w:r>
        <w:rPr>
          <w:rFonts w:eastAsia="Times New Roman" w:cs="Times New Roman"/>
          <w:sz w:val="26"/>
          <w:szCs w:val="26"/>
          <w:lang w:eastAsia="ru-RU"/>
        </w:rPr>
        <w:br w:type="page"/>
      </w:r>
    </w:p>
    <w:p w:rsidR="003B5D57" w:rsidRPr="00AC7618" w:rsidRDefault="003B5D57" w:rsidP="000B479F">
      <w:pPr>
        <w:autoSpaceDE w:val="0"/>
        <w:autoSpaceDN w:val="0"/>
        <w:adjustRightInd w:val="0"/>
        <w:spacing w:after="0" w:line="240" w:lineRule="auto"/>
        <w:contextualSpacing/>
        <w:jc w:val="both"/>
        <w:rPr>
          <w:rFonts w:eastAsia="Times New Roman" w:cs="Times New Roman"/>
          <w:sz w:val="26"/>
          <w:szCs w:val="26"/>
          <w:lang w:eastAsia="ru-RU"/>
        </w:rPr>
      </w:pPr>
    </w:p>
    <w:p w:rsidR="003B5D57" w:rsidRPr="00AC7618" w:rsidRDefault="003B5D57" w:rsidP="000B479F">
      <w:pPr>
        <w:autoSpaceDE w:val="0"/>
        <w:autoSpaceDN w:val="0"/>
        <w:adjustRightInd w:val="0"/>
        <w:spacing w:after="0" w:line="240" w:lineRule="auto"/>
        <w:contextualSpacing/>
        <w:jc w:val="both"/>
        <w:rPr>
          <w:rFonts w:eastAsia="Times New Roman" w:cs="Times New Roman"/>
          <w:sz w:val="26"/>
          <w:szCs w:val="26"/>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both"/>
        <w:rPr>
          <w:rFonts w:eastAsia="Times New Roman" w:cs="Times New Roman"/>
          <w:bCs/>
          <w:sz w:val="24"/>
          <w:szCs w:val="24"/>
          <w:lang w:eastAsia="ru-RU"/>
        </w:rPr>
      </w:pPr>
    </w:p>
    <w:p w:rsidR="003B5D57" w:rsidRPr="008D17E3" w:rsidRDefault="003B5D57" w:rsidP="000B479F">
      <w:pPr>
        <w:widowControl w:val="0"/>
        <w:shd w:val="clear" w:color="auto" w:fill="FFFFFF"/>
        <w:suppressAutoHyphens/>
        <w:autoSpaceDE w:val="0"/>
        <w:spacing w:after="0" w:line="240" w:lineRule="auto"/>
        <w:contextualSpacing/>
        <w:jc w:val="center"/>
        <w:rPr>
          <w:rFonts w:eastAsia="Times New Roman" w:cs="Times New Roman"/>
          <w:bCs/>
          <w:sz w:val="24"/>
          <w:szCs w:val="24"/>
          <w:lang w:eastAsia="ru-RU"/>
        </w:rPr>
      </w:pPr>
    </w:p>
    <w:p w:rsidR="003B5D57" w:rsidRPr="008D17E3" w:rsidRDefault="003B5D57" w:rsidP="000B479F">
      <w:pPr>
        <w:widowControl w:val="0"/>
        <w:suppressAutoHyphens/>
        <w:autoSpaceDE w:val="0"/>
        <w:spacing w:after="0" w:line="240" w:lineRule="auto"/>
        <w:ind w:right="-13"/>
        <w:contextualSpacing/>
        <w:jc w:val="center"/>
        <w:rPr>
          <w:rFonts w:eastAsia="Times New Roman" w:cs="Times New Roman"/>
          <w:b/>
          <w:bCs/>
          <w:color w:val="000000"/>
          <w:sz w:val="28"/>
          <w:szCs w:val="28"/>
          <w:lang w:eastAsia="ar-SA"/>
        </w:rPr>
      </w:pPr>
      <w:r w:rsidRPr="008D17E3">
        <w:rPr>
          <w:rFonts w:eastAsia="Times New Roman" w:cs="Times New Roman"/>
          <w:b/>
          <w:bCs/>
          <w:color w:val="000000"/>
          <w:sz w:val="28"/>
          <w:szCs w:val="28"/>
          <w:lang w:eastAsia="ar-SA"/>
        </w:rPr>
        <w:t>Приложения</w:t>
      </w:r>
    </w:p>
    <w:p w:rsidR="003B5D57" w:rsidRPr="008D17E3" w:rsidRDefault="003B5D57" w:rsidP="000B479F">
      <w:pPr>
        <w:widowControl w:val="0"/>
        <w:suppressAutoHyphens/>
        <w:autoSpaceDE w:val="0"/>
        <w:spacing w:after="0" w:line="240" w:lineRule="auto"/>
        <w:ind w:right="-13"/>
        <w:contextualSpacing/>
        <w:jc w:val="center"/>
        <w:rPr>
          <w:rFonts w:eastAsia="Times New Roman" w:cs="Times New Roman"/>
          <w:color w:val="000000"/>
          <w:sz w:val="28"/>
          <w:szCs w:val="28"/>
          <w:lang w:eastAsia="ar-SA"/>
        </w:rPr>
      </w:pPr>
      <w:r w:rsidRPr="008D17E3">
        <w:rPr>
          <w:rFonts w:eastAsia="Times New Roman" w:cs="Times New Roman"/>
          <w:color w:val="000000"/>
          <w:sz w:val="28"/>
          <w:szCs w:val="28"/>
          <w:lang w:eastAsia="ar-SA"/>
        </w:rPr>
        <w:t>к Правилам ведения реестра</w:t>
      </w:r>
    </w:p>
    <w:p w:rsidR="003B5D57" w:rsidRPr="008D17E3" w:rsidRDefault="003B5D57" w:rsidP="000B479F">
      <w:pPr>
        <w:widowControl w:val="0"/>
        <w:tabs>
          <w:tab w:val="num" w:pos="640"/>
        </w:tabs>
        <w:overflowPunct w:val="0"/>
        <w:autoSpaceDE w:val="0"/>
        <w:autoSpaceDN w:val="0"/>
        <w:adjustRightInd w:val="0"/>
        <w:spacing w:after="0" w:line="240" w:lineRule="auto"/>
        <w:ind w:right="-13"/>
        <w:contextualSpacing/>
        <w:jc w:val="center"/>
        <w:rPr>
          <w:rFonts w:eastAsia="Times New Roman" w:cs="Times New Roman"/>
          <w:color w:val="000000"/>
          <w:sz w:val="28"/>
          <w:szCs w:val="28"/>
          <w:lang w:eastAsia="ar-SA"/>
        </w:rPr>
      </w:pPr>
      <w:r w:rsidRPr="008D17E3">
        <w:rPr>
          <w:rFonts w:eastAsia="Times New Roman" w:cs="Times New Roman"/>
          <w:color w:val="000000"/>
          <w:sz w:val="28"/>
          <w:szCs w:val="28"/>
          <w:lang w:eastAsia="ar-SA"/>
        </w:rPr>
        <w:t>владельцев ценных бумаг</w:t>
      </w:r>
    </w:p>
    <w:p w:rsidR="003A04AB" w:rsidRDefault="003A04AB" w:rsidP="000B479F">
      <w:pPr>
        <w:spacing w:line="240" w:lineRule="auto"/>
        <w:contextualSpacing/>
        <w:rPr>
          <w:rFonts w:eastAsia="Times New Roman" w:cs="Times New Roman"/>
          <w:color w:val="000000"/>
          <w:sz w:val="28"/>
          <w:szCs w:val="28"/>
          <w:lang w:eastAsia="ar-SA"/>
        </w:rPr>
      </w:pPr>
      <w:r>
        <w:rPr>
          <w:rFonts w:eastAsia="Times New Roman" w:cs="Times New Roman"/>
          <w:color w:val="000000"/>
          <w:sz w:val="28"/>
          <w:szCs w:val="28"/>
          <w:lang w:eastAsia="ar-SA"/>
        </w:rPr>
        <w:br w:type="page"/>
      </w:r>
    </w:p>
    <w:p w:rsidR="00467843" w:rsidRPr="00467843" w:rsidRDefault="00467843" w:rsidP="000B479F">
      <w:pPr>
        <w:pStyle w:val="10"/>
        <w:spacing w:line="240" w:lineRule="auto"/>
        <w:ind w:left="0"/>
        <w:contextualSpacing/>
        <w:jc w:val="center"/>
        <w:rPr>
          <w:rFonts w:eastAsia="Times New Roman"/>
          <w:lang w:eastAsia="ar-SA"/>
        </w:rPr>
      </w:pPr>
      <w:bookmarkStart w:id="405" w:name="_Перечень_прилагаемых_форм"/>
      <w:bookmarkStart w:id="406" w:name="_Toc491769481"/>
      <w:bookmarkEnd w:id="405"/>
      <w:r w:rsidRPr="00467843">
        <w:rPr>
          <w:rFonts w:eastAsia="Times New Roman"/>
          <w:lang w:eastAsia="ar-SA"/>
        </w:rPr>
        <w:lastRenderedPageBreak/>
        <w:t>Перечень прилагаемых форм</w:t>
      </w:r>
      <w:bookmarkEnd w:id="406"/>
    </w:p>
    <w:tbl>
      <w:tblPr>
        <w:tblW w:w="10065"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134"/>
        <w:gridCol w:w="8931"/>
      </w:tblGrid>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b/>
                <w:bCs/>
                <w:sz w:val="24"/>
                <w:szCs w:val="24"/>
                <w:lang w:eastAsia="ar-SA"/>
              </w:rPr>
            </w:pPr>
            <w:r w:rsidRPr="00467843">
              <w:rPr>
                <w:rFonts w:eastAsia="Times New Roman" w:cs="Times New Roman"/>
                <w:b/>
                <w:bCs/>
                <w:sz w:val="24"/>
                <w:szCs w:val="24"/>
                <w:lang w:eastAsia="ar-SA"/>
              </w:rPr>
              <w:t>№ формы</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b/>
                <w:bCs/>
                <w:sz w:val="24"/>
                <w:szCs w:val="24"/>
                <w:lang w:eastAsia="ar-SA"/>
              </w:rPr>
            </w:pPr>
            <w:r w:rsidRPr="00467843">
              <w:rPr>
                <w:rFonts w:eastAsia="Times New Roman" w:cs="Times New Roman"/>
                <w:b/>
                <w:bCs/>
                <w:sz w:val="24"/>
                <w:szCs w:val="24"/>
                <w:lang w:eastAsia="ar-SA"/>
              </w:rPr>
              <w:t>Наименование</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Заявление на открытие лицевого счета</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w:t>
            </w:r>
          </w:p>
        </w:tc>
        <w:tc>
          <w:tcPr>
            <w:tcW w:w="8931" w:type="dxa"/>
            <w:hideMark/>
          </w:tcPr>
          <w:p w:rsidR="00467843" w:rsidRPr="00467843" w:rsidRDefault="00467843" w:rsidP="000B479F">
            <w:pPr>
              <w:suppressAutoHyphens/>
              <w:overflowPunct w:val="0"/>
              <w:autoSpaceDE w:val="0"/>
              <w:autoSpaceDN w:val="0"/>
              <w:adjustRightInd w:val="0"/>
              <w:spacing w:after="0" w:line="240" w:lineRule="auto"/>
              <w:contextualSpacing/>
              <w:rPr>
                <w:rFonts w:eastAsia="Times New Roman" w:cs="Times New Roman"/>
                <w:sz w:val="24"/>
                <w:szCs w:val="24"/>
                <w:lang w:eastAsia="ar-SA"/>
              </w:rPr>
            </w:pPr>
            <w:r w:rsidRPr="00467843">
              <w:rPr>
                <w:rFonts w:eastAsia="Times New Roman" w:cs="Times New Roman"/>
                <w:sz w:val="24"/>
                <w:szCs w:val="24"/>
                <w:lang w:eastAsia="ar-SA"/>
              </w:rPr>
              <w:t xml:space="preserve">Анкета юридического лица (Эмитент/зарегистрированное лицо) </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3</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Анкета Эмитента, зарегистрированного на территории Республики Крым или города федерального значения Севастополь</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4</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Сведения об учредителе доверительного управления</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5</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Анкета управляющей организации, исполняющей функции единоличного исполнительного органа</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6</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Анкета зарегистрированного лица (для физических лиц)</w:t>
            </w:r>
          </w:p>
        </w:tc>
      </w:tr>
      <w:tr w:rsidR="00467843" w:rsidRPr="00467843" w:rsidTr="003A04AB">
        <w:tc>
          <w:tcPr>
            <w:tcW w:w="1134" w:type="dxa"/>
            <w:hideMark/>
          </w:tcPr>
          <w:p w:rsidR="00467843" w:rsidRPr="00467843" w:rsidRDefault="00467843" w:rsidP="007230B2">
            <w:pPr>
              <w:jc w:val="center"/>
              <w:rPr>
                <w:rFonts w:eastAsia="Times New Roman" w:cs="Times New Roman"/>
                <w:sz w:val="24"/>
                <w:szCs w:val="24"/>
                <w:lang w:eastAsia="ar-SA"/>
              </w:rPr>
            </w:pPr>
            <w:r w:rsidRPr="00467843">
              <w:rPr>
                <w:rFonts w:eastAsia="Times New Roman" w:cs="Times New Roman"/>
                <w:sz w:val="24"/>
                <w:szCs w:val="24"/>
                <w:lang w:eastAsia="ar-SA"/>
              </w:rPr>
              <w:t>7</w:t>
            </w:r>
          </w:p>
        </w:tc>
        <w:tc>
          <w:tcPr>
            <w:tcW w:w="8931" w:type="dxa"/>
          </w:tcPr>
          <w:p w:rsidR="00467843" w:rsidRPr="00467843" w:rsidRDefault="00467843" w:rsidP="007230B2">
            <w:pPr>
              <w:rPr>
                <w:rFonts w:eastAsia="Times New Roman" w:cs="Times New Roman"/>
                <w:bCs/>
                <w:sz w:val="24"/>
                <w:szCs w:val="24"/>
                <w:lang w:eastAsia="ar-SA"/>
              </w:rPr>
            </w:pPr>
            <w:bookmarkStart w:id="407" w:name="_Toc486260062"/>
            <w:bookmarkStart w:id="408" w:name="_Toc491678454"/>
            <w:r w:rsidRPr="00467843">
              <w:rPr>
                <w:rFonts w:eastAsia="Times New Roman" w:cs="Times New Roman"/>
                <w:bCs/>
                <w:sz w:val="24"/>
                <w:szCs w:val="24"/>
                <w:lang w:eastAsia="ar-SA"/>
              </w:rPr>
              <w:t>Анкета зарегистрированного лица (депозитный лицевой счет)</w:t>
            </w:r>
            <w:bookmarkEnd w:id="407"/>
            <w:bookmarkEnd w:id="408"/>
          </w:p>
        </w:tc>
      </w:tr>
      <w:tr w:rsidR="00467843" w:rsidRPr="00467843" w:rsidTr="003A04AB">
        <w:tc>
          <w:tcPr>
            <w:tcW w:w="1134" w:type="dxa"/>
          </w:tcPr>
          <w:p w:rsidR="00467843" w:rsidRPr="00467843" w:rsidRDefault="00467843" w:rsidP="007230B2">
            <w:pPr>
              <w:jc w:val="center"/>
              <w:rPr>
                <w:rFonts w:eastAsia="Times New Roman" w:cs="Times New Roman"/>
                <w:sz w:val="24"/>
                <w:szCs w:val="24"/>
                <w:lang w:eastAsia="ar-SA"/>
              </w:rPr>
            </w:pPr>
            <w:r w:rsidRPr="00467843">
              <w:rPr>
                <w:rFonts w:eastAsia="Times New Roman" w:cs="Times New Roman"/>
                <w:sz w:val="24"/>
                <w:szCs w:val="24"/>
                <w:lang w:eastAsia="ar-SA"/>
              </w:rPr>
              <w:t>8</w:t>
            </w:r>
          </w:p>
        </w:tc>
        <w:tc>
          <w:tcPr>
            <w:tcW w:w="8931" w:type="dxa"/>
          </w:tcPr>
          <w:p w:rsidR="00467843" w:rsidRPr="00467843" w:rsidRDefault="00467843" w:rsidP="007230B2">
            <w:pPr>
              <w:rPr>
                <w:rFonts w:eastAsia="Times New Roman" w:cs="Times New Roman"/>
                <w:bCs/>
                <w:sz w:val="24"/>
                <w:szCs w:val="24"/>
                <w:lang w:eastAsia="ar-SA"/>
              </w:rPr>
            </w:pPr>
            <w:bookmarkStart w:id="409" w:name="_Toc486260063"/>
            <w:bookmarkStart w:id="410" w:name="_Toc491678455"/>
            <w:r w:rsidRPr="00467843">
              <w:rPr>
                <w:rFonts w:eastAsia="Times New Roman" w:cs="Times New Roman"/>
                <w:bCs/>
                <w:sz w:val="24"/>
                <w:szCs w:val="24"/>
                <w:lang w:eastAsia="ar-SA"/>
              </w:rPr>
              <w:t>Анкета зарегистрированного лица (для индивидуального предпринимателя)</w:t>
            </w:r>
            <w:bookmarkEnd w:id="409"/>
            <w:bookmarkEnd w:id="410"/>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9</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Передаточное распоряжение</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10</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на проведение операции с участием лицевого счета номинального держателя центрального депозитария</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11</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Залоговое распоряжение</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12</w:t>
            </w:r>
          </w:p>
        </w:tc>
        <w:tc>
          <w:tcPr>
            <w:tcW w:w="8931" w:type="dxa"/>
            <w:hideMark/>
          </w:tcPr>
          <w:p w:rsidR="00467843" w:rsidRPr="00467843" w:rsidRDefault="00467843" w:rsidP="000B479F">
            <w:pPr>
              <w:tabs>
                <w:tab w:val="left" w:pos="6705"/>
              </w:tabs>
              <w:suppressAutoHyphens/>
              <w:spacing w:after="0" w:line="240" w:lineRule="auto"/>
              <w:contextualSpacing/>
              <w:rPr>
                <w:rFonts w:eastAsia="Times New Roman" w:cs="Times New Roman"/>
                <w:b/>
                <w:sz w:val="24"/>
                <w:szCs w:val="24"/>
                <w:lang w:eastAsia="ar-SA"/>
              </w:rPr>
            </w:pPr>
            <w:r w:rsidRPr="00467843">
              <w:rPr>
                <w:rFonts w:eastAsia="Times New Roman" w:cs="Times New Roman"/>
                <w:sz w:val="24"/>
                <w:szCs w:val="24"/>
                <w:lang w:eastAsia="ar-SA"/>
              </w:rPr>
              <w:t>Заявление на внесение изменений в данные учетного регистра (обновление сведений)</w:t>
            </w:r>
            <w:r w:rsidRPr="00467843">
              <w:rPr>
                <w:rFonts w:eastAsia="Times New Roman" w:cs="Times New Roman"/>
                <w:color w:val="FF0000"/>
                <w:sz w:val="24"/>
                <w:szCs w:val="24"/>
                <w:lang w:eastAsia="ar-SA"/>
              </w:rPr>
              <w:t xml:space="preserve"> </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13</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на выдачу информации.</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14</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Соглашение о разделе наследуемых ценных бумаг</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15</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о внесении изменений в данные о заложенных ценных бумагах и условиях залога</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16</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о передаче права залога</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17</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Требование эмитента  на предоставления списка лиц, имеющих право на участие в общем собрании</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18</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на объединение и закрытие лицевых счетов</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19</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о прекращении залога</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20</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Передаточное распоряжение (долевая собственность)</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21</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Требование эмитента на предоставление списка лиц в целях осуществления прав по ценным бумагам (при осуществлении корпоративных действий).</w:t>
            </w:r>
          </w:p>
        </w:tc>
      </w:tr>
      <w:tr w:rsidR="00467843" w:rsidRPr="00467843" w:rsidTr="003A04AB">
        <w:tc>
          <w:tcPr>
            <w:tcW w:w="1134"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22</w:t>
            </w:r>
          </w:p>
        </w:tc>
        <w:tc>
          <w:tcPr>
            <w:tcW w:w="8931" w:type="dxa"/>
            <w:hideMark/>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(для владельцев более 1% акций на предоставление списка)</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23</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Требование эмитента на предоставление списка лиц, имеющих право на получение дивидендов</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24</w:t>
            </w:r>
          </w:p>
        </w:tc>
        <w:tc>
          <w:tcPr>
            <w:tcW w:w="8931" w:type="dxa"/>
          </w:tcPr>
          <w:p w:rsidR="00467843" w:rsidRPr="00467843" w:rsidRDefault="00467843" w:rsidP="000B479F">
            <w:pPr>
              <w:widowControl w:val="0"/>
              <w:suppressLineNumbers/>
              <w:suppressAutoHyphens/>
              <w:autoSpaceDE w:val="0"/>
              <w:snapToGrid w:val="0"/>
              <w:spacing w:after="0" w:line="240" w:lineRule="auto"/>
              <w:ind w:right="-13"/>
              <w:contextualSpacing/>
              <w:jc w:val="both"/>
              <w:rPr>
                <w:rFonts w:eastAsia="Times New Roman" w:cs="Times New Roman"/>
                <w:sz w:val="24"/>
                <w:szCs w:val="24"/>
                <w:lang w:eastAsia="ar-SA"/>
              </w:rPr>
            </w:pPr>
            <w:r w:rsidRPr="00467843">
              <w:rPr>
                <w:rFonts w:eastAsia="Times New Roman" w:cs="Times New Roman"/>
                <w:sz w:val="24"/>
                <w:szCs w:val="24"/>
                <w:lang w:eastAsia="ar-SA"/>
              </w:rPr>
              <w:t>Распоряжение на снятие ограничения операций с ценными бумагами</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25</w:t>
            </w:r>
          </w:p>
        </w:tc>
        <w:tc>
          <w:tcPr>
            <w:tcW w:w="8931" w:type="dxa"/>
          </w:tcPr>
          <w:p w:rsidR="00467843" w:rsidRPr="00467843" w:rsidRDefault="00467843" w:rsidP="000B479F">
            <w:pPr>
              <w:suppressAutoHyphens/>
              <w:spacing w:before="40" w:after="40" w:line="240" w:lineRule="auto"/>
              <w:ind w:right="-13"/>
              <w:contextualSpacing/>
              <w:rPr>
                <w:rFonts w:eastAsia="Times New Roman" w:cs="Times New Roman"/>
                <w:sz w:val="20"/>
                <w:szCs w:val="20"/>
                <w:u w:val="single"/>
                <w:lang w:eastAsia="ar-SA"/>
              </w:rPr>
            </w:pPr>
            <w:r w:rsidRPr="00467843">
              <w:rPr>
                <w:rFonts w:eastAsia="Times New Roman" w:cs="Times New Roman"/>
                <w:sz w:val="24"/>
                <w:szCs w:val="24"/>
                <w:lang w:eastAsia="ar-SA"/>
              </w:rPr>
              <w:t>Поручение на отмену распоряжения на проведение операции с участием лицевого счета номинального держателя Центрального депозитария</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26</w:t>
            </w:r>
          </w:p>
        </w:tc>
        <w:tc>
          <w:tcPr>
            <w:tcW w:w="8931" w:type="dxa"/>
          </w:tcPr>
          <w:p w:rsidR="00467843" w:rsidRPr="00467843" w:rsidRDefault="00467843" w:rsidP="000B479F">
            <w:pPr>
              <w:suppressAutoHyphens/>
              <w:spacing w:before="40" w:after="40" w:line="240" w:lineRule="auto"/>
              <w:ind w:right="-13"/>
              <w:contextualSpacing/>
              <w:rPr>
                <w:rFonts w:eastAsia="Times New Roman" w:cs="Times New Roman"/>
                <w:sz w:val="24"/>
                <w:szCs w:val="24"/>
                <w:lang w:eastAsia="ar-SA"/>
              </w:rPr>
            </w:pPr>
            <w:r w:rsidRPr="00467843">
              <w:rPr>
                <w:rFonts w:eastAsia="Times New Roman" w:cs="Times New Roman"/>
                <w:sz w:val="24"/>
                <w:szCs w:val="24"/>
                <w:lang w:eastAsia="ar-SA"/>
              </w:rPr>
              <w:t>Распоряжение на выдачу информации о правах залога</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27</w:t>
            </w:r>
          </w:p>
        </w:tc>
        <w:tc>
          <w:tcPr>
            <w:tcW w:w="8931" w:type="dxa"/>
          </w:tcPr>
          <w:p w:rsidR="00467843" w:rsidRPr="00467843" w:rsidRDefault="00467843" w:rsidP="000B479F">
            <w:pPr>
              <w:suppressAutoHyphens/>
              <w:spacing w:before="40" w:after="40" w:line="240" w:lineRule="auto"/>
              <w:ind w:right="-13"/>
              <w:contextualSpacing/>
              <w:rPr>
                <w:rFonts w:eastAsia="Times New Roman" w:cs="Times New Roman"/>
                <w:sz w:val="24"/>
                <w:szCs w:val="24"/>
                <w:lang w:eastAsia="ar-SA"/>
              </w:rPr>
            </w:pPr>
            <w:r w:rsidRPr="00467843">
              <w:rPr>
                <w:rFonts w:eastAsia="Times New Roman" w:cs="Times New Roman"/>
                <w:sz w:val="24"/>
                <w:szCs w:val="24"/>
                <w:lang w:eastAsia="ar-SA"/>
              </w:rPr>
              <w:t>Требование Эмитента на предоставление информации из реестра</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lastRenderedPageBreak/>
              <w:t>28</w:t>
            </w:r>
          </w:p>
        </w:tc>
        <w:tc>
          <w:tcPr>
            <w:tcW w:w="8931" w:type="dxa"/>
          </w:tcPr>
          <w:p w:rsidR="00467843" w:rsidRPr="00467843" w:rsidRDefault="00467843" w:rsidP="000B479F">
            <w:pPr>
              <w:suppressAutoHyphens/>
              <w:spacing w:before="40" w:after="40" w:line="240" w:lineRule="auto"/>
              <w:ind w:right="-13"/>
              <w:contextualSpacing/>
              <w:rPr>
                <w:rFonts w:eastAsia="Times New Roman" w:cs="Times New Roman"/>
                <w:sz w:val="24"/>
                <w:szCs w:val="24"/>
                <w:lang w:eastAsia="ar-SA"/>
              </w:rPr>
            </w:pPr>
            <w:r w:rsidRPr="00467843">
              <w:rPr>
                <w:rFonts w:eastAsia="Times New Roman" w:cs="Times New Roman"/>
                <w:sz w:val="24"/>
                <w:szCs w:val="24"/>
                <w:lang w:eastAsia="ar-SA"/>
              </w:rPr>
              <w:t>Заявление о повторном рассмотрении ранее предоставленных документов</w:t>
            </w:r>
          </w:p>
        </w:tc>
      </w:tr>
      <w:tr w:rsidR="00467843" w:rsidRPr="00467843" w:rsidTr="003A04AB">
        <w:tc>
          <w:tcPr>
            <w:tcW w:w="1134" w:type="dxa"/>
          </w:tcPr>
          <w:p w:rsidR="00467843" w:rsidRPr="00467843" w:rsidRDefault="00467843"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467843">
              <w:rPr>
                <w:rFonts w:eastAsia="Times New Roman" w:cs="Times New Roman"/>
                <w:sz w:val="24"/>
                <w:szCs w:val="24"/>
                <w:lang w:eastAsia="ar-SA"/>
              </w:rPr>
              <w:t>29</w:t>
            </w:r>
          </w:p>
        </w:tc>
        <w:tc>
          <w:tcPr>
            <w:tcW w:w="8931" w:type="dxa"/>
          </w:tcPr>
          <w:p w:rsidR="00467843" w:rsidRPr="00467843" w:rsidRDefault="00467843" w:rsidP="000B479F">
            <w:pPr>
              <w:suppressAutoHyphens/>
              <w:spacing w:after="0" w:line="240" w:lineRule="auto"/>
              <w:contextualSpacing/>
              <w:rPr>
                <w:rFonts w:eastAsia="Times New Roman" w:cs="Times New Roman"/>
                <w:sz w:val="24"/>
                <w:szCs w:val="24"/>
                <w:lang w:eastAsia="ar-SA"/>
              </w:rPr>
            </w:pPr>
            <w:r w:rsidRPr="00467843">
              <w:rPr>
                <w:rFonts w:eastAsia="Times New Roman" w:cs="Times New Roman"/>
                <w:sz w:val="24"/>
                <w:szCs w:val="24"/>
                <w:lang w:eastAsia="ar-SA"/>
              </w:rPr>
              <w:t xml:space="preserve">Распоряжение Эмитента на совершение операции в реестре </w:t>
            </w:r>
          </w:p>
        </w:tc>
      </w:tr>
    </w:tbl>
    <w:p w:rsidR="00467843" w:rsidRDefault="00467843" w:rsidP="000B479F">
      <w:pPr>
        <w:spacing w:line="240" w:lineRule="auto"/>
        <w:contextualSpacing/>
        <w:sectPr w:rsidR="00467843" w:rsidSect="009213DE">
          <w:headerReference w:type="even" r:id="rId59"/>
          <w:headerReference w:type="default" r:id="rId60"/>
          <w:footerReference w:type="default" r:id="rId61"/>
          <w:pgSz w:w="11906" w:h="16838"/>
          <w:pgMar w:top="1134" w:right="850" w:bottom="1134" w:left="1701" w:header="708" w:footer="708" w:gutter="0"/>
          <w:pgNumType w:start="1"/>
          <w:cols w:space="708"/>
          <w:titlePg/>
          <w:docGrid w:linePitch="360"/>
        </w:sectPr>
      </w:pPr>
    </w:p>
    <w:tbl>
      <w:tblPr>
        <w:tblStyle w:val="aff6"/>
        <w:tblW w:w="9857" w:type="dxa"/>
        <w:tblLayout w:type="fixed"/>
        <w:tblLook w:val="04A0" w:firstRow="1" w:lastRow="0" w:firstColumn="1" w:lastColumn="0" w:noHBand="0" w:noVBand="1"/>
      </w:tblPr>
      <w:tblGrid>
        <w:gridCol w:w="392"/>
        <w:gridCol w:w="425"/>
        <w:gridCol w:w="538"/>
        <w:gridCol w:w="29"/>
        <w:gridCol w:w="211"/>
        <w:gridCol w:w="869"/>
        <w:gridCol w:w="54"/>
        <w:gridCol w:w="52"/>
        <w:gridCol w:w="130"/>
        <w:gridCol w:w="243"/>
        <w:gridCol w:w="142"/>
        <w:gridCol w:w="14"/>
        <w:gridCol w:w="257"/>
        <w:gridCol w:w="13"/>
        <w:gridCol w:w="142"/>
        <w:gridCol w:w="425"/>
        <w:gridCol w:w="805"/>
        <w:gridCol w:w="329"/>
        <w:gridCol w:w="142"/>
        <w:gridCol w:w="141"/>
        <w:gridCol w:w="426"/>
        <w:gridCol w:w="135"/>
        <w:gridCol w:w="6"/>
        <w:gridCol w:w="284"/>
        <w:gridCol w:w="162"/>
        <w:gridCol w:w="205"/>
        <w:gridCol w:w="341"/>
        <w:gridCol w:w="851"/>
        <w:gridCol w:w="51"/>
        <w:gridCol w:w="658"/>
        <w:gridCol w:w="1134"/>
        <w:gridCol w:w="251"/>
      </w:tblGrid>
      <w:tr w:rsidR="008842E5" w:rsidTr="008842E5">
        <w:trPr>
          <w:trHeight w:val="70"/>
        </w:trPr>
        <w:tc>
          <w:tcPr>
            <w:tcW w:w="9857" w:type="dxa"/>
            <w:gridSpan w:val="32"/>
            <w:tcBorders>
              <w:top w:val="single" w:sz="4" w:space="0" w:color="auto"/>
              <w:left w:val="single" w:sz="4" w:space="0" w:color="auto"/>
              <w:bottom w:val="single" w:sz="4" w:space="0" w:color="auto"/>
              <w:right w:val="single" w:sz="4" w:space="0" w:color="auto"/>
            </w:tcBorders>
            <w:vAlign w:val="bottom"/>
          </w:tcPr>
          <w:p w:rsidR="008842E5" w:rsidRPr="00E93053" w:rsidRDefault="008842E5"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8842E5" w:rsidTr="008842E5">
        <w:trPr>
          <w:trHeight w:val="340"/>
        </w:trPr>
        <w:tc>
          <w:tcPr>
            <w:tcW w:w="1384" w:type="dxa"/>
            <w:gridSpan w:val="4"/>
            <w:tcBorders>
              <w:top w:val="single" w:sz="4" w:space="0" w:color="auto"/>
              <w:left w:val="single" w:sz="4" w:space="0" w:color="auto"/>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3686" w:type="dxa"/>
            <w:gridSpan w:val="14"/>
            <w:tcBorders>
              <w:top w:val="single" w:sz="4" w:space="0" w:color="auto"/>
              <w:left w:val="nil"/>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single" w:sz="4" w:space="0" w:color="auto"/>
              <w:left w:val="nil"/>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9"/>
            <w:tcBorders>
              <w:top w:val="single" w:sz="4" w:space="0" w:color="auto"/>
              <w:left w:val="nil"/>
              <w:bottom w:val="dotted" w:sz="4" w:space="0" w:color="auto"/>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r>
      <w:tr w:rsidR="008842E5" w:rsidTr="008842E5">
        <w:trPr>
          <w:trHeight w:val="340"/>
        </w:trPr>
        <w:tc>
          <w:tcPr>
            <w:tcW w:w="1384" w:type="dxa"/>
            <w:gridSpan w:val="4"/>
            <w:tcBorders>
              <w:top w:val="nil"/>
              <w:left w:val="single" w:sz="4" w:space="0" w:color="auto"/>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7"/>
            <w:tcBorders>
              <w:top w:val="nil"/>
              <w:left w:val="nil"/>
              <w:bottom w:val="dotted" w:sz="4" w:space="0" w:color="auto"/>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4"/>
            <w:tcBorders>
              <w:top w:val="nil"/>
              <w:left w:val="nil"/>
              <w:bottom w:val="dotted" w:sz="4" w:space="0" w:color="auto"/>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9"/>
            <w:tcBorders>
              <w:top w:val="dotted" w:sz="4" w:space="0" w:color="auto"/>
              <w:left w:val="nil"/>
              <w:bottom w:val="dotted" w:sz="4" w:space="0" w:color="auto"/>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r>
      <w:tr w:rsidR="008842E5" w:rsidTr="008842E5">
        <w:trPr>
          <w:trHeight w:val="340"/>
        </w:trPr>
        <w:tc>
          <w:tcPr>
            <w:tcW w:w="1384" w:type="dxa"/>
            <w:gridSpan w:val="4"/>
            <w:tcBorders>
              <w:top w:val="nil"/>
              <w:left w:val="single" w:sz="4" w:space="0" w:color="auto"/>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7"/>
            <w:tcBorders>
              <w:top w:val="dotted" w:sz="4" w:space="0" w:color="auto"/>
              <w:left w:val="nil"/>
              <w:bottom w:val="dotted" w:sz="4" w:space="0" w:color="auto"/>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4"/>
            <w:tcBorders>
              <w:top w:val="dotted" w:sz="4" w:space="0" w:color="auto"/>
              <w:left w:val="nil"/>
              <w:bottom w:val="dotted" w:sz="4" w:space="0" w:color="auto"/>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9"/>
            <w:tcBorders>
              <w:top w:val="dotted" w:sz="4" w:space="0" w:color="auto"/>
              <w:left w:val="nil"/>
              <w:bottom w:val="dotted" w:sz="4" w:space="0" w:color="auto"/>
              <w:right w:val="nil"/>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842E5" w:rsidRPr="00E93053" w:rsidRDefault="008842E5" w:rsidP="000B479F">
            <w:pPr>
              <w:tabs>
                <w:tab w:val="left" w:pos="6705"/>
              </w:tabs>
              <w:suppressAutoHyphens/>
              <w:contextualSpacing/>
              <w:rPr>
                <w:rFonts w:eastAsia="Times New Roman" w:cs="Times New Roman"/>
                <w:b/>
                <w:sz w:val="20"/>
                <w:szCs w:val="24"/>
                <w:lang w:eastAsia="ar-SA"/>
              </w:rPr>
            </w:pPr>
          </w:p>
        </w:tc>
      </w:tr>
      <w:tr w:rsidR="00E93053" w:rsidRPr="008842E5" w:rsidTr="008842E5">
        <w:trPr>
          <w:trHeight w:val="70"/>
        </w:trPr>
        <w:tc>
          <w:tcPr>
            <w:tcW w:w="9857" w:type="dxa"/>
            <w:gridSpan w:val="32"/>
            <w:tcBorders>
              <w:top w:val="nil"/>
              <w:left w:val="single" w:sz="4" w:space="0" w:color="auto"/>
              <w:bottom w:val="single" w:sz="4" w:space="0" w:color="auto"/>
              <w:right w:val="single"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8"/>
                <w:szCs w:val="24"/>
                <w:lang w:eastAsia="ar-SA"/>
              </w:rPr>
            </w:pPr>
          </w:p>
        </w:tc>
      </w:tr>
      <w:tr w:rsidR="008842E5" w:rsidRPr="008842E5" w:rsidTr="008842E5">
        <w:trPr>
          <w:trHeight w:val="70"/>
        </w:trPr>
        <w:tc>
          <w:tcPr>
            <w:tcW w:w="9857" w:type="dxa"/>
            <w:gridSpan w:val="32"/>
            <w:tcBorders>
              <w:top w:val="single" w:sz="4" w:space="0" w:color="auto"/>
              <w:left w:val="nil"/>
              <w:bottom w:val="nil"/>
              <w:right w:val="nil"/>
            </w:tcBorders>
            <w:vAlign w:val="bottom"/>
          </w:tcPr>
          <w:p w:rsidR="008842E5" w:rsidRPr="008842E5" w:rsidRDefault="008842E5" w:rsidP="000B479F">
            <w:pPr>
              <w:tabs>
                <w:tab w:val="left" w:pos="6705"/>
              </w:tabs>
              <w:suppressAutoHyphens/>
              <w:contextualSpacing/>
              <w:rPr>
                <w:rFonts w:eastAsia="Times New Roman" w:cs="Times New Roman"/>
                <w:b/>
                <w:sz w:val="10"/>
                <w:szCs w:val="24"/>
                <w:lang w:eastAsia="ar-SA"/>
              </w:rPr>
            </w:pPr>
          </w:p>
        </w:tc>
      </w:tr>
      <w:tr w:rsidR="00E93053" w:rsidTr="008842E5">
        <w:trPr>
          <w:trHeight w:val="340"/>
        </w:trPr>
        <w:tc>
          <w:tcPr>
            <w:tcW w:w="9857" w:type="dxa"/>
            <w:gridSpan w:val="32"/>
            <w:tcBorders>
              <w:top w:val="nil"/>
              <w:left w:val="nil"/>
              <w:bottom w:val="nil"/>
              <w:right w:val="nil"/>
            </w:tcBorders>
            <w:vAlign w:val="bottom"/>
          </w:tcPr>
          <w:p w:rsidR="00E93053" w:rsidRPr="00E93053" w:rsidRDefault="008842E5" w:rsidP="000B479F">
            <w:pPr>
              <w:tabs>
                <w:tab w:val="left" w:pos="6705"/>
              </w:tabs>
              <w:suppressAutoHyphens/>
              <w:contextualSpacing/>
              <w:jc w:val="center"/>
              <w:rPr>
                <w:rFonts w:eastAsia="Times New Roman" w:cs="Times New Roman"/>
                <w:b/>
                <w:sz w:val="20"/>
                <w:szCs w:val="24"/>
                <w:lang w:eastAsia="ar-SA"/>
              </w:rPr>
            </w:pPr>
            <w:r w:rsidRPr="006674EA">
              <w:rPr>
                <w:rFonts w:eastAsia="Times New Roman" w:cs="Times New Roman"/>
                <w:b/>
                <w:sz w:val="24"/>
                <w:szCs w:val="24"/>
                <w:lang w:eastAsia="ar-SA"/>
              </w:rPr>
              <w:t>ЗАЯВЛЕНИЕ НА ОТКРЫТИЕ ЛИЦЕВОГО СЧЕТА</w:t>
            </w:r>
          </w:p>
        </w:tc>
      </w:tr>
      <w:tr w:rsidR="00E93053" w:rsidRPr="008842E5" w:rsidTr="008842E5">
        <w:trPr>
          <w:trHeight w:val="70"/>
        </w:trPr>
        <w:tc>
          <w:tcPr>
            <w:tcW w:w="9857" w:type="dxa"/>
            <w:gridSpan w:val="32"/>
            <w:tcBorders>
              <w:top w:val="nil"/>
              <w:left w:val="nil"/>
              <w:bottom w:val="nil"/>
              <w:right w:val="nil"/>
            </w:tcBorders>
            <w:vAlign w:val="bottom"/>
          </w:tcPr>
          <w:p w:rsidR="00E93053" w:rsidRPr="008842E5" w:rsidRDefault="00E93053" w:rsidP="000B479F">
            <w:pPr>
              <w:tabs>
                <w:tab w:val="left" w:pos="6705"/>
              </w:tabs>
              <w:suppressAutoHyphens/>
              <w:contextualSpacing/>
              <w:rPr>
                <w:rFonts w:eastAsia="Times New Roman" w:cs="Times New Roman"/>
                <w:b/>
                <w:sz w:val="10"/>
                <w:szCs w:val="24"/>
                <w:lang w:eastAsia="ar-SA"/>
              </w:rPr>
            </w:pPr>
          </w:p>
        </w:tc>
      </w:tr>
      <w:tr w:rsidR="00E93053" w:rsidTr="008842E5">
        <w:trPr>
          <w:trHeight w:val="455"/>
        </w:trPr>
        <w:tc>
          <w:tcPr>
            <w:tcW w:w="392" w:type="dxa"/>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2551" w:type="dxa"/>
            <w:gridSpan w:val="9"/>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6"/>
                <w:szCs w:val="16"/>
                <w:lang w:eastAsia="ar-SA"/>
              </w:rPr>
              <w:t>Владельца</w:t>
            </w:r>
          </w:p>
        </w:tc>
        <w:tc>
          <w:tcPr>
            <w:tcW w:w="426" w:type="dxa"/>
            <w:gridSpan w:val="4"/>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3202" w:type="dxa"/>
            <w:gridSpan w:val="12"/>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6"/>
                <w:szCs w:val="16"/>
                <w:lang w:eastAsia="ar-SA"/>
              </w:rPr>
              <w:t>Номинального держателя</w:t>
            </w:r>
          </w:p>
        </w:tc>
        <w:tc>
          <w:tcPr>
            <w:tcW w:w="341" w:type="dxa"/>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2945" w:type="dxa"/>
            <w:gridSpan w:val="5"/>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6"/>
                <w:szCs w:val="16"/>
                <w:lang w:eastAsia="ru-RU"/>
              </w:rPr>
              <w:t>Доверительного управляющего</w:t>
            </w:r>
          </w:p>
        </w:tc>
      </w:tr>
      <w:tr w:rsidR="00E93053" w:rsidTr="008842E5">
        <w:trPr>
          <w:trHeight w:val="340"/>
        </w:trPr>
        <w:tc>
          <w:tcPr>
            <w:tcW w:w="392" w:type="dxa"/>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2551" w:type="dxa"/>
            <w:gridSpan w:val="9"/>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6"/>
                <w:szCs w:val="16"/>
                <w:lang w:eastAsia="ru-RU"/>
              </w:rPr>
              <w:t>Депозитного лицевого счета нотариуса</w:t>
            </w:r>
          </w:p>
        </w:tc>
        <w:tc>
          <w:tcPr>
            <w:tcW w:w="426" w:type="dxa"/>
            <w:gridSpan w:val="4"/>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3202" w:type="dxa"/>
            <w:gridSpan w:val="12"/>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6"/>
                <w:szCs w:val="16"/>
                <w:lang w:eastAsia="ru-RU"/>
              </w:rPr>
              <w:t>Владельца совместной собственности</w:t>
            </w:r>
          </w:p>
        </w:tc>
        <w:tc>
          <w:tcPr>
            <w:tcW w:w="341" w:type="dxa"/>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2945" w:type="dxa"/>
            <w:gridSpan w:val="5"/>
            <w:tcBorders>
              <w:top w:val="nil"/>
              <w:left w:val="nil"/>
              <w:bottom w:val="nil"/>
              <w:right w:val="nil"/>
            </w:tcBorders>
            <w:vAlign w:val="center"/>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6"/>
                <w:szCs w:val="16"/>
                <w:lang w:eastAsia="ru-RU"/>
              </w:rPr>
              <w:t>Казначейского лицевого счета эмитента</w:t>
            </w:r>
          </w:p>
        </w:tc>
      </w:tr>
      <w:tr w:rsidR="00E93053" w:rsidTr="008842E5">
        <w:trPr>
          <w:trHeight w:val="340"/>
        </w:trPr>
        <w:tc>
          <w:tcPr>
            <w:tcW w:w="9857" w:type="dxa"/>
            <w:gridSpan w:val="32"/>
            <w:tcBorders>
              <w:top w:val="nil"/>
              <w:left w:val="nil"/>
              <w:bottom w:val="nil"/>
              <w:right w:val="nil"/>
            </w:tcBorders>
            <w:vAlign w:val="bottom"/>
          </w:tcPr>
          <w:p w:rsidR="00E93053" w:rsidRPr="00E93053" w:rsidRDefault="00E93053" w:rsidP="000B479F">
            <w:pPr>
              <w:tabs>
                <w:tab w:val="left" w:pos="6705"/>
              </w:tabs>
              <w:suppressAutoHyphens/>
              <w:contextualSpacing/>
              <w:jc w:val="center"/>
              <w:rPr>
                <w:rFonts w:eastAsia="Times New Roman" w:cs="Times New Roman"/>
                <w:b/>
                <w:sz w:val="20"/>
                <w:szCs w:val="24"/>
                <w:lang w:eastAsia="ar-SA"/>
              </w:rPr>
            </w:pPr>
            <w:r w:rsidRPr="006674EA">
              <w:rPr>
                <w:rFonts w:eastAsia="Times New Roman" w:cs="Times New Roman"/>
                <w:b/>
                <w:lang w:eastAsia="ar-SA"/>
              </w:rPr>
              <w:t>Настоящим прошу открыть лицевой счет в следующих реестрах:</w:t>
            </w:r>
          </w:p>
        </w:tc>
      </w:tr>
      <w:tr w:rsidR="00E93053" w:rsidTr="008842E5">
        <w:trPr>
          <w:trHeight w:val="340"/>
        </w:trPr>
        <w:tc>
          <w:tcPr>
            <w:tcW w:w="9857" w:type="dxa"/>
            <w:gridSpan w:val="32"/>
            <w:tcBorders>
              <w:top w:val="nil"/>
              <w:left w:val="nil"/>
              <w:bottom w:val="dotted" w:sz="4" w:space="0" w:color="auto"/>
              <w:right w:val="nil"/>
            </w:tcBorders>
            <w:vAlign w:val="bottom"/>
          </w:tcPr>
          <w:p w:rsidR="00E93053" w:rsidRPr="00E93053" w:rsidRDefault="00E93053" w:rsidP="000B479F">
            <w:pPr>
              <w:tabs>
                <w:tab w:val="left" w:pos="6705"/>
              </w:tabs>
              <w:suppressAutoHyphens/>
              <w:contextualSpacing/>
              <w:rPr>
                <w:rFonts w:eastAsia="Times New Roman" w:cs="Times New Roman"/>
                <w:b/>
                <w:sz w:val="20"/>
                <w:szCs w:val="24"/>
                <w:lang w:eastAsia="ar-SA"/>
              </w:rPr>
            </w:pPr>
          </w:p>
        </w:tc>
      </w:tr>
      <w:tr w:rsidR="00E93053" w:rsidTr="008842E5">
        <w:trPr>
          <w:trHeight w:val="70"/>
        </w:trPr>
        <w:tc>
          <w:tcPr>
            <w:tcW w:w="9857" w:type="dxa"/>
            <w:gridSpan w:val="32"/>
            <w:tcBorders>
              <w:top w:val="dotted" w:sz="4" w:space="0" w:color="auto"/>
              <w:left w:val="nil"/>
              <w:bottom w:val="nil"/>
              <w:right w:val="nil"/>
            </w:tcBorders>
            <w:vAlign w:val="bottom"/>
          </w:tcPr>
          <w:p w:rsidR="00E93053" w:rsidRPr="00E93053" w:rsidRDefault="00E93053" w:rsidP="000B479F">
            <w:pPr>
              <w:tabs>
                <w:tab w:val="left" w:pos="6705"/>
              </w:tabs>
              <w:suppressAutoHyphens/>
              <w:contextualSpacing/>
              <w:jc w:val="center"/>
              <w:rPr>
                <w:rFonts w:eastAsia="Times New Roman" w:cs="Times New Roman"/>
                <w:b/>
                <w:sz w:val="20"/>
                <w:szCs w:val="24"/>
                <w:lang w:eastAsia="ar-SA"/>
              </w:rPr>
            </w:pPr>
            <w:r w:rsidRPr="006674EA">
              <w:rPr>
                <w:rFonts w:eastAsia="Times New Roman" w:cs="Times New Roman"/>
                <w:i/>
                <w:sz w:val="16"/>
                <w:szCs w:val="16"/>
                <w:lang w:eastAsia="ar-SA"/>
              </w:rPr>
              <w:t>(полное наименование эмитента)</w:t>
            </w:r>
          </w:p>
        </w:tc>
      </w:tr>
      <w:tr w:rsidR="00E93053" w:rsidTr="008842E5">
        <w:trPr>
          <w:trHeight w:val="340"/>
        </w:trPr>
        <w:tc>
          <w:tcPr>
            <w:tcW w:w="9857" w:type="dxa"/>
            <w:gridSpan w:val="32"/>
            <w:tcBorders>
              <w:top w:val="nil"/>
              <w:left w:val="nil"/>
              <w:bottom w:val="dotted" w:sz="4" w:space="0" w:color="auto"/>
              <w:right w:val="nil"/>
            </w:tcBorders>
            <w:vAlign w:val="bottom"/>
          </w:tcPr>
          <w:p w:rsidR="00E93053" w:rsidRPr="00E93053" w:rsidRDefault="00E93053" w:rsidP="000B479F">
            <w:pPr>
              <w:tabs>
                <w:tab w:val="left" w:pos="6705"/>
              </w:tabs>
              <w:suppressAutoHyphens/>
              <w:contextualSpacing/>
              <w:rPr>
                <w:rFonts w:eastAsia="Times New Roman" w:cs="Times New Roman"/>
                <w:b/>
                <w:sz w:val="20"/>
                <w:szCs w:val="24"/>
                <w:lang w:eastAsia="ar-SA"/>
              </w:rPr>
            </w:pPr>
          </w:p>
        </w:tc>
      </w:tr>
      <w:tr w:rsidR="00E93053" w:rsidTr="008842E5">
        <w:trPr>
          <w:trHeight w:val="70"/>
        </w:trPr>
        <w:tc>
          <w:tcPr>
            <w:tcW w:w="9857" w:type="dxa"/>
            <w:gridSpan w:val="32"/>
            <w:tcBorders>
              <w:top w:val="dotted" w:sz="4" w:space="0" w:color="auto"/>
              <w:left w:val="nil"/>
              <w:bottom w:val="nil"/>
              <w:right w:val="nil"/>
            </w:tcBorders>
            <w:vAlign w:val="bottom"/>
          </w:tcPr>
          <w:p w:rsidR="00E93053" w:rsidRPr="00E93053" w:rsidRDefault="00E93053" w:rsidP="000B479F">
            <w:pPr>
              <w:tabs>
                <w:tab w:val="left" w:pos="6705"/>
              </w:tabs>
              <w:suppressAutoHyphens/>
              <w:contextualSpacing/>
              <w:jc w:val="center"/>
              <w:rPr>
                <w:rFonts w:eastAsia="Times New Roman" w:cs="Times New Roman"/>
                <w:b/>
                <w:sz w:val="20"/>
                <w:szCs w:val="24"/>
                <w:lang w:eastAsia="ar-SA"/>
              </w:rPr>
            </w:pPr>
            <w:r w:rsidRPr="006674EA">
              <w:rPr>
                <w:rFonts w:eastAsia="Times New Roman" w:cs="Times New Roman"/>
                <w:i/>
                <w:sz w:val="16"/>
                <w:szCs w:val="16"/>
                <w:lang w:eastAsia="ar-SA"/>
              </w:rPr>
              <w:t>(полное наименование эмитента)</w:t>
            </w:r>
          </w:p>
        </w:tc>
      </w:tr>
      <w:tr w:rsidR="00E93053" w:rsidTr="008842E5">
        <w:trPr>
          <w:trHeight w:val="340"/>
        </w:trPr>
        <w:tc>
          <w:tcPr>
            <w:tcW w:w="9857" w:type="dxa"/>
            <w:gridSpan w:val="32"/>
            <w:tcBorders>
              <w:top w:val="nil"/>
              <w:left w:val="nil"/>
              <w:bottom w:val="dotted" w:sz="4" w:space="0" w:color="auto"/>
              <w:right w:val="nil"/>
            </w:tcBorders>
            <w:vAlign w:val="bottom"/>
          </w:tcPr>
          <w:p w:rsidR="00E93053" w:rsidRPr="00E93053" w:rsidRDefault="00E93053" w:rsidP="000B479F">
            <w:pPr>
              <w:tabs>
                <w:tab w:val="left" w:pos="6705"/>
              </w:tabs>
              <w:suppressAutoHyphens/>
              <w:contextualSpacing/>
              <w:rPr>
                <w:rFonts w:eastAsia="Times New Roman" w:cs="Times New Roman"/>
                <w:b/>
                <w:sz w:val="20"/>
                <w:szCs w:val="24"/>
                <w:lang w:eastAsia="ar-SA"/>
              </w:rPr>
            </w:pPr>
          </w:p>
        </w:tc>
      </w:tr>
      <w:tr w:rsidR="00E93053" w:rsidTr="008842E5">
        <w:trPr>
          <w:trHeight w:val="70"/>
        </w:trPr>
        <w:tc>
          <w:tcPr>
            <w:tcW w:w="9857" w:type="dxa"/>
            <w:gridSpan w:val="32"/>
            <w:tcBorders>
              <w:top w:val="dotted" w:sz="4" w:space="0" w:color="auto"/>
              <w:left w:val="nil"/>
              <w:bottom w:val="nil"/>
              <w:right w:val="nil"/>
            </w:tcBorders>
            <w:vAlign w:val="bottom"/>
          </w:tcPr>
          <w:p w:rsidR="00E93053" w:rsidRPr="00E93053" w:rsidRDefault="00E93053" w:rsidP="000B479F">
            <w:pPr>
              <w:tabs>
                <w:tab w:val="left" w:pos="6705"/>
              </w:tabs>
              <w:suppressAutoHyphens/>
              <w:contextualSpacing/>
              <w:jc w:val="center"/>
              <w:rPr>
                <w:rFonts w:eastAsia="Times New Roman" w:cs="Times New Roman"/>
                <w:b/>
                <w:sz w:val="20"/>
                <w:szCs w:val="24"/>
                <w:lang w:eastAsia="ar-SA"/>
              </w:rPr>
            </w:pPr>
            <w:r w:rsidRPr="006674EA">
              <w:rPr>
                <w:rFonts w:eastAsia="Times New Roman" w:cs="Times New Roman"/>
                <w:i/>
                <w:sz w:val="16"/>
                <w:szCs w:val="16"/>
                <w:lang w:eastAsia="ar-SA"/>
              </w:rPr>
              <w:t>(полное наименование эмитента)</w:t>
            </w:r>
          </w:p>
        </w:tc>
      </w:tr>
      <w:tr w:rsidR="00E93053" w:rsidRPr="00E93053" w:rsidTr="008842E5">
        <w:trPr>
          <w:trHeight w:val="70"/>
        </w:trPr>
        <w:tc>
          <w:tcPr>
            <w:tcW w:w="9857" w:type="dxa"/>
            <w:gridSpan w:val="32"/>
            <w:tcBorders>
              <w:top w:val="nil"/>
              <w:left w:val="nil"/>
              <w:bottom w:val="single" w:sz="4" w:space="0" w:color="auto"/>
              <w:right w:val="nil"/>
            </w:tcBorders>
            <w:vAlign w:val="bottom"/>
          </w:tcPr>
          <w:p w:rsidR="00E93053" w:rsidRPr="00E93053" w:rsidRDefault="00E93053" w:rsidP="000B479F">
            <w:pPr>
              <w:tabs>
                <w:tab w:val="left" w:pos="6705"/>
              </w:tabs>
              <w:suppressAutoHyphens/>
              <w:contextualSpacing/>
              <w:rPr>
                <w:rFonts w:eastAsia="Times New Roman" w:cs="Times New Roman"/>
                <w:b/>
                <w:sz w:val="8"/>
                <w:szCs w:val="24"/>
                <w:lang w:eastAsia="ar-SA"/>
              </w:rPr>
            </w:pPr>
          </w:p>
        </w:tc>
      </w:tr>
      <w:tr w:rsidR="00E93053" w:rsidTr="008842E5">
        <w:trPr>
          <w:trHeight w:val="340"/>
        </w:trPr>
        <w:tc>
          <w:tcPr>
            <w:tcW w:w="9857" w:type="dxa"/>
            <w:gridSpan w:val="32"/>
            <w:tcBorders>
              <w:bottom w:val="nil"/>
            </w:tcBorders>
            <w:vAlign w:val="bottom"/>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sz w:val="20"/>
                <w:szCs w:val="20"/>
                <w:u w:val="single"/>
                <w:lang w:eastAsia="ar-SA"/>
              </w:rPr>
              <w:t>Ф.И.О. или полное наименование юридического лица:</w:t>
            </w:r>
          </w:p>
        </w:tc>
      </w:tr>
      <w:tr w:rsidR="00E93053" w:rsidTr="008842E5">
        <w:trPr>
          <w:trHeight w:val="340"/>
        </w:trPr>
        <w:tc>
          <w:tcPr>
            <w:tcW w:w="9857" w:type="dxa"/>
            <w:gridSpan w:val="32"/>
            <w:tcBorders>
              <w:top w:val="nil"/>
              <w:bottom w:val="dotted" w:sz="4" w:space="0" w:color="auto"/>
            </w:tcBorders>
            <w:vAlign w:val="bottom"/>
          </w:tcPr>
          <w:p w:rsidR="00E93053" w:rsidRPr="00E93053" w:rsidRDefault="00E93053" w:rsidP="000B479F">
            <w:pPr>
              <w:tabs>
                <w:tab w:val="left" w:pos="6705"/>
              </w:tabs>
              <w:suppressAutoHyphens/>
              <w:contextualSpacing/>
              <w:rPr>
                <w:rFonts w:eastAsia="Times New Roman" w:cs="Times New Roman"/>
                <w:b/>
                <w:sz w:val="20"/>
                <w:szCs w:val="24"/>
                <w:lang w:eastAsia="ar-SA"/>
              </w:rPr>
            </w:pPr>
          </w:p>
        </w:tc>
      </w:tr>
      <w:tr w:rsidR="00E93053" w:rsidTr="00E93053">
        <w:trPr>
          <w:trHeight w:val="340"/>
        </w:trPr>
        <w:tc>
          <w:tcPr>
            <w:tcW w:w="9857" w:type="dxa"/>
            <w:gridSpan w:val="32"/>
            <w:tcBorders>
              <w:top w:val="dotted" w:sz="4" w:space="0" w:color="auto"/>
              <w:bottom w:val="dotted" w:sz="4" w:space="0" w:color="auto"/>
            </w:tcBorders>
            <w:vAlign w:val="bottom"/>
          </w:tcPr>
          <w:p w:rsidR="00E93053" w:rsidRPr="00E93053" w:rsidRDefault="00E93053" w:rsidP="000B479F">
            <w:pPr>
              <w:tabs>
                <w:tab w:val="left" w:pos="6705"/>
              </w:tabs>
              <w:suppressAutoHyphens/>
              <w:contextualSpacing/>
              <w:rPr>
                <w:rFonts w:eastAsia="Times New Roman" w:cs="Times New Roman"/>
                <w:b/>
                <w:sz w:val="20"/>
                <w:szCs w:val="24"/>
                <w:lang w:eastAsia="ar-SA"/>
              </w:rPr>
            </w:pPr>
          </w:p>
        </w:tc>
      </w:tr>
      <w:tr w:rsidR="00E93053" w:rsidRPr="00E93053" w:rsidTr="00E93053">
        <w:trPr>
          <w:trHeight w:val="70"/>
        </w:trPr>
        <w:tc>
          <w:tcPr>
            <w:tcW w:w="9857" w:type="dxa"/>
            <w:gridSpan w:val="32"/>
            <w:tcBorders>
              <w:top w:val="dotted" w:sz="4" w:space="0" w:color="auto"/>
              <w:bottom w:val="single" w:sz="4" w:space="0" w:color="auto"/>
            </w:tcBorders>
            <w:vAlign w:val="bottom"/>
          </w:tcPr>
          <w:p w:rsidR="00E93053" w:rsidRPr="00E93053" w:rsidRDefault="00E93053" w:rsidP="000B479F">
            <w:pPr>
              <w:tabs>
                <w:tab w:val="left" w:pos="6705"/>
              </w:tabs>
              <w:suppressAutoHyphens/>
              <w:contextualSpacing/>
              <w:rPr>
                <w:rFonts w:eastAsia="Times New Roman" w:cs="Times New Roman"/>
                <w:b/>
                <w:sz w:val="8"/>
                <w:szCs w:val="24"/>
                <w:lang w:eastAsia="ar-SA"/>
              </w:rPr>
            </w:pPr>
          </w:p>
        </w:tc>
      </w:tr>
      <w:tr w:rsidR="00E93053" w:rsidRPr="00E93053" w:rsidTr="00E93053">
        <w:trPr>
          <w:trHeight w:val="70"/>
        </w:trPr>
        <w:tc>
          <w:tcPr>
            <w:tcW w:w="9857" w:type="dxa"/>
            <w:gridSpan w:val="32"/>
            <w:tcBorders>
              <w:left w:val="nil"/>
              <w:bottom w:val="single" w:sz="4" w:space="0" w:color="auto"/>
              <w:right w:val="nil"/>
            </w:tcBorders>
            <w:vAlign w:val="bottom"/>
          </w:tcPr>
          <w:p w:rsidR="00E93053" w:rsidRPr="00E93053" w:rsidRDefault="00E93053" w:rsidP="000B479F">
            <w:pPr>
              <w:tabs>
                <w:tab w:val="left" w:pos="6705"/>
              </w:tabs>
              <w:suppressAutoHyphens/>
              <w:contextualSpacing/>
              <w:rPr>
                <w:rFonts w:eastAsia="Times New Roman" w:cs="Times New Roman"/>
                <w:b/>
                <w:sz w:val="8"/>
                <w:szCs w:val="24"/>
                <w:lang w:eastAsia="ar-SA"/>
              </w:rPr>
            </w:pPr>
          </w:p>
        </w:tc>
      </w:tr>
      <w:tr w:rsidR="00E93053" w:rsidTr="00E93053">
        <w:trPr>
          <w:trHeight w:val="340"/>
        </w:trPr>
        <w:tc>
          <w:tcPr>
            <w:tcW w:w="9857" w:type="dxa"/>
            <w:gridSpan w:val="32"/>
            <w:tcBorders>
              <w:top w:val="single" w:sz="4" w:space="0" w:color="auto"/>
              <w:bottom w:val="nil"/>
            </w:tcBorders>
            <w:vAlign w:val="bottom"/>
          </w:tcPr>
          <w:p w:rsidR="00E93053" w:rsidRPr="00E93053" w:rsidRDefault="00E93053"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lang w:eastAsia="ar-SA"/>
              </w:rPr>
              <w:t>Документ, удостоверяющий личность (данные о государственной регистрации):</w:t>
            </w:r>
          </w:p>
        </w:tc>
      </w:tr>
      <w:tr w:rsidR="00E93053" w:rsidTr="008842E5">
        <w:trPr>
          <w:trHeight w:val="340"/>
        </w:trPr>
        <w:tc>
          <w:tcPr>
            <w:tcW w:w="2570" w:type="dxa"/>
            <w:gridSpan w:val="8"/>
            <w:tcBorders>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Наименование документа</w:t>
            </w:r>
            <w:r w:rsidRPr="00CF6E05">
              <w:rPr>
                <w:rFonts w:eastAsia="Times New Roman" w:cs="Times New Roman"/>
                <w:szCs w:val="20"/>
                <w:lang w:eastAsia="ar-SA"/>
              </w:rPr>
              <w:t>:</w:t>
            </w:r>
          </w:p>
        </w:tc>
        <w:tc>
          <w:tcPr>
            <w:tcW w:w="7287" w:type="dxa"/>
            <w:gridSpan w:val="24"/>
            <w:tcBorders>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Tr="008842E5">
        <w:trPr>
          <w:trHeight w:val="340"/>
        </w:trPr>
        <w:tc>
          <w:tcPr>
            <w:tcW w:w="3099" w:type="dxa"/>
            <w:gridSpan w:val="12"/>
            <w:tcBorders>
              <w:top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Серия, номер документа (ОГРН):</w:t>
            </w:r>
          </w:p>
        </w:tc>
        <w:tc>
          <w:tcPr>
            <w:tcW w:w="6758" w:type="dxa"/>
            <w:gridSpan w:val="20"/>
            <w:tcBorders>
              <w:top w:val="nil"/>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Tr="008842E5">
        <w:trPr>
          <w:trHeight w:val="340"/>
        </w:trPr>
        <w:tc>
          <w:tcPr>
            <w:tcW w:w="5353" w:type="dxa"/>
            <w:gridSpan w:val="20"/>
            <w:tcBorders>
              <w:top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 xml:space="preserve">Дата </w:t>
            </w:r>
            <w:r w:rsidRPr="00CF6E05">
              <w:rPr>
                <w:rFonts w:ascii="AGOpus" w:eastAsia="Times New Roman" w:hAnsi="AGOpus" w:cs="Times New Roman"/>
                <w:spacing w:val="-6"/>
                <w:sz w:val="20"/>
                <w:szCs w:val="20"/>
                <w:lang w:eastAsia="ar-SA"/>
              </w:rPr>
              <w:t>выдачи документа (дата внесения записи в гос. реестр)</w:t>
            </w:r>
            <w:r w:rsidRPr="00CF6E05">
              <w:rPr>
                <w:rFonts w:eastAsia="Times New Roman" w:cs="Times New Roman"/>
                <w:sz w:val="20"/>
                <w:szCs w:val="20"/>
                <w:lang w:eastAsia="ar-SA"/>
              </w:rPr>
              <w:t>:</w:t>
            </w:r>
          </w:p>
        </w:tc>
        <w:tc>
          <w:tcPr>
            <w:tcW w:w="4504" w:type="dxa"/>
            <w:gridSpan w:val="12"/>
            <w:tcBorders>
              <w:top w:val="nil"/>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Tr="008842E5">
        <w:trPr>
          <w:trHeight w:val="340"/>
        </w:trPr>
        <w:tc>
          <w:tcPr>
            <w:tcW w:w="5920" w:type="dxa"/>
            <w:gridSpan w:val="23"/>
            <w:tcBorders>
              <w:top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Наименование органа, выдавшего (регистрирующего) документ:</w:t>
            </w:r>
          </w:p>
        </w:tc>
        <w:tc>
          <w:tcPr>
            <w:tcW w:w="3937" w:type="dxa"/>
            <w:gridSpan w:val="9"/>
            <w:tcBorders>
              <w:top w:val="nil"/>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Tr="008842E5">
        <w:trPr>
          <w:trHeight w:val="70"/>
        </w:trPr>
        <w:tc>
          <w:tcPr>
            <w:tcW w:w="9857" w:type="dxa"/>
            <w:gridSpan w:val="32"/>
            <w:tcBorders>
              <w:top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8842E5" w:rsidRPr="008842E5" w:rsidTr="008842E5">
        <w:trPr>
          <w:trHeight w:val="70"/>
        </w:trPr>
        <w:tc>
          <w:tcPr>
            <w:tcW w:w="9857" w:type="dxa"/>
            <w:gridSpan w:val="32"/>
            <w:tcBorders>
              <w:top w:val="dotted" w:sz="4" w:space="0" w:color="auto"/>
              <w:bottom w:val="single" w:sz="4" w:space="0" w:color="auto"/>
            </w:tcBorders>
            <w:vAlign w:val="bottom"/>
          </w:tcPr>
          <w:p w:rsidR="008842E5" w:rsidRPr="008842E5" w:rsidRDefault="008842E5" w:rsidP="000B479F">
            <w:pPr>
              <w:tabs>
                <w:tab w:val="left" w:pos="6705"/>
              </w:tabs>
              <w:suppressAutoHyphens/>
              <w:contextualSpacing/>
              <w:rPr>
                <w:rFonts w:eastAsia="Times New Roman" w:cs="Times New Roman"/>
                <w:b/>
                <w:sz w:val="10"/>
                <w:szCs w:val="24"/>
                <w:lang w:eastAsia="ar-SA"/>
              </w:rPr>
            </w:pPr>
          </w:p>
        </w:tc>
      </w:tr>
      <w:tr w:rsidR="00E93053" w:rsidTr="00E93053">
        <w:tc>
          <w:tcPr>
            <w:tcW w:w="9857" w:type="dxa"/>
            <w:gridSpan w:val="32"/>
            <w:tcBorders>
              <w:left w:val="nil"/>
              <w:bottom w:val="single" w:sz="4" w:space="0" w:color="auto"/>
              <w:right w:val="nil"/>
            </w:tcBorders>
          </w:tcPr>
          <w:p w:rsidR="00E93053" w:rsidRDefault="00E93053" w:rsidP="000B479F">
            <w:pPr>
              <w:tabs>
                <w:tab w:val="left" w:pos="6705"/>
              </w:tabs>
              <w:suppressAutoHyphens/>
              <w:contextualSpacing/>
              <w:rPr>
                <w:rFonts w:eastAsia="Times New Roman" w:cs="Times New Roman"/>
                <w:b/>
                <w:sz w:val="24"/>
                <w:szCs w:val="24"/>
                <w:lang w:eastAsia="ar-SA"/>
              </w:rPr>
            </w:pPr>
          </w:p>
        </w:tc>
      </w:tr>
      <w:tr w:rsidR="00E93053" w:rsidTr="00E93053">
        <w:tc>
          <w:tcPr>
            <w:tcW w:w="9857" w:type="dxa"/>
            <w:gridSpan w:val="32"/>
            <w:tcBorders>
              <w:bottom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lang w:eastAsia="ar-SA"/>
              </w:rPr>
              <w:t>Данные об уполномоченном представителе зарегистрированного лица:</w:t>
            </w:r>
          </w:p>
        </w:tc>
      </w:tr>
      <w:tr w:rsidR="00E93053" w:rsidTr="007E6824">
        <w:trPr>
          <w:trHeight w:val="340"/>
        </w:trPr>
        <w:tc>
          <w:tcPr>
            <w:tcW w:w="817" w:type="dxa"/>
            <w:gridSpan w:val="2"/>
            <w:tcBorders>
              <w:top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Ф.И.О</w:t>
            </w:r>
            <w:r>
              <w:rPr>
                <w:rFonts w:eastAsia="Times New Roman" w:cs="Times New Roman"/>
                <w:sz w:val="20"/>
                <w:szCs w:val="20"/>
                <w:lang w:eastAsia="ar-SA"/>
              </w:rPr>
              <w:t>.</w:t>
            </w:r>
          </w:p>
        </w:tc>
        <w:tc>
          <w:tcPr>
            <w:tcW w:w="9040" w:type="dxa"/>
            <w:gridSpan w:val="30"/>
            <w:tcBorders>
              <w:top w:val="nil"/>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Tr="007E6824">
        <w:trPr>
          <w:trHeight w:val="340"/>
        </w:trPr>
        <w:tc>
          <w:tcPr>
            <w:tcW w:w="1595" w:type="dxa"/>
            <w:gridSpan w:val="5"/>
            <w:tcBorders>
              <w:top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Вид документа:</w:t>
            </w:r>
          </w:p>
        </w:tc>
        <w:tc>
          <w:tcPr>
            <w:tcW w:w="1761" w:type="dxa"/>
            <w:gridSpan w:val="8"/>
            <w:tcBorders>
              <w:top w:val="dotted" w:sz="4" w:space="0" w:color="auto"/>
              <w:left w:val="nil"/>
              <w:bottom w:val="dotted" w:sz="4" w:space="0" w:color="auto"/>
              <w:right w:val="nil"/>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c>
          <w:tcPr>
            <w:tcW w:w="1385" w:type="dxa"/>
            <w:gridSpan w:val="4"/>
            <w:tcBorders>
              <w:top w:val="dotted" w:sz="4" w:space="0" w:color="auto"/>
              <w:left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серия, номер:</w:t>
            </w:r>
          </w:p>
        </w:tc>
        <w:tc>
          <w:tcPr>
            <w:tcW w:w="1625" w:type="dxa"/>
            <w:gridSpan w:val="8"/>
            <w:tcBorders>
              <w:top w:val="dotted" w:sz="4" w:space="0" w:color="auto"/>
              <w:left w:val="nil"/>
              <w:bottom w:val="dotted" w:sz="4" w:space="0" w:color="auto"/>
              <w:right w:val="nil"/>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c>
          <w:tcPr>
            <w:tcW w:w="1448" w:type="dxa"/>
            <w:gridSpan w:val="4"/>
            <w:tcBorders>
              <w:top w:val="dotted" w:sz="4" w:space="0" w:color="auto"/>
              <w:left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дата выдачи:</w:t>
            </w:r>
          </w:p>
        </w:tc>
        <w:tc>
          <w:tcPr>
            <w:tcW w:w="2043" w:type="dxa"/>
            <w:gridSpan w:val="3"/>
            <w:tcBorders>
              <w:top w:val="dotted" w:sz="4" w:space="0" w:color="auto"/>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Tr="007E6824">
        <w:trPr>
          <w:trHeight w:val="340"/>
        </w:trPr>
        <w:tc>
          <w:tcPr>
            <w:tcW w:w="1355" w:type="dxa"/>
            <w:gridSpan w:val="3"/>
            <w:tcBorders>
              <w:top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 xml:space="preserve">Кем </w:t>
            </w:r>
            <w:proofErr w:type="gramStart"/>
            <w:r w:rsidRPr="00CF6E05">
              <w:rPr>
                <w:rFonts w:eastAsia="Times New Roman" w:cs="Times New Roman"/>
                <w:sz w:val="20"/>
                <w:szCs w:val="20"/>
                <w:lang w:eastAsia="ar-SA"/>
              </w:rPr>
              <w:t>выдан</w:t>
            </w:r>
            <w:proofErr w:type="gramEnd"/>
          </w:p>
        </w:tc>
        <w:tc>
          <w:tcPr>
            <w:tcW w:w="8502" w:type="dxa"/>
            <w:gridSpan w:val="29"/>
            <w:tcBorders>
              <w:top w:val="nil"/>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Tr="007E6824">
        <w:trPr>
          <w:trHeight w:val="340"/>
        </w:trPr>
        <w:tc>
          <w:tcPr>
            <w:tcW w:w="2518" w:type="dxa"/>
            <w:gridSpan w:val="7"/>
            <w:tcBorders>
              <w:top w:val="nil"/>
              <w:bottom w:val="nil"/>
              <w:right w:val="nil"/>
            </w:tcBorders>
            <w:vAlign w:val="bottom"/>
          </w:tcPr>
          <w:p w:rsidR="00E93053" w:rsidRDefault="00E9305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Основание полномочий:</w:t>
            </w:r>
          </w:p>
        </w:tc>
        <w:tc>
          <w:tcPr>
            <w:tcW w:w="7339" w:type="dxa"/>
            <w:gridSpan w:val="25"/>
            <w:tcBorders>
              <w:top w:val="dotted" w:sz="4" w:space="0" w:color="auto"/>
              <w:left w:val="nil"/>
              <w:bottom w:val="dotted"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20"/>
                <w:szCs w:val="24"/>
                <w:lang w:eastAsia="ar-SA"/>
              </w:rPr>
            </w:pPr>
          </w:p>
        </w:tc>
      </w:tr>
      <w:tr w:rsidR="00E93053" w:rsidRPr="008842E5" w:rsidTr="00DB765E">
        <w:trPr>
          <w:trHeight w:val="70"/>
        </w:trPr>
        <w:tc>
          <w:tcPr>
            <w:tcW w:w="9857" w:type="dxa"/>
            <w:gridSpan w:val="32"/>
            <w:tcBorders>
              <w:top w:val="nil"/>
              <w:bottom w:val="single" w:sz="4" w:space="0" w:color="auto"/>
            </w:tcBorders>
            <w:vAlign w:val="bottom"/>
          </w:tcPr>
          <w:p w:rsidR="00E93053" w:rsidRPr="008842E5" w:rsidRDefault="00E93053" w:rsidP="000B479F">
            <w:pPr>
              <w:tabs>
                <w:tab w:val="left" w:pos="6705"/>
              </w:tabs>
              <w:suppressAutoHyphens/>
              <w:contextualSpacing/>
              <w:rPr>
                <w:rFonts w:eastAsia="Times New Roman" w:cs="Times New Roman"/>
                <w:b/>
                <w:sz w:val="6"/>
                <w:szCs w:val="24"/>
                <w:lang w:eastAsia="ar-SA"/>
              </w:rPr>
            </w:pPr>
          </w:p>
        </w:tc>
      </w:tr>
      <w:tr w:rsidR="008842E5" w:rsidTr="00DB765E">
        <w:trPr>
          <w:trHeight w:val="70"/>
        </w:trPr>
        <w:tc>
          <w:tcPr>
            <w:tcW w:w="392" w:type="dxa"/>
            <w:tcBorders>
              <w:top w:val="single" w:sz="4" w:space="0" w:color="auto"/>
              <w:left w:val="nil"/>
              <w:bottom w:val="nil"/>
              <w:right w:val="nil"/>
            </w:tcBorders>
            <w:vAlign w:val="bottom"/>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9465" w:type="dxa"/>
            <w:gridSpan w:val="31"/>
            <w:tcBorders>
              <w:top w:val="single" w:sz="4" w:space="0" w:color="auto"/>
              <w:left w:val="nil"/>
              <w:bottom w:val="nil"/>
              <w:right w:val="nil"/>
            </w:tcBorders>
            <w:vAlign w:val="bottom"/>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467843">
              <w:rPr>
                <w:rFonts w:eastAsia="Times New Roman" w:cs="Times New Roman"/>
                <w:b/>
                <w:lang w:eastAsia="ar-SA"/>
              </w:rPr>
              <w:t>сформи</w:t>
            </w:r>
            <w:r>
              <w:rPr>
                <w:rFonts w:eastAsia="Times New Roman" w:cs="Times New Roman"/>
                <w:b/>
                <w:lang w:eastAsia="ar-SA"/>
              </w:rPr>
              <w:t xml:space="preserve">ровать уведомление об открытии </w:t>
            </w:r>
            <w:r w:rsidRPr="00467843">
              <w:rPr>
                <w:rFonts w:eastAsia="Times New Roman" w:cs="Times New Roman"/>
                <w:b/>
                <w:lang w:eastAsia="ar-SA"/>
              </w:rPr>
              <w:t>лицевого счета</w:t>
            </w:r>
          </w:p>
        </w:tc>
      </w:tr>
      <w:tr w:rsidR="008842E5" w:rsidRPr="008842E5" w:rsidTr="00DB765E">
        <w:trPr>
          <w:trHeight w:val="70"/>
        </w:trPr>
        <w:tc>
          <w:tcPr>
            <w:tcW w:w="9857" w:type="dxa"/>
            <w:gridSpan w:val="32"/>
            <w:tcBorders>
              <w:top w:val="nil"/>
              <w:left w:val="nil"/>
              <w:bottom w:val="nil"/>
              <w:right w:val="nil"/>
            </w:tcBorders>
            <w:vAlign w:val="bottom"/>
          </w:tcPr>
          <w:p w:rsidR="008842E5" w:rsidRPr="008842E5" w:rsidRDefault="008842E5" w:rsidP="000B479F">
            <w:pPr>
              <w:tabs>
                <w:tab w:val="left" w:pos="6705"/>
              </w:tabs>
              <w:suppressAutoHyphens/>
              <w:contextualSpacing/>
              <w:rPr>
                <w:rFonts w:eastAsia="Times New Roman" w:cs="Times New Roman"/>
                <w:b/>
                <w:sz w:val="8"/>
                <w:szCs w:val="24"/>
                <w:lang w:eastAsia="ar-SA"/>
              </w:rPr>
            </w:pPr>
          </w:p>
        </w:tc>
      </w:tr>
      <w:tr w:rsidR="008842E5" w:rsidTr="007E6824">
        <w:trPr>
          <w:trHeight w:val="70"/>
        </w:trPr>
        <w:tc>
          <w:tcPr>
            <w:tcW w:w="3511" w:type="dxa"/>
            <w:gridSpan w:val="15"/>
            <w:tcBorders>
              <w:top w:val="nil"/>
              <w:left w:val="nil"/>
              <w:bottom w:val="nil"/>
              <w:right w:val="nil"/>
            </w:tcBorders>
            <w:vAlign w:val="center"/>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467843">
              <w:rPr>
                <w:rFonts w:eastAsia="Times New Roman" w:cs="Times New Roman"/>
                <w:b/>
                <w:bCs/>
                <w:sz w:val="20"/>
                <w:szCs w:val="20"/>
                <w:lang w:eastAsia="ar-SA"/>
              </w:rPr>
              <w:t>Способ направления уведомления / отказа в открытии лицевого счета:</w:t>
            </w:r>
          </w:p>
        </w:tc>
        <w:tc>
          <w:tcPr>
            <w:tcW w:w="425" w:type="dxa"/>
            <w:tcBorders>
              <w:top w:val="nil"/>
              <w:left w:val="nil"/>
              <w:bottom w:val="nil"/>
              <w:right w:val="nil"/>
            </w:tcBorders>
            <w:vAlign w:val="center"/>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1843" w:type="dxa"/>
            <w:gridSpan w:val="5"/>
            <w:tcBorders>
              <w:top w:val="nil"/>
              <w:left w:val="nil"/>
              <w:bottom w:val="nil"/>
              <w:right w:val="nil"/>
            </w:tcBorders>
            <w:vAlign w:val="center"/>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467843">
              <w:rPr>
                <w:rFonts w:eastAsia="Times New Roman" w:cs="Times New Roman"/>
                <w:sz w:val="20"/>
                <w:szCs w:val="20"/>
                <w:lang w:eastAsia="ar-SA"/>
              </w:rPr>
              <w:t>лично у регистратора</w:t>
            </w:r>
          </w:p>
        </w:tc>
        <w:tc>
          <w:tcPr>
            <w:tcW w:w="425" w:type="dxa"/>
            <w:gridSpan w:val="3"/>
            <w:tcBorders>
              <w:top w:val="nil"/>
              <w:left w:val="nil"/>
              <w:bottom w:val="nil"/>
              <w:right w:val="nil"/>
            </w:tcBorders>
            <w:vAlign w:val="center"/>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1559" w:type="dxa"/>
            <w:gridSpan w:val="4"/>
            <w:tcBorders>
              <w:top w:val="nil"/>
              <w:left w:val="nil"/>
              <w:bottom w:val="nil"/>
              <w:right w:val="nil"/>
            </w:tcBorders>
            <w:vAlign w:val="center"/>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467843">
              <w:rPr>
                <w:rFonts w:eastAsia="Times New Roman" w:cs="Times New Roman"/>
                <w:sz w:val="20"/>
                <w:szCs w:val="20"/>
                <w:lang w:eastAsia="ar-SA"/>
              </w:rPr>
              <w:t>заказное письмо</w:t>
            </w:r>
          </w:p>
        </w:tc>
        <w:tc>
          <w:tcPr>
            <w:tcW w:w="709" w:type="dxa"/>
            <w:gridSpan w:val="2"/>
            <w:tcBorders>
              <w:top w:val="nil"/>
              <w:left w:val="nil"/>
              <w:bottom w:val="nil"/>
              <w:right w:val="nil"/>
            </w:tcBorders>
            <w:vAlign w:val="center"/>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6674EA">
              <w:rPr>
                <w:rFonts w:eastAsia="Times New Roman" w:cs="Times New Roman"/>
                <w:b/>
                <w:sz w:val="14"/>
                <w:szCs w:val="32"/>
                <w:lang w:eastAsia="ar-SA"/>
              </w:rPr>
              <w:fldChar w:fldCharType="begin">
                <w:ffData>
                  <w:name w:val=""/>
                  <w:enabled/>
                  <w:calcOnExit w:val="0"/>
                  <w:checkBox>
                    <w:size w:val="18"/>
                    <w:default w:val="0"/>
                  </w:checkBox>
                </w:ffData>
              </w:fldChar>
            </w:r>
            <w:r w:rsidRPr="006674EA">
              <w:rPr>
                <w:rFonts w:eastAsia="Times New Roman" w:cs="Times New Roman"/>
                <w:b/>
                <w:sz w:val="14"/>
                <w:szCs w:val="32"/>
                <w:lang w:eastAsia="ar-SA"/>
              </w:rPr>
              <w:instrText xml:space="preserve"> FORMCHECKBOX </w:instrText>
            </w:r>
            <w:r w:rsidRPr="006674EA">
              <w:rPr>
                <w:rFonts w:eastAsia="Times New Roman" w:cs="Times New Roman"/>
                <w:b/>
                <w:sz w:val="14"/>
                <w:szCs w:val="32"/>
                <w:lang w:eastAsia="ar-SA"/>
              </w:rPr>
            </w:r>
            <w:r w:rsidRPr="006674EA">
              <w:rPr>
                <w:rFonts w:eastAsia="Times New Roman" w:cs="Times New Roman"/>
                <w:b/>
                <w:sz w:val="14"/>
                <w:szCs w:val="32"/>
                <w:lang w:eastAsia="ar-SA"/>
              </w:rPr>
              <w:fldChar w:fldCharType="end"/>
            </w:r>
          </w:p>
        </w:tc>
        <w:tc>
          <w:tcPr>
            <w:tcW w:w="1385" w:type="dxa"/>
            <w:gridSpan w:val="2"/>
            <w:tcBorders>
              <w:top w:val="nil"/>
              <w:left w:val="nil"/>
              <w:bottom w:val="nil"/>
              <w:right w:val="nil"/>
            </w:tcBorders>
            <w:vAlign w:val="center"/>
          </w:tcPr>
          <w:p w:rsidR="008842E5" w:rsidRPr="008842E5" w:rsidRDefault="008842E5" w:rsidP="000B479F">
            <w:pPr>
              <w:tabs>
                <w:tab w:val="left" w:pos="6705"/>
              </w:tabs>
              <w:suppressAutoHyphens/>
              <w:contextualSpacing/>
              <w:rPr>
                <w:rFonts w:eastAsia="Times New Roman" w:cs="Times New Roman"/>
                <w:b/>
                <w:sz w:val="20"/>
                <w:szCs w:val="24"/>
                <w:lang w:eastAsia="ar-SA"/>
              </w:rPr>
            </w:pPr>
            <w:r w:rsidRPr="00467843">
              <w:rPr>
                <w:rFonts w:eastAsia="Times New Roman" w:cs="Times New Roman"/>
                <w:sz w:val="20"/>
                <w:szCs w:val="20"/>
                <w:lang w:eastAsia="ar-SA"/>
              </w:rPr>
              <w:t>простое письмо</w:t>
            </w:r>
          </w:p>
        </w:tc>
      </w:tr>
      <w:tr w:rsidR="008842E5" w:rsidRPr="007E6824" w:rsidTr="007E6824">
        <w:trPr>
          <w:trHeight w:val="70"/>
        </w:trPr>
        <w:tc>
          <w:tcPr>
            <w:tcW w:w="9857" w:type="dxa"/>
            <w:gridSpan w:val="32"/>
            <w:tcBorders>
              <w:top w:val="nil"/>
              <w:left w:val="nil"/>
              <w:bottom w:val="nil"/>
              <w:right w:val="nil"/>
            </w:tcBorders>
            <w:vAlign w:val="bottom"/>
          </w:tcPr>
          <w:p w:rsidR="008842E5" w:rsidRPr="007E6824" w:rsidRDefault="008842E5" w:rsidP="000B479F">
            <w:pPr>
              <w:tabs>
                <w:tab w:val="left" w:pos="6705"/>
              </w:tabs>
              <w:suppressAutoHyphens/>
              <w:contextualSpacing/>
              <w:rPr>
                <w:rFonts w:eastAsia="Times New Roman" w:cs="Times New Roman"/>
                <w:b/>
                <w:sz w:val="10"/>
                <w:szCs w:val="24"/>
                <w:lang w:eastAsia="ar-SA"/>
              </w:rPr>
            </w:pPr>
          </w:p>
        </w:tc>
      </w:tr>
      <w:tr w:rsidR="007E6824" w:rsidTr="007E6824">
        <w:trPr>
          <w:trHeight w:val="70"/>
        </w:trPr>
        <w:tc>
          <w:tcPr>
            <w:tcW w:w="817" w:type="dxa"/>
            <w:gridSpan w:val="2"/>
            <w:tcBorders>
              <w:top w:val="nil"/>
              <w:left w:val="nil"/>
              <w:bottom w:val="nil"/>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r w:rsidRPr="00467843">
              <w:rPr>
                <w:rFonts w:eastAsia="Times New Roman" w:cs="Times New Roman"/>
                <w:lang w:eastAsia="ar-SA"/>
              </w:rPr>
              <w:t>Дата:</w:t>
            </w:r>
          </w:p>
        </w:tc>
        <w:tc>
          <w:tcPr>
            <w:tcW w:w="2552" w:type="dxa"/>
            <w:gridSpan w:val="12"/>
            <w:tcBorders>
              <w:top w:val="nil"/>
              <w:left w:val="nil"/>
              <w:bottom w:val="dotted" w:sz="4" w:space="0" w:color="auto"/>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p>
        </w:tc>
        <w:tc>
          <w:tcPr>
            <w:tcW w:w="6488" w:type="dxa"/>
            <w:gridSpan w:val="18"/>
            <w:tcBorders>
              <w:top w:val="nil"/>
              <w:left w:val="nil"/>
              <w:bottom w:val="nil"/>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p>
        </w:tc>
      </w:tr>
      <w:tr w:rsidR="008842E5" w:rsidTr="007E6824">
        <w:trPr>
          <w:trHeight w:val="70"/>
        </w:trPr>
        <w:tc>
          <w:tcPr>
            <w:tcW w:w="9857" w:type="dxa"/>
            <w:gridSpan w:val="32"/>
            <w:tcBorders>
              <w:top w:val="nil"/>
              <w:left w:val="nil"/>
              <w:bottom w:val="nil"/>
              <w:right w:val="nil"/>
            </w:tcBorders>
            <w:vAlign w:val="bottom"/>
          </w:tcPr>
          <w:p w:rsidR="008842E5" w:rsidRPr="008842E5" w:rsidRDefault="008842E5" w:rsidP="000B479F">
            <w:pPr>
              <w:tabs>
                <w:tab w:val="left" w:pos="6705"/>
              </w:tabs>
              <w:suppressAutoHyphens/>
              <w:contextualSpacing/>
              <w:rPr>
                <w:rFonts w:eastAsia="Times New Roman" w:cs="Times New Roman"/>
                <w:b/>
                <w:sz w:val="20"/>
                <w:szCs w:val="24"/>
                <w:lang w:eastAsia="ar-SA"/>
              </w:rPr>
            </w:pPr>
          </w:p>
        </w:tc>
      </w:tr>
      <w:tr w:rsidR="007E6824" w:rsidTr="007E6824">
        <w:trPr>
          <w:trHeight w:val="70"/>
        </w:trPr>
        <w:tc>
          <w:tcPr>
            <w:tcW w:w="9857" w:type="dxa"/>
            <w:gridSpan w:val="32"/>
            <w:tcBorders>
              <w:top w:val="nil"/>
              <w:left w:val="nil"/>
              <w:bottom w:val="nil"/>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r w:rsidRPr="00467843">
              <w:rPr>
                <w:rFonts w:eastAsia="Times New Roman" w:cs="Times New Roman"/>
                <w:lang w:eastAsia="ar-SA"/>
              </w:rPr>
              <w:t>Подпись зарегистрированного лица (уполномоченного представителя):</w:t>
            </w:r>
          </w:p>
        </w:tc>
      </w:tr>
      <w:tr w:rsidR="007E6824" w:rsidTr="007E6824">
        <w:trPr>
          <w:trHeight w:val="524"/>
        </w:trPr>
        <w:tc>
          <w:tcPr>
            <w:tcW w:w="2464" w:type="dxa"/>
            <w:gridSpan w:val="6"/>
            <w:tcBorders>
              <w:top w:val="nil"/>
              <w:left w:val="nil"/>
              <w:bottom w:val="dotted" w:sz="4" w:space="0" w:color="auto"/>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p>
        </w:tc>
        <w:tc>
          <w:tcPr>
            <w:tcW w:w="236" w:type="dxa"/>
            <w:gridSpan w:val="3"/>
            <w:tcBorders>
              <w:top w:val="nil"/>
              <w:left w:val="nil"/>
              <w:bottom w:val="nil"/>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2512" w:type="dxa"/>
            <w:gridSpan w:val="10"/>
            <w:tcBorders>
              <w:top w:val="nil"/>
              <w:left w:val="nil"/>
              <w:bottom w:val="dotted" w:sz="4" w:space="0" w:color="auto"/>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p>
        </w:tc>
        <w:tc>
          <w:tcPr>
            <w:tcW w:w="4645" w:type="dxa"/>
            <w:gridSpan w:val="13"/>
            <w:tcBorders>
              <w:top w:val="nil"/>
              <w:left w:val="nil"/>
              <w:bottom w:val="nil"/>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r>
      <w:tr w:rsidR="007E6824" w:rsidTr="007E6824">
        <w:trPr>
          <w:trHeight w:val="70"/>
        </w:trPr>
        <w:tc>
          <w:tcPr>
            <w:tcW w:w="2464" w:type="dxa"/>
            <w:gridSpan w:val="6"/>
            <w:tcBorders>
              <w:top w:val="dotted" w:sz="4" w:space="0" w:color="auto"/>
              <w:left w:val="nil"/>
              <w:bottom w:val="nil"/>
              <w:right w:val="nil"/>
            </w:tcBorders>
          </w:tcPr>
          <w:p w:rsidR="007E6824" w:rsidRPr="008842E5" w:rsidRDefault="007E6824" w:rsidP="000B479F">
            <w:pPr>
              <w:tabs>
                <w:tab w:val="left" w:pos="6705"/>
              </w:tabs>
              <w:suppressAutoHyphens/>
              <w:contextualSpacing/>
              <w:jc w:val="center"/>
              <w:rPr>
                <w:rFonts w:eastAsia="Times New Roman" w:cs="Times New Roman"/>
                <w:b/>
                <w:sz w:val="20"/>
                <w:szCs w:val="24"/>
                <w:lang w:eastAsia="ar-SA"/>
              </w:rPr>
            </w:pPr>
            <w:r w:rsidRPr="00467843">
              <w:rPr>
                <w:rFonts w:eastAsia="Times New Roman" w:cs="Times New Roman"/>
                <w:i/>
                <w:sz w:val="16"/>
                <w:szCs w:val="16"/>
                <w:lang w:eastAsia="ar-SA"/>
              </w:rPr>
              <w:t>подпись</w:t>
            </w:r>
          </w:p>
        </w:tc>
        <w:tc>
          <w:tcPr>
            <w:tcW w:w="236" w:type="dxa"/>
            <w:gridSpan w:val="3"/>
            <w:tcBorders>
              <w:top w:val="nil"/>
              <w:left w:val="nil"/>
              <w:bottom w:val="nil"/>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p>
        </w:tc>
        <w:tc>
          <w:tcPr>
            <w:tcW w:w="2512" w:type="dxa"/>
            <w:gridSpan w:val="10"/>
            <w:tcBorders>
              <w:top w:val="dotted" w:sz="4" w:space="0" w:color="auto"/>
              <w:left w:val="nil"/>
              <w:bottom w:val="nil"/>
              <w:right w:val="nil"/>
            </w:tcBorders>
          </w:tcPr>
          <w:p w:rsidR="007E6824" w:rsidRPr="008842E5" w:rsidRDefault="007E6824" w:rsidP="000B479F">
            <w:pPr>
              <w:tabs>
                <w:tab w:val="left" w:pos="6705"/>
              </w:tabs>
              <w:suppressAutoHyphens/>
              <w:contextualSpacing/>
              <w:jc w:val="center"/>
              <w:rPr>
                <w:rFonts w:eastAsia="Times New Roman" w:cs="Times New Roman"/>
                <w:b/>
                <w:sz w:val="20"/>
                <w:szCs w:val="24"/>
                <w:lang w:eastAsia="ar-SA"/>
              </w:rPr>
            </w:pPr>
            <w:r w:rsidRPr="00467843">
              <w:rPr>
                <w:rFonts w:eastAsia="Times New Roman" w:cs="Times New Roman"/>
                <w:i/>
                <w:sz w:val="16"/>
                <w:szCs w:val="16"/>
                <w:lang w:eastAsia="ar-SA"/>
              </w:rPr>
              <w:t>Ф.И.О.</w:t>
            </w:r>
          </w:p>
        </w:tc>
        <w:tc>
          <w:tcPr>
            <w:tcW w:w="4645" w:type="dxa"/>
            <w:gridSpan w:val="13"/>
            <w:tcBorders>
              <w:top w:val="nil"/>
              <w:left w:val="nil"/>
              <w:bottom w:val="nil"/>
              <w:right w:val="nil"/>
            </w:tcBorders>
            <w:vAlign w:val="bottom"/>
          </w:tcPr>
          <w:p w:rsidR="007E6824" w:rsidRPr="008842E5" w:rsidRDefault="007E6824" w:rsidP="000B479F">
            <w:pPr>
              <w:tabs>
                <w:tab w:val="left" w:pos="6705"/>
              </w:tabs>
              <w:suppressAutoHyphens/>
              <w:contextualSpacing/>
              <w:rPr>
                <w:rFonts w:eastAsia="Times New Roman" w:cs="Times New Roman"/>
                <w:b/>
                <w:sz w:val="20"/>
                <w:szCs w:val="24"/>
                <w:lang w:eastAsia="ar-SA"/>
              </w:rPr>
            </w:pPr>
          </w:p>
        </w:tc>
      </w:tr>
    </w:tbl>
    <w:p w:rsidR="002821BB" w:rsidRDefault="002821BB" w:rsidP="000B479F">
      <w:pPr>
        <w:spacing w:line="240" w:lineRule="auto"/>
        <w:contextualSpacing/>
      </w:pPr>
    </w:p>
    <w:p w:rsidR="002821BB" w:rsidRDefault="002821BB" w:rsidP="000B479F">
      <w:pPr>
        <w:spacing w:line="240" w:lineRule="auto"/>
        <w:contextualSpacing/>
      </w:pPr>
    </w:p>
    <w:p w:rsidR="002821BB" w:rsidRDefault="002821BB" w:rsidP="000B479F">
      <w:pPr>
        <w:spacing w:line="240" w:lineRule="auto"/>
        <w:contextualSpacing/>
        <w:sectPr w:rsidR="002821BB" w:rsidSect="009213DE">
          <w:headerReference w:type="first" r:id="rId62"/>
          <w:footerReference w:type="first" r:id="rId63"/>
          <w:pgSz w:w="11905" w:h="16837" w:code="9"/>
          <w:pgMar w:top="777" w:right="425" w:bottom="340" w:left="1134" w:header="340" w:footer="340" w:gutter="0"/>
          <w:cols w:space="720"/>
          <w:titlePg/>
          <w:docGrid w:linePitch="360"/>
        </w:sectPr>
      </w:pPr>
    </w:p>
    <w:tbl>
      <w:tblPr>
        <w:tblW w:w="10348" w:type="dxa"/>
        <w:tblInd w:w="-34" w:type="dxa"/>
        <w:tblLayout w:type="fixed"/>
        <w:tblLook w:val="04A0" w:firstRow="1" w:lastRow="0" w:firstColumn="1" w:lastColumn="0" w:noHBand="0" w:noVBand="1"/>
      </w:tblPr>
      <w:tblGrid>
        <w:gridCol w:w="32"/>
        <w:gridCol w:w="305"/>
        <w:gridCol w:w="283"/>
        <w:gridCol w:w="11"/>
        <w:gridCol w:w="340"/>
        <w:gridCol w:w="299"/>
        <w:gridCol w:w="147"/>
        <w:gridCol w:w="93"/>
        <w:gridCol w:w="297"/>
        <w:gridCol w:w="101"/>
        <w:gridCol w:w="155"/>
        <w:gridCol w:w="347"/>
        <w:gridCol w:w="89"/>
        <w:gridCol w:w="129"/>
        <w:gridCol w:w="86"/>
        <w:gridCol w:w="278"/>
        <w:gridCol w:w="74"/>
        <w:gridCol w:w="195"/>
        <w:gridCol w:w="55"/>
        <w:gridCol w:w="14"/>
        <w:gridCol w:w="22"/>
        <w:gridCol w:w="203"/>
        <w:gridCol w:w="84"/>
        <w:gridCol w:w="422"/>
        <w:gridCol w:w="200"/>
        <w:gridCol w:w="307"/>
        <w:gridCol w:w="59"/>
        <w:gridCol w:w="123"/>
        <w:gridCol w:w="70"/>
        <w:gridCol w:w="87"/>
        <w:gridCol w:w="96"/>
        <w:gridCol w:w="185"/>
        <w:gridCol w:w="107"/>
        <w:gridCol w:w="25"/>
        <w:gridCol w:w="182"/>
        <w:gridCol w:w="114"/>
        <w:gridCol w:w="32"/>
        <w:gridCol w:w="163"/>
        <w:gridCol w:w="117"/>
        <w:gridCol w:w="73"/>
        <w:gridCol w:w="36"/>
        <w:gridCol w:w="82"/>
        <w:gridCol w:w="289"/>
        <w:gridCol w:w="40"/>
        <w:gridCol w:w="96"/>
        <w:gridCol w:w="60"/>
        <w:gridCol w:w="145"/>
        <w:gridCol w:w="32"/>
        <w:gridCol w:w="62"/>
        <w:gridCol w:w="120"/>
        <w:gridCol w:w="199"/>
        <w:gridCol w:w="9"/>
        <w:gridCol w:w="59"/>
        <w:gridCol w:w="383"/>
        <w:gridCol w:w="114"/>
        <w:gridCol w:w="295"/>
        <w:gridCol w:w="64"/>
        <w:gridCol w:w="66"/>
        <w:gridCol w:w="447"/>
        <w:gridCol w:w="103"/>
        <w:gridCol w:w="19"/>
        <w:gridCol w:w="867"/>
        <w:gridCol w:w="553"/>
        <w:gridCol w:w="207"/>
      </w:tblGrid>
      <w:tr w:rsidR="00E957AC" w:rsidRPr="00467843" w:rsidTr="003D28C6">
        <w:trPr>
          <w:gridBefore w:val="1"/>
          <w:wBefore w:w="32" w:type="dxa"/>
          <w:trHeight w:val="227"/>
        </w:trPr>
        <w:tc>
          <w:tcPr>
            <w:tcW w:w="10316" w:type="dxa"/>
            <w:gridSpan w:val="63"/>
            <w:tcBorders>
              <w:top w:val="single" w:sz="4" w:space="0" w:color="auto"/>
              <w:left w:val="single" w:sz="4" w:space="0" w:color="auto"/>
              <w:bottom w:val="single" w:sz="4" w:space="0" w:color="auto"/>
              <w:right w:val="single" w:sz="4" w:space="0" w:color="auto"/>
            </w:tcBorders>
          </w:tcPr>
          <w:p w:rsidR="00E957AC" w:rsidRPr="00467843" w:rsidRDefault="00E957AC" w:rsidP="003D28C6">
            <w:pPr>
              <w:suppressAutoHyphens/>
              <w:spacing w:after="0" w:line="240" w:lineRule="auto"/>
              <w:jc w:val="center"/>
              <w:rPr>
                <w:rFonts w:eastAsia="Times New Roman" w:cs="Times New Roman"/>
                <w:b/>
                <w:sz w:val="16"/>
                <w:szCs w:val="16"/>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E957AC" w:rsidRPr="00467843" w:rsidTr="003D28C6">
        <w:trPr>
          <w:gridBefore w:val="1"/>
          <w:wBefore w:w="32" w:type="dxa"/>
          <w:trHeight w:val="283"/>
        </w:trPr>
        <w:tc>
          <w:tcPr>
            <w:tcW w:w="1385" w:type="dxa"/>
            <w:gridSpan w:val="6"/>
            <w:tcBorders>
              <w:top w:val="single" w:sz="4" w:space="0" w:color="auto"/>
              <w:left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c>
          <w:tcPr>
            <w:tcW w:w="3878" w:type="dxa"/>
            <w:gridSpan w:val="26"/>
            <w:tcBorders>
              <w:top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c>
          <w:tcPr>
            <w:tcW w:w="706" w:type="dxa"/>
            <w:gridSpan w:val="7"/>
            <w:tcBorders>
              <w:top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4347" w:type="dxa"/>
            <w:gridSpan w:val="24"/>
            <w:tcBorders>
              <w:top w:val="single" w:sz="4" w:space="0" w:color="auto"/>
              <w:bottom w:val="single" w:sz="4" w:space="0" w:color="auto"/>
              <w:right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r>
      <w:tr w:rsidR="00E957AC" w:rsidRPr="00467843" w:rsidTr="003D28C6">
        <w:trPr>
          <w:gridBefore w:val="1"/>
          <w:wBefore w:w="32" w:type="dxa"/>
          <w:trHeight w:val="283"/>
        </w:trPr>
        <w:tc>
          <w:tcPr>
            <w:tcW w:w="1385" w:type="dxa"/>
            <w:gridSpan w:val="6"/>
            <w:tcBorders>
              <w:left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r w:rsidRPr="00467843">
              <w:rPr>
                <w:rFonts w:ascii="Arial" w:eastAsia="Times New Roman" w:hAnsi="Arial" w:cs="Arial"/>
                <w:i/>
                <w:sz w:val="16"/>
                <w:szCs w:val="16"/>
                <w:lang w:eastAsia="ar-SA"/>
              </w:rPr>
              <w:t>принял</w:t>
            </w:r>
          </w:p>
        </w:tc>
        <w:tc>
          <w:tcPr>
            <w:tcW w:w="3878" w:type="dxa"/>
            <w:gridSpan w:val="26"/>
            <w:tcBorders>
              <w:bottom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c>
          <w:tcPr>
            <w:tcW w:w="706" w:type="dxa"/>
            <w:gridSpan w:val="7"/>
          </w:tcPr>
          <w:p w:rsidR="00E957AC" w:rsidRPr="00467843" w:rsidRDefault="00E957AC" w:rsidP="003D28C6">
            <w:pPr>
              <w:suppressAutoHyphens/>
              <w:spacing w:after="0" w:line="240" w:lineRule="auto"/>
              <w:rPr>
                <w:rFonts w:ascii="Arial" w:eastAsia="Times New Roman" w:hAnsi="Arial" w:cs="Arial"/>
                <w:i/>
                <w:sz w:val="16"/>
                <w:szCs w:val="16"/>
                <w:lang w:eastAsia="ar-SA"/>
              </w:rPr>
            </w:pPr>
            <w:r w:rsidRPr="00467843">
              <w:rPr>
                <w:rFonts w:ascii="Arial" w:eastAsia="Times New Roman" w:hAnsi="Arial" w:cs="Arial"/>
                <w:i/>
                <w:sz w:val="16"/>
                <w:szCs w:val="16"/>
                <w:lang w:eastAsia="ar-SA"/>
              </w:rPr>
              <w:t>Дата</w:t>
            </w:r>
          </w:p>
        </w:tc>
        <w:tc>
          <w:tcPr>
            <w:tcW w:w="4347" w:type="dxa"/>
            <w:gridSpan w:val="24"/>
            <w:tcBorders>
              <w:top w:val="single" w:sz="4" w:space="0" w:color="auto"/>
              <w:bottom w:val="single" w:sz="4" w:space="0" w:color="auto"/>
              <w:right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r>
      <w:tr w:rsidR="00E957AC" w:rsidRPr="00467843" w:rsidTr="003D28C6">
        <w:trPr>
          <w:gridBefore w:val="1"/>
          <w:wBefore w:w="32" w:type="dxa"/>
          <w:trHeight w:val="283"/>
        </w:trPr>
        <w:tc>
          <w:tcPr>
            <w:tcW w:w="1385" w:type="dxa"/>
            <w:gridSpan w:val="6"/>
            <w:tcBorders>
              <w:left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r w:rsidRPr="00467843">
              <w:rPr>
                <w:rFonts w:ascii="Arial" w:eastAsia="Times New Roman" w:hAnsi="Arial" w:cs="Arial"/>
                <w:i/>
                <w:sz w:val="16"/>
                <w:szCs w:val="16"/>
                <w:lang w:eastAsia="ar-SA"/>
              </w:rPr>
              <w:t>исполнил</w:t>
            </w:r>
          </w:p>
        </w:tc>
        <w:tc>
          <w:tcPr>
            <w:tcW w:w="3878" w:type="dxa"/>
            <w:gridSpan w:val="26"/>
            <w:tcBorders>
              <w:top w:val="single" w:sz="4" w:space="0" w:color="auto"/>
              <w:bottom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c>
          <w:tcPr>
            <w:tcW w:w="706" w:type="dxa"/>
            <w:gridSpan w:val="7"/>
          </w:tcPr>
          <w:p w:rsidR="00E957AC" w:rsidRPr="00467843" w:rsidRDefault="00E957AC" w:rsidP="003D28C6">
            <w:pPr>
              <w:suppressAutoHyphens/>
              <w:spacing w:after="0" w:line="240" w:lineRule="auto"/>
              <w:rPr>
                <w:rFonts w:ascii="Arial" w:eastAsia="Times New Roman" w:hAnsi="Arial" w:cs="Arial"/>
                <w:i/>
                <w:sz w:val="16"/>
                <w:szCs w:val="16"/>
                <w:lang w:eastAsia="ar-SA"/>
              </w:rPr>
            </w:pPr>
            <w:r w:rsidRPr="00467843">
              <w:rPr>
                <w:rFonts w:ascii="Arial" w:eastAsia="Times New Roman" w:hAnsi="Arial" w:cs="Arial"/>
                <w:i/>
                <w:sz w:val="16"/>
                <w:szCs w:val="16"/>
                <w:lang w:eastAsia="ar-SA"/>
              </w:rPr>
              <w:t>Дата</w:t>
            </w:r>
          </w:p>
        </w:tc>
        <w:tc>
          <w:tcPr>
            <w:tcW w:w="4347" w:type="dxa"/>
            <w:gridSpan w:val="24"/>
            <w:tcBorders>
              <w:top w:val="single" w:sz="4" w:space="0" w:color="auto"/>
              <w:bottom w:val="single" w:sz="4" w:space="0" w:color="auto"/>
              <w:right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r>
      <w:tr w:rsidR="00E957AC" w:rsidRPr="00467843" w:rsidTr="003D28C6">
        <w:trPr>
          <w:gridBefore w:val="1"/>
          <w:wBefore w:w="32" w:type="dxa"/>
          <w:trHeight w:val="121"/>
        </w:trPr>
        <w:tc>
          <w:tcPr>
            <w:tcW w:w="1385" w:type="dxa"/>
            <w:gridSpan w:val="6"/>
            <w:tcBorders>
              <w:left w:val="single" w:sz="4" w:space="0" w:color="auto"/>
              <w:bottom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c>
          <w:tcPr>
            <w:tcW w:w="3878" w:type="dxa"/>
            <w:gridSpan w:val="26"/>
            <w:tcBorders>
              <w:top w:val="single" w:sz="4" w:space="0" w:color="auto"/>
              <w:bottom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c>
          <w:tcPr>
            <w:tcW w:w="706" w:type="dxa"/>
            <w:gridSpan w:val="7"/>
            <w:tcBorders>
              <w:bottom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c>
          <w:tcPr>
            <w:tcW w:w="4347" w:type="dxa"/>
            <w:gridSpan w:val="24"/>
            <w:tcBorders>
              <w:top w:val="single" w:sz="4" w:space="0" w:color="auto"/>
              <w:bottom w:val="single" w:sz="4" w:space="0" w:color="auto"/>
              <w:right w:val="single" w:sz="4" w:space="0" w:color="auto"/>
            </w:tcBorders>
          </w:tcPr>
          <w:p w:rsidR="00E957AC" w:rsidRPr="00467843" w:rsidRDefault="00E957AC" w:rsidP="003D28C6">
            <w:pPr>
              <w:suppressAutoHyphens/>
              <w:spacing w:after="0" w:line="240" w:lineRule="auto"/>
              <w:rPr>
                <w:rFonts w:ascii="Arial" w:eastAsia="Times New Roman" w:hAnsi="Arial" w:cs="Arial"/>
                <w:i/>
                <w:sz w:val="16"/>
                <w:szCs w:val="16"/>
                <w:lang w:eastAsia="ar-SA"/>
              </w:rPr>
            </w:pPr>
          </w:p>
        </w:tc>
      </w:tr>
      <w:tr w:rsidR="00E957AC" w:rsidRPr="00467843" w:rsidTr="003D28C6">
        <w:trPr>
          <w:gridBefore w:val="1"/>
          <w:wBefore w:w="32" w:type="dxa"/>
          <w:trHeight w:val="286"/>
        </w:trPr>
        <w:tc>
          <w:tcPr>
            <w:tcW w:w="10316" w:type="dxa"/>
            <w:gridSpan w:val="63"/>
            <w:tcBorders>
              <w:top w:val="single" w:sz="4" w:space="0" w:color="auto"/>
            </w:tcBorders>
            <w:vAlign w:val="center"/>
          </w:tcPr>
          <w:p w:rsidR="00E957AC" w:rsidRPr="00467843" w:rsidRDefault="00E957AC" w:rsidP="003D28C6">
            <w:pPr>
              <w:suppressAutoHyphens/>
              <w:spacing w:after="0" w:line="240" w:lineRule="auto"/>
              <w:jc w:val="center"/>
              <w:rPr>
                <w:rFonts w:eastAsia="Times New Roman" w:cs="Times New Roman"/>
                <w:b/>
                <w:lang w:eastAsia="ar-SA"/>
              </w:rPr>
            </w:pPr>
            <w:r w:rsidRPr="00467843">
              <w:rPr>
                <w:rFonts w:eastAsia="Times New Roman" w:cs="Times New Roman"/>
                <w:b/>
                <w:lang w:eastAsia="ar-SA"/>
              </w:rPr>
              <w:t xml:space="preserve">АНКЕТА ЮРИДИЧЕСКОГО ЛИЦА </w:t>
            </w:r>
          </w:p>
          <w:p w:rsidR="00E957AC" w:rsidRPr="00467843" w:rsidRDefault="00E957AC" w:rsidP="003D28C6">
            <w:pPr>
              <w:suppressAutoHyphens/>
              <w:spacing w:after="0" w:line="240" w:lineRule="auto"/>
              <w:jc w:val="center"/>
              <w:rPr>
                <w:rFonts w:eastAsia="Times New Roman" w:cs="Times New Roman"/>
                <w:b/>
                <w:sz w:val="18"/>
                <w:szCs w:val="18"/>
                <w:lang w:eastAsia="ar-SA"/>
              </w:rPr>
            </w:pPr>
            <w:r w:rsidRPr="00467843">
              <w:rPr>
                <w:rFonts w:eastAsia="Times New Roman" w:cs="Times New Roman"/>
                <w:b/>
                <w:sz w:val="18"/>
                <w:szCs w:val="18"/>
                <w:lang w:eastAsia="ar-SA"/>
              </w:rPr>
              <w:t>(ДЛЯ ЮРИДИЧЕСКИХ ЛИЦ / ИНОСТРАННЫХ СТРУКТУР БЕЗ ОБРАЗОВАНИЯ ЮРИДИЧЕСКОГО ЛИЦА)</w:t>
            </w:r>
          </w:p>
        </w:tc>
      </w:tr>
      <w:tr w:rsidR="00E957AC" w:rsidRPr="00467843" w:rsidTr="003D28C6">
        <w:trPr>
          <w:gridBefore w:val="1"/>
          <w:wBefore w:w="32" w:type="dxa"/>
        </w:trPr>
        <w:tc>
          <w:tcPr>
            <w:tcW w:w="939" w:type="dxa"/>
            <w:gridSpan w:val="4"/>
            <w:tcMar>
              <w:left w:w="0" w:type="dxa"/>
              <w:right w:w="0" w:type="dxa"/>
            </w:tcMar>
            <w:vAlign w:val="bottom"/>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b/>
                <w:sz w:val="18"/>
                <w:szCs w:val="18"/>
                <w:lang w:eastAsia="ar-SA"/>
              </w:rPr>
              <w:t>ЭМИТЕНТ:</w:t>
            </w:r>
          </w:p>
        </w:tc>
        <w:sdt>
          <w:sdtPr>
            <w:rPr>
              <w:rFonts w:ascii="Arial" w:eastAsia="Times New Roman" w:hAnsi="Arial" w:cs="Arial"/>
              <w:b/>
              <w:sz w:val="20"/>
              <w:szCs w:val="20"/>
              <w:lang w:eastAsia="ar-SA"/>
            </w:rPr>
            <w:id w:val="-1640801565"/>
            <w:placeholder>
              <w:docPart w:val="66589E3308B04809A5A471B0008DEFB3"/>
            </w:placeholder>
            <w:showingPlcHdr/>
            <w:text/>
          </w:sdtPr>
          <w:sdtContent>
            <w:tc>
              <w:tcPr>
                <w:tcW w:w="9377" w:type="dxa"/>
                <w:gridSpan w:val="59"/>
                <w:tcBorders>
                  <w:bottom w:val="single" w:sz="8" w:space="0" w:color="auto"/>
                </w:tcBorders>
                <w:tcMar>
                  <w:left w:w="0" w:type="dxa"/>
                  <w:right w:w="0" w:type="dxa"/>
                </w:tcMar>
              </w:tcPr>
              <w:p w:rsidR="00E957AC" w:rsidRPr="00467843" w:rsidRDefault="00E957AC" w:rsidP="003D28C6">
                <w:pPr>
                  <w:suppressAutoHyphens/>
                  <w:spacing w:after="0" w:line="240" w:lineRule="auto"/>
                  <w:rPr>
                    <w:rFonts w:ascii="Arial" w:eastAsia="Times New Roman" w:hAnsi="Arial" w:cs="Arial"/>
                    <w:b/>
                    <w:sz w:val="20"/>
                    <w:szCs w:val="20"/>
                    <w:lang w:eastAsia="ar-SA"/>
                  </w:rPr>
                </w:pPr>
                <w:r w:rsidRPr="00467843">
                  <w:rPr>
                    <w:rFonts w:eastAsia="Times New Roman" w:cs="Times New Roman"/>
                    <w:color w:val="808080"/>
                    <w:sz w:val="20"/>
                    <w:szCs w:val="20"/>
                    <w:lang w:eastAsia="ar-SA"/>
                  </w:rPr>
                  <w:t xml:space="preserve"> </w:t>
                </w:r>
              </w:p>
            </w:tc>
          </w:sdtContent>
        </w:sdt>
      </w:tr>
      <w:tr w:rsidR="00E957AC" w:rsidRPr="00467843" w:rsidTr="003D28C6">
        <w:trPr>
          <w:gridBefore w:val="1"/>
          <w:wBefore w:w="32" w:type="dxa"/>
        </w:trPr>
        <w:sdt>
          <w:sdtPr>
            <w:rPr>
              <w:rFonts w:ascii="Arial" w:eastAsia="Times New Roman" w:hAnsi="Arial" w:cs="Arial"/>
              <w:b/>
              <w:sz w:val="20"/>
              <w:szCs w:val="20"/>
              <w:lang w:eastAsia="ar-SA"/>
            </w:rPr>
            <w:id w:val="-11306006"/>
            <w:placeholder>
              <w:docPart w:val="B15580969E55491AB32B794127905D03"/>
            </w:placeholder>
            <w:showingPlcHdr/>
            <w:text/>
          </w:sdtPr>
          <w:sdtContent>
            <w:tc>
              <w:tcPr>
                <w:tcW w:w="10316" w:type="dxa"/>
                <w:gridSpan w:val="63"/>
                <w:tcBorders>
                  <w:bottom w:val="single" w:sz="8" w:space="0" w:color="auto"/>
                </w:tcBorders>
              </w:tcPr>
              <w:p w:rsidR="00E957AC" w:rsidRPr="00467843" w:rsidRDefault="00E957AC" w:rsidP="003D28C6">
                <w:pPr>
                  <w:suppressAutoHyphens/>
                  <w:spacing w:after="0" w:line="240" w:lineRule="auto"/>
                  <w:rPr>
                    <w:rFonts w:ascii="Arial" w:eastAsia="Times New Roman" w:hAnsi="Arial" w:cs="Arial"/>
                    <w:b/>
                    <w:sz w:val="20"/>
                    <w:szCs w:val="20"/>
                    <w:lang w:eastAsia="ar-SA"/>
                  </w:rPr>
                </w:pPr>
                <w:r w:rsidRPr="00467843">
                  <w:rPr>
                    <w:rFonts w:eastAsia="Times New Roman" w:cs="Times New Roman"/>
                    <w:color w:val="808080"/>
                    <w:sz w:val="20"/>
                    <w:szCs w:val="20"/>
                    <w:lang w:eastAsia="ar-SA"/>
                  </w:rPr>
                  <w:t xml:space="preserve"> </w:t>
                </w:r>
              </w:p>
            </w:tc>
          </w:sdtContent>
        </w:sdt>
      </w:tr>
      <w:tr w:rsidR="00E957AC" w:rsidRPr="00467843" w:rsidTr="003D28C6">
        <w:trPr>
          <w:gridBefore w:val="1"/>
          <w:wBefore w:w="32" w:type="dxa"/>
          <w:trHeight w:val="176"/>
        </w:trPr>
        <w:tc>
          <w:tcPr>
            <w:tcW w:w="10316" w:type="dxa"/>
            <w:gridSpan w:val="63"/>
            <w:tcBorders>
              <w:top w:val="single" w:sz="8" w:space="0" w:color="auto"/>
            </w:tcBorders>
            <w:tcMar>
              <w:right w:w="0" w:type="dxa"/>
            </w:tcMar>
          </w:tcPr>
          <w:p w:rsidR="00E957AC" w:rsidRPr="00467843" w:rsidRDefault="00E957AC" w:rsidP="003D28C6">
            <w:pPr>
              <w:suppressAutoHyphens/>
              <w:spacing w:before="40" w:after="0" w:line="240" w:lineRule="auto"/>
              <w:jc w:val="right"/>
              <w:rPr>
                <w:rFonts w:ascii="Arial" w:eastAsia="Times New Roman" w:hAnsi="Arial" w:cs="Arial"/>
                <w:b/>
                <w:sz w:val="16"/>
                <w:szCs w:val="16"/>
                <w:lang w:eastAsia="ar-SA"/>
              </w:rPr>
            </w:pPr>
            <w:r w:rsidRPr="00467843">
              <w:rPr>
                <w:rFonts w:ascii="Arial" w:eastAsia="Times New Roman" w:hAnsi="Arial" w:cs="Arial"/>
                <w:b/>
                <w:sz w:val="18"/>
                <w:szCs w:val="16"/>
                <w:lang w:eastAsia="ar-SA"/>
              </w:rPr>
              <w:t>Номер лицевого счета в реестре</w:t>
            </w:r>
          </w:p>
        </w:tc>
      </w:tr>
      <w:tr w:rsidR="00E957AC" w:rsidRPr="00467843" w:rsidTr="003D28C6">
        <w:trPr>
          <w:gridBefore w:val="1"/>
          <w:wBefore w:w="32" w:type="dxa"/>
          <w:trHeight w:val="255"/>
        </w:trPr>
        <w:tc>
          <w:tcPr>
            <w:tcW w:w="7130" w:type="dxa"/>
            <w:gridSpan w:val="50"/>
            <w:tcBorders>
              <w:right w:val="single" w:sz="12"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sz w:val="18"/>
                <w:szCs w:val="18"/>
                <w:lang w:eastAsia="ar-SA"/>
              </w:rPr>
            </w:pPr>
          </w:p>
        </w:tc>
        <w:sdt>
          <w:sdtPr>
            <w:rPr>
              <w:rFonts w:ascii="Arial" w:eastAsia="Times New Roman" w:hAnsi="Arial" w:cs="Arial"/>
              <w:b/>
              <w:i/>
              <w:sz w:val="18"/>
              <w:szCs w:val="18"/>
              <w:lang w:eastAsia="ar-SA"/>
            </w:rPr>
            <w:id w:val="438114472"/>
            <w:placeholder>
              <w:docPart w:val="6C54B5B9E6334F428491B4429AD39FEC"/>
            </w:placeholder>
            <w:showingPlcHdr/>
            <w:text/>
          </w:sdtPr>
          <w:sdtContent>
            <w:tc>
              <w:tcPr>
                <w:tcW w:w="3186" w:type="dxa"/>
                <w:gridSpan w:val="13"/>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E957AC" w:rsidRPr="00467843" w:rsidRDefault="00E957AC" w:rsidP="003D28C6">
                <w:pPr>
                  <w:suppressAutoHyphens/>
                  <w:spacing w:after="0" w:line="240" w:lineRule="auto"/>
                  <w:jc w:val="right"/>
                  <w:rPr>
                    <w:rFonts w:ascii="Arial" w:eastAsia="Times New Roman" w:hAnsi="Arial" w:cs="Arial"/>
                    <w:b/>
                    <w:i/>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51"/>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6"/>
                <w:szCs w:val="6"/>
                <w:lang w:eastAsia="ar-SA"/>
              </w:rPr>
            </w:pPr>
          </w:p>
        </w:tc>
      </w:tr>
      <w:tr w:rsidR="00E957AC" w:rsidRPr="00467843" w:rsidTr="003D28C6">
        <w:trPr>
          <w:gridBefore w:val="1"/>
          <w:wBefore w:w="32" w:type="dxa"/>
          <w:trHeight w:val="284"/>
        </w:trPr>
        <w:tc>
          <w:tcPr>
            <w:tcW w:w="3298" w:type="dxa"/>
            <w:gridSpan w:val="19"/>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8"/>
                <w:szCs w:val="18"/>
                <w:lang w:eastAsia="ar-SA"/>
              </w:rPr>
            </w:pPr>
          </w:p>
        </w:tc>
        <w:bookmarkStart w:id="411" w:name="Флажок1"/>
        <w:tc>
          <w:tcPr>
            <w:tcW w:w="309" w:type="dxa"/>
            <w:gridSpan w:val="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ascii="Arial" w:eastAsia="Times New Roman" w:hAnsi="Arial" w:cs="Arial"/>
                <w:b/>
                <w:sz w:val="32"/>
                <w:szCs w:val="32"/>
                <w:lang w:eastAsia="ar-SA"/>
              </w:rPr>
              <w:fldChar w:fldCharType="begin">
                <w:ffData>
                  <w:name w:val="Флажок1"/>
                  <w:enabled/>
                  <w:calcOnExit w:val="0"/>
                  <w:checkBox>
                    <w:size w:val="24"/>
                    <w:default w:val="0"/>
                    <w:checked w:val="0"/>
                  </w:checkBox>
                </w:ffData>
              </w:fldChar>
            </w:r>
            <w:r w:rsidRPr="00467843">
              <w:rPr>
                <w:rFonts w:ascii="Arial" w:eastAsia="Times New Roman" w:hAnsi="Arial" w:cs="Arial"/>
                <w:b/>
                <w:sz w:val="32"/>
                <w:szCs w:val="32"/>
                <w:lang w:eastAsia="ar-SA"/>
              </w:rPr>
              <w:instrText xml:space="preserve"> FORMCHECKBOX </w:instrText>
            </w:r>
            <w:r w:rsidRPr="00467843">
              <w:rPr>
                <w:rFonts w:ascii="Arial" w:eastAsia="Times New Roman" w:hAnsi="Arial" w:cs="Arial"/>
                <w:b/>
                <w:sz w:val="32"/>
                <w:szCs w:val="32"/>
                <w:lang w:eastAsia="ar-SA"/>
              </w:rPr>
            </w:r>
            <w:r w:rsidRPr="00467843">
              <w:rPr>
                <w:rFonts w:ascii="Arial" w:eastAsia="Times New Roman" w:hAnsi="Arial" w:cs="Arial"/>
                <w:b/>
                <w:sz w:val="32"/>
                <w:szCs w:val="32"/>
                <w:lang w:eastAsia="ar-SA"/>
              </w:rPr>
              <w:fldChar w:fldCharType="end"/>
            </w:r>
            <w:bookmarkEnd w:id="411"/>
          </w:p>
        </w:tc>
        <w:tc>
          <w:tcPr>
            <w:tcW w:w="1111" w:type="dxa"/>
            <w:gridSpan w:val="5"/>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i/>
                <w:iCs/>
                <w:sz w:val="17"/>
                <w:szCs w:val="17"/>
                <w:lang w:eastAsia="ar-SA"/>
              </w:rPr>
            </w:pPr>
            <w:r w:rsidRPr="00467843">
              <w:rPr>
                <w:rFonts w:ascii="Arial" w:eastAsia="Times New Roman" w:hAnsi="Arial" w:cs="Arial"/>
                <w:i/>
                <w:iCs/>
                <w:sz w:val="17"/>
                <w:szCs w:val="17"/>
                <w:lang w:eastAsia="ar-SA"/>
              </w:rPr>
              <w:t>Эмитент</w:t>
            </w:r>
          </w:p>
        </w:tc>
        <w:tc>
          <w:tcPr>
            <w:tcW w:w="253" w:type="dxa"/>
            <w:gridSpan w:val="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i/>
                <w:iCs/>
                <w:sz w:val="17"/>
                <w:szCs w:val="17"/>
                <w:lang w:eastAsia="ar-SA"/>
              </w:rPr>
            </w:pPr>
            <w:r w:rsidRPr="00467843">
              <w:rPr>
                <w:rFonts w:ascii="Arial" w:eastAsia="Times New Roman" w:hAnsi="Arial" w:cs="Arial"/>
                <w:i/>
                <w:iCs/>
                <w:sz w:val="17"/>
                <w:szCs w:val="17"/>
                <w:lang w:eastAsia="ar-SA"/>
              </w:rPr>
              <w:fldChar w:fldCharType="begin">
                <w:ffData>
                  <w:name w:val="Флажок1"/>
                  <w:enabled/>
                  <w:calcOnExit w:val="0"/>
                  <w:checkBox>
                    <w:size w:val="24"/>
                    <w:default w:val="0"/>
                    <w:checked w:val="0"/>
                  </w:checkBox>
                </w:ffData>
              </w:fldChar>
            </w:r>
            <w:r w:rsidRPr="00467843">
              <w:rPr>
                <w:rFonts w:ascii="Arial" w:eastAsia="Times New Roman" w:hAnsi="Arial" w:cs="Arial"/>
                <w:i/>
                <w:iCs/>
                <w:sz w:val="17"/>
                <w:szCs w:val="17"/>
                <w:lang w:eastAsia="ar-SA"/>
              </w:rPr>
              <w:instrText xml:space="preserve"> FORMCHECKBOX </w:instrText>
            </w:r>
            <w:r w:rsidRPr="00467843">
              <w:rPr>
                <w:rFonts w:ascii="Arial" w:eastAsia="Times New Roman" w:hAnsi="Arial" w:cs="Arial"/>
                <w:i/>
                <w:iCs/>
                <w:sz w:val="17"/>
                <w:szCs w:val="17"/>
                <w:lang w:eastAsia="ar-SA"/>
              </w:rPr>
            </w:r>
            <w:r w:rsidRPr="00467843">
              <w:rPr>
                <w:rFonts w:ascii="Arial" w:eastAsia="Times New Roman" w:hAnsi="Arial" w:cs="Arial"/>
                <w:i/>
                <w:iCs/>
                <w:sz w:val="17"/>
                <w:szCs w:val="17"/>
                <w:lang w:eastAsia="ar-SA"/>
              </w:rPr>
              <w:fldChar w:fldCharType="end"/>
            </w:r>
          </w:p>
        </w:tc>
        <w:tc>
          <w:tcPr>
            <w:tcW w:w="1445" w:type="dxa"/>
            <w:gridSpan w:val="1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i/>
                <w:iCs/>
                <w:sz w:val="17"/>
                <w:szCs w:val="17"/>
                <w:lang w:eastAsia="ar-SA"/>
              </w:rPr>
              <w:t xml:space="preserve">  Владелец</w:t>
            </w:r>
          </w:p>
        </w:tc>
        <w:tc>
          <w:tcPr>
            <w:tcW w:w="714" w:type="dxa"/>
            <w:gridSpan w:val="7"/>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ascii="Arial" w:eastAsia="Times New Roman" w:hAnsi="Arial" w:cs="Arial"/>
                <w:b/>
                <w:sz w:val="32"/>
                <w:szCs w:val="32"/>
                <w:lang w:eastAsia="ar-SA"/>
              </w:rPr>
              <w:fldChar w:fldCharType="begin">
                <w:ffData>
                  <w:name w:val="Флажок1"/>
                  <w:enabled/>
                  <w:calcOnExit w:val="0"/>
                  <w:checkBox>
                    <w:size w:val="24"/>
                    <w:default w:val="0"/>
                    <w:checked w:val="0"/>
                  </w:checkBox>
                </w:ffData>
              </w:fldChar>
            </w:r>
            <w:r w:rsidRPr="00467843">
              <w:rPr>
                <w:rFonts w:ascii="Arial" w:eastAsia="Times New Roman" w:hAnsi="Arial" w:cs="Arial"/>
                <w:b/>
                <w:sz w:val="32"/>
                <w:szCs w:val="32"/>
                <w:lang w:eastAsia="ar-SA"/>
              </w:rPr>
              <w:instrText xml:space="preserve"> FORMCHECKBOX </w:instrText>
            </w:r>
            <w:r w:rsidRPr="00467843">
              <w:rPr>
                <w:rFonts w:ascii="Arial" w:eastAsia="Times New Roman" w:hAnsi="Arial" w:cs="Arial"/>
                <w:b/>
                <w:sz w:val="32"/>
                <w:szCs w:val="32"/>
                <w:lang w:eastAsia="ar-SA"/>
              </w:rPr>
            </w:r>
            <w:r w:rsidRPr="00467843">
              <w:rPr>
                <w:rFonts w:ascii="Arial" w:eastAsia="Times New Roman" w:hAnsi="Arial" w:cs="Arial"/>
                <w:b/>
                <w:sz w:val="32"/>
                <w:szCs w:val="32"/>
                <w:lang w:eastAsia="ar-SA"/>
              </w:rPr>
              <w:fldChar w:fldCharType="end"/>
            </w:r>
          </w:p>
        </w:tc>
        <w:tc>
          <w:tcPr>
            <w:tcW w:w="3186" w:type="dxa"/>
            <w:gridSpan w:val="1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24"/>
                <w:szCs w:val="24"/>
                <w:lang w:eastAsia="ar-SA"/>
              </w:rPr>
            </w:pPr>
            <w:r w:rsidRPr="00467843">
              <w:rPr>
                <w:rFonts w:ascii="Arial" w:eastAsia="Times New Roman" w:hAnsi="Arial" w:cs="Arial"/>
                <w:i/>
                <w:iCs/>
                <w:sz w:val="17"/>
                <w:szCs w:val="17"/>
                <w:lang w:eastAsia="ar-SA"/>
              </w:rPr>
              <w:t>Номинальный держатель</w:t>
            </w:r>
          </w:p>
        </w:tc>
      </w:tr>
      <w:tr w:rsidR="00E957AC" w:rsidRPr="00467843" w:rsidTr="003D28C6">
        <w:trPr>
          <w:gridBefore w:val="1"/>
          <w:wBefore w:w="32" w:type="dxa"/>
          <w:trHeight w:val="284"/>
        </w:trPr>
        <w:tc>
          <w:tcPr>
            <w:tcW w:w="3298" w:type="dxa"/>
            <w:gridSpan w:val="19"/>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p>
        </w:tc>
        <w:tc>
          <w:tcPr>
            <w:tcW w:w="309" w:type="dxa"/>
            <w:gridSpan w:val="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ascii="Arial" w:eastAsia="Times New Roman" w:hAnsi="Arial" w:cs="Arial"/>
                <w:b/>
                <w:sz w:val="32"/>
                <w:szCs w:val="32"/>
                <w:lang w:eastAsia="ar-SA"/>
              </w:rPr>
              <w:fldChar w:fldCharType="begin">
                <w:ffData>
                  <w:name w:val="Флажок1"/>
                  <w:enabled/>
                  <w:calcOnExit w:val="0"/>
                  <w:checkBox>
                    <w:size w:val="24"/>
                    <w:default w:val="0"/>
                  </w:checkBox>
                </w:ffData>
              </w:fldChar>
            </w:r>
            <w:r w:rsidRPr="00467843">
              <w:rPr>
                <w:rFonts w:ascii="Arial" w:eastAsia="Times New Roman" w:hAnsi="Arial" w:cs="Arial"/>
                <w:b/>
                <w:sz w:val="32"/>
                <w:szCs w:val="32"/>
                <w:lang w:eastAsia="ar-SA"/>
              </w:rPr>
              <w:instrText xml:space="preserve"> FORMCHECKBOX </w:instrText>
            </w:r>
            <w:r w:rsidRPr="00467843">
              <w:rPr>
                <w:rFonts w:ascii="Arial" w:eastAsia="Times New Roman" w:hAnsi="Arial" w:cs="Arial"/>
                <w:b/>
                <w:sz w:val="32"/>
                <w:szCs w:val="32"/>
                <w:lang w:eastAsia="ar-SA"/>
              </w:rPr>
            </w:r>
            <w:r w:rsidRPr="00467843">
              <w:rPr>
                <w:rFonts w:ascii="Arial" w:eastAsia="Times New Roman" w:hAnsi="Arial" w:cs="Arial"/>
                <w:b/>
                <w:sz w:val="32"/>
                <w:szCs w:val="32"/>
                <w:lang w:eastAsia="ar-SA"/>
              </w:rPr>
              <w:fldChar w:fldCharType="end"/>
            </w:r>
          </w:p>
        </w:tc>
        <w:tc>
          <w:tcPr>
            <w:tcW w:w="2809" w:type="dxa"/>
            <w:gridSpan w:val="21"/>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i/>
                <w:iCs/>
                <w:sz w:val="17"/>
                <w:szCs w:val="17"/>
                <w:lang w:eastAsia="ar-SA"/>
              </w:rPr>
              <w:t xml:space="preserve">  Доверительный управляющий</w:t>
            </w:r>
          </w:p>
        </w:tc>
        <w:tc>
          <w:tcPr>
            <w:tcW w:w="714" w:type="dxa"/>
            <w:gridSpan w:val="7"/>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ascii="Arial" w:eastAsia="Times New Roman" w:hAnsi="Arial" w:cs="Arial"/>
                <w:b/>
                <w:sz w:val="32"/>
                <w:szCs w:val="32"/>
                <w:lang w:eastAsia="ar-SA"/>
              </w:rPr>
              <w:fldChar w:fldCharType="begin">
                <w:ffData>
                  <w:name w:val="Флажок1"/>
                  <w:enabled/>
                  <w:calcOnExit w:val="0"/>
                  <w:checkBox>
                    <w:size w:val="24"/>
                    <w:default w:val="0"/>
                  </w:checkBox>
                </w:ffData>
              </w:fldChar>
            </w:r>
            <w:r w:rsidRPr="00467843">
              <w:rPr>
                <w:rFonts w:ascii="Arial" w:eastAsia="Times New Roman" w:hAnsi="Arial" w:cs="Arial"/>
                <w:b/>
                <w:sz w:val="32"/>
                <w:szCs w:val="32"/>
                <w:lang w:eastAsia="ar-SA"/>
              </w:rPr>
              <w:instrText xml:space="preserve"> FORMCHECKBOX </w:instrText>
            </w:r>
            <w:r w:rsidRPr="00467843">
              <w:rPr>
                <w:rFonts w:ascii="Arial" w:eastAsia="Times New Roman" w:hAnsi="Arial" w:cs="Arial"/>
                <w:b/>
                <w:sz w:val="32"/>
                <w:szCs w:val="32"/>
                <w:lang w:eastAsia="ar-SA"/>
              </w:rPr>
            </w:r>
            <w:r w:rsidRPr="00467843">
              <w:rPr>
                <w:rFonts w:ascii="Arial" w:eastAsia="Times New Roman" w:hAnsi="Arial" w:cs="Arial"/>
                <w:b/>
                <w:sz w:val="32"/>
                <w:szCs w:val="32"/>
                <w:lang w:eastAsia="ar-SA"/>
              </w:rPr>
              <w:fldChar w:fldCharType="end"/>
            </w:r>
          </w:p>
        </w:tc>
        <w:tc>
          <w:tcPr>
            <w:tcW w:w="3186" w:type="dxa"/>
            <w:gridSpan w:val="1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i/>
                <w:iCs/>
                <w:sz w:val="17"/>
                <w:szCs w:val="17"/>
                <w:lang w:eastAsia="ar-SA"/>
              </w:rPr>
              <w:t>Залогодержатель</w:t>
            </w:r>
          </w:p>
        </w:tc>
      </w:tr>
      <w:tr w:rsidR="00E957AC" w:rsidRPr="00467843" w:rsidTr="003D28C6">
        <w:trPr>
          <w:gridBefore w:val="1"/>
          <w:wBefore w:w="32" w:type="dxa"/>
          <w:trHeight w:val="215"/>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i/>
                <w:sz w:val="17"/>
                <w:szCs w:val="17"/>
                <w:lang w:eastAsia="ar-SA"/>
              </w:rPr>
            </w:pPr>
            <w:r w:rsidRPr="00467843">
              <w:rPr>
                <w:rFonts w:ascii="Arial" w:eastAsia="Times New Roman" w:hAnsi="Arial" w:cs="Arial"/>
                <w:b/>
                <w:sz w:val="18"/>
                <w:szCs w:val="18"/>
                <w:lang w:eastAsia="ar-SA"/>
              </w:rPr>
              <w:t xml:space="preserve">Анкета предоставляется в связи </w:t>
            </w:r>
            <w:proofErr w:type="gramStart"/>
            <w:r w:rsidRPr="00467843">
              <w:rPr>
                <w:rFonts w:ascii="Arial" w:eastAsia="Times New Roman" w:hAnsi="Arial" w:cs="Arial"/>
                <w:b/>
                <w:sz w:val="18"/>
                <w:szCs w:val="18"/>
                <w:lang w:eastAsia="ar-SA"/>
              </w:rPr>
              <w:t>с</w:t>
            </w:r>
            <w:proofErr w:type="gramEnd"/>
            <w:r w:rsidRPr="00467843">
              <w:rPr>
                <w:rFonts w:ascii="Arial" w:eastAsia="Times New Roman" w:hAnsi="Arial" w:cs="Arial"/>
                <w:b/>
                <w:sz w:val="18"/>
                <w:szCs w:val="18"/>
                <w:lang w:eastAsia="ar-SA"/>
              </w:rPr>
              <w:t>:</w:t>
            </w:r>
          </w:p>
        </w:tc>
      </w:tr>
      <w:tr w:rsidR="00E957AC" w:rsidRPr="00467843" w:rsidTr="003D28C6">
        <w:trPr>
          <w:gridBefore w:val="1"/>
          <w:wBefore w:w="32" w:type="dxa"/>
          <w:trHeight w:val="215"/>
        </w:trPr>
        <w:tc>
          <w:tcPr>
            <w:tcW w:w="305" w:type="dxa"/>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6"/>
                <w:szCs w:val="18"/>
                <w:lang w:eastAsia="ar-SA"/>
              </w:rPr>
            </w:pPr>
            <w:r w:rsidRPr="00467843">
              <w:rPr>
                <w:rFonts w:ascii="Arial" w:eastAsia="Times New Roman" w:hAnsi="Arial" w:cs="Arial"/>
                <w:b/>
                <w:sz w:val="16"/>
                <w:szCs w:val="32"/>
                <w:lang w:eastAsia="ar-SA"/>
              </w:rPr>
              <w:fldChar w:fldCharType="begin">
                <w:ffData>
                  <w:name w:val="Флажок1"/>
                  <w:enabled/>
                  <w:calcOnExit w:val="0"/>
                  <w:checkBox>
                    <w:size w:val="24"/>
                    <w:default w:val="0"/>
                  </w:checkBox>
                </w:ffData>
              </w:fldChar>
            </w:r>
            <w:r w:rsidRPr="00467843">
              <w:rPr>
                <w:rFonts w:ascii="Arial" w:eastAsia="Times New Roman" w:hAnsi="Arial" w:cs="Arial"/>
                <w:b/>
                <w:sz w:val="16"/>
                <w:szCs w:val="32"/>
                <w:lang w:eastAsia="ar-SA"/>
              </w:rPr>
              <w:instrText xml:space="preserve"> FORMCHECKBOX </w:instrText>
            </w:r>
            <w:r w:rsidRPr="00467843">
              <w:rPr>
                <w:rFonts w:ascii="Arial" w:eastAsia="Times New Roman" w:hAnsi="Arial" w:cs="Arial"/>
                <w:b/>
                <w:sz w:val="16"/>
                <w:szCs w:val="32"/>
                <w:lang w:eastAsia="ar-SA"/>
              </w:rPr>
            </w:r>
            <w:r w:rsidRPr="00467843">
              <w:rPr>
                <w:rFonts w:ascii="Arial" w:eastAsia="Times New Roman" w:hAnsi="Arial" w:cs="Arial"/>
                <w:b/>
                <w:sz w:val="16"/>
                <w:szCs w:val="32"/>
                <w:lang w:eastAsia="ar-SA"/>
              </w:rPr>
              <w:fldChar w:fldCharType="end"/>
            </w:r>
          </w:p>
        </w:tc>
        <w:tc>
          <w:tcPr>
            <w:tcW w:w="2729" w:type="dxa"/>
            <w:gridSpan w:val="15"/>
            <w:tcMar>
              <w:left w:w="57"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6"/>
                <w:szCs w:val="24"/>
                <w:lang w:eastAsia="ar-SA"/>
              </w:rPr>
            </w:pPr>
            <w:r w:rsidRPr="00467843">
              <w:rPr>
                <w:rFonts w:ascii="Arial" w:eastAsia="Times New Roman" w:hAnsi="Arial" w:cs="Arial"/>
                <w:i/>
                <w:sz w:val="16"/>
                <w:szCs w:val="17"/>
                <w:lang w:eastAsia="ar-SA"/>
              </w:rPr>
              <w:t>открытием лицевого счета</w:t>
            </w:r>
            <w:r w:rsidRPr="00467843">
              <w:rPr>
                <w:rFonts w:eastAsia="Times New Roman" w:cs="Times New Roman"/>
                <w:i/>
                <w:sz w:val="16"/>
                <w:szCs w:val="17"/>
                <w:lang w:eastAsia="ar-SA"/>
              </w:rPr>
              <w:t>*</w:t>
            </w:r>
          </w:p>
        </w:tc>
        <w:tc>
          <w:tcPr>
            <w:tcW w:w="286" w:type="dxa"/>
            <w:gridSpan w:val="4"/>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6"/>
                <w:szCs w:val="18"/>
                <w:lang w:eastAsia="ar-SA"/>
              </w:rPr>
            </w:pPr>
            <w:r w:rsidRPr="00467843">
              <w:rPr>
                <w:rFonts w:ascii="Arial" w:eastAsia="Times New Roman" w:hAnsi="Arial" w:cs="Arial"/>
                <w:b/>
                <w:sz w:val="16"/>
                <w:szCs w:val="32"/>
                <w:lang w:eastAsia="ar-SA"/>
              </w:rPr>
              <w:fldChar w:fldCharType="begin">
                <w:ffData>
                  <w:name w:val=""/>
                  <w:enabled/>
                  <w:calcOnExit w:val="0"/>
                  <w:checkBox>
                    <w:size w:val="24"/>
                    <w:default w:val="0"/>
                  </w:checkBox>
                </w:ffData>
              </w:fldChar>
            </w:r>
            <w:r w:rsidRPr="00467843">
              <w:rPr>
                <w:rFonts w:ascii="Arial" w:eastAsia="Times New Roman" w:hAnsi="Arial" w:cs="Arial"/>
                <w:b/>
                <w:sz w:val="16"/>
                <w:szCs w:val="32"/>
                <w:lang w:eastAsia="ar-SA"/>
              </w:rPr>
              <w:instrText xml:space="preserve"> FORMCHECKBOX </w:instrText>
            </w:r>
            <w:r w:rsidRPr="00467843">
              <w:rPr>
                <w:rFonts w:ascii="Arial" w:eastAsia="Times New Roman" w:hAnsi="Arial" w:cs="Arial"/>
                <w:b/>
                <w:sz w:val="16"/>
                <w:szCs w:val="32"/>
                <w:lang w:eastAsia="ar-SA"/>
              </w:rPr>
            </w:r>
            <w:r w:rsidRPr="00467843">
              <w:rPr>
                <w:rFonts w:ascii="Arial" w:eastAsia="Times New Roman" w:hAnsi="Arial" w:cs="Arial"/>
                <w:b/>
                <w:sz w:val="16"/>
                <w:szCs w:val="32"/>
                <w:lang w:eastAsia="ar-SA"/>
              </w:rPr>
              <w:fldChar w:fldCharType="end"/>
            </w:r>
          </w:p>
        </w:tc>
        <w:tc>
          <w:tcPr>
            <w:tcW w:w="4375" w:type="dxa"/>
            <w:gridSpan w:val="34"/>
            <w:tcMar>
              <w:left w:w="57" w:type="dxa"/>
              <w:right w:w="0" w:type="dxa"/>
            </w:tcMar>
            <w:vAlign w:val="center"/>
          </w:tcPr>
          <w:p w:rsidR="00E957AC" w:rsidRPr="00467843" w:rsidRDefault="00E957AC" w:rsidP="003D28C6">
            <w:pPr>
              <w:suppressAutoHyphens/>
              <w:spacing w:after="0" w:line="240" w:lineRule="auto"/>
              <w:rPr>
                <w:rFonts w:ascii="Arial" w:eastAsia="Times New Roman" w:hAnsi="Arial" w:cs="Arial"/>
                <w:i/>
                <w:sz w:val="16"/>
                <w:szCs w:val="17"/>
                <w:lang w:eastAsia="ar-SA"/>
              </w:rPr>
            </w:pPr>
            <w:r w:rsidRPr="00467843">
              <w:rPr>
                <w:rFonts w:ascii="Arial" w:eastAsia="Times New Roman" w:hAnsi="Arial" w:cs="Arial"/>
                <w:i/>
                <w:sz w:val="16"/>
                <w:szCs w:val="17"/>
                <w:lang w:eastAsia="ar-SA"/>
              </w:rPr>
              <w:t>внесением изменений в информацию лицевого счета</w:t>
            </w:r>
          </w:p>
        </w:tc>
        <w:bookmarkStart w:id="412" w:name="Флажок5"/>
        <w:tc>
          <w:tcPr>
            <w:tcW w:w="425" w:type="dxa"/>
            <w:gridSpan w:val="3"/>
            <w:vAlign w:val="center"/>
          </w:tcPr>
          <w:p w:rsidR="00E957AC" w:rsidRPr="00467843" w:rsidRDefault="00E957AC" w:rsidP="003D28C6">
            <w:pPr>
              <w:suppressAutoHyphens/>
              <w:spacing w:after="0" w:line="240" w:lineRule="auto"/>
              <w:rPr>
                <w:rFonts w:ascii="Arial" w:eastAsia="Times New Roman" w:hAnsi="Arial" w:cs="Arial"/>
                <w:i/>
                <w:sz w:val="16"/>
                <w:szCs w:val="17"/>
                <w:lang w:eastAsia="ar-SA"/>
              </w:rPr>
            </w:pPr>
            <w:r w:rsidRPr="00467843">
              <w:rPr>
                <w:rFonts w:ascii="Arial" w:eastAsia="Times New Roman" w:hAnsi="Arial" w:cs="Arial"/>
                <w:i/>
                <w:sz w:val="16"/>
                <w:szCs w:val="17"/>
                <w:lang w:eastAsia="ar-SA"/>
              </w:rPr>
              <w:fldChar w:fldCharType="begin">
                <w:ffData>
                  <w:name w:val="Флажок5"/>
                  <w:enabled/>
                  <w:calcOnExit w:val="0"/>
                  <w:checkBox>
                    <w:size w:val="24"/>
                    <w:default w:val="0"/>
                  </w:checkBox>
                </w:ffData>
              </w:fldChar>
            </w:r>
            <w:r w:rsidRPr="00467843">
              <w:rPr>
                <w:rFonts w:ascii="Arial" w:eastAsia="Times New Roman" w:hAnsi="Arial" w:cs="Arial"/>
                <w:i/>
                <w:sz w:val="16"/>
                <w:szCs w:val="17"/>
                <w:lang w:eastAsia="ar-SA"/>
              </w:rPr>
              <w:instrText xml:space="preserve"> FORMCHECKBOX </w:instrText>
            </w:r>
            <w:r w:rsidRPr="00467843">
              <w:rPr>
                <w:rFonts w:ascii="Arial" w:eastAsia="Times New Roman" w:hAnsi="Arial" w:cs="Arial"/>
                <w:i/>
                <w:sz w:val="16"/>
                <w:szCs w:val="17"/>
                <w:lang w:eastAsia="ar-SA"/>
              </w:rPr>
            </w:r>
            <w:r w:rsidRPr="00467843">
              <w:rPr>
                <w:rFonts w:ascii="Arial" w:eastAsia="Times New Roman" w:hAnsi="Arial" w:cs="Arial"/>
                <w:i/>
                <w:sz w:val="16"/>
                <w:szCs w:val="17"/>
                <w:lang w:eastAsia="ar-SA"/>
              </w:rPr>
              <w:fldChar w:fldCharType="end"/>
            </w:r>
            <w:bookmarkEnd w:id="412"/>
          </w:p>
        </w:tc>
        <w:tc>
          <w:tcPr>
            <w:tcW w:w="2196" w:type="dxa"/>
            <w:gridSpan w:val="6"/>
            <w:vAlign w:val="center"/>
          </w:tcPr>
          <w:p w:rsidR="00E957AC" w:rsidRPr="00467843" w:rsidRDefault="00E957AC" w:rsidP="003D28C6">
            <w:pPr>
              <w:suppressAutoHyphens/>
              <w:spacing w:after="0" w:line="240" w:lineRule="auto"/>
              <w:rPr>
                <w:rFonts w:ascii="Arial" w:eastAsia="Times New Roman" w:hAnsi="Arial" w:cs="Arial"/>
                <w:i/>
                <w:sz w:val="16"/>
                <w:szCs w:val="17"/>
                <w:lang w:eastAsia="ar-SA"/>
              </w:rPr>
            </w:pPr>
            <w:r w:rsidRPr="00467843">
              <w:rPr>
                <w:rFonts w:ascii="Arial" w:eastAsia="Times New Roman" w:hAnsi="Arial" w:cs="Arial"/>
                <w:i/>
                <w:sz w:val="16"/>
                <w:szCs w:val="17"/>
                <w:lang w:eastAsia="ar-SA"/>
              </w:rPr>
              <w:t>Обновлением сведений</w:t>
            </w:r>
          </w:p>
        </w:tc>
      </w:tr>
      <w:tr w:rsidR="00E957AC" w:rsidRPr="00467843" w:rsidTr="003D28C6">
        <w:trPr>
          <w:gridBefore w:val="1"/>
          <w:wBefore w:w="32" w:type="dxa"/>
          <w:trHeight w:val="60"/>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6"/>
                <w:szCs w:val="6"/>
                <w:lang w:eastAsia="ar-SA"/>
              </w:rPr>
            </w:pPr>
          </w:p>
        </w:tc>
      </w:tr>
      <w:tr w:rsidR="00E957AC" w:rsidRPr="00467843" w:rsidTr="003D28C6">
        <w:trPr>
          <w:gridBefore w:val="1"/>
          <w:wBefore w:w="32" w:type="dxa"/>
          <w:trHeight w:val="60"/>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1. Полное наименование организации в соответствии с ее уставом:</w:t>
            </w:r>
          </w:p>
        </w:tc>
      </w:tr>
      <w:tr w:rsidR="00E957AC" w:rsidRPr="00467843" w:rsidTr="003D28C6">
        <w:trPr>
          <w:gridBefore w:val="1"/>
          <w:wBefore w:w="32" w:type="dxa"/>
          <w:trHeight w:val="284"/>
        </w:trPr>
        <w:sdt>
          <w:sdtPr>
            <w:rPr>
              <w:rFonts w:ascii="Arial" w:eastAsia="Times New Roman" w:hAnsi="Arial" w:cs="Arial"/>
              <w:b/>
              <w:i/>
              <w:sz w:val="18"/>
              <w:szCs w:val="18"/>
              <w:lang w:eastAsia="ar-SA"/>
            </w:rPr>
            <w:id w:val="-87542692"/>
            <w:placeholder>
              <w:docPart w:val="A5B77E29117745DEA41AADF67A0015CE"/>
            </w:placeholder>
            <w:showingPlcHdr/>
            <w:text/>
          </w:sdtPr>
          <w:sdtContent>
            <w:tc>
              <w:tcPr>
                <w:tcW w:w="10316" w:type="dxa"/>
                <w:gridSpan w:val="6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284"/>
        </w:trPr>
        <w:sdt>
          <w:sdtPr>
            <w:rPr>
              <w:rFonts w:ascii="Arial" w:eastAsia="Times New Roman" w:hAnsi="Arial" w:cs="Arial"/>
              <w:b/>
              <w:i/>
              <w:sz w:val="18"/>
              <w:szCs w:val="18"/>
              <w:lang w:eastAsia="ar-SA"/>
            </w:rPr>
            <w:id w:val="-1964954890"/>
            <w:placeholder>
              <w:docPart w:val="9D9C1FCA07D949A7B1C91CD9B4CF3E15"/>
            </w:placeholder>
            <w:showingPlcHdr/>
            <w:text/>
          </w:sdtPr>
          <w:sdtContent>
            <w:tc>
              <w:tcPr>
                <w:tcW w:w="10316" w:type="dxa"/>
                <w:gridSpan w:val="63"/>
                <w:tcBorders>
                  <w:top w:val="single" w:sz="4" w:space="0" w:color="auto"/>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284"/>
        </w:trPr>
        <w:sdt>
          <w:sdtPr>
            <w:rPr>
              <w:rFonts w:ascii="Arial" w:eastAsia="Times New Roman" w:hAnsi="Arial" w:cs="Arial"/>
              <w:b/>
              <w:i/>
              <w:sz w:val="18"/>
              <w:szCs w:val="18"/>
              <w:lang w:eastAsia="ar-SA"/>
            </w:rPr>
            <w:id w:val="-309243251"/>
            <w:placeholder>
              <w:docPart w:val="AE59E08DA08443C1A2034BE565F24636"/>
            </w:placeholder>
            <w:showingPlcHdr/>
            <w:text/>
          </w:sdtPr>
          <w:sdtContent>
            <w:tc>
              <w:tcPr>
                <w:tcW w:w="10316" w:type="dxa"/>
                <w:gridSpan w:val="63"/>
                <w:tcBorders>
                  <w:top w:val="single" w:sz="4" w:space="0" w:color="auto"/>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1"/>
        </w:trPr>
        <w:tc>
          <w:tcPr>
            <w:tcW w:w="10316" w:type="dxa"/>
            <w:gridSpan w:val="63"/>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6"/>
                <w:szCs w:val="6"/>
                <w:lang w:eastAsia="ar-SA"/>
              </w:rPr>
            </w:pPr>
          </w:p>
        </w:tc>
      </w:tr>
      <w:tr w:rsidR="00E957AC" w:rsidRPr="00467843" w:rsidTr="003D28C6">
        <w:trPr>
          <w:gridBefore w:val="1"/>
          <w:wBefore w:w="32" w:type="dxa"/>
          <w:trHeight w:val="163"/>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2. Краткое наименование организации в соответствии с ее уставом:</w:t>
            </w:r>
          </w:p>
        </w:tc>
      </w:tr>
      <w:tr w:rsidR="00E957AC" w:rsidRPr="00467843" w:rsidTr="003D28C6">
        <w:trPr>
          <w:gridBefore w:val="1"/>
          <w:wBefore w:w="32" w:type="dxa"/>
          <w:trHeight w:val="60"/>
        </w:trPr>
        <w:sdt>
          <w:sdtPr>
            <w:rPr>
              <w:rFonts w:ascii="Arial" w:eastAsia="Times New Roman" w:hAnsi="Arial" w:cs="Arial"/>
              <w:b/>
              <w:i/>
              <w:sz w:val="18"/>
              <w:szCs w:val="18"/>
              <w:lang w:eastAsia="ar-SA"/>
            </w:rPr>
            <w:id w:val="958380959"/>
            <w:placeholder>
              <w:docPart w:val="D63888ECEBF34F108E9E69F7339B9DDF"/>
            </w:placeholder>
            <w:showingPlcHdr/>
            <w:text/>
          </w:sdtPr>
          <w:sdtContent>
            <w:tc>
              <w:tcPr>
                <w:tcW w:w="10316" w:type="dxa"/>
                <w:gridSpan w:val="6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1"/>
        </w:trPr>
        <w:tc>
          <w:tcPr>
            <w:tcW w:w="10316" w:type="dxa"/>
            <w:gridSpan w:val="63"/>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6"/>
                <w:szCs w:val="6"/>
                <w:lang w:eastAsia="ar-SA"/>
              </w:rPr>
            </w:pPr>
          </w:p>
        </w:tc>
      </w:tr>
      <w:tr w:rsidR="00E957AC" w:rsidRPr="00467843" w:rsidTr="003D28C6">
        <w:trPr>
          <w:gridBefore w:val="1"/>
          <w:wBefore w:w="32" w:type="dxa"/>
          <w:trHeight w:val="143"/>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bCs/>
                <w:sz w:val="17"/>
                <w:szCs w:val="17"/>
                <w:lang w:eastAsia="ar-SA"/>
              </w:rPr>
              <w:t>3.</w:t>
            </w:r>
            <w:r w:rsidRPr="00467843">
              <w:rPr>
                <w:rFonts w:ascii="Arial" w:eastAsia="Times New Roman" w:hAnsi="Arial" w:cs="Arial"/>
                <w:sz w:val="17"/>
                <w:szCs w:val="17"/>
                <w:lang w:eastAsia="ar-SA"/>
              </w:rPr>
              <w:t xml:space="preserve"> </w:t>
            </w:r>
            <w:r w:rsidRPr="00467843">
              <w:rPr>
                <w:rFonts w:ascii="Arial" w:eastAsia="Times New Roman" w:hAnsi="Arial" w:cs="Arial"/>
                <w:bCs/>
                <w:sz w:val="17"/>
                <w:szCs w:val="17"/>
                <w:lang w:eastAsia="ar-SA"/>
              </w:rPr>
              <w:t>Наименование организации на иностранном языке в соответствии с ее уставом (при наличии):</w:t>
            </w:r>
          </w:p>
        </w:tc>
      </w:tr>
      <w:tr w:rsidR="00E957AC" w:rsidRPr="00467843" w:rsidTr="003D28C6">
        <w:trPr>
          <w:gridBefore w:val="1"/>
          <w:wBefore w:w="32" w:type="dxa"/>
          <w:trHeight w:val="60"/>
        </w:trPr>
        <w:sdt>
          <w:sdtPr>
            <w:rPr>
              <w:rFonts w:ascii="Arial" w:eastAsia="Times New Roman" w:hAnsi="Arial" w:cs="Arial"/>
              <w:b/>
              <w:i/>
              <w:sz w:val="18"/>
              <w:szCs w:val="18"/>
              <w:lang w:eastAsia="ar-SA"/>
            </w:rPr>
            <w:id w:val="828255686"/>
            <w:placeholder>
              <w:docPart w:val="5A267FE75D42430BB81151542E750EF5"/>
            </w:placeholder>
            <w:showingPlcHdr/>
            <w:text/>
          </w:sdtPr>
          <w:sdtContent>
            <w:tc>
              <w:tcPr>
                <w:tcW w:w="10316" w:type="dxa"/>
                <w:gridSpan w:val="6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1"/>
        </w:trPr>
        <w:tc>
          <w:tcPr>
            <w:tcW w:w="10316" w:type="dxa"/>
            <w:gridSpan w:val="63"/>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8"/>
                <w:szCs w:val="8"/>
                <w:lang w:eastAsia="ar-SA"/>
              </w:rPr>
            </w:pPr>
          </w:p>
        </w:tc>
      </w:tr>
      <w:tr w:rsidR="00E957AC" w:rsidRPr="00467843" w:rsidTr="003D28C6">
        <w:trPr>
          <w:gridBefore w:val="1"/>
          <w:wBefore w:w="32" w:type="dxa"/>
          <w:trHeight w:val="137"/>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val="en-US" w:eastAsia="ar-SA"/>
              </w:rPr>
              <w:t xml:space="preserve">4. </w:t>
            </w:r>
            <w:r w:rsidRPr="00467843">
              <w:rPr>
                <w:rFonts w:ascii="Arial" w:eastAsia="Times New Roman" w:hAnsi="Arial" w:cs="Arial"/>
                <w:sz w:val="17"/>
                <w:szCs w:val="17"/>
                <w:lang w:eastAsia="ar-SA"/>
              </w:rPr>
              <w:t>Категория налогоплательщика:</w:t>
            </w:r>
          </w:p>
        </w:tc>
      </w:tr>
      <w:tr w:rsidR="00E957AC" w:rsidRPr="00467843" w:rsidTr="003D28C6">
        <w:trPr>
          <w:gridBefore w:val="1"/>
          <w:wBefore w:w="32" w:type="dxa"/>
          <w:trHeight w:val="232"/>
        </w:trPr>
        <w:tc>
          <w:tcPr>
            <w:tcW w:w="1876" w:type="dxa"/>
            <w:gridSpan w:val="9"/>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sz w:val="17"/>
                <w:szCs w:val="17"/>
                <w:lang w:eastAsia="ar-SA"/>
              </w:rPr>
              <w:t xml:space="preserve">Банк </w:t>
            </w:r>
            <w:r w:rsidRPr="00467843">
              <w:rPr>
                <w:rFonts w:ascii="Arial" w:eastAsia="Times New Roman" w:hAnsi="Arial" w:cs="Arial"/>
                <w:sz w:val="17"/>
                <w:szCs w:val="17"/>
                <w:lang w:eastAsia="ar-SA"/>
              </w:rPr>
              <w:fldChar w:fldCharType="begin">
                <w:ffData>
                  <w:name w:val="Флажок2"/>
                  <w:enabled/>
                  <w:calcOnExit w:val="0"/>
                  <w:checkBox>
                    <w:sizeAuto/>
                    <w:default w:val="0"/>
                  </w:checkBox>
                </w:ffData>
              </w:fldChar>
            </w:r>
            <w:bookmarkStart w:id="413" w:name="Флажок2"/>
            <w:r w:rsidRPr="00467843">
              <w:rPr>
                <w:rFonts w:ascii="Arial" w:eastAsia="Times New Roman" w:hAnsi="Arial" w:cs="Arial"/>
                <w:sz w:val="17"/>
                <w:szCs w:val="17"/>
                <w:lang w:eastAsia="ar-SA"/>
              </w:rPr>
              <w:instrText xml:space="preserve"> FORMCHECKBOX </w:instrText>
            </w:r>
            <w:r w:rsidRPr="00467843">
              <w:rPr>
                <w:rFonts w:ascii="Arial" w:eastAsia="Times New Roman" w:hAnsi="Arial" w:cs="Arial"/>
                <w:sz w:val="17"/>
                <w:szCs w:val="17"/>
                <w:lang w:eastAsia="ar-SA"/>
              </w:rPr>
            </w:r>
            <w:r w:rsidRPr="00467843">
              <w:rPr>
                <w:rFonts w:ascii="Arial" w:eastAsia="Times New Roman" w:hAnsi="Arial" w:cs="Arial"/>
                <w:sz w:val="17"/>
                <w:szCs w:val="17"/>
                <w:lang w:eastAsia="ar-SA"/>
              </w:rPr>
              <w:fldChar w:fldCharType="end"/>
            </w:r>
            <w:bookmarkEnd w:id="413"/>
          </w:p>
        </w:tc>
        <w:tc>
          <w:tcPr>
            <w:tcW w:w="1647" w:type="dxa"/>
            <w:gridSpan w:val="12"/>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p>
        </w:tc>
        <w:tc>
          <w:tcPr>
            <w:tcW w:w="1765" w:type="dxa"/>
            <w:gridSpan w:val="12"/>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sz w:val="17"/>
                <w:szCs w:val="17"/>
                <w:lang w:eastAsia="ar-SA"/>
              </w:rPr>
              <w:t xml:space="preserve">Резидент РФ </w:t>
            </w:r>
            <w:r w:rsidRPr="00467843">
              <w:rPr>
                <w:rFonts w:ascii="Arial" w:eastAsia="Times New Roman" w:hAnsi="Arial" w:cs="Arial"/>
                <w:sz w:val="17"/>
                <w:szCs w:val="17"/>
                <w:lang w:eastAsia="ar-SA"/>
              </w:rPr>
              <w:fldChar w:fldCharType="begin">
                <w:ffData>
                  <w:name w:val="Флажок3"/>
                  <w:enabled/>
                  <w:calcOnExit w:val="0"/>
                  <w:checkBox>
                    <w:sizeAuto/>
                    <w:default w:val="0"/>
                  </w:checkBox>
                </w:ffData>
              </w:fldChar>
            </w:r>
            <w:bookmarkStart w:id="414" w:name="Флажок3"/>
            <w:r w:rsidRPr="00467843">
              <w:rPr>
                <w:rFonts w:ascii="Arial" w:eastAsia="Times New Roman" w:hAnsi="Arial" w:cs="Arial"/>
                <w:sz w:val="17"/>
                <w:szCs w:val="17"/>
                <w:lang w:eastAsia="ar-SA"/>
              </w:rPr>
              <w:instrText xml:space="preserve"> FORMCHECKBOX </w:instrText>
            </w:r>
            <w:r w:rsidRPr="00467843">
              <w:rPr>
                <w:rFonts w:ascii="Arial" w:eastAsia="Times New Roman" w:hAnsi="Arial" w:cs="Arial"/>
                <w:sz w:val="17"/>
                <w:szCs w:val="17"/>
                <w:lang w:eastAsia="ar-SA"/>
              </w:rPr>
            </w:r>
            <w:r w:rsidRPr="00467843">
              <w:rPr>
                <w:rFonts w:ascii="Arial" w:eastAsia="Times New Roman" w:hAnsi="Arial" w:cs="Arial"/>
                <w:sz w:val="17"/>
                <w:szCs w:val="17"/>
                <w:lang w:eastAsia="ar-SA"/>
              </w:rPr>
              <w:fldChar w:fldCharType="end"/>
            </w:r>
            <w:bookmarkEnd w:id="414"/>
          </w:p>
        </w:tc>
        <w:tc>
          <w:tcPr>
            <w:tcW w:w="1643" w:type="dxa"/>
            <w:gridSpan w:val="16"/>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p>
        </w:tc>
        <w:tc>
          <w:tcPr>
            <w:tcW w:w="1758" w:type="dxa"/>
            <w:gridSpan w:val="11"/>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sz w:val="17"/>
                <w:szCs w:val="17"/>
                <w:lang w:eastAsia="ar-SA"/>
              </w:rPr>
              <w:t xml:space="preserve">Нерезидент РФ </w:t>
            </w:r>
            <w:r w:rsidRPr="00467843">
              <w:rPr>
                <w:rFonts w:ascii="Arial" w:eastAsia="Times New Roman" w:hAnsi="Arial" w:cs="Arial"/>
                <w:sz w:val="17"/>
                <w:szCs w:val="17"/>
                <w:lang w:eastAsia="ar-SA"/>
              </w:rPr>
              <w:fldChar w:fldCharType="begin">
                <w:ffData>
                  <w:name w:val="Флажок4"/>
                  <w:enabled/>
                  <w:calcOnExit w:val="0"/>
                  <w:checkBox>
                    <w:sizeAuto/>
                    <w:default w:val="0"/>
                  </w:checkBox>
                </w:ffData>
              </w:fldChar>
            </w:r>
            <w:bookmarkStart w:id="415" w:name="Флажок4"/>
            <w:r w:rsidRPr="00467843">
              <w:rPr>
                <w:rFonts w:ascii="Arial" w:eastAsia="Times New Roman" w:hAnsi="Arial" w:cs="Arial"/>
                <w:sz w:val="17"/>
                <w:szCs w:val="17"/>
                <w:lang w:eastAsia="ar-SA"/>
              </w:rPr>
              <w:instrText xml:space="preserve"> FORMCHECKBOX </w:instrText>
            </w:r>
            <w:r w:rsidRPr="00467843">
              <w:rPr>
                <w:rFonts w:ascii="Arial" w:eastAsia="Times New Roman" w:hAnsi="Arial" w:cs="Arial"/>
                <w:sz w:val="17"/>
                <w:szCs w:val="17"/>
                <w:lang w:eastAsia="ar-SA"/>
              </w:rPr>
            </w:r>
            <w:r w:rsidRPr="00467843">
              <w:rPr>
                <w:rFonts w:ascii="Arial" w:eastAsia="Times New Roman" w:hAnsi="Arial" w:cs="Arial"/>
                <w:sz w:val="17"/>
                <w:szCs w:val="17"/>
                <w:lang w:eastAsia="ar-SA"/>
              </w:rPr>
              <w:fldChar w:fldCharType="end"/>
            </w:r>
            <w:bookmarkEnd w:id="415"/>
          </w:p>
        </w:tc>
        <w:tc>
          <w:tcPr>
            <w:tcW w:w="1627" w:type="dxa"/>
            <w:gridSpan w:val="3"/>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p>
        </w:tc>
      </w:tr>
      <w:tr w:rsidR="00E957AC" w:rsidRPr="00467843" w:rsidTr="003D28C6">
        <w:trPr>
          <w:gridBefore w:val="1"/>
          <w:wBefore w:w="32" w:type="dxa"/>
          <w:trHeight w:val="41"/>
        </w:trPr>
        <w:tc>
          <w:tcPr>
            <w:tcW w:w="10316" w:type="dxa"/>
            <w:gridSpan w:val="6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8"/>
                <w:szCs w:val="8"/>
                <w:lang w:eastAsia="ar-SA"/>
              </w:rPr>
            </w:pPr>
          </w:p>
        </w:tc>
      </w:tr>
      <w:tr w:rsidR="00E957AC" w:rsidRPr="00467843" w:rsidTr="003D28C6">
        <w:trPr>
          <w:gridBefore w:val="1"/>
          <w:wBefore w:w="32" w:type="dxa"/>
          <w:trHeight w:val="117"/>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E52731">
              <w:rPr>
                <w:rFonts w:ascii="Arial" w:eastAsia="Times New Roman" w:hAnsi="Arial" w:cs="Arial"/>
                <w:sz w:val="17"/>
                <w:szCs w:val="17"/>
                <w:lang w:eastAsia="ar-SA"/>
              </w:rPr>
              <w:t xml:space="preserve">5. </w:t>
            </w:r>
            <w:r w:rsidRPr="00467843">
              <w:rPr>
                <w:rFonts w:ascii="Arial" w:eastAsia="Times New Roman" w:hAnsi="Arial" w:cs="Arial"/>
                <w:sz w:val="17"/>
                <w:szCs w:val="17"/>
                <w:lang w:eastAsia="ar-SA"/>
              </w:rPr>
              <w:t>Сведения о гос</w:t>
            </w:r>
            <w:r>
              <w:rPr>
                <w:rFonts w:ascii="Arial" w:eastAsia="Times New Roman" w:hAnsi="Arial" w:cs="Arial"/>
                <w:sz w:val="17"/>
                <w:szCs w:val="17"/>
                <w:lang w:eastAsia="ar-SA"/>
              </w:rPr>
              <w:t>.</w:t>
            </w:r>
            <w:r w:rsidRPr="00467843">
              <w:rPr>
                <w:rFonts w:ascii="Arial" w:eastAsia="Times New Roman" w:hAnsi="Arial" w:cs="Arial"/>
                <w:sz w:val="17"/>
                <w:szCs w:val="17"/>
                <w:lang w:eastAsia="ar-SA"/>
              </w:rPr>
              <w:t xml:space="preserve"> регистрации:</w:t>
            </w:r>
          </w:p>
        </w:tc>
      </w:tr>
      <w:tr w:rsidR="00E957AC" w:rsidRPr="00467843" w:rsidTr="003D28C6">
        <w:trPr>
          <w:gridBefore w:val="1"/>
          <w:wBefore w:w="32" w:type="dxa"/>
          <w:trHeight w:val="117"/>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 xml:space="preserve">5.1. Для </w:t>
            </w:r>
            <w:proofErr w:type="gramStart"/>
            <w:r w:rsidRPr="00467843">
              <w:rPr>
                <w:rFonts w:ascii="Arial" w:eastAsia="Times New Roman" w:hAnsi="Arial" w:cs="Arial"/>
                <w:sz w:val="17"/>
                <w:szCs w:val="17"/>
                <w:lang w:eastAsia="ar-SA"/>
              </w:rPr>
              <w:t>лиц</w:t>
            </w:r>
            <w:proofErr w:type="gramEnd"/>
            <w:r w:rsidRPr="00467843">
              <w:rPr>
                <w:rFonts w:ascii="Arial" w:eastAsia="Times New Roman" w:hAnsi="Arial" w:cs="Arial"/>
                <w:sz w:val="17"/>
                <w:szCs w:val="17"/>
                <w:lang w:eastAsia="ar-SA"/>
              </w:rPr>
              <w:t xml:space="preserve"> созданных до 01.07.2002 г.</w:t>
            </w:r>
          </w:p>
        </w:tc>
      </w:tr>
      <w:tr w:rsidR="00E957AC" w:rsidRPr="00467843" w:rsidTr="003D28C6">
        <w:trPr>
          <w:gridBefore w:val="1"/>
          <w:wBefore w:w="32" w:type="dxa"/>
          <w:trHeight w:val="315"/>
        </w:trPr>
        <w:tc>
          <w:tcPr>
            <w:tcW w:w="2596" w:type="dxa"/>
            <w:gridSpan w:val="1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Наименование документа</w:t>
            </w:r>
          </w:p>
        </w:tc>
        <w:sdt>
          <w:sdtPr>
            <w:rPr>
              <w:rFonts w:ascii="Arial" w:eastAsia="Times New Roman" w:hAnsi="Arial" w:cs="Arial"/>
              <w:b/>
              <w:i/>
              <w:sz w:val="18"/>
              <w:szCs w:val="18"/>
              <w:lang w:eastAsia="ar-SA"/>
            </w:rPr>
            <w:id w:val="1800333454"/>
            <w:placeholder>
              <w:docPart w:val="DB4C17FCA3BE44E087C075AE0FEEE394"/>
            </w:placeholder>
            <w:showingPlcHdr/>
            <w:text/>
          </w:sdtPr>
          <w:sdtContent>
            <w:tc>
              <w:tcPr>
                <w:tcW w:w="7720" w:type="dxa"/>
                <w:gridSpan w:val="50"/>
                <w:tcBorders>
                  <w:bottom w:val="single" w:sz="6" w:space="0" w:color="auto"/>
                </w:tcBorders>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8"/>
        </w:trPr>
        <w:tc>
          <w:tcPr>
            <w:tcW w:w="7130" w:type="dxa"/>
            <w:gridSpan w:val="50"/>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Номер</w:t>
            </w:r>
          </w:p>
        </w:tc>
        <w:tc>
          <w:tcPr>
            <w:tcW w:w="3186" w:type="dxa"/>
            <w:gridSpan w:val="1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Дата регистрации</w:t>
            </w:r>
          </w:p>
        </w:tc>
      </w:tr>
      <w:tr w:rsidR="00E957AC" w:rsidRPr="00467843" w:rsidTr="003D28C6">
        <w:trPr>
          <w:gridBefore w:val="1"/>
          <w:wBefore w:w="32" w:type="dxa"/>
          <w:trHeight w:val="284"/>
        </w:trPr>
        <w:sdt>
          <w:sdtPr>
            <w:rPr>
              <w:rFonts w:ascii="Arial" w:eastAsia="Times New Roman" w:hAnsi="Arial" w:cs="Arial"/>
              <w:b/>
              <w:i/>
              <w:sz w:val="18"/>
              <w:szCs w:val="18"/>
              <w:lang w:eastAsia="ar-SA"/>
            </w:rPr>
            <w:id w:val="2129277205"/>
            <w:placeholder>
              <w:docPart w:val="B7A22AABD81D4D03AD413AD204066A2F"/>
            </w:placeholder>
            <w:showingPlcHdr/>
            <w:text/>
          </w:sdtPr>
          <w:sdtContent>
            <w:tc>
              <w:tcPr>
                <w:tcW w:w="4229" w:type="dxa"/>
                <w:gridSpan w:val="24"/>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2901" w:type="dxa"/>
            <w:gridSpan w:val="26"/>
            <w:tcBorders>
              <w:left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sdt>
          <w:sdtPr>
            <w:rPr>
              <w:rFonts w:ascii="Arial" w:eastAsia="Times New Roman" w:hAnsi="Arial" w:cs="Arial"/>
              <w:b/>
              <w:sz w:val="18"/>
              <w:szCs w:val="18"/>
              <w:lang w:eastAsia="ar-SA"/>
            </w:rPr>
            <w:id w:val="296430341"/>
            <w:placeholder>
              <w:docPart w:val="58FD88B5FF394C9E8B84947D530F4A0B"/>
            </w:placeholder>
            <w:showingPlcHdr/>
            <w:date>
              <w:dateFormat w:val="dd.MM.yyyy"/>
              <w:lid w:val="ru-RU"/>
              <w:storeMappedDataAs w:val="dateTime"/>
              <w:calendar w:val="gregorian"/>
            </w:date>
          </w:sdtPr>
          <w:sdtContent>
            <w:tc>
              <w:tcPr>
                <w:tcW w:w="3186" w:type="dxa"/>
                <w:gridSpan w:val="13"/>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eastAsia="Times New Roman" w:cs="Times New Roman"/>
                    <w:color w:val="808080"/>
                    <w:sz w:val="20"/>
                    <w:szCs w:val="20"/>
                    <w:lang w:eastAsia="ar-SA"/>
                  </w:rPr>
                  <w:t xml:space="preserve"> </w:t>
                </w:r>
              </w:p>
            </w:tc>
          </w:sdtContent>
        </w:sdt>
      </w:tr>
      <w:tr w:rsidR="00E957AC" w:rsidRPr="00467843" w:rsidTr="003D28C6">
        <w:trPr>
          <w:gridBefore w:val="1"/>
          <w:wBefore w:w="32" w:type="dxa"/>
          <w:trHeight w:val="104"/>
        </w:trPr>
        <w:tc>
          <w:tcPr>
            <w:tcW w:w="10316" w:type="dxa"/>
            <w:gridSpan w:val="63"/>
            <w:tcMar>
              <w:left w:w="0" w:type="dxa"/>
              <w:right w:w="0" w:type="dxa"/>
            </w:tcMar>
            <w:vAlign w:val="center"/>
          </w:tcPr>
          <w:p w:rsidR="00E957AC" w:rsidRPr="00E52731"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 xml:space="preserve">Наименование </w:t>
            </w:r>
            <w:proofErr w:type="spellStart"/>
            <w:r w:rsidRPr="00467843">
              <w:rPr>
                <w:rFonts w:ascii="Arial" w:eastAsia="Times New Roman" w:hAnsi="Arial" w:cs="Arial"/>
                <w:sz w:val="17"/>
                <w:szCs w:val="17"/>
                <w:lang w:eastAsia="ar-SA"/>
              </w:rPr>
              <w:t>регист</w:t>
            </w:r>
            <w:r w:rsidRPr="00E52731">
              <w:rPr>
                <w:rFonts w:ascii="Arial" w:eastAsia="Times New Roman" w:hAnsi="Arial" w:cs="Arial"/>
                <w:sz w:val="17"/>
                <w:szCs w:val="17"/>
                <w:lang w:eastAsia="ar-SA"/>
              </w:rPr>
              <w:t>риру</w:t>
            </w:r>
            <w:r>
              <w:rPr>
                <w:rFonts w:ascii="Arial" w:eastAsia="Times New Roman" w:hAnsi="Arial" w:cs="Arial"/>
                <w:sz w:val="17"/>
                <w:szCs w:val="17"/>
                <w:lang w:val="en-US" w:eastAsia="ar-SA"/>
              </w:rPr>
              <w:t>ющего</w:t>
            </w:r>
            <w:proofErr w:type="spellEnd"/>
            <w:r>
              <w:rPr>
                <w:rFonts w:ascii="Arial" w:eastAsia="Times New Roman" w:hAnsi="Arial" w:cs="Arial"/>
                <w:sz w:val="17"/>
                <w:szCs w:val="17"/>
                <w:lang w:val="en-US" w:eastAsia="ar-SA"/>
              </w:rPr>
              <w:t xml:space="preserve"> </w:t>
            </w:r>
            <w:r>
              <w:rPr>
                <w:rFonts w:ascii="Arial" w:eastAsia="Times New Roman" w:hAnsi="Arial" w:cs="Arial"/>
                <w:sz w:val="17"/>
                <w:szCs w:val="17"/>
                <w:lang w:eastAsia="ar-SA"/>
              </w:rPr>
              <w:t>органа</w:t>
            </w:r>
          </w:p>
        </w:tc>
      </w:tr>
      <w:tr w:rsidR="00E957AC" w:rsidRPr="00467843" w:rsidTr="003D28C6">
        <w:trPr>
          <w:gridBefore w:val="1"/>
          <w:wBefore w:w="32" w:type="dxa"/>
          <w:trHeight w:val="284"/>
        </w:trPr>
        <w:sdt>
          <w:sdtPr>
            <w:rPr>
              <w:rFonts w:ascii="Arial" w:eastAsia="Times New Roman" w:hAnsi="Arial" w:cs="Arial"/>
              <w:b/>
              <w:i/>
              <w:sz w:val="18"/>
              <w:szCs w:val="18"/>
              <w:lang w:eastAsia="ar-SA"/>
            </w:rPr>
            <w:id w:val="-1793744756"/>
            <w:placeholder>
              <w:docPart w:val="D1FCBD07374A4273885C61D3E7355E60"/>
            </w:placeholder>
            <w:showingPlcHdr/>
            <w:text/>
          </w:sdtPr>
          <w:sdtContent>
            <w:tc>
              <w:tcPr>
                <w:tcW w:w="10316" w:type="dxa"/>
                <w:gridSpan w:val="6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1"/>
        </w:trPr>
        <w:tc>
          <w:tcPr>
            <w:tcW w:w="10316" w:type="dxa"/>
            <w:gridSpan w:val="63"/>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6"/>
                <w:szCs w:val="6"/>
                <w:lang w:eastAsia="ar-SA"/>
              </w:rPr>
            </w:pPr>
          </w:p>
        </w:tc>
      </w:tr>
      <w:tr w:rsidR="00E957AC" w:rsidRPr="00467843" w:rsidTr="003D28C6">
        <w:trPr>
          <w:gridBefore w:val="1"/>
          <w:wBefore w:w="32" w:type="dxa"/>
          <w:trHeight w:val="225"/>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5.2. Данные государственной регистрации:</w:t>
            </w:r>
          </w:p>
        </w:tc>
      </w:tr>
      <w:tr w:rsidR="00E957AC" w:rsidRPr="00467843" w:rsidTr="003D28C6">
        <w:trPr>
          <w:gridBefore w:val="1"/>
          <w:wBefore w:w="32" w:type="dxa"/>
          <w:trHeight w:val="60"/>
        </w:trPr>
        <w:tc>
          <w:tcPr>
            <w:tcW w:w="2596" w:type="dxa"/>
            <w:gridSpan w:val="1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Наименование документа</w:t>
            </w:r>
          </w:p>
        </w:tc>
        <w:sdt>
          <w:sdtPr>
            <w:rPr>
              <w:rFonts w:ascii="Arial" w:eastAsia="Times New Roman" w:hAnsi="Arial" w:cs="Arial"/>
              <w:b/>
              <w:i/>
              <w:sz w:val="18"/>
              <w:szCs w:val="18"/>
              <w:lang w:eastAsia="ar-SA"/>
            </w:rPr>
            <w:id w:val="-1789199644"/>
            <w:placeholder>
              <w:docPart w:val="F856F73936C542C09271555EA33A2C16"/>
            </w:placeholder>
            <w:showingPlcHdr/>
            <w:text/>
          </w:sdtPr>
          <w:sdtContent>
            <w:tc>
              <w:tcPr>
                <w:tcW w:w="7720" w:type="dxa"/>
                <w:gridSpan w:val="50"/>
                <w:tcBorders>
                  <w:bottom w:val="single" w:sz="6" w:space="0" w:color="auto"/>
                </w:tcBorders>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143"/>
        </w:trPr>
        <w:tc>
          <w:tcPr>
            <w:tcW w:w="7130" w:type="dxa"/>
            <w:gridSpan w:val="50"/>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Основной государственный регистрационный номер/ Регистрационный номер иностранной организации (номер в торговом реестре, ином регистре)</w:t>
            </w:r>
          </w:p>
        </w:tc>
        <w:tc>
          <w:tcPr>
            <w:tcW w:w="3186" w:type="dxa"/>
            <w:gridSpan w:val="1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Дата регистрации</w:t>
            </w:r>
          </w:p>
        </w:tc>
      </w:tr>
      <w:tr w:rsidR="00E957AC" w:rsidRPr="00467843" w:rsidTr="003D28C6">
        <w:trPr>
          <w:gridBefore w:val="1"/>
          <w:wBefore w:w="32" w:type="dxa"/>
          <w:trHeight w:val="50"/>
        </w:trPr>
        <w:sdt>
          <w:sdtPr>
            <w:rPr>
              <w:rFonts w:ascii="Arial" w:eastAsia="Times New Roman" w:hAnsi="Arial" w:cs="Arial"/>
              <w:b/>
              <w:i/>
              <w:sz w:val="18"/>
              <w:szCs w:val="18"/>
              <w:lang w:eastAsia="ar-SA"/>
            </w:rPr>
            <w:id w:val="1196581894"/>
            <w:placeholder>
              <w:docPart w:val="00C71D37A1624E7598287F594E88E606"/>
            </w:placeholder>
            <w:showingPlcHdr/>
            <w:text/>
          </w:sdtPr>
          <w:sdtContent>
            <w:tc>
              <w:tcPr>
                <w:tcW w:w="4229" w:type="dxa"/>
                <w:gridSpan w:val="24"/>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2901" w:type="dxa"/>
            <w:gridSpan w:val="26"/>
            <w:tcBorders>
              <w:left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sdt>
          <w:sdtPr>
            <w:rPr>
              <w:rFonts w:ascii="Arial" w:eastAsia="Times New Roman" w:hAnsi="Arial" w:cs="Arial"/>
              <w:b/>
              <w:sz w:val="18"/>
              <w:szCs w:val="18"/>
              <w:lang w:eastAsia="ar-SA"/>
            </w:rPr>
            <w:id w:val="572773434"/>
            <w:placeholder>
              <w:docPart w:val="5C943C06A4594308861388CC98A6E196"/>
            </w:placeholder>
            <w:showingPlcHdr/>
            <w:date>
              <w:dateFormat w:val="dd.MM.yyyy"/>
              <w:lid w:val="ru-RU"/>
              <w:storeMappedDataAs w:val="dateTime"/>
              <w:calendar w:val="gregorian"/>
            </w:date>
          </w:sdtPr>
          <w:sdtContent>
            <w:tc>
              <w:tcPr>
                <w:tcW w:w="3186" w:type="dxa"/>
                <w:gridSpan w:val="13"/>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eastAsia="Times New Roman" w:cs="Times New Roman"/>
                    <w:color w:val="808080"/>
                    <w:sz w:val="20"/>
                    <w:szCs w:val="20"/>
                    <w:lang w:eastAsia="ar-SA"/>
                  </w:rPr>
                  <w:t xml:space="preserve"> </w:t>
                </w:r>
              </w:p>
            </w:tc>
          </w:sdtContent>
        </w:sdt>
      </w:tr>
      <w:tr w:rsidR="00E957AC" w:rsidRPr="00467843" w:rsidTr="003D28C6">
        <w:trPr>
          <w:gridBefore w:val="1"/>
          <w:wBefore w:w="32" w:type="dxa"/>
          <w:trHeight w:val="79"/>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7"/>
                <w:szCs w:val="17"/>
                <w:lang w:eastAsia="ar-SA"/>
              </w:rPr>
            </w:pPr>
            <w:r w:rsidRPr="00467843">
              <w:rPr>
                <w:rFonts w:ascii="Arial" w:eastAsia="Times New Roman" w:hAnsi="Arial" w:cs="Arial"/>
                <w:sz w:val="17"/>
                <w:szCs w:val="17"/>
                <w:lang w:eastAsia="ar-SA"/>
              </w:rPr>
              <w:t>Место регистрации (для нерезидентов)</w:t>
            </w:r>
          </w:p>
        </w:tc>
      </w:tr>
      <w:tr w:rsidR="00E957AC" w:rsidRPr="00467843" w:rsidTr="003D28C6">
        <w:trPr>
          <w:gridBefore w:val="1"/>
          <w:wBefore w:w="32" w:type="dxa"/>
          <w:trHeight w:val="60"/>
        </w:trPr>
        <w:sdt>
          <w:sdtPr>
            <w:rPr>
              <w:rFonts w:ascii="Arial" w:eastAsia="Times New Roman" w:hAnsi="Arial" w:cs="Arial"/>
              <w:b/>
              <w:i/>
              <w:sz w:val="18"/>
              <w:szCs w:val="18"/>
              <w:lang w:eastAsia="ar-SA"/>
            </w:rPr>
            <w:id w:val="825560903"/>
            <w:placeholder>
              <w:docPart w:val="07809E1B4D07442D8BF3DCD9B8135BA4"/>
            </w:placeholder>
            <w:showingPlcHdr/>
            <w:text/>
          </w:sdtPr>
          <w:sdtContent>
            <w:tc>
              <w:tcPr>
                <w:tcW w:w="10316" w:type="dxa"/>
                <w:gridSpan w:val="6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61"/>
        </w:trPr>
        <w:tc>
          <w:tcPr>
            <w:tcW w:w="10316" w:type="dxa"/>
            <w:gridSpan w:val="63"/>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Наименование регистрирующего органа</w:t>
            </w:r>
          </w:p>
        </w:tc>
      </w:tr>
      <w:tr w:rsidR="00E957AC" w:rsidRPr="00467843" w:rsidTr="003D28C6">
        <w:trPr>
          <w:gridBefore w:val="1"/>
          <w:wBefore w:w="32" w:type="dxa"/>
          <w:trHeight w:val="60"/>
        </w:trPr>
        <w:sdt>
          <w:sdtPr>
            <w:rPr>
              <w:rFonts w:ascii="Arial" w:eastAsia="Times New Roman" w:hAnsi="Arial" w:cs="Arial"/>
              <w:b/>
              <w:i/>
              <w:sz w:val="18"/>
              <w:szCs w:val="18"/>
              <w:lang w:eastAsia="ar-SA"/>
            </w:rPr>
            <w:id w:val="1638374583"/>
            <w:placeholder>
              <w:docPart w:val="75B517E2C8EC46EFB9B1612C10A374FD"/>
            </w:placeholder>
            <w:showingPlcHdr/>
            <w:text/>
          </w:sdtPr>
          <w:sdtContent>
            <w:tc>
              <w:tcPr>
                <w:tcW w:w="10316" w:type="dxa"/>
                <w:gridSpan w:val="6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1"/>
        </w:trPr>
        <w:tc>
          <w:tcPr>
            <w:tcW w:w="10316" w:type="dxa"/>
            <w:gridSpan w:val="63"/>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6"/>
                <w:szCs w:val="6"/>
                <w:lang w:eastAsia="ar-SA"/>
              </w:rPr>
            </w:pPr>
          </w:p>
        </w:tc>
      </w:tr>
      <w:tr w:rsidR="00E957AC" w:rsidRPr="00467843" w:rsidTr="003D28C6">
        <w:trPr>
          <w:gridBefore w:val="1"/>
          <w:wBefore w:w="32" w:type="dxa"/>
          <w:trHeight w:val="51"/>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bCs/>
                <w:sz w:val="17"/>
                <w:szCs w:val="17"/>
                <w:lang w:eastAsia="ar-SA"/>
              </w:rPr>
              <w:t>6. Идентификационный номер налогоплательщика/ КПП/</w:t>
            </w:r>
            <w:r w:rsidRPr="00467843">
              <w:rPr>
                <w:rFonts w:ascii="Arial" w:eastAsia="Times New Roman" w:hAnsi="Arial" w:cs="Arial"/>
                <w:sz w:val="17"/>
                <w:szCs w:val="17"/>
                <w:lang w:eastAsia="ar-SA"/>
              </w:rPr>
              <w:t xml:space="preserve"> Код иностранной организации (КИО):</w:t>
            </w:r>
          </w:p>
        </w:tc>
      </w:tr>
      <w:tr w:rsidR="00E957AC" w:rsidRPr="00467843" w:rsidTr="003D28C6">
        <w:trPr>
          <w:gridBefore w:val="1"/>
          <w:wBefore w:w="32" w:type="dxa"/>
          <w:trHeight w:val="284"/>
        </w:trPr>
        <w:sdt>
          <w:sdtPr>
            <w:rPr>
              <w:rFonts w:ascii="Arial" w:eastAsia="Times New Roman" w:hAnsi="Arial" w:cs="Arial"/>
              <w:b/>
              <w:i/>
              <w:sz w:val="18"/>
              <w:szCs w:val="18"/>
              <w:lang w:eastAsia="ar-SA"/>
            </w:rPr>
            <w:id w:val="-996792820"/>
            <w:placeholder>
              <w:docPart w:val="4489E24E550241469770CD17B22411DD"/>
            </w:placeholder>
            <w:showingPlcHdr/>
            <w:text/>
          </w:sdtPr>
          <w:sdtContent>
            <w:tc>
              <w:tcPr>
                <w:tcW w:w="6512" w:type="dxa"/>
                <w:gridSpan w:val="44"/>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3804" w:type="dxa"/>
            <w:gridSpan w:val="19"/>
            <w:tcBorders>
              <w:left w:val="nil"/>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r>
      <w:tr w:rsidR="00E957AC" w:rsidRPr="00467843" w:rsidTr="003D28C6">
        <w:trPr>
          <w:gridBefore w:val="1"/>
          <w:wBefore w:w="32" w:type="dxa"/>
          <w:trHeight w:val="41"/>
        </w:trPr>
        <w:tc>
          <w:tcPr>
            <w:tcW w:w="10316" w:type="dxa"/>
            <w:gridSpan w:val="6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6"/>
                <w:szCs w:val="6"/>
                <w:lang w:eastAsia="ar-SA"/>
              </w:rPr>
            </w:pPr>
          </w:p>
        </w:tc>
      </w:tr>
      <w:tr w:rsidR="00E957AC" w:rsidRPr="00467843" w:rsidTr="003D28C6">
        <w:trPr>
          <w:gridBefore w:val="1"/>
          <w:wBefore w:w="32" w:type="dxa"/>
          <w:trHeight w:val="57"/>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7. Коды форм государственного статистического наблюдения:</w:t>
            </w:r>
          </w:p>
        </w:tc>
      </w:tr>
      <w:tr w:rsidR="00E957AC" w:rsidRPr="00467843" w:rsidTr="003D28C6">
        <w:trPr>
          <w:gridBefore w:val="1"/>
          <w:wBefore w:w="32" w:type="dxa"/>
          <w:trHeight w:val="150"/>
        </w:trPr>
        <w:tc>
          <w:tcPr>
            <w:tcW w:w="3298" w:type="dxa"/>
            <w:gridSpan w:val="19"/>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Код ОКПО</w:t>
            </w:r>
          </w:p>
        </w:tc>
        <w:tc>
          <w:tcPr>
            <w:tcW w:w="3214" w:type="dxa"/>
            <w:gridSpan w:val="25"/>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Код ОКВЭД</w:t>
            </w:r>
          </w:p>
        </w:tc>
        <w:tc>
          <w:tcPr>
            <w:tcW w:w="1542" w:type="dxa"/>
            <w:gridSpan w:val="1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bCs/>
                <w:sz w:val="17"/>
                <w:szCs w:val="17"/>
                <w:lang w:eastAsia="ar-SA"/>
              </w:rPr>
              <w:t>Код ОКФС</w:t>
            </w:r>
          </w:p>
        </w:tc>
        <w:tc>
          <w:tcPr>
            <w:tcW w:w="2262" w:type="dxa"/>
            <w:gridSpan w:val="7"/>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Код ОКОПФ</w:t>
            </w:r>
          </w:p>
        </w:tc>
      </w:tr>
      <w:tr w:rsidR="00E957AC" w:rsidRPr="00467843" w:rsidTr="003D28C6">
        <w:trPr>
          <w:gridBefore w:val="1"/>
          <w:wBefore w:w="32" w:type="dxa"/>
          <w:trHeight w:val="284"/>
        </w:trPr>
        <w:sdt>
          <w:sdtPr>
            <w:rPr>
              <w:rFonts w:ascii="Arial" w:eastAsia="Times New Roman" w:hAnsi="Arial" w:cs="Arial"/>
              <w:b/>
              <w:i/>
              <w:sz w:val="18"/>
              <w:szCs w:val="18"/>
              <w:lang w:eastAsia="ar-SA"/>
            </w:rPr>
            <w:id w:val="-85544288"/>
            <w:placeholder>
              <w:docPart w:val="87A55E60A5964FAEB3DF6412733984A1"/>
            </w:placeholder>
            <w:showingPlcHdr/>
            <w:text/>
          </w:sdtPr>
          <w:sdtContent>
            <w:tc>
              <w:tcPr>
                <w:tcW w:w="2682" w:type="dxa"/>
                <w:gridSpan w:val="14"/>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C82D43">
                  <w:rPr>
                    <w:rStyle w:val="afd"/>
                    <w:b/>
                    <w:i/>
                  </w:rPr>
                  <w:t xml:space="preserve"> </w:t>
                </w:r>
              </w:p>
            </w:tc>
          </w:sdtContent>
        </w:sdt>
        <w:tc>
          <w:tcPr>
            <w:tcW w:w="616" w:type="dxa"/>
            <w:gridSpan w:val="5"/>
            <w:tcBorders>
              <w:left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404839632"/>
            <w:placeholder>
              <w:docPart w:val="EAE60E98786144CF80875BA865C496EC"/>
            </w:placeholder>
            <w:showingPlcHdr/>
            <w:text/>
          </w:sdtPr>
          <w:sdtContent>
            <w:tc>
              <w:tcPr>
                <w:tcW w:w="2598" w:type="dxa"/>
                <w:gridSpan w:val="19"/>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616" w:type="dxa"/>
            <w:gridSpan w:val="6"/>
            <w:tcBorders>
              <w:left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629677086"/>
            <w:placeholder>
              <w:docPart w:val="2399C3D3830A4A43B027617AFB2EAC0D"/>
            </w:placeholder>
            <w:showingPlcHdr/>
            <w:text/>
          </w:sdtPr>
          <w:sdtContent>
            <w:tc>
              <w:tcPr>
                <w:tcW w:w="618" w:type="dxa"/>
                <w:gridSpan w:val="6"/>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924" w:type="dxa"/>
            <w:gridSpan w:val="6"/>
            <w:tcBorders>
              <w:left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1798188102"/>
            <w:placeholder>
              <w:docPart w:val="295044BEA7954FB9B43432F7C4284729"/>
            </w:placeholder>
            <w:showingPlcHdr/>
            <w:text/>
          </w:sdtPr>
          <w:sdtContent>
            <w:tc>
              <w:tcPr>
                <w:tcW w:w="616"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1646" w:type="dxa"/>
            <w:gridSpan w:val="4"/>
            <w:tcBorders>
              <w:lef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r>
      <w:tr w:rsidR="00E957AC" w:rsidRPr="00467843" w:rsidTr="003D28C6">
        <w:trPr>
          <w:gridBefore w:val="1"/>
          <w:wBefore w:w="32" w:type="dxa"/>
          <w:trHeight w:val="41"/>
        </w:trPr>
        <w:tc>
          <w:tcPr>
            <w:tcW w:w="10316" w:type="dxa"/>
            <w:gridSpan w:val="6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6"/>
                <w:szCs w:val="6"/>
                <w:lang w:eastAsia="ar-SA"/>
              </w:rPr>
            </w:pPr>
          </w:p>
        </w:tc>
      </w:tr>
      <w:tr w:rsidR="00E957AC" w:rsidRPr="00467843" w:rsidTr="003D28C6">
        <w:trPr>
          <w:gridBefore w:val="1"/>
          <w:wBefore w:w="32" w:type="dxa"/>
          <w:trHeight w:val="150"/>
        </w:trPr>
        <w:tc>
          <w:tcPr>
            <w:tcW w:w="3298" w:type="dxa"/>
            <w:gridSpan w:val="19"/>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Код ОКАТО</w:t>
            </w:r>
          </w:p>
        </w:tc>
        <w:tc>
          <w:tcPr>
            <w:tcW w:w="7018" w:type="dxa"/>
            <w:gridSpan w:val="44"/>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p>
        </w:tc>
      </w:tr>
      <w:tr w:rsidR="00E957AC" w:rsidRPr="00467843" w:rsidTr="003D28C6">
        <w:trPr>
          <w:gridBefore w:val="1"/>
          <w:wBefore w:w="32" w:type="dxa"/>
          <w:trHeight w:val="284"/>
        </w:trPr>
        <w:sdt>
          <w:sdtPr>
            <w:rPr>
              <w:rFonts w:ascii="Arial" w:eastAsia="Times New Roman" w:hAnsi="Arial" w:cs="Arial"/>
              <w:b/>
              <w:i/>
              <w:sz w:val="18"/>
              <w:szCs w:val="18"/>
              <w:lang w:eastAsia="ar-SA"/>
            </w:rPr>
            <w:id w:val="-1047442117"/>
            <w:placeholder>
              <w:docPart w:val="2263D45AF6294C2F8E008B3197E740A6"/>
            </w:placeholder>
            <w:showingPlcHdr/>
            <w:text/>
          </w:sdtPr>
          <w:sdtContent>
            <w:tc>
              <w:tcPr>
                <w:tcW w:w="2682" w:type="dxa"/>
                <w:gridSpan w:val="14"/>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C82D43">
                  <w:rPr>
                    <w:rStyle w:val="afd"/>
                    <w:b/>
                    <w:i/>
                  </w:rPr>
                  <w:t xml:space="preserve"> </w:t>
                </w:r>
              </w:p>
            </w:tc>
          </w:sdtContent>
        </w:sdt>
        <w:tc>
          <w:tcPr>
            <w:tcW w:w="616" w:type="dxa"/>
            <w:gridSpan w:val="5"/>
            <w:tcBorders>
              <w:lef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c>
          <w:tcPr>
            <w:tcW w:w="7018" w:type="dxa"/>
            <w:gridSpan w:val="44"/>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r>
      <w:tr w:rsidR="00E957AC" w:rsidRPr="00367BA9" w:rsidTr="003D28C6">
        <w:trPr>
          <w:gridBefore w:val="1"/>
          <w:wBefore w:w="32" w:type="dxa"/>
          <w:trHeight w:val="58"/>
        </w:trPr>
        <w:tc>
          <w:tcPr>
            <w:tcW w:w="10316" w:type="dxa"/>
            <w:gridSpan w:val="63"/>
            <w:tcMar>
              <w:left w:w="0" w:type="dxa"/>
              <w:right w:w="0" w:type="dxa"/>
            </w:tcMar>
            <w:vAlign w:val="center"/>
          </w:tcPr>
          <w:p w:rsidR="00E957AC" w:rsidRPr="00367BA9" w:rsidRDefault="00E957AC" w:rsidP="003D28C6">
            <w:pPr>
              <w:suppressAutoHyphens/>
              <w:spacing w:after="0" w:line="240" w:lineRule="auto"/>
              <w:jc w:val="center"/>
              <w:rPr>
                <w:rFonts w:ascii="Arial" w:eastAsia="Times New Roman" w:hAnsi="Arial" w:cs="Arial"/>
                <w:b/>
                <w:sz w:val="8"/>
                <w:szCs w:val="18"/>
                <w:lang w:eastAsia="ar-SA"/>
              </w:rPr>
            </w:pPr>
          </w:p>
        </w:tc>
      </w:tr>
      <w:tr w:rsidR="00E957AC" w:rsidRPr="00367BA9" w:rsidTr="003D28C6">
        <w:trPr>
          <w:gridBefore w:val="1"/>
          <w:wBefore w:w="32" w:type="dxa"/>
          <w:trHeight w:val="91"/>
        </w:trPr>
        <w:tc>
          <w:tcPr>
            <w:tcW w:w="2378" w:type="dxa"/>
            <w:gridSpan w:val="11"/>
            <w:tcMar>
              <w:left w:w="0" w:type="dxa"/>
              <w:right w:w="0" w:type="dxa"/>
            </w:tcMar>
            <w:vAlign w:val="center"/>
          </w:tcPr>
          <w:p w:rsidR="00E957AC" w:rsidRPr="00367BA9" w:rsidRDefault="00E957AC" w:rsidP="003D28C6">
            <w:pPr>
              <w:suppressAutoHyphens/>
              <w:spacing w:after="0" w:line="240" w:lineRule="auto"/>
              <w:rPr>
                <w:rFonts w:ascii="Arial" w:eastAsia="Times New Roman" w:hAnsi="Arial" w:cs="Arial"/>
                <w:b/>
                <w:sz w:val="14"/>
                <w:szCs w:val="18"/>
                <w:highlight w:val="red"/>
                <w:lang w:eastAsia="ar-SA"/>
              </w:rPr>
            </w:pPr>
            <w:r w:rsidRPr="009663DB">
              <w:rPr>
                <w:rFonts w:ascii="Arial" w:eastAsia="Times New Roman" w:hAnsi="Arial" w:cs="Arial"/>
                <w:sz w:val="17"/>
                <w:szCs w:val="17"/>
                <w:lang w:eastAsia="ar-SA"/>
              </w:rPr>
              <w:t>8. Код ценной бумаги (</w:t>
            </w:r>
            <w:r w:rsidRPr="009663DB">
              <w:rPr>
                <w:rFonts w:ascii="Arial" w:eastAsia="Times New Roman" w:hAnsi="Arial" w:cs="Arial"/>
                <w:sz w:val="17"/>
                <w:szCs w:val="17"/>
                <w:lang w:val="en-US" w:eastAsia="ar-SA"/>
              </w:rPr>
              <w:t>ISIN</w:t>
            </w:r>
            <w:r w:rsidRPr="009663DB">
              <w:rPr>
                <w:rFonts w:ascii="Arial" w:eastAsia="Times New Roman" w:hAnsi="Arial" w:cs="Arial"/>
                <w:sz w:val="17"/>
                <w:szCs w:val="17"/>
                <w:lang w:eastAsia="ar-SA"/>
              </w:rPr>
              <w:t>)</w:t>
            </w:r>
          </w:p>
        </w:tc>
        <w:sdt>
          <w:sdtPr>
            <w:rPr>
              <w:rFonts w:ascii="Arial" w:eastAsia="Times New Roman" w:hAnsi="Arial" w:cs="Arial"/>
              <w:b/>
              <w:i/>
              <w:sz w:val="18"/>
              <w:szCs w:val="18"/>
              <w:highlight w:val="red"/>
              <w:lang w:eastAsia="ar-SA"/>
            </w:rPr>
            <w:id w:val="297185543"/>
            <w:placeholder>
              <w:docPart w:val="053C7F94885043559895D84DE3E20038"/>
            </w:placeholder>
            <w:showingPlcHdr/>
            <w:text/>
          </w:sdtPr>
          <w:sdtContent>
            <w:tc>
              <w:tcPr>
                <w:tcW w:w="7938" w:type="dxa"/>
                <w:gridSpan w:val="52"/>
                <w:tcBorders>
                  <w:bottom w:val="single" w:sz="4" w:space="0" w:color="auto"/>
                </w:tcBorders>
                <w:vAlign w:val="center"/>
              </w:tcPr>
              <w:p w:rsidR="00E957AC" w:rsidRPr="00367BA9" w:rsidRDefault="00E957AC" w:rsidP="003D28C6">
                <w:pPr>
                  <w:suppressAutoHyphens/>
                  <w:spacing w:after="0" w:line="240" w:lineRule="auto"/>
                  <w:rPr>
                    <w:rFonts w:ascii="Arial" w:eastAsia="Times New Roman" w:hAnsi="Arial" w:cs="Arial"/>
                    <w:b/>
                    <w:sz w:val="14"/>
                    <w:szCs w:val="18"/>
                    <w:lang w:eastAsia="ar-SA"/>
                  </w:rPr>
                </w:pPr>
                <w:r w:rsidRPr="004B49AE">
                  <w:rPr>
                    <w:rStyle w:val="afd"/>
                    <w:b/>
                    <w:i/>
                  </w:rPr>
                  <w:t xml:space="preserve"> </w:t>
                </w:r>
              </w:p>
            </w:tc>
          </w:sdtContent>
        </w:sdt>
      </w:tr>
      <w:tr w:rsidR="00E957AC" w:rsidRPr="00467843" w:rsidTr="003D28C6">
        <w:trPr>
          <w:gridBefore w:val="1"/>
          <w:wBefore w:w="32" w:type="dxa"/>
          <w:trHeight w:val="144"/>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367BA9">
              <w:rPr>
                <w:rFonts w:ascii="Arial" w:eastAsia="Times New Roman" w:hAnsi="Arial" w:cs="Arial"/>
                <w:sz w:val="17"/>
                <w:szCs w:val="17"/>
                <w:lang w:eastAsia="ar-SA"/>
              </w:rPr>
              <w:t>9</w:t>
            </w:r>
            <w:r w:rsidRPr="00467843">
              <w:rPr>
                <w:rFonts w:ascii="Arial" w:eastAsia="Times New Roman" w:hAnsi="Arial" w:cs="Arial"/>
                <w:sz w:val="17"/>
                <w:szCs w:val="17"/>
                <w:lang w:eastAsia="ar-SA"/>
              </w:rPr>
              <w:t xml:space="preserve">. Данные лицензии на осуществление деятельности </w:t>
            </w:r>
            <w:r w:rsidRPr="00467843">
              <w:rPr>
                <w:rFonts w:ascii="Arial" w:eastAsia="Times New Roman" w:hAnsi="Arial" w:cs="Arial"/>
                <w:i/>
                <w:sz w:val="16"/>
                <w:szCs w:val="16"/>
                <w:lang w:eastAsia="ar-SA"/>
              </w:rPr>
              <w:t>(для номинального держателя и доверительного управляющего):</w:t>
            </w:r>
          </w:p>
        </w:tc>
      </w:tr>
      <w:tr w:rsidR="00E957AC" w:rsidRPr="00467843" w:rsidTr="003D28C6">
        <w:trPr>
          <w:gridBefore w:val="1"/>
          <w:wBefore w:w="32" w:type="dxa"/>
          <w:trHeight w:val="51"/>
        </w:trPr>
        <w:tc>
          <w:tcPr>
            <w:tcW w:w="7130" w:type="dxa"/>
            <w:gridSpan w:val="50"/>
            <w:tcMar>
              <w:left w:w="0" w:type="dxa"/>
              <w:right w:w="0" w:type="dxa"/>
            </w:tcMar>
            <w:vAlign w:val="center"/>
          </w:tcPr>
          <w:p w:rsidR="00E957AC" w:rsidRPr="00367BA9" w:rsidRDefault="00E957AC" w:rsidP="003D28C6">
            <w:pPr>
              <w:suppressAutoHyphens/>
              <w:spacing w:after="0" w:line="240" w:lineRule="auto"/>
              <w:rPr>
                <w:rFonts w:ascii="Arial" w:eastAsia="Times New Roman" w:hAnsi="Arial" w:cs="Arial"/>
                <w:sz w:val="17"/>
                <w:szCs w:val="17"/>
                <w:lang w:eastAsia="ar-SA"/>
              </w:rPr>
            </w:pPr>
            <w:r w:rsidRPr="00367BA9">
              <w:rPr>
                <w:rFonts w:ascii="Arial" w:eastAsia="Times New Roman" w:hAnsi="Arial" w:cs="Arial"/>
                <w:sz w:val="17"/>
                <w:szCs w:val="17"/>
                <w:lang w:eastAsia="ar-SA"/>
              </w:rPr>
              <w:t>Номер лицензии</w:t>
            </w:r>
          </w:p>
        </w:tc>
        <w:tc>
          <w:tcPr>
            <w:tcW w:w="3186" w:type="dxa"/>
            <w:gridSpan w:val="13"/>
            <w:tcBorders>
              <w:bottom w:val="single" w:sz="4" w:space="0" w:color="auto"/>
            </w:tcBorders>
            <w:tcMar>
              <w:left w:w="0" w:type="dxa"/>
              <w:right w:w="0" w:type="dxa"/>
            </w:tcMar>
            <w:vAlign w:val="center"/>
          </w:tcPr>
          <w:p w:rsidR="00E957AC" w:rsidRPr="00367BA9" w:rsidRDefault="00E957AC" w:rsidP="003D28C6">
            <w:pPr>
              <w:suppressAutoHyphens/>
              <w:spacing w:after="0" w:line="240" w:lineRule="auto"/>
              <w:rPr>
                <w:rFonts w:ascii="Arial" w:eastAsia="Times New Roman" w:hAnsi="Arial" w:cs="Arial"/>
                <w:sz w:val="17"/>
                <w:szCs w:val="17"/>
                <w:lang w:eastAsia="ar-SA"/>
              </w:rPr>
            </w:pPr>
            <w:r w:rsidRPr="00367BA9">
              <w:rPr>
                <w:rFonts w:ascii="Arial" w:eastAsia="Times New Roman" w:hAnsi="Arial" w:cs="Arial"/>
                <w:sz w:val="17"/>
                <w:szCs w:val="17"/>
                <w:lang w:eastAsia="ar-SA"/>
              </w:rPr>
              <w:t>Дата выдачи</w:t>
            </w:r>
          </w:p>
        </w:tc>
      </w:tr>
      <w:tr w:rsidR="00E957AC" w:rsidRPr="00467843" w:rsidTr="003D28C6">
        <w:trPr>
          <w:gridBefore w:val="1"/>
          <w:wBefore w:w="32" w:type="dxa"/>
          <w:trHeight w:val="133"/>
        </w:trPr>
        <w:sdt>
          <w:sdtPr>
            <w:rPr>
              <w:rFonts w:ascii="Arial" w:eastAsia="Times New Roman" w:hAnsi="Arial" w:cs="Arial"/>
              <w:b/>
              <w:i/>
              <w:sz w:val="18"/>
              <w:szCs w:val="18"/>
              <w:lang w:eastAsia="ar-SA"/>
            </w:rPr>
            <w:id w:val="-1220735503"/>
            <w:placeholder>
              <w:docPart w:val="B07A24DF578D4ED88024A46F8C4F2112"/>
            </w:placeholder>
            <w:showingPlcHdr/>
            <w:text/>
          </w:sdtPr>
          <w:sdtContent>
            <w:tc>
              <w:tcPr>
                <w:tcW w:w="4229" w:type="dxa"/>
                <w:gridSpan w:val="24"/>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2901" w:type="dxa"/>
            <w:gridSpan w:val="26"/>
            <w:tcBorders>
              <w:left w:val="nil"/>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sdt>
          <w:sdtPr>
            <w:rPr>
              <w:rFonts w:ascii="Arial" w:eastAsia="Times New Roman" w:hAnsi="Arial" w:cs="Arial"/>
              <w:b/>
              <w:sz w:val="18"/>
              <w:szCs w:val="18"/>
              <w:lang w:eastAsia="ar-SA"/>
            </w:rPr>
            <w:id w:val="-1213273614"/>
            <w:placeholder>
              <w:docPart w:val="FDFCF781FDAA4F6695E70A91BE2695BF"/>
            </w:placeholder>
            <w:showingPlcHdr/>
            <w:text/>
          </w:sdtPr>
          <w:sdtContent>
            <w:tc>
              <w:tcPr>
                <w:tcW w:w="3186" w:type="dxa"/>
                <w:gridSpan w:val="13"/>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color w:val="808080"/>
                    <w:sz w:val="20"/>
                    <w:szCs w:val="20"/>
                    <w:lang w:eastAsia="ar-SA"/>
                  </w:rPr>
                  <w:t xml:space="preserve"> </w:t>
                </w:r>
              </w:p>
            </w:tc>
          </w:sdtContent>
        </w:sdt>
      </w:tr>
      <w:tr w:rsidR="00E957AC" w:rsidRPr="00467843" w:rsidTr="003D28C6">
        <w:trPr>
          <w:gridBefore w:val="1"/>
          <w:wBefore w:w="32" w:type="dxa"/>
          <w:trHeight w:val="284"/>
        </w:trPr>
        <w:tc>
          <w:tcPr>
            <w:tcW w:w="2467" w:type="dxa"/>
            <w:gridSpan w:val="1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ascii="Arial" w:eastAsia="Times New Roman" w:hAnsi="Arial" w:cs="Arial"/>
                <w:sz w:val="17"/>
                <w:szCs w:val="17"/>
                <w:lang w:eastAsia="ar-SA"/>
              </w:rPr>
              <w:t>Наименование лицензии</w:t>
            </w:r>
          </w:p>
        </w:tc>
        <w:sdt>
          <w:sdtPr>
            <w:rPr>
              <w:rFonts w:ascii="Arial" w:eastAsia="Times New Roman" w:hAnsi="Arial" w:cs="Arial"/>
              <w:b/>
              <w:i/>
              <w:sz w:val="18"/>
              <w:szCs w:val="18"/>
              <w:lang w:eastAsia="ar-SA"/>
            </w:rPr>
            <w:id w:val="537862496"/>
            <w:placeholder>
              <w:docPart w:val="6E18CC9BEB1A4D9A8D82CDE9471C1775"/>
            </w:placeholder>
            <w:showingPlcHdr/>
            <w:text/>
          </w:sdtPr>
          <w:sdtContent>
            <w:tc>
              <w:tcPr>
                <w:tcW w:w="7849" w:type="dxa"/>
                <w:gridSpan w:val="51"/>
                <w:tcBorders>
                  <w:left w:val="nil"/>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1"/>
        </w:trPr>
        <w:tc>
          <w:tcPr>
            <w:tcW w:w="10316"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Наименование органа, выдавшего лицензию</w:t>
            </w:r>
          </w:p>
        </w:tc>
      </w:tr>
      <w:tr w:rsidR="00E957AC" w:rsidRPr="00467843" w:rsidTr="003D28C6">
        <w:trPr>
          <w:gridBefore w:val="1"/>
          <w:wBefore w:w="32" w:type="dxa"/>
          <w:trHeight w:val="111"/>
        </w:trPr>
        <w:sdt>
          <w:sdtPr>
            <w:rPr>
              <w:rFonts w:ascii="Arial" w:eastAsia="Times New Roman" w:hAnsi="Arial" w:cs="Arial"/>
              <w:b/>
              <w:i/>
              <w:sz w:val="18"/>
              <w:szCs w:val="18"/>
              <w:lang w:eastAsia="ar-SA"/>
            </w:rPr>
            <w:id w:val="1111395574"/>
            <w:placeholder>
              <w:docPart w:val="1ACED9FA4DC844CDADDA6795BFA3CED6"/>
            </w:placeholder>
            <w:showingPlcHdr/>
            <w:text/>
          </w:sdtPr>
          <w:sdtContent>
            <w:tc>
              <w:tcPr>
                <w:tcW w:w="10316" w:type="dxa"/>
                <w:gridSpan w:val="63"/>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wBefore w:w="32" w:type="dxa"/>
          <w:trHeight w:val="41"/>
        </w:trPr>
        <w:tc>
          <w:tcPr>
            <w:tcW w:w="10316" w:type="dxa"/>
            <w:gridSpan w:val="63"/>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val="en-US" w:eastAsia="ar-SA"/>
              </w:rPr>
            </w:pPr>
            <w:r w:rsidRPr="00367BA9">
              <w:rPr>
                <w:rFonts w:ascii="Arial" w:eastAsia="Times New Roman" w:hAnsi="Arial" w:cs="Arial"/>
                <w:sz w:val="17"/>
                <w:szCs w:val="17"/>
                <w:lang w:eastAsia="ar-SA"/>
              </w:rPr>
              <w:t xml:space="preserve">Срок действия </w:t>
            </w:r>
            <w:proofErr w:type="spellStart"/>
            <w:r w:rsidRPr="00467843">
              <w:rPr>
                <w:rFonts w:ascii="Arial" w:eastAsia="Times New Roman" w:hAnsi="Arial" w:cs="Arial"/>
                <w:sz w:val="17"/>
                <w:szCs w:val="17"/>
                <w:lang w:val="en-US" w:eastAsia="ar-SA"/>
              </w:rPr>
              <w:t>лицензии</w:t>
            </w:r>
            <w:proofErr w:type="spellEnd"/>
          </w:p>
        </w:tc>
      </w:tr>
      <w:tr w:rsidR="00E957AC" w:rsidRPr="00467843" w:rsidTr="003D28C6">
        <w:trPr>
          <w:gridBefore w:val="1"/>
          <w:wBefore w:w="32" w:type="dxa"/>
          <w:trHeight w:val="284"/>
        </w:trPr>
        <w:sdt>
          <w:sdtPr>
            <w:rPr>
              <w:rFonts w:ascii="Arial" w:eastAsia="Times New Roman" w:hAnsi="Arial" w:cs="Arial"/>
              <w:b/>
              <w:sz w:val="18"/>
              <w:szCs w:val="18"/>
              <w:lang w:eastAsia="ar-SA"/>
            </w:rPr>
            <w:id w:val="-1515848424"/>
            <w:placeholder>
              <w:docPart w:val="4E9F2F8E64BD4D24B483866239C8FB59"/>
            </w:placeholder>
            <w:showingPlcHdr/>
            <w:text/>
          </w:sdtPr>
          <w:sdtContent>
            <w:tc>
              <w:tcPr>
                <w:tcW w:w="4229" w:type="dxa"/>
                <w:gridSpan w:val="24"/>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color w:val="808080"/>
                    <w:sz w:val="20"/>
                    <w:szCs w:val="20"/>
                    <w:lang w:eastAsia="ar-SA"/>
                  </w:rPr>
                  <w:t xml:space="preserve"> </w:t>
                </w:r>
              </w:p>
            </w:tc>
          </w:sdtContent>
        </w:sdt>
        <w:tc>
          <w:tcPr>
            <w:tcW w:w="6087" w:type="dxa"/>
            <w:gridSpan w:val="39"/>
            <w:tcBorders>
              <w:lef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r>
      <w:tr w:rsidR="00E957AC" w:rsidRPr="00467843" w:rsidTr="003D28C6">
        <w:trPr>
          <w:gridBefore w:val="1"/>
          <w:gridAfter w:val="1"/>
          <w:wBefore w:w="32" w:type="dxa"/>
          <w:wAfter w:w="207" w:type="dxa"/>
          <w:trHeight w:val="41"/>
        </w:trPr>
        <w:tc>
          <w:tcPr>
            <w:tcW w:w="10109" w:type="dxa"/>
            <w:gridSpan w:val="62"/>
            <w:tcMar>
              <w:left w:w="0" w:type="dxa"/>
              <w:right w:w="0" w:type="dxa"/>
            </w:tcMar>
            <w:vAlign w:val="center"/>
          </w:tcPr>
          <w:p w:rsidR="00E957AC" w:rsidRPr="00DA521B" w:rsidRDefault="00E957AC" w:rsidP="003D28C6">
            <w:pPr>
              <w:suppressAutoHyphens/>
              <w:spacing w:after="0" w:line="240" w:lineRule="auto"/>
              <w:jc w:val="both"/>
              <w:rPr>
                <w:rFonts w:eastAsia="Times New Roman" w:cs="Times New Roman"/>
                <w:sz w:val="2"/>
                <w:szCs w:val="2"/>
                <w:lang w:eastAsia="ar-SA"/>
              </w:rPr>
            </w:pPr>
            <w:r w:rsidRPr="00467843">
              <w:rPr>
                <w:rFonts w:eastAsia="Times New Roman" w:cs="Times New Roman"/>
                <w:sz w:val="2"/>
                <w:szCs w:val="2"/>
                <w:lang w:eastAsia="ar-SA"/>
              </w:rPr>
              <w:br w:type="page"/>
            </w:r>
            <w:r>
              <w:rPr>
                <w:rFonts w:ascii="Arial" w:eastAsia="Times New Roman" w:hAnsi="Arial" w:cs="Arial"/>
                <w:sz w:val="17"/>
                <w:szCs w:val="17"/>
                <w:lang w:val="en-US" w:eastAsia="ar-SA"/>
              </w:rPr>
              <w:t>10</w:t>
            </w:r>
            <w:r w:rsidRPr="00467843">
              <w:rPr>
                <w:rFonts w:ascii="Arial" w:eastAsia="Times New Roman" w:hAnsi="Arial" w:cs="Arial"/>
                <w:sz w:val="17"/>
                <w:szCs w:val="17"/>
                <w:lang w:eastAsia="ar-SA"/>
              </w:rPr>
              <w:t>. Телефон(ы)/факс:</w:t>
            </w:r>
          </w:p>
        </w:tc>
      </w:tr>
      <w:tr w:rsidR="00E957AC" w:rsidRPr="00467843" w:rsidTr="003D28C6">
        <w:trPr>
          <w:gridBefore w:val="1"/>
          <w:gridAfter w:val="1"/>
          <w:wBefore w:w="32" w:type="dxa"/>
          <w:wAfter w:w="207" w:type="dxa"/>
          <w:trHeight w:val="74"/>
        </w:trPr>
        <w:sdt>
          <w:sdtPr>
            <w:rPr>
              <w:rFonts w:ascii="Arial" w:eastAsia="Times New Roman" w:hAnsi="Arial" w:cs="Arial"/>
              <w:b/>
              <w:i/>
              <w:sz w:val="18"/>
              <w:szCs w:val="18"/>
              <w:lang w:eastAsia="ar-SA"/>
            </w:rPr>
            <w:id w:val="-1712948233"/>
            <w:placeholder>
              <w:docPart w:val="0D0100C112DA4519A7CCC6A503890B4C"/>
            </w:placeholder>
            <w:showingPlcHdr/>
            <w:text/>
          </w:sdtPr>
          <w:sdtContent>
            <w:tc>
              <w:tcPr>
                <w:tcW w:w="10109" w:type="dxa"/>
                <w:gridSpan w:val="62"/>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After w:val="1"/>
          <w:wAfter w:w="207" w:type="dxa"/>
          <w:trHeight w:val="95"/>
        </w:trPr>
        <w:tc>
          <w:tcPr>
            <w:tcW w:w="10141"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8"/>
                <w:szCs w:val="17"/>
                <w:lang w:eastAsia="ar-SA"/>
              </w:rPr>
              <w:t>1</w:t>
            </w:r>
            <w:r>
              <w:rPr>
                <w:rFonts w:ascii="Arial" w:eastAsia="Times New Roman" w:hAnsi="Arial" w:cs="Arial"/>
                <w:sz w:val="18"/>
                <w:szCs w:val="17"/>
                <w:lang w:val="en-US" w:eastAsia="ar-SA"/>
              </w:rPr>
              <w:t>1</w:t>
            </w:r>
            <w:r w:rsidRPr="00467843">
              <w:rPr>
                <w:rFonts w:ascii="Arial" w:eastAsia="Times New Roman" w:hAnsi="Arial" w:cs="Arial"/>
                <w:sz w:val="18"/>
                <w:szCs w:val="17"/>
                <w:lang w:eastAsia="ar-SA"/>
              </w:rPr>
              <w:t xml:space="preserve">. </w:t>
            </w:r>
            <w:r w:rsidRPr="00467843">
              <w:rPr>
                <w:rFonts w:ascii="Arial" w:eastAsia="Times New Roman" w:hAnsi="Arial" w:cs="Arial"/>
                <w:sz w:val="17"/>
                <w:szCs w:val="17"/>
                <w:lang w:eastAsia="ar-SA"/>
              </w:rPr>
              <w:t>Место государственной регистрации (местонахождение):</w:t>
            </w:r>
          </w:p>
        </w:tc>
      </w:tr>
      <w:tr w:rsidR="00E957AC" w:rsidRPr="00467843" w:rsidTr="003D28C6">
        <w:trPr>
          <w:gridAfter w:val="1"/>
          <w:wAfter w:w="207" w:type="dxa"/>
          <w:trHeight w:val="183"/>
        </w:trPr>
        <w:tc>
          <w:tcPr>
            <w:tcW w:w="10141"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i/>
                <w:sz w:val="17"/>
                <w:szCs w:val="17"/>
                <w:lang w:eastAsia="ar-SA"/>
              </w:rPr>
            </w:pPr>
            <w:r w:rsidRPr="00467843">
              <w:rPr>
                <w:rFonts w:ascii="Arial" w:eastAsia="Times New Roman" w:hAnsi="Arial" w:cs="Arial"/>
                <w:i/>
                <w:sz w:val="17"/>
                <w:szCs w:val="17"/>
                <w:lang w:eastAsia="ar-SA"/>
              </w:rPr>
              <w:t>Почтовый индекс</w:t>
            </w:r>
          </w:p>
        </w:tc>
      </w:tr>
      <w:tr w:rsidR="00E957AC" w:rsidRPr="00467843" w:rsidTr="003D28C6">
        <w:trPr>
          <w:gridAfter w:val="1"/>
          <w:wAfter w:w="207" w:type="dxa"/>
          <w:trHeight w:val="64"/>
        </w:trPr>
        <w:sdt>
          <w:sdtPr>
            <w:rPr>
              <w:rFonts w:ascii="Arial" w:eastAsia="Times New Roman" w:hAnsi="Arial" w:cs="Arial"/>
              <w:b/>
              <w:i/>
              <w:sz w:val="18"/>
              <w:szCs w:val="18"/>
              <w:lang w:eastAsia="ar-SA"/>
            </w:rPr>
            <w:id w:val="2008325093"/>
            <w:placeholder>
              <w:docPart w:val="02C7AEA13FD54D5C9DB58BF2149B3031"/>
            </w:placeholder>
            <w:showingPlcHdr/>
            <w:text/>
          </w:sdtPr>
          <w:sdtContent>
            <w:tc>
              <w:tcPr>
                <w:tcW w:w="2063" w:type="dxa"/>
                <w:gridSpan w:val="11"/>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2564" w:type="dxa"/>
            <w:gridSpan w:val="16"/>
            <w:tcBorders>
              <w:left w:val="single" w:sz="4" w:space="0" w:color="auto"/>
            </w:tcBorders>
            <w:tcMar>
              <w:left w:w="0" w:type="dxa"/>
              <w:right w:w="0" w:type="dxa"/>
            </w:tcMar>
            <w:vAlign w:val="bottom"/>
          </w:tcPr>
          <w:p w:rsidR="00E957AC" w:rsidRPr="00467843" w:rsidRDefault="00E957AC" w:rsidP="003D28C6">
            <w:pPr>
              <w:suppressAutoHyphens/>
              <w:spacing w:after="0" w:line="240" w:lineRule="auto"/>
              <w:jc w:val="right"/>
              <w:rPr>
                <w:rFonts w:ascii="Arial" w:eastAsia="Times New Roman" w:hAnsi="Arial" w:cs="Arial"/>
                <w:i/>
                <w:sz w:val="13"/>
                <w:szCs w:val="13"/>
                <w:lang w:eastAsia="ar-SA"/>
              </w:rPr>
            </w:pPr>
            <w:r w:rsidRPr="00467843">
              <w:rPr>
                <w:rFonts w:ascii="Arial" w:eastAsia="Times New Roman" w:hAnsi="Arial" w:cs="Arial"/>
                <w:sz w:val="16"/>
                <w:szCs w:val="6"/>
                <w:lang w:eastAsia="ar-SA"/>
              </w:rPr>
              <w:t>Страна</w:t>
            </w:r>
          </w:p>
        </w:tc>
        <w:sdt>
          <w:sdtPr>
            <w:rPr>
              <w:rFonts w:ascii="Arial" w:eastAsia="Times New Roman" w:hAnsi="Arial" w:cs="Arial"/>
              <w:b/>
              <w:i/>
              <w:sz w:val="18"/>
              <w:szCs w:val="18"/>
              <w:lang w:eastAsia="ar-SA"/>
            </w:rPr>
            <w:id w:val="873274347"/>
            <w:placeholder>
              <w:docPart w:val="79FD04F395F1466494CEE0654843C85E"/>
            </w:placeholder>
            <w:showingPlcHdr/>
            <w:text/>
          </w:sdtPr>
          <w:sdtContent>
            <w:tc>
              <w:tcPr>
                <w:tcW w:w="5514" w:type="dxa"/>
                <w:gridSpan w:val="36"/>
                <w:tcBorders>
                  <w:left w:val="nil"/>
                  <w:bottom w:val="single" w:sz="4" w:space="0" w:color="auto"/>
                </w:tcBorders>
                <w:vAlign w:val="bottom"/>
              </w:tcPr>
              <w:p w:rsidR="00E957AC" w:rsidRPr="00467843" w:rsidRDefault="00E957AC" w:rsidP="003D28C6">
                <w:pPr>
                  <w:suppressAutoHyphens/>
                  <w:spacing w:after="0" w:line="240" w:lineRule="auto"/>
                  <w:rPr>
                    <w:rFonts w:ascii="Arial" w:eastAsia="Times New Roman" w:hAnsi="Arial" w:cs="Arial"/>
                    <w:i/>
                    <w:sz w:val="13"/>
                    <w:szCs w:val="13"/>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After w:val="1"/>
          <w:wAfter w:w="207" w:type="dxa"/>
          <w:trHeight w:val="64"/>
        </w:trPr>
        <w:tc>
          <w:tcPr>
            <w:tcW w:w="2063" w:type="dxa"/>
            <w:gridSpan w:val="11"/>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Республика (область)</w:t>
            </w:r>
          </w:p>
        </w:tc>
        <w:sdt>
          <w:sdtPr>
            <w:rPr>
              <w:rFonts w:ascii="Arial" w:eastAsia="Times New Roman" w:hAnsi="Arial" w:cs="Arial"/>
              <w:b/>
              <w:i/>
              <w:sz w:val="18"/>
              <w:szCs w:val="18"/>
              <w:lang w:eastAsia="ar-SA"/>
            </w:rPr>
            <w:id w:val="-2108878168"/>
            <w:placeholder>
              <w:docPart w:val="F5E4C755345C483C8B39E229AEDC5CEB"/>
            </w:placeholder>
            <w:showingPlcHdr/>
            <w:text/>
          </w:sdtPr>
          <w:sdtContent>
            <w:tc>
              <w:tcPr>
                <w:tcW w:w="2844" w:type="dxa"/>
                <w:gridSpan w:val="19"/>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709" w:type="dxa"/>
            <w:gridSpan w:val="6"/>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Район</w:t>
            </w:r>
          </w:p>
        </w:tc>
        <w:sdt>
          <w:sdtPr>
            <w:rPr>
              <w:rFonts w:ascii="Arial" w:eastAsia="Times New Roman" w:hAnsi="Arial" w:cs="Arial"/>
              <w:b/>
              <w:i/>
              <w:sz w:val="18"/>
              <w:szCs w:val="18"/>
              <w:lang w:eastAsia="ar-SA"/>
            </w:rPr>
            <w:id w:val="-1932038121"/>
            <w:placeholder>
              <w:docPart w:val="2DA472BBA5A746308676EEB8BADF878B"/>
            </w:placeholder>
            <w:showingPlcHdr/>
            <w:text/>
          </w:sdtPr>
          <w:sdtContent>
            <w:tc>
              <w:tcPr>
                <w:tcW w:w="4525" w:type="dxa"/>
                <w:gridSpan w:val="27"/>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After w:val="1"/>
          <w:wAfter w:w="207" w:type="dxa"/>
          <w:trHeight w:val="64"/>
        </w:trPr>
        <w:tc>
          <w:tcPr>
            <w:tcW w:w="1510" w:type="dxa"/>
            <w:gridSpan w:val="8"/>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Город (н. пункт)</w:t>
            </w:r>
          </w:p>
        </w:tc>
        <w:sdt>
          <w:sdtPr>
            <w:rPr>
              <w:rFonts w:ascii="Arial" w:eastAsia="Times New Roman" w:hAnsi="Arial" w:cs="Arial"/>
              <w:b/>
              <w:i/>
              <w:sz w:val="18"/>
              <w:szCs w:val="18"/>
              <w:lang w:eastAsia="ar-SA"/>
            </w:rPr>
            <w:id w:val="-820580250"/>
            <w:placeholder>
              <w:docPart w:val="B897A349CA304D7EAD4ED05DF27B171D"/>
            </w:placeholder>
            <w:showingPlcHdr/>
            <w:text/>
          </w:sdtPr>
          <w:sdtContent>
            <w:tc>
              <w:tcPr>
                <w:tcW w:w="1842" w:type="dxa"/>
                <w:gridSpan w:val="13"/>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709" w:type="dxa"/>
            <w:gridSpan w:val="3"/>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улица</w:t>
            </w:r>
          </w:p>
        </w:tc>
        <w:sdt>
          <w:sdtPr>
            <w:rPr>
              <w:rFonts w:ascii="Arial" w:eastAsia="Times New Roman" w:hAnsi="Arial" w:cs="Arial"/>
              <w:b/>
              <w:i/>
              <w:sz w:val="18"/>
              <w:szCs w:val="18"/>
              <w:lang w:eastAsia="ar-SA"/>
            </w:rPr>
            <w:id w:val="-700936861"/>
            <w:placeholder>
              <w:docPart w:val="6C018AE58FC846D581F7AF70B036DBEE"/>
            </w:placeholder>
            <w:showingPlcHdr/>
            <w:text/>
          </w:sdtPr>
          <w:sdtContent>
            <w:tc>
              <w:tcPr>
                <w:tcW w:w="1976" w:type="dxa"/>
                <w:gridSpan w:val="17"/>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567" w:type="dxa"/>
            <w:gridSpan w:val="5"/>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Дом</w:t>
            </w:r>
          </w:p>
        </w:tc>
        <w:sdt>
          <w:sdtPr>
            <w:rPr>
              <w:rFonts w:ascii="Arial" w:eastAsia="Times New Roman" w:hAnsi="Arial" w:cs="Arial"/>
              <w:b/>
              <w:i/>
              <w:sz w:val="18"/>
              <w:szCs w:val="18"/>
              <w:lang w:eastAsia="ar-SA"/>
            </w:rPr>
            <w:id w:val="-1740637900"/>
            <w:placeholder>
              <w:docPart w:val="56B6DBDD323F4D0F8FE278F6F57D7CFE"/>
            </w:placeholder>
            <w:showingPlcHdr/>
            <w:text/>
          </w:sdtPr>
          <w:sdtContent>
            <w:tc>
              <w:tcPr>
                <w:tcW w:w="567" w:type="dxa"/>
                <w:gridSpan w:val="6"/>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851" w:type="dxa"/>
            <w:gridSpan w:val="4"/>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Корпус</w:t>
            </w:r>
          </w:p>
        </w:tc>
        <w:sdt>
          <w:sdtPr>
            <w:rPr>
              <w:rFonts w:ascii="Arial" w:eastAsia="Times New Roman" w:hAnsi="Arial" w:cs="Arial"/>
              <w:b/>
              <w:i/>
              <w:sz w:val="18"/>
              <w:szCs w:val="18"/>
              <w:lang w:eastAsia="ar-SA"/>
            </w:rPr>
            <w:id w:val="2060968203"/>
            <w:placeholder>
              <w:docPart w:val="67892692AFBA41EFB1733C5BC21D5817"/>
            </w:placeholder>
            <w:showingPlcHdr/>
            <w:text/>
          </w:sdtPr>
          <w:sdtContent>
            <w:tc>
              <w:tcPr>
                <w:tcW w:w="577" w:type="dxa"/>
                <w:gridSpan w:val="3"/>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989" w:type="dxa"/>
            <w:gridSpan w:val="3"/>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Офис</w:t>
            </w:r>
          </w:p>
        </w:tc>
        <w:sdt>
          <w:sdtPr>
            <w:rPr>
              <w:rFonts w:ascii="Arial" w:eastAsia="Times New Roman" w:hAnsi="Arial" w:cs="Arial"/>
              <w:b/>
              <w:i/>
              <w:sz w:val="18"/>
              <w:szCs w:val="18"/>
              <w:lang w:eastAsia="ar-SA"/>
            </w:rPr>
            <w:id w:val="376433927"/>
            <w:placeholder>
              <w:docPart w:val="1E7841CDB1624A358A53259B216B79F2"/>
            </w:placeholder>
            <w:showingPlcHdr/>
            <w:text/>
          </w:sdtPr>
          <w:sdtContent>
            <w:tc>
              <w:tcPr>
                <w:tcW w:w="553" w:type="dxa"/>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After w:val="1"/>
          <w:wAfter w:w="207" w:type="dxa"/>
          <w:trHeight w:val="95"/>
        </w:trPr>
        <w:tc>
          <w:tcPr>
            <w:tcW w:w="10141"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8"/>
                <w:szCs w:val="17"/>
                <w:lang w:eastAsia="ar-SA"/>
              </w:rPr>
              <w:t>1</w:t>
            </w:r>
            <w:r w:rsidRPr="00367BA9">
              <w:rPr>
                <w:rFonts w:ascii="Arial" w:eastAsia="Times New Roman" w:hAnsi="Arial" w:cs="Arial"/>
                <w:sz w:val="18"/>
                <w:szCs w:val="17"/>
                <w:lang w:eastAsia="ar-SA"/>
              </w:rPr>
              <w:t>1</w:t>
            </w:r>
            <w:r w:rsidRPr="00467843">
              <w:rPr>
                <w:rFonts w:ascii="Arial" w:eastAsia="Times New Roman" w:hAnsi="Arial" w:cs="Arial"/>
                <w:sz w:val="18"/>
                <w:szCs w:val="17"/>
                <w:lang w:eastAsia="ar-SA"/>
              </w:rPr>
              <w:t xml:space="preserve">.1 </w:t>
            </w:r>
            <w:r w:rsidRPr="00467843">
              <w:rPr>
                <w:rFonts w:ascii="Arial" w:eastAsia="Times New Roman" w:hAnsi="Arial" w:cs="Arial"/>
                <w:sz w:val="17"/>
                <w:szCs w:val="17"/>
                <w:lang w:eastAsia="ar-SA"/>
              </w:rPr>
              <w:t>Адрес юридического лица / Почтовый адрес (для направления почтовой корреспонденции):</w:t>
            </w:r>
          </w:p>
        </w:tc>
      </w:tr>
      <w:tr w:rsidR="00E957AC" w:rsidRPr="00467843" w:rsidTr="003D28C6">
        <w:trPr>
          <w:gridAfter w:val="1"/>
          <w:wAfter w:w="207" w:type="dxa"/>
          <w:trHeight w:val="183"/>
        </w:trPr>
        <w:tc>
          <w:tcPr>
            <w:tcW w:w="10141"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i/>
                <w:sz w:val="17"/>
                <w:szCs w:val="17"/>
                <w:lang w:eastAsia="ar-SA"/>
              </w:rPr>
            </w:pPr>
            <w:r w:rsidRPr="00467843">
              <w:rPr>
                <w:rFonts w:ascii="Arial" w:eastAsia="Times New Roman" w:hAnsi="Arial" w:cs="Arial"/>
                <w:i/>
                <w:sz w:val="17"/>
                <w:szCs w:val="17"/>
                <w:lang w:eastAsia="ar-SA"/>
              </w:rPr>
              <w:t>Почтовый индекс</w:t>
            </w:r>
          </w:p>
        </w:tc>
      </w:tr>
      <w:tr w:rsidR="00E957AC" w:rsidRPr="00467843" w:rsidTr="003D28C6">
        <w:trPr>
          <w:gridAfter w:val="1"/>
          <w:wAfter w:w="207" w:type="dxa"/>
          <w:trHeight w:val="64"/>
        </w:trPr>
        <w:sdt>
          <w:sdtPr>
            <w:rPr>
              <w:rFonts w:ascii="Arial" w:eastAsia="Times New Roman" w:hAnsi="Arial" w:cs="Arial"/>
              <w:b/>
              <w:i/>
              <w:sz w:val="18"/>
              <w:szCs w:val="18"/>
              <w:lang w:eastAsia="ar-SA"/>
            </w:rPr>
            <w:id w:val="389924863"/>
            <w:placeholder>
              <w:docPart w:val="E09FC54A9A4047CBAC263491E2295362"/>
            </w:placeholder>
            <w:showingPlcHdr/>
            <w:text/>
          </w:sdtPr>
          <w:sdtContent>
            <w:tc>
              <w:tcPr>
                <w:tcW w:w="2063" w:type="dxa"/>
                <w:gridSpan w:val="11"/>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2564" w:type="dxa"/>
            <w:gridSpan w:val="16"/>
            <w:tcBorders>
              <w:left w:val="single" w:sz="4" w:space="0" w:color="auto"/>
            </w:tcBorders>
            <w:tcMar>
              <w:left w:w="0" w:type="dxa"/>
              <w:right w:w="0" w:type="dxa"/>
            </w:tcMar>
            <w:vAlign w:val="bottom"/>
          </w:tcPr>
          <w:p w:rsidR="00E957AC" w:rsidRPr="00467843" w:rsidRDefault="00E957AC" w:rsidP="003D28C6">
            <w:pPr>
              <w:suppressAutoHyphens/>
              <w:spacing w:after="0" w:line="240" w:lineRule="auto"/>
              <w:jc w:val="right"/>
              <w:rPr>
                <w:rFonts w:ascii="Arial" w:eastAsia="Times New Roman" w:hAnsi="Arial" w:cs="Arial"/>
                <w:i/>
                <w:sz w:val="13"/>
                <w:szCs w:val="13"/>
                <w:lang w:eastAsia="ar-SA"/>
              </w:rPr>
            </w:pPr>
            <w:r w:rsidRPr="00467843">
              <w:rPr>
                <w:rFonts w:ascii="Arial" w:eastAsia="Times New Roman" w:hAnsi="Arial" w:cs="Arial"/>
                <w:sz w:val="16"/>
                <w:szCs w:val="6"/>
                <w:lang w:eastAsia="ar-SA"/>
              </w:rPr>
              <w:t>Страна</w:t>
            </w:r>
          </w:p>
        </w:tc>
        <w:sdt>
          <w:sdtPr>
            <w:rPr>
              <w:rFonts w:ascii="Arial" w:eastAsia="Times New Roman" w:hAnsi="Arial" w:cs="Arial"/>
              <w:b/>
              <w:i/>
              <w:sz w:val="18"/>
              <w:szCs w:val="18"/>
              <w:lang w:eastAsia="ar-SA"/>
            </w:rPr>
            <w:id w:val="-505978079"/>
            <w:placeholder>
              <w:docPart w:val="22673E7C87A6433C957AA4E12C6C3165"/>
            </w:placeholder>
            <w:showingPlcHdr/>
            <w:text/>
          </w:sdtPr>
          <w:sdtContent>
            <w:tc>
              <w:tcPr>
                <w:tcW w:w="5514" w:type="dxa"/>
                <w:gridSpan w:val="36"/>
                <w:tcBorders>
                  <w:left w:val="nil"/>
                  <w:bottom w:val="single" w:sz="4" w:space="0" w:color="auto"/>
                </w:tcBorders>
                <w:vAlign w:val="bottom"/>
              </w:tcPr>
              <w:p w:rsidR="00E957AC" w:rsidRPr="00467843" w:rsidRDefault="00E957AC" w:rsidP="003D28C6">
                <w:pPr>
                  <w:suppressAutoHyphens/>
                  <w:spacing w:after="0" w:line="240" w:lineRule="auto"/>
                  <w:rPr>
                    <w:rFonts w:ascii="Arial" w:eastAsia="Times New Roman" w:hAnsi="Arial" w:cs="Arial"/>
                    <w:i/>
                    <w:sz w:val="13"/>
                    <w:szCs w:val="13"/>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After w:val="1"/>
          <w:wAfter w:w="207" w:type="dxa"/>
          <w:trHeight w:val="64"/>
        </w:trPr>
        <w:tc>
          <w:tcPr>
            <w:tcW w:w="2063" w:type="dxa"/>
            <w:gridSpan w:val="11"/>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Республика (область)</w:t>
            </w:r>
          </w:p>
        </w:tc>
        <w:sdt>
          <w:sdtPr>
            <w:rPr>
              <w:rFonts w:ascii="Arial" w:eastAsia="Times New Roman" w:hAnsi="Arial" w:cs="Arial"/>
              <w:b/>
              <w:i/>
              <w:sz w:val="18"/>
              <w:szCs w:val="18"/>
              <w:lang w:eastAsia="ar-SA"/>
            </w:rPr>
            <w:id w:val="1282451384"/>
            <w:placeholder>
              <w:docPart w:val="D1C643FCD5024E218A6B4922F604A933"/>
            </w:placeholder>
            <w:showingPlcHdr/>
            <w:text/>
          </w:sdtPr>
          <w:sdtContent>
            <w:tc>
              <w:tcPr>
                <w:tcW w:w="2844" w:type="dxa"/>
                <w:gridSpan w:val="19"/>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709" w:type="dxa"/>
            <w:gridSpan w:val="6"/>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Район</w:t>
            </w:r>
          </w:p>
        </w:tc>
        <w:sdt>
          <w:sdtPr>
            <w:rPr>
              <w:rFonts w:ascii="Arial" w:eastAsia="Times New Roman" w:hAnsi="Arial" w:cs="Arial"/>
              <w:b/>
              <w:i/>
              <w:sz w:val="18"/>
              <w:szCs w:val="18"/>
              <w:lang w:eastAsia="ar-SA"/>
            </w:rPr>
            <w:id w:val="-1664773722"/>
            <w:placeholder>
              <w:docPart w:val="0BE7FD3550D44F69880BF604290C9DFB"/>
            </w:placeholder>
            <w:showingPlcHdr/>
            <w:text/>
          </w:sdtPr>
          <w:sdtContent>
            <w:tc>
              <w:tcPr>
                <w:tcW w:w="4525" w:type="dxa"/>
                <w:gridSpan w:val="27"/>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After w:val="1"/>
          <w:wAfter w:w="207" w:type="dxa"/>
          <w:trHeight w:val="64"/>
        </w:trPr>
        <w:tc>
          <w:tcPr>
            <w:tcW w:w="1510" w:type="dxa"/>
            <w:gridSpan w:val="8"/>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Город (н. пункт)</w:t>
            </w:r>
          </w:p>
        </w:tc>
        <w:sdt>
          <w:sdtPr>
            <w:rPr>
              <w:rFonts w:ascii="Arial" w:eastAsia="Times New Roman" w:hAnsi="Arial" w:cs="Arial"/>
              <w:b/>
              <w:i/>
              <w:sz w:val="18"/>
              <w:szCs w:val="18"/>
              <w:lang w:eastAsia="ar-SA"/>
            </w:rPr>
            <w:id w:val="-398900180"/>
            <w:placeholder>
              <w:docPart w:val="90AAA79DF2E141F1BDF45A06FD1DD36C"/>
            </w:placeholder>
            <w:showingPlcHdr/>
            <w:text/>
          </w:sdtPr>
          <w:sdtContent>
            <w:tc>
              <w:tcPr>
                <w:tcW w:w="1842" w:type="dxa"/>
                <w:gridSpan w:val="13"/>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709" w:type="dxa"/>
            <w:gridSpan w:val="3"/>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улица</w:t>
            </w:r>
          </w:p>
        </w:tc>
        <w:sdt>
          <w:sdtPr>
            <w:rPr>
              <w:rFonts w:ascii="Arial" w:eastAsia="Times New Roman" w:hAnsi="Arial" w:cs="Arial"/>
              <w:b/>
              <w:i/>
              <w:sz w:val="18"/>
              <w:szCs w:val="18"/>
              <w:lang w:eastAsia="ar-SA"/>
            </w:rPr>
            <w:id w:val="-1759132194"/>
            <w:placeholder>
              <w:docPart w:val="44BB4374FEED4C9EA056923D0584ED45"/>
            </w:placeholder>
            <w:showingPlcHdr/>
            <w:text/>
          </w:sdtPr>
          <w:sdtContent>
            <w:tc>
              <w:tcPr>
                <w:tcW w:w="1976" w:type="dxa"/>
                <w:gridSpan w:val="17"/>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567" w:type="dxa"/>
            <w:gridSpan w:val="5"/>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Дом</w:t>
            </w:r>
          </w:p>
        </w:tc>
        <w:sdt>
          <w:sdtPr>
            <w:rPr>
              <w:rFonts w:ascii="Arial" w:eastAsia="Times New Roman" w:hAnsi="Arial" w:cs="Arial"/>
              <w:b/>
              <w:i/>
              <w:sz w:val="18"/>
              <w:szCs w:val="18"/>
              <w:lang w:eastAsia="ar-SA"/>
            </w:rPr>
            <w:id w:val="1179006509"/>
            <w:placeholder>
              <w:docPart w:val="4052E5848A4C4D3AB7F2DB09CC2C4093"/>
            </w:placeholder>
            <w:showingPlcHdr/>
            <w:text/>
          </w:sdtPr>
          <w:sdtContent>
            <w:tc>
              <w:tcPr>
                <w:tcW w:w="567" w:type="dxa"/>
                <w:gridSpan w:val="6"/>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851" w:type="dxa"/>
            <w:gridSpan w:val="4"/>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Корпус</w:t>
            </w:r>
          </w:p>
        </w:tc>
        <w:sdt>
          <w:sdtPr>
            <w:rPr>
              <w:rFonts w:ascii="Arial" w:eastAsia="Times New Roman" w:hAnsi="Arial" w:cs="Arial"/>
              <w:b/>
              <w:i/>
              <w:sz w:val="18"/>
              <w:szCs w:val="18"/>
              <w:lang w:eastAsia="ar-SA"/>
            </w:rPr>
            <w:id w:val="-1236235824"/>
            <w:placeholder>
              <w:docPart w:val="735C6852F7A546898847918B78D5E6FA"/>
            </w:placeholder>
            <w:showingPlcHdr/>
            <w:text/>
          </w:sdtPr>
          <w:sdtContent>
            <w:tc>
              <w:tcPr>
                <w:tcW w:w="577" w:type="dxa"/>
                <w:gridSpan w:val="3"/>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c>
          <w:tcPr>
            <w:tcW w:w="989" w:type="dxa"/>
            <w:gridSpan w:val="3"/>
            <w:vAlign w:val="center"/>
          </w:tcPr>
          <w:p w:rsidR="00E957AC" w:rsidRPr="00467843" w:rsidRDefault="00E957AC" w:rsidP="003D28C6">
            <w:pPr>
              <w:suppressAutoHyphens/>
              <w:spacing w:after="0" w:line="240" w:lineRule="auto"/>
              <w:rPr>
                <w:rFonts w:ascii="Arial" w:eastAsia="Times New Roman" w:hAnsi="Arial" w:cs="Arial"/>
                <w:sz w:val="16"/>
                <w:szCs w:val="6"/>
                <w:lang w:eastAsia="ar-SA"/>
              </w:rPr>
            </w:pPr>
            <w:r w:rsidRPr="00467843">
              <w:rPr>
                <w:rFonts w:ascii="Arial" w:eastAsia="Times New Roman" w:hAnsi="Arial" w:cs="Arial"/>
                <w:sz w:val="16"/>
                <w:szCs w:val="6"/>
                <w:lang w:eastAsia="ar-SA"/>
              </w:rPr>
              <w:t>Офис</w:t>
            </w:r>
          </w:p>
        </w:tc>
        <w:sdt>
          <w:sdtPr>
            <w:rPr>
              <w:rFonts w:ascii="Arial" w:eastAsia="Times New Roman" w:hAnsi="Arial" w:cs="Arial"/>
              <w:b/>
              <w:i/>
              <w:sz w:val="18"/>
              <w:szCs w:val="18"/>
              <w:lang w:eastAsia="ar-SA"/>
            </w:rPr>
            <w:id w:val="1494300386"/>
            <w:placeholder>
              <w:docPart w:val="92A50C7D0FE94CC6B95F4212A724B418"/>
            </w:placeholder>
            <w:showingPlcHdr/>
            <w:text/>
          </w:sdtPr>
          <w:sdtContent>
            <w:tc>
              <w:tcPr>
                <w:tcW w:w="553" w:type="dxa"/>
                <w:tcBorders>
                  <w:bottom w:val="single" w:sz="4" w:space="0" w:color="auto"/>
                </w:tcBorders>
                <w:vAlign w:val="center"/>
              </w:tcPr>
              <w:p w:rsidR="00E957AC" w:rsidRPr="00467843" w:rsidRDefault="00E957AC" w:rsidP="003D28C6">
                <w:pPr>
                  <w:suppressAutoHyphens/>
                  <w:spacing w:after="0" w:line="240" w:lineRule="auto"/>
                  <w:rPr>
                    <w:rFonts w:ascii="Arial" w:eastAsia="Times New Roman" w:hAnsi="Arial" w:cs="Arial"/>
                    <w:b/>
                    <w:sz w:val="16"/>
                    <w:szCs w:val="6"/>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After w:val="1"/>
          <w:wAfter w:w="207" w:type="dxa"/>
          <w:trHeight w:val="95"/>
        </w:trPr>
        <w:tc>
          <w:tcPr>
            <w:tcW w:w="10141"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p>
        </w:tc>
      </w:tr>
      <w:tr w:rsidR="00E957AC" w:rsidRPr="00467843" w:rsidTr="003D28C6">
        <w:trPr>
          <w:gridAfter w:val="1"/>
          <w:wAfter w:w="207" w:type="dxa"/>
          <w:trHeight w:val="64"/>
        </w:trPr>
        <w:tc>
          <w:tcPr>
            <w:tcW w:w="10141" w:type="dxa"/>
            <w:gridSpan w:val="63"/>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6"/>
                <w:szCs w:val="18"/>
                <w:lang w:eastAsia="ar-SA"/>
              </w:rPr>
            </w:pPr>
          </w:p>
        </w:tc>
      </w:tr>
      <w:tr w:rsidR="00E957AC" w:rsidRPr="00467843" w:rsidTr="003D28C6">
        <w:trPr>
          <w:gridBefore w:val="1"/>
          <w:gridAfter w:val="1"/>
          <w:wBefore w:w="32" w:type="dxa"/>
          <w:wAfter w:w="207" w:type="dxa"/>
          <w:trHeight w:val="193"/>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1</w:t>
            </w:r>
            <w:r w:rsidRPr="00367BA9">
              <w:rPr>
                <w:rFonts w:ascii="Arial" w:eastAsia="Times New Roman" w:hAnsi="Arial" w:cs="Arial"/>
                <w:sz w:val="17"/>
                <w:szCs w:val="17"/>
                <w:lang w:eastAsia="ar-SA"/>
              </w:rPr>
              <w:t>2</w:t>
            </w:r>
            <w:r w:rsidRPr="00467843">
              <w:rPr>
                <w:rFonts w:ascii="Arial" w:eastAsia="Times New Roman" w:hAnsi="Arial" w:cs="Arial"/>
                <w:sz w:val="17"/>
                <w:szCs w:val="17"/>
                <w:lang w:eastAsia="ar-SA"/>
              </w:rPr>
              <w:t>. Адрес электронной почты (при наличии):</w:t>
            </w:r>
          </w:p>
        </w:tc>
      </w:tr>
      <w:tr w:rsidR="00E957AC" w:rsidRPr="00467843" w:rsidTr="003D28C6">
        <w:trPr>
          <w:gridBefore w:val="1"/>
          <w:gridAfter w:val="1"/>
          <w:wBefore w:w="32" w:type="dxa"/>
          <w:wAfter w:w="207" w:type="dxa"/>
          <w:trHeight w:val="74"/>
        </w:trPr>
        <w:sdt>
          <w:sdtPr>
            <w:rPr>
              <w:rFonts w:ascii="Arial" w:eastAsia="Times New Roman" w:hAnsi="Arial" w:cs="Arial"/>
              <w:b/>
              <w:i/>
              <w:sz w:val="18"/>
              <w:szCs w:val="18"/>
              <w:lang w:eastAsia="ar-SA"/>
            </w:rPr>
            <w:id w:val="-1275096872"/>
            <w:placeholder>
              <w:docPart w:val="83A439587FD548E9ACFA109B79244E0D"/>
            </w:placeholder>
            <w:showingPlcHdr/>
            <w:text/>
          </w:sdtPr>
          <w:sdtContent>
            <w:tc>
              <w:tcPr>
                <w:tcW w:w="10109" w:type="dxa"/>
                <w:gridSpan w:val="62"/>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gridAfter w:val="1"/>
          <w:wBefore w:w="32" w:type="dxa"/>
          <w:wAfter w:w="207" w:type="dxa"/>
          <w:trHeight w:val="59"/>
        </w:trPr>
        <w:tc>
          <w:tcPr>
            <w:tcW w:w="10109" w:type="dxa"/>
            <w:gridSpan w:val="62"/>
            <w:tcBorders>
              <w:top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2"/>
                <w:szCs w:val="2"/>
                <w:lang w:eastAsia="ar-SA"/>
              </w:rPr>
            </w:pPr>
          </w:p>
        </w:tc>
      </w:tr>
      <w:tr w:rsidR="00E957AC" w:rsidRPr="00467843" w:rsidTr="003D28C6">
        <w:trPr>
          <w:gridBefore w:val="1"/>
          <w:gridAfter w:val="1"/>
          <w:wBefore w:w="32" w:type="dxa"/>
          <w:wAfter w:w="207" w:type="dxa"/>
          <w:trHeight w:val="139"/>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1</w:t>
            </w:r>
            <w:r w:rsidRPr="00367BA9">
              <w:rPr>
                <w:rFonts w:ascii="Arial" w:eastAsia="Times New Roman" w:hAnsi="Arial" w:cs="Arial"/>
                <w:sz w:val="17"/>
                <w:szCs w:val="17"/>
                <w:lang w:eastAsia="ar-SA"/>
              </w:rPr>
              <w:t>3</w:t>
            </w:r>
            <w:r>
              <w:rPr>
                <w:rFonts w:ascii="Arial" w:eastAsia="Times New Roman" w:hAnsi="Arial" w:cs="Arial"/>
                <w:sz w:val="17"/>
                <w:szCs w:val="17"/>
                <w:lang w:eastAsia="ar-SA"/>
              </w:rPr>
              <w:t>. Банковские реквизиты</w:t>
            </w:r>
            <w:r w:rsidRPr="00467843">
              <w:rPr>
                <w:rFonts w:ascii="Arial" w:eastAsia="Times New Roman" w:hAnsi="Arial" w:cs="Arial"/>
                <w:sz w:val="17"/>
                <w:szCs w:val="17"/>
                <w:lang w:eastAsia="ar-SA"/>
              </w:rPr>
              <w:t>:</w:t>
            </w:r>
          </w:p>
        </w:tc>
      </w:tr>
      <w:tr w:rsidR="00E957AC" w:rsidRPr="00467843" w:rsidTr="003D28C6">
        <w:trPr>
          <w:gridBefore w:val="1"/>
          <w:gridAfter w:val="1"/>
          <w:wBefore w:w="32" w:type="dxa"/>
          <w:wAfter w:w="207" w:type="dxa"/>
          <w:trHeight w:val="201"/>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Номер расчетного счета</w:t>
            </w:r>
          </w:p>
        </w:tc>
      </w:tr>
      <w:tr w:rsidR="00E957AC" w:rsidRPr="00467843" w:rsidTr="003D28C6">
        <w:trPr>
          <w:gridBefore w:val="1"/>
          <w:gridAfter w:val="1"/>
          <w:wBefore w:w="32" w:type="dxa"/>
          <w:wAfter w:w="207" w:type="dxa"/>
          <w:trHeight w:val="74"/>
        </w:trPr>
        <w:sdt>
          <w:sdtPr>
            <w:rPr>
              <w:rFonts w:ascii="Arial" w:eastAsia="Times New Roman" w:hAnsi="Arial" w:cs="Arial"/>
              <w:b/>
              <w:i/>
              <w:sz w:val="18"/>
              <w:szCs w:val="18"/>
              <w:lang w:eastAsia="ar-SA"/>
            </w:rPr>
            <w:id w:val="1925998104"/>
            <w:placeholder>
              <w:docPart w:val="11883530C5054C7989EF43978D17C4E1"/>
            </w:placeholder>
            <w:showingPlcHdr/>
            <w:text/>
          </w:sdtPr>
          <w:sdtContent>
            <w:tc>
              <w:tcPr>
                <w:tcW w:w="6376" w:type="dxa"/>
                <w:gridSpan w:val="42"/>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3733" w:type="dxa"/>
            <w:gridSpan w:val="20"/>
            <w:tcBorders>
              <w:left w:val="nil"/>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r>
      <w:tr w:rsidR="00E957AC" w:rsidRPr="00467843" w:rsidTr="003D28C6">
        <w:trPr>
          <w:gridBefore w:val="1"/>
          <w:gridAfter w:val="1"/>
          <w:wBefore w:w="32" w:type="dxa"/>
          <w:wAfter w:w="207" w:type="dxa"/>
          <w:trHeight w:val="153"/>
        </w:trPr>
        <w:tc>
          <w:tcPr>
            <w:tcW w:w="10109" w:type="dxa"/>
            <w:gridSpan w:val="62"/>
            <w:tcMar>
              <w:left w:w="0" w:type="dxa"/>
              <w:right w:w="0" w:type="dxa"/>
            </w:tcMar>
            <w:vAlign w:val="center"/>
          </w:tcPr>
          <w:p w:rsidR="00E957AC" w:rsidRPr="00881425" w:rsidRDefault="00E957AC" w:rsidP="003D28C6">
            <w:pPr>
              <w:suppressAutoHyphens/>
              <w:spacing w:after="0" w:line="240" w:lineRule="auto"/>
              <w:rPr>
                <w:rFonts w:ascii="Arial" w:eastAsia="Times New Roman" w:hAnsi="Arial" w:cs="Arial"/>
                <w:sz w:val="17"/>
                <w:szCs w:val="17"/>
                <w:lang w:eastAsia="ar-SA"/>
              </w:rPr>
            </w:pPr>
            <w:r w:rsidRPr="00881425">
              <w:rPr>
                <w:rFonts w:ascii="Arial" w:eastAsia="Times New Roman" w:hAnsi="Arial" w:cs="Arial"/>
                <w:sz w:val="17"/>
                <w:szCs w:val="17"/>
                <w:lang w:eastAsia="ar-SA"/>
              </w:rPr>
              <w:t>Наименование банка</w:t>
            </w:r>
          </w:p>
        </w:tc>
      </w:tr>
      <w:tr w:rsidR="00E957AC" w:rsidRPr="00467843" w:rsidTr="003D28C6">
        <w:trPr>
          <w:gridBefore w:val="1"/>
          <w:gridAfter w:val="1"/>
          <w:wBefore w:w="32" w:type="dxa"/>
          <w:wAfter w:w="207" w:type="dxa"/>
          <w:trHeight w:val="74"/>
        </w:trPr>
        <w:sdt>
          <w:sdtPr>
            <w:rPr>
              <w:rFonts w:ascii="Arial" w:eastAsia="Times New Roman" w:hAnsi="Arial" w:cs="Arial"/>
              <w:b/>
              <w:i/>
              <w:sz w:val="18"/>
              <w:szCs w:val="18"/>
              <w:lang w:eastAsia="ar-SA"/>
            </w:rPr>
            <w:id w:val="-1515071819"/>
            <w:placeholder>
              <w:docPart w:val="97FB56743C92429C9A512A631E0C7C33"/>
            </w:placeholder>
            <w:showingPlcHdr/>
            <w:text/>
          </w:sdtPr>
          <w:sdtContent>
            <w:tc>
              <w:tcPr>
                <w:tcW w:w="10109" w:type="dxa"/>
                <w:gridSpan w:val="62"/>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gridAfter w:val="1"/>
          <w:wBefore w:w="32" w:type="dxa"/>
          <w:wAfter w:w="207" w:type="dxa"/>
          <w:trHeight w:val="114"/>
        </w:trPr>
        <w:tc>
          <w:tcPr>
            <w:tcW w:w="6376" w:type="dxa"/>
            <w:gridSpan w:val="42"/>
            <w:tcBorders>
              <w:top w:val="single" w:sz="4" w:space="0" w:color="auto"/>
            </w:tcBorders>
            <w:tcMar>
              <w:left w:w="0" w:type="dxa"/>
              <w:right w:w="0" w:type="dxa"/>
            </w:tcMar>
            <w:vAlign w:val="center"/>
          </w:tcPr>
          <w:p w:rsidR="00E957AC" w:rsidRPr="00881425" w:rsidRDefault="00E957AC" w:rsidP="003D28C6">
            <w:pPr>
              <w:suppressAutoHyphens/>
              <w:spacing w:after="0" w:line="240" w:lineRule="auto"/>
              <w:rPr>
                <w:rFonts w:ascii="Arial" w:eastAsia="Times New Roman" w:hAnsi="Arial" w:cs="Arial"/>
                <w:sz w:val="17"/>
                <w:szCs w:val="17"/>
                <w:lang w:eastAsia="ar-SA"/>
              </w:rPr>
            </w:pPr>
            <w:r w:rsidRPr="00881425">
              <w:rPr>
                <w:rFonts w:ascii="Arial" w:eastAsia="Times New Roman" w:hAnsi="Arial" w:cs="Arial"/>
                <w:sz w:val="17"/>
                <w:szCs w:val="17"/>
                <w:lang w:eastAsia="ar-SA"/>
              </w:rPr>
              <w:t>БИК</w:t>
            </w:r>
          </w:p>
        </w:tc>
        <w:tc>
          <w:tcPr>
            <w:tcW w:w="3733" w:type="dxa"/>
            <w:gridSpan w:val="20"/>
            <w:tcBorders>
              <w:top w:val="single" w:sz="4" w:space="0" w:color="auto"/>
            </w:tcBorders>
            <w:tcMar>
              <w:left w:w="0" w:type="dxa"/>
              <w:right w:w="0" w:type="dxa"/>
            </w:tcMar>
            <w:vAlign w:val="center"/>
          </w:tcPr>
          <w:p w:rsidR="00E957AC" w:rsidRPr="00881425" w:rsidRDefault="00E957AC" w:rsidP="003D28C6">
            <w:pPr>
              <w:suppressAutoHyphens/>
              <w:spacing w:after="0" w:line="240" w:lineRule="auto"/>
              <w:rPr>
                <w:rFonts w:ascii="Arial" w:eastAsia="Times New Roman" w:hAnsi="Arial" w:cs="Arial"/>
                <w:sz w:val="17"/>
                <w:szCs w:val="17"/>
                <w:lang w:eastAsia="ar-SA"/>
              </w:rPr>
            </w:pPr>
            <w:r w:rsidRPr="00881425">
              <w:rPr>
                <w:rFonts w:ascii="Arial" w:eastAsia="Times New Roman" w:hAnsi="Arial" w:cs="Arial"/>
                <w:sz w:val="17"/>
                <w:szCs w:val="17"/>
                <w:lang w:eastAsia="ar-SA"/>
              </w:rPr>
              <w:t>Идентификационный номер банка (ИНН)</w:t>
            </w:r>
          </w:p>
        </w:tc>
      </w:tr>
      <w:tr w:rsidR="00E957AC" w:rsidRPr="00467843" w:rsidTr="003D28C6">
        <w:trPr>
          <w:gridBefore w:val="1"/>
          <w:gridAfter w:val="1"/>
          <w:wBefore w:w="32" w:type="dxa"/>
          <w:wAfter w:w="207" w:type="dxa"/>
          <w:trHeight w:val="284"/>
        </w:trPr>
        <w:sdt>
          <w:sdtPr>
            <w:rPr>
              <w:rFonts w:ascii="Arial" w:eastAsia="Times New Roman" w:hAnsi="Arial" w:cs="Arial"/>
              <w:b/>
              <w:i/>
              <w:sz w:val="18"/>
              <w:szCs w:val="18"/>
              <w:lang w:eastAsia="ar-SA"/>
            </w:rPr>
            <w:id w:val="-1478372884"/>
            <w:placeholder>
              <w:docPart w:val="B126AD2F12AA4CF0AB02F3CCA9D251BF"/>
            </w:placeholder>
            <w:showingPlcHdr/>
            <w:text/>
          </w:sdtPr>
          <w:sdtContent>
            <w:tc>
              <w:tcPr>
                <w:tcW w:w="2960" w:type="dxa"/>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881425"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3416" w:type="dxa"/>
            <w:gridSpan w:val="27"/>
            <w:tcBorders>
              <w:left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1771230727"/>
            <w:placeholder>
              <w:docPart w:val="EC2C46A6365D44A2A115D0FBCAAB38F3"/>
            </w:placeholder>
            <w:showingPlcHdr/>
            <w:text/>
          </w:sdtPr>
          <w:sdtContent>
            <w:tc>
              <w:tcPr>
                <w:tcW w:w="3733" w:type="dxa"/>
                <w:gridSpan w:val="20"/>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gridAfter w:val="1"/>
          <w:wBefore w:w="32" w:type="dxa"/>
          <w:wAfter w:w="207" w:type="dxa"/>
          <w:trHeight w:val="50"/>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val="en-US" w:eastAsia="ar-SA"/>
              </w:rPr>
            </w:pPr>
            <w:r w:rsidRPr="00881425">
              <w:rPr>
                <w:rFonts w:ascii="Arial" w:eastAsia="Times New Roman" w:hAnsi="Arial" w:cs="Arial"/>
                <w:sz w:val="17"/>
                <w:szCs w:val="17"/>
                <w:lang w:eastAsia="ar-SA"/>
              </w:rPr>
              <w:t xml:space="preserve">Корреспондентский </w:t>
            </w:r>
            <w:proofErr w:type="spellStart"/>
            <w:r w:rsidRPr="00881425">
              <w:rPr>
                <w:rFonts w:ascii="Arial" w:eastAsia="Times New Roman" w:hAnsi="Arial" w:cs="Arial"/>
                <w:sz w:val="17"/>
                <w:szCs w:val="17"/>
                <w:lang w:eastAsia="ar-SA"/>
              </w:rPr>
              <w:t>сч</w:t>
            </w:r>
            <w:r w:rsidRPr="00467843">
              <w:rPr>
                <w:rFonts w:ascii="Arial" w:eastAsia="Times New Roman" w:hAnsi="Arial" w:cs="Arial"/>
                <w:sz w:val="17"/>
                <w:szCs w:val="17"/>
                <w:lang w:val="en-US" w:eastAsia="ar-SA"/>
              </w:rPr>
              <w:t>ет</w:t>
            </w:r>
            <w:proofErr w:type="spellEnd"/>
          </w:p>
        </w:tc>
      </w:tr>
      <w:tr w:rsidR="00E957AC" w:rsidRPr="00467843" w:rsidTr="003D28C6">
        <w:trPr>
          <w:gridBefore w:val="1"/>
          <w:gridAfter w:val="1"/>
          <w:wBefore w:w="32" w:type="dxa"/>
          <w:wAfter w:w="207" w:type="dxa"/>
          <w:trHeight w:val="284"/>
        </w:trPr>
        <w:sdt>
          <w:sdtPr>
            <w:rPr>
              <w:rFonts w:ascii="Arial" w:eastAsia="Times New Roman" w:hAnsi="Arial" w:cs="Arial"/>
              <w:b/>
              <w:i/>
              <w:sz w:val="18"/>
              <w:szCs w:val="18"/>
              <w:lang w:eastAsia="ar-SA"/>
            </w:rPr>
            <w:id w:val="1731190044"/>
            <w:placeholder>
              <w:docPart w:val="38355473E229462D9BDCF9252472A829"/>
            </w:placeholder>
            <w:showingPlcHdr/>
            <w:text/>
          </w:sdtPr>
          <w:sdtContent>
            <w:tc>
              <w:tcPr>
                <w:tcW w:w="6376" w:type="dxa"/>
                <w:gridSpan w:val="42"/>
                <w:tcBorders>
                  <w:top w:val="single" w:sz="4" w:space="0" w:color="auto"/>
                  <w:left w:val="single" w:sz="4" w:space="0" w:color="auto"/>
                  <w:bottom w:val="single" w:sz="4" w:space="0" w:color="auto"/>
                  <w:right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c>
          <w:tcPr>
            <w:tcW w:w="3733" w:type="dxa"/>
            <w:gridSpan w:val="20"/>
            <w:tcBorders>
              <w:left w:val="single" w:sz="4" w:space="0" w:color="auto"/>
            </w:tcBorders>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r>
      <w:tr w:rsidR="00E957AC" w:rsidRPr="00467843" w:rsidTr="003D28C6">
        <w:trPr>
          <w:gridBefore w:val="1"/>
          <w:gridAfter w:val="1"/>
          <w:wBefore w:w="32" w:type="dxa"/>
          <w:wAfter w:w="207" w:type="dxa"/>
          <w:trHeight w:val="51"/>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val="en-US" w:eastAsia="ar-SA"/>
              </w:rPr>
            </w:pPr>
            <w:proofErr w:type="spellStart"/>
            <w:r w:rsidRPr="00467843">
              <w:rPr>
                <w:rFonts w:ascii="Arial" w:eastAsia="Times New Roman" w:hAnsi="Arial" w:cs="Arial"/>
                <w:sz w:val="17"/>
                <w:szCs w:val="17"/>
                <w:lang w:val="en-US" w:eastAsia="ar-SA"/>
              </w:rPr>
              <w:t>Наименование</w:t>
            </w:r>
            <w:proofErr w:type="spellEnd"/>
            <w:r w:rsidRPr="00467843">
              <w:rPr>
                <w:rFonts w:ascii="Arial" w:eastAsia="Times New Roman" w:hAnsi="Arial" w:cs="Arial"/>
                <w:sz w:val="17"/>
                <w:szCs w:val="17"/>
                <w:lang w:val="en-US" w:eastAsia="ar-SA"/>
              </w:rPr>
              <w:t xml:space="preserve"> </w:t>
            </w:r>
            <w:proofErr w:type="spellStart"/>
            <w:r w:rsidRPr="00467843">
              <w:rPr>
                <w:rFonts w:ascii="Arial" w:eastAsia="Times New Roman" w:hAnsi="Arial" w:cs="Arial"/>
                <w:sz w:val="17"/>
                <w:szCs w:val="17"/>
                <w:lang w:val="en-US" w:eastAsia="ar-SA"/>
              </w:rPr>
              <w:t>отделения</w:t>
            </w:r>
            <w:proofErr w:type="spellEnd"/>
            <w:r w:rsidRPr="00467843">
              <w:rPr>
                <w:rFonts w:ascii="Arial" w:eastAsia="Times New Roman" w:hAnsi="Arial" w:cs="Arial"/>
                <w:sz w:val="17"/>
                <w:szCs w:val="17"/>
                <w:lang w:val="en-US" w:eastAsia="ar-SA"/>
              </w:rPr>
              <w:t xml:space="preserve"> </w:t>
            </w:r>
            <w:proofErr w:type="spellStart"/>
            <w:r w:rsidRPr="00467843">
              <w:rPr>
                <w:rFonts w:ascii="Arial" w:eastAsia="Times New Roman" w:hAnsi="Arial" w:cs="Arial"/>
                <w:sz w:val="17"/>
                <w:szCs w:val="17"/>
                <w:lang w:val="en-US" w:eastAsia="ar-SA"/>
              </w:rPr>
              <w:t>банка</w:t>
            </w:r>
            <w:proofErr w:type="spellEnd"/>
          </w:p>
        </w:tc>
      </w:tr>
      <w:tr w:rsidR="00E957AC" w:rsidRPr="00467843" w:rsidTr="003D28C6">
        <w:trPr>
          <w:gridBefore w:val="1"/>
          <w:gridAfter w:val="1"/>
          <w:wBefore w:w="32" w:type="dxa"/>
          <w:wAfter w:w="207" w:type="dxa"/>
          <w:trHeight w:val="74"/>
        </w:trPr>
        <w:sdt>
          <w:sdtPr>
            <w:rPr>
              <w:rFonts w:ascii="Arial" w:eastAsia="Times New Roman" w:hAnsi="Arial" w:cs="Arial"/>
              <w:b/>
              <w:i/>
              <w:sz w:val="18"/>
              <w:szCs w:val="18"/>
              <w:lang w:eastAsia="ar-SA"/>
            </w:rPr>
            <w:id w:val="-1081608917"/>
            <w:placeholder>
              <w:docPart w:val="62566BBAF38B4B1AA265C4F0C06EA351"/>
            </w:placeholder>
            <w:showingPlcHdr/>
            <w:text/>
          </w:sdtPr>
          <w:sdtContent>
            <w:tc>
              <w:tcPr>
                <w:tcW w:w="10109" w:type="dxa"/>
                <w:gridSpan w:val="62"/>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gridAfter w:val="1"/>
          <w:wBefore w:w="32" w:type="dxa"/>
          <w:wAfter w:w="207" w:type="dxa"/>
          <w:trHeight w:val="51"/>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Счет получателя платежа</w:t>
            </w:r>
          </w:p>
        </w:tc>
      </w:tr>
      <w:tr w:rsidR="00E957AC" w:rsidRPr="00467843" w:rsidTr="003D28C6">
        <w:trPr>
          <w:gridBefore w:val="1"/>
          <w:gridAfter w:val="1"/>
          <w:wBefore w:w="32" w:type="dxa"/>
          <w:wAfter w:w="207" w:type="dxa"/>
          <w:trHeight w:val="66"/>
        </w:trPr>
        <w:sdt>
          <w:sdtPr>
            <w:rPr>
              <w:rFonts w:ascii="Arial" w:eastAsia="Times New Roman" w:hAnsi="Arial" w:cs="Arial"/>
              <w:b/>
              <w:i/>
              <w:sz w:val="18"/>
              <w:szCs w:val="18"/>
              <w:lang w:eastAsia="ar-SA"/>
            </w:rPr>
            <w:id w:val="-1153981942"/>
            <w:placeholder>
              <w:docPart w:val="F51B49F50E7147FCAD5366C1F430DF17"/>
            </w:placeholder>
            <w:showingPlcHdr/>
            <w:text/>
          </w:sdtPr>
          <w:sdtContent>
            <w:tc>
              <w:tcPr>
                <w:tcW w:w="10109" w:type="dxa"/>
                <w:gridSpan w:val="62"/>
                <w:tcBorders>
                  <w:bottom w:val="single" w:sz="4" w:space="0" w:color="auto"/>
                </w:tcBorders>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18"/>
                    <w:szCs w:val="18"/>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gridAfter w:val="1"/>
          <w:wBefore w:w="32" w:type="dxa"/>
          <w:wAfter w:w="207" w:type="dxa"/>
          <w:trHeight w:val="193"/>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1</w:t>
            </w:r>
            <w:r w:rsidRPr="00367BA9">
              <w:rPr>
                <w:rFonts w:ascii="Arial" w:eastAsia="Times New Roman" w:hAnsi="Arial" w:cs="Arial"/>
                <w:sz w:val="17"/>
                <w:szCs w:val="17"/>
                <w:lang w:eastAsia="ar-SA"/>
              </w:rPr>
              <w:t>4</w:t>
            </w:r>
            <w:r w:rsidRPr="00467843">
              <w:rPr>
                <w:rFonts w:ascii="Arial" w:eastAsia="Times New Roman" w:hAnsi="Arial" w:cs="Arial"/>
                <w:sz w:val="17"/>
                <w:szCs w:val="17"/>
                <w:lang w:eastAsia="ar-SA"/>
              </w:rPr>
              <w:t>. Способ предоставления Регистратору документов, являющихся основанием для совершения операции в реестре</w:t>
            </w:r>
          </w:p>
        </w:tc>
      </w:tr>
      <w:tr w:rsidR="00E957AC" w:rsidRPr="00467843" w:rsidTr="003D28C6">
        <w:trPr>
          <w:gridAfter w:val="1"/>
          <w:wAfter w:w="207" w:type="dxa"/>
          <w:trHeight w:val="105"/>
        </w:trPr>
        <w:tc>
          <w:tcPr>
            <w:tcW w:w="5188" w:type="dxa"/>
            <w:gridSpan w:val="32"/>
            <w:tcMar>
              <w:left w:w="0" w:type="dxa"/>
              <w:right w:w="0" w:type="dxa"/>
            </w:tcMar>
            <w:vAlign w:val="center"/>
          </w:tcPr>
          <w:p w:rsidR="00E957AC" w:rsidRPr="00467843" w:rsidRDefault="00E957AC" w:rsidP="003D28C6">
            <w:pPr>
              <w:suppressAutoHyphens/>
              <w:spacing w:before="40" w:after="0" w:line="240" w:lineRule="auto"/>
              <w:jc w:val="both"/>
              <w:rPr>
                <w:rFonts w:ascii="Arial" w:eastAsia="Times New Roman" w:hAnsi="Arial" w:cs="Arial"/>
                <w:b/>
                <w:sz w:val="17"/>
                <w:szCs w:val="17"/>
                <w:lang w:eastAsia="ar-SA"/>
              </w:rPr>
            </w:pPr>
            <w:bookmarkStart w:id="416" w:name="ТекстовоеПоле39"/>
            <w:r w:rsidRPr="00467843">
              <w:rPr>
                <w:rFonts w:ascii="Arial" w:eastAsia="Times New Roman" w:hAnsi="Arial" w:cs="Arial"/>
                <w:i/>
                <w:sz w:val="17"/>
                <w:szCs w:val="17"/>
                <w:lang w:eastAsia="ar-SA"/>
              </w:rPr>
              <w:t xml:space="preserve">Почтовым отправлением </w:t>
            </w:r>
            <w:r w:rsidRPr="00467843">
              <w:rPr>
                <w:rFonts w:ascii="Arial" w:eastAsia="Times New Roman" w:hAnsi="Arial" w:cs="Arial"/>
                <w:i/>
                <w:sz w:val="17"/>
                <w:szCs w:val="17"/>
                <w:lang w:eastAsia="ar-SA"/>
              </w:rPr>
              <w:fldChar w:fldCharType="begin">
                <w:ffData>
                  <w:name w:val="Флажок4"/>
                  <w:enabled/>
                  <w:calcOnExit w:val="0"/>
                  <w:checkBox>
                    <w:sizeAuto/>
                    <w:default w:val="0"/>
                    <w:checked w:val="0"/>
                  </w:checkBox>
                </w:ffData>
              </w:fldChar>
            </w:r>
            <w:r w:rsidRPr="00467843">
              <w:rPr>
                <w:rFonts w:ascii="Arial" w:eastAsia="Times New Roman" w:hAnsi="Arial" w:cs="Arial"/>
                <w:i/>
                <w:sz w:val="17"/>
                <w:szCs w:val="17"/>
                <w:lang w:eastAsia="ar-SA"/>
              </w:rPr>
              <w:instrText xml:space="preserve"> FORMCHECKBOX </w:instrText>
            </w:r>
            <w:r w:rsidRPr="00467843">
              <w:rPr>
                <w:rFonts w:ascii="Arial" w:eastAsia="Times New Roman" w:hAnsi="Arial" w:cs="Arial"/>
                <w:i/>
                <w:sz w:val="17"/>
                <w:szCs w:val="17"/>
                <w:lang w:eastAsia="ar-SA"/>
              </w:rPr>
            </w:r>
            <w:r w:rsidRPr="00467843">
              <w:rPr>
                <w:rFonts w:ascii="Arial" w:eastAsia="Times New Roman" w:hAnsi="Arial" w:cs="Arial"/>
                <w:i/>
                <w:sz w:val="17"/>
                <w:szCs w:val="17"/>
                <w:lang w:eastAsia="ar-SA"/>
              </w:rPr>
              <w:fldChar w:fldCharType="end"/>
            </w:r>
          </w:p>
        </w:tc>
        <w:tc>
          <w:tcPr>
            <w:tcW w:w="3411" w:type="dxa"/>
            <w:gridSpan w:val="27"/>
            <w:vAlign w:val="center"/>
          </w:tcPr>
          <w:p w:rsidR="00E957AC" w:rsidRPr="00467843" w:rsidRDefault="00E957AC" w:rsidP="003D28C6">
            <w:pPr>
              <w:suppressAutoHyphens/>
              <w:spacing w:before="40" w:after="0" w:line="240" w:lineRule="auto"/>
              <w:jc w:val="both"/>
              <w:rPr>
                <w:rFonts w:ascii="Arial" w:eastAsia="Times New Roman" w:hAnsi="Arial" w:cs="Arial"/>
                <w:b/>
                <w:sz w:val="17"/>
                <w:szCs w:val="17"/>
                <w:lang w:eastAsia="ar-SA"/>
              </w:rPr>
            </w:pPr>
            <w:r w:rsidRPr="00467843">
              <w:rPr>
                <w:rFonts w:ascii="Arial" w:eastAsia="Times New Roman" w:hAnsi="Arial" w:cs="Arial"/>
                <w:i/>
                <w:sz w:val="17"/>
                <w:szCs w:val="17"/>
                <w:lang w:eastAsia="ar-SA"/>
              </w:rPr>
              <w:t xml:space="preserve">Уполномоченным представителем </w:t>
            </w:r>
            <w:r w:rsidRPr="00467843">
              <w:rPr>
                <w:rFonts w:ascii="Arial" w:eastAsia="Times New Roman" w:hAnsi="Arial" w:cs="Arial"/>
                <w:i/>
                <w:sz w:val="17"/>
                <w:szCs w:val="17"/>
                <w:lang w:eastAsia="ar-SA"/>
              </w:rPr>
              <w:fldChar w:fldCharType="begin">
                <w:ffData>
                  <w:name w:val=""/>
                  <w:enabled/>
                  <w:calcOnExit w:val="0"/>
                  <w:checkBox>
                    <w:sizeAuto/>
                    <w:default w:val="0"/>
                  </w:checkBox>
                </w:ffData>
              </w:fldChar>
            </w:r>
            <w:r w:rsidRPr="00467843">
              <w:rPr>
                <w:rFonts w:ascii="Arial" w:eastAsia="Times New Roman" w:hAnsi="Arial" w:cs="Arial"/>
                <w:i/>
                <w:sz w:val="17"/>
                <w:szCs w:val="17"/>
                <w:lang w:eastAsia="ar-SA"/>
              </w:rPr>
              <w:instrText xml:space="preserve"> FORMCHECKBOX </w:instrText>
            </w:r>
            <w:r w:rsidRPr="00467843">
              <w:rPr>
                <w:rFonts w:ascii="Arial" w:eastAsia="Times New Roman" w:hAnsi="Arial" w:cs="Arial"/>
                <w:i/>
                <w:sz w:val="17"/>
                <w:szCs w:val="17"/>
                <w:lang w:eastAsia="ar-SA"/>
              </w:rPr>
            </w:r>
            <w:r w:rsidRPr="00467843">
              <w:rPr>
                <w:rFonts w:ascii="Arial" w:eastAsia="Times New Roman" w:hAnsi="Arial" w:cs="Arial"/>
                <w:i/>
                <w:sz w:val="17"/>
                <w:szCs w:val="17"/>
                <w:lang w:eastAsia="ar-SA"/>
              </w:rPr>
              <w:fldChar w:fldCharType="end"/>
            </w:r>
          </w:p>
        </w:tc>
        <w:bookmarkEnd w:id="416"/>
        <w:tc>
          <w:tcPr>
            <w:tcW w:w="1542" w:type="dxa"/>
            <w:gridSpan w:val="4"/>
            <w:vAlign w:val="center"/>
          </w:tcPr>
          <w:p w:rsidR="00E957AC" w:rsidRPr="00467843" w:rsidRDefault="00E957AC" w:rsidP="003D28C6">
            <w:pPr>
              <w:suppressAutoHyphens/>
              <w:spacing w:before="40" w:after="0" w:line="240" w:lineRule="auto"/>
              <w:jc w:val="both"/>
              <w:rPr>
                <w:rFonts w:ascii="Arial" w:eastAsia="Times New Roman" w:hAnsi="Arial" w:cs="Arial"/>
                <w:b/>
                <w:sz w:val="17"/>
                <w:szCs w:val="17"/>
                <w:lang w:eastAsia="ar-SA"/>
              </w:rPr>
            </w:pPr>
          </w:p>
        </w:tc>
      </w:tr>
      <w:tr w:rsidR="00E957AC" w:rsidRPr="00467843" w:rsidTr="003D28C6">
        <w:trPr>
          <w:gridBefore w:val="1"/>
          <w:gridAfter w:val="1"/>
          <w:wBefore w:w="32" w:type="dxa"/>
          <w:wAfter w:w="207" w:type="dxa"/>
          <w:trHeight w:val="51"/>
        </w:trPr>
        <w:tc>
          <w:tcPr>
            <w:tcW w:w="10109" w:type="dxa"/>
            <w:gridSpan w:val="62"/>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4"/>
                <w:szCs w:val="2"/>
                <w:lang w:eastAsia="ar-SA"/>
              </w:rPr>
            </w:pPr>
          </w:p>
        </w:tc>
      </w:tr>
      <w:tr w:rsidR="00E957AC" w:rsidRPr="00467843" w:rsidTr="003D28C6">
        <w:trPr>
          <w:gridBefore w:val="1"/>
          <w:gridAfter w:val="1"/>
          <w:wBefore w:w="32" w:type="dxa"/>
          <w:wAfter w:w="207" w:type="dxa"/>
          <w:trHeight w:val="126"/>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sz w:val="17"/>
                <w:szCs w:val="17"/>
                <w:lang w:eastAsia="ar-SA"/>
              </w:rPr>
            </w:pPr>
            <w:r w:rsidRPr="00467843">
              <w:rPr>
                <w:rFonts w:ascii="Arial" w:eastAsia="Times New Roman" w:hAnsi="Arial" w:cs="Arial"/>
                <w:sz w:val="17"/>
                <w:szCs w:val="17"/>
                <w:lang w:eastAsia="ar-SA"/>
              </w:rPr>
              <w:t>1</w:t>
            </w:r>
            <w:r w:rsidRPr="00367BA9">
              <w:rPr>
                <w:rFonts w:ascii="Arial" w:eastAsia="Times New Roman" w:hAnsi="Arial" w:cs="Arial"/>
                <w:sz w:val="17"/>
                <w:szCs w:val="17"/>
                <w:lang w:eastAsia="ar-SA"/>
              </w:rPr>
              <w:t>5</w:t>
            </w:r>
            <w:r w:rsidRPr="00467843">
              <w:rPr>
                <w:rFonts w:ascii="Arial" w:eastAsia="Times New Roman" w:hAnsi="Arial" w:cs="Arial"/>
                <w:sz w:val="17"/>
                <w:szCs w:val="17"/>
                <w:lang w:eastAsia="ar-SA"/>
              </w:rPr>
              <w:t xml:space="preserve">. </w:t>
            </w:r>
            <w:r w:rsidRPr="00467843">
              <w:rPr>
                <w:rFonts w:ascii="Arial" w:eastAsia="Times New Roman" w:hAnsi="Arial" w:cs="Arial"/>
                <w:bCs/>
                <w:sz w:val="17"/>
                <w:szCs w:val="17"/>
                <w:lang w:eastAsia="ar-SA"/>
              </w:rPr>
              <w:t>Способ доставки информации из реестра (корреспонденции):</w:t>
            </w:r>
          </w:p>
        </w:tc>
      </w:tr>
      <w:tr w:rsidR="00E957AC" w:rsidRPr="00467843" w:rsidTr="003D28C6">
        <w:trPr>
          <w:gridBefore w:val="1"/>
          <w:gridAfter w:val="1"/>
          <w:wBefore w:w="32" w:type="dxa"/>
          <w:wAfter w:w="207" w:type="dxa"/>
          <w:trHeight w:val="60"/>
        </w:trPr>
        <w:tc>
          <w:tcPr>
            <w:tcW w:w="10109" w:type="dxa"/>
            <w:gridSpan w:val="62"/>
            <w:tcMar>
              <w:left w:w="0" w:type="dxa"/>
              <w:right w:w="0" w:type="dxa"/>
            </w:tcMar>
            <w:vAlign w:val="center"/>
          </w:tcPr>
          <w:p w:rsidR="00E957AC" w:rsidRPr="00467843" w:rsidRDefault="00E957AC" w:rsidP="003D28C6">
            <w:pPr>
              <w:suppressAutoHyphens/>
              <w:spacing w:after="0" w:line="240" w:lineRule="auto"/>
              <w:rPr>
                <w:rFonts w:ascii="Arial" w:eastAsia="Times New Roman" w:hAnsi="Arial" w:cs="Arial"/>
                <w:b/>
                <w:sz w:val="2"/>
                <w:szCs w:val="2"/>
                <w:highlight w:val="green"/>
                <w:lang w:eastAsia="ar-SA"/>
              </w:rPr>
            </w:pPr>
          </w:p>
        </w:tc>
      </w:tr>
      <w:tr w:rsidR="00E957AC" w:rsidRPr="00467843" w:rsidTr="003D28C6">
        <w:trPr>
          <w:gridBefore w:val="1"/>
          <w:gridAfter w:val="1"/>
          <w:wBefore w:w="32" w:type="dxa"/>
          <w:wAfter w:w="207" w:type="dxa"/>
          <w:trHeight w:val="284"/>
        </w:trPr>
        <w:tc>
          <w:tcPr>
            <w:tcW w:w="305" w:type="dxa"/>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c>
          <w:tcPr>
            <w:tcW w:w="294" w:type="dxa"/>
            <w:gridSpan w:val="2"/>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ascii="Arial" w:eastAsia="Times New Roman" w:hAnsi="Arial" w:cs="Arial"/>
                <w:b/>
                <w:sz w:val="32"/>
                <w:szCs w:val="32"/>
                <w:lang w:eastAsia="ar-SA"/>
              </w:rPr>
              <w:fldChar w:fldCharType="begin">
                <w:ffData>
                  <w:name w:val="Флажок1"/>
                  <w:enabled/>
                  <w:calcOnExit w:val="0"/>
                  <w:checkBox>
                    <w:size w:val="24"/>
                    <w:default w:val="0"/>
                  </w:checkBox>
                </w:ffData>
              </w:fldChar>
            </w:r>
            <w:r w:rsidRPr="00467843">
              <w:rPr>
                <w:rFonts w:ascii="Arial" w:eastAsia="Times New Roman" w:hAnsi="Arial" w:cs="Arial"/>
                <w:b/>
                <w:sz w:val="32"/>
                <w:szCs w:val="32"/>
                <w:lang w:eastAsia="ar-SA"/>
              </w:rPr>
              <w:instrText xml:space="preserve"> FORMCHECKBOX </w:instrText>
            </w:r>
            <w:r w:rsidRPr="00467843">
              <w:rPr>
                <w:rFonts w:ascii="Arial" w:eastAsia="Times New Roman" w:hAnsi="Arial" w:cs="Arial"/>
                <w:b/>
                <w:sz w:val="32"/>
                <w:szCs w:val="32"/>
                <w:lang w:eastAsia="ar-SA"/>
              </w:rPr>
            </w:r>
            <w:r w:rsidRPr="00467843">
              <w:rPr>
                <w:rFonts w:ascii="Arial" w:eastAsia="Times New Roman" w:hAnsi="Arial" w:cs="Arial"/>
                <w:b/>
                <w:sz w:val="32"/>
                <w:szCs w:val="32"/>
                <w:lang w:eastAsia="ar-SA"/>
              </w:rPr>
              <w:fldChar w:fldCharType="end"/>
            </w:r>
          </w:p>
        </w:tc>
        <w:tc>
          <w:tcPr>
            <w:tcW w:w="4557" w:type="dxa"/>
            <w:gridSpan w:val="28"/>
            <w:tcMar>
              <w:left w:w="108" w:type="dxa"/>
              <w:right w:w="0" w:type="dxa"/>
            </w:tcMar>
            <w:vAlign w:val="center"/>
          </w:tcPr>
          <w:p w:rsidR="00E957AC" w:rsidRPr="00467843" w:rsidRDefault="00E957AC" w:rsidP="003D28C6">
            <w:pPr>
              <w:suppressAutoHyphens/>
              <w:spacing w:after="0" w:line="240" w:lineRule="auto"/>
              <w:rPr>
                <w:rFonts w:ascii="Arial" w:eastAsia="Times New Roman" w:hAnsi="Arial" w:cs="Arial"/>
                <w:i/>
                <w:sz w:val="18"/>
                <w:szCs w:val="18"/>
                <w:lang w:eastAsia="ar-SA"/>
              </w:rPr>
            </w:pPr>
            <w:r w:rsidRPr="00467843">
              <w:rPr>
                <w:rFonts w:ascii="Arial" w:eastAsia="Times New Roman" w:hAnsi="Arial" w:cs="Arial"/>
                <w:i/>
                <w:sz w:val="18"/>
                <w:szCs w:val="18"/>
                <w:lang w:eastAsia="ar-SA"/>
              </w:rPr>
              <w:t>Уполномоченный представитель</w:t>
            </w:r>
          </w:p>
        </w:tc>
        <w:tc>
          <w:tcPr>
            <w:tcW w:w="314" w:type="dxa"/>
            <w:gridSpan w:val="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p>
        </w:tc>
        <w:tc>
          <w:tcPr>
            <w:tcW w:w="309" w:type="dxa"/>
            <w:gridSpan w:val="3"/>
            <w:tcMar>
              <w:left w:w="0" w:type="dxa"/>
              <w:right w:w="0" w:type="dxa"/>
            </w:tcMar>
            <w:vAlign w:val="center"/>
          </w:tcPr>
          <w:p w:rsidR="00E957AC" w:rsidRPr="00467843" w:rsidRDefault="00E957AC" w:rsidP="003D28C6">
            <w:pPr>
              <w:suppressAutoHyphens/>
              <w:spacing w:after="0" w:line="240" w:lineRule="auto"/>
              <w:jc w:val="center"/>
              <w:rPr>
                <w:rFonts w:ascii="Arial" w:eastAsia="Times New Roman" w:hAnsi="Arial" w:cs="Arial"/>
                <w:b/>
                <w:sz w:val="18"/>
                <w:szCs w:val="18"/>
                <w:lang w:eastAsia="ar-SA"/>
              </w:rPr>
            </w:pPr>
            <w:r w:rsidRPr="00467843">
              <w:rPr>
                <w:rFonts w:ascii="Arial" w:eastAsia="Times New Roman" w:hAnsi="Arial" w:cs="Arial"/>
                <w:b/>
                <w:sz w:val="32"/>
                <w:szCs w:val="32"/>
                <w:lang w:eastAsia="ar-SA"/>
              </w:rPr>
              <w:fldChar w:fldCharType="begin">
                <w:ffData>
                  <w:name w:val="Флажок1"/>
                  <w:enabled/>
                  <w:calcOnExit w:val="0"/>
                  <w:checkBox>
                    <w:size w:val="24"/>
                    <w:default w:val="0"/>
                  </w:checkBox>
                </w:ffData>
              </w:fldChar>
            </w:r>
            <w:r w:rsidRPr="00467843">
              <w:rPr>
                <w:rFonts w:ascii="Arial" w:eastAsia="Times New Roman" w:hAnsi="Arial" w:cs="Arial"/>
                <w:b/>
                <w:sz w:val="32"/>
                <w:szCs w:val="32"/>
                <w:lang w:eastAsia="ar-SA"/>
              </w:rPr>
              <w:instrText xml:space="preserve"> FORMCHECKBOX </w:instrText>
            </w:r>
            <w:r w:rsidRPr="00467843">
              <w:rPr>
                <w:rFonts w:ascii="Arial" w:eastAsia="Times New Roman" w:hAnsi="Arial" w:cs="Arial"/>
                <w:b/>
                <w:sz w:val="32"/>
                <w:szCs w:val="32"/>
                <w:lang w:eastAsia="ar-SA"/>
              </w:rPr>
            </w:r>
            <w:r w:rsidRPr="00467843">
              <w:rPr>
                <w:rFonts w:ascii="Arial" w:eastAsia="Times New Roman" w:hAnsi="Arial" w:cs="Arial"/>
                <w:b/>
                <w:sz w:val="32"/>
                <w:szCs w:val="32"/>
                <w:lang w:eastAsia="ar-SA"/>
              </w:rPr>
              <w:fldChar w:fldCharType="end"/>
            </w:r>
          </w:p>
        </w:tc>
        <w:tc>
          <w:tcPr>
            <w:tcW w:w="4330" w:type="dxa"/>
            <w:gridSpan w:val="25"/>
            <w:tcMar>
              <w:left w:w="108" w:type="dxa"/>
              <w:right w:w="0" w:type="dxa"/>
            </w:tcMar>
            <w:vAlign w:val="center"/>
          </w:tcPr>
          <w:p w:rsidR="00E957AC" w:rsidRPr="00467843" w:rsidRDefault="00E957AC" w:rsidP="003D28C6">
            <w:pPr>
              <w:suppressAutoHyphens/>
              <w:spacing w:after="0" w:line="240" w:lineRule="auto"/>
              <w:rPr>
                <w:rFonts w:ascii="Arial" w:eastAsia="Times New Roman" w:hAnsi="Arial" w:cs="Arial"/>
                <w:i/>
                <w:sz w:val="18"/>
                <w:szCs w:val="18"/>
                <w:lang w:val="en-US" w:eastAsia="ar-SA"/>
              </w:rPr>
            </w:pPr>
            <w:r w:rsidRPr="00467843">
              <w:rPr>
                <w:rFonts w:ascii="Arial" w:eastAsia="Times New Roman" w:hAnsi="Arial" w:cs="Arial"/>
                <w:i/>
                <w:sz w:val="18"/>
                <w:szCs w:val="18"/>
                <w:lang w:eastAsia="ar-SA"/>
              </w:rPr>
              <w:t>Заказным письмом</w:t>
            </w:r>
          </w:p>
        </w:tc>
      </w:tr>
      <w:tr w:rsidR="00E957AC" w:rsidRPr="00467843" w:rsidTr="003D28C6">
        <w:trPr>
          <w:gridBefore w:val="1"/>
          <w:gridAfter w:val="1"/>
          <w:wBefore w:w="32" w:type="dxa"/>
          <w:wAfter w:w="207" w:type="dxa"/>
          <w:trHeight w:val="105"/>
        </w:trPr>
        <w:tc>
          <w:tcPr>
            <w:tcW w:w="10109" w:type="dxa"/>
            <w:gridSpan w:val="62"/>
            <w:tcBorders>
              <w:bottom w:val="single" w:sz="6" w:space="0" w:color="auto"/>
            </w:tcBorders>
            <w:tcMar>
              <w:left w:w="0" w:type="dxa"/>
              <w:right w:w="0" w:type="dxa"/>
            </w:tcMar>
            <w:vAlign w:val="center"/>
          </w:tcPr>
          <w:p w:rsidR="00E957AC" w:rsidRPr="00467843" w:rsidRDefault="00E957AC" w:rsidP="003D28C6">
            <w:pPr>
              <w:suppressAutoHyphens/>
              <w:spacing w:after="0" w:line="240" w:lineRule="auto"/>
              <w:jc w:val="both"/>
              <w:rPr>
                <w:rFonts w:eastAsia="Times New Roman" w:cs="Times New Roman"/>
                <w:bCs/>
                <w:i/>
                <w:sz w:val="16"/>
                <w:szCs w:val="16"/>
                <w:lang w:eastAsia="ar-SA"/>
              </w:rPr>
            </w:pPr>
            <w:r w:rsidRPr="00467843">
              <w:rPr>
                <w:rFonts w:ascii="Arial" w:eastAsia="Times New Roman" w:hAnsi="Arial" w:cs="Arial"/>
                <w:bCs/>
                <w:sz w:val="17"/>
                <w:szCs w:val="17"/>
                <w:lang w:eastAsia="ar-SA"/>
              </w:rPr>
              <w:t>1</w:t>
            </w:r>
            <w:r w:rsidRPr="00367BA9">
              <w:rPr>
                <w:rFonts w:ascii="Arial" w:eastAsia="Times New Roman" w:hAnsi="Arial" w:cs="Arial"/>
                <w:bCs/>
                <w:sz w:val="17"/>
                <w:szCs w:val="17"/>
                <w:lang w:eastAsia="ar-SA"/>
              </w:rPr>
              <w:t>6</w:t>
            </w:r>
            <w:r w:rsidRPr="00467843">
              <w:rPr>
                <w:rFonts w:ascii="Arial" w:eastAsia="Times New Roman" w:hAnsi="Arial" w:cs="Arial"/>
                <w:bCs/>
                <w:sz w:val="17"/>
                <w:szCs w:val="17"/>
                <w:lang w:eastAsia="ar-SA"/>
              </w:rPr>
              <w:t>. Сведения о должностных лицах, имеющих право в соответствии с Уставом действовать от имени юридического лица без доверенности:</w:t>
            </w:r>
          </w:p>
        </w:tc>
      </w:tr>
      <w:tr w:rsidR="00E957AC" w:rsidRPr="008240DA" w:rsidTr="003D28C6">
        <w:trPr>
          <w:gridBefore w:val="1"/>
          <w:gridAfter w:val="1"/>
          <w:wBefore w:w="32" w:type="dxa"/>
          <w:wAfter w:w="207" w:type="dxa"/>
          <w:trHeight w:val="227"/>
        </w:trPr>
        <w:tc>
          <w:tcPr>
            <w:tcW w:w="588" w:type="dxa"/>
            <w:gridSpan w:val="2"/>
            <w:tcBorders>
              <w:top w:val="single" w:sz="6" w:space="0" w:color="auto"/>
              <w:left w:val="single" w:sz="6" w:space="0" w:color="auto"/>
            </w:tcBorders>
            <w:tcMar>
              <w:left w:w="28" w:type="dxa"/>
              <w:right w:w="28" w:type="dxa"/>
            </w:tcMar>
            <w:vAlign w:val="bottom"/>
          </w:tcPr>
          <w:p w:rsidR="00E957AC" w:rsidRPr="008240DA" w:rsidRDefault="00E957AC" w:rsidP="003D28C6">
            <w:pPr>
              <w:suppressAutoHyphens/>
              <w:spacing w:before="60" w:after="0" w:line="240" w:lineRule="auto"/>
              <w:rPr>
                <w:rFonts w:ascii="Arial" w:eastAsia="Times New Roman" w:hAnsi="Arial" w:cs="Arial"/>
                <w:sz w:val="16"/>
                <w:szCs w:val="17"/>
                <w:lang w:eastAsia="ar-SA"/>
              </w:rPr>
            </w:pPr>
            <w:r w:rsidRPr="008240DA">
              <w:rPr>
                <w:rFonts w:ascii="Arial" w:eastAsia="Times New Roman" w:hAnsi="Arial" w:cs="Arial"/>
                <w:sz w:val="16"/>
                <w:szCs w:val="17"/>
                <w:lang w:eastAsia="ar-SA"/>
              </w:rPr>
              <w:t>Ф.И.О.</w:t>
            </w:r>
          </w:p>
        </w:tc>
        <w:sdt>
          <w:sdtPr>
            <w:rPr>
              <w:rFonts w:ascii="Arial" w:eastAsia="Times New Roman" w:hAnsi="Arial" w:cs="Arial"/>
              <w:b/>
              <w:i/>
              <w:sz w:val="16"/>
              <w:szCs w:val="18"/>
              <w:lang w:eastAsia="ar-SA"/>
            </w:rPr>
            <w:id w:val="1489903385"/>
            <w:placeholder>
              <w:docPart w:val="EF8A41C72BB14528AC2DDC23358974CF"/>
            </w:placeholder>
            <w:showingPlcHdr/>
            <w:text/>
          </w:sdtPr>
          <w:sdtContent>
            <w:tc>
              <w:tcPr>
                <w:tcW w:w="9521" w:type="dxa"/>
                <w:gridSpan w:val="60"/>
                <w:tcBorders>
                  <w:top w:val="single" w:sz="6" w:space="0" w:color="auto"/>
                  <w:bottom w:val="single" w:sz="4" w:space="0" w:color="auto"/>
                  <w:right w:val="single" w:sz="6" w:space="0" w:color="auto"/>
                </w:tcBorders>
                <w:vAlign w:val="bottom"/>
              </w:tcPr>
              <w:p w:rsidR="00E957AC" w:rsidRPr="008240DA" w:rsidRDefault="00E957AC" w:rsidP="003D28C6">
                <w:pPr>
                  <w:suppressAutoHyphens/>
                  <w:spacing w:before="60"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r>
      <w:tr w:rsidR="00E957AC" w:rsidRPr="008240DA" w:rsidTr="003D28C6">
        <w:trPr>
          <w:gridBefore w:val="1"/>
          <w:gridAfter w:val="1"/>
          <w:wBefore w:w="32" w:type="dxa"/>
          <w:wAfter w:w="207" w:type="dxa"/>
          <w:trHeight w:val="227"/>
        </w:trPr>
        <w:tc>
          <w:tcPr>
            <w:tcW w:w="3284" w:type="dxa"/>
            <w:gridSpan w:val="18"/>
            <w:tcBorders>
              <w:left w:val="single" w:sz="6" w:space="0" w:color="auto"/>
            </w:tcBorders>
            <w:tcMar>
              <w:left w:w="28" w:type="dxa"/>
              <w:right w:w="28" w:type="dxa"/>
            </w:tcMar>
            <w:vAlign w:val="bottom"/>
          </w:tcPr>
          <w:p w:rsidR="00E957AC" w:rsidRPr="008240DA" w:rsidRDefault="00E957AC" w:rsidP="003D28C6">
            <w:pPr>
              <w:suppressAutoHyphens/>
              <w:spacing w:after="0" w:line="240" w:lineRule="auto"/>
              <w:rPr>
                <w:rFonts w:ascii="Arial" w:eastAsia="Times New Roman" w:hAnsi="Arial" w:cs="Arial"/>
                <w:sz w:val="16"/>
                <w:szCs w:val="17"/>
                <w:lang w:eastAsia="ar-SA"/>
              </w:rPr>
            </w:pPr>
            <w:r w:rsidRPr="008240DA">
              <w:rPr>
                <w:rFonts w:ascii="Arial" w:eastAsia="Times New Roman" w:hAnsi="Arial" w:cs="Arial"/>
                <w:sz w:val="16"/>
                <w:szCs w:val="17"/>
                <w:lang w:eastAsia="ar-SA"/>
              </w:rPr>
              <w:t>Документ, удостоверяющий личность</w:t>
            </w:r>
          </w:p>
        </w:tc>
        <w:sdt>
          <w:sdtPr>
            <w:rPr>
              <w:rFonts w:ascii="Arial" w:eastAsia="Times New Roman" w:hAnsi="Arial" w:cs="Arial"/>
              <w:b/>
              <w:i/>
              <w:sz w:val="16"/>
              <w:szCs w:val="18"/>
              <w:lang w:eastAsia="ar-SA"/>
            </w:rPr>
            <w:id w:val="-18465620"/>
            <w:placeholder>
              <w:docPart w:val="FF062A3AE81F435F9364ACF482AC9286"/>
            </w:placeholder>
            <w:showingPlcHdr/>
            <w:text/>
          </w:sdtPr>
          <w:sdtContent>
            <w:tc>
              <w:tcPr>
                <w:tcW w:w="2332" w:type="dxa"/>
                <w:gridSpan w:val="18"/>
                <w:tcBorders>
                  <w:bottom w:val="single" w:sz="4" w:space="0" w:color="auto"/>
                </w:tcBorders>
                <w:vAlign w:val="bottom"/>
              </w:tcPr>
              <w:p w:rsidR="00E957AC" w:rsidRPr="008240DA" w:rsidRDefault="00E957AC" w:rsidP="003D28C6">
                <w:pPr>
                  <w:suppressAutoHyphens/>
                  <w:spacing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c>
          <w:tcPr>
            <w:tcW w:w="1133" w:type="dxa"/>
            <w:gridSpan w:val="11"/>
            <w:tcMar>
              <w:left w:w="28" w:type="dxa"/>
              <w:right w:w="28" w:type="dxa"/>
            </w:tcMar>
            <w:vAlign w:val="bottom"/>
          </w:tcPr>
          <w:p w:rsidR="00E957AC" w:rsidRPr="008240DA" w:rsidRDefault="00E957AC" w:rsidP="003D28C6">
            <w:pPr>
              <w:suppressAutoHyphens/>
              <w:spacing w:after="0" w:line="240" w:lineRule="auto"/>
              <w:jc w:val="center"/>
              <w:rPr>
                <w:rFonts w:ascii="Arial" w:eastAsia="Times New Roman" w:hAnsi="Arial" w:cs="Arial"/>
                <w:sz w:val="16"/>
                <w:szCs w:val="17"/>
                <w:lang w:eastAsia="ar-SA"/>
              </w:rPr>
            </w:pPr>
            <w:r w:rsidRPr="008240DA">
              <w:rPr>
                <w:rFonts w:ascii="Arial" w:eastAsia="Times New Roman" w:hAnsi="Arial" w:cs="Arial"/>
                <w:bCs/>
                <w:sz w:val="16"/>
                <w:szCs w:val="17"/>
                <w:lang w:eastAsia="ar-SA"/>
              </w:rPr>
              <w:t>серия, номер</w:t>
            </w:r>
          </w:p>
        </w:tc>
        <w:sdt>
          <w:sdtPr>
            <w:rPr>
              <w:rFonts w:ascii="Arial" w:eastAsia="Times New Roman" w:hAnsi="Arial" w:cs="Arial"/>
              <w:b/>
              <w:i/>
              <w:sz w:val="16"/>
              <w:szCs w:val="18"/>
              <w:lang w:eastAsia="ar-SA"/>
            </w:rPr>
            <w:id w:val="-983390610"/>
            <w:placeholder>
              <w:docPart w:val="5E66E797013046869456380D0B692D2C"/>
            </w:placeholder>
            <w:showingPlcHdr/>
            <w:text/>
          </w:sdtPr>
          <w:sdtContent>
            <w:tc>
              <w:tcPr>
                <w:tcW w:w="3360" w:type="dxa"/>
                <w:gridSpan w:val="15"/>
                <w:tcBorders>
                  <w:bottom w:val="single" w:sz="4" w:space="0" w:color="auto"/>
                  <w:right w:val="single" w:sz="6" w:space="0" w:color="auto"/>
                </w:tcBorders>
                <w:vAlign w:val="bottom"/>
              </w:tcPr>
              <w:p w:rsidR="00E957AC" w:rsidRPr="008240DA" w:rsidRDefault="00E957AC" w:rsidP="003D28C6">
                <w:pPr>
                  <w:suppressAutoHyphens/>
                  <w:spacing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r>
      <w:tr w:rsidR="00E957AC" w:rsidRPr="008240DA" w:rsidTr="003D28C6">
        <w:trPr>
          <w:gridBefore w:val="1"/>
          <w:gridAfter w:val="1"/>
          <w:wBefore w:w="32" w:type="dxa"/>
          <w:wAfter w:w="207" w:type="dxa"/>
          <w:trHeight w:val="227"/>
        </w:trPr>
        <w:tc>
          <w:tcPr>
            <w:tcW w:w="1775" w:type="dxa"/>
            <w:gridSpan w:val="8"/>
            <w:tcBorders>
              <w:left w:val="single" w:sz="6" w:space="0" w:color="auto"/>
            </w:tcBorders>
            <w:tcMar>
              <w:left w:w="28" w:type="dxa"/>
              <w:right w:w="28" w:type="dxa"/>
            </w:tcMar>
            <w:vAlign w:val="bottom"/>
          </w:tcPr>
          <w:p w:rsidR="00E957AC" w:rsidRPr="008240DA" w:rsidRDefault="00E957AC" w:rsidP="003D28C6">
            <w:pPr>
              <w:suppressAutoHyphens/>
              <w:spacing w:after="0" w:line="240" w:lineRule="auto"/>
              <w:rPr>
                <w:rFonts w:ascii="Arial" w:eastAsia="Times New Roman" w:hAnsi="Arial" w:cs="Arial"/>
                <w:sz w:val="16"/>
                <w:szCs w:val="17"/>
                <w:lang w:eastAsia="ar-SA"/>
              </w:rPr>
            </w:pPr>
            <w:r w:rsidRPr="008240DA">
              <w:rPr>
                <w:rFonts w:ascii="Arial" w:eastAsia="Times New Roman" w:hAnsi="Arial" w:cs="Arial"/>
                <w:sz w:val="16"/>
                <w:szCs w:val="17"/>
                <w:lang w:eastAsia="ar-SA"/>
              </w:rPr>
              <w:t xml:space="preserve">Кем и когда </w:t>
            </w:r>
            <w:proofErr w:type="gramStart"/>
            <w:r w:rsidRPr="008240DA">
              <w:rPr>
                <w:rFonts w:ascii="Arial" w:eastAsia="Times New Roman" w:hAnsi="Arial" w:cs="Arial"/>
                <w:sz w:val="16"/>
                <w:szCs w:val="17"/>
                <w:lang w:eastAsia="ar-SA"/>
              </w:rPr>
              <w:t>выдан</w:t>
            </w:r>
            <w:proofErr w:type="gramEnd"/>
          </w:p>
        </w:tc>
        <w:sdt>
          <w:sdtPr>
            <w:rPr>
              <w:rFonts w:ascii="Arial" w:eastAsia="Times New Roman" w:hAnsi="Arial" w:cs="Arial"/>
              <w:b/>
              <w:i/>
              <w:sz w:val="16"/>
              <w:szCs w:val="18"/>
              <w:lang w:eastAsia="ar-SA"/>
            </w:rPr>
            <w:id w:val="2096513149"/>
            <w:placeholder>
              <w:docPart w:val="F94949B8956041F692B462FE8DF6ED2E"/>
            </w:placeholder>
            <w:showingPlcHdr/>
            <w:text/>
          </w:sdtPr>
          <w:sdtContent>
            <w:tc>
              <w:tcPr>
                <w:tcW w:w="8334" w:type="dxa"/>
                <w:gridSpan w:val="54"/>
                <w:tcBorders>
                  <w:left w:val="nil"/>
                  <w:bottom w:val="single" w:sz="4" w:space="0" w:color="auto"/>
                  <w:right w:val="single" w:sz="6" w:space="0" w:color="auto"/>
                </w:tcBorders>
                <w:vAlign w:val="bottom"/>
              </w:tcPr>
              <w:p w:rsidR="00E957AC" w:rsidRPr="008240DA" w:rsidRDefault="00E957AC" w:rsidP="003D28C6">
                <w:pPr>
                  <w:suppressAutoHyphens/>
                  <w:spacing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r>
      <w:tr w:rsidR="00E957AC" w:rsidRPr="008240DA" w:rsidTr="003D28C6">
        <w:trPr>
          <w:gridBefore w:val="1"/>
          <w:gridAfter w:val="1"/>
          <w:wBefore w:w="32" w:type="dxa"/>
          <w:wAfter w:w="207" w:type="dxa"/>
          <w:trHeight w:val="365"/>
        </w:trPr>
        <w:tc>
          <w:tcPr>
            <w:tcW w:w="1238" w:type="dxa"/>
            <w:gridSpan w:val="5"/>
            <w:tcBorders>
              <w:left w:val="single" w:sz="6" w:space="0" w:color="auto"/>
            </w:tcBorders>
            <w:tcMar>
              <w:left w:w="28" w:type="dxa"/>
              <w:right w:w="28" w:type="dxa"/>
            </w:tcMar>
            <w:vAlign w:val="bottom"/>
          </w:tcPr>
          <w:p w:rsidR="00E957AC" w:rsidRPr="008240DA" w:rsidRDefault="00E957AC" w:rsidP="003D28C6">
            <w:pPr>
              <w:suppressAutoHyphens/>
              <w:spacing w:after="0" w:line="240" w:lineRule="auto"/>
              <w:jc w:val="both"/>
              <w:rPr>
                <w:rFonts w:ascii="Arial" w:eastAsia="Times New Roman" w:hAnsi="Arial" w:cs="Arial"/>
                <w:b/>
                <w:sz w:val="16"/>
                <w:szCs w:val="17"/>
                <w:lang w:eastAsia="ar-SA"/>
              </w:rPr>
            </w:pPr>
            <w:r w:rsidRPr="008240DA">
              <w:rPr>
                <w:rFonts w:ascii="Arial" w:eastAsia="Times New Roman" w:hAnsi="Arial" w:cs="Arial"/>
                <w:b/>
                <w:sz w:val="16"/>
                <w:szCs w:val="17"/>
                <w:lang w:eastAsia="ar-SA"/>
              </w:rPr>
              <w:t>Должность</w:t>
            </w:r>
          </w:p>
        </w:tc>
        <w:sdt>
          <w:sdtPr>
            <w:rPr>
              <w:rFonts w:ascii="Arial" w:eastAsia="Times New Roman" w:hAnsi="Arial" w:cs="Arial"/>
              <w:b/>
              <w:i/>
              <w:sz w:val="16"/>
              <w:szCs w:val="18"/>
              <w:lang w:eastAsia="ar-SA"/>
            </w:rPr>
            <w:id w:val="-1025703356"/>
            <w:placeholder>
              <w:docPart w:val="AA0A3DBBB74243AE8B88EBC7A466BA2E"/>
            </w:placeholder>
            <w:showingPlcHdr/>
            <w:text/>
          </w:sdtPr>
          <w:sdtContent>
            <w:tc>
              <w:tcPr>
                <w:tcW w:w="3918" w:type="dxa"/>
                <w:gridSpan w:val="26"/>
                <w:tcBorders>
                  <w:bottom w:val="single" w:sz="4" w:space="0" w:color="auto"/>
                </w:tcBorders>
                <w:vAlign w:val="bottom"/>
              </w:tcPr>
              <w:p w:rsidR="00E957AC" w:rsidRPr="008240DA" w:rsidRDefault="00E957AC" w:rsidP="003D28C6">
                <w:pPr>
                  <w:suppressAutoHyphens/>
                  <w:spacing w:after="0" w:line="240" w:lineRule="auto"/>
                  <w:rPr>
                    <w:rFonts w:ascii="Arial" w:eastAsia="Times New Roman" w:hAnsi="Arial" w:cs="Arial"/>
                    <w:sz w:val="16"/>
                    <w:szCs w:val="17"/>
                    <w:lang w:eastAsia="ar-SA"/>
                  </w:rPr>
                </w:pPr>
                <w:r w:rsidRPr="008240DA">
                  <w:rPr>
                    <w:rFonts w:eastAsia="Times New Roman" w:cs="Times New Roman"/>
                    <w:b/>
                    <w:i/>
                    <w:color w:val="808080"/>
                    <w:sz w:val="16"/>
                    <w:szCs w:val="20"/>
                    <w:lang w:eastAsia="ar-SA"/>
                  </w:rPr>
                  <w:t xml:space="preserve"> </w:t>
                </w:r>
              </w:p>
            </w:tc>
          </w:sdtContent>
        </w:sdt>
        <w:tc>
          <w:tcPr>
            <w:tcW w:w="1561" w:type="dxa"/>
            <w:gridSpan w:val="15"/>
            <w:tcBorders>
              <w:right w:val="single" w:sz="12" w:space="0" w:color="auto"/>
            </w:tcBorders>
            <w:tcMar>
              <w:left w:w="28" w:type="dxa"/>
              <w:right w:w="28" w:type="dxa"/>
            </w:tcMar>
            <w:vAlign w:val="bottom"/>
          </w:tcPr>
          <w:p w:rsidR="00E957AC" w:rsidRPr="008240DA" w:rsidRDefault="00E957AC" w:rsidP="003D28C6">
            <w:pPr>
              <w:suppressAutoHyphens/>
              <w:spacing w:after="0" w:line="240" w:lineRule="auto"/>
              <w:jc w:val="both"/>
              <w:rPr>
                <w:rFonts w:ascii="Arial" w:eastAsia="Times New Roman" w:hAnsi="Arial" w:cs="Arial"/>
                <w:b/>
                <w:sz w:val="16"/>
                <w:szCs w:val="17"/>
                <w:lang w:eastAsia="ar-SA"/>
              </w:rPr>
            </w:pPr>
            <w:r w:rsidRPr="008240DA">
              <w:rPr>
                <w:rFonts w:ascii="Arial" w:eastAsia="Times New Roman" w:hAnsi="Arial" w:cs="Arial"/>
                <w:b/>
                <w:bCs/>
                <w:sz w:val="16"/>
                <w:szCs w:val="17"/>
                <w:lang w:eastAsia="ar-SA"/>
              </w:rPr>
              <w:t>Образец подписи</w:t>
            </w:r>
          </w:p>
        </w:tc>
        <w:tc>
          <w:tcPr>
            <w:tcW w:w="3392" w:type="dxa"/>
            <w:gridSpan w:val="16"/>
            <w:tcBorders>
              <w:top w:val="single" w:sz="12" w:space="0" w:color="auto"/>
              <w:left w:val="single" w:sz="12" w:space="0" w:color="auto"/>
              <w:bottom w:val="single" w:sz="12" w:space="0" w:color="auto"/>
              <w:right w:val="single" w:sz="12" w:space="0" w:color="auto"/>
            </w:tcBorders>
            <w:vAlign w:val="bottom"/>
          </w:tcPr>
          <w:p w:rsidR="00E957AC" w:rsidRPr="008240DA" w:rsidRDefault="00E957AC" w:rsidP="003D28C6">
            <w:pPr>
              <w:suppressAutoHyphens/>
              <w:spacing w:after="0" w:line="240" w:lineRule="auto"/>
              <w:jc w:val="center"/>
              <w:rPr>
                <w:rFonts w:ascii="Arial" w:eastAsia="Times New Roman" w:hAnsi="Arial" w:cs="Arial"/>
                <w:sz w:val="16"/>
                <w:szCs w:val="17"/>
                <w:lang w:eastAsia="ar-SA"/>
              </w:rPr>
            </w:pPr>
          </w:p>
        </w:tc>
      </w:tr>
      <w:tr w:rsidR="00E957AC" w:rsidRPr="008240DA" w:rsidTr="003D28C6">
        <w:trPr>
          <w:gridBefore w:val="1"/>
          <w:gridAfter w:val="1"/>
          <w:wBefore w:w="32" w:type="dxa"/>
          <w:wAfter w:w="207" w:type="dxa"/>
          <w:trHeight w:val="47"/>
        </w:trPr>
        <w:tc>
          <w:tcPr>
            <w:tcW w:w="10109" w:type="dxa"/>
            <w:gridSpan w:val="62"/>
            <w:tcBorders>
              <w:left w:val="single" w:sz="6" w:space="0" w:color="auto"/>
              <w:bottom w:val="single" w:sz="6" w:space="0" w:color="auto"/>
              <w:right w:val="single" w:sz="6" w:space="0" w:color="auto"/>
            </w:tcBorders>
            <w:tcMar>
              <w:left w:w="28" w:type="dxa"/>
              <w:right w:w="28" w:type="dxa"/>
            </w:tcMar>
            <w:vAlign w:val="center"/>
          </w:tcPr>
          <w:p w:rsidR="00E957AC" w:rsidRPr="008240DA" w:rsidRDefault="00E957AC" w:rsidP="003D28C6">
            <w:pPr>
              <w:suppressAutoHyphens/>
              <w:spacing w:after="0" w:line="240" w:lineRule="auto"/>
              <w:jc w:val="both"/>
              <w:rPr>
                <w:rFonts w:ascii="Arial" w:eastAsia="Times New Roman" w:hAnsi="Arial" w:cs="Arial"/>
                <w:sz w:val="16"/>
                <w:szCs w:val="17"/>
                <w:lang w:eastAsia="ar-SA"/>
              </w:rPr>
            </w:pPr>
          </w:p>
        </w:tc>
      </w:tr>
      <w:tr w:rsidR="00E957AC" w:rsidRPr="008240DA" w:rsidTr="003D28C6">
        <w:trPr>
          <w:gridBefore w:val="1"/>
          <w:gridAfter w:val="1"/>
          <w:wBefore w:w="32" w:type="dxa"/>
          <w:wAfter w:w="207" w:type="dxa"/>
          <w:trHeight w:val="227"/>
        </w:trPr>
        <w:tc>
          <w:tcPr>
            <w:tcW w:w="588" w:type="dxa"/>
            <w:gridSpan w:val="2"/>
            <w:tcBorders>
              <w:top w:val="single" w:sz="6" w:space="0" w:color="auto"/>
              <w:left w:val="single" w:sz="4" w:space="0" w:color="auto"/>
            </w:tcBorders>
            <w:tcMar>
              <w:left w:w="28" w:type="dxa"/>
              <w:right w:w="28" w:type="dxa"/>
            </w:tcMar>
            <w:vAlign w:val="bottom"/>
          </w:tcPr>
          <w:p w:rsidR="00E957AC" w:rsidRPr="008240DA" w:rsidRDefault="00E957AC" w:rsidP="003D28C6">
            <w:pPr>
              <w:suppressAutoHyphens/>
              <w:spacing w:beforeLines="60" w:before="144" w:after="0" w:line="240" w:lineRule="auto"/>
              <w:rPr>
                <w:rFonts w:ascii="Arial" w:eastAsia="Times New Roman" w:hAnsi="Arial" w:cs="Arial"/>
                <w:sz w:val="16"/>
                <w:szCs w:val="17"/>
                <w:lang w:eastAsia="ar-SA"/>
              </w:rPr>
            </w:pPr>
            <w:r w:rsidRPr="008240DA">
              <w:rPr>
                <w:rFonts w:ascii="Arial" w:eastAsia="Times New Roman" w:hAnsi="Arial" w:cs="Arial"/>
                <w:sz w:val="16"/>
                <w:szCs w:val="17"/>
                <w:lang w:eastAsia="ar-SA"/>
              </w:rPr>
              <w:t>Ф.И.О.</w:t>
            </w:r>
          </w:p>
        </w:tc>
        <w:sdt>
          <w:sdtPr>
            <w:rPr>
              <w:rFonts w:ascii="Arial" w:eastAsia="Times New Roman" w:hAnsi="Arial" w:cs="Arial"/>
              <w:b/>
              <w:i/>
              <w:sz w:val="16"/>
              <w:szCs w:val="18"/>
              <w:lang w:eastAsia="ar-SA"/>
            </w:rPr>
            <w:id w:val="-1513214004"/>
            <w:placeholder>
              <w:docPart w:val="BB4A1A40C8DF4A49BC2AD0BC86BB3939"/>
            </w:placeholder>
            <w:showingPlcHdr/>
            <w:text/>
          </w:sdtPr>
          <w:sdtContent>
            <w:tc>
              <w:tcPr>
                <w:tcW w:w="9521" w:type="dxa"/>
                <w:gridSpan w:val="60"/>
                <w:tcBorders>
                  <w:top w:val="single" w:sz="6" w:space="0" w:color="auto"/>
                  <w:bottom w:val="single" w:sz="4" w:space="0" w:color="auto"/>
                  <w:right w:val="single" w:sz="4" w:space="0" w:color="auto"/>
                </w:tcBorders>
                <w:vAlign w:val="bottom"/>
              </w:tcPr>
              <w:p w:rsidR="00E957AC" w:rsidRPr="008240DA" w:rsidRDefault="00E957AC" w:rsidP="003D28C6">
                <w:pPr>
                  <w:suppressAutoHyphens/>
                  <w:spacing w:beforeLines="60" w:before="144"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r>
      <w:tr w:rsidR="00E957AC" w:rsidRPr="008240DA" w:rsidTr="003D28C6">
        <w:trPr>
          <w:gridBefore w:val="1"/>
          <w:gridAfter w:val="1"/>
          <w:wBefore w:w="32" w:type="dxa"/>
          <w:wAfter w:w="207" w:type="dxa"/>
          <w:trHeight w:val="227"/>
        </w:trPr>
        <w:tc>
          <w:tcPr>
            <w:tcW w:w="3284" w:type="dxa"/>
            <w:gridSpan w:val="18"/>
            <w:tcBorders>
              <w:left w:val="single" w:sz="4" w:space="0" w:color="auto"/>
            </w:tcBorders>
            <w:tcMar>
              <w:left w:w="28" w:type="dxa"/>
              <w:right w:w="28" w:type="dxa"/>
            </w:tcMar>
            <w:vAlign w:val="bottom"/>
          </w:tcPr>
          <w:p w:rsidR="00E957AC" w:rsidRPr="008240DA" w:rsidRDefault="00E957AC" w:rsidP="003D28C6">
            <w:pPr>
              <w:suppressAutoHyphens/>
              <w:spacing w:after="0" w:line="240" w:lineRule="auto"/>
              <w:rPr>
                <w:rFonts w:ascii="Arial" w:eastAsia="Times New Roman" w:hAnsi="Arial" w:cs="Arial"/>
                <w:sz w:val="16"/>
                <w:szCs w:val="17"/>
                <w:lang w:eastAsia="ar-SA"/>
              </w:rPr>
            </w:pPr>
            <w:r w:rsidRPr="008240DA">
              <w:rPr>
                <w:rFonts w:ascii="Arial" w:eastAsia="Times New Roman" w:hAnsi="Arial" w:cs="Arial"/>
                <w:sz w:val="16"/>
                <w:szCs w:val="17"/>
                <w:lang w:eastAsia="ar-SA"/>
              </w:rPr>
              <w:t>Документ, удостоверяющий личность</w:t>
            </w:r>
          </w:p>
        </w:tc>
        <w:sdt>
          <w:sdtPr>
            <w:rPr>
              <w:rFonts w:ascii="Arial" w:eastAsia="Times New Roman" w:hAnsi="Arial" w:cs="Arial"/>
              <w:b/>
              <w:i/>
              <w:sz w:val="16"/>
              <w:szCs w:val="18"/>
              <w:lang w:eastAsia="ar-SA"/>
            </w:rPr>
            <w:id w:val="-914780287"/>
            <w:placeholder>
              <w:docPart w:val="82DD1513C3204146AA35D601E4D18489"/>
            </w:placeholder>
            <w:showingPlcHdr/>
            <w:text/>
          </w:sdtPr>
          <w:sdtContent>
            <w:tc>
              <w:tcPr>
                <w:tcW w:w="2332" w:type="dxa"/>
                <w:gridSpan w:val="18"/>
                <w:tcBorders>
                  <w:bottom w:val="single" w:sz="4" w:space="0" w:color="auto"/>
                </w:tcBorders>
                <w:vAlign w:val="bottom"/>
              </w:tcPr>
              <w:p w:rsidR="00E957AC" w:rsidRPr="008240DA" w:rsidRDefault="00E957AC" w:rsidP="003D28C6">
                <w:pPr>
                  <w:suppressAutoHyphens/>
                  <w:spacing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c>
          <w:tcPr>
            <w:tcW w:w="1133" w:type="dxa"/>
            <w:gridSpan w:val="11"/>
            <w:tcMar>
              <w:left w:w="28" w:type="dxa"/>
              <w:right w:w="28" w:type="dxa"/>
            </w:tcMar>
            <w:vAlign w:val="bottom"/>
          </w:tcPr>
          <w:p w:rsidR="00E957AC" w:rsidRPr="008240DA" w:rsidRDefault="00E957AC" w:rsidP="003D28C6">
            <w:pPr>
              <w:suppressAutoHyphens/>
              <w:spacing w:after="0" w:line="240" w:lineRule="auto"/>
              <w:jc w:val="center"/>
              <w:rPr>
                <w:rFonts w:ascii="Arial" w:eastAsia="Times New Roman" w:hAnsi="Arial" w:cs="Arial"/>
                <w:sz w:val="16"/>
                <w:szCs w:val="17"/>
                <w:lang w:eastAsia="ar-SA"/>
              </w:rPr>
            </w:pPr>
            <w:r w:rsidRPr="008240DA">
              <w:rPr>
                <w:rFonts w:ascii="Arial" w:eastAsia="Times New Roman" w:hAnsi="Arial" w:cs="Arial"/>
                <w:bCs/>
                <w:sz w:val="16"/>
                <w:szCs w:val="17"/>
                <w:lang w:eastAsia="ar-SA"/>
              </w:rPr>
              <w:t>серия, номер</w:t>
            </w:r>
          </w:p>
        </w:tc>
        <w:sdt>
          <w:sdtPr>
            <w:rPr>
              <w:rFonts w:ascii="Arial" w:eastAsia="Times New Roman" w:hAnsi="Arial" w:cs="Arial"/>
              <w:b/>
              <w:i/>
              <w:sz w:val="16"/>
              <w:szCs w:val="18"/>
              <w:lang w:eastAsia="ar-SA"/>
            </w:rPr>
            <w:id w:val="-2012058491"/>
            <w:placeholder>
              <w:docPart w:val="07F397C5A76746F1BB20E8106AEB7B64"/>
            </w:placeholder>
            <w:showingPlcHdr/>
            <w:text/>
          </w:sdtPr>
          <w:sdtContent>
            <w:tc>
              <w:tcPr>
                <w:tcW w:w="3360" w:type="dxa"/>
                <w:gridSpan w:val="15"/>
                <w:tcBorders>
                  <w:bottom w:val="single" w:sz="4" w:space="0" w:color="auto"/>
                  <w:right w:val="single" w:sz="4" w:space="0" w:color="auto"/>
                </w:tcBorders>
                <w:vAlign w:val="bottom"/>
              </w:tcPr>
              <w:p w:rsidR="00E957AC" w:rsidRPr="008240DA" w:rsidRDefault="00E957AC" w:rsidP="003D28C6">
                <w:pPr>
                  <w:suppressAutoHyphens/>
                  <w:spacing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r>
      <w:tr w:rsidR="00E957AC" w:rsidRPr="008240DA" w:rsidTr="003D28C6">
        <w:trPr>
          <w:gridBefore w:val="1"/>
          <w:gridAfter w:val="1"/>
          <w:wBefore w:w="32" w:type="dxa"/>
          <w:wAfter w:w="207" w:type="dxa"/>
          <w:trHeight w:val="227"/>
        </w:trPr>
        <w:tc>
          <w:tcPr>
            <w:tcW w:w="1775" w:type="dxa"/>
            <w:gridSpan w:val="8"/>
            <w:tcBorders>
              <w:left w:val="single" w:sz="4" w:space="0" w:color="auto"/>
            </w:tcBorders>
            <w:tcMar>
              <w:left w:w="28" w:type="dxa"/>
              <w:right w:w="28" w:type="dxa"/>
            </w:tcMar>
            <w:vAlign w:val="bottom"/>
          </w:tcPr>
          <w:p w:rsidR="00E957AC" w:rsidRPr="008240DA" w:rsidRDefault="00E957AC" w:rsidP="003D28C6">
            <w:pPr>
              <w:suppressAutoHyphens/>
              <w:spacing w:after="0" w:line="240" w:lineRule="auto"/>
              <w:rPr>
                <w:rFonts w:ascii="Arial" w:eastAsia="Times New Roman" w:hAnsi="Arial" w:cs="Arial"/>
                <w:sz w:val="16"/>
                <w:szCs w:val="17"/>
                <w:lang w:eastAsia="ar-SA"/>
              </w:rPr>
            </w:pPr>
            <w:r w:rsidRPr="008240DA">
              <w:rPr>
                <w:rFonts w:ascii="Arial" w:eastAsia="Times New Roman" w:hAnsi="Arial" w:cs="Arial"/>
                <w:sz w:val="16"/>
                <w:szCs w:val="17"/>
                <w:lang w:eastAsia="ar-SA"/>
              </w:rPr>
              <w:t xml:space="preserve">Кем и когда </w:t>
            </w:r>
            <w:proofErr w:type="gramStart"/>
            <w:r w:rsidRPr="008240DA">
              <w:rPr>
                <w:rFonts w:ascii="Arial" w:eastAsia="Times New Roman" w:hAnsi="Arial" w:cs="Arial"/>
                <w:sz w:val="16"/>
                <w:szCs w:val="17"/>
                <w:lang w:eastAsia="ar-SA"/>
              </w:rPr>
              <w:t>выдан</w:t>
            </w:r>
            <w:proofErr w:type="gramEnd"/>
          </w:p>
        </w:tc>
        <w:sdt>
          <w:sdtPr>
            <w:rPr>
              <w:rFonts w:ascii="Arial" w:eastAsia="Times New Roman" w:hAnsi="Arial" w:cs="Arial"/>
              <w:b/>
              <w:i/>
              <w:sz w:val="16"/>
              <w:szCs w:val="18"/>
              <w:lang w:eastAsia="ar-SA"/>
            </w:rPr>
            <w:id w:val="759183211"/>
            <w:placeholder>
              <w:docPart w:val="821DFF97C8F3488BB151F5B20C66326B"/>
            </w:placeholder>
            <w:showingPlcHdr/>
            <w:text/>
          </w:sdtPr>
          <w:sdtContent>
            <w:tc>
              <w:tcPr>
                <w:tcW w:w="8334" w:type="dxa"/>
                <w:gridSpan w:val="54"/>
                <w:tcBorders>
                  <w:left w:val="nil"/>
                  <w:bottom w:val="single" w:sz="4" w:space="0" w:color="auto"/>
                  <w:right w:val="single" w:sz="4" w:space="0" w:color="auto"/>
                </w:tcBorders>
                <w:vAlign w:val="bottom"/>
              </w:tcPr>
              <w:p w:rsidR="00E957AC" w:rsidRPr="008240DA" w:rsidRDefault="00E957AC" w:rsidP="003D28C6">
                <w:pPr>
                  <w:suppressAutoHyphens/>
                  <w:spacing w:after="0" w:line="240" w:lineRule="auto"/>
                  <w:rPr>
                    <w:rFonts w:ascii="Arial" w:eastAsia="Times New Roman" w:hAnsi="Arial" w:cs="Arial"/>
                    <w:i/>
                    <w:sz w:val="16"/>
                    <w:szCs w:val="17"/>
                    <w:lang w:eastAsia="ar-SA"/>
                  </w:rPr>
                </w:pPr>
                <w:r w:rsidRPr="008240DA">
                  <w:rPr>
                    <w:rFonts w:eastAsia="Times New Roman" w:cs="Times New Roman"/>
                    <w:b/>
                    <w:i/>
                    <w:color w:val="808080"/>
                    <w:sz w:val="16"/>
                    <w:szCs w:val="20"/>
                    <w:lang w:eastAsia="ar-SA"/>
                  </w:rPr>
                  <w:t xml:space="preserve"> </w:t>
                </w:r>
              </w:p>
            </w:tc>
          </w:sdtContent>
        </w:sdt>
      </w:tr>
      <w:tr w:rsidR="00E957AC" w:rsidRPr="008240DA" w:rsidTr="003D28C6">
        <w:trPr>
          <w:gridBefore w:val="1"/>
          <w:gridAfter w:val="1"/>
          <w:wBefore w:w="32" w:type="dxa"/>
          <w:wAfter w:w="207" w:type="dxa"/>
          <w:trHeight w:val="357"/>
        </w:trPr>
        <w:tc>
          <w:tcPr>
            <w:tcW w:w="1238" w:type="dxa"/>
            <w:gridSpan w:val="5"/>
            <w:tcBorders>
              <w:left w:val="single" w:sz="4" w:space="0" w:color="auto"/>
            </w:tcBorders>
            <w:tcMar>
              <w:left w:w="28" w:type="dxa"/>
              <w:right w:w="28" w:type="dxa"/>
            </w:tcMar>
            <w:vAlign w:val="bottom"/>
          </w:tcPr>
          <w:p w:rsidR="00E957AC" w:rsidRPr="008240DA" w:rsidRDefault="00E957AC" w:rsidP="003D28C6">
            <w:pPr>
              <w:suppressAutoHyphens/>
              <w:spacing w:after="0" w:line="240" w:lineRule="auto"/>
              <w:jc w:val="both"/>
              <w:rPr>
                <w:rFonts w:ascii="Arial" w:eastAsia="Times New Roman" w:hAnsi="Arial" w:cs="Arial"/>
                <w:b/>
                <w:sz w:val="16"/>
                <w:szCs w:val="17"/>
                <w:lang w:eastAsia="ar-SA"/>
              </w:rPr>
            </w:pPr>
            <w:r w:rsidRPr="008240DA">
              <w:rPr>
                <w:rFonts w:ascii="Arial" w:eastAsia="Times New Roman" w:hAnsi="Arial" w:cs="Arial"/>
                <w:b/>
                <w:sz w:val="16"/>
                <w:szCs w:val="17"/>
                <w:lang w:eastAsia="ar-SA"/>
              </w:rPr>
              <w:t>Должность</w:t>
            </w:r>
          </w:p>
        </w:tc>
        <w:sdt>
          <w:sdtPr>
            <w:rPr>
              <w:rFonts w:ascii="Arial" w:eastAsia="Times New Roman" w:hAnsi="Arial" w:cs="Arial"/>
              <w:b/>
              <w:i/>
              <w:sz w:val="16"/>
              <w:szCs w:val="18"/>
              <w:lang w:eastAsia="ar-SA"/>
            </w:rPr>
            <w:id w:val="186564368"/>
            <w:placeholder>
              <w:docPart w:val="BFB92E0FD1CB41358419D8F8D23286A9"/>
            </w:placeholder>
            <w:showingPlcHdr/>
            <w:text/>
          </w:sdtPr>
          <w:sdtContent>
            <w:tc>
              <w:tcPr>
                <w:tcW w:w="3918" w:type="dxa"/>
                <w:gridSpan w:val="26"/>
                <w:tcBorders>
                  <w:bottom w:val="single" w:sz="4" w:space="0" w:color="auto"/>
                </w:tcBorders>
                <w:vAlign w:val="bottom"/>
              </w:tcPr>
              <w:p w:rsidR="00E957AC" w:rsidRPr="008240DA" w:rsidRDefault="00E957AC" w:rsidP="003D28C6">
                <w:pPr>
                  <w:suppressAutoHyphens/>
                  <w:spacing w:after="0" w:line="240" w:lineRule="auto"/>
                  <w:rPr>
                    <w:rFonts w:ascii="Arial" w:eastAsia="Times New Roman" w:hAnsi="Arial" w:cs="Arial"/>
                    <w:sz w:val="16"/>
                    <w:szCs w:val="17"/>
                    <w:lang w:eastAsia="ar-SA"/>
                  </w:rPr>
                </w:pPr>
                <w:r w:rsidRPr="008240DA">
                  <w:rPr>
                    <w:rFonts w:eastAsia="Times New Roman" w:cs="Times New Roman"/>
                    <w:b/>
                    <w:i/>
                    <w:color w:val="808080"/>
                    <w:sz w:val="16"/>
                    <w:szCs w:val="20"/>
                    <w:lang w:eastAsia="ar-SA"/>
                  </w:rPr>
                  <w:t xml:space="preserve"> </w:t>
                </w:r>
              </w:p>
            </w:tc>
          </w:sdtContent>
        </w:sdt>
        <w:tc>
          <w:tcPr>
            <w:tcW w:w="1561" w:type="dxa"/>
            <w:gridSpan w:val="15"/>
            <w:tcBorders>
              <w:right w:val="single" w:sz="12" w:space="0" w:color="auto"/>
            </w:tcBorders>
            <w:tcMar>
              <w:left w:w="28" w:type="dxa"/>
              <w:right w:w="28" w:type="dxa"/>
            </w:tcMar>
            <w:vAlign w:val="bottom"/>
          </w:tcPr>
          <w:p w:rsidR="00E957AC" w:rsidRPr="008240DA" w:rsidRDefault="00E957AC" w:rsidP="003D28C6">
            <w:pPr>
              <w:suppressAutoHyphens/>
              <w:spacing w:after="0" w:line="240" w:lineRule="auto"/>
              <w:jc w:val="both"/>
              <w:rPr>
                <w:rFonts w:ascii="Arial" w:eastAsia="Times New Roman" w:hAnsi="Arial" w:cs="Arial"/>
                <w:b/>
                <w:sz w:val="16"/>
                <w:szCs w:val="17"/>
                <w:lang w:eastAsia="ar-SA"/>
              </w:rPr>
            </w:pPr>
            <w:r w:rsidRPr="008240DA">
              <w:rPr>
                <w:rFonts w:ascii="Arial" w:eastAsia="Times New Roman" w:hAnsi="Arial" w:cs="Arial"/>
                <w:b/>
                <w:bCs/>
                <w:sz w:val="16"/>
                <w:szCs w:val="17"/>
                <w:lang w:eastAsia="ar-SA"/>
              </w:rPr>
              <w:t>Образец подписи</w:t>
            </w:r>
          </w:p>
        </w:tc>
        <w:tc>
          <w:tcPr>
            <w:tcW w:w="3392" w:type="dxa"/>
            <w:gridSpan w:val="16"/>
            <w:tcBorders>
              <w:top w:val="single" w:sz="12" w:space="0" w:color="auto"/>
              <w:left w:val="single" w:sz="12" w:space="0" w:color="auto"/>
              <w:bottom w:val="single" w:sz="12" w:space="0" w:color="auto"/>
              <w:right w:val="single" w:sz="12" w:space="0" w:color="auto"/>
            </w:tcBorders>
            <w:vAlign w:val="bottom"/>
          </w:tcPr>
          <w:p w:rsidR="00E957AC" w:rsidRPr="008240DA" w:rsidRDefault="00E957AC" w:rsidP="003D28C6">
            <w:pPr>
              <w:suppressAutoHyphens/>
              <w:spacing w:after="0" w:line="240" w:lineRule="auto"/>
              <w:jc w:val="center"/>
              <w:rPr>
                <w:rFonts w:ascii="Arial" w:eastAsia="Times New Roman" w:hAnsi="Arial" w:cs="Arial"/>
                <w:sz w:val="16"/>
                <w:szCs w:val="17"/>
                <w:lang w:eastAsia="ar-SA"/>
              </w:rPr>
            </w:pPr>
          </w:p>
        </w:tc>
      </w:tr>
      <w:tr w:rsidR="00E957AC" w:rsidRPr="008240DA" w:rsidTr="003D28C6">
        <w:trPr>
          <w:gridBefore w:val="1"/>
          <w:gridAfter w:val="1"/>
          <w:wBefore w:w="32" w:type="dxa"/>
          <w:wAfter w:w="207" w:type="dxa"/>
          <w:trHeight w:val="47"/>
        </w:trPr>
        <w:tc>
          <w:tcPr>
            <w:tcW w:w="10109" w:type="dxa"/>
            <w:gridSpan w:val="62"/>
            <w:tcBorders>
              <w:left w:val="single" w:sz="4" w:space="0" w:color="auto"/>
              <w:bottom w:val="single" w:sz="4" w:space="0" w:color="auto"/>
              <w:right w:val="single" w:sz="4" w:space="0" w:color="auto"/>
            </w:tcBorders>
            <w:tcMar>
              <w:left w:w="28" w:type="dxa"/>
              <w:right w:w="28" w:type="dxa"/>
            </w:tcMar>
            <w:vAlign w:val="center"/>
          </w:tcPr>
          <w:p w:rsidR="00E957AC" w:rsidRPr="008240DA" w:rsidRDefault="00E957AC" w:rsidP="003D28C6">
            <w:pPr>
              <w:suppressAutoHyphens/>
              <w:spacing w:after="0" w:line="240" w:lineRule="auto"/>
              <w:jc w:val="both"/>
              <w:rPr>
                <w:rFonts w:ascii="Arial" w:eastAsia="Times New Roman" w:hAnsi="Arial" w:cs="Arial"/>
                <w:sz w:val="16"/>
                <w:szCs w:val="17"/>
                <w:lang w:eastAsia="ar-SA"/>
              </w:rPr>
            </w:pPr>
          </w:p>
        </w:tc>
      </w:tr>
      <w:tr w:rsidR="00E957AC" w:rsidRPr="008240DA" w:rsidTr="003D28C6">
        <w:trPr>
          <w:gridBefore w:val="1"/>
          <w:gridAfter w:val="1"/>
          <w:wBefore w:w="32" w:type="dxa"/>
          <w:wAfter w:w="207" w:type="dxa"/>
          <w:trHeight w:val="597"/>
        </w:trPr>
        <w:tc>
          <w:tcPr>
            <w:tcW w:w="10109" w:type="dxa"/>
            <w:gridSpan w:val="62"/>
            <w:tcBorders>
              <w:top w:val="single" w:sz="4" w:space="0" w:color="auto"/>
            </w:tcBorders>
            <w:tcMar>
              <w:left w:w="28" w:type="dxa"/>
              <w:right w:w="28" w:type="dxa"/>
            </w:tcMar>
            <w:vAlign w:val="center"/>
          </w:tcPr>
          <w:p w:rsidR="00E957AC" w:rsidRPr="008240DA" w:rsidRDefault="00E957AC" w:rsidP="003D28C6">
            <w:pPr>
              <w:suppressAutoHyphens/>
              <w:spacing w:before="40" w:after="0" w:line="240" w:lineRule="auto"/>
              <w:jc w:val="both"/>
              <w:rPr>
                <w:rFonts w:ascii="Arial" w:eastAsia="Times New Roman" w:hAnsi="Arial" w:cs="Arial"/>
                <w:sz w:val="16"/>
                <w:szCs w:val="17"/>
                <w:lang w:eastAsia="ar-SA"/>
              </w:rPr>
            </w:pPr>
            <w:r w:rsidRPr="008240DA">
              <w:rPr>
                <w:rFonts w:ascii="Arial" w:eastAsia="Times New Roman" w:hAnsi="Arial" w:cs="Arial"/>
                <w:sz w:val="16"/>
                <w:szCs w:val="17"/>
                <w:lang w:eastAsia="ar-SA"/>
              </w:rPr>
              <w:t xml:space="preserve">17. </w:t>
            </w:r>
            <w:r w:rsidRPr="008240DA">
              <w:rPr>
                <w:rFonts w:ascii="Arial" w:eastAsia="Times New Roman" w:hAnsi="Arial" w:cs="Arial"/>
                <w:sz w:val="16"/>
                <w:szCs w:val="16"/>
                <w:lang w:eastAsia="ar-SA"/>
              </w:rPr>
              <w:t>Подтверждаю достоверность сведений, указанных в настоящей Анкете, а также подтверждаю свое волеизъявление о способе предоставления настоящей Анкеты Регистратору, указанном в п. 1</w:t>
            </w:r>
            <w:r>
              <w:rPr>
                <w:rFonts w:ascii="Arial" w:eastAsia="Times New Roman" w:hAnsi="Arial" w:cs="Arial"/>
                <w:sz w:val="16"/>
                <w:szCs w:val="16"/>
                <w:lang w:eastAsia="ar-SA"/>
              </w:rPr>
              <w:t>4</w:t>
            </w:r>
            <w:r w:rsidRPr="008240DA">
              <w:rPr>
                <w:rFonts w:ascii="Arial" w:eastAsia="Times New Roman" w:hAnsi="Arial" w:cs="Arial"/>
                <w:sz w:val="16"/>
                <w:szCs w:val="16"/>
                <w:lang w:eastAsia="ar-SA"/>
              </w:rPr>
              <w:t>. Обязуюсь сообщать Регистратору об изменении указанных сведений в порядке, установленном действующим законодательством Российской Федерации.</w:t>
            </w:r>
          </w:p>
        </w:tc>
      </w:tr>
      <w:tr w:rsidR="00E957AC" w:rsidRPr="008240DA" w:rsidTr="003D28C6">
        <w:trPr>
          <w:gridBefore w:val="1"/>
          <w:gridAfter w:val="1"/>
          <w:wBefore w:w="32" w:type="dxa"/>
          <w:wAfter w:w="207" w:type="dxa"/>
          <w:trHeight w:val="234"/>
        </w:trPr>
        <w:tc>
          <w:tcPr>
            <w:tcW w:w="3523" w:type="dxa"/>
            <w:gridSpan w:val="21"/>
            <w:tcBorders>
              <w:bottom w:val="single" w:sz="4" w:space="0" w:color="auto"/>
            </w:tcBorders>
            <w:tcMar>
              <w:left w:w="28" w:type="dxa"/>
              <w:right w:w="28" w:type="dxa"/>
            </w:tcMar>
            <w:vAlign w:val="center"/>
          </w:tcPr>
          <w:p w:rsidR="00E957AC" w:rsidRPr="00467843" w:rsidRDefault="00E957AC" w:rsidP="003D28C6">
            <w:pPr>
              <w:suppressAutoHyphens/>
              <w:spacing w:before="40" w:after="0" w:line="240" w:lineRule="auto"/>
              <w:jc w:val="both"/>
              <w:rPr>
                <w:rFonts w:ascii="Arial" w:eastAsia="Times New Roman" w:hAnsi="Arial" w:cs="Arial"/>
                <w:sz w:val="16"/>
                <w:szCs w:val="16"/>
                <w:lang w:eastAsia="ar-SA"/>
              </w:rPr>
            </w:pPr>
            <w:r w:rsidRPr="00467843">
              <w:rPr>
                <w:rFonts w:ascii="Arial" w:eastAsia="Times New Roman" w:hAnsi="Arial" w:cs="Arial"/>
                <w:sz w:val="16"/>
                <w:szCs w:val="16"/>
                <w:lang w:eastAsia="ar-SA"/>
              </w:rPr>
              <w:t>№                     дата</w:t>
            </w:r>
            <w:r w:rsidRPr="00467843">
              <w:rPr>
                <w:rFonts w:ascii="Arial" w:eastAsia="Times New Roman" w:hAnsi="Arial" w:cs="Arial"/>
                <w:i/>
                <w:sz w:val="16"/>
                <w:szCs w:val="16"/>
                <w:lang w:eastAsia="ar-SA"/>
              </w:rPr>
              <w:t xml:space="preserve"> </w:t>
            </w:r>
            <w:sdt>
              <w:sdtPr>
                <w:rPr>
                  <w:rFonts w:ascii="Arial" w:eastAsia="Times New Roman" w:hAnsi="Arial" w:cs="Arial"/>
                  <w:i/>
                  <w:sz w:val="16"/>
                  <w:szCs w:val="16"/>
                  <w:lang w:eastAsia="ar-SA"/>
                </w:rPr>
                <w:id w:val="-909925923"/>
                <w:placeholder>
                  <w:docPart w:val="58416BAAEC1C49BAB163DB5903F20647"/>
                </w:placeholder>
                <w:showingPlcHdr/>
                <w:text/>
              </w:sdtPr>
              <w:sdtEndPr>
                <w:rPr>
                  <w:i w:val="0"/>
                </w:rPr>
              </w:sdtEndPr>
              <w:sdtContent>
                <w:r w:rsidRPr="00467843">
                  <w:rPr>
                    <w:rFonts w:ascii="Arial" w:eastAsia="Times New Roman" w:hAnsi="Arial" w:cs="Arial"/>
                    <w:sz w:val="16"/>
                    <w:szCs w:val="16"/>
                    <w:lang w:eastAsia="ar-SA"/>
                  </w:rPr>
                  <w:t xml:space="preserve"> </w:t>
                </w:r>
              </w:sdtContent>
            </w:sdt>
          </w:p>
        </w:tc>
        <w:tc>
          <w:tcPr>
            <w:tcW w:w="3288" w:type="dxa"/>
            <w:gridSpan w:val="27"/>
            <w:tcBorders>
              <w:bottom w:val="single" w:sz="4" w:space="0" w:color="auto"/>
            </w:tcBorders>
            <w:vAlign w:val="center"/>
          </w:tcPr>
          <w:p w:rsidR="00E957AC" w:rsidRPr="00467843" w:rsidRDefault="00E957AC" w:rsidP="003D28C6">
            <w:pPr>
              <w:suppressAutoHyphens/>
              <w:spacing w:before="40" w:after="0" w:line="240" w:lineRule="auto"/>
              <w:jc w:val="both"/>
              <w:rPr>
                <w:rFonts w:ascii="Arial" w:eastAsia="Times New Roman" w:hAnsi="Arial" w:cs="Arial"/>
                <w:sz w:val="18"/>
                <w:szCs w:val="17"/>
                <w:lang w:eastAsia="ar-SA"/>
              </w:rPr>
            </w:pPr>
            <w:r w:rsidRPr="00467843">
              <w:rPr>
                <w:rFonts w:ascii="Arial" w:eastAsia="Times New Roman" w:hAnsi="Arial" w:cs="Arial"/>
                <w:i/>
                <w:sz w:val="18"/>
                <w:szCs w:val="17"/>
                <w:lang w:eastAsia="ar-SA"/>
              </w:rPr>
              <w:t>/</w:t>
            </w:r>
            <w:sdt>
              <w:sdtPr>
                <w:rPr>
                  <w:rFonts w:ascii="Arial" w:eastAsia="Times New Roman" w:hAnsi="Arial" w:cs="Arial"/>
                  <w:i/>
                  <w:sz w:val="18"/>
                  <w:szCs w:val="17"/>
                  <w:lang w:eastAsia="ar-SA"/>
                </w:rPr>
                <w:id w:val="-124694270"/>
                <w:placeholder>
                  <w:docPart w:val="F2C827070B5943A780B83D7E6ECE17D0"/>
                </w:placeholder>
                <w:showingPlcHdr/>
                <w:text/>
              </w:sdtPr>
              <w:sdtEndPr>
                <w:rPr>
                  <w:i w:val="0"/>
                </w:rPr>
              </w:sdtEndPr>
              <w:sdtContent>
                <w:r w:rsidRPr="00467843">
                  <w:rPr>
                    <w:rFonts w:ascii="Arial" w:eastAsia="Times New Roman" w:hAnsi="Arial" w:cs="Arial"/>
                    <w:sz w:val="18"/>
                    <w:szCs w:val="17"/>
                    <w:lang w:eastAsia="ar-SA"/>
                  </w:rPr>
                  <w:t xml:space="preserve"> </w:t>
                </w:r>
              </w:sdtContent>
            </w:sdt>
          </w:p>
        </w:tc>
        <w:tc>
          <w:tcPr>
            <w:tcW w:w="3298" w:type="dxa"/>
            <w:gridSpan w:val="14"/>
            <w:tcBorders>
              <w:bottom w:val="single" w:sz="4" w:space="0" w:color="auto"/>
            </w:tcBorders>
            <w:vAlign w:val="center"/>
          </w:tcPr>
          <w:p w:rsidR="00E957AC" w:rsidRPr="008240DA" w:rsidRDefault="00E957AC" w:rsidP="003D28C6">
            <w:pPr>
              <w:suppressAutoHyphens/>
              <w:spacing w:before="40" w:after="0" w:line="240" w:lineRule="auto"/>
              <w:jc w:val="both"/>
              <w:rPr>
                <w:rFonts w:ascii="Arial" w:eastAsia="Times New Roman" w:hAnsi="Arial" w:cs="Arial"/>
                <w:sz w:val="16"/>
                <w:szCs w:val="17"/>
                <w:lang w:eastAsia="ar-SA"/>
              </w:rPr>
            </w:pPr>
            <w:r w:rsidRPr="008240DA">
              <w:rPr>
                <w:rFonts w:ascii="Arial" w:eastAsia="Times New Roman" w:hAnsi="Arial" w:cs="Arial"/>
                <w:sz w:val="16"/>
                <w:szCs w:val="17"/>
                <w:lang w:eastAsia="ar-SA"/>
              </w:rPr>
              <w:t>/</w:t>
            </w:r>
            <w:sdt>
              <w:sdtPr>
                <w:rPr>
                  <w:rFonts w:ascii="Calibri" w:eastAsia="Times New Roman" w:hAnsi="Calibri" w:cs="Times New Roman"/>
                  <w:b/>
                  <w:i/>
                  <w:sz w:val="16"/>
                  <w:szCs w:val="20"/>
                  <w:lang w:eastAsia="ar-SA"/>
                </w:rPr>
                <w:id w:val="-1974201682"/>
                <w:placeholder>
                  <w:docPart w:val="AE74EE13B6134E37A679274ED7C38D03"/>
                </w:placeholder>
                <w:showingPlcHdr/>
                <w:text/>
              </w:sdtPr>
              <w:sdtEndPr>
                <w:rPr>
                  <w:rFonts w:ascii="Arial" w:hAnsi="Arial" w:cs="Arial"/>
                  <w:i w:val="0"/>
                  <w:szCs w:val="18"/>
                </w:rPr>
              </w:sdtEndPr>
              <w:sdtContent>
                <w:r w:rsidRPr="008240DA">
                  <w:rPr>
                    <w:rFonts w:eastAsia="Times New Roman" w:cs="Times New Roman"/>
                    <w:b/>
                    <w:color w:val="808080"/>
                    <w:sz w:val="16"/>
                    <w:szCs w:val="20"/>
                    <w:lang w:eastAsia="ar-SA"/>
                  </w:rPr>
                  <w:t xml:space="preserve"> </w:t>
                </w:r>
              </w:sdtContent>
            </w:sdt>
          </w:p>
        </w:tc>
      </w:tr>
      <w:tr w:rsidR="00E957AC" w:rsidRPr="008240DA" w:rsidTr="003D28C6">
        <w:trPr>
          <w:gridBefore w:val="1"/>
          <w:gridAfter w:val="1"/>
          <w:wBefore w:w="32" w:type="dxa"/>
          <w:wAfter w:w="207" w:type="dxa"/>
          <w:trHeight w:val="234"/>
        </w:trPr>
        <w:tc>
          <w:tcPr>
            <w:tcW w:w="3523" w:type="dxa"/>
            <w:gridSpan w:val="21"/>
            <w:tcBorders>
              <w:top w:val="single" w:sz="4" w:space="0" w:color="auto"/>
            </w:tcBorders>
            <w:tcMar>
              <w:left w:w="28" w:type="dxa"/>
              <w:right w:w="28" w:type="dxa"/>
            </w:tcMar>
            <w:vAlign w:val="center"/>
          </w:tcPr>
          <w:p w:rsidR="00E957AC" w:rsidRPr="00467843" w:rsidRDefault="00E957AC" w:rsidP="003D28C6">
            <w:pPr>
              <w:suppressAutoHyphens/>
              <w:spacing w:before="40" w:after="0" w:line="240" w:lineRule="auto"/>
              <w:jc w:val="both"/>
              <w:rPr>
                <w:rFonts w:ascii="Arial" w:eastAsia="Times New Roman" w:hAnsi="Arial" w:cs="Arial"/>
                <w:sz w:val="16"/>
                <w:szCs w:val="16"/>
                <w:lang w:eastAsia="ar-SA"/>
              </w:rPr>
            </w:pPr>
          </w:p>
        </w:tc>
        <w:tc>
          <w:tcPr>
            <w:tcW w:w="3288" w:type="dxa"/>
            <w:gridSpan w:val="27"/>
            <w:vAlign w:val="center"/>
          </w:tcPr>
          <w:p w:rsidR="00E957AC" w:rsidRPr="00467843" w:rsidRDefault="00E957AC" w:rsidP="003D28C6">
            <w:pPr>
              <w:suppressAutoHyphens/>
              <w:spacing w:before="40" w:after="0" w:line="240" w:lineRule="auto"/>
              <w:jc w:val="both"/>
              <w:rPr>
                <w:rFonts w:ascii="Arial" w:eastAsia="Times New Roman" w:hAnsi="Arial" w:cs="Arial"/>
                <w:sz w:val="18"/>
                <w:szCs w:val="17"/>
                <w:lang w:eastAsia="ar-SA"/>
              </w:rPr>
            </w:pPr>
            <w:r w:rsidRPr="00467843">
              <w:rPr>
                <w:rFonts w:ascii="Arial" w:eastAsia="Times New Roman" w:hAnsi="Arial" w:cs="Arial"/>
                <w:sz w:val="18"/>
                <w:szCs w:val="17"/>
                <w:vertAlign w:val="superscript"/>
                <w:lang w:eastAsia="ar-SA"/>
              </w:rPr>
              <w:t>(Ф.И.О.)</w:t>
            </w:r>
          </w:p>
        </w:tc>
        <w:tc>
          <w:tcPr>
            <w:tcW w:w="3298" w:type="dxa"/>
            <w:gridSpan w:val="14"/>
          </w:tcPr>
          <w:p w:rsidR="00E957AC" w:rsidRPr="008240DA" w:rsidRDefault="00E957AC" w:rsidP="003D28C6">
            <w:pPr>
              <w:suppressAutoHyphens/>
              <w:spacing w:before="40" w:after="0" w:line="240" w:lineRule="auto"/>
              <w:jc w:val="center"/>
              <w:rPr>
                <w:rFonts w:ascii="Arial" w:eastAsia="Times New Roman" w:hAnsi="Arial" w:cs="Arial"/>
                <w:sz w:val="16"/>
                <w:szCs w:val="17"/>
                <w:vertAlign w:val="superscript"/>
                <w:lang w:eastAsia="ar-SA"/>
              </w:rPr>
            </w:pPr>
            <w:r w:rsidRPr="008240DA">
              <w:rPr>
                <w:rFonts w:ascii="Arial" w:eastAsia="Times New Roman" w:hAnsi="Arial" w:cs="Arial"/>
                <w:sz w:val="16"/>
                <w:szCs w:val="17"/>
                <w:vertAlign w:val="superscript"/>
                <w:lang w:eastAsia="ar-SA"/>
              </w:rPr>
              <w:t>(Подпись)</w:t>
            </w:r>
          </w:p>
        </w:tc>
      </w:tr>
      <w:tr w:rsidR="00E957AC" w:rsidRPr="008240DA" w:rsidTr="003D28C6">
        <w:trPr>
          <w:gridBefore w:val="1"/>
          <w:gridAfter w:val="1"/>
          <w:wBefore w:w="32" w:type="dxa"/>
          <w:wAfter w:w="207" w:type="dxa"/>
          <w:trHeight w:val="360"/>
        </w:trPr>
        <w:tc>
          <w:tcPr>
            <w:tcW w:w="10109" w:type="dxa"/>
            <w:gridSpan w:val="62"/>
            <w:tcMar>
              <w:left w:w="28" w:type="dxa"/>
              <w:right w:w="28" w:type="dxa"/>
            </w:tcMar>
            <w:vAlign w:val="center"/>
          </w:tcPr>
          <w:p w:rsidR="00E957AC" w:rsidRPr="008240DA" w:rsidRDefault="00E957AC" w:rsidP="003D28C6">
            <w:pPr>
              <w:suppressAutoHyphens/>
              <w:spacing w:after="0" w:line="240" w:lineRule="auto"/>
              <w:jc w:val="both"/>
              <w:rPr>
                <w:rFonts w:ascii="Arial" w:eastAsia="Times New Roman" w:hAnsi="Arial" w:cs="Arial"/>
                <w:sz w:val="16"/>
                <w:szCs w:val="17"/>
                <w:lang w:eastAsia="ar-SA"/>
              </w:rPr>
            </w:pPr>
            <w:r w:rsidRPr="008240DA">
              <w:rPr>
                <w:rFonts w:ascii="Arial" w:eastAsia="Times New Roman" w:hAnsi="Arial" w:cs="Arial"/>
                <w:sz w:val="16"/>
                <w:szCs w:val="16"/>
                <w:lang w:eastAsia="ar-SA"/>
              </w:rPr>
              <w:t>ЗАО «СРК» оставляет за собой право в случае неполучения измененных данных считать, что в ранее предоставленных сведениях и документах изменения и дополнения отсутствуют.</w:t>
            </w:r>
          </w:p>
        </w:tc>
      </w:tr>
      <w:tr w:rsidR="00E957AC" w:rsidRPr="00467843" w:rsidTr="003D28C6">
        <w:trPr>
          <w:gridBefore w:val="1"/>
          <w:gridAfter w:val="1"/>
          <w:wBefore w:w="32" w:type="dxa"/>
          <w:wAfter w:w="207" w:type="dxa"/>
          <w:trHeight w:val="143"/>
        </w:trPr>
        <w:tc>
          <w:tcPr>
            <w:tcW w:w="4536" w:type="dxa"/>
            <w:gridSpan w:val="25"/>
            <w:tcMar>
              <w:left w:w="0" w:type="dxa"/>
              <w:right w:w="0" w:type="dxa"/>
            </w:tcMar>
          </w:tcPr>
          <w:p w:rsidR="00E957AC" w:rsidRPr="00467843" w:rsidRDefault="00E957AC" w:rsidP="003D28C6">
            <w:pPr>
              <w:suppressAutoHyphens/>
              <w:spacing w:before="80" w:after="0" w:line="240" w:lineRule="auto"/>
              <w:rPr>
                <w:rFonts w:ascii="Arial" w:eastAsia="Times New Roman" w:hAnsi="Arial" w:cs="Arial"/>
                <w:sz w:val="17"/>
                <w:szCs w:val="17"/>
                <w:lang w:eastAsia="ar-SA"/>
              </w:rPr>
            </w:pPr>
            <w:r w:rsidRPr="00467843">
              <w:rPr>
                <w:rFonts w:ascii="Arial" w:eastAsia="Times New Roman" w:hAnsi="Arial" w:cs="Arial"/>
                <w:bCs/>
                <w:sz w:val="17"/>
                <w:szCs w:val="17"/>
                <w:lang w:eastAsia="ar-SA"/>
              </w:rPr>
              <w:t>1</w:t>
            </w:r>
            <w:r>
              <w:rPr>
                <w:rFonts w:ascii="Arial" w:eastAsia="Times New Roman" w:hAnsi="Arial" w:cs="Arial"/>
                <w:bCs/>
                <w:sz w:val="17"/>
                <w:szCs w:val="17"/>
                <w:lang w:val="en-US" w:eastAsia="ar-SA"/>
              </w:rPr>
              <w:t>8</w:t>
            </w:r>
            <w:r w:rsidRPr="00467843">
              <w:rPr>
                <w:rFonts w:ascii="Arial" w:eastAsia="Times New Roman" w:hAnsi="Arial" w:cs="Arial"/>
                <w:bCs/>
                <w:sz w:val="17"/>
                <w:szCs w:val="17"/>
                <w:lang w:eastAsia="ar-SA"/>
              </w:rPr>
              <w:t>. Образец печати</w:t>
            </w:r>
            <w:r w:rsidRPr="00467843">
              <w:rPr>
                <w:rFonts w:ascii="Arial" w:eastAsia="Times New Roman" w:hAnsi="Arial" w:cs="Arial"/>
                <w:bCs/>
                <w:sz w:val="17"/>
                <w:szCs w:val="17"/>
                <w:lang w:val="en-US" w:eastAsia="ar-SA"/>
              </w:rPr>
              <w:t>:</w:t>
            </w:r>
          </w:p>
        </w:tc>
        <w:tc>
          <w:tcPr>
            <w:tcW w:w="1243" w:type="dxa"/>
            <w:gridSpan w:val="12"/>
            <w:tcMar>
              <w:left w:w="0" w:type="dxa"/>
              <w:right w:w="0" w:type="dxa"/>
            </w:tcMar>
            <w:vAlign w:val="center"/>
          </w:tcPr>
          <w:p w:rsidR="00E957AC" w:rsidRPr="00467843" w:rsidRDefault="00E957AC" w:rsidP="003D28C6">
            <w:pPr>
              <w:suppressAutoHyphens/>
              <w:spacing w:before="120" w:after="0" w:line="240" w:lineRule="auto"/>
              <w:jc w:val="center"/>
              <w:rPr>
                <w:rFonts w:ascii="Arial" w:eastAsia="Times New Roman" w:hAnsi="Arial" w:cs="Arial"/>
                <w:b/>
                <w:sz w:val="17"/>
                <w:szCs w:val="17"/>
                <w:lang w:eastAsia="ar-SA"/>
              </w:rPr>
            </w:pPr>
          </w:p>
        </w:tc>
        <w:tc>
          <w:tcPr>
            <w:tcW w:w="308" w:type="dxa"/>
            <w:gridSpan w:val="4"/>
            <w:tcMar>
              <w:left w:w="0" w:type="dxa"/>
              <w:right w:w="0" w:type="dxa"/>
            </w:tcMar>
          </w:tcPr>
          <w:p w:rsidR="00E957AC" w:rsidRPr="00467843" w:rsidRDefault="00E957AC" w:rsidP="003D28C6">
            <w:pPr>
              <w:suppressAutoHyphens/>
              <w:spacing w:before="80" w:after="0" w:line="240" w:lineRule="auto"/>
              <w:jc w:val="center"/>
              <w:rPr>
                <w:rFonts w:ascii="Arial" w:eastAsia="Times New Roman" w:hAnsi="Arial" w:cs="Arial"/>
                <w:b/>
                <w:sz w:val="17"/>
                <w:szCs w:val="17"/>
                <w:lang w:eastAsia="ar-SA"/>
              </w:rPr>
            </w:pPr>
          </w:p>
        </w:tc>
        <w:tc>
          <w:tcPr>
            <w:tcW w:w="4022" w:type="dxa"/>
            <w:gridSpan w:val="21"/>
            <w:tcMar>
              <w:left w:w="0" w:type="dxa"/>
              <w:right w:w="0" w:type="dxa"/>
            </w:tcMar>
            <w:vAlign w:val="center"/>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r w:rsidRPr="00467843">
              <w:rPr>
                <w:rFonts w:ascii="Arial" w:eastAsia="Times New Roman" w:hAnsi="Arial" w:cs="Arial"/>
                <w:b/>
                <w:sz w:val="17"/>
                <w:szCs w:val="17"/>
                <w:lang w:eastAsia="ar-SA"/>
              </w:rPr>
              <w:t>Подпись проставлена в присутствии уполномоченного сотрудника Регистратора</w:t>
            </w:r>
          </w:p>
        </w:tc>
      </w:tr>
      <w:tr w:rsidR="00E957AC" w:rsidRPr="00467843" w:rsidTr="003D28C6">
        <w:trPr>
          <w:gridBefore w:val="1"/>
          <w:gridAfter w:val="1"/>
          <w:wBefore w:w="32" w:type="dxa"/>
          <w:wAfter w:w="207" w:type="dxa"/>
          <w:trHeight w:val="143"/>
        </w:trPr>
        <w:tc>
          <w:tcPr>
            <w:tcW w:w="3229" w:type="dxa"/>
            <w:gridSpan w:val="17"/>
            <w:vMerge w:val="restart"/>
            <w:tcBorders>
              <w:top w:val="single" w:sz="4" w:space="0" w:color="auto"/>
              <w:left w:val="single" w:sz="4" w:space="0" w:color="auto"/>
              <w:bottom w:val="single" w:sz="4" w:space="0" w:color="auto"/>
              <w:right w:val="single" w:sz="4" w:space="0" w:color="auto"/>
            </w:tcBorders>
            <w:tcMar>
              <w:left w:w="0" w:type="dxa"/>
              <w:right w:w="0" w:type="dxa"/>
            </w:tcMar>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1559" w:type="dxa"/>
            <w:gridSpan w:val="11"/>
            <w:tcBorders>
              <w:left w:val="single" w:sz="4" w:space="0" w:color="auto"/>
            </w:tcBorders>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2410" w:type="dxa"/>
            <w:gridSpan w:val="24"/>
            <w:tcBorders>
              <w:bottom w:val="single" w:sz="4" w:space="0" w:color="auto"/>
            </w:tcBorders>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383" w:type="dxa"/>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sdt>
          <w:sdtPr>
            <w:rPr>
              <w:rFonts w:ascii="Arial" w:eastAsia="Times New Roman" w:hAnsi="Arial" w:cs="Arial"/>
              <w:b/>
              <w:i/>
              <w:sz w:val="18"/>
              <w:szCs w:val="18"/>
              <w:lang w:eastAsia="ar-SA"/>
            </w:rPr>
            <w:id w:val="-2120978775"/>
            <w:placeholder>
              <w:docPart w:val="E7BEB3AD258841DF845548F49BA990B0"/>
            </w:placeholder>
            <w:showingPlcHdr/>
            <w:text/>
          </w:sdtPr>
          <w:sdtContent>
            <w:tc>
              <w:tcPr>
                <w:tcW w:w="2528" w:type="dxa"/>
                <w:gridSpan w:val="9"/>
                <w:tcBorders>
                  <w:bottom w:val="single" w:sz="4" w:space="0" w:color="auto"/>
                </w:tcBorders>
              </w:tcPr>
              <w:p w:rsidR="00E957AC" w:rsidRPr="00467843" w:rsidRDefault="00E957AC" w:rsidP="003D28C6">
                <w:pPr>
                  <w:suppressAutoHyphens/>
                  <w:spacing w:before="80" w:after="0" w:line="240" w:lineRule="auto"/>
                  <w:jc w:val="center"/>
                  <w:rPr>
                    <w:rFonts w:ascii="Arial" w:eastAsia="Times New Roman" w:hAnsi="Arial" w:cs="Arial"/>
                    <w:b/>
                    <w:sz w:val="17"/>
                    <w:szCs w:val="17"/>
                    <w:lang w:eastAsia="ar-SA"/>
                  </w:rPr>
                </w:pPr>
                <w:r w:rsidRPr="00467843">
                  <w:rPr>
                    <w:rFonts w:eastAsia="Times New Roman" w:cs="Times New Roman"/>
                    <w:b/>
                    <w:i/>
                    <w:color w:val="808080"/>
                    <w:sz w:val="20"/>
                    <w:szCs w:val="20"/>
                    <w:lang w:eastAsia="ar-SA"/>
                  </w:rPr>
                  <w:t xml:space="preserve"> </w:t>
                </w:r>
              </w:p>
            </w:tc>
          </w:sdtContent>
        </w:sdt>
      </w:tr>
      <w:tr w:rsidR="00E957AC" w:rsidRPr="00467843" w:rsidTr="003D28C6">
        <w:trPr>
          <w:gridBefore w:val="1"/>
          <w:gridAfter w:val="1"/>
          <w:wBefore w:w="32" w:type="dxa"/>
          <w:wAfter w:w="207" w:type="dxa"/>
          <w:trHeight w:val="121"/>
        </w:trPr>
        <w:tc>
          <w:tcPr>
            <w:tcW w:w="3229" w:type="dxa"/>
            <w:gridSpan w:val="17"/>
            <w:vMerge/>
            <w:tcBorders>
              <w:top w:val="single" w:sz="4" w:space="0" w:color="auto"/>
              <w:left w:val="single" w:sz="4" w:space="0" w:color="auto"/>
              <w:bottom w:val="single" w:sz="4" w:space="0" w:color="auto"/>
              <w:right w:val="single" w:sz="4" w:space="0" w:color="auto"/>
            </w:tcBorders>
            <w:tcMar>
              <w:left w:w="0" w:type="dxa"/>
              <w:right w:w="0" w:type="dxa"/>
            </w:tcMar>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3969" w:type="dxa"/>
            <w:gridSpan w:val="35"/>
            <w:tcBorders>
              <w:left w:val="single" w:sz="4" w:space="0" w:color="auto"/>
            </w:tcBorders>
          </w:tcPr>
          <w:p w:rsidR="00E957AC" w:rsidRPr="00467843" w:rsidRDefault="00E957AC" w:rsidP="003D28C6">
            <w:pPr>
              <w:suppressAutoHyphens/>
              <w:spacing w:before="80" w:after="0" w:line="240" w:lineRule="auto"/>
              <w:jc w:val="center"/>
              <w:rPr>
                <w:rFonts w:ascii="Arial" w:eastAsia="Times New Roman" w:hAnsi="Arial" w:cs="Arial"/>
                <w:b/>
                <w:sz w:val="17"/>
                <w:szCs w:val="17"/>
                <w:lang w:eastAsia="ar-SA"/>
              </w:rPr>
            </w:pPr>
            <w:r w:rsidRPr="00467843">
              <w:rPr>
                <w:rFonts w:ascii="Arial" w:eastAsia="Times New Roman" w:hAnsi="Arial" w:cs="Arial"/>
                <w:sz w:val="12"/>
                <w:szCs w:val="12"/>
                <w:lang w:eastAsia="ar-SA"/>
              </w:rPr>
              <w:t>(Подпись)</w:t>
            </w:r>
          </w:p>
        </w:tc>
        <w:tc>
          <w:tcPr>
            <w:tcW w:w="383" w:type="dxa"/>
          </w:tcPr>
          <w:p w:rsidR="00E957AC" w:rsidRPr="00467843" w:rsidRDefault="00E957AC" w:rsidP="003D28C6">
            <w:pPr>
              <w:suppressAutoHyphens/>
              <w:spacing w:before="80" w:after="0" w:line="240" w:lineRule="auto"/>
              <w:jc w:val="center"/>
              <w:rPr>
                <w:rFonts w:ascii="Arial" w:eastAsia="Times New Roman" w:hAnsi="Arial" w:cs="Arial"/>
                <w:b/>
                <w:sz w:val="17"/>
                <w:szCs w:val="17"/>
                <w:lang w:eastAsia="ar-SA"/>
              </w:rPr>
            </w:pPr>
          </w:p>
        </w:tc>
        <w:tc>
          <w:tcPr>
            <w:tcW w:w="2528" w:type="dxa"/>
            <w:gridSpan w:val="9"/>
          </w:tcPr>
          <w:p w:rsidR="00E957AC" w:rsidRPr="00467843" w:rsidRDefault="00E957AC" w:rsidP="003D28C6">
            <w:pPr>
              <w:suppressAutoHyphens/>
              <w:spacing w:before="80" w:after="0" w:line="240" w:lineRule="auto"/>
              <w:jc w:val="center"/>
              <w:rPr>
                <w:rFonts w:ascii="Arial" w:eastAsia="Times New Roman" w:hAnsi="Arial" w:cs="Arial"/>
                <w:b/>
                <w:sz w:val="17"/>
                <w:szCs w:val="17"/>
                <w:lang w:eastAsia="ar-SA"/>
              </w:rPr>
            </w:pPr>
            <w:r w:rsidRPr="00467843">
              <w:rPr>
                <w:rFonts w:ascii="Arial" w:eastAsia="Times New Roman" w:hAnsi="Arial" w:cs="Arial"/>
                <w:bCs/>
                <w:sz w:val="12"/>
                <w:szCs w:val="12"/>
                <w:lang w:eastAsia="ar-SA"/>
              </w:rPr>
              <w:t>(Ф.И.О.)</w:t>
            </w:r>
          </w:p>
        </w:tc>
      </w:tr>
      <w:tr w:rsidR="00E957AC" w:rsidRPr="00467843" w:rsidTr="003D28C6">
        <w:trPr>
          <w:gridBefore w:val="1"/>
          <w:gridAfter w:val="1"/>
          <w:wBefore w:w="32" w:type="dxa"/>
          <w:wAfter w:w="207" w:type="dxa"/>
          <w:trHeight w:val="56"/>
        </w:trPr>
        <w:tc>
          <w:tcPr>
            <w:tcW w:w="3229" w:type="dxa"/>
            <w:gridSpan w:val="17"/>
            <w:vMerge/>
            <w:tcBorders>
              <w:top w:val="single" w:sz="4" w:space="0" w:color="auto"/>
              <w:left w:val="single" w:sz="4" w:space="0" w:color="auto"/>
              <w:bottom w:val="single" w:sz="4" w:space="0" w:color="auto"/>
              <w:right w:val="single" w:sz="4" w:space="0" w:color="auto"/>
            </w:tcBorders>
            <w:tcMar>
              <w:left w:w="0" w:type="dxa"/>
              <w:right w:w="0" w:type="dxa"/>
            </w:tcMar>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3969" w:type="dxa"/>
            <w:gridSpan w:val="35"/>
            <w:tcBorders>
              <w:left w:val="single" w:sz="4" w:space="0" w:color="auto"/>
            </w:tcBorders>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383" w:type="dxa"/>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sdt>
          <w:sdtPr>
            <w:rPr>
              <w:rFonts w:ascii="Arial" w:eastAsia="Times New Roman" w:hAnsi="Arial" w:cs="Arial"/>
              <w:b/>
              <w:sz w:val="14"/>
              <w:szCs w:val="18"/>
              <w:lang w:eastAsia="ar-SA"/>
            </w:rPr>
            <w:id w:val="-2124298145"/>
            <w:placeholder>
              <w:docPart w:val="D970DB15E14E435BB4CB362340DCC2BC"/>
            </w:placeholder>
            <w:showingPlcHdr/>
            <w:date>
              <w:dateFormat w:val="dd.MM.yyyy"/>
              <w:lid w:val="ru-RU"/>
              <w:storeMappedDataAs w:val="dateTime"/>
              <w:calendar w:val="gregorian"/>
            </w:date>
          </w:sdtPr>
          <w:sdtContent>
            <w:tc>
              <w:tcPr>
                <w:tcW w:w="2528" w:type="dxa"/>
                <w:gridSpan w:val="9"/>
                <w:tcBorders>
                  <w:bottom w:val="single" w:sz="4" w:space="0" w:color="auto"/>
                </w:tcBorders>
              </w:tcPr>
              <w:p w:rsidR="00E957AC" w:rsidRPr="00467843" w:rsidRDefault="00E957AC" w:rsidP="003D28C6">
                <w:pPr>
                  <w:suppressAutoHyphens/>
                  <w:spacing w:before="80" w:after="0" w:line="240" w:lineRule="auto"/>
                  <w:jc w:val="center"/>
                  <w:rPr>
                    <w:rFonts w:ascii="Arial" w:eastAsia="Times New Roman" w:hAnsi="Arial" w:cs="Arial"/>
                    <w:b/>
                    <w:sz w:val="17"/>
                    <w:szCs w:val="17"/>
                    <w:lang w:eastAsia="ar-SA"/>
                  </w:rPr>
                </w:pPr>
                <w:r w:rsidRPr="00DA521B">
                  <w:rPr>
                    <w:rFonts w:ascii="Arial" w:eastAsia="Times New Roman" w:hAnsi="Arial" w:cs="Arial"/>
                    <w:b/>
                    <w:sz w:val="14"/>
                    <w:szCs w:val="18"/>
                    <w:lang w:eastAsia="ar-SA"/>
                  </w:rPr>
                  <w:t xml:space="preserve">                    </w:t>
                </w:r>
                <w:r w:rsidRPr="00DA521B">
                  <w:rPr>
                    <w:rFonts w:eastAsia="Times New Roman" w:cs="Times New Roman"/>
                    <w:color w:val="808080"/>
                    <w:sz w:val="14"/>
                    <w:szCs w:val="20"/>
                    <w:lang w:eastAsia="ar-SA"/>
                  </w:rPr>
                  <w:t xml:space="preserve"> </w:t>
                </w:r>
              </w:p>
            </w:tc>
          </w:sdtContent>
        </w:sdt>
      </w:tr>
      <w:tr w:rsidR="00E957AC" w:rsidRPr="00467843" w:rsidTr="003D28C6">
        <w:trPr>
          <w:gridBefore w:val="1"/>
          <w:gridAfter w:val="1"/>
          <w:wBefore w:w="32" w:type="dxa"/>
          <w:wAfter w:w="207" w:type="dxa"/>
          <w:trHeight w:val="143"/>
        </w:trPr>
        <w:tc>
          <w:tcPr>
            <w:tcW w:w="3229" w:type="dxa"/>
            <w:gridSpan w:val="17"/>
            <w:vMerge/>
            <w:tcBorders>
              <w:top w:val="single" w:sz="4" w:space="0" w:color="auto"/>
              <w:left w:val="single" w:sz="4" w:space="0" w:color="auto"/>
              <w:bottom w:val="single" w:sz="4" w:space="0" w:color="auto"/>
              <w:right w:val="single" w:sz="4" w:space="0" w:color="auto"/>
            </w:tcBorders>
            <w:tcMar>
              <w:left w:w="0" w:type="dxa"/>
              <w:right w:w="0" w:type="dxa"/>
            </w:tcMar>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3969" w:type="dxa"/>
            <w:gridSpan w:val="35"/>
            <w:tcBorders>
              <w:left w:val="single" w:sz="4" w:space="0" w:color="auto"/>
            </w:tcBorders>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383" w:type="dxa"/>
          </w:tcPr>
          <w:p w:rsidR="00E957AC" w:rsidRPr="00467843" w:rsidRDefault="00E957AC" w:rsidP="003D28C6">
            <w:pPr>
              <w:suppressAutoHyphens/>
              <w:spacing w:before="80" w:after="0" w:line="240" w:lineRule="auto"/>
              <w:rPr>
                <w:rFonts w:ascii="Arial" w:eastAsia="Times New Roman" w:hAnsi="Arial" w:cs="Arial"/>
                <w:b/>
                <w:sz w:val="17"/>
                <w:szCs w:val="17"/>
                <w:lang w:eastAsia="ar-SA"/>
              </w:rPr>
            </w:pPr>
          </w:p>
        </w:tc>
        <w:tc>
          <w:tcPr>
            <w:tcW w:w="2528" w:type="dxa"/>
            <w:gridSpan w:val="9"/>
            <w:tcBorders>
              <w:top w:val="single" w:sz="4" w:space="0" w:color="auto"/>
            </w:tcBorders>
          </w:tcPr>
          <w:p w:rsidR="00E957AC" w:rsidRPr="00467843" w:rsidRDefault="00E957AC" w:rsidP="003D28C6">
            <w:pPr>
              <w:suppressAutoHyphens/>
              <w:spacing w:before="80" w:after="0" w:line="240" w:lineRule="auto"/>
              <w:jc w:val="center"/>
              <w:rPr>
                <w:rFonts w:ascii="Arial" w:eastAsia="Times New Roman" w:hAnsi="Arial" w:cs="Arial"/>
                <w:b/>
                <w:sz w:val="17"/>
                <w:szCs w:val="17"/>
                <w:lang w:eastAsia="ar-SA"/>
              </w:rPr>
            </w:pPr>
            <w:proofErr w:type="spellStart"/>
            <w:r w:rsidRPr="00467843">
              <w:rPr>
                <w:rFonts w:ascii="Arial" w:eastAsia="Times New Roman" w:hAnsi="Arial" w:cs="Arial"/>
                <w:sz w:val="17"/>
                <w:szCs w:val="17"/>
                <w:lang w:val="en-US" w:eastAsia="ar-SA"/>
              </w:rPr>
              <w:t>Дата</w:t>
            </w:r>
            <w:proofErr w:type="spellEnd"/>
            <w:r w:rsidRPr="00467843">
              <w:rPr>
                <w:rFonts w:ascii="Arial" w:eastAsia="Times New Roman" w:hAnsi="Arial" w:cs="Arial"/>
                <w:sz w:val="17"/>
                <w:szCs w:val="17"/>
                <w:lang w:val="en-US" w:eastAsia="ar-SA"/>
              </w:rPr>
              <w:t xml:space="preserve"> </w:t>
            </w:r>
            <w:r w:rsidRPr="00467843">
              <w:rPr>
                <w:rFonts w:ascii="Arial" w:eastAsia="Times New Roman" w:hAnsi="Arial" w:cs="Arial"/>
                <w:sz w:val="17"/>
                <w:szCs w:val="17"/>
                <w:lang w:eastAsia="ar-SA"/>
              </w:rPr>
              <w:t>заполнения</w:t>
            </w:r>
          </w:p>
        </w:tc>
      </w:tr>
    </w:tbl>
    <w:p w:rsidR="00E957AC" w:rsidRPr="00FE2C57" w:rsidRDefault="00E957AC" w:rsidP="00E957AC">
      <w:pPr>
        <w:tabs>
          <w:tab w:val="left" w:pos="7407"/>
        </w:tabs>
        <w:rPr>
          <w:sz w:val="2"/>
          <w:szCs w:val="2"/>
        </w:rPr>
      </w:pPr>
      <w:r>
        <w:rPr>
          <w:sz w:val="2"/>
          <w:szCs w:val="2"/>
        </w:rPr>
        <w:tab/>
      </w:r>
    </w:p>
    <w:p w:rsidR="00467843" w:rsidRDefault="00467843" w:rsidP="000B479F">
      <w:pPr>
        <w:spacing w:line="240" w:lineRule="auto"/>
        <w:contextualSpacing/>
        <w:jc w:val="both"/>
        <w:rPr>
          <w:i/>
          <w:sz w:val="16"/>
          <w:szCs w:val="16"/>
        </w:rPr>
        <w:sectPr w:rsidR="00467843" w:rsidSect="00E82B18">
          <w:headerReference w:type="even" r:id="rId64"/>
          <w:headerReference w:type="default" r:id="rId65"/>
          <w:footerReference w:type="even" r:id="rId66"/>
          <w:footerReference w:type="default" r:id="rId67"/>
          <w:pgSz w:w="11905" w:h="16837" w:code="9"/>
          <w:pgMar w:top="777" w:right="425" w:bottom="340" w:left="1134" w:header="510" w:footer="794" w:gutter="0"/>
          <w:cols w:space="720"/>
          <w:docGrid w:linePitch="360"/>
        </w:sectPr>
      </w:pPr>
    </w:p>
    <w:p w:rsidR="003C2488" w:rsidRPr="00FE2C57" w:rsidRDefault="003C2488" w:rsidP="000B479F">
      <w:pPr>
        <w:spacing w:line="240" w:lineRule="auto"/>
        <w:contextualSpacing/>
        <w:rPr>
          <w:sz w:val="2"/>
          <w:szCs w:val="2"/>
        </w:rPr>
      </w:pPr>
    </w:p>
    <w:tbl>
      <w:tblPr>
        <w:tblW w:w="9893" w:type="dxa"/>
        <w:tblInd w:w="-34" w:type="dxa"/>
        <w:tblLayout w:type="fixed"/>
        <w:tblLook w:val="04A0" w:firstRow="1" w:lastRow="0" w:firstColumn="1" w:lastColumn="0" w:noHBand="0" w:noVBand="1"/>
      </w:tblPr>
      <w:tblGrid>
        <w:gridCol w:w="330"/>
        <w:gridCol w:w="598"/>
        <w:gridCol w:w="239"/>
        <w:gridCol w:w="63"/>
        <w:gridCol w:w="46"/>
        <w:gridCol w:w="261"/>
        <w:gridCol w:w="297"/>
        <w:gridCol w:w="11"/>
        <w:gridCol w:w="604"/>
        <w:gridCol w:w="290"/>
        <w:gridCol w:w="228"/>
        <w:gridCol w:w="98"/>
        <w:gridCol w:w="196"/>
        <w:gridCol w:w="709"/>
        <w:gridCol w:w="20"/>
        <w:gridCol w:w="121"/>
        <w:gridCol w:w="567"/>
        <w:gridCol w:w="248"/>
        <w:gridCol w:w="24"/>
        <w:gridCol w:w="437"/>
        <w:gridCol w:w="166"/>
        <w:gridCol w:w="79"/>
        <w:gridCol w:w="180"/>
        <w:gridCol w:w="49"/>
        <w:gridCol w:w="308"/>
        <w:gridCol w:w="210"/>
        <w:gridCol w:w="98"/>
        <w:gridCol w:w="316"/>
        <w:gridCol w:w="153"/>
        <w:gridCol w:w="771"/>
        <w:gridCol w:w="80"/>
        <w:gridCol w:w="536"/>
        <w:gridCol w:w="19"/>
        <w:gridCol w:w="12"/>
        <w:gridCol w:w="992"/>
        <w:gridCol w:w="537"/>
      </w:tblGrid>
      <w:tr w:rsidR="003C2488" w:rsidRPr="003C2488" w:rsidTr="00E7495D">
        <w:trPr>
          <w:trHeight w:val="227"/>
        </w:trPr>
        <w:tc>
          <w:tcPr>
            <w:tcW w:w="9893" w:type="dxa"/>
            <w:gridSpan w:val="36"/>
            <w:tcBorders>
              <w:top w:val="single" w:sz="4" w:space="0" w:color="auto"/>
              <w:left w:val="single" w:sz="4" w:space="0" w:color="auto"/>
              <w:bottom w:val="single" w:sz="4" w:space="0" w:color="auto"/>
              <w:right w:val="single" w:sz="4" w:space="0" w:color="auto"/>
            </w:tcBorders>
          </w:tcPr>
          <w:p w:rsidR="003C2488" w:rsidRPr="003C2488" w:rsidRDefault="003C2488" w:rsidP="000B479F">
            <w:pPr>
              <w:suppressAutoHyphens/>
              <w:spacing w:after="0" w:line="240" w:lineRule="auto"/>
              <w:contextualSpacing/>
              <w:jc w:val="center"/>
              <w:rPr>
                <w:rFonts w:eastAsia="Times New Roman" w:cs="Times New Roman"/>
                <w:b/>
                <w:sz w:val="16"/>
                <w:szCs w:val="16"/>
                <w:lang w:eastAsia="ar-SA"/>
              </w:rPr>
            </w:pPr>
            <w:r w:rsidRPr="003C2488">
              <w:rPr>
                <w:rFonts w:ascii="Arial" w:eastAsia="Times New Roman" w:hAnsi="Arial" w:cs="Arial"/>
                <w:b/>
                <w:i/>
                <w:sz w:val="16"/>
                <w:szCs w:val="16"/>
                <w:lang w:eastAsia="ar-SA"/>
              </w:rPr>
              <w:t>Служебные отметки регистратора</w:t>
            </w:r>
          </w:p>
        </w:tc>
      </w:tr>
      <w:tr w:rsidR="003C2488" w:rsidRPr="003C2488" w:rsidTr="00E7495D">
        <w:trPr>
          <w:trHeight w:val="283"/>
        </w:trPr>
        <w:tc>
          <w:tcPr>
            <w:tcW w:w="1167" w:type="dxa"/>
            <w:gridSpan w:val="3"/>
            <w:tcBorders>
              <w:top w:val="single" w:sz="4" w:space="0" w:color="auto"/>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3759" w:type="dxa"/>
            <w:gridSpan w:val="15"/>
            <w:tcBorders>
              <w:top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Borders>
              <w:top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roofErr w:type="spellStart"/>
            <w:r w:rsidRPr="003C2488">
              <w:rPr>
                <w:rFonts w:ascii="Arial" w:eastAsia="Times New Roman" w:hAnsi="Arial" w:cs="Arial"/>
                <w:i/>
                <w:sz w:val="16"/>
                <w:szCs w:val="16"/>
                <w:lang w:eastAsia="ar-SA"/>
              </w:rPr>
              <w:t>Вх</w:t>
            </w:r>
            <w:proofErr w:type="spellEnd"/>
            <w:r w:rsidRPr="003C2488">
              <w:rPr>
                <w:rFonts w:ascii="Arial" w:eastAsia="Times New Roman" w:hAnsi="Arial" w:cs="Arial"/>
                <w:i/>
                <w:sz w:val="16"/>
                <w:szCs w:val="16"/>
                <w:lang w:eastAsia="ar-SA"/>
              </w:rPr>
              <w:t>. №</w:t>
            </w:r>
          </w:p>
        </w:tc>
        <w:tc>
          <w:tcPr>
            <w:tcW w:w="4261" w:type="dxa"/>
            <w:gridSpan w:val="14"/>
            <w:tcBorders>
              <w:top w:val="single" w:sz="4" w:space="0" w:color="auto"/>
              <w:bottom w:val="single" w:sz="4" w:space="0" w:color="auto"/>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r>
      <w:tr w:rsidR="003C2488" w:rsidRPr="003C2488" w:rsidTr="00E7495D">
        <w:trPr>
          <w:trHeight w:val="283"/>
        </w:trPr>
        <w:tc>
          <w:tcPr>
            <w:tcW w:w="1167" w:type="dxa"/>
            <w:gridSpan w:val="3"/>
            <w:tcBorders>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r w:rsidRPr="003C2488">
              <w:rPr>
                <w:rFonts w:ascii="Arial" w:eastAsia="Times New Roman" w:hAnsi="Arial" w:cs="Arial"/>
                <w:i/>
                <w:sz w:val="16"/>
                <w:szCs w:val="16"/>
                <w:lang w:eastAsia="ar-SA"/>
              </w:rPr>
              <w:t>принял</w:t>
            </w:r>
          </w:p>
        </w:tc>
        <w:tc>
          <w:tcPr>
            <w:tcW w:w="3759" w:type="dxa"/>
            <w:gridSpan w:val="15"/>
            <w:tcBorders>
              <w:bottom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r w:rsidRPr="003C2488">
              <w:rPr>
                <w:rFonts w:ascii="Arial" w:eastAsia="Times New Roman" w:hAnsi="Arial" w:cs="Arial"/>
                <w:i/>
                <w:sz w:val="16"/>
                <w:szCs w:val="16"/>
                <w:lang w:eastAsia="ar-SA"/>
              </w:rPr>
              <w:t>Дата</w:t>
            </w:r>
          </w:p>
        </w:tc>
        <w:tc>
          <w:tcPr>
            <w:tcW w:w="4261" w:type="dxa"/>
            <w:gridSpan w:val="14"/>
            <w:tcBorders>
              <w:top w:val="single" w:sz="4" w:space="0" w:color="auto"/>
              <w:bottom w:val="single" w:sz="4" w:space="0" w:color="auto"/>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r>
      <w:tr w:rsidR="003C2488" w:rsidRPr="003C2488" w:rsidTr="00E7495D">
        <w:trPr>
          <w:trHeight w:val="283"/>
        </w:trPr>
        <w:tc>
          <w:tcPr>
            <w:tcW w:w="1167" w:type="dxa"/>
            <w:gridSpan w:val="3"/>
            <w:tcBorders>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r w:rsidRPr="003C2488">
              <w:rPr>
                <w:rFonts w:ascii="Arial" w:eastAsia="Times New Roman" w:hAnsi="Arial" w:cs="Arial"/>
                <w:i/>
                <w:sz w:val="16"/>
                <w:szCs w:val="16"/>
                <w:lang w:eastAsia="ar-SA"/>
              </w:rPr>
              <w:t>исполнил</w:t>
            </w:r>
          </w:p>
        </w:tc>
        <w:tc>
          <w:tcPr>
            <w:tcW w:w="3759" w:type="dxa"/>
            <w:gridSpan w:val="15"/>
            <w:tcBorders>
              <w:top w:val="single" w:sz="4" w:space="0" w:color="auto"/>
              <w:bottom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r w:rsidRPr="003C2488">
              <w:rPr>
                <w:rFonts w:ascii="Arial" w:eastAsia="Times New Roman" w:hAnsi="Arial" w:cs="Arial"/>
                <w:i/>
                <w:sz w:val="16"/>
                <w:szCs w:val="16"/>
                <w:lang w:eastAsia="ar-SA"/>
              </w:rPr>
              <w:t>Дата</w:t>
            </w:r>
          </w:p>
        </w:tc>
        <w:tc>
          <w:tcPr>
            <w:tcW w:w="4261" w:type="dxa"/>
            <w:gridSpan w:val="14"/>
            <w:tcBorders>
              <w:top w:val="single" w:sz="4" w:space="0" w:color="auto"/>
              <w:bottom w:val="single" w:sz="4" w:space="0" w:color="auto"/>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r>
      <w:tr w:rsidR="003C2488" w:rsidRPr="003C2488" w:rsidTr="00E7495D">
        <w:trPr>
          <w:trHeight w:val="121"/>
        </w:trPr>
        <w:tc>
          <w:tcPr>
            <w:tcW w:w="1167" w:type="dxa"/>
            <w:gridSpan w:val="3"/>
            <w:tcBorders>
              <w:left w:val="single" w:sz="4" w:space="0" w:color="auto"/>
              <w:bottom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3759" w:type="dxa"/>
            <w:gridSpan w:val="15"/>
            <w:tcBorders>
              <w:top w:val="single" w:sz="4" w:space="0" w:color="auto"/>
              <w:bottom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Borders>
              <w:bottom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4261" w:type="dxa"/>
            <w:gridSpan w:val="14"/>
            <w:tcBorders>
              <w:top w:val="single" w:sz="4" w:space="0" w:color="auto"/>
              <w:bottom w:val="single" w:sz="4" w:space="0" w:color="auto"/>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r>
      <w:tr w:rsidR="003C2488" w:rsidRPr="003C2488" w:rsidTr="00E7495D">
        <w:trPr>
          <w:trHeight w:val="121"/>
        </w:trPr>
        <w:tc>
          <w:tcPr>
            <w:tcW w:w="9893" w:type="dxa"/>
            <w:gridSpan w:val="36"/>
          </w:tcPr>
          <w:p w:rsidR="003C2488" w:rsidRPr="003C2488" w:rsidRDefault="003C2488" w:rsidP="000B479F">
            <w:pPr>
              <w:suppressAutoHyphens/>
              <w:spacing w:after="0" w:line="240" w:lineRule="auto"/>
              <w:contextualSpacing/>
              <w:jc w:val="center"/>
              <w:rPr>
                <w:rFonts w:eastAsia="Times New Roman" w:cs="Times New Roman"/>
                <w:b/>
                <w:sz w:val="28"/>
                <w:lang w:eastAsia="ar-SA"/>
              </w:rPr>
            </w:pPr>
            <w:r w:rsidRPr="003C2488">
              <w:rPr>
                <w:rFonts w:eastAsia="Times New Roman" w:cs="Times New Roman"/>
                <w:b/>
                <w:sz w:val="28"/>
                <w:lang w:eastAsia="ar-SA"/>
              </w:rPr>
              <w:t>АНКЕТА ЭМИТЕНТА</w:t>
            </w:r>
          </w:p>
          <w:p w:rsidR="003C2488" w:rsidRPr="003C2488" w:rsidRDefault="003C2488" w:rsidP="000B479F">
            <w:pPr>
              <w:suppressAutoHyphens/>
              <w:spacing w:after="0" w:line="240" w:lineRule="auto"/>
              <w:contextualSpacing/>
              <w:jc w:val="center"/>
              <w:rPr>
                <w:rFonts w:eastAsia="Times New Roman" w:cs="Times New Roman"/>
                <w:b/>
                <w:sz w:val="28"/>
                <w:lang w:eastAsia="ar-SA"/>
              </w:rPr>
            </w:pPr>
            <w:r w:rsidRPr="003C2488">
              <w:rPr>
                <w:rFonts w:eastAsia="Times New Roman" w:cs="Times New Roman"/>
                <w:b/>
                <w:sz w:val="28"/>
                <w:lang w:eastAsia="ar-SA"/>
              </w:rPr>
              <w:tab/>
            </w:r>
            <w:r w:rsidRPr="003C2488">
              <w:rPr>
                <w:rFonts w:eastAsia="Times New Roman" w:cs="Times New Roman"/>
                <w:b/>
                <w:sz w:val="18"/>
                <w:lang w:eastAsia="ar-SA"/>
              </w:rPr>
              <w:t>зарегистрированного на территории Республики Крым или города федерального значения Севастополь</w:t>
            </w:r>
          </w:p>
        </w:tc>
      </w:tr>
      <w:tr w:rsidR="003C2488" w:rsidRPr="003C2488" w:rsidTr="00E7495D">
        <w:tc>
          <w:tcPr>
            <w:tcW w:w="9893" w:type="dxa"/>
            <w:gridSpan w:val="36"/>
          </w:tcPr>
          <w:p w:rsidR="003C2488" w:rsidRPr="003C2488" w:rsidRDefault="003C2488" w:rsidP="000B479F">
            <w:pPr>
              <w:suppressAutoHyphens/>
              <w:spacing w:after="0" w:line="240" w:lineRule="auto"/>
              <w:contextualSpacing/>
              <w:rPr>
                <w:rFonts w:ascii="Arial" w:eastAsia="Times New Roman" w:hAnsi="Arial" w:cs="Arial"/>
                <w:sz w:val="6"/>
                <w:szCs w:val="6"/>
                <w:lang w:eastAsia="ar-SA"/>
              </w:rPr>
            </w:pPr>
          </w:p>
        </w:tc>
      </w:tr>
      <w:tr w:rsidR="003C2488" w:rsidRPr="003C2488" w:rsidTr="00E7495D">
        <w:tc>
          <w:tcPr>
            <w:tcW w:w="9893" w:type="dxa"/>
            <w:gridSpan w:val="36"/>
            <w:tcMar>
              <w:right w:w="0" w:type="dxa"/>
            </w:tcMar>
          </w:tcPr>
          <w:p w:rsidR="003C2488" w:rsidRPr="003C2488" w:rsidRDefault="003C2488" w:rsidP="000B479F">
            <w:pPr>
              <w:suppressAutoHyphens/>
              <w:spacing w:before="40" w:after="0" w:line="240" w:lineRule="auto"/>
              <w:contextualSpacing/>
              <w:jc w:val="right"/>
              <w:rPr>
                <w:rFonts w:ascii="Arial" w:eastAsia="Times New Roman" w:hAnsi="Arial" w:cs="Arial"/>
                <w:sz w:val="16"/>
                <w:szCs w:val="16"/>
                <w:lang w:eastAsia="ar-SA"/>
              </w:rPr>
            </w:pPr>
            <w:r w:rsidRPr="003C2488">
              <w:rPr>
                <w:rFonts w:ascii="Arial" w:eastAsia="Times New Roman" w:hAnsi="Arial" w:cs="Arial"/>
                <w:sz w:val="16"/>
                <w:szCs w:val="16"/>
                <w:lang w:eastAsia="ar-SA"/>
              </w:rPr>
              <w:t>Номер эмиссионного счета в реестре</w:t>
            </w:r>
          </w:p>
        </w:tc>
      </w:tr>
      <w:tr w:rsidR="003C2488" w:rsidRPr="003C2488" w:rsidTr="00E7495D">
        <w:trPr>
          <w:trHeight w:val="255"/>
        </w:trPr>
        <w:tc>
          <w:tcPr>
            <w:tcW w:w="6793" w:type="dxa"/>
            <w:gridSpan w:val="28"/>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sdt>
          <w:sdtPr>
            <w:rPr>
              <w:rFonts w:eastAsia="Times New Roman" w:cs="Times New Roman"/>
              <w:b/>
              <w:sz w:val="24"/>
              <w:szCs w:val="20"/>
              <w:lang w:eastAsia="ar-SA"/>
            </w:rPr>
            <w:id w:val="-1879229246"/>
            <w:placeholder>
              <w:docPart w:val="FCAD6A5B7F614CE094551CF976E13B28"/>
            </w:placeholder>
            <w:showingPlcHdr/>
          </w:sdtPr>
          <w:sdtEndPr>
            <w:rPr>
              <w:rFonts w:ascii="Arial" w:hAnsi="Arial" w:cs="Arial"/>
              <w:sz w:val="28"/>
              <w:szCs w:val="18"/>
            </w:rPr>
          </w:sdtEndPr>
          <w:sdtContent>
            <w:tc>
              <w:tcPr>
                <w:tcW w:w="310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ascii="Calibri" w:eastAsia="Times New Roman" w:hAnsi="Calibri" w:cs="Calibri"/>
                    <w:b/>
                    <w:color w:val="808080"/>
                    <w:sz w:val="24"/>
                    <w:szCs w:val="20"/>
                    <w:lang w:eastAsia="ar-SA"/>
                  </w:rPr>
                  <w:t xml:space="preserve"> </w:t>
                </w:r>
              </w:p>
            </w:tc>
          </w:sdtContent>
        </w:sdt>
      </w:tr>
      <w:tr w:rsidR="003C2488" w:rsidRPr="003C2488" w:rsidTr="00E7495D">
        <w:trPr>
          <w:trHeight w:val="166"/>
        </w:trPr>
        <w:tc>
          <w:tcPr>
            <w:tcW w:w="9893" w:type="dxa"/>
            <w:gridSpan w:val="36"/>
            <w:tcMar>
              <w:left w:w="0" w:type="dxa"/>
              <w:right w:w="0" w:type="dxa"/>
            </w:tcMar>
            <w:vAlign w:val="bottom"/>
          </w:tcPr>
          <w:p w:rsidR="003C2488" w:rsidRPr="003C2488" w:rsidRDefault="003C2488" w:rsidP="000B479F">
            <w:pPr>
              <w:suppressAutoHyphens/>
              <w:spacing w:after="0" w:line="240" w:lineRule="auto"/>
              <w:contextualSpacing/>
              <w:jc w:val="right"/>
              <w:rPr>
                <w:rFonts w:ascii="Arial" w:eastAsia="Times New Roman" w:hAnsi="Arial" w:cs="Arial"/>
                <w:sz w:val="16"/>
                <w:szCs w:val="16"/>
                <w:lang w:eastAsia="ar-SA"/>
              </w:rPr>
            </w:pPr>
            <w:r w:rsidRPr="003C2488">
              <w:rPr>
                <w:rFonts w:ascii="Arial" w:eastAsia="Times New Roman" w:hAnsi="Arial" w:cs="Arial"/>
                <w:sz w:val="16"/>
                <w:szCs w:val="16"/>
                <w:lang w:eastAsia="ar-SA"/>
              </w:rPr>
              <w:t>Номер казначейского счета в реестре</w:t>
            </w:r>
          </w:p>
        </w:tc>
      </w:tr>
      <w:tr w:rsidR="003C2488" w:rsidRPr="003C2488" w:rsidTr="00E7495D">
        <w:trPr>
          <w:trHeight w:val="255"/>
        </w:trPr>
        <w:tc>
          <w:tcPr>
            <w:tcW w:w="6793" w:type="dxa"/>
            <w:gridSpan w:val="28"/>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sdt>
          <w:sdtPr>
            <w:rPr>
              <w:rFonts w:ascii="Calibri" w:eastAsia="Times New Roman" w:hAnsi="Calibri" w:cs="Times New Roman"/>
              <w:b/>
              <w:i/>
              <w:sz w:val="24"/>
              <w:szCs w:val="20"/>
              <w:lang w:eastAsia="ar-SA"/>
            </w:rPr>
            <w:id w:val="-101029546"/>
            <w:placeholder>
              <w:docPart w:val="B5DA63975E5D4E2F91806AB4808F98EA"/>
            </w:placeholder>
            <w:showingPlcHdr/>
            <w:text/>
          </w:sdtPr>
          <w:sdtEndPr>
            <w:rPr>
              <w:rFonts w:ascii="Arial" w:hAnsi="Arial" w:cs="Arial"/>
              <w:i w:val="0"/>
              <w:sz w:val="22"/>
              <w:szCs w:val="18"/>
            </w:rPr>
          </w:sdtEndPr>
          <w:sdtContent>
            <w:tc>
              <w:tcPr>
                <w:tcW w:w="310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4"/>
                    <w:szCs w:val="20"/>
                    <w:lang w:eastAsia="ar-SA"/>
                  </w:rPr>
                  <w:t xml:space="preserve"> </w:t>
                </w:r>
              </w:p>
            </w:tc>
          </w:sdtContent>
        </w:sdt>
      </w:tr>
      <w:tr w:rsidR="003C2488" w:rsidRPr="003C2488" w:rsidTr="00E7495D">
        <w:trPr>
          <w:trHeight w:val="60"/>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7"/>
                <w:lang w:eastAsia="ar-SA"/>
              </w:rPr>
            </w:pPr>
            <w:r w:rsidRPr="003C2488">
              <w:rPr>
                <w:rFonts w:ascii="Arial" w:eastAsia="Times New Roman" w:hAnsi="Arial" w:cs="Arial"/>
                <w:sz w:val="18"/>
                <w:szCs w:val="17"/>
                <w:lang w:eastAsia="ar-SA"/>
              </w:rPr>
              <w:t>1. Полное наименование организации в соответствии с ее уставом:</w:t>
            </w:r>
          </w:p>
        </w:tc>
      </w:tr>
      <w:tr w:rsidR="003C2488" w:rsidRPr="003C2488" w:rsidTr="00E7495D">
        <w:trPr>
          <w:trHeight w:val="275"/>
        </w:trPr>
        <w:sdt>
          <w:sdtPr>
            <w:rPr>
              <w:rFonts w:ascii="Calibri" w:eastAsia="Times New Roman" w:hAnsi="Calibri" w:cs="Times New Roman"/>
              <w:b/>
              <w:i/>
              <w:sz w:val="20"/>
              <w:szCs w:val="20"/>
              <w:lang w:eastAsia="ar-SA"/>
            </w:rPr>
            <w:id w:val="202991492"/>
            <w:placeholder>
              <w:docPart w:val="1389F69C57694C7981C5472274CBC941"/>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both"/>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284"/>
        </w:trPr>
        <w:sdt>
          <w:sdtPr>
            <w:rPr>
              <w:rFonts w:ascii="Calibri" w:eastAsia="Times New Roman" w:hAnsi="Calibri" w:cs="Times New Roman"/>
              <w:b/>
              <w:i/>
              <w:sz w:val="20"/>
              <w:szCs w:val="20"/>
              <w:lang w:eastAsia="ar-SA"/>
            </w:rPr>
            <w:id w:val="1211226450"/>
            <w:placeholder>
              <w:docPart w:val="9C83FB99EA94424AA440C82DF8D287E2"/>
            </w:placeholder>
            <w:showingPlcHdr/>
            <w:text/>
          </w:sdtPr>
          <w:sdtEndPr>
            <w:rPr>
              <w:rFonts w:ascii="Arial" w:hAnsi="Arial" w:cs="Arial"/>
              <w:i w:val="0"/>
              <w:sz w:val="18"/>
              <w:szCs w:val="18"/>
            </w:rPr>
          </w:sdtEndPr>
          <w:sdtContent>
            <w:tc>
              <w:tcPr>
                <w:tcW w:w="9893" w:type="dxa"/>
                <w:gridSpan w:val="3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both"/>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48"/>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163"/>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Краткое наименование организации в соответствии с ее уставом:</w:t>
            </w:r>
          </w:p>
        </w:tc>
      </w:tr>
      <w:tr w:rsidR="003C2488" w:rsidRPr="003C2488" w:rsidTr="00E7495D">
        <w:trPr>
          <w:trHeight w:val="284"/>
        </w:trPr>
        <w:sdt>
          <w:sdtPr>
            <w:rPr>
              <w:rFonts w:ascii="Calibri" w:eastAsia="Times New Roman" w:hAnsi="Calibri" w:cs="Times New Roman"/>
              <w:b/>
              <w:i/>
              <w:sz w:val="20"/>
              <w:szCs w:val="20"/>
              <w:lang w:eastAsia="ar-SA"/>
            </w:rPr>
            <w:id w:val="-268623646"/>
            <w:placeholder>
              <w:docPart w:val="4C317309ABBC487CBBFB0CEB0D6BBC0E"/>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both"/>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48"/>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143"/>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bCs/>
                <w:sz w:val="17"/>
                <w:szCs w:val="17"/>
                <w:lang w:eastAsia="ar-SA"/>
              </w:rPr>
              <w:t>Наименование организации на иностранном языке в соответствии с ее уставом (при наличии):</w:t>
            </w:r>
          </w:p>
        </w:tc>
      </w:tr>
      <w:tr w:rsidR="003C2488" w:rsidRPr="003C2488" w:rsidTr="00E7495D">
        <w:trPr>
          <w:trHeight w:val="284"/>
        </w:trPr>
        <w:sdt>
          <w:sdtPr>
            <w:rPr>
              <w:rFonts w:ascii="Calibri" w:eastAsia="Times New Roman" w:hAnsi="Calibri" w:cs="Times New Roman"/>
              <w:b/>
              <w:i/>
              <w:sz w:val="20"/>
              <w:szCs w:val="20"/>
              <w:lang w:eastAsia="ar-SA"/>
            </w:rPr>
            <w:id w:val="89435741"/>
            <w:placeholder>
              <w:docPart w:val="2B5F0FC98C484BFEA19953F6C72DB052"/>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284"/>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Calibri" w:eastAsia="Times New Roman" w:hAnsi="Calibri" w:cs="Times New Roman"/>
                <w:b/>
                <w:i/>
                <w:sz w:val="20"/>
                <w:szCs w:val="20"/>
                <w:lang w:eastAsia="ar-SA"/>
              </w:rPr>
            </w:pPr>
            <w:r w:rsidRPr="003C2488">
              <w:rPr>
                <w:rFonts w:ascii="Arial" w:eastAsia="Times New Roman" w:hAnsi="Arial" w:cs="Arial"/>
                <w:sz w:val="18"/>
                <w:szCs w:val="17"/>
                <w:lang w:eastAsia="ar-SA"/>
              </w:rPr>
              <w:t>1.1. Организационно правовая форма</w:t>
            </w:r>
          </w:p>
        </w:tc>
      </w:tr>
      <w:tr w:rsidR="003C2488" w:rsidRPr="003C2488" w:rsidTr="00E7495D">
        <w:trPr>
          <w:trHeight w:val="284"/>
        </w:trPr>
        <w:sdt>
          <w:sdtPr>
            <w:rPr>
              <w:rFonts w:ascii="Calibri" w:eastAsia="Times New Roman" w:hAnsi="Calibri" w:cs="Times New Roman"/>
              <w:b/>
              <w:i/>
              <w:sz w:val="20"/>
              <w:szCs w:val="20"/>
              <w:lang w:eastAsia="ar-SA"/>
            </w:rPr>
            <w:id w:val="273908610"/>
            <w:placeholder>
              <w:docPart w:val="514E10BD2BD54C7F851256AF8669A8AF"/>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7"/>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48"/>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117"/>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7"/>
                <w:lang w:eastAsia="ar-SA"/>
              </w:rPr>
            </w:pPr>
            <w:r w:rsidRPr="003C2488">
              <w:rPr>
                <w:rFonts w:ascii="Arial" w:eastAsia="Times New Roman" w:hAnsi="Arial" w:cs="Arial"/>
                <w:sz w:val="18"/>
                <w:szCs w:val="17"/>
                <w:lang w:eastAsia="ar-SA"/>
              </w:rPr>
              <w:t>2. Сведения о государственной регистрации Эмитента как ЮЛ, которая осуществлена до 16.03.2014г:</w:t>
            </w:r>
          </w:p>
        </w:tc>
      </w:tr>
      <w:tr w:rsidR="003C2488" w:rsidRPr="003C2488" w:rsidTr="00E7495D">
        <w:trPr>
          <w:trHeight w:val="284"/>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7"/>
                <w:lang w:eastAsia="ar-SA"/>
              </w:rPr>
            </w:pPr>
            <w:r w:rsidRPr="003C2488">
              <w:rPr>
                <w:rFonts w:ascii="Arial" w:eastAsia="Times New Roman" w:hAnsi="Arial" w:cs="Arial"/>
                <w:sz w:val="18"/>
                <w:szCs w:val="17"/>
                <w:lang w:eastAsia="ar-SA"/>
              </w:rPr>
              <w:t>2.1. Наименование документа.</w:t>
            </w:r>
          </w:p>
        </w:tc>
      </w:tr>
      <w:tr w:rsidR="003C2488" w:rsidRPr="003C2488" w:rsidTr="00E7495D">
        <w:trPr>
          <w:trHeight w:val="284"/>
        </w:trPr>
        <w:sdt>
          <w:sdtPr>
            <w:rPr>
              <w:rFonts w:ascii="Calibri" w:eastAsia="Times New Roman" w:hAnsi="Calibri" w:cs="Times New Roman"/>
              <w:b/>
              <w:i/>
              <w:sz w:val="20"/>
              <w:szCs w:val="20"/>
              <w:lang w:eastAsia="ar-SA"/>
            </w:rPr>
            <w:id w:val="618879340"/>
            <w:placeholder>
              <w:docPart w:val="0FFFA65D98DB404CA4CB7E72F574D09D"/>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48"/>
        </w:trPr>
        <w:tc>
          <w:tcPr>
            <w:tcW w:w="6793" w:type="dxa"/>
            <w:gridSpan w:val="28"/>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ascii="Arial" w:eastAsia="Times New Roman" w:hAnsi="Arial" w:cs="Arial"/>
                <w:i/>
                <w:sz w:val="17"/>
                <w:szCs w:val="17"/>
                <w:lang w:eastAsia="ar-SA"/>
              </w:rPr>
              <w:t>№, Серия</w:t>
            </w:r>
          </w:p>
        </w:tc>
        <w:tc>
          <w:tcPr>
            <w:tcW w:w="3100" w:type="dxa"/>
            <w:gridSpan w:val="8"/>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ascii="Arial" w:eastAsia="Times New Roman" w:hAnsi="Arial" w:cs="Arial"/>
                <w:i/>
                <w:sz w:val="17"/>
                <w:szCs w:val="17"/>
                <w:lang w:eastAsia="ar-SA"/>
              </w:rPr>
              <w:t>Дата регистрации</w:t>
            </w:r>
          </w:p>
        </w:tc>
      </w:tr>
      <w:tr w:rsidR="003C2488" w:rsidRPr="003C2488" w:rsidTr="00E7495D">
        <w:trPr>
          <w:trHeight w:val="284"/>
        </w:trPr>
        <w:sdt>
          <w:sdtPr>
            <w:rPr>
              <w:rFonts w:ascii="Calibri" w:eastAsia="Times New Roman" w:hAnsi="Calibri" w:cs="Times New Roman"/>
              <w:b/>
              <w:i/>
              <w:sz w:val="20"/>
              <w:szCs w:val="20"/>
              <w:lang w:eastAsia="ar-SA"/>
            </w:rPr>
            <w:id w:val="-866369944"/>
            <w:placeholder>
              <w:docPart w:val="12287118F60C469687853D4E3046A8B4"/>
            </w:placeholder>
            <w:showingPlcHdr/>
            <w:text/>
          </w:sdtPr>
          <w:sdtEndPr>
            <w:rPr>
              <w:rFonts w:ascii="Arial" w:hAnsi="Arial" w:cs="Arial"/>
              <w:i w:val="0"/>
              <w:sz w:val="18"/>
              <w:szCs w:val="18"/>
            </w:rPr>
          </w:sdtEndPr>
          <w:sdtContent>
            <w:tc>
              <w:tcPr>
                <w:tcW w:w="5553" w:type="dxa"/>
                <w:gridSpan w:val="21"/>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308" w:type="dxa"/>
            <w:gridSpan w:val="3"/>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c>
          <w:tcPr>
            <w:tcW w:w="308" w:type="dxa"/>
            <w:gridSpan w:val="2"/>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c>
          <w:tcPr>
            <w:tcW w:w="316" w:type="dxa"/>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Calibri" w:eastAsia="Times New Roman" w:hAnsi="Calibri" w:cs="Times New Roman"/>
              <w:b/>
              <w:i/>
              <w:sz w:val="20"/>
              <w:szCs w:val="20"/>
              <w:lang w:eastAsia="ar-SA"/>
            </w:rPr>
            <w:id w:val="2021354773"/>
            <w:placeholder>
              <w:docPart w:val="67D653851FBF4BFD84433F270088F907"/>
            </w:placeholder>
            <w:showingPlcHdr/>
            <w:date w:fullDate="2016-05-07T00:00:00Z">
              <w:dateFormat w:val="dd.MM.yyyy"/>
              <w:lid w:val="ru-RU"/>
              <w:storeMappedDataAs w:val="dateTime"/>
              <w:calendar w:val="gregorian"/>
            </w:date>
          </w:sdtPr>
          <w:sdtEndPr>
            <w:rPr>
              <w:rFonts w:ascii="Arial" w:hAnsi="Arial" w:cs="Arial"/>
              <w:i w:val="0"/>
              <w:sz w:val="18"/>
              <w:szCs w:val="18"/>
            </w:rPr>
          </w:sdtEndPr>
          <w:sdtContent>
            <w:tc>
              <w:tcPr>
                <w:tcW w:w="310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104"/>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i/>
                <w:sz w:val="17"/>
                <w:szCs w:val="17"/>
                <w:lang w:val="en-US" w:eastAsia="ar-SA"/>
              </w:rPr>
            </w:pPr>
            <w:r w:rsidRPr="003C2488">
              <w:rPr>
                <w:rFonts w:ascii="Arial" w:eastAsia="Times New Roman" w:hAnsi="Arial" w:cs="Arial"/>
                <w:i/>
                <w:sz w:val="17"/>
                <w:szCs w:val="17"/>
                <w:lang w:eastAsia="ar-SA"/>
              </w:rPr>
              <w:t>Наименование регистрирующего ор</w:t>
            </w:r>
            <w:proofErr w:type="spellStart"/>
            <w:r w:rsidRPr="003C2488">
              <w:rPr>
                <w:rFonts w:ascii="Arial" w:eastAsia="Times New Roman" w:hAnsi="Arial" w:cs="Arial"/>
                <w:i/>
                <w:sz w:val="17"/>
                <w:szCs w:val="17"/>
                <w:lang w:val="en-US" w:eastAsia="ar-SA"/>
              </w:rPr>
              <w:t>гана</w:t>
            </w:r>
            <w:proofErr w:type="spellEnd"/>
          </w:p>
        </w:tc>
      </w:tr>
      <w:tr w:rsidR="003C2488" w:rsidRPr="003C2488" w:rsidTr="00E7495D">
        <w:trPr>
          <w:trHeight w:val="284"/>
        </w:trPr>
        <w:sdt>
          <w:sdtPr>
            <w:rPr>
              <w:rFonts w:ascii="Calibri" w:eastAsia="Times New Roman" w:hAnsi="Calibri" w:cs="Times New Roman"/>
              <w:b/>
              <w:i/>
              <w:sz w:val="20"/>
              <w:szCs w:val="20"/>
              <w:lang w:eastAsia="ar-SA"/>
            </w:rPr>
            <w:id w:val="-1885553854"/>
            <w:placeholder>
              <w:docPart w:val="1F9B23C4ED144BAC8CBD9EDD8FC0A97C"/>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284"/>
        </w:trPr>
        <w:sdt>
          <w:sdtPr>
            <w:rPr>
              <w:rFonts w:ascii="Calibri" w:eastAsia="Times New Roman" w:hAnsi="Calibri" w:cs="Times New Roman"/>
              <w:b/>
              <w:i/>
              <w:sz w:val="20"/>
              <w:szCs w:val="20"/>
              <w:lang w:eastAsia="ar-SA"/>
            </w:rPr>
            <w:id w:val="2073465943"/>
            <w:placeholder>
              <w:docPart w:val="6E43C8CA204841B885162230619B3AE3"/>
            </w:placeholder>
            <w:showingPlcHdr/>
            <w:text/>
          </w:sdtPr>
          <w:sdtEndPr>
            <w:rPr>
              <w:rFonts w:ascii="Arial" w:hAnsi="Arial" w:cs="Arial"/>
              <w:i w:val="0"/>
              <w:sz w:val="18"/>
              <w:szCs w:val="18"/>
            </w:rPr>
          </w:sdtEndPr>
          <w:sdtContent>
            <w:tc>
              <w:tcPr>
                <w:tcW w:w="9893" w:type="dxa"/>
                <w:gridSpan w:val="3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48"/>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143"/>
        </w:trPr>
        <w:tc>
          <w:tcPr>
            <w:tcW w:w="6793" w:type="dxa"/>
            <w:gridSpan w:val="28"/>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8"/>
                <w:szCs w:val="17"/>
                <w:lang w:eastAsia="ar-SA"/>
              </w:rPr>
              <w:t>2.2. Основной государственный регистрационный номер</w:t>
            </w:r>
          </w:p>
        </w:tc>
        <w:tc>
          <w:tcPr>
            <w:tcW w:w="3100" w:type="dxa"/>
            <w:gridSpan w:val="8"/>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ascii="Arial" w:eastAsia="Times New Roman" w:hAnsi="Arial" w:cs="Arial"/>
                <w:i/>
                <w:sz w:val="17"/>
                <w:szCs w:val="17"/>
                <w:lang w:eastAsia="ar-SA"/>
              </w:rPr>
              <w:t>Дата регистрации</w:t>
            </w:r>
          </w:p>
        </w:tc>
      </w:tr>
      <w:tr w:rsidR="003C2488" w:rsidRPr="003C2488" w:rsidTr="00E7495D">
        <w:trPr>
          <w:trHeight w:val="284"/>
        </w:trPr>
        <w:sdt>
          <w:sdtPr>
            <w:rPr>
              <w:rFonts w:ascii="Calibri" w:eastAsia="Times New Roman" w:hAnsi="Calibri" w:cs="Times New Roman"/>
              <w:b/>
              <w:i/>
              <w:sz w:val="20"/>
              <w:szCs w:val="20"/>
              <w:lang w:eastAsia="ar-SA"/>
            </w:rPr>
            <w:id w:val="-244807505"/>
            <w:placeholder>
              <w:docPart w:val="9A1B26715EE8477DB4F640EAD4FFBD83"/>
            </w:placeholder>
            <w:showingPlcHdr/>
            <w:text/>
          </w:sdtPr>
          <w:sdtEndPr>
            <w:rPr>
              <w:rFonts w:ascii="Arial" w:hAnsi="Arial" w:cs="Arial"/>
              <w:i w:val="0"/>
              <w:sz w:val="18"/>
              <w:szCs w:val="18"/>
            </w:rPr>
          </w:sdtEndPr>
          <w:sdtContent>
            <w:tc>
              <w:tcPr>
                <w:tcW w:w="3990" w:type="dxa"/>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2803" w:type="dxa"/>
            <w:gridSpan w:val="13"/>
            <w:tcBorders>
              <w:left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Arial" w:eastAsia="Times New Roman" w:hAnsi="Arial" w:cs="Arial"/>
              <w:b/>
              <w:sz w:val="18"/>
              <w:szCs w:val="18"/>
              <w:lang w:eastAsia="ar-SA"/>
            </w:rPr>
            <w:id w:val="468327629"/>
            <w:placeholder>
              <w:docPart w:val="BE0ACD8C03904CA19253579E6313F205"/>
            </w:placeholder>
            <w:showingPlcHdr/>
            <w:date w:fullDate="2016-05-12T00:00:00Z">
              <w:dateFormat w:val="dd.MM.yyyy"/>
              <w:lid w:val="ru-RU"/>
              <w:storeMappedDataAs w:val="dateTime"/>
              <w:calendar w:val="gregorian"/>
            </w:date>
          </w:sdtPr>
          <w:sdtContent>
            <w:tc>
              <w:tcPr>
                <w:tcW w:w="310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color w:val="808080"/>
                    <w:sz w:val="20"/>
                    <w:szCs w:val="20"/>
                    <w:lang w:eastAsia="ar-SA"/>
                  </w:rPr>
                  <w:t xml:space="preserve">                                </w:t>
                </w:r>
              </w:p>
            </w:tc>
          </w:sdtContent>
        </w:sdt>
      </w:tr>
      <w:tr w:rsidR="003C2488" w:rsidRPr="003C2488" w:rsidTr="00E7495D">
        <w:trPr>
          <w:trHeight w:val="61"/>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ascii="Arial" w:eastAsia="Times New Roman" w:hAnsi="Arial" w:cs="Arial"/>
                <w:i/>
                <w:sz w:val="17"/>
                <w:szCs w:val="17"/>
                <w:lang w:eastAsia="ar-SA"/>
              </w:rPr>
              <w:t>Наименование регистрирующего органа</w:t>
            </w:r>
          </w:p>
        </w:tc>
      </w:tr>
      <w:tr w:rsidR="003C2488" w:rsidRPr="003C2488" w:rsidTr="00E7495D">
        <w:trPr>
          <w:trHeight w:val="284"/>
        </w:trPr>
        <w:sdt>
          <w:sdtPr>
            <w:rPr>
              <w:rFonts w:ascii="Calibri" w:eastAsia="Times New Roman" w:hAnsi="Calibri" w:cs="Times New Roman"/>
              <w:b/>
              <w:i/>
              <w:sz w:val="20"/>
              <w:szCs w:val="20"/>
              <w:lang w:eastAsia="ar-SA"/>
            </w:rPr>
            <w:id w:val="-974362932"/>
            <w:placeholder>
              <w:docPart w:val="D3E43990525C4CD79FAD8DFBEF9A38A0"/>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284"/>
        </w:trPr>
        <w:sdt>
          <w:sdtPr>
            <w:rPr>
              <w:rFonts w:ascii="Calibri" w:eastAsia="Times New Roman" w:hAnsi="Calibri" w:cs="Times New Roman"/>
              <w:b/>
              <w:i/>
              <w:sz w:val="20"/>
              <w:szCs w:val="20"/>
              <w:lang w:eastAsia="ar-SA"/>
            </w:rPr>
            <w:id w:val="1882594842"/>
            <w:placeholder>
              <w:docPart w:val="75BEB20BC4EB4EB998D7876A586A38BB"/>
            </w:placeholder>
            <w:showingPlcHdr/>
            <w:text/>
          </w:sdtPr>
          <w:sdtEndPr>
            <w:rPr>
              <w:rFonts w:ascii="Arial" w:hAnsi="Arial" w:cs="Arial"/>
              <w:i w:val="0"/>
              <w:sz w:val="18"/>
              <w:szCs w:val="18"/>
            </w:rPr>
          </w:sdtEndPr>
          <w:sdtContent>
            <w:tc>
              <w:tcPr>
                <w:tcW w:w="9893" w:type="dxa"/>
                <w:gridSpan w:val="3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284"/>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8"/>
                <w:lang w:eastAsia="ar-SA"/>
              </w:rPr>
            </w:pPr>
            <w:r w:rsidRPr="003C2488">
              <w:rPr>
                <w:rFonts w:ascii="Arial" w:eastAsia="Times New Roman" w:hAnsi="Arial" w:cs="Arial"/>
                <w:sz w:val="18"/>
                <w:szCs w:val="17"/>
                <w:lang w:eastAsia="ar-SA"/>
              </w:rPr>
              <w:t>3. Код эмитента в Службе Банка России по финансовым рынкам</w:t>
            </w:r>
          </w:p>
        </w:tc>
      </w:tr>
      <w:tr w:rsidR="003C2488" w:rsidRPr="003C2488" w:rsidTr="00E7495D">
        <w:trPr>
          <w:trHeight w:val="284"/>
        </w:trPr>
        <w:sdt>
          <w:sdtPr>
            <w:rPr>
              <w:rFonts w:ascii="Calibri" w:eastAsia="Times New Roman" w:hAnsi="Calibri" w:cs="Times New Roman"/>
              <w:b/>
              <w:i/>
              <w:sz w:val="20"/>
              <w:szCs w:val="20"/>
              <w:lang w:eastAsia="ar-SA"/>
            </w:rPr>
            <w:id w:val="-2105493254"/>
            <w:placeholder>
              <w:docPart w:val="B9B52EC4F02C47EDABAA4FA1FC161FB2"/>
            </w:placeholder>
            <w:showingPlcHdr/>
            <w:text/>
          </w:sdtPr>
          <w:sdtEndPr>
            <w:rPr>
              <w:rFonts w:ascii="Arial" w:hAnsi="Arial" w:cs="Arial"/>
              <w:i w:val="0"/>
              <w:sz w:val="18"/>
              <w:szCs w:val="18"/>
            </w:rPr>
          </w:sdtEndPr>
          <w:sdtContent>
            <w:tc>
              <w:tcPr>
                <w:tcW w:w="2967" w:type="dxa"/>
                <w:gridSpan w:val="11"/>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6926" w:type="dxa"/>
            <w:gridSpan w:val="25"/>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r>
      <w:tr w:rsidR="003C2488" w:rsidRPr="003C2488" w:rsidTr="00E7495D">
        <w:trPr>
          <w:trHeight w:val="284"/>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8"/>
                <w:lang w:eastAsia="ar-SA"/>
              </w:rPr>
            </w:pPr>
            <w:r w:rsidRPr="003C2488">
              <w:rPr>
                <w:rFonts w:ascii="Arial" w:eastAsia="Times New Roman" w:hAnsi="Arial" w:cs="Arial"/>
                <w:sz w:val="18"/>
                <w:szCs w:val="18"/>
                <w:lang w:eastAsia="ar-SA"/>
              </w:rPr>
              <w:t>4. Размер уставного (складочного) капитала</w:t>
            </w:r>
          </w:p>
        </w:tc>
      </w:tr>
      <w:tr w:rsidR="003C2488" w:rsidRPr="003C2488" w:rsidTr="00E7495D">
        <w:trPr>
          <w:trHeight w:val="284"/>
        </w:trPr>
        <w:sdt>
          <w:sdtPr>
            <w:rPr>
              <w:rFonts w:ascii="Calibri" w:eastAsia="Times New Roman" w:hAnsi="Calibri" w:cs="Times New Roman"/>
              <w:b/>
              <w:i/>
              <w:sz w:val="20"/>
              <w:szCs w:val="20"/>
              <w:lang w:eastAsia="ar-SA"/>
            </w:rPr>
            <w:id w:val="1049270109"/>
            <w:placeholder>
              <w:docPart w:val="E6B8BB9B85E44462A9BEBAE0E0E1C4D5"/>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47"/>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95"/>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8"/>
                <w:szCs w:val="17"/>
                <w:lang w:eastAsia="ar-SA"/>
              </w:rPr>
              <w:t>5. Место государственной регистрации (местонахождение):</w:t>
            </w:r>
          </w:p>
        </w:tc>
      </w:tr>
      <w:tr w:rsidR="003C2488" w:rsidRPr="003C2488" w:rsidTr="00E7495D">
        <w:trPr>
          <w:trHeight w:val="183"/>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ascii="Arial" w:eastAsia="Times New Roman" w:hAnsi="Arial" w:cs="Arial"/>
                <w:i/>
                <w:sz w:val="17"/>
                <w:szCs w:val="17"/>
                <w:lang w:eastAsia="ar-SA"/>
              </w:rPr>
              <w:t>Почтовый индекс</w:t>
            </w:r>
          </w:p>
        </w:tc>
      </w:tr>
      <w:tr w:rsidR="003C2488" w:rsidRPr="003C2488" w:rsidTr="00E7495D">
        <w:trPr>
          <w:trHeight w:val="284"/>
        </w:trPr>
        <w:sdt>
          <w:sdtPr>
            <w:rPr>
              <w:rFonts w:ascii="Calibri" w:eastAsia="Times New Roman" w:hAnsi="Calibri" w:cs="Times New Roman"/>
              <w:b/>
              <w:i/>
              <w:sz w:val="20"/>
              <w:szCs w:val="20"/>
              <w:lang w:eastAsia="ar-SA"/>
            </w:rPr>
            <w:id w:val="948357613"/>
            <w:placeholder>
              <w:docPart w:val="2D3CA93A60DE42918D34F7496113F79B"/>
            </w:placeholder>
            <w:showingPlcHdr/>
            <w:text/>
          </w:sdtPr>
          <w:sdtEndPr>
            <w:rPr>
              <w:rFonts w:ascii="Arial" w:hAnsi="Arial" w:cs="Arial"/>
              <w:i w:val="0"/>
              <w:sz w:val="18"/>
              <w:szCs w:val="18"/>
            </w:rPr>
          </w:sdtEndPr>
          <w:sdtContent>
            <w:tc>
              <w:tcPr>
                <w:tcW w:w="1834" w:type="dxa"/>
                <w:gridSpan w:val="7"/>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1427" w:type="dxa"/>
            <w:gridSpan w:val="6"/>
            <w:tcBorders>
              <w:left w:val="single" w:sz="4" w:space="0" w:color="auto"/>
            </w:tcBorders>
            <w:tcMar>
              <w:left w:w="0" w:type="dxa"/>
              <w:right w:w="0" w:type="dxa"/>
            </w:tcMar>
            <w:vAlign w:val="bottom"/>
          </w:tcPr>
          <w:p w:rsidR="003C2488" w:rsidRPr="003C2488" w:rsidRDefault="003C2488" w:rsidP="000B479F">
            <w:pPr>
              <w:suppressAutoHyphens/>
              <w:spacing w:after="0" w:line="240" w:lineRule="auto"/>
              <w:contextualSpacing/>
              <w:rPr>
                <w:rFonts w:ascii="Arial" w:eastAsia="Times New Roman" w:hAnsi="Arial" w:cs="Arial"/>
                <w:i/>
                <w:sz w:val="13"/>
                <w:szCs w:val="13"/>
                <w:lang w:eastAsia="ar-SA"/>
              </w:rPr>
            </w:pPr>
          </w:p>
        </w:tc>
        <w:tc>
          <w:tcPr>
            <w:tcW w:w="850" w:type="dxa"/>
            <w:gridSpan w:val="3"/>
            <w:vAlign w:val="bottom"/>
          </w:tcPr>
          <w:p w:rsidR="003C2488" w:rsidRPr="003C2488" w:rsidRDefault="003C2488" w:rsidP="000B479F">
            <w:pPr>
              <w:suppressAutoHyphens/>
              <w:spacing w:after="0" w:line="240" w:lineRule="auto"/>
              <w:contextualSpacing/>
              <w:rPr>
                <w:rFonts w:ascii="Arial" w:eastAsia="Times New Roman" w:hAnsi="Arial" w:cs="Arial"/>
                <w:i/>
                <w:sz w:val="13"/>
                <w:szCs w:val="13"/>
                <w:lang w:eastAsia="ar-SA"/>
              </w:rPr>
            </w:pPr>
            <w:r w:rsidRPr="003C2488">
              <w:rPr>
                <w:rFonts w:ascii="Arial" w:eastAsia="Times New Roman" w:hAnsi="Arial" w:cs="Arial"/>
                <w:sz w:val="16"/>
                <w:szCs w:val="6"/>
                <w:lang w:eastAsia="ar-SA"/>
              </w:rPr>
              <w:t>Страна</w:t>
            </w:r>
          </w:p>
        </w:tc>
        <w:sdt>
          <w:sdtPr>
            <w:rPr>
              <w:rFonts w:ascii="Calibri" w:eastAsia="Times New Roman" w:hAnsi="Calibri" w:cs="Times New Roman"/>
              <w:b/>
              <w:i/>
              <w:sz w:val="20"/>
              <w:szCs w:val="20"/>
              <w:lang w:eastAsia="ar-SA"/>
            </w:rPr>
            <w:id w:val="-1374150612"/>
            <w:placeholder>
              <w:docPart w:val="DC323C79A49F42548B97C072AB05F4E5"/>
            </w:placeholder>
            <w:showingPlcHdr/>
            <w:text/>
          </w:sdtPr>
          <w:sdtEndPr>
            <w:rPr>
              <w:rFonts w:ascii="Arial" w:hAnsi="Arial" w:cs="Arial"/>
              <w:i w:val="0"/>
              <w:sz w:val="18"/>
              <w:szCs w:val="18"/>
            </w:rPr>
          </w:sdtEndPr>
          <w:sdtContent>
            <w:tc>
              <w:tcPr>
                <w:tcW w:w="5782" w:type="dxa"/>
                <w:gridSpan w:val="20"/>
                <w:tcBorders>
                  <w:bottom w:val="single" w:sz="4"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3"/>
                    <w:szCs w:val="13"/>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347"/>
        </w:trPr>
        <w:tc>
          <w:tcPr>
            <w:tcW w:w="1834" w:type="dxa"/>
            <w:gridSpan w:val="7"/>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Республика (область)</w:t>
            </w:r>
          </w:p>
        </w:tc>
        <w:sdt>
          <w:sdtPr>
            <w:rPr>
              <w:rFonts w:ascii="Calibri" w:eastAsia="Times New Roman" w:hAnsi="Calibri" w:cs="Times New Roman"/>
              <w:b/>
              <w:i/>
              <w:sz w:val="20"/>
              <w:szCs w:val="20"/>
              <w:lang w:eastAsia="ar-SA"/>
            </w:rPr>
            <w:id w:val="-1624846707"/>
            <w:placeholder>
              <w:docPart w:val="ED55340A069541049AF90AB7DAB275FE"/>
            </w:placeholder>
            <w:showingPlcHdr/>
            <w:text/>
          </w:sdtPr>
          <w:sdtEndPr>
            <w:rPr>
              <w:rFonts w:ascii="Arial" w:hAnsi="Arial" w:cs="Arial"/>
              <w:i w:val="0"/>
              <w:sz w:val="18"/>
              <w:szCs w:val="18"/>
            </w:rPr>
          </w:sdtEndPr>
          <w:sdtContent>
            <w:tc>
              <w:tcPr>
                <w:tcW w:w="2844" w:type="dxa"/>
                <w:gridSpan w:val="10"/>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709" w:type="dxa"/>
            <w:gridSpan w:val="3"/>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Район</w:t>
            </w:r>
          </w:p>
        </w:tc>
        <w:sdt>
          <w:sdtPr>
            <w:rPr>
              <w:rFonts w:ascii="Calibri" w:eastAsia="Times New Roman" w:hAnsi="Calibri" w:cs="Times New Roman"/>
              <w:b/>
              <w:i/>
              <w:sz w:val="20"/>
              <w:szCs w:val="20"/>
              <w:lang w:eastAsia="ar-SA"/>
            </w:rPr>
            <w:id w:val="1413051696"/>
            <w:placeholder>
              <w:docPart w:val="E710BE7B21294E71B6DB1180C7D38EDC"/>
            </w:placeholder>
            <w:showingPlcHdr/>
            <w:text/>
          </w:sdtPr>
          <w:sdtEndPr>
            <w:rPr>
              <w:rFonts w:ascii="Arial" w:hAnsi="Arial" w:cs="Arial"/>
              <w:i w:val="0"/>
              <w:sz w:val="18"/>
              <w:szCs w:val="18"/>
            </w:rPr>
          </w:sdtEndPr>
          <w:sdtContent>
            <w:tc>
              <w:tcPr>
                <w:tcW w:w="4506" w:type="dxa"/>
                <w:gridSpan w:val="16"/>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335"/>
        </w:trPr>
        <w:tc>
          <w:tcPr>
            <w:tcW w:w="1276" w:type="dxa"/>
            <w:gridSpan w:val="5"/>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Город (н. пункт)</w:t>
            </w:r>
          </w:p>
        </w:tc>
        <w:sdt>
          <w:sdtPr>
            <w:rPr>
              <w:rFonts w:ascii="Calibri" w:eastAsia="Times New Roman" w:hAnsi="Calibri" w:cs="Times New Roman"/>
              <w:b/>
              <w:i/>
              <w:sz w:val="20"/>
              <w:szCs w:val="20"/>
              <w:lang w:eastAsia="ar-SA"/>
            </w:rPr>
            <w:id w:val="1118341321"/>
            <w:placeholder>
              <w:docPart w:val="3244819D36D14C679788DDE67B87CFD8"/>
            </w:placeholder>
            <w:showingPlcHdr/>
            <w:text/>
          </w:sdtPr>
          <w:sdtEndPr>
            <w:rPr>
              <w:rFonts w:ascii="Arial" w:hAnsi="Arial" w:cs="Arial"/>
              <w:i w:val="0"/>
              <w:sz w:val="18"/>
              <w:szCs w:val="18"/>
            </w:rPr>
          </w:sdtEndPr>
          <w:sdtContent>
            <w:tc>
              <w:tcPr>
                <w:tcW w:w="1985" w:type="dxa"/>
                <w:gridSpan w:val="8"/>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709" w:type="dxa"/>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улица</w:t>
            </w:r>
          </w:p>
        </w:tc>
        <w:sdt>
          <w:sdtPr>
            <w:rPr>
              <w:rFonts w:ascii="Calibri" w:eastAsia="Times New Roman" w:hAnsi="Calibri" w:cs="Times New Roman"/>
              <w:b/>
              <w:i/>
              <w:sz w:val="20"/>
              <w:szCs w:val="20"/>
              <w:lang w:eastAsia="ar-SA"/>
            </w:rPr>
            <w:id w:val="1192030741"/>
            <w:placeholder>
              <w:docPart w:val="5C6703D91D924EDE9865899CDA30DDD6"/>
            </w:placeholder>
            <w:showingPlcHdr/>
            <w:text/>
          </w:sdtPr>
          <w:sdtEndPr>
            <w:rPr>
              <w:rFonts w:ascii="Arial" w:hAnsi="Arial" w:cs="Arial"/>
              <w:i w:val="0"/>
              <w:sz w:val="18"/>
              <w:szCs w:val="18"/>
            </w:rPr>
          </w:sdtEndPr>
          <w:sdtContent>
            <w:tc>
              <w:tcPr>
                <w:tcW w:w="1842" w:type="dxa"/>
                <w:gridSpan w:val="9"/>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567" w:type="dxa"/>
            <w:gridSpan w:val="3"/>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Дом</w:t>
            </w:r>
          </w:p>
        </w:tc>
        <w:sdt>
          <w:sdtPr>
            <w:rPr>
              <w:rFonts w:ascii="Calibri" w:eastAsia="Times New Roman" w:hAnsi="Calibri" w:cs="Times New Roman"/>
              <w:b/>
              <w:i/>
              <w:sz w:val="20"/>
              <w:szCs w:val="20"/>
              <w:lang w:eastAsia="ar-SA"/>
            </w:rPr>
            <w:id w:val="623884652"/>
            <w:placeholder>
              <w:docPart w:val="1058A4FDCF4A42DFA767571A3BBE5861"/>
            </w:placeholder>
            <w:showingPlcHdr/>
            <w:text/>
          </w:sdtPr>
          <w:sdtEndPr>
            <w:rPr>
              <w:rFonts w:ascii="Arial" w:hAnsi="Arial" w:cs="Arial"/>
              <w:i w:val="0"/>
              <w:sz w:val="18"/>
              <w:szCs w:val="18"/>
            </w:rPr>
          </w:sdtEndPr>
          <w:sdtContent>
            <w:tc>
              <w:tcPr>
                <w:tcW w:w="567" w:type="dxa"/>
                <w:gridSpan w:val="3"/>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851" w:type="dxa"/>
            <w:gridSpan w:val="2"/>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Корпус</w:t>
            </w:r>
          </w:p>
        </w:tc>
        <w:sdt>
          <w:sdtPr>
            <w:rPr>
              <w:rFonts w:ascii="Calibri" w:eastAsia="Times New Roman" w:hAnsi="Calibri" w:cs="Times New Roman"/>
              <w:b/>
              <w:i/>
              <w:sz w:val="20"/>
              <w:szCs w:val="20"/>
              <w:lang w:eastAsia="ar-SA"/>
            </w:rPr>
            <w:id w:val="-2016831258"/>
            <w:placeholder>
              <w:docPart w:val="8CCDC2C2DE884B0F9FAE43D321308E39"/>
            </w:placeholder>
            <w:showingPlcHdr/>
            <w:text/>
          </w:sdtPr>
          <w:sdtEndPr>
            <w:rPr>
              <w:rFonts w:ascii="Arial" w:hAnsi="Arial" w:cs="Arial"/>
              <w:i w:val="0"/>
              <w:sz w:val="18"/>
              <w:szCs w:val="18"/>
            </w:rPr>
          </w:sdtEndPr>
          <w:sdtContent>
            <w:tc>
              <w:tcPr>
                <w:tcW w:w="567" w:type="dxa"/>
                <w:gridSpan w:val="3"/>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992" w:type="dxa"/>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Офис</w:t>
            </w:r>
          </w:p>
        </w:tc>
        <w:sdt>
          <w:sdtPr>
            <w:rPr>
              <w:rFonts w:ascii="Calibri" w:eastAsia="Times New Roman" w:hAnsi="Calibri" w:cs="Times New Roman"/>
              <w:b/>
              <w:i/>
              <w:sz w:val="20"/>
              <w:szCs w:val="20"/>
              <w:lang w:eastAsia="ar-SA"/>
            </w:rPr>
            <w:id w:val="-947380782"/>
            <w:placeholder>
              <w:docPart w:val="C441216EDF27415B9DB7B23E68F91C96"/>
            </w:placeholder>
            <w:showingPlcHdr/>
            <w:text/>
          </w:sdtPr>
          <w:sdtEndPr>
            <w:rPr>
              <w:rFonts w:ascii="Arial" w:hAnsi="Arial" w:cs="Arial"/>
              <w:i w:val="0"/>
              <w:sz w:val="18"/>
              <w:szCs w:val="18"/>
            </w:rPr>
          </w:sdtEndPr>
          <w:sdtContent>
            <w:tc>
              <w:tcPr>
                <w:tcW w:w="537" w:type="dxa"/>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95"/>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8"/>
                <w:szCs w:val="17"/>
                <w:lang w:eastAsia="ar-SA"/>
              </w:rPr>
              <w:t>5. Адрес юридического лица / Почтовый адрес:</w:t>
            </w:r>
          </w:p>
        </w:tc>
      </w:tr>
      <w:tr w:rsidR="003C2488" w:rsidRPr="003C2488" w:rsidTr="00E7495D">
        <w:trPr>
          <w:trHeight w:val="183"/>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ascii="Arial" w:eastAsia="Times New Roman" w:hAnsi="Arial" w:cs="Arial"/>
                <w:i/>
                <w:sz w:val="17"/>
                <w:szCs w:val="17"/>
                <w:lang w:eastAsia="ar-SA"/>
              </w:rPr>
              <w:t>Почтовый индекс</w:t>
            </w:r>
          </w:p>
        </w:tc>
      </w:tr>
      <w:tr w:rsidR="003C2488" w:rsidRPr="003C2488" w:rsidTr="00E7495D">
        <w:trPr>
          <w:trHeight w:val="284"/>
        </w:trPr>
        <w:sdt>
          <w:sdtPr>
            <w:rPr>
              <w:rFonts w:ascii="Calibri" w:eastAsia="Times New Roman" w:hAnsi="Calibri" w:cs="Times New Roman"/>
              <w:b/>
              <w:i/>
              <w:sz w:val="20"/>
              <w:szCs w:val="20"/>
              <w:lang w:eastAsia="ar-SA"/>
            </w:rPr>
            <w:id w:val="-1221512429"/>
            <w:placeholder>
              <w:docPart w:val="E5E3A3AA21FA42B8BC898EC91A794A27"/>
            </w:placeholder>
            <w:showingPlcHdr/>
            <w:text/>
          </w:sdtPr>
          <w:sdtEndPr>
            <w:rPr>
              <w:rFonts w:ascii="Arial" w:hAnsi="Arial" w:cs="Arial"/>
              <w:i w:val="0"/>
              <w:sz w:val="18"/>
              <w:szCs w:val="18"/>
            </w:rPr>
          </w:sdtEndPr>
          <w:sdtContent>
            <w:tc>
              <w:tcPr>
                <w:tcW w:w="1834" w:type="dxa"/>
                <w:gridSpan w:val="7"/>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1427" w:type="dxa"/>
            <w:gridSpan w:val="6"/>
            <w:tcBorders>
              <w:left w:val="single" w:sz="4" w:space="0" w:color="auto"/>
            </w:tcBorders>
            <w:tcMar>
              <w:left w:w="0" w:type="dxa"/>
              <w:right w:w="0" w:type="dxa"/>
            </w:tcMar>
            <w:vAlign w:val="bottom"/>
          </w:tcPr>
          <w:p w:rsidR="003C2488" w:rsidRPr="003C2488" w:rsidRDefault="003C2488" w:rsidP="000B479F">
            <w:pPr>
              <w:suppressAutoHyphens/>
              <w:spacing w:after="0" w:line="240" w:lineRule="auto"/>
              <w:contextualSpacing/>
              <w:rPr>
                <w:rFonts w:ascii="Arial" w:eastAsia="Times New Roman" w:hAnsi="Arial" w:cs="Arial"/>
                <w:i/>
                <w:sz w:val="13"/>
                <w:szCs w:val="13"/>
                <w:lang w:eastAsia="ar-SA"/>
              </w:rPr>
            </w:pPr>
          </w:p>
        </w:tc>
        <w:tc>
          <w:tcPr>
            <w:tcW w:w="850" w:type="dxa"/>
            <w:gridSpan w:val="3"/>
            <w:vAlign w:val="bottom"/>
          </w:tcPr>
          <w:p w:rsidR="003C2488" w:rsidRPr="003C2488" w:rsidRDefault="003C2488" w:rsidP="000B479F">
            <w:pPr>
              <w:suppressAutoHyphens/>
              <w:spacing w:after="0" w:line="240" w:lineRule="auto"/>
              <w:contextualSpacing/>
              <w:rPr>
                <w:rFonts w:ascii="Arial" w:eastAsia="Times New Roman" w:hAnsi="Arial" w:cs="Arial"/>
                <w:i/>
                <w:sz w:val="13"/>
                <w:szCs w:val="13"/>
                <w:lang w:eastAsia="ar-SA"/>
              </w:rPr>
            </w:pPr>
            <w:r w:rsidRPr="003C2488">
              <w:rPr>
                <w:rFonts w:ascii="Arial" w:eastAsia="Times New Roman" w:hAnsi="Arial" w:cs="Arial"/>
                <w:sz w:val="16"/>
                <w:szCs w:val="6"/>
                <w:lang w:eastAsia="ar-SA"/>
              </w:rPr>
              <w:t>Страна</w:t>
            </w:r>
          </w:p>
        </w:tc>
        <w:sdt>
          <w:sdtPr>
            <w:rPr>
              <w:rFonts w:ascii="Calibri" w:eastAsia="Times New Roman" w:hAnsi="Calibri" w:cs="Times New Roman"/>
              <w:b/>
              <w:i/>
              <w:sz w:val="20"/>
              <w:szCs w:val="20"/>
              <w:lang w:eastAsia="ar-SA"/>
            </w:rPr>
            <w:id w:val="-1296835352"/>
            <w:placeholder>
              <w:docPart w:val="E242DAECF6F2412D825EFA1F8B4A6F27"/>
            </w:placeholder>
            <w:showingPlcHdr/>
            <w:text/>
          </w:sdtPr>
          <w:sdtEndPr>
            <w:rPr>
              <w:rFonts w:ascii="Arial" w:hAnsi="Arial" w:cs="Arial"/>
              <w:i w:val="0"/>
              <w:sz w:val="18"/>
              <w:szCs w:val="18"/>
            </w:rPr>
          </w:sdtEndPr>
          <w:sdtContent>
            <w:tc>
              <w:tcPr>
                <w:tcW w:w="5782" w:type="dxa"/>
                <w:gridSpan w:val="20"/>
                <w:tcBorders>
                  <w:bottom w:val="single" w:sz="4"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3"/>
                    <w:szCs w:val="13"/>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347"/>
        </w:trPr>
        <w:tc>
          <w:tcPr>
            <w:tcW w:w="1834" w:type="dxa"/>
            <w:gridSpan w:val="7"/>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Республика (область)</w:t>
            </w:r>
          </w:p>
        </w:tc>
        <w:sdt>
          <w:sdtPr>
            <w:rPr>
              <w:rFonts w:ascii="Calibri" w:eastAsia="Times New Roman" w:hAnsi="Calibri" w:cs="Times New Roman"/>
              <w:b/>
              <w:i/>
              <w:sz w:val="20"/>
              <w:szCs w:val="20"/>
              <w:lang w:eastAsia="ar-SA"/>
            </w:rPr>
            <w:id w:val="493383908"/>
            <w:placeholder>
              <w:docPart w:val="E547AFAAA9804C4D8440BF58DF55CD1C"/>
            </w:placeholder>
            <w:showingPlcHdr/>
            <w:text/>
          </w:sdtPr>
          <w:sdtEndPr>
            <w:rPr>
              <w:rFonts w:ascii="Arial" w:hAnsi="Arial" w:cs="Arial"/>
              <w:i w:val="0"/>
              <w:sz w:val="18"/>
              <w:szCs w:val="18"/>
            </w:rPr>
          </w:sdtEndPr>
          <w:sdtContent>
            <w:tc>
              <w:tcPr>
                <w:tcW w:w="2844" w:type="dxa"/>
                <w:gridSpan w:val="10"/>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709" w:type="dxa"/>
            <w:gridSpan w:val="3"/>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Район</w:t>
            </w:r>
          </w:p>
        </w:tc>
        <w:sdt>
          <w:sdtPr>
            <w:rPr>
              <w:rFonts w:ascii="Calibri" w:eastAsia="Times New Roman" w:hAnsi="Calibri" w:cs="Times New Roman"/>
              <w:b/>
              <w:i/>
              <w:sz w:val="20"/>
              <w:szCs w:val="20"/>
              <w:lang w:eastAsia="ar-SA"/>
            </w:rPr>
            <w:id w:val="1150014063"/>
            <w:placeholder>
              <w:docPart w:val="8102C0027C3349728EEE4B642E8394BF"/>
            </w:placeholder>
            <w:showingPlcHdr/>
            <w:text/>
          </w:sdtPr>
          <w:sdtEndPr>
            <w:rPr>
              <w:rFonts w:ascii="Arial" w:hAnsi="Arial" w:cs="Arial"/>
              <w:i w:val="0"/>
              <w:sz w:val="18"/>
              <w:szCs w:val="18"/>
            </w:rPr>
          </w:sdtEndPr>
          <w:sdtContent>
            <w:tc>
              <w:tcPr>
                <w:tcW w:w="4506" w:type="dxa"/>
                <w:gridSpan w:val="16"/>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335"/>
        </w:trPr>
        <w:tc>
          <w:tcPr>
            <w:tcW w:w="1276" w:type="dxa"/>
            <w:gridSpan w:val="5"/>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Город (н. пункт)</w:t>
            </w:r>
          </w:p>
        </w:tc>
        <w:sdt>
          <w:sdtPr>
            <w:rPr>
              <w:rFonts w:ascii="Calibri" w:eastAsia="Times New Roman" w:hAnsi="Calibri" w:cs="Times New Roman"/>
              <w:b/>
              <w:i/>
              <w:sz w:val="20"/>
              <w:szCs w:val="20"/>
              <w:lang w:eastAsia="ar-SA"/>
            </w:rPr>
            <w:id w:val="1225722178"/>
            <w:placeholder>
              <w:docPart w:val="9F5421602B924F72A2AAB23C08E9B6CF"/>
            </w:placeholder>
            <w:showingPlcHdr/>
            <w:text/>
          </w:sdtPr>
          <w:sdtEndPr>
            <w:rPr>
              <w:rFonts w:ascii="Arial" w:hAnsi="Arial" w:cs="Arial"/>
              <w:i w:val="0"/>
              <w:sz w:val="18"/>
              <w:szCs w:val="18"/>
            </w:rPr>
          </w:sdtEndPr>
          <w:sdtContent>
            <w:tc>
              <w:tcPr>
                <w:tcW w:w="1985" w:type="dxa"/>
                <w:gridSpan w:val="8"/>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709" w:type="dxa"/>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улица</w:t>
            </w:r>
          </w:p>
        </w:tc>
        <w:sdt>
          <w:sdtPr>
            <w:rPr>
              <w:rFonts w:ascii="Calibri" w:eastAsia="Times New Roman" w:hAnsi="Calibri" w:cs="Times New Roman"/>
              <w:b/>
              <w:i/>
              <w:sz w:val="20"/>
              <w:szCs w:val="20"/>
              <w:lang w:eastAsia="ar-SA"/>
            </w:rPr>
            <w:id w:val="1736971431"/>
            <w:placeholder>
              <w:docPart w:val="5D74110E912B4EBB870A2FE9AF5120ED"/>
            </w:placeholder>
            <w:showingPlcHdr/>
            <w:text/>
          </w:sdtPr>
          <w:sdtEndPr>
            <w:rPr>
              <w:rFonts w:ascii="Arial" w:hAnsi="Arial" w:cs="Arial"/>
              <w:i w:val="0"/>
              <w:sz w:val="18"/>
              <w:szCs w:val="18"/>
            </w:rPr>
          </w:sdtEndPr>
          <w:sdtContent>
            <w:tc>
              <w:tcPr>
                <w:tcW w:w="1842" w:type="dxa"/>
                <w:gridSpan w:val="9"/>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567" w:type="dxa"/>
            <w:gridSpan w:val="3"/>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Дом</w:t>
            </w:r>
          </w:p>
        </w:tc>
        <w:sdt>
          <w:sdtPr>
            <w:rPr>
              <w:rFonts w:ascii="Calibri" w:eastAsia="Times New Roman" w:hAnsi="Calibri" w:cs="Times New Roman"/>
              <w:b/>
              <w:i/>
              <w:sz w:val="20"/>
              <w:szCs w:val="20"/>
              <w:lang w:eastAsia="ar-SA"/>
            </w:rPr>
            <w:id w:val="-1744938924"/>
            <w:placeholder>
              <w:docPart w:val="CBB9208E434B48DD9FD6EBB3738794EC"/>
            </w:placeholder>
            <w:showingPlcHdr/>
            <w:text/>
          </w:sdtPr>
          <w:sdtEndPr>
            <w:rPr>
              <w:rFonts w:ascii="Arial" w:hAnsi="Arial" w:cs="Arial"/>
              <w:i w:val="0"/>
              <w:sz w:val="18"/>
              <w:szCs w:val="18"/>
            </w:rPr>
          </w:sdtEndPr>
          <w:sdtContent>
            <w:tc>
              <w:tcPr>
                <w:tcW w:w="567" w:type="dxa"/>
                <w:gridSpan w:val="3"/>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851" w:type="dxa"/>
            <w:gridSpan w:val="2"/>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Корпус</w:t>
            </w:r>
          </w:p>
        </w:tc>
        <w:sdt>
          <w:sdtPr>
            <w:rPr>
              <w:rFonts w:ascii="Calibri" w:eastAsia="Times New Roman" w:hAnsi="Calibri" w:cs="Times New Roman"/>
              <w:b/>
              <w:i/>
              <w:sz w:val="20"/>
              <w:szCs w:val="20"/>
              <w:lang w:eastAsia="ar-SA"/>
            </w:rPr>
            <w:id w:val="-699478094"/>
            <w:placeholder>
              <w:docPart w:val="744C8E1A699C4A4385A6B83E1C3081E1"/>
            </w:placeholder>
            <w:showingPlcHdr/>
            <w:text/>
          </w:sdtPr>
          <w:sdtEndPr>
            <w:rPr>
              <w:rFonts w:ascii="Arial" w:hAnsi="Arial" w:cs="Arial"/>
              <w:i w:val="0"/>
              <w:sz w:val="18"/>
              <w:szCs w:val="18"/>
            </w:rPr>
          </w:sdtEndPr>
          <w:sdtContent>
            <w:tc>
              <w:tcPr>
                <w:tcW w:w="567" w:type="dxa"/>
                <w:gridSpan w:val="3"/>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c>
          <w:tcPr>
            <w:tcW w:w="992" w:type="dxa"/>
            <w:vAlign w:val="center"/>
          </w:tcPr>
          <w:p w:rsidR="003C2488" w:rsidRPr="003C2488" w:rsidRDefault="003C2488" w:rsidP="000B479F">
            <w:pPr>
              <w:suppressAutoHyphens/>
              <w:spacing w:after="0" w:line="240" w:lineRule="auto"/>
              <w:contextualSpacing/>
              <w:rPr>
                <w:rFonts w:ascii="Arial" w:eastAsia="Times New Roman" w:hAnsi="Arial" w:cs="Arial"/>
                <w:sz w:val="16"/>
                <w:szCs w:val="6"/>
                <w:lang w:eastAsia="ar-SA"/>
              </w:rPr>
            </w:pPr>
            <w:r w:rsidRPr="003C2488">
              <w:rPr>
                <w:rFonts w:ascii="Arial" w:eastAsia="Times New Roman" w:hAnsi="Arial" w:cs="Arial"/>
                <w:sz w:val="16"/>
                <w:szCs w:val="6"/>
                <w:lang w:eastAsia="ar-SA"/>
              </w:rPr>
              <w:t>Офис</w:t>
            </w:r>
          </w:p>
        </w:tc>
        <w:sdt>
          <w:sdtPr>
            <w:rPr>
              <w:rFonts w:ascii="Calibri" w:eastAsia="Times New Roman" w:hAnsi="Calibri" w:cs="Times New Roman"/>
              <w:b/>
              <w:i/>
              <w:sz w:val="20"/>
              <w:szCs w:val="20"/>
              <w:lang w:eastAsia="ar-SA"/>
            </w:rPr>
            <w:id w:val="1152026643"/>
            <w:placeholder>
              <w:docPart w:val="7B3B92F3D90D4CB89209C8ACD497797B"/>
            </w:placeholder>
            <w:showingPlcHdr/>
            <w:text/>
          </w:sdtPr>
          <w:sdtEndPr>
            <w:rPr>
              <w:rFonts w:ascii="Arial" w:hAnsi="Arial" w:cs="Arial"/>
              <w:i w:val="0"/>
              <w:sz w:val="18"/>
              <w:szCs w:val="18"/>
            </w:rPr>
          </w:sdtEndPr>
          <w:sdtContent>
            <w:tc>
              <w:tcPr>
                <w:tcW w:w="537" w:type="dxa"/>
                <w:tcBorders>
                  <w:bottom w:val="single" w:sz="4" w:space="0" w:color="auto"/>
                </w:tcBorders>
                <w:vAlign w:val="center"/>
              </w:tcPr>
              <w:p w:rsidR="003C2488" w:rsidRPr="003C2488" w:rsidRDefault="003C2488" w:rsidP="000B479F">
                <w:pPr>
                  <w:suppressAutoHyphens/>
                  <w:spacing w:after="0" w:line="240" w:lineRule="auto"/>
                  <w:contextualSpacing/>
                  <w:rPr>
                    <w:rFonts w:ascii="Arial" w:eastAsia="Times New Roman" w:hAnsi="Arial" w:cs="Arial"/>
                    <w:b/>
                    <w:sz w:val="16"/>
                    <w:szCs w:val="6"/>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95"/>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p>
        </w:tc>
      </w:tr>
      <w:tr w:rsidR="003C2488" w:rsidRPr="003C2488" w:rsidTr="00E7495D">
        <w:trPr>
          <w:trHeight w:val="47"/>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213"/>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8"/>
                <w:szCs w:val="17"/>
                <w:lang w:eastAsia="ar-SA"/>
              </w:rPr>
              <w:t>6</w:t>
            </w:r>
            <w:r w:rsidRPr="003C2488">
              <w:rPr>
                <w:rFonts w:ascii="Arial" w:eastAsia="Times New Roman" w:hAnsi="Arial" w:cs="Arial"/>
                <w:sz w:val="18"/>
                <w:szCs w:val="17"/>
                <w:lang w:val="en-US" w:eastAsia="ar-SA"/>
              </w:rPr>
              <w:t xml:space="preserve">. </w:t>
            </w:r>
            <w:proofErr w:type="spellStart"/>
            <w:r w:rsidRPr="003C2488">
              <w:rPr>
                <w:rFonts w:ascii="Arial" w:eastAsia="Times New Roman" w:hAnsi="Arial" w:cs="Arial"/>
                <w:sz w:val="18"/>
                <w:szCs w:val="17"/>
                <w:lang w:val="en-US" w:eastAsia="ar-SA"/>
              </w:rPr>
              <w:t>Телефон</w:t>
            </w:r>
            <w:proofErr w:type="spellEnd"/>
            <w:r w:rsidRPr="003C2488">
              <w:rPr>
                <w:rFonts w:ascii="Arial" w:eastAsia="Times New Roman" w:hAnsi="Arial" w:cs="Arial"/>
                <w:sz w:val="18"/>
                <w:szCs w:val="17"/>
                <w:lang w:val="en-US" w:eastAsia="ar-SA"/>
              </w:rPr>
              <w:t xml:space="preserve">(ы), </w:t>
            </w:r>
            <w:proofErr w:type="spellStart"/>
            <w:r w:rsidRPr="003C2488">
              <w:rPr>
                <w:rFonts w:ascii="Arial" w:eastAsia="Times New Roman" w:hAnsi="Arial" w:cs="Arial"/>
                <w:sz w:val="18"/>
                <w:szCs w:val="17"/>
                <w:lang w:val="en-US" w:eastAsia="ar-SA"/>
              </w:rPr>
              <w:t>факс</w:t>
            </w:r>
            <w:proofErr w:type="spellEnd"/>
            <w:r w:rsidRPr="003C2488">
              <w:rPr>
                <w:rFonts w:ascii="Arial" w:eastAsia="Times New Roman" w:hAnsi="Arial" w:cs="Arial"/>
                <w:sz w:val="18"/>
                <w:szCs w:val="17"/>
                <w:lang w:eastAsia="ar-SA"/>
              </w:rPr>
              <w:t>:</w:t>
            </w:r>
          </w:p>
        </w:tc>
      </w:tr>
      <w:tr w:rsidR="003C2488" w:rsidRPr="003C2488" w:rsidTr="00E7495D">
        <w:trPr>
          <w:trHeight w:val="284"/>
        </w:trPr>
        <w:sdt>
          <w:sdtPr>
            <w:rPr>
              <w:rFonts w:ascii="Calibri" w:eastAsia="Times New Roman" w:hAnsi="Calibri" w:cs="Times New Roman"/>
              <w:b/>
              <w:i/>
              <w:sz w:val="20"/>
              <w:szCs w:val="20"/>
              <w:lang w:eastAsia="ar-SA"/>
            </w:rPr>
            <w:id w:val="1429848056"/>
            <w:placeholder>
              <w:docPart w:val="64F63BFD7BE140EBBBC4049661406FE2"/>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47"/>
        </w:trPr>
        <w:tc>
          <w:tcPr>
            <w:tcW w:w="9893" w:type="dxa"/>
            <w:gridSpan w:val="3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193"/>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Адрес электронной почты (при наличии):</w:t>
            </w:r>
          </w:p>
        </w:tc>
      </w:tr>
      <w:tr w:rsidR="003C2488" w:rsidRPr="003C2488" w:rsidTr="00E7495D">
        <w:trPr>
          <w:trHeight w:val="284"/>
        </w:trPr>
        <w:sdt>
          <w:sdtPr>
            <w:rPr>
              <w:rFonts w:ascii="Calibri" w:eastAsia="Times New Roman" w:hAnsi="Calibri" w:cs="Times New Roman"/>
              <w:b/>
              <w:i/>
              <w:sz w:val="20"/>
              <w:szCs w:val="20"/>
              <w:lang w:eastAsia="ar-SA"/>
            </w:rPr>
            <w:id w:val="319080658"/>
            <w:placeholder>
              <w:docPart w:val="32FF0E6B77CE482D8AA3D42719627C60"/>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139"/>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8"/>
                <w:szCs w:val="17"/>
                <w:lang w:eastAsia="ar-SA"/>
              </w:rPr>
              <w:t>7. Банковские реквизиты:</w:t>
            </w:r>
          </w:p>
        </w:tc>
      </w:tr>
      <w:tr w:rsidR="003C2488" w:rsidRPr="003C2488" w:rsidTr="00E7495D">
        <w:trPr>
          <w:trHeight w:val="201"/>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val="en-US" w:eastAsia="ar-SA"/>
              </w:rPr>
            </w:pPr>
            <w:proofErr w:type="spellStart"/>
            <w:r w:rsidRPr="003C2488">
              <w:rPr>
                <w:rFonts w:ascii="Arial" w:eastAsia="Times New Roman" w:hAnsi="Arial" w:cs="Arial"/>
                <w:sz w:val="17"/>
                <w:szCs w:val="17"/>
                <w:lang w:val="en-US" w:eastAsia="ar-SA"/>
              </w:rPr>
              <w:t>Номер</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расчетного</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счета</w:t>
            </w:r>
            <w:proofErr w:type="spellEnd"/>
          </w:p>
        </w:tc>
      </w:tr>
      <w:tr w:rsidR="003C2488" w:rsidRPr="003C2488" w:rsidTr="00E7495D">
        <w:trPr>
          <w:trHeight w:val="164"/>
        </w:trPr>
        <w:sdt>
          <w:sdtPr>
            <w:rPr>
              <w:rFonts w:ascii="Calibri" w:eastAsia="Times New Roman" w:hAnsi="Calibri" w:cs="Times New Roman"/>
              <w:b/>
              <w:i/>
              <w:sz w:val="20"/>
              <w:szCs w:val="20"/>
              <w:lang w:eastAsia="ar-SA"/>
            </w:rPr>
            <w:id w:val="-1270000739"/>
            <w:placeholder>
              <w:docPart w:val="AF8D9D1FE1FE444C876A6E6301F9294A"/>
            </w:placeholder>
            <w:showingPlcHdr/>
            <w:text/>
          </w:sdtPr>
          <w:sdtEndPr>
            <w:rPr>
              <w:rFonts w:ascii="Arial" w:hAnsi="Arial" w:cs="Arial"/>
              <w:i w:val="0"/>
              <w:sz w:val="18"/>
              <w:szCs w:val="18"/>
            </w:rPr>
          </w:sdtEndPr>
          <w:sdtContent>
            <w:tc>
              <w:tcPr>
                <w:tcW w:w="6169" w:type="dxa"/>
                <w:gridSpan w:val="25"/>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val="en-US" w:eastAsia="ar-SA"/>
                  </w:rPr>
                </w:pPr>
                <w:r w:rsidRPr="003C2488">
                  <w:rPr>
                    <w:rFonts w:eastAsia="Times New Roman" w:cs="Times New Roman"/>
                    <w:b/>
                    <w:color w:val="808080"/>
                    <w:sz w:val="20"/>
                    <w:szCs w:val="20"/>
                    <w:lang w:eastAsia="ar-SA"/>
                  </w:rPr>
                  <w:t xml:space="preserve"> </w:t>
                </w:r>
              </w:p>
            </w:tc>
          </w:sdtContent>
        </w:sdt>
        <w:tc>
          <w:tcPr>
            <w:tcW w:w="3724" w:type="dxa"/>
            <w:gridSpan w:val="11"/>
            <w:tcBorders>
              <w:left w:val="nil"/>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r>
      <w:tr w:rsidR="003C2488" w:rsidRPr="003C2488" w:rsidTr="00E7495D">
        <w:trPr>
          <w:trHeight w:val="153"/>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val="en-US" w:eastAsia="ar-SA"/>
              </w:rPr>
            </w:pPr>
            <w:proofErr w:type="spellStart"/>
            <w:r w:rsidRPr="003C2488">
              <w:rPr>
                <w:rFonts w:ascii="Arial" w:eastAsia="Times New Roman" w:hAnsi="Arial" w:cs="Arial"/>
                <w:sz w:val="17"/>
                <w:szCs w:val="17"/>
                <w:lang w:val="en-US" w:eastAsia="ar-SA"/>
              </w:rPr>
              <w:t>Наименование</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банка</w:t>
            </w:r>
            <w:proofErr w:type="spellEnd"/>
          </w:p>
        </w:tc>
      </w:tr>
      <w:tr w:rsidR="003C2488" w:rsidRPr="003C2488" w:rsidTr="00E7495D">
        <w:trPr>
          <w:trHeight w:val="142"/>
        </w:trPr>
        <w:sdt>
          <w:sdtPr>
            <w:rPr>
              <w:rFonts w:ascii="Calibri" w:eastAsia="Times New Roman" w:hAnsi="Calibri" w:cs="Times New Roman"/>
              <w:b/>
              <w:i/>
              <w:sz w:val="20"/>
              <w:szCs w:val="20"/>
              <w:lang w:eastAsia="ar-SA"/>
            </w:rPr>
            <w:id w:val="451829364"/>
            <w:placeholder>
              <w:docPart w:val="41D49A5A220840F0BF4D6006AB98DBD6"/>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56"/>
        </w:trPr>
        <w:sdt>
          <w:sdtPr>
            <w:rPr>
              <w:rFonts w:ascii="Calibri" w:eastAsia="Times New Roman" w:hAnsi="Calibri" w:cs="Times New Roman"/>
              <w:b/>
              <w:i/>
              <w:sz w:val="20"/>
              <w:szCs w:val="20"/>
              <w:lang w:eastAsia="ar-SA"/>
            </w:rPr>
            <w:id w:val="-74514237"/>
            <w:placeholder>
              <w:docPart w:val="E90EDD0EC9C74AD0A63243FB8545E7B3"/>
            </w:placeholder>
            <w:showingPlcHdr/>
            <w:text/>
          </w:sdtPr>
          <w:sdtEndPr>
            <w:rPr>
              <w:rFonts w:ascii="Arial" w:hAnsi="Arial" w:cs="Arial"/>
              <w:i w:val="0"/>
              <w:sz w:val="18"/>
              <w:szCs w:val="18"/>
            </w:rPr>
          </w:sdtEndPr>
          <w:sdtContent>
            <w:tc>
              <w:tcPr>
                <w:tcW w:w="9893" w:type="dxa"/>
                <w:gridSpan w:val="3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114"/>
        </w:trPr>
        <w:tc>
          <w:tcPr>
            <w:tcW w:w="6169" w:type="dxa"/>
            <w:gridSpan w:val="25"/>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val="en-US" w:eastAsia="ar-SA"/>
              </w:rPr>
            </w:pPr>
            <w:r w:rsidRPr="003C2488">
              <w:rPr>
                <w:rFonts w:ascii="Arial" w:eastAsia="Times New Roman" w:hAnsi="Arial" w:cs="Arial"/>
                <w:sz w:val="17"/>
                <w:szCs w:val="17"/>
                <w:lang w:val="en-US" w:eastAsia="ar-SA"/>
              </w:rPr>
              <w:lastRenderedPageBreak/>
              <w:t>БИК</w:t>
            </w:r>
          </w:p>
        </w:tc>
        <w:tc>
          <w:tcPr>
            <w:tcW w:w="3724" w:type="dxa"/>
            <w:gridSpan w:val="11"/>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val="en-US" w:eastAsia="ar-SA"/>
              </w:rPr>
            </w:pPr>
            <w:proofErr w:type="spellStart"/>
            <w:r w:rsidRPr="003C2488">
              <w:rPr>
                <w:rFonts w:ascii="Arial" w:eastAsia="Times New Roman" w:hAnsi="Arial" w:cs="Arial"/>
                <w:sz w:val="17"/>
                <w:szCs w:val="17"/>
                <w:lang w:val="en-US" w:eastAsia="ar-SA"/>
              </w:rPr>
              <w:t>Идентификационный</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номер</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банка</w:t>
            </w:r>
            <w:proofErr w:type="spellEnd"/>
            <w:r w:rsidRPr="003C2488">
              <w:rPr>
                <w:rFonts w:ascii="Arial" w:eastAsia="Times New Roman" w:hAnsi="Arial" w:cs="Arial"/>
                <w:sz w:val="17"/>
                <w:szCs w:val="17"/>
                <w:lang w:val="en-US" w:eastAsia="ar-SA"/>
              </w:rPr>
              <w:t xml:space="preserve"> (ИНН)</w:t>
            </w:r>
          </w:p>
        </w:tc>
      </w:tr>
      <w:tr w:rsidR="003C2488" w:rsidRPr="003C2488" w:rsidTr="00E7495D">
        <w:trPr>
          <w:trHeight w:val="284"/>
        </w:trPr>
        <w:sdt>
          <w:sdtPr>
            <w:rPr>
              <w:rFonts w:ascii="Calibri" w:eastAsia="Times New Roman" w:hAnsi="Calibri" w:cs="Times New Roman"/>
              <w:b/>
              <w:i/>
              <w:sz w:val="20"/>
              <w:szCs w:val="20"/>
              <w:lang w:eastAsia="ar-SA"/>
            </w:rPr>
            <w:id w:val="-1515911769"/>
            <w:placeholder>
              <w:docPart w:val="B29F4DE6B9514B8AADE78040C5FEF603"/>
            </w:placeholder>
            <w:showingPlcHdr/>
            <w:text/>
          </w:sdtPr>
          <w:sdtEndPr>
            <w:rPr>
              <w:rFonts w:ascii="Arial" w:hAnsi="Arial" w:cs="Arial"/>
              <w:i w:val="0"/>
              <w:sz w:val="18"/>
              <w:szCs w:val="18"/>
            </w:rPr>
          </w:sdtEndPr>
          <w:sdtContent>
            <w:tc>
              <w:tcPr>
                <w:tcW w:w="2739"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val="en-US" w:eastAsia="ar-SA"/>
                  </w:rPr>
                </w:pPr>
                <w:r w:rsidRPr="003C2488">
                  <w:rPr>
                    <w:rFonts w:eastAsia="Times New Roman" w:cs="Times New Roman"/>
                    <w:b/>
                    <w:color w:val="808080"/>
                    <w:sz w:val="20"/>
                    <w:szCs w:val="20"/>
                    <w:lang w:eastAsia="ar-SA"/>
                  </w:rPr>
                  <w:t xml:space="preserve"> </w:t>
                </w:r>
              </w:p>
            </w:tc>
          </w:sdtContent>
        </w:sdt>
        <w:tc>
          <w:tcPr>
            <w:tcW w:w="3430" w:type="dxa"/>
            <w:gridSpan w:val="15"/>
            <w:tcBorders>
              <w:left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Calibri" w:eastAsia="Times New Roman" w:hAnsi="Calibri" w:cs="Times New Roman"/>
              <w:b/>
              <w:i/>
              <w:sz w:val="20"/>
              <w:szCs w:val="20"/>
              <w:lang w:eastAsia="ar-SA"/>
            </w:rPr>
            <w:id w:val="-841776670"/>
            <w:placeholder>
              <w:docPart w:val="E9C63E7E82B44409B2AD5D9FB5CA9FDA"/>
            </w:placeholder>
            <w:showingPlcHdr/>
            <w:text/>
          </w:sdtPr>
          <w:sdtEndPr>
            <w:rPr>
              <w:rFonts w:ascii="Arial" w:hAnsi="Arial" w:cs="Arial"/>
              <w:i w:val="0"/>
              <w:sz w:val="18"/>
              <w:szCs w:val="18"/>
            </w:rPr>
          </w:sdtEndPr>
          <w:sdtContent>
            <w:tc>
              <w:tcPr>
                <w:tcW w:w="3724" w:type="dxa"/>
                <w:gridSpan w:val="11"/>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50"/>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val="en-US" w:eastAsia="ar-SA"/>
              </w:rPr>
            </w:pPr>
            <w:proofErr w:type="spellStart"/>
            <w:r w:rsidRPr="003C2488">
              <w:rPr>
                <w:rFonts w:ascii="Arial" w:eastAsia="Times New Roman" w:hAnsi="Arial" w:cs="Arial"/>
                <w:sz w:val="17"/>
                <w:szCs w:val="17"/>
                <w:lang w:val="en-US" w:eastAsia="ar-SA"/>
              </w:rPr>
              <w:t>Корреспондентский</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счет</w:t>
            </w:r>
            <w:proofErr w:type="spellEnd"/>
          </w:p>
        </w:tc>
      </w:tr>
      <w:tr w:rsidR="003C2488" w:rsidRPr="003C2488" w:rsidTr="00E7495D">
        <w:trPr>
          <w:trHeight w:val="89"/>
        </w:trPr>
        <w:sdt>
          <w:sdtPr>
            <w:rPr>
              <w:rFonts w:ascii="Calibri" w:eastAsia="Times New Roman" w:hAnsi="Calibri" w:cs="Times New Roman"/>
              <w:b/>
              <w:i/>
              <w:sz w:val="20"/>
              <w:szCs w:val="20"/>
              <w:lang w:eastAsia="ar-SA"/>
            </w:rPr>
            <w:id w:val="-1148041852"/>
            <w:placeholder>
              <w:docPart w:val="6FDC1517C8D44BB7A02483513E2E7042"/>
            </w:placeholder>
            <w:showingPlcHdr/>
            <w:text/>
          </w:sdtPr>
          <w:sdtEndPr>
            <w:rPr>
              <w:rFonts w:ascii="Arial" w:hAnsi="Arial" w:cs="Arial"/>
              <w:i w:val="0"/>
              <w:sz w:val="18"/>
              <w:szCs w:val="18"/>
            </w:rPr>
          </w:sdtEndPr>
          <w:sdtContent>
            <w:tc>
              <w:tcPr>
                <w:tcW w:w="6169" w:type="dxa"/>
                <w:gridSpan w:val="25"/>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3724" w:type="dxa"/>
            <w:gridSpan w:val="11"/>
            <w:tcBorders>
              <w:left w:val="nil"/>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r>
      <w:tr w:rsidR="003C2488" w:rsidRPr="003C2488" w:rsidTr="00E7495D">
        <w:trPr>
          <w:trHeight w:val="51"/>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val="en-US" w:eastAsia="ar-SA"/>
              </w:rPr>
            </w:pPr>
            <w:proofErr w:type="spellStart"/>
            <w:r w:rsidRPr="003C2488">
              <w:rPr>
                <w:rFonts w:ascii="Arial" w:eastAsia="Times New Roman" w:hAnsi="Arial" w:cs="Arial"/>
                <w:sz w:val="17"/>
                <w:szCs w:val="17"/>
                <w:lang w:val="en-US" w:eastAsia="ar-SA"/>
              </w:rPr>
              <w:t>Наименование</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отделения</w:t>
            </w:r>
            <w:proofErr w:type="spellEnd"/>
            <w:r w:rsidRPr="003C2488">
              <w:rPr>
                <w:rFonts w:ascii="Arial" w:eastAsia="Times New Roman" w:hAnsi="Arial" w:cs="Arial"/>
                <w:sz w:val="17"/>
                <w:szCs w:val="17"/>
                <w:lang w:val="en-US" w:eastAsia="ar-SA"/>
              </w:rPr>
              <w:t xml:space="preserve"> </w:t>
            </w:r>
            <w:proofErr w:type="spellStart"/>
            <w:r w:rsidRPr="003C2488">
              <w:rPr>
                <w:rFonts w:ascii="Arial" w:eastAsia="Times New Roman" w:hAnsi="Arial" w:cs="Arial"/>
                <w:sz w:val="17"/>
                <w:szCs w:val="17"/>
                <w:lang w:val="en-US" w:eastAsia="ar-SA"/>
              </w:rPr>
              <w:t>банка</w:t>
            </w:r>
            <w:proofErr w:type="spellEnd"/>
          </w:p>
        </w:tc>
      </w:tr>
      <w:tr w:rsidR="003C2488" w:rsidRPr="003C2488" w:rsidTr="00E7495D">
        <w:trPr>
          <w:trHeight w:val="66"/>
        </w:trPr>
        <w:sdt>
          <w:sdtPr>
            <w:rPr>
              <w:rFonts w:ascii="Calibri" w:eastAsia="Times New Roman" w:hAnsi="Calibri" w:cs="Times New Roman"/>
              <w:b/>
              <w:i/>
              <w:sz w:val="20"/>
              <w:szCs w:val="20"/>
              <w:lang w:eastAsia="ar-SA"/>
            </w:rPr>
            <w:id w:val="-770467415"/>
            <w:placeholder>
              <w:docPart w:val="8945C61B0453400293157CFF09174E46"/>
            </w:placeholder>
            <w:showingPlcHdr/>
            <w:text/>
          </w:sdtPr>
          <w:sdtEndPr>
            <w:rPr>
              <w:rFonts w:ascii="Arial" w:hAnsi="Arial" w:cs="Arial"/>
              <w:i w:val="0"/>
              <w:sz w:val="18"/>
              <w:szCs w:val="18"/>
            </w:rPr>
          </w:sdtEndPr>
          <w:sdtContent>
            <w:tc>
              <w:tcPr>
                <w:tcW w:w="9893" w:type="dxa"/>
                <w:gridSpan w:val="3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73"/>
        </w:trPr>
        <w:sdt>
          <w:sdtPr>
            <w:rPr>
              <w:rFonts w:ascii="Calibri" w:eastAsia="Times New Roman" w:hAnsi="Calibri" w:cs="Times New Roman"/>
              <w:b/>
              <w:i/>
              <w:sz w:val="20"/>
              <w:szCs w:val="20"/>
              <w:lang w:eastAsia="ar-SA"/>
            </w:rPr>
            <w:id w:val="-548538994"/>
            <w:placeholder>
              <w:docPart w:val="B3AF2D08222641398EE1319A9CA84FF0"/>
            </w:placeholder>
            <w:showingPlcHdr/>
            <w:text/>
          </w:sdtPr>
          <w:sdtEndPr>
            <w:rPr>
              <w:rFonts w:ascii="Arial" w:hAnsi="Arial" w:cs="Arial"/>
              <w:i w:val="0"/>
              <w:sz w:val="18"/>
              <w:szCs w:val="18"/>
            </w:rPr>
          </w:sdtEndPr>
          <w:sdtContent>
            <w:tc>
              <w:tcPr>
                <w:tcW w:w="9893" w:type="dxa"/>
                <w:gridSpan w:val="3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trHeight w:val="134"/>
        </w:trPr>
        <w:tc>
          <w:tcPr>
            <w:tcW w:w="9893" w:type="dxa"/>
            <w:gridSpan w:val="36"/>
            <w:tcMar>
              <w:left w:w="0" w:type="dxa"/>
              <w:right w:w="0" w:type="dxa"/>
            </w:tcMar>
            <w:vAlign w:val="center"/>
          </w:tcPr>
          <w:p w:rsidR="003C2488" w:rsidRPr="003C2488" w:rsidRDefault="001060D2" w:rsidP="000B479F">
            <w:pPr>
              <w:suppressAutoHyphens/>
              <w:spacing w:after="0" w:line="240" w:lineRule="auto"/>
              <w:contextualSpacing/>
              <w:rPr>
                <w:rFonts w:ascii="Arial" w:eastAsia="Times New Roman" w:hAnsi="Arial" w:cs="Arial"/>
                <w:sz w:val="18"/>
                <w:szCs w:val="17"/>
                <w:lang w:eastAsia="ar-SA"/>
              </w:rPr>
            </w:pPr>
            <w:r w:rsidRPr="001060D2">
              <w:rPr>
                <w:rFonts w:ascii="Arial" w:eastAsia="Times New Roman" w:hAnsi="Arial" w:cs="Arial"/>
                <w:sz w:val="18"/>
                <w:szCs w:val="17"/>
                <w:lang w:eastAsia="ar-SA"/>
              </w:rPr>
              <w:t>8. Код ценной бумаги (ISIN) ___________________________________________</w:t>
            </w:r>
            <w:r>
              <w:rPr>
                <w:rFonts w:ascii="Arial" w:eastAsia="Times New Roman" w:hAnsi="Arial" w:cs="Arial"/>
                <w:sz w:val="18"/>
                <w:szCs w:val="17"/>
                <w:lang w:eastAsia="ar-SA"/>
              </w:rPr>
              <w:t>_______________________________</w:t>
            </w:r>
            <w:r w:rsidRPr="009A656F">
              <w:rPr>
                <w:rFonts w:ascii="Arial" w:eastAsia="Times New Roman" w:hAnsi="Arial" w:cs="Arial"/>
                <w:sz w:val="18"/>
                <w:szCs w:val="17"/>
                <w:lang w:eastAsia="ar-SA"/>
              </w:rPr>
              <w:t xml:space="preserve"> </w:t>
            </w:r>
            <w:r w:rsidRPr="001060D2">
              <w:rPr>
                <w:rFonts w:ascii="Arial" w:eastAsia="Times New Roman" w:hAnsi="Arial" w:cs="Arial"/>
                <w:sz w:val="18"/>
                <w:szCs w:val="17"/>
                <w:lang w:eastAsia="ar-SA"/>
              </w:rPr>
              <w:t>9</w:t>
            </w:r>
            <w:r w:rsidR="003C2488" w:rsidRPr="003C2488">
              <w:rPr>
                <w:rFonts w:ascii="Arial" w:eastAsia="Times New Roman" w:hAnsi="Arial" w:cs="Arial"/>
                <w:sz w:val="18"/>
                <w:szCs w:val="17"/>
                <w:lang w:eastAsia="ar-SA"/>
              </w:rPr>
              <w:t>. Коды форм государственного статистического наблюдения:</w:t>
            </w:r>
          </w:p>
        </w:tc>
      </w:tr>
      <w:tr w:rsidR="003C2488" w:rsidRPr="003C2488" w:rsidTr="00E7495D">
        <w:trPr>
          <w:trHeight w:val="150"/>
        </w:trPr>
        <w:tc>
          <w:tcPr>
            <w:tcW w:w="3065" w:type="dxa"/>
            <w:gridSpan w:val="12"/>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Код ОКПО</w:t>
            </w:r>
          </w:p>
        </w:tc>
        <w:tc>
          <w:tcPr>
            <w:tcW w:w="3104" w:type="dxa"/>
            <w:gridSpan w:val="13"/>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Код ОКВЭД</w:t>
            </w:r>
          </w:p>
        </w:tc>
        <w:tc>
          <w:tcPr>
            <w:tcW w:w="1548" w:type="dxa"/>
            <w:gridSpan w:val="5"/>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bCs/>
                <w:sz w:val="17"/>
                <w:szCs w:val="17"/>
                <w:lang w:eastAsia="ar-SA"/>
              </w:rPr>
              <w:t>Код ОКФС</w:t>
            </w:r>
          </w:p>
        </w:tc>
        <w:tc>
          <w:tcPr>
            <w:tcW w:w="2176" w:type="dxa"/>
            <w:gridSpan w:val="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Код ОКОПФ</w:t>
            </w:r>
          </w:p>
        </w:tc>
      </w:tr>
      <w:tr w:rsidR="003C2488" w:rsidRPr="003C2488" w:rsidTr="00E7495D">
        <w:trPr>
          <w:trHeight w:val="284"/>
        </w:trPr>
        <w:sdt>
          <w:sdtPr>
            <w:rPr>
              <w:rFonts w:ascii="Calibri" w:eastAsia="Times New Roman" w:hAnsi="Calibri" w:cs="Times New Roman"/>
              <w:b/>
              <w:i/>
              <w:sz w:val="20"/>
              <w:szCs w:val="20"/>
              <w:lang w:eastAsia="ar-SA"/>
            </w:rPr>
            <w:id w:val="-1285188904"/>
            <w:placeholder>
              <w:docPart w:val="6C1869826CF44FEAAE9F149766B62861"/>
            </w:placeholder>
            <w:showingPlcHdr/>
            <w:text/>
          </w:sdtPr>
          <w:sdtEndPr>
            <w:rPr>
              <w:rFonts w:ascii="Arial" w:hAnsi="Arial" w:cs="Arial"/>
              <w:i w:val="0"/>
              <w:sz w:val="18"/>
              <w:szCs w:val="18"/>
            </w:rPr>
          </w:sdtEndPr>
          <w:sdtContent>
            <w:tc>
              <w:tcPr>
                <w:tcW w:w="2449" w:type="dxa"/>
                <w:gridSpan w:val="9"/>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616" w:type="dxa"/>
            <w:gridSpan w:val="3"/>
            <w:tcBorders>
              <w:left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Calibri" w:eastAsia="Times New Roman" w:hAnsi="Calibri" w:cs="Times New Roman"/>
              <w:b/>
              <w:i/>
              <w:sz w:val="20"/>
              <w:szCs w:val="20"/>
              <w:lang w:eastAsia="ar-SA"/>
            </w:rPr>
            <w:id w:val="-1014528227"/>
            <w:placeholder>
              <w:docPart w:val="22081989392446828CDB78F9E40CAAD8"/>
            </w:placeholder>
            <w:showingPlcHdr/>
            <w:text/>
          </w:sdtPr>
          <w:sdtEndPr>
            <w:rPr>
              <w:rFonts w:ascii="Arial" w:hAnsi="Arial" w:cs="Arial"/>
              <w:i w:val="0"/>
              <w:sz w:val="18"/>
              <w:szCs w:val="18"/>
            </w:rPr>
          </w:sdtEndPr>
          <w:sdtContent>
            <w:tc>
              <w:tcPr>
                <w:tcW w:w="2488" w:type="dxa"/>
                <w:gridSpan w:val="9"/>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616" w:type="dxa"/>
            <w:gridSpan w:val="4"/>
            <w:tcBorders>
              <w:left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Calibri" w:eastAsia="Times New Roman" w:hAnsi="Calibri" w:cs="Times New Roman"/>
              <w:b/>
              <w:i/>
              <w:sz w:val="20"/>
              <w:szCs w:val="20"/>
              <w:lang w:eastAsia="ar-SA"/>
            </w:rPr>
            <w:id w:val="138625008"/>
            <w:placeholder>
              <w:docPart w:val="829CAA70724C4FB18E9E0650F0E4050A"/>
            </w:placeholder>
            <w:showingPlcHdr/>
            <w:text/>
          </w:sdtPr>
          <w:sdtEndPr>
            <w:rPr>
              <w:rFonts w:ascii="Arial" w:hAnsi="Arial" w:cs="Arial"/>
              <w:i w:val="0"/>
              <w:sz w:val="18"/>
              <w:szCs w:val="18"/>
            </w:rPr>
          </w:sdtEndPr>
          <w:sdtContent>
            <w:tc>
              <w:tcPr>
                <w:tcW w:w="624"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924" w:type="dxa"/>
            <w:gridSpan w:val="2"/>
            <w:tcBorders>
              <w:left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Calibri" w:eastAsia="Times New Roman" w:hAnsi="Calibri" w:cs="Times New Roman"/>
              <w:b/>
              <w:i/>
              <w:sz w:val="20"/>
              <w:szCs w:val="20"/>
              <w:lang w:eastAsia="ar-SA"/>
            </w:rPr>
            <w:id w:val="1755158666"/>
            <w:placeholder>
              <w:docPart w:val="882C813CEF63468E85928718FB493464"/>
            </w:placeholder>
            <w:showingPlcHdr/>
            <w:text/>
          </w:sdtPr>
          <w:sdtEndPr>
            <w:rPr>
              <w:rFonts w:ascii="Arial" w:hAnsi="Arial" w:cs="Arial"/>
              <w:i w:val="0"/>
              <w:sz w:val="18"/>
              <w:szCs w:val="18"/>
            </w:rPr>
          </w:sdtEndPr>
          <w:sdtContent>
            <w:tc>
              <w:tcPr>
                <w:tcW w:w="61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1560" w:type="dxa"/>
            <w:gridSpan w:val="4"/>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r>
      <w:tr w:rsidR="003C2488" w:rsidRPr="003C2488" w:rsidTr="00E7495D">
        <w:trPr>
          <w:trHeight w:val="150"/>
        </w:trPr>
        <w:tc>
          <w:tcPr>
            <w:tcW w:w="3065" w:type="dxa"/>
            <w:gridSpan w:val="12"/>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Код ОКАТО</w:t>
            </w:r>
          </w:p>
        </w:tc>
        <w:tc>
          <w:tcPr>
            <w:tcW w:w="6828" w:type="dxa"/>
            <w:gridSpan w:val="24"/>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p>
        </w:tc>
      </w:tr>
      <w:tr w:rsidR="003C2488" w:rsidRPr="003C2488" w:rsidTr="00E7495D">
        <w:trPr>
          <w:trHeight w:val="284"/>
        </w:trPr>
        <w:tc>
          <w:tcPr>
            <w:tcW w:w="2449" w:type="dxa"/>
            <w:gridSpan w:val="9"/>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Calibri" w:eastAsia="Times New Roman" w:hAnsi="Calibri" w:cs="Times New Roman"/>
                <w:b/>
                <w:i/>
                <w:sz w:val="20"/>
                <w:szCs w:val="20"/>
                <w:lang w:eastAsia="ar-SA"/>
              </w:rPr>
            </w:pPr>
          </w:p>
        </w:tc>
        <w:tc>
          <w:tcPr>
            <w:tcW w:w="616" w:type="dxa"/>
            <w:gridSpan w:val="3"/>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c>
          <w:tcPr>
            <w:tcW w:w="6828" w:type="dxa"/>
            <w:gridSpan w:val="24"/>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r>
      <w:tr w:rsidR="003C2488" w:rsidRPr="003C2488" w:rsidTr="00E7495D">
        <w:trPr>
          <w:trHeight w:val="126"/>
        </w:trPr>
        <w:tc>
          <w:tcPr>
            <w:tcW w:w="9893" w:type="dxa"/>
            <w:gridSpan w:val="36"/>
            <w:tcMar>
              <w:left w:w="0" w:type="dxa"/>
              <w:right w:w="0" w:type="dxa"/>
            </w:tcMar>
            <w:vAlign w:val="center"/>
          </w:tcPr>
          <w:p w:rsidR="003C2488" w:rsidRPr="003C2488" w:rsidRDefault="001060D2" w:rsidP="000B479F">
            <w:pPr>
              <w:suppressAutoHyphens/>
              <w:spacing w:after="0" w:line="240" w:lineRule="auto"/>
              <w:contextualSpacing/>
              <w:rPr>
                <w:rFonts w:ascii="Arial" w:eastAsia="Times New Roman" w:hAnsi="Arial" w:cs="Arial"/>
                <w:sz w:val="17"/>
                <w:szCs w:val="17"/>
                <w:lang w:val="en-US" w:eastAsia="ar-SA"/>
              </w:rPr>
            </w:pPr>
            <w:r w:rsidRPr="001060D2">
              <w:rPr>
                <w:rFonts w:ascii="Arial" w:eastAsia="Times New Roman" w:hAnsi="Arial" w:cs="Arial"/>
                <w:bCs/>
                <w:sz w:val="18"/>
                <w:szCs w:val="17"/>
                <w:lang w:eastAsia="ar-SA"/>
              </w:rPr>
              <w:t>10</w:t>
            </w:r>
            <w:r w:rsidR="003C2488" w:rsidRPr="003C2488">
              <w:rPr>
                <w:rFonts w:ascii="Arial" w:eastAsia="Times New Roman" w:hAnsi="Arial" w:cs="Arial"/>
                <w:bCs/>
                <w:sz w:val="18"/>
                <w:szCs w:val="17"/>
                <w:lang w:eastAsia="ar-SA"/>
              </w:rPr>
              <w:t>. Идентификационный номер налогоплательщика</w:t>
            </w:r>
            <w:r w:rsidR="003C2488" w:rsidRPr="001060D2">
              <w:rPr>
                <w:rFonts w:ascii="Arial" w:eastAsia="Times New Roman" w:hAnsi="Arial" w:cs="Arial"/>
                <w:bCs/>
                <w:sz w:val="18"/>
                <w:szCs w:val="17"/>
                <w:lang w:eastAsia="ar-SA"/>
              </w:rPr>
              <w:t xml:space="preserve"> </w:t>
            </w:r>
            <w:r w:rsidR="003C2488" w:rsidRPr="003C2488">
              <w:rPr>
                <w:rFonts w:ascii="Arial" w:eastAsia="Times New Roman" w:hAnsi="Arial" w:cs="Arial"/>
                <w:bCs/>
                <w:sz w:val="18"/>
                <w:szCs w:val="17"/>
                <w:lang w:eastAsia="ar-SA"/>
              </w:rPr>
              <w:t>/</w:t>
            </w:r>
            <w:r w:rsidR="003C2488" w:rsidRPr="001060D2">
              <w:rPr>
                <w:rFonts w:ascii="Arial" w:eastAsia="Times New Roman" w:hAnsi="Arial" w:cs="Arial"/>
                <w:bCs/>
                <w:sz w:val="18"/>
                <w:szCs w:val="17"/>
                <w:lang w:eastAsia="ar-SA"/>
              </w:rPr>
              <w:t xml:space="preserve"> </w:t>
            </w:r>
            <w:r w:rsidR="003C2488" w:rsidRPr="003C2488">
              <w:rPr>
                <w:rFonts w:ascii="Arial" w:eastAsia="Times New Roman" w:hAnsi="Arial" w:cs="Arial"/>
                <w:bCs/>
                <w:sz w:val="18"/>
                <w:szCs w:val="17"/>
                <w:lang w:eastAsia="ar-SA"/>
              </w:rPr>
              <w:t>КПП:</w:t>
            </w:r>
          </w:p>
        </w:tc>
      </w:tr>
      <w:tr w:rsidR="003C2488" w:rsidRPr="003C2488" w:rsidTr="00E7495D">
        <w:trPr>
          <w:trHeight w:val="284"/>
        </w:trPr>
        <w:sdt>
          <w:sdtPr>
            <w:rPr>
              <w:rFonts w:ascii="Calibri" w:eastAsia="Times New Roman" w:hAnsi="Calibri" w:cs="Times New Roman"/>
              <w:b/>
              <w:i/>
              <w:sz w:val="20"/>
              <w:szCs w:val="20"/>
              <w:lang w:eastAsia="ar-SA"/>
            </w:rPr>
            <w:id w:val="58063315"/>
            <w:placeholder>
              <w:docPart w:val="6F6942D200FC4792A67D44E43368EFE3"/>
            </w:placeholder>
            <w:showingPlcHdr/>
            <w:text/>
          </w:sdtPr>
          <w:sdtEndPr>
            <w:rPr>
              <w:rFonts w:ascii="Arial" w:hAnsi="Arial" w:cs="Arial"/>
              <w:i w:val="0"/>
              <w:sz w:val="18"/>
              <w:szCs w:val="18"/>
            </w:rPr>
          </w:sdtEndPr>
          <w:sdtContent>
            <w:tc>
              <w:tcPr>
                <w:tcW w:w="6169" w:type="dxa"/>
                <w:gridSpan w:val="25"/>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b/>
                    <w:sz w:val="18"/>
                    <w:szCs w:val="18"/>
                    <w:lang w:eastAsia="ar-SA"/>
                  </w:rPr>
                </w:pPr>
                <w:r w:rsidRPr="003C2488">
                  <w:rPr>
                    <w:rFonts w:eastAsia="Times New Roman" w:cs="Times New Roman"/>
                    <w:b/>
                    <w:color w:val="808080"/>
                    <w:sz w:val="20"/>
                    <w:szCs w:val="20"/>
                    <w:lang w:eastAsia="ar-SA"/>
                  </w:rPr>
                  <w:t xml:space="preserve"> </w:t>
                </w:r>
              </w:p>
            </w:tc>
          </w:sdtContent>
        </w:sdt>
        <w:tc>
          <w:tcPr>
            <w:tcW w:w="3724" w:type="dxa"/>
            <w:gridSpan w:val="11"/>
            <w:tcBorders>
              <w:left w:val="nil"/>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18"/>
                <w:szCs w:val="18"/>
                <w:lang w:eastAsia="ar-SA"/>
              </w:rPr>
            </w:pPr>
          </w:p>
        </w:tc>
      </w:tr>
      <w:tr w:rsidR="003C2488" w:rsidRPr="003C2488" w:rsidTr="00E7495D">
        <w:trPr>
          <w:trHeight w:val="105"/>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7"/>
                <w:lang w:eastAsia="ar-SA"/>
              </w:rPr>
            </w:pPr>
            <w:r w:rsidRPr="003C2488">
              <w:rPr>
                <w:rFonts w:ascii="Arial" w:eastAsia="Times New Roman" w:hAnsi="Arial" w:cs="Arial"/>
                <w:sz w:val="18"/>
                <w:szCs w:val="17"/>
                <w:lang w:eastAsia="ar-SA"/>
              </w:rPr>
              <w:t>1</w:t>
            </w:r>
            <w:r w:rsidR="001060D2" w:rsidRPr="001060D2">
              <w:rPr>
                <w:rFonts w:ascii="Arial" w:eastAsia="Times New Roman" w:hAnsi="Arial" w:cs="Arial"/>
                <w:sz w:val="18"/>
                <w:szCs w:val="17"/>
                <w:lang w:eastAsia="ar-SA"/>
              </w:rPr>
              <w:t>1</w:t>
            </w:r>
            <w:r w:rsidRPr="003C2488">
              <w:rPr>
                <w:rFonts w:ascii="Arial" w:eastAsia="Times New Roman" w:hAnsi="Arial" w:cs="Arial"/>
                <w:sz w:val="18"/>
                <w:szCs w:val="17"/>
                <w:lang w:eastAsia="ar-SA"/>
              </w:rPr>
              <w:t>. Способ предоставления Регистратору документов, являющихся основанием для совершения операции в реестре:</w:t>
            </w:r>
          </w:p>
        </w:tc>
      </w:tr>
      <w:tr w:rsidR="003C2488" w:rsidRPr="003C2488" w:rsidTr="00E7495D">
        <w:trPr>
          <w:trHeight w:val="105"/>
        </w:trPr>
        <w:tc>
          <w:tcPr>
            <w:tcW w:w="4950" w:type="dxa"/>
            <w:gridSpan w:val="19"/>
            <w:tcMar>
              <w:left w:w="0" w:type="dxa"/>
              <w:right w:w="0" w:type="dxa"/>
            </w:tcMar>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r w:rsidRPr="003C2488">
              <w:rPr>
                <w:rFonts w:ascii="Arial" w:eastAsia="Times New Roman" w:hAnsi="Arial" w:cs="Arial"/>
                <w:i/>
                <w:sz w:val="17"/>
                <w:szCs w:val="17"/>
                <w:lang w:eastAsia="ar-SA"/>
              </w:rPr>
              <w:t xml:space="preserve">Почтовым отправлением </w:t>
            </w:r>
            <w:r w:rsidRPr="003C2488">
              <w:rPr>
                <w:rFonts w:ascii="Arial" w:eastAsia="Times New Roman" w:hAnsi="Arial" w:cs="Arial"/>
                <w:i/>
                <w:sz w:val="17"/>
                <w:szCs w:val="17"/>
                <w:lang w:eastAsia="ar-SA"/>
              </w:rPr>
              <w:fldChar w:fldCharType="begin">
                <w:ffData>
                  <w:name w:val="Флажок4"/>
                  <w:enabled/>
                  <w:calcOnExit w:val="0"/>
                  <w:checkBox>
                    <w:sizeAuto/>
                    <w:default w:val="0"/>
                    <w:checked w:val="0"/>
                  </w:checkBox>
                </w:ffData>
              </w:fldChar>
            </w:r>
            <w:r w:rsidRPr="003C2488">
              <w:rPr>
                <w:rFonts w:ascii="Arial" w:eastAsia="Times New Roman" w:hAnsi="Arial" w:cs="Arial"/>
                <w:i/>
                <w:sz w:val="17"/>
                <w:szCs w:val="17"/>
                <w:lang w:eastAsia="ar-SA"/>
              </w:rPr>
              <w:instrText xml:space="preserve"> FORMCHECKBOX </w:instrText>
            </w:r>
            <w:r w:rsidRPr="003C2488">
              <w:rPr>
                <w:rFonts w:ascii="Arial" w:eastAsia="Times New Roman" w:hAnsi="Arial" w:cs="Arial"/>
                <w:i/>
                <w:sz w:val="17"/>
                <w:szCs w:val="17"/>
                <w:lang w:eastAsia="ar-SA"/>
              </w:rPr>
            </w:r>
            <w:r w:rsidRPr="003C2488">
              <w:rPr>
                <w:rFonts w:ascii="Arial" w:eastAsia="Times New Roman" w:hAnsi="Arial" w:cs="Arial"/>
                <w:i/>
                <w:sz w:val="17"/>
                <w:szCs w:val="17"/>
                <w:lang w:eastAsia="ar-SA"/>
              </w:rPr>
              <w:fldChar w:fldCharType="end"/>
            </w:r>
          </w:p>
        </w:tc>
        <w:tc>
          <w:tcPr>
            <w:tcW w:w="3402" w:type="dxa"/>
            <w:gridSpan w:val="14"/>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r w:rsidRPr="003C2488">
              <w:rPr>
                <w:rFonts w:ascii="Arial" w:eastAsia="Times New Roman" w:hAnsi="Arial" w:cs="Arial"/>
                <w:i/>
                <w:sz w:val="17"/>
                <w:szCs w:val="17"/>
                <w:lang w:eastAsia="ar-SA"/>
              </w:rPr>
              <w:t xml:space="preserve">Уполномоченным представителем </w:t>
            </w:r>
            <w:r w:rsidRPr="003C2488">
              <w:rPr>
                <w:rFonts w:ascii="Arial" w:eastAsia="Times New Roman" w:hAnsi="Arial" w:cs="Arial"/>
                <w:i/>
                <w:sz w:val="17"/>
                <w:szCs w:val="17"/>
                <w:lang w:eastAsia="ar-SA"/>
              </w:rPr>
              <w:fldChar w:fldCharType="begin">
                <w:ffData>
                  <w:name w:val="Флажок5"/>
                  <w:enabled/>
                  <w:calcOnExit w:val="0"/>
                  <w:checkBox>
                    <w:sizeAuto/>
                    <w:default w:val="0"/>
                  </w:checkBox>
                </w:ffData>
              </w:fldChar>
            </w:r>
            <w:r w:rsidRPr="003C2488">
              <w:rPr>
                <w:rFonts w:ascii="Arial" w:eastAsia="Times New Roman" w:hAnsi="Arial" w:cs="Arial"/>
                <w:i/>
                <w:sz w:val="17"/>
                <w:szCs w:val="17"/>
                <w:lang w:eastAsia="ar-SA"/>
              </w:rPr>
              <w:instrText xml:space="preserve"> FORMCHECKBOX </w:instrText>
            </w:r>
            <w:r w:rsidRPr="003C2488">
              <w:rPr>
                <w:rFonts w:ascii="Arial" w:eastAsia="Times New Roman" w:hAnsi="Arial" w:cs="Arial"/>
                <w:i/>
                <w:sz w:val="17"/>
                <w:szCs w:val="17"/>
                <w:lang w:eastAsia="ar-SA"/>
              </w:rPr>
            </w:r>
            <w:r w:rsidRPr="003C2488">
              <w:rPr>
                <w:rFonts w:ascii="Arial" w:eastAsia="Times New Roman" w:hAnsi="Arial" w:cs="Arial"/>
                <w:i/>
                <w:sz w:val="17"/>
                <w:szCs w:val="17"/>
                <w:lang w:eastAsia="ar-SA"/>
              </w:rPr>
              <w:fldChar w:fldCharType="end"/>
            </w:r>
          </w:p>
        </w:tc>
        <w:tc>
          <w:tcPr>
            <w:tcW w:w="1541" w:type="dxa"/>
            <w:gridSpan w:val="3"/>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p>
        </w:tc>
      </w:tr>
      <w:tr w:rsidR="003C2488" w:rsidRPr="003C2488" w:rsidTr="00E7495D">
        <w:trPr>
          <w:trHeight w:val="57"/>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105"/>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bCs/>
                <w:sz w:val="18"/>
                <w:szCs w:val="17"/>
                <w:lang w:eastAsia="ar-SA"/>
              </w:rPr>
              <w:t>1</w:t>
            </w:r>
            <w:r w:rsidR="001060D2" w:rsidRPr="001060D2">
              <w:rPr>
                <w:rFonts w:ascii="Arial" w:eastAsia="Times New Roman" w:hAnsi="Arial" w:cs="Arial"/>
                <w:bCs/>
                <w:sz w:val="18"/>
                <w:szCs w:val="17"/>
                <w:lang w:eastAsia="ar-SA"/>
              </w:rPr>
              <w:t>2</w:t>
            </w:r>
            <w:r w:rsidRPr="003C2488">
              <w:rPr>
                <w:rFonts w:ascii="Arial" w:eastAsia="Times New Roman" w:hAnsi="Arial" w:cs="Arial"/>
                <w:bCs/>
                <w:sz w:val="18"/>
                <w:szCs w:val="17"/>
                <w:lang w:eastAsia="ar-SA"/>
              </w:rPr>
              <w:t xml:space="preserve">. </w:t>
            </w:r>
            <w:r w:rsidRPr="003C2488">
              <w:rPr>
                <w:rFonts w:ascii="Arial" w:eastAsia="Times New Roman" w:hAnsi="Arial" w:cs="Arial"/>
                <w:sz w:val="18"/>
                <w:szCs w:val="17"/>
                <w:lang w:eastAsia="ar-SA"/>
              </w:rPr>
              <w:t>Обязанность по раскрытию информации в соответствии со ст. 30 Закона о рынке ценных бумаг</w:t>
            </w:r>
          </w:p>
        </w:tc>
      </w:tr>
      <w:tr w:rsidR="003C2488" w:rsidRPr="003C2488" w:rsidTr="00E7495D">
        <w:trPr>
          <w:trHeight w:val="105"/>
        </w:trPr>
        <w:tc>
          <w:tcPr>
            <w:tcW w:w="928" w:type="dxa"/>
            <w:gridSpan w:val="2"/>
            <w:tcMar>
              <w:left w:w="0" w:type="dxa"/>
              <w:right w:w="0" w:type="dxa"/>
            </w:tcMar>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r w:rsidRPr="003C2488">
              <w:rPr>
                <w:rFonts w:ascii="Arial" w:eastAsia="Times New Roman" w:hAnsi="Arial" w:cs="Arial"/>
                <w:b/>
                <w:sz w:val="17"/>
                <w:szCs w:val="17"/>
                <w:lang w:eastAsia="ar-SA"/>
              </w:rPr>
              <w:t>ДА</w:t>
            </w:r>
          </w:p>
        </w:tc>
        <w:tc>
          <w:tcPr>
            <w:tcW w:w="917" w:type="dxa"/>
            <w:gridSpan w:val="6"/>
            <w:vAlign w:val="center"/>
          </w:tcPr>
          <w:p w:rsidR="003C2488" w:rsidRPr="003C2488" w:rsidRDefault="003C2488" w:rsidP="000B479F">
            <w:pPr>
              <w:suppressAutoHyphens/>
              <w:spacing w:before="40" w:after="0" w:line="240" w:lineRule="auto"/>
              <w:contextualSpacing/>
              <w:jc w:val="center"/>
              <w:rPr>
                <w:rFonts w:ascii="Arial" w:eastAsia="Times New Roman" w:hAnsi="Arial" w:cs="Arial"/>
                <w:b/>
                <w:sz w:val="17"/>
                <w:szCs w:val="17"/>
                <w:lang w:eastAsia="ar-SA"/>
              </w:rPr>
            </w:pPr>
            <w:r w:rsidRPr="003C2488">
              <w:rPr>
                <w:rFonts w:ascii="Arial" w:eastAsia="Times New Roman" w:hAnsi="Arial" w:cs="Arial"/>
                <w:b/>
                <w:sz w:val="17"/>
                <w:szCs w:val="17"/>
                <w:lang w:eastAsia="ar-SA"/>
              </w:rPr>
              <w:t>НЕТ</w:t>
            </w:r>
          </w:p>
        </w:tc>
        <w:tc>
          <w:tcPr>
            <w:tcW w:w="8048" w:type="dxa"/>
            <w:gridSpan w:val="28"/>
            <w:tcBorders>
              <w:left w:val="nil"/>
            </w:tcBorders>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p>
        </w:tc>
      </w:tr>
      <w:tr w:rsidR="003C2488" w:rsidRPr="003C2488" w:rsidTr="00E7495D">
        <w:trPr>
          <w:trHeight w:val="105"/>
        </w:trPr>
        <w:tc>
          <w:tcPr>
            <w:tcW w:w="330" w:type="dxa"/>
            <w:tcMar>
              <w:left w:w="0" w:type="dxa"/>
              <w:right w:w="0" w:type="dxa"/>
            </w:tcMar>
            <w:vAlign w:val="center"/>
          </w:tcPr>
          <w:p w:rsidR="003C2488" w:rsidRPr="003C2488" w:rsidRDefault="003C2488" w:rsidP="000B479F">
            <w:pPr>
              <w:suppressAutoHyphens/>
              <w:spacing w:before="60" w:after="0" w:line="240" w:lineRule="auto"/>
              <w:contextualSpacing/>
              <w:jc w:val="both"/>
              <w:rPr>
                <w:rFonts w:ascii="Arial" w:eastAsia="Times New Roman" w:hAnsi="Arial" w:cs="Arial"/>
                <w:b/>
                <w:sz w:val="17"/>
                <w:szCs w:val="17"/>
                <w:lang w:eastAsia="ar-SA"/>
              </w:rPr>
            </w:pPr>
            <w:r w:rsidRPr="003C2488">
              <w:rPr>
                <w:rFonts w:ascii="Arial" w:eastAsia="Times New Roman" w:hAnsi="Arial" w:cs="Arial"/>
                <w:b/>
                <w:sz w:val="17"/>
                <w:szCs w:val="17"/>
                <w:lang w:eastAsia="ar-SA"/>
              </w:rPr>
              <w:fldChar w:fldCharType="begin">
                <w:ffData>
                  <w:name w:val="Флажок1"/>
                  <w:enabled/>
                  <w:calcOnExit w:val="0"/>
                  <w:checkBox>
                    <w:sizeAuto/>
                    <w:default w:val="0"/>
                    <w:checked w:val="0"/>
                  </w:checkBox>
                </w:ffData>
              </w:fldChar>
            </w:r>
            <w:r w:rsidRPr="003C2488">
              <w:rPr>
                <w:rFonts w:ascii="Arial" w:eastAsia="Times New Roman" w:hAnsi="Arial" w:cs="Arial"/>
                <w:b/>
                <w:sz w:val="17"/>
                <w:szCs w:val="17"/>
                <w:lang w:eastAsia="ar-SA"/>
              </w:rPr>
              <w:instrText xml:space="preserve"> FORMCHECKBOX </w:instrText>
            </w:r>
            <w:r w:rsidRPr="003C2488">
              <w:rPr>
                <w:rFonts w:ascii="Arial" w:eastAsia="Times New Roman" w:hAnsi="Arial" w:cs="Arial"/>
                <w:b/>
                <w:sz w:val="17"/>
                <w:szCs w:val="17"/>
                <w:lang w:eastAsia="ar-SA"/>
              </w:rPr>
            </w:r>
            <w:r w:rsidRPr="003C2488">
              <w:rPr>
                <w:rFonts w:ascii="Arial" w:eastAsia="Times New Roman" w:hAnsi="Arial" w:cs="Arial"/>
                <w:b/>
                <w:sz w:val="17"/>
                <w:szCs w:val="17"/>
                <w:lang w:eastAsia="ar-SA"/>
              </w:rPr>
              <w:fldChar w:fldCharType="end"/>
            </w:r>
          </w:p>
        </w:tc>
        <w:tc>
          <w:tcPr>
            <w:tcW w:w="598" w:type="dxa"/>
            <w:tcBorders>
              <w:left w:val="nil"/>
            </w:tcBorders>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p>
        </w:tc>
        <w:tc>
          <w:tcPr>
            <w:tcW w:w="302" w:type="dxa"/>
            <w:gridSpan w:val="2"/>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p>
        </w:tc>
        <w:tc>
          <w:tcPr>
            <w:tcW w:w="307" w:type="dxa"/>
            <w:gridSpan w:val="2"/>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r w:rsidRPr="003C2488">
              <w:rPr>
                <w:rFonts w:ascii="Arial" w:eastAsia="Times New Roman" w:hAnsi="Arial" w:cs="Arial"/>
                <w:b/>
                <w:sz w:val="17"/>
                <w:szCs w:val="17"/>
                <w:lang w:eastAsia="ar-SA"/>
              </w:rPr>
              <w:fldChar w:fldCharType="begin">
                <w:ffData>
                  <w:name w:val="Флажок2"/>
                  <w:enabled/>
                  <w:calcOnExit w:val="0"/>
                  <w:checkBox>
                    <w:sizeAuto/>
                    <w:default w:val="0"/>
                    <w:checked w:val="0"/>
                  </w:checkBox>
                </w:ffData>
              </w:fldChar>
            </w:r>
            <w:r w:rsidRPr="003C2488">
              <w:rPr>
                <w:rFonts w:ascii="Arial" w:eastAsia="Times New Roman" w:hAnsi="Arial" w:cs="Arial"/>
                <w:b/>
                <w:sz w:val="17"/>
                <w:szCs w:val="17"/>
                <w:lang w:eastAsia="ar-SA"/>
              </w:rPr>
              <w:instrText xml:space="preserve"> FORMCHECKBOX </w:instrText>
            </w:r>
            <w:r w:rsidRPr="003C2488">
              <w:rPr>
                <w:rFonts w:ascii="Arial" w:eastAsia="Times New Roman" w:hAnsi="Arial" w:cs="Arial"/>
                <w:b/>
                <w:sz w:val="17"/>
                <w:szCs w:val="17"/>
                <w:lang w:eastAsia="ar-SA"/>
              </w:rPr>
            </w:r>
            <w:r w:rsidRPr="003C2488">
              <w:rPr>
                <w:rFonts w:ascii="Arial" w:eastAsia="Times New Roman" w:hAnsi="Arial" w:cs="Arial"/>
                <w:b/>
                <w:sz w:val="17"/>
                <w:szCs w:val="17"/>
                <w:lang w:eastAsia="ar-SA"/>
              </w:rPr>
              <w:fldChar w:fldCharType="end"/>
            </w:r>
          </w:p>
        </w:tc>
        <w:tc>
          <w:tcPr>
            <w:tcW w:w="308" w:type="dxa"/>
            <w:gridSpan w:val="2"/>
            <w:tcBorders>
              <w:left w:val="nil"/>
            </w:tcBorders>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p>
        </w:tc>
        <w:tc>
          <w:tcPr>
            <w:tcW w:w="8048" w:type="dxa"/>
            <w:gridSpan w:val="28"/>
            <w:vAlign w:val="center"/>
          </w:tcPr>
          <w:p w:rsidR="003C2488" w:rsidRPr="003C2488" w:rsidRDefault="003C2488" w:rsidP="000B479F">
            <w:pPr>
              <w:suppressAutoHyphens/>
              <w:spacing w:before="40" w:after="0" w:line="240" w:lineRule="auto"/>
              <w:contextualSpacing/>
              <w:jc w:val="both"/>
              <w:rPr>
                <w:rFonts w:ascii="Arial" w:eastAsia="Times New Roman" w:hAnsi="Arial" w:cs="Arial"/>
                <w:b/>
                <w:sz w:val="17"/>
                <w:szCs w:val="17"/>
                <w:lang w:eastAsia="ar-SA"/>
              </w:rPr>
            </w:pPr>
          </w:p>
        </w:tc>
      </w:tr>
      <w:tr w:rsidR="003C2488" w:rsidRPr="003C2488" w:rsidTr="00E7495D">
        <w:trPr>
          <w:trHeight w:val="57"/>
        </w:trPr>
        <w:tc>
          <w:tcPr>
            <w:tcW w:w="9893" w:type="dxa"/>
            <w:gridSpan w:val="36"/>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b/>
                <w:sz w:val="6"/>
                <w:szCs w:val="6"/>
                <w:lang w:eastAsia="ar-SA"/>
              </w:rPr>
            </w:pPr>
          </w:p>
        </w:tc>
      </w:tr>
      <w:tr w:rsidR="003C2488" w:rsidRPr="003C2488" w:rsidTr="00E7495D">
        <w:trPr>
          <w:trHeight w:val="7574"/>
        </w:trPr>
        <w:tc>
          <w:tcPr>
            <w:tcW w:w="9893" w:type="dxa"/>
            <w:gridSpan w:val="36"/>
            <w:tcBorders>
              <w:top w:val="single" w:sz="4" w:space="0" w:color="auto"/>
            </w:tcBorders>
            <w:tcMar>
              <w:left w:w="0" w:type="dxa"/>
              <w:right w:w="0" w:type="dxa"/>
            </w:tcMar>
          </w:tcPr>
          <w:tbl>
            <w:tblPr>
              <w:tblW w:w="25487" w:type="dxa"/>
              <w:tblLayout w:type="fixed"/>
              <w:tblLook w:val="04A0" w:firstRow="1" w:lastRow="0" w:firstColumn="1" w:lastColumn="0" w:noHBand="0" w:noVBand="1"/>
            </w:tblPr>
            <w:tblGrid>
              <w:gridCol w:w="307"/>
              <w:gridCol w:w="295"/>
              <w:gridCol w:w="418"/>
              <w:gridCol w:w="540"/>
              <w:gridCol w:w="1320"/>
              <w:gridCol w:w="184"/>
              <w:gridCol w:w="928"/>
              <w:gridCol w:w="317"/>
              <w:gridCol w:w="616"/>
              <w:gridCol w:w="236"/>
              <w:gridCol w:w="235"/>
              <w:gridCol w:w="146"/>
              <w:gridCol w:w="308"/>
              <w:gridCol w:w="636"/>
              <w:gridCol w:w="43"/>
              <w:gridCol w:w="626"/>
              <w:gridCol w:w="236"/>
              <w:gridCol w:w="2229"/>
              <w:gridCol w:w="127"/>
              <w:gridCol w:w="3935"/>
              <w:gridCol w:w="3935"/>
              <w:gridCol w:w="3935"/>
              <w:gridCol w:w="3935"/>
            </w:tblGrid>
            <w:tr w:rsidR="003C2488" w:rsidRPr="003C2488" w:rsidTr="00E7495D">
              <w:trPr>
                <w:gridAfter w:val="4"/>
                <w:wAfter w:w="15740" w:type="dxa"/>
                <w:trHeight w:val="105"/>
              </w:trPr>
              <w:tc>
                <w:tcPr>
                  <w:tcW w:w="9747" w:type="dxa"/>
                  <w:gridSpan w:val="19"/>
                  <w:tcMar>
                    <w:left w:w="0" w:type="dxa"/>
                    <w:right w:w="0" w:type="dxa"/>
                  </w:tcMar>
                  <w:vAlign w:val="center"/>
                </w:tcPr>
                <w:p w:rsidR="003C2488" w:rsidRPr="003C2488" w:rsidRDefault="003C2488" w:rsidP="000B479F">
                  <w:pPr>
                    <w:suppressAutoHyphens/>
                    <w:spacing w:after="60" w:line="240" w:lineRule="auto"/>
                    <w:contextualSpacing/>
                    <w:jc w:val="both"/>
                    <w:rPr>
                      <w:rFonts w:eastAsia="Times New Roman" w:cs="Times New Roman"/>
                      <w:bCs/>
                      <w:i/>
                      <w:sz w:val="18"/>
                      <w:szCs w:val="16"/>
                      <w:lang w:eastAsia="ar-SA"/>
                    </w:rPr>
                  </w:pPr>
                  <w:r w:rsidRPr="003C2488">
                    <w:rPr>
                      <w:rFonts w:ascii="Arial" w:eastAsia="Times New Roman" w:hAnsi="Arial" w:cs="Arial"/>
                      <w:bCs/>
                      <w:sz w:val="18"/>
                      <w:szCs w:val="17"/>
                      <w:lang w:eastAsia="ar-SA"/>
                    </w:rPr>
                    <w:t>1</w:t>
                  </w:r>
                  <w:r w:rsidR="001060D2" w:rsidRPr="001060D2">
                    <w:rPr>
                      <w:rFonts w:ascii="Arial" w:eastAsia="Times New Roman" w:hAnsi="Arial" w:cs="Arial"/>
                      <w:bCs/>
                      <w:sz w:val="18"/>
                      <w:szCs w:val="17"/>
                      <w:lang w:eastAsia="ar-SA"/>
                    </w:rPr>
                    <w:t>3</w:t>
                  </w:r>
                  <w:r w:rsidRPr="003C2488">
                    <w:rPr>
                      <w:rFonts w:ascii="Arial" w:eastAsia="Times New Roman" w:hAnsi="Arial" w:cs="Arial"/>
                      <w:bCs/>
                      <w:sz w:val="18"/>
                      <w:szCs w:val="17"/>
                      <w:lang w:eastAsia="ar-SA"/>
                    </w:rPr>
                    <w:t>. Сведения о должностных лицах, имеющих право в соответствии с Уставом действовать от имени юридического лица без доверенности:</w:t>
                  </w:r>
                  <w:r w:rsidRPr="003C2488">
                    <w:rPr>
                      <w:rFonts w:eastAsia="Times New Roman" w:cs="Times New Roman"/>
                      <w:bCs/>
                      <w:sz w:val="18"/>
                      <w:szCs w:val="17"/>
                      <w:lang w:eastAsia="ar-SA"/>
                    </w:rPr>
                    <w:t>*</w:t>
                  </w:r>
                </w:p>
              </w:tc>
            </w:tr>
            <w:tr w:rsidR="003C2488" w:rsidRPr="003C2488" w:rsidTr="00E7495D">
              <w:trPr>
                <w:gridAfter w:val="4"/>
                <w:wAfter w:w="15740" w:type="dxa"/>
                <w:trHeight w:val="141"/>
              </w:trPr>
              <w:tc>
                <w:tcPr>
                  <w:tcW w:w="602" w:type="dxa"/>
                  <w:gridSpan w:val="2"/>
                  <w:tcMar>
                    <w:left w:w="28" w:type="dxa"/>
                    <w:right w:w="28" w:type="dxa"/>
                  </w:tcMar>
                  <w:vAlign w:val="bottom"/>
                </w:tcPr>
                <w:p w:rsidR="003C2488" w:rsidRPr="003C2488" w:rsidRDefault="003C2488" w:rsidP="000B479F">
                  <w:pPr>
                    <w:suppressAutoHyphens/>
                    <w:spacing w:before="120"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Ф.И.О.</w:t>
                  </w:r>
                </w:p>
              </w:tc>
              <w:sdt>
                <w:sdtPr>
                  <w:rPr>
                    <w:rFonts w:ascii="Calibri" w:eastAsia="Times New Roman" w:hAnsi="Calibri" w:cs="Times New Roman"/>
                    <w:b/>
                    <w:i/>
                    <w:sz w:val="20"/>
                    <w:szCs w:val="20"/>
                    <w:lang w:eastAsia="ar-SA"/>
                  </w:rPr>
                  <w:id w:val="-88554111"/>
                  <w:placeholder>
                    <w:docPart w:val="24ED3CA4A690424D9DB5B3F92B0D72B8"/>
                  </w:placeholder>
                  <w:showingPlcHdr/>
                  <w:text/>
                </w:sdtPr>
                <w:sdtEndPr>
                  <w:rPr>
                    <w:rFonts w:ascii="Arial" w:hAnsi="Arial" w:cs="Arial"/>
                    <w:i w:val="0"/>
                    <w:sz w:val="18"/>
                    <w:szCs w:val="18"/>
                  </w:rPr>
                </w:sdtEndPr>
                <w:sdtContent>
                  <w:tc>
                    <w:tcPr>
                      <w:tcW w:w="9145" w:type="dxa"/>
                      <w:gridSpan w:val="17"/>
                      <w:tcBorders>
                        <w:bottom w:val="single" w:sz="4" w:space="0" w:color="auto"/>
                      </w:tcBorders>
                      <w:vAlign w:val="bottom"/>
                    </w:tcPr>
                    <w:p w:rsidR="003C2488" w:rsidRPr="003C2488" w:rsidRDefault="003C2488" w:rsidP="000B479F">
                      <w:pPr>
                        <w:suppressAutoHyphens/>
                        <w:spacing w:before="120"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12"/>
                          <w:szCs w:val="20"/>
                          <w:lang w:eastAsia="ar-SA"/>
                        </w:rPr>
                        <w:t xml:space="preserve"> </w:t>
                      </w:r>
                    </w:p>
                  </w:tc>
                </w:sdtContent>
              </w:sdt>
            </w:tr>
            <w:tr w:rsidR="003C2488" w:rsidRPr="003C2488" w:rsidTr="00E7495D">
              <w:trPr>
                <w:gridAfter w:val="4"/>
                <w:wAfter w:w="15740" w:type="dxa"/>
                <w:trHeight w:val="227"/>
              </w:trPr>
              <w:tc>
                <w:tcPr>
                  <w:tcW w:w="3064" w:type="dxa"/>
                  <w:gridSpan w:val="6"/>
                  <w:tcMar>
                    <w:left w:w="28" w:type="dxa"/>
                    <w:right w:w="28" w:type="dxa"/>
                  </w:tcMar>
                  <w:vAlign w:val="bottom"/>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Документ, удостоверяющий личность</w:t>
                  </w:r>
                </w:p>
              </w:tc>
              <w:sdt>
                <w:sdtPr>
                  <w:rPr>
                    <w:rFonts w:ascii="Calibri" w:eastAsia="Times New Roman" w:hAnsi="Calibri" w:cs="Times New Roman"/>
                    <w:b/>
                    <w:i/>
                    <w:sz w:val="20"/>
                    <w:szCs w:val="20"/>
                    <w:lang w:eastAsia="ar-SA"/>
                  </w:rPr>
                  <w:id w:val="1700895297"/>
                  <w:placeholder>
                    <w:docPart w:val="8E121111B48948DDA4E8913762632CC2"/>
                  </w:placeholder>
                  <w:showingPlcHdr/>
                  <w:text/>
                </w:sdtPr>
                <w:sdtEndPr>
                  <w:rPr>
                    <w:rFonts w:ascii="Arial" w:hAnsi="Arial" w:cs="Arial"/>
                    <w:i w:val="0"/>
                    <w:sz w:val="18"/>
                    <w:szCs w:val="18"/>
                  </w:rPr>
                </w:sdtEndPr>
                <w:sdtContent>
                  <w:tc>
                    <w:tcPr>
                      <w:tcW w:w="2332" w:type="dxa"/>
                      <w:gridSpan w:val="5"/>
                      <w:tcBorders>
                        <w:bottom w:val="single" w:sz="4"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20"/>
                          <w:szCs w:val="20"/>
                          <w:lang w:eastAsia="ar-SA"/>
                        </w:rPr>
                        <w:t xml:space="preserve"> </w:t>
                      </w:r>
                    </w:p>
                  </w:tc>
                </w:sdtContent>
              </w:sdt>
              <w:tc>
                <w:tcPr>
                  <w:tcW w:w="1133" w:type="dxa"/>
                  <w:gridSpan w:val="4"/>
                  <w:tcMar>
                    <w:left w:w="28" w:type="dxa"/>
                    <w:right w:w="28" w:type="dxa"/>
                  </w:tcMar>
                  <w:vAlign w:val="bottom"/>
                </w:tcPr>
                <w:p w:rsidR="003C2488" w:rsidRPr="003C2488" w:rsidRDefault="003C2488" w:rsidP="000B479F">
                  <w:pPr>
                    <w:suppressAutoHyphens/>
                    <w:spacing w:after="0" w:line="240" w:lineRule="auto"/>
                    <w:contextualSpacing/>
                    <w:jc w:val="center"/>
                    <w:rPr>
                      <w:rFonts w:ascii="Arial" w:eastAsia="Times New Roman" w:hAnsi="Arial" w:cs="Arial"/>
                      <w:sz w:val="17"/>
                      <w:szCs w:val="17"/>
                      <w:lang w:eastAsia="ar-SA"/>
                    </w:rPr>
                  </w:pPr>
                  <w:r w:rsidRPr="003C2488">
                    <w:rPr>
                      <w:rFonts w:ascii="Arial" w:eastAsia="Times New Roman" w:hAnsi="Arial" w:cs="Arial"/>
                      <w:bCs/>
                      <w:sz w:val="17"/>
                      <w:szCs w:val="17"/>
                      <w:lang w:eastAsia="ar-SA"/>
                    </w:rPr>
                    <w:t>серия, номер</w:t>
                  </w:r>
                </w:p>
              </w:tc>
              <w:sdt>
                <w:sdtPr>
                  <w:rPr>
                    <w:rFonts w:ascii="Calibri" w:eastAsia="Times New Roman" w:hAnsi="Calibri" w:cs="Times New Roman"/>
                    <w:b/>
                    <w:i/>
                    <w:sz w:val="20"/>
                    <w:szCs w:val="20"/>
                    <w:lang w:eastAsia="ar-SA"/>
                  </w:rPr>
                  <w:id w:val="-550997907"/>
                  <w:placeholder>
                    <w:docPart w:val="923D994806A44A888661CD5E390E812C"/>
                  </w:placeholder>
                  <w:showingPlcHdr/>
                  <w:text/>
                </w:sdtPr>
                <w:sdtEndPr>
                  <w:rPr>
                    <w:rFonts w:ascii="Arial" w:hAnsi="Arial" w:cs="Arial"/>
                    <w:i w:val="0"/>
                    <w:sz w:val="18"/>
                    <w:szCs w:val="18"/>
                  </w:rPr>
                </w:sdtEndPr>
                <w:sdtContent>
                  <w:tc>
                    <w:tcPr>
                      <w:tcW w:w="3218" w:type="dxa"/>
                      <w:gridSpan w:val="4"/>
                      <w:tcBorders>
                        <w:bottom w:val="single" w:sz="4"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gridAfter w:val="4"/>
                <w:wAfter w:w="15740" w:type="dxa"/>
                <w:trHeight w:val="227"/>
              </w:trPr>
              <w:tc>
                <w:tcPr>
                  <w:tcW w:w="1560" w:type="dxa"/>
                  <w:gridSpan w:val="4"/>
                  <w:tcMar>
                    <w:left w:w="28" w:type="dxa"/>
                    <w:right w:w="28" w:type="dxa"/>
                  </w:tcMar>
                  <w:vAlign w:val="bottom"/>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 xml:space="preserve">Кем и когда </w:t>
                  </w:r>
                  <w:proofErr w:type="gramStart"/>
                  <w:r w:rsidRPr="003C2488">
                    <w:rPr>
                      <w:rFonts w:ascii="Arial" w:eastAsia="Times New Roman" w:hAnsi="Arial" w:cs="Arial"/>
                      <w:sz w:val="17"/>
                      <w:szCs w:val="17"/>
                      <w:lang w:eastAsia="ar-SA"/>
                    </w:rPr>
                    <w:t>выдан</w:t>
                  </w:r>
                  <w:proofErr w:type="gramEnd"/>
                </w:p>
              </w:tc>
              <w:sdt>
                <w:sdtPr>
                  <w:rPr>
                    <w:rFonts w:ascii="Calibri" w:eastAsia="Times New Roman" w:hAnsi="Calibri" w:cs="Times New Roman"/>
                    <w:b/>
                    <w:i/>
                    <w:sz w:val="20"/>
                    <w:szCs w:val="20"/>
                    <w:lang w:eastAsia="ar-SA"/>
                  </w:rPr>
                  <w:id w:val="-1156145873"/>
                  <w:placeholder>
                    <w:docPart w:val="D368FAFC4E1C471090E0CF1DB93B739C"/>
                  </w:placeholder>
                  <w:showingPlcHdr/>
                  <w:text/>
                </w:sdtPr>
                <w:sdtEndPr>
                  <w:rPr>
                    <w:rFonts w:ascii="Arial" w:hAnsi="Arial" w:cs="Arial"/>
                    <w:i w:val="0"/>
                    <w:sz w:val="18"/>
                    <w:szCs w:val="18"/>
                  </w:rPr>
                </w:sdtEndPr>
                <w:sdtContent>
                  <w:tc>
                    <w:tcPr>
                      <w:tcW w:w="8187" w:type="dxa"/>
                      <w:gridSpan w:val="15"/>
                      <w:tcBorders>
                        <w:left w:val="nil"/>
                        <w:bottom w:val="single" w:sz="4"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gridAfter w:val="4"/>
                <w:wAfter w:w="15740" w:type="dxa"/>
                <w:trHeight w:val="133"/>
              </w:trPr>
              <w:tc>
                <w:tcPr>
                  <w:tcW w:w="1020" w:type="dxa"/>
                  <w:gridSpan w:val="3"/>
                  <w:tcMar>
                    <w:left w:w="28" w:type="dxa"/>
                    <w:right w:w="28" w:type="dxa"/>
                  </w:tcMar>
                  <w:vAlign w:val="bottom"/>
                </w:tcPr>
                <w:p w:rsidR="003C2488" w:rsidRPr="003C2488" w:rsidRDefault="003C2488" w:rsidP="000B479F">
                  <w:pPr>
                    <w:suppressAutoHyphens/>
                    <w:spacing w:after="0" w:line="240" w:lineRule="auto"/>
                    <w:contextualSpacing/>
                    <w:jc w:val="both"/>
                    <w:rPr>
                      <w:rFonts w:ascii="Arial" w:eastAsia="Times New Roman" w:hAnsi="Arial" w:cs="Arial"/>
                      <w:sz w:val="17"/>
                      <w:szCs w:val="17"/>
                      <w:lang w:eastAsia="ar-SA"/>
                    </w:rPr>
                  </w:pPr>
                  <w:r w:rsidRPr="003C2488">
                    <w:rPr>
                      <w:rFonts w:ascii="Arial" w:eastAsia="Times New Roman" w:hAnsi="Arial" w:cs="Arial"/>
                      <w:sz w:val="17"/>
                      <w:szCs w:val="17"/>
                      <w:lang w:eastAsia="ar-SA"/>
                    </w:rPr>
                    <w:t>Должность</w:t>
                  </w:r>
                </w:p>
              </w:tc>
              <w:sdt>
                <w:sdtPr>
                  <w:rPr>
                    <w:rFonts w:ascii="Calibri" w:eastAsia="Times New Roman" w:hAnsi="Calibri" w:cs="Times New Roman"/>
                    <w:b/>
                    <w:i/>
                    <w:sz w:val="20"/>
                    <w:szCs w:val="20"/>
                    <w:lang w:eastAsia="ar-SA"/>
                  </w:rPr>
                  <w:id w:val="138626928"/>
                  <w:placeholder>
                    <w:docPart w:val="00C6F13094BF47A9A4C6A0727BF95BB1"/>
                  </w:placeholder>
                  <w:showingPlcHdr/>
                  <w:text/>
                </w:sdtPr>
                <w:sdtEndPr>
                  <w:rPr>
                    <w:rFonts w:ascii="Arial" w:hAnsi="Arial" w:cs="Arial"/>
                    <w:i w:val="0"/>
                    <w:sz w:val="18"/>
                    <w:szCs w:val="18"/>
                  </w:rPr>
                </w:sdtEndPr>
                <w:sdtContent>
                  <w:tc>
                    <w:tcPr>
                      <w:tcW w:w="3905" w:type="dxa"/>
                      <w:gridSpan w:val="6"/>
                      <w:tcBorders>
                        <w:bottom w:val="single" w:sz="2"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eastAsia="Times New Roman" w:cs="Times New Roman"/>
                          <w:b/>
                          <w:color w:val="808080"/>
                          <w:sz w:val="20"/>
                          <w:szCs w:val="20"/>
                          <w:lang w:eastAsia="ar-SA"/>
                        </w:rPr>
                        <w:t xml:space="preserve"> </w:t>
                      </w:r>
                    </w:p>
                  </w:tc>
                </w:sdtContent>
              </w:sdt>
              <w:tc>
                <w:tcPr>
                  <w:tcW w:w="1561" w:type="dxa"/>
                  <w:gridSpan w:val="5"/>
                  <w:tcBorders>
                    <w:right w:val="single" w:sz="12" w:space="0" w:color="auto"/>
                  </w:tcBorders>
                  <w:tcMar>
                    <w:left w:w="28" w:type="dxa"/>
                    <w:right w:w="28" w:type="dxa"/>
                  </w:tcMar>
                  <w:vAlign w:val="bottom"/>
                </w:tcPr>
                <w:p w:rsidR="003C2488" w:rsidRPr="003C2488" w:rsidRDefault="003C2488" w:rsidP="000B479F">
                  <w:pPr>
                    <w:suppressAutoHyphens/>
                    <w:spacing w:after="0" w:line="240" w:lineRule="auto"/>
                    <w:contextualSpacing/>
                    <w:jc w:val="both"/>
                    <w:rPr>
                      <w:rFonts w:ascii="Arial" w:eastAsia="Times New Roman" w:hAnsi="Arial" w:cs="Arial"/>
                      <w:sz w:val="17"/>
                      <w:szCs w:val="17"/>
                      <w:lang w:eastAsia="ar-SA"/>
                    </w:rPr>
                  </w:pPr>
                  <w:r w:rsidRPr="003C2488">
                    <w:rPr>
                      <w:rFonts w:ascii="Arial" w:eastAsia="Times New Roman" w:hAnsi="Arial" w:cs="Arial"/>
                      <w:bCs/>
                      <w:sz w:val="17"/>
                      <w:szCs w:val="17"/>
                      <w:lang w:eastAsia="ar-SA"/>
                    </w:rPr>
                    <w:t>Образец подписи</w:t>
                  </w:r>
                </w:p>
              </w:tc>
              <w:tc>
                <w:tcPr>
                  <w:tcW w:w="3261" w:type="dxa"/>
                  <w:gridSpan w:val="5"/>
                  <w:tcBorders>
                    <w:top w:val="single" w:sz="12" w:space="0" w:color="auto"/>
                    <w:left w:val="single" w:sz="12" w:space="0" w:color="auto"/>
                    <w:bottom w:val="single" w:sz="12" w:space="0" w:color="auto"/>
                    <w:right w:val="single" w:sz="12" w:space="0" w:color="auto"/>
                  </w:tcBorders>
                  <w:vAlign w:val="bottom"/>
                </w:tcPr>
                <w:p w:rsidR="003C2488" w:rsidRPr="003C2488" w:rsidRDefault="003C2488" w:rsidP="000B479F">
                  <w:pPr>
                    <w:suppressAutoHyphens/>
                    <w:spacing w:after="0" w:line="240" w:lineRule="auto"/>
                    <w:contextualSpacing/>
                    <w:jc w:val="center"/>
                    <w:rPr>
                      <w:rFonts w:ascii="Arial" w:eastAsia="Times New Roman" w:hAnsi="Arial" w:cs="Arial"/>
                      <w:sz w:val="17"/>
                      <w:szCs w:val="17"/>
                      <w:lang w:eastAsia="ar-SA"/>
                    </w:rPr>
                  </w:pPr>
                </w:p>
                <w:p w:rsidR="003C2488" w:rsidRPr="003C2488" w:rsidRDefault="003C2488" w:rsidP="000B479F">
                  <w:pPr>
                    <w:suppressAutoHyphens/>
                    <w:spacing w:after="0" w:line="240" w:lineRule="auto"/>
                    <w:contextualSpacing/>
                    <w:jc w:val="center"/>
                    <w:rPr>
                      <w:rFonts w:ascii="Arial" w:eastAsia="Times New Roman" w:hAnsi="Arial" w:cs="Arial"/>
                      <w:sz w:val="17"/>
                      <w:szCs w:val="17"/>
                      <w:lang w:eastAsia="ar-SA"/>
                    </w:rPr>
                  </w:pPr>
                </w:p>
              </w:tc>
            </w:tr>
            <w:tr w:rsidR="003C2488" w:rsidRPr="003C2488" w:rsidTr="00E7495D">
              <w:trPr>
                <w:gridAfter w:val="4"/>
                <w:wAfter w:w="15740" w:type="dxa"/>
                <w:trHeight w:val="227"/>
              </w:trPr>
              <w:tc>
                <w:tcPr>
                  <w:tcW w:w="602" w:type="dxa"/>
                  <w:gridSpan w:val="2"/>
                  <w:tcBorders>
                    <w:top w:val="single" w:sz="4" w:space="0" w:color="auto"/>
                  </w:tcBorders>
                  <w:tcMar>
                    <w:left w:w="28" w:type="dxa"/>
                    <w:right w:w="28" w:type="dxa"/>
                  </w:tcMar>
                  <w:vAlign w:val="bottom"/>
                </w:tcPr>
                <w:p w:rsidR="003C2488" w:rsidRPr="003C2488" w:rsidRDefault="003C2488" w:rsidP="000B479F">
                  <w:pPr>
                    <w:suppressAutoHyphens/>
                    <w:spacing w:before="120"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Ф.И.О.</w:t>
                  </w:r>
                </w:p>
              </w:tc>
              <w:sdt>
                <w:sdtPr>
                  <w:rPr>
                    <w:rFonts w:ascii="Calibri" w:eastAsia="Times New Roman" w:hAnsi="Calibri" w:cs="Times New Roman"/>
                    <w:b/>
                    <w:i/>
                    <w:sz w:val="20"/>
                    <w:szCs w:val="20"/>
                    <w:lang w:eastAsia="ar-SA"/>
                  </w:rPr>
                  <w:id w:val="-499037654"/>
                  <w:placeholder>
                    <w:docPart w:val="76D786C3416E4110A160D6F2506A6236"/>
                  </w:placeholder>
                  <w:showingPlcHdr/>
                  <w:text/>
                </w:sdtPr>
                <w:sdtEndPr>
                  <w:rPr>
                    <w:rFonts w:ascii="Arial" w:hAnsi="Arial" w:cs="Arial"/>
                    <w:i w:val="0"/>
                    <w:sz w:val="18"/>
                    <w:szCs w:val="18"/>
                  </w:rPr>
                </w:sdtEndPr>
                <w:sdtContent>
                  <w:tc>
                    <w:tcPr>
                      <w:tcW w:w="9145" w:type="dxa"/>
                      <w:gridSpan w:val="17"/>
                      <w:tcBorders>
                        <w:top w:val="single" w:sz="4" w:space="0" w:color="auto"/>
                        <w:bottom w:val="single" w:sz="4" w:space="0" w:color="auto"/>
                      </w:tcBorders>
                      <w:vAlign w:val="bottom"/>
                    </w:tcPr>
                    <w:p w:rsidR="003C2488" w:rsidRPr="003C2488" w:rsidRDefault="003C2488" w:rsidP="000B479F">
                      <w:pPr>
                        <w:suppressAutoHyphens/>
                        <w:spacing w:before="120"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gridAfter w:val="4"/>
                <w:wAfter w:w="15740" w:type="dxa"/>
                <w:trHeight w:val="227"/>
              </w:trPr>
              <w:tc>
                <w:tcPr>
                  <w:tcW w:w="3064" w:type="dxa"/>
                  <w:gridSpan w:val="6"/>
                  <w:tcMar>
                    <w:left w:w="28" w:type="dxa"/>
                    <w:right w:w="28" w:type="dxa"/>
                  </w:tcMar>
                  <w:vAlign w:val="bottom"/>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Документ, удостоверяющий личность</w:t>
                  </w:r>
                </w:p>
              </w:tc>
              <w:sdt>
                <w:sdtPr>
                  <w:rPr>
                    <w:rFonts w:ascii="Calibri" w:eastAsia="Times New Roman" w:hAnsi="Calibri" w:cs="Times New Roman"/>
                    <w:b/>
                    <w:i/>
                    <w:sz w:val="20"/>
                    <w:szCs w:val="20"/>
                    <w:lang w:eastAsia="ar-SA"/>
                  </w:rPr>
                  <w:id w:val="-1735155402"/>
                  <w:placeholder>
                    <w:docPart w:val="024FF0F8A748459AAA42FDA190EBB644"/>
                  </w:placeholder>
                  <w:showingPlcHdr/>
                  <w:text/>
                </w:sdtPr>
                <w:sdtEndPr>
                  <w:rPr>
                    <w:rFonts w:ascii="Arial" w:hAnsi="Arial" w:cs="Arial"/>
                    <w:i w:val="0"/>
                    <w:sz w:val="18"/>
                    <w:szCs w:val="18"/>
                  </w:rPr>
                </w:sdtEndPr>
                <w:sdtContent>
                  <w:tc>
                    <w:tcPr>
                      <w:tcW w:w="2332" w:type="dxa"/>
                      <w:gridSpan w:val="5"/>
                      <w:tcBorders>
                        <w:bottom w:val="single" w:sz="2"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20"/>
                          <w:szCs w:val="20"/>
                          <w:lang w:eastAsia="ar-SA"/>
                        </w:rPr>
                        <w:t xml:space="preserve"> </w:t>
                      </w:r>
                    </w:p>
                  </w:tc>
                </w:sdtContent>
              </w:sdt>
              <w:tc>
                <w:tcPr>
                  <w:tcW w:w="1133" w:type="dxa"/>
                  <w:gridSpan w:val="4"/>
                  <w:tcMar>
                    <w:left w:w="28" w:type="dxa"/>
                    <w:right w:w="28" w:type="dxa"/>
                  </w:tcMar>
                  <w:vAlign w:val="bottom"/>
                </w:tcPr>
                <w:p w:rsidR="003C2488" w:rsidRPr="003C2488" w:rsidRDefault="003C2488" w:rsidP="000B479F">
                  <w:pPr>
                    <w:suppressAutoHyphens/>
                    <w:spacing w:after="0" w:line="240" w:lineRule="auto"/>
                    <w:contextualSpacing/>
                    <w:jc w:val="center"/>
                    <w:rPr>
                      <w:rFonts w:ascii="Arial" w:eastAsia="Times New Roman" w:hAnsi="Arial" w:cs="Arial"/>
                      <w:sz w:val="17"/>
                      <w:szCs w:val="17"/>
                      <w:lang w:eastAsia="ar-SA"/>
                    </w:rPr>
                  </w:pPr>
                  <w:r w:rsidRPr="003C2488">
                    <w:rPr>
                      <w:rFonts w:ascii="Arial" w:eastAsia="Times New Roman" w:hAnsi="Arial" w:cs="Arial"/>
                      <w:bCs/>
                      <w:sz w:val="17"/>
                      <w:szCs w:val="17"/>
                      <w:lang w:eastAsia="ar-SA"/>
                    </w:rPr>
                    <w:t>серия, номер</w:t>
                  </w:r>
                </w:p>
              </w:tc>
              <w:sdt>
                <w:sdtPr>
                  <w:rPr>
                    <w:rFonts w:ascii="Calibri" w:eastAsia="Times New Roman" w:hAnsi="Calibri" w:cs="Times New Roman"/>
                    <w:b/>
                    <w:i/>
                    <w:sz w:val="20"/>
                    <w:szCs w:val="20"/>
                    <w:lang w:eastAsia="ar-SA"/>
                  </w:rPr>
                  <w:id w:val="-2079889111"/>
                  <w:placeholder>
                    <w:docPart w:val="A6404FF06E8C4DCB977C29647B8CC557"/>
                  </w:placeholder>
                  <w:showingPlcHdr/>
                  <w:text/>
                </w:sdtPr>
                <w:sdtEndPr>
                  <w:rPr>
                    <w:rFonts w:ascii="Arial" w:hAnsi="Arial" w:cs="Arial"/>
                    <w:i w:val="0"/>
                    <w:sz w:val="18"/>
                    <w:szCs w:val="18"/>
                  </w:rPr>
                </w:sdtEndPr>
                <w:sdtContent>
                  <w:tc>
                    <w:tcPr>
                      <w:tcW w:w="3218" w:type="dxa"/>
                      <w:gridSpan w:val="4"/>
                      <w:tcBorders>
                        <w:bottom w:val="single" w:sz="4"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gridAfter w:val="4"/>
                <w:wAfter w:w="15740" w:type="dxa"/>
                <w:trHeight w:val="227"/>
              </w:trPr>
              <w:tc>
                <w:tcPr>
                  <w:tcW w:w="1560" w:type="dxa"/>
                  <w:gridSpan w:val="4"/>
                  <w:tcMar>
                    <w:left w:w="28" w:type="dxa"/>
                    <w:right w:w="28" w:type="dxa"/>
                  </w:tcMar>
                  <w:vAlign w:val="bottom"/>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 xml:space="preserve">Кем и когда </w:t>
                  </w:r>
                  <w:proofErr w:type="gramStart"/>
                  <w:r w:rsidRPr="003C2488">
                    <w:rPr>
                      <w:rFonts w:ascii="Arial" w:eastAsia="Times New Roman" w:hAnsi="Arial" w:cs="Arial"/>
                      <w:sz w:val="17"/>
                      <w:szCs w:val="17"/>
                      <w:lang w:eastAsia="ar-SA"/>
                    </w:rPr>
                    <w:t>выдан</w:t>
                  </w:r>
                  <w:proofErr w:type="gramEnd"/>
                </w:p>
              </w:tc>
              <w:sdt>
                <w:sdtPr>
                  <w:rPr>
                    <w:rFonts w:ascii="Calibri" w:eastAsia="Times New Roman" w:hAnsi="Calibri" w:cs="Times New Roman"/>
                    <w:b/>
                    <w:i/>
                    <w:sz w:val="20"/>
                    <w:szCs w:val="20"/>
                    <w:lang w:eastAsia="ar-SA"/>
                  </w:rPr>
                  <w:id w:val="-1181730932"/>
                  <w:placeholder>
                    <w:docPart w:val="95FC6744A3BD47519CD15BDB45D22497"/>
                  </w:placeholder>
                  <w:showingPlcHdr/>
                  <w:text/>
                </w:sdtPr>
                <w:sdtEndPr>
                  <w:rPr>
                    <w:rFonts w:ascii="Arial" w:hAnsi="Arial" w:cs="Arial"/>
                    <w:i w:val="0"/>
                    <w:sz w:val="18"/>
                    <w:szCs w:val="18"/>
                  </w:rPr>
                </w:sdtEndPr>
                <w:sdtContent>
                  <w:tc>
                    <w:tcPr>
                      <w:tcW w:w="8187" w:type="dxa"/>
                      <w:gridSpan w:val="15"/>
                      <w:tcBorders>
                        <w:left w:val="nil"/>
                        <w:bottom w:val="single" w:sz="4"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i/>
                          <w:sz w:val="17"/>
                          <w:szCs w:val="17"/>
                          <w:lang w:eastAsia="ar-SA"/>
                        </w:rPr>
                      </w:pPr>
                      <w:r w:rsidRPr="003C2488">
                        <w:rPr>
                          <w:rFonts w:eastAsia="Times New Roman" w:cs="Times New Roman"/>
                          <w:b/>
                          <w:color w:val="808080"/>
                          <w:sz w:val="20"/>
                          <w:szCs w:val="20"/>
                          <w:lang w:eastAsia="ar-SA"/>
                        </w:rPr>
                        <w:t xml:space="preserve"> </w:t>
                      </w:r>
                    </w:p>
                  </w:tc>
                </w:sdtContent>
              </w:sdt>
            </w:tr>
            <w:tr w:rsidR="003C2488" w:rsidRPr="003C2488" w:rsidTr="00E7495D">
              <w:trPr>
                <w:gridAfter w:val="4"/>
                <w:wAfter w:w="15740" w:type="dxa"/>
                <w:trHeight w:val="227"/>
              </w:trPr>
              <w:tc>
                <w:tcPr>
                  <w:tcW w:w="1020" w:type="dxa"/>
                  <w:gridSpan w:val="3"/>
                  <w:tcMar>
                    <w:left w:w="28" w:type="dxa"/>
                    <w:right w:w="28" w:type="dxa"/>
                  </w:tcMar>
                  <w:vAlign w:val="bottom"/>
                </w:tcPr>
                <w:p w:rsidR="003C2488" w:rsidRPr="003C2488" w:rsidRDefault="003C2488" w:rsidP="000B479F">
                  <w:pPr>
                    <w:suppressAutoHyphens/>
                    <w:spacing w:after="0" w:line="240" w:lineRule="auto"/>
                    <w:contextualSpacing/>
                    <w:jc w:val="both"/>
                    <w:rPr>
                      <w:rFonts w:ascii="Arial" w:eastAsia="Times New Roman" w:hAnsi="Arial" w:cs="Arial"/>
                      <w:sz w:val="17"/>
                      <w:szCs w:val="17"/>
                      <w:lang w:eastAsia="ar-SA"/>
                    </w:rPr>
                  </w:pPr>
                  <w:r w:rsidRPr="003C2488">
                    <w:rPr>
                      <w:rFonts w:ascii="Arial" w:eastAsia="Times New Roman" w:hAnsi="Arial" w:cs="Arial"/>
                      <w:sz w:val="17"/>
                      <w:szCs w:val="17"/>
                      <w:lang w:eastAsia="ar-SA"/>
                    </w:rPr>
                    <w:t>Должность</w:t>
                  </w:r>
                </w:p>
              </w:tc>
              <w:sdt>
                <w:sdtPr>
                  <w:rPr>
                    <w:rFonts w:ascii="Calibri" w:eastAsia="Times New Roman" w:hAnsi="Calibri" w:cs="Times New Roman"/>
                    <w:b/>
                    <w:i/>
                    <w:sz w:val="20"/>
                    <w:szCs w:val="20"/>
                    <w:lang w:eastAsia="ar-SA"/>
                  </w:rPr>
                  <w:id w:val="844676264"/>
                  <w:placeholder>
                    <w:docPart w:val="52F7FB98DAEA405EA112055389A0FA6C"/>
                  </w:placeholder>
                  <w:showingPlcHdr/>
                  <w:text/>
                </w:sdtPr>
                <w:sdtEndPr>
                  <w:rPr>
                    <w:rFonts w:ascii="Arial" w:hAnsi="Arial" w:cs="Arial"/>
                    <w:i w:val="0"/>
                    <w:sz w:val="18"/>
                    <w:szCs w:val="18"/>
                  </w:rPr>
                </w:sdtEndPr>
                <w:sdtContent>
                  <w:tc>
                    <w:tcPr>
                      <w:tcW w:w="3905" w:type="dxa"/>
                      <w:gridSpan w:val="6"/>
                      <w:tcBorders>
                        <w:bottom w:val="single" w:sz="2" w:space="0" w:color="auto"/>
                      </w:tcBorders>
                      <w:vAlign w:val="bottom"/>
                    </w:tcPr>
                    <w:p w:rsidR="003C2488" w:rsidRPr="003C2488" w:rsidRDefault="003C2488" w:rsidP="000B479F">
                      <w:pPr>
                        <w:suppressAutoHyphens/>
                        <w:spacing w:after="0" w:line="240" w:lineRule="auto"/>
                        <w:contextualSpacing/>
                        <w:rPr>
                          <w:rFonts w:ascii="Arial" w:eastAsia="Times New Roman" w:hAnsi="Arial" w:cs="Arial"/>
                          <w:sz w:val="17"/>
                          <w:szCs w:val="17"/>
                          <w:lang w:eastAsia="ar-SA"/>
                        </w:rPr>
                      </w:pPr>
                      <w:r w:rsidRPr="003C2488">
                        <w:rPr>
                          <w:rFonts w:eastAsia="Times New Roman" w:cs="Times New Roman"/>
                          <w:b/>
                          <w:color w:val="808080"/>
                          <w:sz w:val="20"/>
                          <w:szCs w:val="20"/>
                          <w:lang w:eastAsia="ar-SA"/>
                        </w:rPr>
                        <w:t xml:space="preserve"> </w:t>
                      </w:r>
                    </w:p>
                  </w:tc>
                </w:sdtContent>
              </w:sdt>
              <w:tc>
                <w:tcPr>
                  <w:tcW w:w="1561" w:type="dxa"/>
                  <w:gridSpan w:val="5"/>
                  <w:tcBorders>
                    <w:right w:val="single" w:sz="12" w:space="0" w:color="auto"/>
                  </w:tcBorders>
                  <w:tcMar>
                    <w:left w:w="28" w:type="dxa"/>
                    <w:right w:w="28" w:type="dxa"/>
                  </w:tcMar>
                  <w:vAlign w:val="bottom"/>
                </w:tcPr>
                <w:p w:rsidR="003C2488" w:rsidRPr="003C2488" w:rsidRDefault="003C2488" w:rsidP="000B479F">
                  <w:pPr>
                    <w:suppressAutoHyphens/>
                    <w:spacing w:after="0" w:line="240" w:lineRule="auto"/>
                    <w:contextualSpacing/>
                    <w:jc w:val="both"/>
                    <w:rPr>
                      <w:rFonts w:ascii="Arial" w:eastAsia="Times New Roman" w:hAnsi="Arial" w:cs="Arial"/>
                      <w:sz w:val="17"/>
                      <w:szCs w:val="17"/>
                      <w:lang w:eastAsia="ar-SA"/>
                    </w:rPr>
                  </w:pPr>
                  <w:r w:rsidRPr="003C2488">
                    <w:rPr>
                      <w:rFonts w:ascii="Arial" w:eastAsia="Times New Roman" w:hAnsi="Arial" w:cs="Arial"/>
                      <w:bCs/>
                      <w:sz w:val="17"/>
                      <w:szCs w:val="17"/>
                      <w:lang w:eastAsia="ar-SA"/>
                    </w:rPr>
                    <w:t>Образец подписи</w:t>
                  </w:r>
                </w:p>
              </w:tc>
              <w:tc>
                <w:tcPr>
                  <w:tcW w:w="3261" w:type="dxa"/>
                  <w:gridSpan w:val="5"/>
                  <w:tcBorders>
                    <w:top w:val="single" w:sz="12" w:space="0" w:color="auto"/>
                    <w:left w:val="single" w:sz="12" w:space="0" w:color="auto"/>
                    <w:bottom w:val="single" w:sz="12" w:space="0" w:color="auto"/>
                    <w:right w:val="single" w:sz="12" w:space="0" w:color="auto"/>
                  </w:tcBorders>
                  <w:vAlign w:val="bottom"/>
                </w:tcPr>
                <w:p w:rsidR="003C2488" w:rsidRPr="003C2488" w:rsidRDefault="003C2488" w:rsidP="000B479F">
                  <w:pPr>
                    <w:suppressAutoHyphens/>
                    <w:spacing w:after="0" w:line="240" w:lineRule="auto"/>
                    <w:contextualSpacing/>
                    <w:jc w:val="center"/>
                    <w:rPr>
                      <w:rFonts w:ascii="Arial" w:eastAsia="Times New Roman" w:hAnsi="Arial" w:cs="Arial"/>
                      <w:sz w:val="17"/>
                      <w:szCs w:val="17"/>
                      <w:lang w:eastAsia="ar-SA"/>
                    </w:rPr>
                  </w:pPr>
                </w:p>
                <w:p w:rsidR="003C2488" w:rsidRPr="003C2488" w:rsidRDefault="003C2488" w:rsidP="000B479F">
                  <w:pPr>
                    <w:suppressAutoHyphens/>
                    <w:spacing w:after="0" w:line="240" w:lineRule="auto"/>
                    <w:contextualSpacing/>
                    <w:jc w:val="center"/>
                    <w:rPr>
                      <w:rFonts w:ascii="Arial" w:eastAsia="Times New Roman" w:hAnsi="Arial" w:cs="Arial"/>
                      <w:sz w:val="17"/>
                      <w:szCs w:val="17"/>
                      <w:lang w:eastAsia="ar-SA"/>
                    </w:rPr>
                  </w:pPr>
                </w:p>
              </w:tc>
            </w:tr>
            <w:tr w:rsidR="003C2488" w:rsidRPr="003C2488" w:rsidTr="00E7495D">
              <w:trPr>
                <w:gridAfter w:val="4"/>
                <w:wAfter w:w="15740" w:type="dxa"/>
                <w:trHeight w:val="47"/>
              </w:trPr>
              <w:tc>
                <w:tcPr>
                  <w:tcW w:w="9747" w:type="dxa"/>
                  <w:gridSpan w:val="19"/>
                  <w:tcBorders>
                    <w:top w:val="single" w:sz="12" w:space="0" w:color="auto"/>
                  </w:tcBorders>
                  <w:tcMar>
                    <w:left w:w="28" w:type="dxa"/>
                    <w:right w:w="28" w:type="dxa"/>
                  </w:tcMar>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1</w:t>
                  </w:r>
                  <w:r w:rsidR="001060D2" w:rsidRPr="001060D2">
                    <w:rPr>
                      <w:rFonts w:ascii="Arial" w:eastAsia="Times New Roman" w:hAnsi="Arial" w:cs="Arial"/>
                      <w:sz w:val="18"/>
                      <w:szCs w:val="17"/>
                      <w:lang w:eastAsia="ar-SA"/>
                    </w:rPr>
                    <w:t>4</w:t>
                  </w:r>
                  <w:r w:rsidRPr="003C2488">
                    <w:rPr>
                      <w:rFonts w:ascii="Arial" w:eastAsia="Times New Roman" w:hAnsi="Arial" w:cs="Arial"/>
                      <w:sz w:val="18"/>
                      <w:szCs w:val="17"/>
                      <w:lang w:eastAsia="ar-SA"/>
                    </w:rPr>
                    <w:t>. Подтверждаю достоверность сведений, указанных в настоящей Анкете, а также подтверждаю свое волеизъявление о способе предоставления настоящей Анкеты Регистратору, указанном в п. 1</w:t>
                  </w:r>
                  <w:r w:rsidR="002A73B9">
                    <w:rPr>
                      <w:rFonts w:ascii="Arial" w:eastAsia="Times New Roman" w:hAnsi="Arial" w:cs="Arial"/>
                      <w:sz w:val="18"/>
                      <w:szCs w:val="17"/>
                      <w:lang w:eastAsia="ar-SA"/>
                    </w:rPr>
                    <w:t>1</w:t>
                  </w:r>
                  <w:r w:rsidRPr="003C2488">
                    <w:rPr>
                      <w:rFonts w:ascii="Arial" w:eastAsia="Times New Roman" w:hAnsi="Arial" w:cs="Arial"/>
                      <w:sz w:val="18"/>
                      <w:szCs w:val="17"/>
                      <w:lang w:eastAsia="ar-SA"/>
                    </w:rPr>
                    <w:t>. Обязуюсь сообщать Регистратору об изменении указанных сведений в порядке, установленном действующим законодательством Российской Федерации.</w:t>
                  </w:r>
                </w:p>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ЗАО «СРК» оставляет за собой пр</w:t>
                  </w:r>
                  <w:r w:rsidR="002A73B9">
                    <w:rPr>
                      <w:rFonts w:ascii="Arial" w:eastAsia="Times New Roman" w:hAnsi="Arial" w:cs="Arial"/>
                      <w:sz w:val="18"/>
                      <w:szCs w:val="17"/>
                      <w:lang w:eastAsia="ar-SA"/>
                    </w:rPr>
                    <w:t>а</w:t>
                  </w:r>
                  <w:r w:rsidRPr="003C2488">
                    <w:rPr>
                      <w:rFonts w:ascii="Arial" w:eastAsia="Times New Roman" w:hAnsi="Arial" w:cs="Arial"/>
                      <w:sz w:val="18"/>
                      <w:szCs w:val="17"/>
                      <w:lang w:eastAsia="ar-SA"/>
                    </w:rPr>
                    <w:t>во в случае неполучения измененных данных считать, что в ранее предоставленных сведениях и документах изменения и дополнения отсутствуют.</w:t>
                  </w:r>
                </w:p>
              </w:tc>
            </w:tr>
            <w:tr w:rsidR="003C2488" w:rsidRPr="003C2488" w:rsidTr="00E7495D">
              <w:trPr>
                <w:gridAfter w:val="4"/>
                <w:wAfter w:w="15740" w:type="dxa"/>
                <w:trHeight w:val="290"/>
              </w:trPr>
              <w:tc>
                <w:tcPr>
                  <w:tcW w:w="9747" w:type="dxa"/>
                  <w:gridSpan w:val="19"/>
                  <w:tcBorders>
                    <w:top w:val="single" w:sz="12" w:space="0" w:color="auto"/>
                  </w:tcBorders>
                  <w:tcMar>
                    <w:left w:w="28" w:type="dxa"/>
                    <w:right w:w="28" w:type="dxa"/>
                  </w:tcMar>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Руководитель (уполномоченное лицо, действующее по доверенности)</w:t>
                  </w:r>
                </w:p>
              </w:tc>
            </w:tr>
            <w:tr w:rsidR="003C2488" w:rsidRPr="003C2488" w:rsidTr="00E7495D">
              <w:trPr>
                <w:trHeight w:val="47"/>
              </w:trPr>
              <w:tc>
                <w:tcPr>
                  <w:tcW w:w="2880" w:type="dxa"/>
                  <w:gridSpan w:val="5"/>
                  <w:tcBorders>
                    <w:bottom w:val="single" w:sz="4" w:space="0" w:color="auto"/>
                  </w:tcBorders>
                  <w:tcMar>
                    <w:left w:w="28" w:type="dxa"/>
                    <w:right w:w="28" w:type="dxa"/>
                  </w:tcMar>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w:t>
                  </w:r>
                  <w:r w:rsidRPr="003C2488">
                    <w:rPr>
                      <w:rFonts w:ascii="Calibri" w:eastAsia="Times New Roman" w:hAnsi="Calibri" w:cs="Times New Roman"/>
                      <w:i/>
                      <w:sz w:val="20"/>
                      <w:szCs w:val="20"/>
                      <w:lang w:eastAsia="ar-SA"/>
                    </w:rPr>
                    <w:t xml:space="preserve"> </w:t>
                  </w:r>
                  <w:sdt>
                    <w:sdtPr>
                      <w:rPr>
                        <w:rFonts w:ascii="Calibri" w:eastAsia="Times New Roman" w:hAnsi="Calibri" w:cs="Times New Roman"/>
                        <w:b/>
                        <w:i/>
                        <w:sz w:val="20"/>
                        <w:szCs w:val="20"/>
                        <w:lang w:eastAsia="ar-SA"/>
                      </w:rPr>
                      <w:id w:val="-412241832"/>
                      <w:placeholder>
                        <w:docPart w:val="18F35DB4F7474F76998F5DA3DC88D748"/>
                      </w:placeholder>
                      <w:showingPlcHdr/>
                      <w:text/>
                    </w:sdtPr>
                    <w:sdtEndPr>
                      <w:rPr>
                        <w:rFonts w:ascii="Arial" w:hAnsi="Arial" w:cs="Arial"/>
                        <w:i w:val="0"/>
                        <w:sz w:val="18"/>
                        <w:szCs w:val="18"/>
                      </w:rPr>
                    </w:sdtEndPr>
                    <w:sdtContent>
                      <w:r w:rsidRPr="003C2488">
                        <w:rPr>
                          <w:rFonts w:eastAsia="Times New Roman" w:cs="Times New Roman"/>
                          <w:b/>
                          <w:color w:val="808080"/>
                          <w:sz w:val="20"/>
                          <w:szCs w:val="20"/>
                          <w:lang w:eastAsia="ar-SA"/>
                        </w:rPr>
                        <w:t xml:space="preserve"> </w:t>
                      </w:r>
                    </w:sdtContent>
                  </w:sdt>
                </w:p>
              </w:tc>
              <w:tc>
                <w:tcPr>
                  <w:tcW w:w="2281" w:type="dxa"/>
                  <w:gridSpan w:val="5"/>
                  <w:tcBorders>
                    <w:bottom w:val="single" w:sz="4" w:space="0" w:color="auto"/>
                  </w:tcBorders>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w:t>
                  </w:r>
                  <w:r w:rsidRPr="003C2488">
                    <w:rPr>
                      <w:rFonts w:ascii="Calibri" w:eastAsia="Times New Roman" w:hAnsi="Calibri" w:cs="Times New Roman"/>
                      <w:i/>
                      <w:sz w:val="20"/>
                      <w:szCs w:val="20"/>
                      <w:lang w:eastAsia="ar-SA"/>
                    </w:rPr>
                    <w:t xml:space="preserve"> </w:t>
                  </w:r>
                  <w:sdt>
                    <w:sdtPr>
                      <w:rPr>
                        <w:rFonts w:ascii="Calibri" w:eastAsia="Times New Roman" w:hAnsi="Calibri" w:cs="Times New Roman"/>
                        <w:b/>
                        <w:i/>
                        <w:sz w:val="20"/>
                        <w:szCs w:val="20"/>
                        <w:lang w:eastAsia="ar-SA"/>
                      </w:rPr>
                      <w:id w:val="-1528551520"/>
                      <w:placeholder>
                        <w:docPart w:val="65BCFAF4DC9649D2A0CC841369DBE656"/>
                      </w:placeholder>
                      <w:showingPlcHdr/>
                      <w:text/>
                    </w:sdtPr>
                    <w:sdtEndPr>
                      <w:rPr>
                        <w:rFonts w:ascii="Arial" w:hAnsi="Arial" w:cs="Arial"/>
                        <w:i w:val="0"/>
                        <w:sz w:val="18"/>
                        <w:szCs w:val="18"/>
                      </w:rPr>
                    </w:sdtEndPr>
                    <w:sdtContent>
                      <w:r w:rsidRPr="003C2488">
                        <w:rPr>
                          <w:rFonts w:eastAsia="Times New Roman" w:cs="Times New Roman"/>
                          <w:b/>
                          <w:color w:val="808080"/>
                          <w:sz w:val="20"/>
                          <w:szCs w:val="20"/>
                          <w:lang w:eastAsia="ar-SA"/>
                        </w:rPr>
                        <w:t xml:space="preserve"> </w:t>
                      </w:r>
                    </w:sdtContent>
                  </w:sdt>
                </w:p>
              </w:tc>
              <w:tc>
                <w:tcPr>
                  <w:tcW w:w="4586" w:type="dxa"/>
                  <w:gridSpan w:val="9"/>
                  <w:tcBorders>
                    <w:bottom w:val="single" w:sz="4" w:space="0" w:color="auto"/>
                  </w:tcBorders>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w:t>
                  </w:r>
                  <w:r w:rsidRPr="003C2488">
                    <w:rPr>
                      <w:rFonts w:ascii="Calibri" w:eastAsia="Times New Roman" w:hAnsi="Calibri" w:cs="Times New Roman"/>
                      <w:i/>
                      <w:sz w:val="20"/>
                      <w:szCs w:val="20"/>
                      <w:lang w:eastAsia="ar-SA"/>
                    </w:rPr>
                    <w:t xml:space="preserve"> </w:t>
                  </w:r>
                  <w:sdt>
                    <w:sdtPr>
                      <w:rPr>
                        <w:rFonts w:ascii="Calibri" w:eastAsia="Times New Roman" w:hAnsi="Calibri" w:cs="Times New Roman"/>
                        <w:b/>
                        <w:i/>
                        <w:sz w:val="20"/>
                        <w:szCs w:val="20"/>
                        <w:lang w:eastAsia="ar-SA"/>
                      </w:rPr>
                      <w:id w:val="-1032497348"/>
                      <w:placeholder>
                        <w:docPart w:val="7E30783787344C0089EDA305C80F17BD"/>
                      </w:placeholder>
                      <w:showingPlcHdr/>
                      <w:text/>
                    </w:sdtPr>
                    <w:sdtEndPr>
                      <w:rPr>
                        <w:rFonts w:ascii="Arial" w:hAnsi="Arial" w:cs="Arial"/>
                        <w:i w:val="0"/>
                        <w:sz w:val="18"/>
                        <w:szCs w:val="18"/>
                      </w:rPr>
                    </w:sdtEndPr>
                    <w:sdtContent>
                      <w:r w:rsidRPr="003C2488">
                        <w:rPr>
                          <w:rFonts w:eastAsia="Times New Roman" w:cs="Times New Roman"/>
                          <w:b/>
                          <w:color w:val="808080"/>
                          <w:sz w:val="20"/>
                          <w:szCs w:val="20"/>
                          <w:lang w:eastAsia="ar-SA"/>
                        </w:rPr>
                        <w:t xml:space="preserve"> </w:t>
                      </w:r>
                    </w:sdtContent>
                  </w:sdt>
                </w:p>
              </w:tc>
              <w:sdt>
                <w:sdtPr>
                  <w:rPr>
                    <w:rFonts w:ascii="Calibri" w:eastAsia="Times New Roman" w:hAnsi="Calibri" w:cs="Times New Roman"/>
                    <w:b/>
                    <w:i/>
                    <w:sz w:val="20"/>
                    <w:szCs w:val="20"/>
                    <w:lang w:eastAsia="ar-SA"/>
                  </w:rPr>
                  <w:id w:val="2071378630"/>
                  <w:placeholder>
                    <w:docPart w:val="22B050CF3DE84030B4DEE75B2112065B"/>
                  </w:placeholder>
                  <w:showingPlcHdr/>
                  <w:text/>
                </w:sdtPr>
                <w:sdtEndPr>
                  <w:rPr>
                    <w:rFonts w:ascii="Arial" w:hAnsi="Arial" w:cs="Arial"/>
                    <w:i w:val="0"/>
                    <w:sz w:val="18"/>
                    <w:szCs w:val="18"/>
                  </w:rPr>
                </w:sdtEndPr>
                <w:sdtContent>
                  <w:tc>
                    <w:tcPr>
                      <w:tcW w:w="3935" w:type="dxa"/>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eastAsia="Times New Roman" w:cs="Times New Roman"/>
                          <w:b/>
                          <w:color w:val="808080"/>
                          <w:sz w:val="20"/>
                          <w:szCs w:val="20"/>
                          <w:lang w:eastAsia="ar-SA"/>
                        </w:rPr>
                        <w:t xml:space="preserve"> </w:t>
                      </w:r>
                    </w:p>
                  </w:tc>
                </w:sdtContent>
              </w:sdt>
              <w:tc>
                <w:tcPr>
                  <w:tcW w:w="3935" w:type="dxa"/>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w:t>
                  </w:r>
                  <w:r w:rsidRPr="003C2488">
                    <w:rPr>
                      <w:rFonts w:ascii="Calibri" w:eastAsia="Times New Roman" w:hAnsi="Calibri" w:cs="Times New Roman"/>
                      <w:i/>
                      <w:sz w:val="20"/>
                      <w:szCs w:val="20"/>
                      <w:lang w:eastAsia="ar-SA"/>
                    </w:rPr>
                    <w:t xml:space="preserve"> </w:t>
                  </w:r>
                  <w:sdt>
                    <w:sdtPr>
                      <w:rPr>
                        <w:rFonts w:ascii="Calibri" w:eastAsia="Times New Roman" w:hAnsi="Calibri" w:cs="Times New Roman"/>
                        <w:b/>
                        <w:i/>
                        <w:sz w:val="20"/>
                        <w:szCs w:val="20"/>
                        <w:lang w:eastAsia="ar-SA"/>
                      </w:rPr>
                      <w:id w:val="-1876308381"/>
                      <w:placeholder>
                        <w:docPart w:val="D9866A6A867F4BB3BC439241632C2B0D"/>
                      </w:placeholder>
                      <w:showingPlcHdr/>
                      <w:text/>
                    </w:sdtPr>
                    <w:sdtEndPr>
                      <w:rPr>
                        <w:rFonts w:ascii="Arial" w:hAnsi="Arial" w:cs="Arial"/>
                        <w:i w:val="0"/>
                        <w:sz w:val="18"/>
                        <w:szCs w:val="18"/>
                      </w:rPr>
                    </w:sdtEndPr>
                    <w:sdtContent>
                      <w:r w:rsidRPr="003C2488">
                        <w:rPr>
                          <w:rFonts w:eastAsia="Times New Roman" w:cs="Times New Roman"/>
                          <w:b/>
                          <w:color w:val="808080"/>
                          <w:sz w:val="20"/>
                          <w:szCs w:val="20"/>
                          <w:lang w:eastAsia="ar-SA"/>
                        </w:rPr>
                        <w:t xml:space="preserve"> </w:t>
                      </w:r>
                    </w:sdtContent>
                  </w:sdt>
                </w:p>
              </w:tc>
              <w:tc>
                <w:tcPr>
                  <w:tcW w:w="3935" w:type="dxa"/>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r w:rsidRPr="003C2488">
                    <w:rPr>
                      <w:rFonts w:ascii="Arial" w:eastAsia="Times New Roman" w:hAnsi="Arial" w:cs="Arial"/>
                      <w:sz w:val="18"/>
                      <w:szCs w:val="17"/>
                      <w:lang w:eastAsia="ar-SA"/>
                    </w:rPr>
                    <w:t>/</w:t>
                  </w:r>
                </w:p>
              </w:tc>
              <w:tc>
                <w:tcPr>
                  <w:tcW w:w="3935" w:type="dxa"/>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p>
              </w:tc>
            </w:tr>
            <w:tr w:rsidR="003C2488" w:rsidRPr="003C2488" w:rsidTr="00E7495D">
              <w:trPr>
                <w:trHeight w:val="66"/>
              </w:trPr>
              <w:tc>
                <w:tcPr>
                  <w:tcW w:w="2880" w:type="dxa"/>
                  <w:gridSpan w:val="5"/>
                  <w:tcBorders>
                    <w:top w:val="single" w:sz="4" w:space="0" w:color="auto"/>
                  </w:tcBorders>
                  <w:tcMar>
                    <w:left w:w="28" w:type="dxa"/>
                    <w:right w:w="28" w:type="dxa"/>
                  </w:tcMar>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4"/>
                      <w:szCs w:val="14"/>
                      <w:lang w:eastAsia="ar-SA"/>
                    </w:rPr>
                  </w:pPr>
                </w:p>
              </w:tc>
              <w:tc>
                <w:tcPr>
                  <w:tcW w:w="2281" w:type="dxa"/>
                  <w:gridSpan w:val="5"/>
                  <w:tcBorders>
                    <w:top w:val="single" w:sz="4" w:space="0" w:color="auto"/>
                  </w:tcBorders>
                </w:tcPr>
                <w:p w:rsidR="003C2488" w:rsidRPr="003C2488" w:rsidRDefault="003C2488" w:rsidP="000B479F">
                  <w:pPr>
                    <w:suppressAutoHyphens/>
                    <w:spacing w:before="40" w:after="0" w:line="240" w:lineRule="auto"/>
                    <w:contextualSpacing/>
                    <w:jc w:val="center"/>
                    <w:rPr>
                      <w:rFonts w:ascii="Arial" w:eastAsia="Times New Roman" w:hAnsi="Arial" w:cs="Arial"/>
                      <w:sz w:val="14"/>
                      <w:szCs w:val="14"/>
                      <w:vertAlign w:val="superscript"/>
                      <w:lang w:eastAsia="ar-SA"/>
                    </w:rPr>
                  </w:pPr>
                  <w:r w:rsidRPr="003C2488">
                    <w:rPr>
                      <w:rFonts w:ascii="Arial" w:eastAsia="Times New Roman" w:hAnsi="Arial" w:cs="Arial"/>
                      <w:sz w:val="14"/>
                      <w:szCs w:val="14"/>
                      <w:vertAlign w:val="superscript"/>
                      <w:lang w:eastAsia="ar-SA"/>
                    </w:rPr>
                    <w:t>(Ф.И.О.)</w:t>
                  </w:r>
                </w:p>
              </w:tc>
              <w:tc>
                <w:tcPr>
                  <w:tcW w:w="4586" w:type="dxa"/>
                  <w:gridSpan w:val="9"/>
                  <w:tcBorders>
                    <w:top w:val="single" w:sz="4" w:space="0" w:color="auto"/>
                  </w:tcBorders>
                </w:tcPr>
                <w:p w:rsidR="003C2488" w:rsidRPr="003C2488" w:rsidRDefault="003C2488" w:rsidP="000B479F">
                  <w:pPr>
                    <w:suppressAutoHyphens/>
                    <w:spacing w:before="40" w:after="0" w:line="240" w:lineRule="auto"/>
                    <w:contextualSpacing/>
                    <w:jc w:val="center"/>
                    <w:rPr>
                      <w:rFonts w:ascii="Arial" w:eastAsia="Times New Roman" w:hAnsi="Arial" w:cs="Arial"/>
                      <w:sz w:val="14"/>
                      <w:szCs w:val="17"/>
                      <w:vertAlign w:val="superscript"/>
                      <w:lang w:eastAsia="ar-SA"/>
                    </w:rPr>
                  </w:pPr>
                  <w:r w:rsidRPr="003C2488">
                    <w:rPr>
                      <w:rFonts w:ascii="Arial" w:eastAsia="Times New Roman" w:hAnsi="Arial" w:cs="Arial"/>
                      <w:sz w:val="14"/>
                      <w:szCs w:val="17"/>
                      <w:vertAlign w:val="superscript"/>
                      <w:lang w:eastAsia="ar-SA"/>
                    </w:rPr>
                    <w:t>(Подпись)</w:t>
                  </w:r>
                </w:p>
              </w:tc>
              <w:tc>
                <w:tcPr>
                  <w:tcW w:w="3935" w:type="dxa"/>
                  <w:vAlign w:val="center"/>
                </w:tcPr>
                <w:p w:rsidR="003C2488" w:rsidRPr="003C2488" w:rsidRDefault="003C2488" w:rsidP="000B479F">
                  <w:pPr>
                    <w:suppressAutoHyphens/>
                    <w:spacing w:before="40" w:after="0" w:line="240" w:lineRule="auto"/>
                    <w:contextualSpacing/>
                    <w:jc w:val="both"/>
                    <w:rPr>
                      <w:rFonts w:ascii="Calibri" w:eastAsia="Times New Roman" w:hAnsi="Calibri" w:cs="Times New Roman"/>
                      <w:b/>
                      <w:i/>
                      <w:sz w:val="20"/>
                      <w:szCs w:val="20"/>
                      <w:lang w:eastAsia="ar-SA"/>
                    </w:rPr>
                  </w:pPr>
                </w:p>
              </w:tc>
              <w:tc>
                <w:tcPr>
                  <w:tcW w:w="3935" w:type="dxa"/>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p>
              </w:tc>
              <w:tc>
                <w:tcPr>
                  <w:tcW w:w="3935" w:type="dxa"/>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p>
              </w:tc>
              <w:tc>
                <w:tcPr>
                  <w:tcW w:w="3935" w:type="dxa"/>
                  <w:vAlign w:val="center"/>
                </w:tcPr>
                <w:p w:rsidR="003C2488" w:rsidRPr="003C2488" w:rsidRDefault="003C2488" w:rsidP="000B479F">
                  <w:pPr>
                    <w:suppressAutoHyphens/>
                    <w:spacing w:before="40" w:after="0" w:line="240" w:lineRule="auto"/>
                    <w:contextualSpacing/>
                    <w:jc w:val="both"/>
                    <w:rPr>
                      <w:rFonts w:ascii="Arial" w:eastAsia="Times New Roman" w:hAnsi="Arial" w:cs="Arial"/>
                      <w:sz w:val="18"/>
                      <w:szCs w:val="17"/>
                      <w:lang w:eastAsia="ar-SA"/>
                    </w:rPr>
                  </w:pPr>
                </w:p>
              </w:tc>
            </w:tr>
            <w:tr w:rsidR="003C2488" w:rsidRPr="003C2488" w:rsidTr="00E7495D">
              <w:trPr>
                <w:gridAfter w:val="4"/>
                <w:wAfter w:w="15740" w:type="dxa"/>
                <w:trHeight w:val="145"/>
              </w:trPr>
              <w:tc>
                <w:tcPr>
                  <w:tcW w:w="4309" w:type="dxa"/>
                  <w:gridSpan w:val="8"/>
                  <w:tcMar>
                    <w:left w:w="0" w:type="dxa"/>
                    <w:right w:w="0" w:type="dxa"/>
                  </w:tcMar>
                </w:tcPr>
                <w:p w:rsidR="003C2488" w:rsidRPr="003C2488" w:rsidRDefault="003C2488" w:rsidP="000B479F">
                  <w:pPr>
                    <w:suppressAutoHyphens/>
                    <w:spacing w:before="40" w:after="0" w:line="240" w:lineRule="auto"/>
                    <w:contextualSpacing/>
                    <w:rPr>
                      <w:rFonts w:ascii="Arial" w:eastAsia="Times New Roman" w:hAnsi="Arial" w:cs="Arial"/>
                      <w:sz w:val="17"/>
                      <w:szCs w:val="17"/>
                      <w:lang w:eastAsia="ar-SA"/>
                    </w:rPr>
                  </w:pPr>
                  <w:r w:rsidRPr="003C2488">
                    <w:rPr>
                      <w:rFonts w:ascii="Arial" w:eastAsia="Times New Roman" w:hAnsi="Arial" w:cs="Arial"/>
                      <w:bCs/>
                      <w:sz w:val="17"/>
                      <w:szCs w:val="17"/>
                      <w:lang w:eastAsia="ar-SA"/>
                    </w:rPr>
                    <w:t>1</w:t>
                  </w:r>
                  <w:r w:rsidR="001060D2">
                    <w:rPr>
                      <w:rFonts w:ascii="Arial" w:eastAsia="Times New Roman" w:hAnsi="Arial" w:cs="Arial"/>
                      <w:bCs/>
                      <w:sz w:val="17"/>
                      <w:szCs w:val="17"/>
                      <w:lang w:val="en-US" w:eastAsia="ar-SA"/>
                    </w:rPr>
                    <w:t>5</w:t>
                  </w:r>
                  <w:r w:rsidRPr="003C2488">
                    <w:rPr>
                      <w:rFonts w:ascii="Arial" w:eastAsia="Times New Roman" w:hAnsi="Arial" w:cs="Arial"/>
                      <w:bCs/>
                      <w:sz w:val="17"/>
                      <w:szCs w:val="17"/>
                      <w:lang w:eastAsia="ar-SA"/>
                    </w:rPr>
                    <w:t>. Образец печати</w:t>
                  </w:r>
                  <w:r w:rsidRPr="003C2488">
                    <w:rPr>
                      <w:rFonts w:ascii="Arial" w:eastAsia="Times New Roman" w:hAnsi="Arial" w:cs="Arial"/>
                      <w:bCs/>
                      <w:sz w:val="17"/>
                      <w:szCs w:val="17"/>
                      <w:lang w:val="en-US" w:eastAsia="ar-SA"/>
                    </w:rPr>
                    <w:t>:</w:t>
                  </w:r>
                </w:p>
              </w:tc>
              <w:tc>
                <w:tcPr>
                  <w:tcW w:w="1233" w:type="dxa"/>
                  <w:gridSpan w:val="4"/>
                  <w:vMerge w:val="restart"/>
                  <w:tcMar>
                    <w:left w:w="0" w:type="dxa"/>
                    <w:right w:w="0" w:type="dxa"/>
                  </w:tcMar>
                  <w:vAlign w:val="center"/>
                </w:tcPr>
                <w:p w:rsidR="003C2488" w:rsidRPr="003C2488" w:rsidRDefault="003C2488" w:rsidP="000B479F">
                  <w:pPr>
                    <w:suppressAutoHyphens/>
                    <w:spacing w:before="40" w:after="0" w:line="240" w:lineRule="auto"/>
                    <w:contextualSpacing/>
                    <w:jc w:val="center"/>
                    <w:rPr>
                      <w:rFonts w:ascii="Arial" w:eastAsia="Times New Roman" w:hAnsi="Arial" w:cs="Arial"/>
                      <w:sz w:val="17"/>
                      <w:szCs w:val="17"/>
                      <w:lang w:eastAsia="ar-SA"/>
                    </w:rPr>
                  </w:pPr>
                </w:p>
              </w:tc>
              <w:tc>
                <w:tcPr>
                  <w:tcW w:w="308" w:type="dxa"/>
                  <w:vMerge w:val="restart"/>
                  <w:tcMar>
                    <w:left w:w="0" w:type="dxa"/>
                    <w:right w:w="0" w:type="dxa"/>
                  </w:tcMar>
                </w:tcPr>
                <w:p w:rsidR="003C2488" w:rsidRPr="003C2488" w:rsidRDefault="003C2488" w:rsidP="000B479F">
                  <w:pPr>
                    <w:suppressAutoHyphens/>
                    <w:spacing w:before="40" w:after="0" w:line="240" w:lineRule="auto"/>
                    <w:contextualSpacing/>
                    <w:jc w:val="center"/>
                    <w:rPr>
                      <w:rFonts w:ascii="Arial" w:eastAsia="Times New Roman" w:hAnsi="Arial" w:cs="Arial"/>
                      <w:sz w:val="17"/>
                      <w:szCs w:val="17"/>
                      <w:lang w:eastAsia="ar-SA"/>
                    </w:rPr>
                  </w:pPr>
                </w:p>
              </w:tc>
              <w:tc>
                <w:tcPr>
                  <w:tcW w:w="3897" w:type="dxa"/>
                  <w:gridSpan w:val="6"/>
                  <w:vMerge w:val="restart"/>
                  <w:tcMar>
                    <w:left w:w="0" w:type="dxa"/>
                    <w:right w:w="0" w:type="dxa"/>
                  </w:tcMar>
                  <w:vAlign w:val="center"/>
                </w:tcPr>
                <w:p w:rsidR="003C2488" w:rsidRPr="003C2488" w:rsidRDefault="003C2488" w:rsidP="000B479F">
                  <w:pPr>
                    <w:suppressAutoHyphens/>
                    <w:spacing w:before="40" w:after="0" w:line="240" w:lineRule="auto"/>
                    <w:contextualSpacing/>
                    <w:rPr>
                      <w:rFonts w:ascii="Arial" w:eastAsia="Times New Roman" w:hAnsi="Arial" w:cs="Arial"/>
                      <w:sz w:val="17"/>
                      <w:szCs w:val="17"/>
                      <w:lang w:eastAsia="ar-SA"/>
                    </w:rPr>
                  </w:pPr>
                  <w:r w:rsidRPr="003C2488">
                    <w:rPr>
                      <w:rFonts w:ascii="Arial" w:eastAsia="Times New Roman" w:hAnsi="Arial" w:cs="Arial"/>
                      <w:sz w:val="17"/>
                      <w:szCs w:val="17"/>
                      <w:lang w:eastAsia="ar-SA"/>
                    </w:rPr>
                    <w:t>Подпись проставлена в присутствии уполномоченного лица ЗАО «СРК»</w:t>
                  </w:r>
                </w:p>
              </w:tc>
            </w:tr>
            <w:tr w:rsidR="003C2488" w:rsidRPr="003C2488" w:rsidTr="00E7495D">
              <w:trPr>
                <w:gridAfter w:val="4"/>
                <w:wAfter w:w="15740" w:type="dxa"/>
                <w:trHeight w:val="85"/>
              </w:trPr>
              <w:tc>
                <w:tcPr>
                  <w:tcW w:w="307" w:type="dxa"/>
                  <w:tcBorders>
                    <w:right w:val="single" w:sz="4" w:space="0" w:color="auto"/>
                  </w:tcBorders>
                  <w:tcMar>
                    <w:left w:w="0" w:type="dxa"/>
                    <w:right w:w="0" w:type="dxa"/>
                  </w:tcMar>
                </w:tcPr>
                <w:p w:rsidR="003C2488" w:rsidRPr="003C2488" w:rsidRDefault="003C2488" w:rsidP="000B479F">
                  <w:pPr>
                    <w:suppressAutoHyphens/>
                    <w:spacing w:after="0" w:line="240" w:lineRule="auto"/>
                    <w:contextualSpacing/>
                    <w:rPr>
                      <w:rFonts w:ascii="Arial" w:eastAsia="Times New Roman" w:hAnsi="Arial" w:cs="Arial"/>
                      <w:bCs/>
                      <w:sz w:val="18"/>
                      <w:szCs w:val="18"/>
                      <w:lang w:eastAsia="ar-SA"/>
                    </w:rPr>
                  </w:pPr>
                </w:p>
              </w:tc>
              <w:tc>
                <w:tcPr>
                  <w:tcW w:w="3685" w:type="dxa"/>
                  <w:gridSpan w:val="6"/>
                  <w:vMerge w:val="restart"/>
                  <w:tcBorders>
                    <w:top w:val="single" w:sz="4" w:space="0" w:color="auto"/>
                    <w:left w:val="single" w:sz="4" w:space="0" w:color="auto"/>
                    <w:bottom w:val="single" w:sz="4" w:space="0" w:color="auto"/>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bCs/>
                      <w:sz w:val="18"/>
                      <w:szCs w:val="18"/>
                      <w:lang w:eastAsia="ar-SA"/>
                    </w:rPr>
                  </w:pPr>
                </w:p>
              </w:tc>
              <w:tc>
                <w:tcPr>
                  <w:tcW w:w="317" w:type="dxa"/>
                  <w:tcBorders>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bCs/>
                      <w:sz w:val="18"/>
                      <w:szCs w:val="18"/>
                      <w:lang w:eastAsia="ar-SA"/>
                    </w:rPr>
                  </w:pPr>
                </w:p>
              </w:tc>
              <w:tc>
                <w:tcPr>
                  <w:tcW w:w="1233" w:type="dxa"/>
                  <w:gridSpan w:val="4"/>
                  <w:vMerge/>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08" w:type="dxa"/>
                  <w:vMerge/>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897" w:type="dxa"/>
                  <w:gridSpan w:val="6"/>
                  <w:vMerge/>
                  <w:tcMar>
                    <w:left w:w="0" w:type="dxa"/>
                    <w:right w:w="0" w:type="dxa"/>
                  </w:tcMar>
                  <w:vAlign w:val="center"/>
                </w:tcPr>
                <w:p w:rsidR="003C2488" w:rsidRPr="003C2488" w:rsidRDefault="003C2488" w:rsidP="000B479F">
                  <w:pPr>
                    <w:suppressAutoHyphens/>
                    <w:spacing w:after="0" w:line="240" w:lineRule="auto"/>
                    <w:contextualSpacing/>
                    <w:rPr>
                      <w:rFonts w:ascii="Arial" w:eastAsia="Times New Roman" w:hAnsi="Arial" w:cs="Arial"/>
                      <w:sz w:val="18"/>
                      <w:szCs w:val="18"/>
                      <w:lang w:eastAsia="ar-SA"/>
                    </w:rPr>
                  </w:pPr>
                </w:p>
              </w:tc>
            </w:tr>
            <w:tr w:rsidR="003C2488" w:rsidRPr="003C2488" w:rsidTr="00E7495D">
              <w:trPr>
                <w:gridAfter w:val="4"/>
                <w:wAfter w:w="15740" w:type="dxa"/>
                <w:trHeight w:val="99"/>
              </w:trPr>
              <w:tc>
                <w:tcPr>
                  <w:tcW w:w="307" w:type="dxa"/>
                  <w:vMerge w:val="restart"/>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685" w:type="dxa"/>
                  <w:gridSpan w:val="6"/>
                  <w:vMerge/>
                  <w:tcBorders>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17" w:type="dxa"/>
                  <w:vMerge w:val="restart"/>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1233" w:type="dxa"/>
                  <w:gridSpan w:val="4"/>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4205" w:type="dxa"/>
                  <w:gridSpan w:val="7"/>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r>
            <w:tr w:rsidR="003C2488" w:rsidRPr="003C2488" w:rsidTr="00E7495D">
              <w:trPr>
                <w:gridAfter w:val="4"/>
                <w:wAfter w:w="15740" w:type="dxa"/>
                <w:trHeight w:val="56"/>
              </w:trPr>
              <w:tc>
                <w:tcPr>
                  <w:tcW w:w="307" w:type="dxa"/>
                  <w:vMerge/>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685" w:type="dxa"/>
                  <w:gridSpan w:val="6"/>
                  <w:vMerge/>
                  <w:tcBorders>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17" w:type="dxa"/>
                  <w:vMerge/>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1233" w:type="dxa"/>
                  <w:gridSpan w:val="4"/>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4205" w:type="dxa"/>
                  <w:gridSpan w:val="7"/>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r>
            <w:tr w:rsidR="003C2488" w:rsidRPr="003C2488" w:rsidTr="00E7495D">
              <w:trPr>
                <w:gridAfter w:val="4"/>
                <w:wAfter w:w="15740" w:type="dxa"/>
                <w:trHeight w:val="284"/>
              </w:trPr>
              <w:tc>
                <w:tcPr>
                  <w:tcW w:w="307" w:type="dxa"/>
                  <w:vMerge/>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685" w:type="dxa"/>
                  <w:gridSpan w:val="6"/>
                  <w:vMerge/>
                  <w:tcBorders>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17" w:type="dxa"/>
                  <w:vMerge/>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1233" w:type="dxa"/>
                  <w:gridSpan w:val="4"/>
                  <w:tcMar>
                    <w:left w:w="0" w:type="dxa"/>
                    <w:right w:w="0" w:type="dxa"/>
                  </w:tcMar>
                  <w:vAlign w:val="bottom"/>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1613" w:type="dxa"/>
                  <w:gridSpan w:val="4"/>
                  <w:tcBorders>
                    <w:bottom w:val="single" w:sz="4" w:space="0" w:color="auto"/>
                  </w:tcBorders>
                  <w:tcMar>
                    <w:left w:w="0" w:type="dxa"/>
                    <w:right w:w="0" w:type="dxa"/>
                  </w:tcMar>
                  <w:vAlign w:val="bottom"/>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236" w:type="dxa"/>
                  <w:tcMar>
                    <w:left w:w="0" w:type="dxa"/>
                    <w:right w:w="0" w:type="dxa"/>
                  </w:tcMar>
                  <w:vAlign w:val="bottom"/>
                </w:tcPr>
                <w:p w:rsidR="003C2488" w:rsidRPr="003C2488" w:rsidRDefault="003C2488" w:rsidP="000B479F">
                  <w:pPr>
                    <w:suppressAutoHyphens/>
                    <w:spacing w:after="0" w:line="240" w:lineRule="auto"/>
                    <w:contextualSpacing/>
                    <w:jc w:val="right"/>
                    <w:rPr>
                      <w:rFonts w:ascii="Arial" w:eastAsia="Times New Roman" w:hAnsi="Arial" w:cs="Arial"/>
                      <w:sz w:val="18"/>
                      <w:szCs w:val="18"/>
                      <w:lang w:eastAsia="ar-SA"/>
                    </w:rPr>
                  </w:pPr>
                  <w:r w:rsidRPr="003C2488">
                    <w:rPr>
                      <w:rFonts w:ascii="Arial" w:eastAsia="Times New Roman" w:hAnsi="Arial" w:cs="Arial"/>
                      <w:sz w:val="18"/>
                      <w:szCs w:val="18"/>
                      <w:lang w:eastAsia="ar-SA"/>
                    </w:rPr>
                    <w:t>/</w:t>
                  </w:r>
                </w:p>
              </w:tc>
              <w:sdt>
                <w:sdtPr>
                  <w:rPr>
                    <w:rFonts w:ascii="Calibri" w:eastAsia="Times New Roman" w:hAnsi="Calibri" w:cs="Times New Roman"/>
                    <w:b/>
                    <w:i/>
                    <w:sz w:val="20"/>
                    <w:szCs w:val="20"/>
                    <w:lang w:eastAsia="ar-SA"/>
                  </w:rPr>
                  <w:id w:val="496316369"/>
                  <w:placeholder>
                    <w:docPart w:val="7E0E40E76DB54C6BA39386AF5DCC0B90"/>
                  </w:placeholder>
                  <w:showingPlcHdr/>
                  <w:text/>
                </w:sdtPr>
                <w:sdtEndPr>
                  <w:rPr>
                    <w:rFonts w:ascii="Arial" w:hAnsi="Arial" w:cs="Arial"/>
                    <w:i w:val="0"/>
                    <w:sz w:val="18"/>
                    <w:szCs w:val="18"/>
                  </w:rPr>
                </w:sdtEndPr>
                <w:sdtContent>
                  <w:tc>
                    <w:tcPr>
                      <w:tcW w:w="2229" w:type="dxa"/>
                      <w:tcBorders>
                        <w:bottom w:val="single" w:sz="4" w:space="0" w:color="auto"/>
                      </w:tcBorders>
                      <w:tcMar>
                        <w:left w:w="0" w:type="dxa"/>
                        <w:right w:w="0" w:type="dxa"/>
                      </w:tcMar>
                      <w:vAlign w:val="bottom"/>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r w:rsidRPr="003C2488">
                        <w:rPr>
                          <w:rFonts w:eastAsia="Times New Roman" w:cs="Times New Roman"/>
                          <w:b/>
                          <w:color w:val="808080"/>
                          <w:sz w:val="20"/>
                          <w:szCs w:val="20"/>
                          <w:lang w:eastAsia="ar-SA"/>
                        </w:rPr>
                        <w:t xml:space="preserve"> </w:t>
                      </w:r>
                    </w:p>
                  </w:tc>
                </w:sdtContent>
              </w:sdt>
              <w:tc>
                <w:tcPr>
                  <w:tcW w:w="127" w:type="dxa"/>
                  <w:tcBorders>
                    <w:left w:val="nil"/>
                  </w:tcBorders>
                  <w:tcMar>
                    <w:left w:w="0" w:type="dxa"/>
                    <w:right w:w="0" w:type="dxa"/>
                  </w:tcMar>
                  <w:vAlign w:val="bottom"/>
                </w:tcPr>
                <w:p w:rsidR="003C2488" w:rsidRPr="003C2488" w:rsidRDefault="003C2488" w:rsidP="000B479F">
                  <w:pPr>
                    <w:suppressAutoHyphens/>
                    <w:spacing w:after="0" w:line="240" w:lineRule="auto"/>
                    <w:contextualSpacing/>
                    <w:rPr>
                      <w:rFonts w:ascii="Arial" w:eastAsia="Times New Roman" w:hAnsi="Arial" w:cs="Arial"/>
                      <w:sz w:val="18"/>
                      <w:szCs w:val="18"/>
                      <w:lang w:eastAsia="ar-SA"/>
                    </w:rPr>
                  </w:pPr>
                  <w:r w:rsidRPr="003C2488">
                    <w:rPr>
                      <w:rFonts w:ascii="Arial" w:eastAsia="Times New Roman" w:hAnsi="Arial" w:cs="Arial"/>
                      <w:sz w:val="18"/>
                      <w:szCs w:val="18"/>
                      <w:lang w:eastAsia="ar-SA"/>
                    </w:rPr>
                    <w:t>/</w:t>
                  </w:r>
                </w:p>
              </w:tc>
            </w:tr>
            <w:tr w:rsidR="003C2488" w:rsidRPr="003C2488" w:rsidTr="00E7495D">
              <w:trPr>
                <w:gridAfter w:val="4"/>
                <w:wAfter w:w="15740" w:type="dxa"/>
                <w:trHeight w:val="56"/>
              </w:trPr>
              <w:tc>
                <w:tcPr>
                  <w:tcW w:w="307" w:type="dxa"/>
                  <w:vMerge/>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685" w:type="dxa"/>
                  <w:gridSpan w:val="6"/>
                  <w:vMerge/>
                  <w:tcBorders>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17" w:type="dxa"/>
                  <w:vMerge/>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1233" w:type="dxa"/>
                  <w:gridSpan w:val="4"/>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c>
                <w:tcPr>
                  <w:tcW w:w="1613" w:type="dxa"/>
                  <w:gridSpan w:val="4"/>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r w:rsidRPr="003C2488">
                    <w:rPr>
                      <w:rFonts w:ascii="Arial" w:eastAsia="Times New Roman" w:hAnsi="Arial" w:cs="Arial"/>
                      <w:sz w:val="12"/>
                      <w:szCs w:val="12"/>
                      <w:lang w:eastAsia="ar-SA"/>
                    </w:rPr>
                    <w:t>(Подпись)</w:t>
                  </w:r>
                </w:p>
              </w:tc>
              <w:tc>
                <w:tcPr>
                  <w:tcW w:w="236" w:type="dxa"/>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c>
                <w:tcPr>
                  <w:tcW w:w="2229" w:type="dxa"/>
                  <w:tcBorders>
                    <w:top w:val="single" w:sz="4" w:space="0" w:color="auto"/>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r w:rsidRPr="003C2488">
                    <w:rPr>
                      <w:rFonts w:ascii="Arial" w:eastAsia="Times New Roman" w:hAnsi="Arial" w:cs="Arial"/>
                      <w:bCs/>
                      <w:sz w:val="12"/>
                      <w:szCs w:val="12"/>
                      <w:lang w:eastAsia="ar-SA"/>
                    </w:rPr>
                    <w:t>(Ф.И.О.)</w:t>
                  </w:r>
                </w:p>
              </w:tc>
              <w:tc>
                <w:tcPr>
                  <w:tcW w:w="127" w:type="dxa"/>
                  <w:tcBorders>
                    <w:left w:val="nil"/>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r>
            <w:tr w:rsidR="003C2488" w:rsidRPr="003C2488" w:rsidTr="00E7495D">
              <w:trPr>
                <w:gridAfter w:val="4"/>
                <w:wAfter w:w="15740" w:type="dxa"/>
                <w:trHeight w:val="71"/>
              </w:trPr>
              <w:tc>
                <w:tcPr>
                  <w:tcW w:w="307" w:type="dxa"/>
                  <w:vMerge w:val="restart"/>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685" w:type="dxa"/>
                  <w:gridSpan w:val="6"/>
                  <w:vMerge w:val="restart"/>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17" w:type="dxa"/>
                  <w:vMerge w:val="restart"/>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1233" w:type="dxa"/>
                  <w:gridSpan w:val="4"/>
                  <w:vMerge w:val="restart"/>
                  <w:tcBorders>
                    <w:bottom w:val="single" w:sz="4" w:space="0" w:color="auto"/>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c>
                <w:tcPr>
                  <w:tcW w:w="1613" w:type="dxa"/>
                  <w:gridSpan w:val="4"/>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c>
                <w:tcPr>
                  <w:tcW w:w="236" w:type="dxa"/>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sdt>
                <w:sdtPr>
                  <w:rPr>
                    <w:rFonts w:ascii="Calibri" w:eastAsia="Times New Roman" w:hAnsi="Calibri" w:cs="Times New Roman"/>
                    <w:b/>
                    <w:i/>
                    <w:sz w:val="20"/>
                    <w:szCs w:val="20"/>
                    <w:lang w:eastAsia="ar-SA"/>
                  </w:rPr>
                  <w:id w:val="-1089305287"/>
                  <w:placeholder>
                    <w:docPart w:val="14E164483C3440F3909B7EBD90B1CA47"/>
                  </w:placeholder>
                  <w:showingPlcHdr/>
                  <w:date w:fullDate="2016-05-07T00:00:00Z">
                    <w:dateFormat w:val="dd.MM.yyyy"/>
                    <w:lid w:val="ru-RU"/>
                    <w:storeMappedDataAs w:val="dateTime"/>
                    <w:calendar w:val="gregorian"/>
                  </w:date>
                </w:sdtPr>
                <w:sdtEndPr>
                  <w:rPr>
                    <w:rFonts w:ascii="Arial" w:hAnsi="Arial" w:cs="Arial"/>
                    <w:i w:val="0"/>
                    <w:sz w:val="18"/>
                    <w:szCs w:val="18"/>
                  </w:rPr>
                </w:sdtEndPr>
                <w:sdtContent>
                  <w:tc>
                    <w:tcPr>
                      <w:tcW w:w="2229" w:type="dxa"/>
                      <w:tcBorders>
                        <w:bottom w:val="single" w:sz="4" w:space="0" w:color="auto"/>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bCs/>
                          <w:sz w:val="12"/>
                          <w:szCs w:val="12"/>
                          <w:lang w:eastAsia="ar-SA"/>
                        </w:rPr>
                      </w:pPr>
                      <w:r w:rsidRPr="003C2488">
                        <w:rPr>
                          <w:rFonts w:eastAsia="Times New Roman" w:cs="Times New Roman"/>
                          <w:b/>
                          <w:color w:val="808080"/>
                          <w:sz w:val="20"/>
                          <w:szCs w:val="20"/>
                          <w:lang w:eastAsia="ar-SA"/>
                        </w:rPr>
                        <w:t xml:space="preserve">                                     </w:t>
                      </w:r>
                    </w:p>
                  </w:tc>
                </w:sdtContent>
              </w:sdt>
              <w:tc>
                <w:tcPr>
                  <w:tcW w:w="127" w:type="dxa"/>
                  <w:vMerge w:val="restart"/>
                  <w:tcBorders>
                    <w:left w:val="nil"/>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r>
            <w:tr w:rsidR="003C2488" w:rsidRPr="003C2488" w:rsidTr="00E7495D">
              <w:trPr>
                <w:gridAfter w:val="4"/>
                <w:wAfter w:w="15740" w:type="dxa"/>
                <w:trHeight w:val="634"/>
              </w:trPr>
              <w:tc>
                <w:tcPr>
                  <w:tcW w:w="307" w:type="dxa"/>
                  <w:vMerge/>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685" w:type="dxa"/>
                  <w:gridSpan w:val="6"/>
                  <w:vMerge/>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317" w:type="dxa"/>
                  <w:vMerge/>
                  <w:tcMar>
                    <w:left w:w="0" w:type="dxa"/>
                    <w:right w:w="0" w:type="dxa"/>
                  </w:tcMar>
                  <w:vAlign w:val="center"/>
                </w:tcPr>
                <w:p w:rsidR="003C2488" w:rsidRPr="003C2488" w:rsidRDefault="003C2488" w:rsidP="000B479F">
                  <w:pPr>
                    <w:suppressAutoHyphens/>
                    <w:spacing w:after="0" w:line="240" w:lineRule="auto"/>
                    <w:contextualSpacing/>
                    <w:jc w:val="center"/>
                    <w:rPr>
                      <w:rFonts w:ascii="Arial" w:eastAsia="Times New Roman" w:hAnsi="Arial" w:cs="Arial"/>
                      <w:sz w:val="18"/>
                      <w:szCs w:val="18"/>
                      <w:lang w:eastAsia="ar-SA"/>
                    </w:rPr>
                  </w:pPr>
                </w:p>
              </w:tc>
              <w:tc>
                <w:tcPr>
                  <w:tcW w:w="1233" w:type="dxa"/>
                  <w:gridSpan w:val="4"/>
                  <w:vMerge/>
                  <w:tcBorders>
                    <w:top w:val="single" w:sz="4" w:space="0" w:color="auto"/>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c>
                <w:tcPr>
                  <w:tcW w:w="1613" w:type="dxa"/>
                  <w:gridSpan w:val="4"/>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c>
                <w:tcPr>
                  <w:tcW w:w="236" w:type="dxa"/>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c>
                <w:tcPr>
                  <w:tcW w:w="2229" w:type="dxa"/>
                  <w:tcBorders>
                    <w:top w:val="single" w:sz="4" w:space="0" w:color="auto"/>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bCs/>
                      <w:sz w:val="12"/>
                      <w:szCs w:val="12"/>
                      <w:lang w:eastAsia="ar-SA"/>
                    </w:rPr>
                  </w:pPr>
                  <w:r w:rsidRPr="003C2488">
                    <w:rPr>
                      <w:rFonts w:ascii="Arial" w:eastAsia="Times New Roman" w:hAnsi="Arial" w:cs="Arial"/>
                      <w:sz w:val="16"/>
                      <w:szCs w:val="12"/>
                      <w:lang w:eastAsia="ar-SA"/>
                    </w:rPr>
                    <w:t>Дата заполнения</w:t>
                  </w:r>
                </w:p>
              </w:tc>
              <w:tc>
                <w:tcPr>
                  <w:tcW w:w="127" w:type="dxa"/>
                  <w:vMerge/>
                  <w:tcBorders>
                    <w:left w:val="nil"/>
                  </w:tcBorders>
                  <w:tcMar>
                    <w:left w:w="0" w:type="dxa"/>
                    <w:right w:w="0" w:type="dxa"/>
                  </w:tcMar>
                </w:tcPr>
                <w:p w:rsidR="003C2488" w:rsidRPr="003C2488" w:rsidRDefault="003C2488" w:rsidP="000B479F">
                  <w:pPr>
                    <w:suppressAutoHyphens/>
                    <w:spacing w:after="0" w:line="240" w:lineRule="auto"/>
                    <w:contextualSpacing/>
                    <w:jc w:val="center"/>
                    <w:rPr>
                      <w:rFonts w:ascii="Arial" w:eastAsia="Times New Roman" w:hAnsi="Arial" w:cs="Arial"/>
                      <w:sz w:val="12"/>
                      <w:szCs w:val="12"/>
                      <w:lang w:eastAsia="ar-SA"/>
                    </w:rPr>
                  </w:pPr>
                </w:p>
              </w:tc>
            </w:tr>
          </w:tbl>
          <w:p w:rsidR="003C2488" w:rsidRPr="003C2488" w:rsidRDefault="003C2488" w:rsidP="000B479F">
            <w:pPr>
              <w:suppressAutoHyphens/>
              <w:spacing w:after="0" w:line="240" w:lineRule="auto"/>
              <w:contextualSpacing/>
              <w:rPr>
                <w:rFonts w:eastAsia="Times New Roman" w:cs="Times New Roman"/>
                <w:sz w:val="20"/>
                <w:szCs w:val="20"/>
                <w:lang w:eastAsia="ar-SA"/>
              </w:rPr>
            </w:pPr>
          </w:p>
        </w:tc>
      </w:tr>
    </w:tbl>
    <w:p w:rsidR="003C2488" w:rsidRDefault="003C2488" w:rsidP="000B479F">
      <w:pPr>
        <w:spacing w:line="240" w:lineRule="auto"/>
        <w:contextualSpacing/>
        <w:jc w:val="both"/>
        <w:rPr>
          <w:i/>
          <w:sz w:val="16"/>
          <w:szCs w:val="16"/>
        </w:rPr>
      </w:pPr>
    </w:p>
    <w:p w:rsidR="003C2488" w:rsidRDefault="003C2488" w:rsidP="000B479F">
      <w:pPr>
        <w:spacing w:line="240" w:lineRule="auto"/>
        <w:contextualSpacing/>
        <w:jc w:val="both"/>
        <w:rPr>
          <w:i/>
          <w:sz w:val="16"/>
          <w:szCs w:val="16"/>
        </w:rPr>
        <w:sectPr w:rsidR="003C2488" w:rsidSect="00D64DB6">
          <w:headerReference w:type="even" r:id="rId68"/>
          <w:headerReference w:type="default" r:id="rId69"/>
          <w:footerReference w:type="even" r:id="rId70"/>
          <w:footerReference w:type="default" r:id="rId71"/>
          <w:headerReference w:type="first" r:id="rId72"/>
          <w:footerReference w:type="first" r:id="rId73"/>
          <w:pgSz w:w="11905" w:h="16837" w:code="9"/>
          <w:pgMar w:top="777" w:right="990" w:bottom="340" w:left="1134" w:header="340" w:footer="340" w:gutter="0"/>
          <w:cols w:space="720"/>
          <w:docGrid w:linePitch="360"/>
        </w:sectPr>
      </w:pPr>
    </w:p>
    <w:tbl>
      <w:tblPr>
        <w:tblW w:w="9859" w:type="dxa"/>
        <w:tblLayout w:type="fixed"/>
        <w:tblLook w:val="04A0" w:firstRow="1" w:lastRow="0" w:firstColumn="1" w:lastColumn="0" w:noHBand="0" w:noVBand="1"/>
      </w:tblPr>
      <w:tblGrid>
        <w:gridCol w:w="1535"/>
        <w:gridCol w:w="307"/>
        <w:gridCol w:w="307"/>
        <w:gridCol w:w="307"/>
        <w:gridCol w:w="308"/>
        <w:gridCol w:w="308"/>
        <w:gridCol w:w="13"/>
        <w:gridCol w:w="1529"/>
        <w:gridCol w:w="308"/>
        <w:gridCol w:w="308"/>
        <w:gridCol w:w="308"/>
        <w:gridCol w:w="308"/>
        <w:gridCol w:w="308"/>
        <w:gridCol w:w="308"/>
        <w:gridCol w:w="294"/>
        <w:gridCol w:w="15"/>
        <w:gridCol w:w="308"/>
        <w:gridCol w:w="308"/>
        <w:gridCol w:w="308"/>
        <w:gridCol w:w="308"/>
        <w:gridCol w:w="308"/>
        <w:gridCol w:w="308"/>
        <w:gridCol w:w="308"/>
        <w:gridCol w:w="308"/>
        <w:gridCol w:w="308"/>
        <w:gridCol w:w="316"/>
      </w:tblGrid>
      <w:tr w:rsidR="003C2488" w:rsidRPr="003C2488" w:rsidTr="00E7495D">
        <w:trPr>
          <w:trHeight w:val="267"/>
        </w:trPr>
        <w:tc>
          <w:tcPr>
            <w:tcW w:w="9859" w:type="dxa"/>
            <w:gridSpan w:val="26"/>
            <w:tcBorders>
              <w:top w:val="single" w:sz="4" w:space="0" w:color="auto"/>
              <w:left w:val="single" w:sz="4" w:space="0" w:color="auto"/>
              <w:right w:val="single" w:sz="4" w:space="0" w:color="auto"/>
            </w:tcBorders>
          </w:tcPr>
          <w:p w:rsidR="003C2488" w:rsidRPr="003C2488" w:rsidRDefault="003C2488" w:rsidP="000B479F">
            <w:pPr>
              <w:suppressAutoHyphens/>
              <w:spacing w:after="0" w:line="240" w:lineRule="auto"/>
              <w:contextualSpacing/>
              <w:jc w:val="center"/>
              <w:rPr>
                <w:rFonts w:ascii="Arial" w:eastAsia="Times New Roman" w:hAnsi="Arial" w:cs="Arial"/>
                <w:b/>
                <w:sz w:val="16"/>
                <w:szCs w:val="16"/>
                <w:lang w:eastAsia="ar-SA"/>
              </w:rPr>
            </w:pPr>
            <w:r w:rsidRPr="003C2488">
              <w:rPr>
                <w:rFonts w:ascii="Arial" w:eastAsia="Times New Roman" w:hAnsi="Arial" w:cs="Arial"/>
                <w:b/>
                <w:i/>
                <w:sz w:val="16"/>
                <w:szCs w:val="16"/>
                <w:lang w:eastAsia="ar-SA"/>
              </w:rPr>
              <w:lastRenderedPageBreak/>
              <w:t>Служебные отметки регистратора</w:t>
            </w:r>
          </w:p>
        </w:tc>
      </w:tr>
      <w:tr w:rsidR="003C2488" w:rsidRPr="003C2488" w:rsidTr="00E7495D">
        <w:tc>
          <w:tcPr>
            <w:tcW w:w="6756" w:type="dxa"/>
            <w:gridSpan w:val="15"/>
            <w:tcBorders>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b/>
                <w:i/>
                <w:sz w:val="16"/>
                <w:szCs w:val="16"/>
                <w:lang w:eastAsia="ar-SA"/>
              </w:rPr>
            </w:pPr>
            <w:r w:rsidRPr="003C2488">
              <w:rPr>
                <w:rFonts w:ascii="Arial" w:eastAsia="Times New Roman" w:hAnsi="Arial" w:cs="Arial"/>
                <w:i/>
                <w:sz w:val="16"/>
                <w:szCs w:val="16"/>
                <w:lang w:eastAsia="ar-SA"/>
              </w:rPr>
              <w:t>Принял _______________/______________</w:t>
            </w:r>
          </w:p>
        </w:tc>
        <w:tc>
          <w:tcPr>
            <w:tcW w:w="3103" w:type="dxa"/>
            <w:gridSpan w:val="11"/>
            <w:tcBorders>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roofErr w:type="spellStart"/>
            <w:r w:rsidRPr="003C2488">
              <w:rPr>
                <w:rFonts w:ascii="Arial" w:eastAsia="Times New Roman" w:hAnsi="Arial" w:cs="Arial"/>
                <w:i/>
                <w:sz w:val="16"/>
                <w:szCs w:val="16"/>
                <w:lang w:val="en-US" w:eastAsia="ar-SA"/>
              </w:rPr>
              <w:t>Входящий</w:t>
            </w:r>
            <w:proofErr w:type="spellEnd"/>
            <w:r w:rsidRPr="003C2488">
              <w:rPr>
                <w:rFonts w:ascii="Arial" w:eastAsia="Times New Roman" w:hAnsi="Arial" w:cs="Arial"/>
                <w:i/>
                <w:sz w:val="16"/>
                <w:szCs w:val="16"/>
                <w:lang w:eastAsia="ar-SA"/>
              </w:rPr>
              <w:t xml:space="preserve"> номер ____________</w:t>
            </w:r>
          </w:p>
        </w:tc>
      </w:tr>
      <w:tr w:rsidR="003C2488" w:rsidRPr="003C2488" w:rsidTr="00E7495D">
        <w:tc>
          <w:tcPr>
            <w:tcW w:w="6756" w:type="dxa"/>
            <w:gridSpan w:val="15"/>
            <w:tcBorders>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3103" w:type="dxa"/>
            <w:gridSpan w:val="11"/>
            <w:tcBorders>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r w:rsidRPr="003C2488">
              <w:rPr>
                <w:rFonts w:ascii="Arial" w:eastAsia="Times New Roman" w:hAnsi="Arial" w:cs="Arial"/>
                <w:i/>
                <w:sz w:val="16"/>
                <w:szCs w:val="16"/>
                <w:lang w:eastAsia="ar-SA"/>
              </w:rPr>
              <w:t>Дата ______/_______/20____</w:t>
            </w:r>
            <w:r w:rsidRPr="003C2488">
              <w:rPr>
                <w:rFonts w:ascii="Arial" w:eastAsia="Times New Roman" w:hAnsi="Arial" w:cs="Arial"/>
                <w:i/>
                <w:sz w:val="16"/>
                <w:szCs w:val="16"/>
                <w:lang w:val="en-US" w:eastAsia="ar-SA"/>
              </w:rPr>
              <w:t>_</w:t>
            </w:r>
            <w:r w:rsidRPr="003C2488">
              <w:rPr>
                <w:rFonts w:ascii="Arial" w:eastAsia="Times New Roman" w:hAnsi="Arial" w:cs="Arial"/>
                <w:i/>
                <w:sz w:val="16"/>
                <w:szCs w:val="16"/>
                <w:lang w:eastAsia="ar-SA"/>
              </w:rPr>
              <w:t>г.</w:t>
            </w:r>
          </w:p>
        </w:tc>
      </w:tr>
      <w:tr w:rsidR="003C2488" w:rsidRPr="003C2488" w:rsidTr="00E7495D">
        <w:tc>
          <w:tcPr>
            <w:tcW w:w="6756" w:type="dxa"/>
            <w:gridSpan w:val="15"/>
            <w:tcBorders>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c>
          <w:tcPr>
            <w:tcW w:w="3103" w:type="dxa"/>
            <w:gridSpan w:val="11"/>
            <w:tcBorders>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r>
      <w:tr w:rsidR="003C2488" w:rsidRPr="003C2488" w:rsidTr="00E7495D">
        <w:tc>
          <w:tcPr>
            <w:tcW w:w="6756" w:type="dxa"/>
            <w:gridSpan w:val="15"/>
            <w:tcBorders>
              <w:lef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r w:rsidRPr="003C2488">
              <w:rPr>
                <w:rFonts w:ascii="Arial" w:eastAsia="Times New Roman" w:hAnsi="Arial" w:cs="Arial"/>
                <w:i/>
                <w:sz w:val="16"/>
                <w:szCs w:val="16"/>
                <w:lang w:eastAsia="ar-SA"/>
              </w:rPr>
              <w:t>Исполнил _____________/____________ Исходящий № док-та _________/_________</w:t>
            </w:r>
          </w:p>
        </w:tc>
        <w:tc>
          <w:tcPr>
            <w:tcW w:w="3103" w:type="dxa"/>
            <w:gridSpan w:val="11"/>
            <w:tcBorders>
              <w:right w:val="single" w:sz="4" w:space="0" w:color="auto"/>
            </w:tcBorders>
          </w:tcPr>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r w:rsidRPr="003C2488">
              <w:rPr>
                <w:rFonts w:ascii="Arial" w:eastAsia="Times New Roman" w:hAnsi="Arial" w:cs="Arial"/>
                <w:i/>
                <w:sz w:val="16"/>
                <w:szCs w:val="16"/>
                <w:lang w:eastAsia="ar-SA"/>
              </w:rPr>
              <w:t>Дата ______/_______/20____</w:t>
            </w:r>
            <w:r w:rsidRPr="003C2488">
              <w:rPr>
                <w:rFonts w:ascii="Arial" w:eastAsia="Times New Roman" w:hAnsi="Arial" w:cs="Arial"/>
                <w:i/>
                <w:sz w:val="16"/>
                <w:szCs w:val="16"/>
                <w:lang w:val="en-US" w:eastAsia="ar-SA"/>
              </w:rPr>
              <w:t>_</w:t>
            </w:r>
            <w:r w:rsidRPr="003C2488">
              <w:rPr>
                <w:rFonts w:ascii="Arial" w:eastAsia="Times New Roman" w:hAnsi="Arial" w:cs="Arial"/>
                <w:i/>
                <w:sz w:val="16"/>
                <w:szCs w:val="16"/>
                <w:lang w:eastAsia="ar-SA"/>
              </w:rPr>
              <w:t>г.</w:t>
            </w:r>
          </w:p>
          <w:p w:rsidR="003C2488" w:rsidRPr="003C2488" w:rsidRDefault="003C2488" w:rsidP="000B479F">
            <w:pPr>
              <w:suppressAutoHyphens/>
              <w:spacing w:after="0" w:line="240" w:lineRule="auto"/>
              <w:contextualSpacing/>
              <w:rPr>
                <w:rFonts w:ascii="Arial" w:eastAsia="Times New Roman" w:hAnsi="Arial" w:cs="Arial"/>
                <w:i/>
                <w:sz w:val="16"/>
                <w:szCs w:val="16"/>
                <w:lang w:eastAsia="ar-SA"/>
              </w:rPr>
            </w:pPr>
          </w:p>
        </w:tc>
      </w:tr>
      <w:tr w:rsidR="003C2488" w:rsidRPr="003C2488" w:rsidTr="00E7495D">
        <w:tc>
          <w:tcPr>
            <w:tcW w:w="9859" w:type="dxa"/>
            <w:gridSpan w:val="26"/>
            <w:tcBorders>
              <w:top w:val="single" w:sz="4" w:space="0" w:color="auto"/>
            </w:tcBorders>
          </w:tcPr>
          <w:p w:rsidR="003C2488" w:rsidRPr="003C2488" w:rsidRDefault="003C2488" w:rsidP="000B479F">
            <w:pPr>
              <w:suppressAutoHyphens/>
              <w:spacing w:after="0" w:line="240" w:lineRule="auto"/>
              <w:contextualSpacing/>
              <w:rPr>
                <w:rFonts w:eastAsia="Times New Roman" w:cs="Times New Roman"/>
                <w:sz w:val="6"/>
                <w:szCs w:val="8"/>
                <w:lang w:eastAsia="ar-SA"/>
              </w:rPr>
            </w:pPr>
          </w:p>
        </w:tc>
      </w:tr>
      <w:tr w:rsidR="003C2488" w:rsidRPr="003C2488" w:rsidTr="00816E14">
        <w:tc>
          <w:tcPr>
            <w:tcW w:w="3085" w:type="dxa"/>
            <w:gridSpan w:val="7"/>
            <w:tcMar>
              <w:left w:w="0" w:type="dxa"/>
              <w:right w:w="0" w:type="dxa"/>
            </w:tcMar>
            <w:vAlign w:val="bottom"/>
          </w:tcPr>
          <w:p w:rsidR="003C2488" w:rsidRPr="003C2488" w:rsidRDefault="003C2488" w:rsidP="000B479F">
            <w:pPr>
              <w:suppressAutoHyphens/>
              <w:spacing w:after="0" w:line="240" w:lineRule="auto"/>
              <w:contextualSpacing/>
              <w:jc w:val="right"/>
              <w:rPr>
                <w:rFonts w:eastAsia="Times New Roman" w:cs="Times New Roman"/>
                <w:b/>
                <w:sz w:val="16"/>
                <w:szCs w:val="18"/>
                <w:lang w:eastAsia="ar-SA"/>
              </w:rPr>
            </w:pPr>
            <w:r w:rsidRPr="003C2488">
              <w:rPr>
                <w:rFonts w:eastAsia="Times New Roman" w:cs="Times New Roman"/>
                <w:b/>
                <w:sz w:val="16"/>
                <w:szCs w:val="18"/>
                <w:lang w:eastAsia="ar-SA"/>
              </w:rPr>
              <w:t>ЭМИТЕНТ (полное наименование):</w:t>
            </w:r>
          </w:p>
        </w:tc>
        <w:tc>
          <w:tcPr>
            <w:tcW w:w="6774" w:type="dxa"/>
            <w:gridSpan w:val="19"/>
            <w:tcBorders>
              <w:bottom w:val="single" w:sz="8" w:space="0" w:color="auto"/>
            </w:tcBorders>
            <w:tcMar>
              <w:left w:w="0" w:type="dxa"/>
              <w:right w:w="0" w:type="dxa"/>
            </w:tcMar>
          </w:tcPr>
          <w:p w:rsidR="003C2488" w:rsidRPr="003C2488" w:rsidRDefault="003C2488" w:rsidP="000B479F">
            <w:pPr>
              <w:suppressAutoHyphens/>
              <w:spacing w:after="0" w:line="240" w:lineRule="auto"/>
              <w:contextualSpacing/>
              <w:rPr>
                <w:rFonts w:eastAsia="Times New Roman" w:cs="Times New Roman"/>
                <w:b/>
                <w:sz w:val="18"/>
                <w:szCs w:val="20"/>
                <w:lang w:eastAsia="ar-SA"/>
              </w:rPr>
            </w:pPr>
          </w:p>
        </w:tc>
      </w:tr>
      <w:tr w:rsidR="003C2488" w:rsidRPr="003C2488" w:rsidTr="00816E14">
        <w:trPr>
          <w:trHeight w:val="286"/>
        </w:trPr>
        <w:tc>
          <w:tcPr>
            <w:tcW w:w="9859" w:type="dxa"/>
            <w:gridSpan w:val="26"/>
            <w:vAlign w:val="center"/>
          </w:tcPr>
          <w:p w:rsidR="003C2488" w:rsidRPr="003C2488" w:rsidRDefault="003C2488" w:rsidP="000B479F">
            <w:pPr>
              <w:suppressAutoHyphens/>
              <w:spacing w:after="0" w:line="240" w:lineRule="auto"/>
              <w:contextualSpacing/>
              <w:jc w:val="center"/>
              <w:rPr>
                <w:rFonts w:eastAsia="Times New Roman" w:cs="Times New Roman"/>
                <w:b/>
                <w:sz w:val="28"/>
                <w:lang w:eastAsia="ar-SA"/>
              </w:rPr>
            </w:pPr>
            <w:r w:rsidRPr="003C2488">
              <w:rPr>
                <w:rFonts w:eastAsia="Times New Roman" w:cs="Times New Roman"/>
                <w:b/>
                <w:sz w:val="28"/>
                <w:lang w:eastAsia="ar-SA"/>
              </w:rPr>
              <w:t>Сведения об учредителе доверительного управления</w:t>
            </w:r>
          </w:p>
          <w:p w:rsidR="003C2488" w:rsidRPr="003C2488" w:rsidRDefault="003C2488" w:rsidP="000B479F">
            <w:pPr>
              <w:suppressAutoHyphens/>
              <w:spacing w:after="0" w:line="240" w:lineRule="auto"/>
              <w:contextualSpacing/>
              <w:jc w:val="center"/>
              <w:rPr>
                <w:rFonts w:eastAsia="Times New Roman" w:cs="Times New Roman"/>
                <w:b/>
                <w:sz w:val="16"/>
                <w:szCs w:val="16"/>
                <w:lang w:eastAsia="ar-SA"/>
              </w:rPr>
            </w:pPr>
            <w:r w:rsidRPr="003C2488">
              <w:rPr>
                <w:rFonts w:eastAsia="Times New Roman" w:cs="Times New Roman"/>
                <w:b/>
                <w:sz w:val="16"/>
                <w:szCs w:val="16"/>
                <w:lang w:eastAsia="ar-SA"/>
              </w:rPr>
              <w:t>(заполняются в случае наличия доверительного управляющего)</w:t>
            </w:r>
          </w:p>
        </w:tc>
      </w:tr>
      <w:tr w:rsidR="003C2488" w:rsidRPr="003C2488" w:rsidTr="00E7495D">
        <w:tc>
          <w:tcPr>
            <w:tcW w:w="9859" w:type="dxa"/>
            <w:gridSpan w:val="26"/>
            <w:tcBorders>
              <w:bottom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6"/>
                <w:szCs w:val="8"/>
                <w:lang w:eastAsia="ar-SA"/>
              </w:rPr>
            </w:pPr>
          </w:p>
        </w:tc>
      </w:tr>
      <w:tr w:rsidR="003C2488" w:rsidRPr="003C2488" w:rsidTr="00E7495D">
        <w:trPr>
          <w:trHeight w:val="60"/>
        </w:trPr>
        <w:tc>
          <w:tcPr>
            <w:tcW w:w="9859" w:type="dxa"/>
            <w:gridSpan w:val="26"/>
            <w:tcBorders>
              <w:top w:val="single" w:sz="12" w:space="0" w:color="auto"/>
              <w:left w:val="single" w:sz="12" w:space="0" w:color="auto"/>
              <w:bottom w:val="single" w:sz="8"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Cs w:val="18"/>
                <w:lang w:eastAsia="ar-SA"/>
              </w:rPr>
            </w:pPr>
            <w:r w:rsidRPr="003C2488">
              <w:rPr>
                <w:rFonts w:eastAsia="Times New Roman" w:cs="Times New Roman"/>
                <w:b/>
                <w:szCs w:val="18"/>
                <w:lang w:eastAsia="ar-SA"/>
              </w:rPr>
              <w:t xml:space="preserve">Доверительный управляющий </w:t>
            </w:r>
          </w:p>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sz w:val="16"/>
                <w:szCs w:val="18"/>
                <w:lang w:eastAsia="ar-SA"/>
              </w:rPr>
              <w:t>(Полное наименование/ Фамилия Имя Отчество)</w:t>
            </w:r>
          </w:p>
        </w:tc>
      </w:tr>
      <w:tr w:rsidR="003C2488" w:rsidRPr="003C2488" w:rsidTr="00E7495D">
        <w:trPr>
          <w:trHeight w:val="284"/>
        </w:trPr>
        <w:tc>
          <w:tcPr>
            <w:tcW w:w="9859" w:type="dxa"/>
            <w:gridSpan w:val="26"/>
            <w:tcBorders>
              <w:top w:val="single" w:sz="8" w:space="0" w:color="auto"/>
              <w:left w:val="single" w:sz="12" w:space="0" w:color="auto"/>
              <w:bottom w:val="single" w:sz="8"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284"/>
        </w:trPr>
        <w:tc>
          <w:tcPr>
            <w:tcW w:w="9859" w:type="dxa"/>
            <w:gridSpan w:val="26"/>
            <w:tcBorders>
              <w:top w:val="single" w:sz="8" w:space="0" w:color="auto"/>
              <w:left w:val="single" w:sz="12" w:space="0" w:color="auto"/>
              <w:bottom w:val="single" w:sz="12"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84"/>
        </w:trPr>
        <w:tc>
          <w:tcPr>
            <w:tcW w:w="9859" w:type="dxa"/>
            <w:gridSpan w:val="26"/>
            <w:tcBorders>
              <w:top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137"/>
        </w:trPr>
        <w:tc>
          <w:tcPr>
            <w:tcW w:w="9859" w:type="dxa"/>
            <w:gridSpan w:val="26"/>
            <w:tcMar>
              <w:left w:w="0" w:type="dxa"/>
              <w:right w:w="0" w:type="dxa"/>
            </w:tcMar>
            <w:vAlign w:val="center"/>
          </w:tcPr>
          <w:p w:rsidR="003C2488" w:rsidRPr="003C2488" w:rsidRDefault="003C2488" w:rsidP="000B479F">
            <w:pPr>
              <w:suppressAutoHyphens/>
              <w:spacing w:after="0" w:line="240" w:lineRule="auto"/>
              <w:contextualSpacing/>
              <w:rPr>
                <w:rFonts w:ascii="Tahoma" w:eastAsia="Times New Roman" w:hAnsi="Tahoma" w:cs="Tahoma"/>
                <w:b/>
                <w:bCs/>
                <w:sz w:val="18"/>
                <w:szCs w:val="18"/>
                <w:lang w:eastAsia="ar-SA"/>
              </w:rPr>
            </w:pPr>
            <w:r w:rsidRPr="003C2488">
              <w:rPr>
                <w:rFonts w:ascii="Tahoma" w:eastAsia="Times New Roman" w:hAnsi="Tahoma" w:cs="Tahoma"/>
                <w:b/>
                <w:bCs/>
                <w:sz w:val="18"/>
                <w:szCs w:val="18"/>
                <w:lang w:eastAsia="ar-SA"/>
              </w:rPr>
              <w:t>Сведения об учредителе доверительного управления:</w:t>
            </w:r>
          </w:p>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60"/>
        </w:trPr>
        <w:tc>
          <w:tcPr>
            <w:tcW w:w="9859" w:type="dxa"/>
            <w:gridSpan w:val="26"/>
            <w:tcBorders>
              <w:top w:val="single" w:sz="12" w:space="0" w:color="auto"/>
              <w:left w:val="single" w:sz="12" w:space="0" w:color="auto"/>
              <w:bottom w:val="single" w:sz="8"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8"/>
                <w:szCs w:val="18"/>
                <w:lang w:eastAsia="ar-SA"/>
              </w:rPr>
              <w:t xml:space="preserve"> </w:t>
            </w:r>
            <w:r w:rsidRPr="003C2488">
              <w:rPr>
                <w:rFonts w:eastAsia="Times New Roman" w:cs="Times New Roman"/>
                <w:b/>
                <w:szCs w:val="18"/>
                <w:lang w:eastAsia="ar-SA"/>
              </w:rPr>
              <w:t>Полное наименование/ Фамилия Имя Отчество</w:t>
            </w:r>
          </w:p>
        </w:tc>
      </w:tr>
      <w:tr w:rsidR="003C2488" w:rsidRPr="003C2488" w:rsidTr="00E7495D">
        <w:trPr>
          <w:trHeight w:val="284"/>
        </w:trPr>
        <w:tc>
          <w:tcPr>
            <w:tcW w:w="9859" w:type="dxa"/>
            <w:gridSpan w:val="26"/>
            <w:tcBorders>
              <w:top w:val="single" w:sz="8" w:space="0" w:color="auto"/>
              <w:left w:val="single" w:sz="12" w:space="0" w:color="auto"/>
              <w:bottom w:val="single" w:sz="8"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284"/>
        </w:trPr>
        <w:tc>
          <w:tcPr>
            <w:tcW w:w="9859" w:type="dxa"/>
            <w:gridSpan w:val="26"/>
            <w:tcBorders>
              <w:top w:val="single" w:sz="8" w:space="0" w:color="auto"/>
              <w:left w:val="single" w:sz="12" w:space="0" w:color="auto"/>
              <w:bottom w:val="single" w:sz="12"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137"/>
        </w:trPr>
        <w:tc>
          <w:tcPr>
            <w:tcW w:w="6771" w:type="dxa"/>
            <w:gridSpan w:val="16"/>
            <w:tcBorders>
              <w:top w:val="single" w:sz="12" w:space="0" w:color="auto"/>
              <w:left w:val="single" w:sz="12" w:space="0" w:color="auto"/>
              <w:bottom w:val="dotted" w:sz="4"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6"/>
                <w:szCs w:val="18"/>
                <w:lang w:eastAsia="ar-SA"/>
              </w:rPr>
              <w:t>Дата и год рождения</w:t>
            </w:r>
          </w:p>
        </w:tc>
        <w:tc>
          <w:tcPr>
            <w:tcW w:w="3088" w:type="dxa"/>
            <w:gridSpan w:val="10"/>
            <w:tcBorders>
              <w:top w:val="single" w:sz="12" w:space="0" w:color="auto"/>
              <w:left w:val="single" w:sz="12" w:space="0" w:color="auto"/>
              <w:bottom w:val="dotted" w:sz="4"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6"/>
                <w:szCs w:val="18"/>
                <w:lang w:eastAsia="ar-SA"/>
              </w:rPr>
              <w:t>Гражданство</w:t>
            </w:r>
          </w:p>
        </w:tc>
      </w:tr>
      <w:tr w:rsidR="003C2488" w:rsidRPr="003C2488" w:rsidTr="00E7495D">
        <w:trPr>
          <w:trHeight w:val="284"/>
        </w:trPr>
        <w:tc>
          <w:tcPr>
            <w:tcW w:w="6771" w:type="dxa"/>
            <w:gridSpan w:val="16"/>
            <w:tcBorders>
              <w:top w:val="dotted" w:sz="4" w:space="0" w:color="auto"/>
              <w:left w:val="single" w:sz="12" w:space="0" w:color="auto"/>
              <w:bottom w:val="single" w:sz="12"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3088" w:type="dxa"/>
            <w:gridSpan w:val="10"/>
            <w:tcBorders>
              <w:top w:val="dotted" w:sz="4" w:space="0" w:color="auto"/>
              <w:left w:val="single" w:sz="12" w:space="0" w:color="auto"/>
              <w:bottom w:val="single" w:sz="12"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50"/>
        </w:trPr>
        <w:tc>
          <w:tcPr>
            <w:tcW w:w="9859" w:type="dxa"/>
            <w:gridSpan w:val="26"/>
            <w:tcBorders>
              <w:top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60"/>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1</w:t>
            </w:r>
            <w:r w:rsidR="003C2488" w:rsidRPr="003C2488">
              <w:rPr>
                <w:rFonts w:eastAsia="Times New Roman" w:cs="Times New Roman"/>
                <w:b/>
                <w:sz w:val="16"/>
                <w:szCs w:val="18"/>
                <w:lang w:eastAsia="ar-SA"/>
              </w:rPr>
              <w:t>. Характеристика по типу налогообложения в РФ*</w:t>
            </w:r>
          </w:p>
        </w:tc>
      </w:tr>
      <w:tr w:rsidR="003C2488" w:rsidRPr="003C2488" w:rsidTr="00E7495D">
        <w:trPr>
          <w:trHeight w:val="197"/>
        </w:trPr>
        <w:tc>
          <w:tcPr>
            <w:tcW w:w="1535"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sz w:val="16"/>
                <w:szCs w:val="18"/>
                <w:lang w:eastAsia="ar-SA"/>
              </w:rPr>
              <w:t>Резидент</w:t>
            </w:r>
          </w:p>
        </w:tc>
        <w:tc>
          <w:tcPr>
            <w:tcW w:w="307"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307" w:type="dxa"/>
            <w:tcBorders>
              <w:left w:val="nil"/>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7"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1542" w:type="dxa"/>
            <w:gridSpan w:val="2"/>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sz w:val="16"/>
                <w:szCs w:val="18"/>
                <w:lang w:eastAsia="ar-SA"/>
              </w:rPr>
              <w:t>Нерезидент</w:t>
            </w: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308" w:type="dxa"/>
            <w:tcBorders>
              <w:left w:val="nil"/>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9" w:type="dxa"/>
            <w:gridSpan w:val="2"/>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16"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r>
      <w:tr w:rsidR="003C2488" w:rsidRPr="003C2488" w:rsidTr="00E7495D">
        <w:trPr>
          <w:trHeight w:val="50"/>
        </w:trPr>
        <w:tc>
          <w:tcPr>
            <w:tcW w:w="9859" w:type="dxa"/>
            <w:gridSpan w:val="26"/>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187"/>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val="en-US" w:eastAsia="ar-SA"/>
              </w:rPr>
            </w:pPr>
            <w:r>
              <w:rPr>
                <w:rFonts w:eastAsia="Times New Roman" w:cs="Times New Roman"/>
                <w:b/>
                <w:sz w:val="16"/>
                <w:szCs w:val="18"/>
                <w:lang w:eastAsia="ar-SA"/>
              </w:rPr>
              <w:t>2</w:t>
            </w:r>
            <w:r w:rsidR="003C2488" w:rsidRPr="003C2488">
              <w:rPr>
                <w:rFonts w:eastAsia="Times New Roman" w:cs="Times New Roman"/>
                <w:b/>
                <w:sz w:val="16"/>
                <w:szCs w:val="18"/>
                <w:lang w:val="en-US" w:eastAsia="ar-SA"/>
              </w:rPr>
              <w:t xml:space="preserve">. </w:t>
            </w:r>
            <w:proofErr w:type="spellStart"/>
            <w:r w:rsidR="003C2488" w:rsidRPr="003C2488">
              <w:rPr>
                <w:rFonts w:eastAsia="Times New Roman" w:cs="Times New Roman"/>
                <w:b/>
                <w:sz w:val="16"/>
                <w:szCs w:val="18"/>
                <w:lang w:val="en-US" w:eastAsia="ar-SA"/>
              </w:rPr>
              <w:t>Место</w:t>
            </w:r>
            <w:proofErr w:type="spellEnd"/>
            <w:r w:rsidR="003C2488" w:rsidRPr="003C2488">
              <w:rPr>
                <w:rFonts w:eastAsia="Times New Roman" w:cs="Times New Roman"/>
                <w:b/>
                <w:sz w:val="16"/>
                <w:szCs w:val="18"/>
                <w:lang w:val="en-US" w:eastAsia="ar-SA"/>
              </w:rPr>
              <w:t xml:space="preserve"> </w:t>
            </w:r>
            <w:proofErr w:type="spellStart"/>
            <w:r w:rsidR="003C2488" w:rsidRPr="003C2488">
              <w:rPr>
                <w:rFonts w:eastAsia="Times New Roman" w:cs="Times New Roman"/>
                <w:b/>
                <w:sz w:val="16"/>
                <w:szCs w:val="18"/>
                <w:lang w:val="en-US" w:eastAsia="ar-SA"/>
              </w:rPr>
              <w:t>рождения</w:t>
            </w:r>
            <w:proofErr w:type="spellEnd"/>
          </w:p>
        </w:tc>
      </w:tr>
      <w:tr w:rsidR="003C2488" w:rsidRPr="003C2488" w:rsidTr="00E7495D">
        <w:trPr>
          <w:trHeight w:val="284"/>
        </w:trPr>
        <w:tc>
          <w:tcPr>
            <w:tcW w:w="9859" w:type="dxa"/>
            <w:gridSpan w:val="2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47"/>
        </w:trPr>
        <w:tc>
          <w:tcPr>
            <w:tcW w:w="9859" w:type="dxa"/>
            <w:gridSpan w:val="2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104"/>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val="en-US" w:eastAsia="ar-SA"/>
              </w:rPr>
            </w:pPr>
            <w:r>
              <w:rPr>
                <w:rFonts w:eastAsia="Times New Roman" w:cs="Times New Roman"/>
                <w:b/>
                <w:sz w:val="16"/>
                <w:szCs w:val="18"/>
                <w:lang w:eastAsia="ar-SA"/>
              </w:rPr>
              <w:t>3</w:t>
            </w:r>
            <w:r w:rsidR="003C2488" w:rsidRPr="003C2488">
              <w:rPr>
                <w:rFonts w:eastAsia="Times New Roman" w:cs="Times New Roman"/>
                <w:b/>
                <w:sz w:val="16"/>
                <w:szCs w:val="18"/>
                <w:lang w:val="en-US" w:eastAsia="ar-SA"/>
              </w:rPr>
              <w:t xml:space="preserve">. </w:t>
            </w:r>
            <w:proofErr w:type="spellStart"/>
            <w:r w:rsidR="003C2488" w:rsidRPr="003C2488">
              <w:rPr>
                <w:rFonts w:eastAsia="Times New Roman" w:cs="Times New Roman"/>
                <w:b/>
                <w:sz w:val="16"/>
                <w:szCs w:val="18"/>
                <w:lang w:val="en-US" w:eastAsia="ar-SA"/>
              </w:rPr>
              <w:t>Документ</w:t>
            </w:r>
            <w:proofErr w:type="spellEnd"/>
            <w:r w:rsidR="003C2488" w:rsidRPr="003C2488">
              <w:rPr>
                <w:rFonts w:eastAsia="Times New Roman" w:cs="Times New Roman"/>
                <w:b/>
                <w:sz w:val="16"/>
                <w:szCs w:val="18"/>
                <w:lang w:val="en-US" w:eastAsia="ar-SA"/>
              </w:rPr>
              <w:t xml:space="preserve">, </w:t>
            </w:r>
            <w:proofErr w:type="spellStart"/>
            <w:r w:rsidR="003C2488" w:rsidRPr="003C2488">
              <w:rPr>
                <w:rFonts w:eastAsia="Times New Roman" w:cs="Times New Roman"/>
                <w:b/>
                <w:sz w:val="16"/>
                <w:szCs w:val="18"/>
                <w:lang w:val="en-US" w:eastAsia="ar-SA"/>
              </w:rPr>
              <w:t>удостоверяющий</w:t>
            </w:r>
            <w:proofErr w:type="spellEnd"/>
            <w:r w:rsidR="003C2488" w:rsidRPr="003C2488">
              <w:rPr>
                <w:rFonts w:eastAsia="Times New Roman" w:cs="Times New Roman"/>
                <w:b/>
                <w:sz w:val="16"/>
                <w:szCs w:val="18"/>
                <w:lang w:val="en-US" w:eastAsia="ar-SA"/>
              </w:rPr>
              <w:t xml:space="preserve"> </w:t>
            </w:r>
            <w:proofErr w:type="spellStart"/>
            <w:r w:rsidR="003C2488" w:rsidRPr="003C2488">
              <w:rPr>
                <w:rFonts w:eastAsia="Times New Roman" w:cs="Times New Roman"/>
                <w:b/>
                <w:sz w:val="16"/>
                <w:szCs w:val="18"/>
                <w:lang w:val="en-US" w:eastAsia="ar-SA"/>
              </w:rPr>
              <w:t>личность</w:t>
            </w:r>
            <w:proofErr w:type="spellEnd"/>
          </w:p>
        </w:tc>
      </w:tr>
      <w:tr w:rsidR="003C2488" w:rsidRPr="003C2488" w:rsidTr="00E7495D">
        <w:trPr>
          <w:trHeight w:val="143"/>
        </w:trPr>
        <w:tc>
          <w:tcPr>
            <w:tcW w:w="5230" w:type="dxa"/>
            <w:gridSpan w:val="1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i/>
                <w:sz w:val="16"/>
                <w:szCs w:val="18"/>
                <w:lang w:eastAsia="ar-SA"/>
              </w:rPr>
            </w:pPr>
            <w:proofErr w:type="spellStart"/>
            <w:r w:rsidRPr="003C2488">
              <w:rPr>
                <w:rFonts w:eastAsia="Times New Roman" w:cs="Times New Roman"/>
                <w:i/>
                <w:sz w:val="16"/>
                <w:szCs w:val="18"/>
                <w:lang w:val="en-US" w:eastAsia="ar-SA"/>
              </w:rPr>
              <w:t>Наименование</w:t>
            </w:r>
            <w:proofErr w:type="spellEnd"/>
            <w:r w:rsidRPr="003C2488">
              <w:rPr>
                <w:rFonts w:eastAsia="Times New Roman" w:cs="Times New Roman"/>
                <w:i/>
                <w:sz w:val="16"/>
                <w:szCs w:val="18"/>
                <w:lang w:val="en-US" w:eastAsia="ar-SA"/>
              </w:rPr>
              <w:t xml:space="preserve"> </w:t>
            </w:r>
            <w:proofErr w:type="spellStart"/>
            <w:r w:rsidRPr="003C2488">
              <w:rPr>
                <w:rFonts w:eastAsia="Times New Roman" w:cs="Times New Roman"/>
                <w:i/>
                <w:sz w:val="16"/>
                <w:szCs w:val="18"/>
                <w:lang w:val="en-US" w:eastAsia="ar-SA"/>
              </w:rPr>
              <w:t>документа</w:t>
            </w:r>
            <w:proofErr w:type="spellEnd"/>
          </w:p>
        </w:tc>
        <w:tc>
          <w:tcPr>
            <w:tcW w:w="1541" w:type="dxa"/>
            <w:gridSpan w:val="6"/>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8" w:type="dxa"/>
            <w:gridSpan w:val="10"/>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i/>
                <w:sz w:val="16"/>
                <w:szCs w:val="18"/>
                <w:lang w:eastAsia="ar-SA"/>
              </w:rPr>
            </w:pPr>
            <w:r w:rsidRPr="003C2488">
              <w:rPr>
                <w:rFonts w:eastAsia="Times New Roman" w:cs="Times New Roman"/>
                <w:i/>
                <w:sz w:val="16"/>
                <w:szCs w:val="18"/>
                <w:lang w:eastAsia="ar-SA"/>
              </w:rPr>
              <w:t>Дата выдачи документа</w:t>
            </w:r>
          </w:p>
        </w:tc>
      </w:tr>
      <w:tr w:rsidR="003C2488" w:rsidRPr="003C2488" w:rsidTr="00E7495D">
        <w:trPr>
          <w:trHeight w:val="284"/>
        </w:trPr>
        <w:tc>
          <w:tcPr>
            <w:tcW w:w="5230" w:type="dxa"/>
            <w:gridSpan w:val="10"/>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1541" w:type="dxa"/>
            <w:gridSpan w:val="6"/>
            <w:tcBorders>
              <w:left w:val="nil"/>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8"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8"/>
                <w:szCs w:val="20"/>
                <w:lang w:eastAsia="ar-SA"/>
              </w:rPr>
            </w:pPr>
          </w:p>
        </w:tc>
      </w:tr>
      <w:tr w:rsidR="003C2488" w:rsidRPr="003C2488" w:rsidTr="00E7495D">
        <w:trPr>
          <w:trHeight w:val="102"/>
        </w:trPr>
        <w:tc>
          <w:tcPr>
            <w:tcW w:w="6771" w:type="dxa"/>
            <w:gridSpan w:val="16"/>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sz w:val="16"/>
                <w:szCs w:val="18"/>
                <w:lang w:eastAsia="ar-SA"/>
              </w:rPr>
              <w:t>Нумерация бланка паспорта (серия и номер документа)</w:t>
            </w:r>
          </w:p>
        </w:tc>
        <w:tc>
          <w:tcPr>
            <w:tcW w:w="3088" w:type="dxa"/>
            <w:gridSpan w:val="10"/>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sz w:val="16"/>
                <w:szCs w:val="18"/>
                <w:lang w:eastAsia="ar-SA"/>
              </w:rPr>
              <w:t>Код подразделения (при наличии)</w:t>
            </w:r>
          </w:p>
        </w:tc>
      </w:tr>
      <w:tr w:rsidR="003C2488" w:rsidRPr="003C2488" w:rsidTr="00E7495D">
        <w:trPr>
          <w:trHeight w:val="284"/>
        </w:trPr>
        <w:tc>
          <w:tcPr>
            <w:tcW w:w="1842" w:type="dxa"/>
            <w:gridSpan w:val="2"/>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307"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7"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sz w:val="16"/>
                <w:szCs w:val="18"/>
                <w:lang w:eastAsia="ar-SA"/>
              </w:rPr>
              <w:t>№</w:t>
            </w:r>
          </w:p>
        </w:tc>
        <w:tc>
          <w:tcPr>
            <w:tcW w:w="2774" w:type="dxa"/>
            <w:gridSpan w:val="6"/>
            <w:tcBorders>
              <w:left w:val="nil"/>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1541" w:type="dxa"/>
            <w:gridSpan w:val="6"/>
            <w:tcBorders>
              <w:left w:val="nil"/>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8"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47"/>
        </w:trPr>
        <w:tc>
          <w:tcPr>
            <w:tcW w:w="9859" w:type="dxa"/>
            <w:gridSpan w:val="26"/>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sz w:val="16"/>
                <w:szCs w:val="18"/>
                <w:lang w:eastAsia="ar-SA"/>
              </w:rPr>
              <w:t>Наименование органа, выдавшего документ</w:t>
            </w:r>
          </w:p>
        </w:tc>
      </w:tr>
      <w:tr w:rsidR="003C2488" w:rsidRPr="003C2488" w:rsidTr="00E7495D">
        <w:trPr>
          <w:trHeight w:val="284"/>
        </w:trPr>
        <w:tc>
          <w:tcPr>
            <w:tcW w:w="9859" w:type="dxa"/>
            <w:gridSpan w:val="2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284"/>
        </w:trPr>
        <w:tc>
          <w:tcPr>
            <w:tcW w:w="9859" w:type="dxa"/>
            <w:gridSpan w:val="2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47"/>
        </w:trPr>
        <w:tc>
          <w:tcPr>
            <w:tcW w:w="9859" w:type="dxa"/>
            <w:gridSpan w:val="26"/>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57"/>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4</w:t>
            </w:r>
            <w:r w:rsidR="003C2488" w:rsidRPr="003C2488">
              <w:rPr>
                <w:rFonts w:eastAsia="Times New Roman" w:cs="Times New Roman"/>
                <w:b/>
                <w:sz w:val="16"/>
                <w:szCs w:val="18"/>
                <w:lang w:eastAsia="ar-SA"/>
              </w:rPr>
              <w:t xml:space="preserve">. Данные миграционной карты / документа, подтверждающего право на пребывание (проживание) в России </w:t>
            </w:r>
            <w:r w:rsidR="003C2488" w:rsidRPr="003C2488">
              <w:rPr>
                <w:rFonts w:eastAsia="Times New Roman" w:cs="Times New Roman"/>
                <w:i/>
                <w:sz w:val="16"/>
                <w:szCs w:val="17"/>
                <w:lang w:eastAsia="ar-SA"/>
              </w:rPr>
              <w:t>(Для иностранных граждан и лиц без гражданства, временно находящихся на территории Российской Федерации).</w:t>
            </w:r>
          </w:p>
        </w:tc>
      </w:tr>
      <w:tr w:rsidR="003C2488" w:rsidRPr="003C2488" w:rsidTr="00E7495D">
        <w:trPr>
          <w:trHeight w:val="74"/>
        </w:trPr>
        <w:tc>
          <w:tcPr>
            <w:tcW w:w="9859" w:type="dxa"/>
            <w:gridSpan w:val="26"/>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sz w:val="16"/>
                <w:szCs w:val="18"/>
                <w:lang w:eastAsia="ar-SA"/>
              </w:rPr>
              <w:t>Серия и номер миграционной карты / документа, подтверждающего право на пребывание (проживание) в России</w:t>
            </w:r>
          </w:p>
        </w:tc>
      </w:tr>
      <w:tr w:rsidR="003C2488" w:rsidRPr="003C2488" w:rsidTr="00E7495D">
        <w:trPr>
          <w:trHeight w:val="284"/>
        </w:trPr>
        <w:tc>
          <w:tcPr>
            <w:tcW w:w="6154" w:type="dxa"/>
            <w:gridSpan w:val="13"/>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3705" w:type="dxa"/>
            <w:gridSpan w:val="13"/>
            <w:tcBorders>
              <w:left w:val="nil"/>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r>
      <w:tr w:rsidR="003C2488" w:rsidRPr="003C2488" w:rsidTr="00E7495D">
        <w:trPr>
          <w:trHeight w:val="128"/>
        </w:trPr>
        <w:tc>
          <w:tcPr>
            <w:tcW w:w="6771" w:type="dxa"/>
            <w:gridSpan w:val="16"/>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sz w:val="16"/>
                <w:szCs w:val="18"/>
                <w:lang w:eastAsia="ar-SA"/>
              </w:rPr>
              <w:t>Дата начала срока пребывания</w:t>
            </w:r>
          </w:p>
        </w:tc>
        <w:tc>
          <w:tcPr>
            <w:tcW w:w="3088" w:type="dxa"/>
            <w:gridSpan w:val="10"/>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sz w:val="16"/>
                <w:szCs w:val="18"/>
                <w:lang w:eastAsia="ar-SA"/>
              </w:rPr>
              <w:t>Дата окончания срока пребывания</w:t>
            </w:r>
          </w:p>
        </w:tc>
      </w:tr>
      <w:tr w:rsidR="003C2488" w:rsidRPr="003C2488" w:rsidTr="00E7495D">
        <w:trPr>
          <w:trHeight w:val="284"/>
        </w:trPr>
        <w:tc>
          <w:tcPr>
            <w:tcW w:w="3072" w:type="dxa"/>
            <w:gridSpan w:val="6"/>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699" w:type="dxa"/>
            <w:gridSpan w:val="10"/>
            <w:tcBorders>
              <w:left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8"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r>
      <w:tr w:rsidR="003C2488" w:rsidRPr="003C2488" w:rsidTr="00E7495D">
        <w:trPr>
          <w:trHeight w:val="47"/>
        </w:trPr>
        <w:tc>
          <w:tcPr>
            <w:tcW w:w="9859" w:type="dxa"/>
            <w:gridSpan w:val="26"/>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47"/>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5</w:t>
            </w:r>
            <w:r w:rsidR="003C2488" w:rsidRPr="003C2488">
              <w:rPr>
                <w:rFonts w:eastAsia="Times New Roman" w:cs="Times New Roman"/>
                <w:b/>
                <w:sz w:val="16"/>
                <w:szCs w:val="18"/>
                <w:lang w:eastAsia="ar-SA"/>
              </w:rPr>
              <w:t>. Адрес места регистрации / места пребывания:</w:t>
            </w:r>
          </w:p>
        </w:tc>
      </w:tr>
      <w:tr w:rsidR="003C2488" w:rsidRPr="003C2488" w:rsidTr="00E7495D">
        <w:trPr>
          <w:trHeight w:val="43"/>
        </w:trPr>
        <w:tc>
          <w:tcPr>
            <w:tcW w:w="1842" w:type="dxa"/>
            <w:gridSpan w:val="2"/>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2"/>
                <w:szCs w:val="14"/>
                <w:lang w:eastAsia="ar-SA"/>
              </w:rPr>
            </w:pPr>
            <w:r w:rsidRPr="003C2488">
              <w:rPr>
                <w:rFonts w:eastAsia="Times New Roman" w:cs="Times New Roman"/>
                <w:sz w:val="12"/>
                <w:szCs w:val="14"/>
                <w:lang w:eastAsia="ar-SA"/>
              </w:rPr>
              <w:t>Почтовый индекс</w:t>
            </w:r>
          </w:p>
        </w:tc>
        <w:tc>
          <w:tcPr>
            <w:tcW w:w="922" w:type="dxa"/>
            <w:gridSpan w:val="3"/>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2"/>
                <w:szCs w:val="14"/>
                <w:lang w:eastAsia="ar-SA"/>
              </w:rPr>
            </w:pPr>
          </w:p>
        </w:tc>
        <w:tc>
          <w:tcPr>
            <w:tcW w:w="7095" w:type="dxa"/>
            <w:gridSpan w:val="21"/>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2"/>
                <w:szCs w:val="14"/>
                <w:lang w:eastAsia="ar-SA"/>
              </w:rPr>
            </w:pPr>
            <w:r w:rsidRPr="003C2488">
              <w:rPr>
                <w:rFonts w:eastAsia="Times New Roman" w:cs="Times New Roman"/>
                <w:i/>
                <w:sz w:val="12"/>
                <w:szCs w:val="14"/>
                <w:lang w:eastAsia="ar-SA"/>
              </w:rPr>
              <w:t>Республика (область), район, город (населенный пункт), улица, дом, корпус, квартира</w:t>
            </w:r>
          </w:p>
        </w:tc>
      </w:tr>
      <w:tr w:rsidR="003C2488" w:rsidRPr="003C2488" w:rsidTr="00E7495D">
        <w:trPr>
          <w:trHeight w:val="284"/>
        </w:trPr>
        <w:tc>
          <w:tcPr>
            <w:tcW w:w="1842"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922" w:type="dxa"/>
            <w:gridSpan w:val="3"/>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7095" w:type="dxa"/>
            <w:gridSpan w:val="21"/>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284"/>
        </w:trPr>
        <w:tc>
          <w:tcPr>
            <w:tcW w:w="9859" w:type="dxa"/>
            <w:gridSpan w:val="2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284"/>
        </w:trPr>
        <w:tc>
          <w:tcPr>
            <w:tcW w:w="9859" w:type="dxa"/>
            <w:gridSpan w:val="2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50"/>
        </w:trPr>
        <w:tc>
          <w:tcPr>
            <w:tcW w:w="9859" w:type="dxa"/>
            <w:gridSpan w:val="2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50"/>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4"/>
                <w:szCs w:val="6"/>
                <w:lang w:eastAsia="ar-SA"/>
              </w:rPr>
            </w:pPr>
            <w:r>
              <w:rPr>
                <w:rFonts w:eastAsia="Times New Roman" w:cs="Times New Roman"/>
                <w:b/>
                <w:sz w:val="16"/>
                <w:szCs w:val="18"/>
                <w:lang w:eastAsia="ar-SA"/>
              </w:rPr>
              <w:t>6</w:t>
            </w:r>
            <w:r w:rsidR="003C2488" w:rsidRPr="003C2488">
              <w:rPr>
                <w:rFonts w:eastAsia="Times New Roman" w:cs="Times New Roman"/>
                <w:b/>
                <w:sz w:val="16"/>
                <w:szCs w:val="18"/>
                <w:lang w:eastAsia="ar-SA"/>
              </w:rPr>
              <w:t>. Адрес фактического места жительства/ Почтовый адрес (для направления корреспонденции):</w:t>
            </w:r>
          </w:p>
        </w:tc>
      </w:tr>
      <w:tr w:rsidR="003C2488" w:rsidRPr="003C2488" w:rsidTr="00E7495D">
        <w:trPr>
          <w:trHeight w:val="43"/>
        </w:trPr>
        <w:tc>
          <w:tcPr>
            <w:tcW w:w="1842" w:type="dxa"/>
            <w:gridSpan w:val="2"/>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2"/>
                <w:szCs w:val="14"/>
                <w:lang w:eastAsia="ar-SA"/>
              </w:rPr>
            </w:pPr>
            <w:r w:rsidRPr="003C2488">
              <w:rPr>
                <w:rFonts w:eastAsia="Times New Roman" w:cs="Times New Roman"/>
                <w:sz w:val="12"/>
                <w:szCs w:val="14"/>
                <w:lang w:eastAsia="ar-SA"/>
              </w:rPr>
              <w:t>Почтовый индекс</w:t>
            </w:r>
          </w:p>
        </w:tc>
        <w:tc>
          <w:tcPr>
            <w:tcW w:w="922" w:type="dxa"/>
            <w:gridSpan w:val="3"/>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2"/>
                <w:szCs w:val="14"/>
                <w:lang w:eastAsia="ar-SA"/>
              </w:rPr>
            </w:pPr>
          </w:p>
        </w:tc>
        <w:tc>
          <w:tcPr>
            <w:tcW w:w="7095" w:type="dxa"/>
            <w:gridSpan w:val="21"/>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2"/>
                <w:szCs w:val="14"/>
                <w:lang w:eastAsia="ar-SA"/>
              </w:rPr>
            </w:pPr>
            <w:r w:rsidRPr="003C2488">
              <w:rPr>
                <w:rFonts w:eastAsia="Times New Roman" w:cs="Times New Roman"/>
                <w:i/>
                <w:sz w:val="12"/>
                <w:szCs w:val="14"/>
                <w:lang w:eastAsia="ar-SA"/>
              </w:rPr>
              <w:t>Республика (область), район, город (населенный пункт), улица, дом, корпус, квартира</w:t>
            </w:r>
          </w:p>
        </w:tc>
      </w:tr>
      <w:tr w:rsidR="003C2488" w:rsidRPr="003C2488" w:rsidTr="00E7495D">
        <w:trPr>
          <w:trHeight w:val="284"/>
        </w:trPr>
        <w:tc>
          <w:tcPr>
            <w:tcW w:w="1842"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922" w:type="dxa"/>
            <w:gridSpan w:val="3"/>
            <w:tcBorders>
              <w:lef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7095" w:type="dxa"/>
            <w:gridSpan w:val="21"/>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284"/>
        </w:trPr>
        <w:tc>
          <w:tcPr>
            <w:tcW w:w="9859" w:type="dxa"/>
            <w:gridSpan w:val="2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284"/>
        </w:trPr>
        <w:tc>
          <w:tcPr>
            <w:tcW w:w="9859" w:type="dxa"/>
            <w:gridSpan w:val="26"/>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56"/>
        </w:trPr>
        <w:tc>
          <w:tcPr>
            <w:tcW w:w="9859" w:type="dxa"/>
            <w:gridSpan w:val="26"/>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trHeight w:val="50"/>
        </w:trPr>
        <w:tc>
          <w:tcPr>
            <w:tcW w:w="9859" w:type="dxa"/>
            <w:gridSpan w:val="26"/>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4"/>
                <w:szCs w:val="6"/>
                <w:lang w:eastAsia="ar-SA"/>
              </w:rPr>
            </w:pPr>
          </w:p>
        </w:tc>
      </w:tr>
      <w:tr w:rsidR="003C2488" w:rsidRPr="003C2488" w:rsidTr="00E7495D">
        <w:trPr>
          <w:trHeight w:val="132"/>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val="en-US" w:eastAsia="ar-SA"/>
              </w:rPr>
            </w:pPr>
            <w:r>
              <w:rPr>
                <w:rFonts w:eastAsia="Times New Roman" w:cs="Times New Roman"/>
                <w:b/>
                <w:sz w:val="16"/>
                <w:szCs w:val="18"/>
                <w:lang w:eastAsia="ar-SA"/>
              </w:rPr>
              <w:t>7</w:t>
            </w:r>
            <w:r w:rsidR="003C2488" w:rsidRPr="003C2488">
              <w:rPr>
                <w:rFonts w:eastAsia="Times New Roman" w:cs="Times New Roman"/>
                <w:b/>
                <w:sz w:val="16"/>
                <w:szCs w:val="18"/>
                <w:lang w:val="en-US" w:eastAsia="ar-SA"/>
              </w:rPr>
              <w:t xml:space="preserve">. </w:t>
            </w:r>
            <w:proofErr w:type="spellStart"/>
            <w:r w:rsidR="003C2488" w:rsidRPr="003C2488">
              <w:rPr>
                <w:rFonts w:eastAsia="Times New Roman" w:cs="Times New Roman"/>
                <w:b/>
                <w:sz w:val="16"/>
                <w:szCs w:val="18"/>
                <w:lang w:val="en-US" w:eastAsia="ar-SA"/>
              </w:rPr>
              <w:t>Телефон</w:t>
            </w:r>
            <w:proofErr w:type="spellEnd"/>
            <w:r w:rsidR="003C2488" w:rsidRPr="003C2488">
              <w:rPr>
                <w:rFonts w:eastAsia="Times New Roman" w:cs="Times New Roman"/>
                <w:b/>
                <w:sz w:val="16"/>
                <w:szCs w:val="18"/>
                <w:lang w:val="en-US" w:eastAsia="ar-SA"/>
              </w:rPr>
              <w:t>(ы)</w:t>
            </w:r>
            <w:r w:rsidR="003C2488" w:rsidRPr="003C2488">
              <w:rPr>
                <w:rFonts w:eastAsia="Times New Roman" w:cs="Times New Roman"/>
                <w:b/>
                <w:sz w:val="16"/>
                <w:szCs w:val="18"/>
                <w:lang w:eastAsia="ar-SA"/>
              </w:rPr>
              <w:t xml:space="preserve"> (при наличии):</w:t>
            </w:r>
          </w:p>
        </w:tc>
      </w:tr>
      <w:tr w:rsidR="003C2488" w:rsidRPr="003C2488" w:rsidTr="00E7495D">
        <w:trPr>
          <w:trHeight w:val="284"/>
        </w:trPr>
        <w:tc>
          <w:tcPr>
            <w:tcW w:w="9859" w:type="dxa"/>
            <w:gridSpan w:val="2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50"/>
        </w:trPr>
        <w:tc>
          <w:tcPr>
            <w:tcW w:w="9859" w:type="dxa"/>
            <w:gridSpan w:val="2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8</w:t>
            </w:r>
            <w:r w:rsidR="003C2488" w:rsidRPr="003C2488">
              <w:rPr>
                <w:rFonts w:eastAsia="Times New Roman" w:cs="Times New Roman"/>
                <w:b/>
                <w:sz w:val="16"/>
                <w:szCs w:val="18"/>
                <w:lang w:eastAsia="ar-SA"/>
              </w:rPr>
              <w:t>. Адрес электронной почты (при наличии):</w:t>
            </w:r>
          </w:p>
        </w:tc>
      </w:tr>
      <w:tr w:rsidR="003C2488" w:rsidRPr="003C2488" w:rsidTr="00E7495D">
        <w:trPr>
          <w:trHeight w:val="284"/>
        </w:trPr>
        <w:tc>
          <w:tcPr>
            <w:tcW w:w="9859" w:type="dxa"/>
            <w:gridSpan w:val="26"/>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bl>
    <w:p w:rsidR="003C2488" w:rsidRPr="003C2488" w:rsidRDefault="003C2488" w:rsidP="000B479F">
      <w:pPr>
        <w:suppressAutoHyphens/>
        <w:spacing w:after="0" w:line="240" w:lineRule="auto"/>
        <w:contextualSpacing/>
        <w:rPr>
          <w:rFonts w:eastAsia="Times New Roman" w:cs="Times New Roman"/>
          <w:sz w:val="2"/>
          <w:szCs w:val="2"/>
          <w:lang w:eastAsia="ar-SA"/>
        </w:rPr>
      </w:pPr>
    </w:p>
    <w:tbl>
      <w:tblPr>
        <w:tblW w:w="9866" w:type="dxa"/>
        <w:tblInd w:w="-108" w:type="dxa"/>
        <w:tblLayout w:type="fixed"/>
        <w:tblLook w:val="04A0" w:firstRow="1" w:lastRow="0" w:firstColumn="1" w:lastColumn="0" w:noHBand="0" w:noVBand="1"/>
      </w:tblPr>
      <w:tblGrid>
        <w:gridCol w:w="300"/>
        <w:gridCol w:w="302"/>
        <w:gridCol w:w="1567"/>
        <w:gridCol w:w="193"/>
        <w:gridCol w:w="155"/>
        <w:gridCol w:w="129"/>
        <w:gridCol w:w="14"/>
        <w:gridCol w:w="1323"/>
        <w:gridCol w:w="308"/>
        <w:gridCol w:w="55"/>
        <w:gridCol w:w="156"/>
        <w:gridCol w:w="271"/>
        <w:gridCol w:w="134"/>
        <w:gridCol w:w="17"/>
        <w:gridCol w:w="291"/>
        <w:gridCol w:w="308"/>
        <w:gridCol w:w="18"/>
        <w:gridCol w:w="290"/>
        <w:gridCol w:w="308"/>
        <w:gridCol w:w="52"/>
        <w:gridCol w:w="283"/>
        <w:gridCol w:w="286"/>
        <w:gridCol w:w="304"/>
        <w:gridCol w:w="72"/>
        <w:gridCol w:w="237"/>
        <w:gridCol w:w="104"/>
        <w:gridCol w:w="284"/>
        <w:gridCol w:w="143"/>
        <w:gridCol w:w="1695"/>
        <w:gridCol w:w="257"/>
        <w:gridCol w:w="10"/>
      </w:tblGrid>
      <w:tr w:rsidR="003C2488" w:rsidRPr="003C2488" w:rsidTr="00E7495D">
        <w:trPr>
          <w:gridAfter w:val="1"/>
          <w:wAfter w:w="10" w:type="dxa"/>
          <w:trHeight w:val="124"/>
        </w:trPr>
        <w:tc>
          <w:tcPr>
            <w:tcW w:w="9856" w:type="dxa"/>
            <w:gridSpan w:val="30"/>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9</w:t>
            </w:r>
            <w:r w:rsidR="003C2488" w:rsidRPr="003C2488">
              <w:rPr>
                <w:rFonts w:eastAsia="Times New Roman" w:cs="Times New Roman"/>
                <w:b/>
                <w:sz w:val="16"/>
                <w:szCs w:val="18"/>
                <w:lang w:eastAsia="ar-SA"/>
              </w:rPr>
              <w:t>. Идентификационный номер налогоплательщика (при наличии)</w:t>
            </w:r>
          </w:p>
        </w:tc>
      </w:tr>
      <w:tr w:rsidR="003C2488" w:rsidRPr="003C2488" w:rsidTr="00E7495D">
        <w:trPr>
          <w:gridAfter w:val="1"/>
          <w:wAfter w:w="10" w:type="dxa"/>
          <w:trHeight w:val="284"/>
        </w:trPr>
        <w:tc>
          <w:tcPr>
            <w:tcW w:w="6139" w:type="dxa"/>
            <w:gridSpan w:val="19"/>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3717" w:type="dxa"/>
            <w:gridSpan w:val="11"/>
            <w:tcBorders>
              <w:left w:val="nil"/>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gridAfter w:val="1"/>
          <w:wAfter w:w="10" w:type="dxa"/>
          <w:trHeight w:val="117"/>
        </w:trPr>
        <w:tc>
          <w:tcPr>
            <w:tcW w:w="9856" w:type="dxa"/>
            <w:gridSpan w:val="30"/>
            <w:tcMar>
              <w:left w:w="0" w:type="dxa"/>
              <w:right w:w="0" w:type="dxa"/>
            </w:tcMar>
            <w:vAlign w:val="center"/>
          </w:tcPr>
          <w:p w:rsidR="003C2488" w:rsidRDefault="003C2488" w:rsidP="000B479F">
            <w:pPr>
              <w:suppressAutoHyphens/>
              <w:spacing w:after="0" w:line="240" w:lineRule="auto"/>
              <w:contextualSpacing/>
              <w:rPr>
                <w:rFonts w:eastAsia="Times New Roman" w:cs="Times New Roman"/>
                <w:b/>
                <w:sz w:val="16"/>
                <w:szCs w:val="18"/>
                <w:lang w:eastAsia="ar-SA"/>
              </w:rPr>
            </w:pPr>
          </w:p>
          <w:p w:rsidR="00816E14" w:rsidRPr="003C2488" w:rsidRDefault="00816E14" w:rsidP="000B479F">
            <w:pPr>
              <w:suppressAutoHyphens/>
              <w:spacing w:after="0" w:line="240" w:lineRule="auto"/>
              <w:contextualSpacing/>
              <w:rPr>
                <w:rFonts w:eastAsia="Times New Roman" w:cs="Times New Roman"/>
                <w:b/>
                <w:sz w:val="16"/>
                <w:szCs w:val="18"/>
                <w:lang w:eastAsia="ar-SA"/>
              </w:rPr>
            </w:pPr>
          </w:p>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6"/>
                <w:szCs w:val="18"/>
                <w:lang w:eastAsia="ar-SA"/>
              </w:rPr>
              <w:t>1</w:t>
            </w:r>
            <w:r w:rsidR="00816E14">
              <w:rPr>
                <w:rFonts w:eastAsia="Times New Roman" w:cs="Times New Roman"/>
                <w:b/>
                <w:sz w:val="16"/>
                <w:szCs w:val="18"/>
                <w:lang w:eastAsia="ar-SA"/>
              </w:rPr>
              <w:t>0</w:t>
            </w:r>
            <w:r w:rsidRPr="003C2488">
              <w:rPr>
                <w:rFonts w:eastAsia="Times New Roman" w:cs="Times New Roman"/>
                <w:b/>
                <w:sz w:val="16"/>
                <w:szCs w:val="18"/>
                <w:lang w:eastAsia="ar-SA"/>
              </w:rPr>
              <w:t>. Принадлежность к категориям должностных лиц:</w:t>
            </w:r>
          </w:p>
        </w:tc>
      </w:tr>
      <w:tr w:rsidR="003C2488" w:rsidRPr="003C2488" w:rsidTr="00E7495D">
        <w:trPr>
          <w:gridAfter w:val="1"/>
          <w:wAfter w:w="10" w:type="dxa"/>
          <w:trHeight w:val="284"/>
        </w:trPr>
        <w:tc>
          <w:tcPr>
            <w:tcW w:w="300" w:type="dxa"/>
            <w:tcMar>
              <w:left w:w="0" w:type="dxa"/>
              <w:right w:w="0" w:type="dxa"/>
            </w:tcMa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tcPr>
          <w:p w:rsidR="003C2488" w:rsidRPr="003C2488" w:rsidRDefault="003C2488" w:rsidP="000B479F">
            <w:pPr>
              <w:suppressAutoHyphens/>
              <w:spacing w:after="0" w:line="240" w:lineRule="auto"/>
              <w:contextualSpacing/>
              <w:rPr>
                <w:rFonts w:eastAsia="Times New Roman" w:cs="Times New Roman"/>
                <w:b/>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9254" w:type="dxa"/>
            <w:gridSpan w:val="28"/>
            <w:tcMar>
              <w:left w:w="28" w:type="dxa"/>
              <w:right w:w="11"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i/>
                <w:sz w:val="14"/>
                <w:szCs w:val="16"/>
                <w:lang w:eastAsia="ar-SA"/>
              </w:rPr>
            </w:pPr>
            <w:r w:rsidRPr="003C2488">
              <w:rPr>
                <w:rFonts w:eastAsia="Times New Roman" w:cs="Times New Roman"/>
                <w:i/>
                <w:sz w:val="16"/>
                <w:szCs w:val="18"/>
                <w:lang w:eastAsia="ar-SA"/>
              </w:rPr>
              <w:t>Являюсь иностранным публичным должностным лицом (ИПДЛ)*/</w:t>
            </w:r>
            <w:r w:rsidRPr="003C2488">
              <w:rPr>
                <w:rFonts w:eastAsia="Times New Roman" w:cs="Times New Roman"/>
                <w:i/>
                <w:sz w:val="14"/>
                <w:szCs w:val="16"/>
                <w:lang w:eastAsia="ar-SA"/>
              </w:rPr>
              <w:t xml:space="preserve"> супругой</w:t>
            </w:r>
            <w:proofErr w:type="gramStart"/>
            <w:r w:rsidRPr="003C2488">
              <w:rPr>
                <w:rFonts w:eastAsia="Times New Roman" w:cs="Times New Roman"/>
                <w:i/>
                <w:sz w:val="14"/>
                <w:szCs w:val="16"/>
                <w:lang w:eastAsia="ar-SA"/>
              </w:rPr>
              <w:t xml:space="preserve"> (-</w:t>
            </w:r>
            <w:proofErr w:type="gramEnd"/>
            <w:r w:rsidRPr="003C2488">
              <w:rPr>
                <w:rFonts w:eastAsia="Times New Roman" w:cs="Times New Roman"/>
                <w:i/>
                <w:sz w:val="14"/>
                <w:szCs w:val="16"/>
                <w:lang w:eastAsia="ar-SA"/>
              </w:rPr>
              <w:t>ом)</w:t>
            </w:r>
            <w:r w:rsidRPr="003C2488">
              <w:rPr>
                <w:rFonts w:eastAsia="Times New Roman" w:cs="Times New Roman"/>
                <w:i/>
                <w:sz w:val="16"/>
                <w:szCs w:val="18"/>
                <w:lang w:eastAsia="ar-SA"/>
              </w:rPr>
              <w:t>, близким родственником</w:t>
            </w:r>
          </w:p>
        </w:tc>
      </w:tr>
      <w:tr w:rsidR="003C2488" w:rsidRPr="003C2488" w:rsidTr="00E7495D">
        <w:trPr>
          <w:gridAfter w:val="1"/>
          <w:wAfter w:w="10" w:type="dxa"/>
          <w:trHeight w:val="284"/>
        </w:trPr>
        <w:tc>
          <w:tcPr>
            <w:tcW w:w="300" w:type="dxa"/>
            <w:tcMar>
              <w:left w:w="0" w:type="dxa"/>
              <w:right w:w="0" w:type="dxa"/>
            </w:tcMa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tcPr>
          <w:p w:rsidR="003C2488" w:rsidRPr="003C2488" w:rsidRDefault="003C2488" w:rsidP="000B479F">
            <w:pPr>
              <w:suppressAutoHyphens/>
              <w:spacing w:after="0" w:line="240" w:lineRule="auto"/>
              <w:contextualSpacing/>
              <w:rPr>
                <w:rFonts w:eastAsia="Times New Roman" w:cs="Times New Roman"/>
                <w:b/>
                <w:sz w:val="28"/>
                <w:szCs w:val="32"/>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9254" w:type="dxa"/>
            <w:gridSpan w:val="28"/>
            <w:tcMar>
              <w:left w:w="28" w:type="dxa"/>
              <w:right w:w="11"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i/>
                <w:sz w:val="14"/>
                <w:szCs w:val="16"/>
                <w:lang w:eastAsia="ar-SA"/>
              </w:rPr>
            </w:pPr>
            <w:r w:rsidRPr="003C2488">
              <w:rPr>
                <w:rFonts w:eastAsia="Times New Roman" w:cs="Times New Roman"/>
                <w:i/>
                <w:sz w:val="16"/>
                <w:szCs w:val="18"/>
                <w:lang w:eastAsia="ar-SA"/>
              </w:rPr>
              <w:t>Являюсь должностным лицом публичной международной организации (ДЛПМО) *</w:t>
            </w:r>
          </w:p>
        </w:tc>
      </w:tr>
      <w:tr w:rsidR="003C2488" w:rsidRPr="003C2488" w:rsidTr="00E7495D">
        <w:trPr>
          <w:gridAfter w:val="1"/>
          <w:wAfter w:w="10" w:type="dxa"/>
          <w:trHeight w:val="284"/>
        </w:trPr>
        <w:tc>
          <w:tcPr>
            <w:tcW w:w="300" w:type="dxa"/>
            <w:tcMar>
              <w:left w:w="0" w:type="dxa"/>
              <w:right w:w="0" w:type="dxa"/>
            </w:tcMa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tcPr>
          <w:p w:rsidR="003C2488" w:rsidRPr="003C2488" w:rsidRDefault="003C2488" w:rsidP="000B479F">
            <w:pPr>
              <w:suppressAutoHyphens/>
              <w:spacing w:after="0" w:line="240" w:lineRule="auto"/>
              <w:contextualSpacing/>
              <w:rPr>
                <w:rFonts w:eastAsia="Times New Roman" w:cs="Times New Roman"/>
                <w:b/>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9254" w:type="dxa"/>
            <w:gridSpan w:val="28"/>
            <w:tcMar>
              <w:left w:w="28" w:type="dxa"/>
              <w:right w:w="11"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i/>
                <w:sz w:val="14"/>
                <w:szCs w:val="16"/>
                <w:lang w:eastAsia="ar-SA"/>
              </w:rPr>
            </w:pPr>
            <w:r w:rsidRPr="003C2488">
              <w:rPr>
                <w:rFonts w:eastAsia="Times New Roman" w:cs="Times New Roman"/>
                <w:i/>
                <w:sz w:val="16"/>
                <w:szCs w:val="18"/>
                <w:lang w:eastAsia="ar-SA"/>
              </w:rPr>
              <w:t>Являюсь российским публичным должностным лицом (РПДЛ) *</w:t>
            </w:r>
          </w:p>
        </w:tc>
      </w:tr>
      <w:tr w:rsidR="003C2488" w:rsidRPr="003C2488" w:rsidTr="00E7495D">
        <w:trPr>
          <w:gridAfter w:val="1"/>
          <w:wAfter w:w="10" w:type="dxa"/>
          <w:trHeight w:val="126"/>
        </w:trPr>
        <w:tc>
          <w:tcPr>
            <w:tcW w:w="6191" w:type="dxa"/>
            <w:gridSpan w:val="2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6"/>
                <w:szCs w:val="18"/>
                <w:lang w:eastAsia="ar-SA"/>
              </w:rPr>
              <w:t>1</w:t>
            </w:r>
            <w:r w:rsidR="00816E14">
              <w:rPr>
                <w:rFonts w:eastAsia="Times New Roman" w:cs="Times New Roman"/>
                <w:b/>
                <w:sz w:val="16"/>
                <w:szCs w:val="18"/>
                <w:lang w:eastAsia="ar-SA"/>
              </w:rPr>
              <w:t>1</w:t>
            </w:r>
            <w:r w:rsidRPr="003C2488">
              <w:rPr>
                <w:rFonts w:eastAsia="Times New Roman" w:cs="Times New Roman"/>
                <w:b/>
                <w:sz w:val="16"/>
                <w:szCs w:val="18"/>
                <w:lang w:eastAsia="ar-SA"/>
              </w:rPr>
              <w:t xml:space="preserve">. Информация о наличии </w:t>
            </w:r>
            <w:proofErr w:type="spellStart"/>
            <w:r w:rsidRPr="003C2488">
              <w:rPr>
                <w:rFonts w:eastAsia="Times New Roman" w:cs="Times New Roman"/>
                <w:b/>
                <w:sz w:val="16"/>
                <w:szCs w:val="18"/>
                <w:lang w:eastAsia="ar-SA"/>
              </w:rPr>
              <w:t>бенефициарного</w:t>
            </w:r>
            <w:proofErr w:type="spellEnd"/>
            <w:r w:rsidRPr="003C2488">
              <w:rPr>
                <w:rFonts w:eastAsia="Times New Roman" w:cs="Times New Roman"/>
                <w:b/>
                <w:sz w:val="16"/>
                <w:szCs w:val="18"/>
                <w:lang w:eastAsia="ar-SA"/>
              </w:rPr>
              <w:t xml:space="preserve"> владельца (третьего лица):</w:t>
            </w:r>
            <w:r w:rsidRPr="003C2488">
              <w:rPr>
                <w:rFonts w:eastAsia="Times New Roman" w:cs="Times New Roman"/>
                <w:i/>
                <w:sz w:val="16"/>
                <w:szCs w:val="18"/>
                <w:lang w:eastAsia="ar-SA"/>
              </w:rPr>
              <w:t>**</w:t>
            </w:r>
          </w:p>
        </w:tc>
        <w:tc>
          <w:tcPr>
            <w:tcW w:w="283" w:type="dxa"/>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286" w:type="dxa"/>
            <w:vAlign w:val="center"/>
          </w:tcPr>
          <w:p w:rsidR="003C2488" w:rsidRPr="003C2488" w:rsidRDefault="003C2488" w:rsidP="000B479F">
            <w:pPr>
              <w:suppressAutoHyphens/>
              <w:spacing w:after="0" w:line="240" w:lineRule="auto"/>
              <w:ind w:hanging="125"/>
              <w:contextualSpacing/>
              <w:rPr>
                <w:rFonts w:eastAsia="Times New Roman" w:cs="Times New Roman"/>
                <w:b/>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3096" w:type="dxa"/>
            <w:gridSpan w:val="8"/>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i/>
                <w:sz w:val="16"/>
                <w:szCs w:val="18"/>
                <w:lang w:eastAsia="ar-SA"/>
              </w:rPr>
              <w:t xml:space="preserve">Наличие </w:t>
            </w:r>
            <w:proofErr w:type="spellStart"/>
            <w:r w:rsidRPr="003C2488">
              <w:rPr>
                <w:rFonts w:eastAsia="Times New Roman" w:cs="Times New Roman"/>
                <w:i/>
                <w:sz w:val="16"/>
                <w:szCs w:val="18"/>
                <w:lang w:eastAsia="ar-SA"/>
              </w:rPr>
              <w:t>бенефициарного</w:t>
            </w:r>
            <w:proofErr w:type="spellEnd"/>
            <w:r w:rsidRPr="003C2488">
              <w:rPr>
                <w:rFonts w:eastAsia="Times New Roman" w:cs="Times New Roman"/>
                <w:i/>
                <w:sz w:val="16"/>
                <w:szCs w:val="18"/>
                <w:lang w:eastAsia="ar-SA"/>
              </w:rPr>
              <w:t xml:space="preserve"> владельца</w:t>
            </w:r>
          </w:p>
        </w:tc>
      </w:tr>
      <w:tr w:rsidR="003C2488" w:rsidRPr="003C2488" w:rsidTr="00E7495D">
        <w:trPr>
          <w:gridAfter w:val="1"/>
          <w:wAfter w:w="10" w:type="dxa"/>
          <w:trHeight w:val="60"/>
        </w:trPr>
        <w:tc>
          <w:tcPr>
            <w:tcW w:w="9856" w:type="dxa"/>
            <w:gridSpan w:val="30"/>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gridAfter w:val="1"/>
          <w:wAfter w:w="10" w:type="dxa"/>
          <w:trHeight w:val="126"/>
        </w:trPr>
        <w:tc>
          <w:tcPr>
            <w:tcW w:w="5523" w:type="dxa"/>
            <w:gridSpan w:val="16"/>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12</w:t>
            </w:r>
            <w:r w:rsidR="003C2488" w:rsidRPr="003C2488">
              <w:rPr>
                <w:rFonts w:eastAsia="Times New Roman" w:cs="Times New Roman"/>
                <w:b/>
                <w:sz w:val="16"/>
                <w:szCs w:val="18"/>
                <w:lang w:eastAsia="ar-SA"/>
              </w:rPr>
              <w:t>. Информация о наличии выгодоприобретателя:</w:t>
            </w:r>
            <w:r w:rsidR="003C2488" w:rsidRPr="003C2488">
              <w:rPr>
                <w:rFonts w:eastAsia="Times New Roman" w:cs="Times New Roman"/>
                <w:i/>
                <w:sz w:val="16"/>
                <w:szCs w:val="18"/>
                <w:lang w:eastAsia="ar-SA"/>
              </w:rPr>
              <w:t>***</w:t>
            </w:r>
          </w:p>
        </w:tc>
        <w:tc>
          <w:tcPr>
            <w:tcW w:w="951" w:type="dxa"/>
            <w:gridSpan w:val="5"/>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286" w:type="dxa"/>
            <w:vAlign w:val="center"/>
          </w:tcPr>
          <w:p w:rsidR="003C2488" w:rsidRPr="003C2488" w:rsidRDefault="003C2488" w:rsidP="000B479F">
            <w:pPr>
              <w:suppressAutoHyphens/>
              <w:spacing w:after="0" w:line="240" w:lineRule="auto"/>
              <w:ind w:hanging="125"/>
              <w:contextualSpacing/>
              <w:rPr>
                <w:rFonts w:eastAsia="Times New Roman" w:cs="Times New Roman"/>
                <w:b/>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3096" w:type="dxa"/>
            <w:gridSpan w:val="8"/>
            <w:vAlign w:val="center"/>
          </w:tcPr>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i/>
                <w:sz w:val="16"/>
                <w:szCs w:val="18"/>
                <w:lang w:eastAsia="ar-SA"/>
              </w:rPr>
              <w:t>Наличие выгодоприобретателя</w:t>
            </w:r>
          </w:p>
        </w:tc>
      </w:tr>
      <w:tr w:rsidR="003C2488" w:rsidRPr="003C2488" w:rsidTr="00E7495D">
        <w:trPr>
          <w:gridAfter w:val="1"/>
          <w:wAfter w:w="10" w:type="dxa"/>
          <w:trHeight w:val="126"/>
        </w:trPr>
        <w:tc>
          <w:tcPr>
            <w:tcW w:w="9856" w:type="dxa"/>
            <w:gridSpan w:val="30"/>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13</w:t>
            </w:r>
            <w:r w:rsidR="003C2488" w:rsidRPr="003C2488">
              <w:rPr>
                <w:rFonts w:eastAsia="Times New Roman" w:cs="Times New Roman"/>
                <w:b/>
                <w:sz w:val="16"/>
                <w:szCs w:val="18"/>
                <w:lang w:eastAsia="ar-SA"/>
              </w:rPr>
              <w:t xml:space="preserve">. </w:t>
            </w:r>
            <w:r w:rsidR="003C2488" w:rsidRPr="003C2488">
              <w:rPr>
                <w:rFonts w:eastAsia="Times New Roman" w:cs="Times New Roman"/>
                <w:b/>
                <w:bCs/>
                <w:sz w:val="16"/>
                <w:szCs w:val="18"/>
                <w:lang w:eastAsia="ar-SA"/>
              </w:rPr>
              <w:t>Форма выплаты дивидендов:</w:t>
            </w:r>
          </w:p>
        </w:tc>
      </w:tr>
      <w:tr w:rsidR="003C2488" w:rsidRPr="003C2488" w:rsidTr="00E7495D">
        <w:trPr>
          <w:gridAfter w:val="1"/>
          <w:wAfter w:w="10" w:type="dxa"/>
          <w:trHeight w:val="284"/>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05" w:type="dxa"/>
            <w:gridSpan w:val="11"/>
            <w:tcMar>
              <w:left w:w="108" w:type="dxa"/>
              <w:right w:w="0" w:type="dxa"/>
            </w:tcMar>
            <w:vAlign w:val="center"/>
          </w:tcPr>
          <w:p w:rsidR="003C2488" w:rsidRPr="003C2488" w:rsidRDefault="003C2488" w:rsidP="000B479F">
            <w:pPr>
              <w:suppressAutoHyphens/>
              <w:spacing w:after="0" w:line="240" w:lineRule="auto"/>
              <w:contextualSpacing/>
              <w:rPr>
                <w:rFonts w:eastAsia="Times New Roman" w:cs="Times New Roman"/>
                <w:i/>
                <w:sz w:val="16"/>
                <w:szCs w:val="18"/>
                <w:lang w:eastAsia="ar-SA"/>
              </w:rPr>
            </w:pPr>
            <w:r w:rsidRPr="003C2488">
              <w:rPr>
                <w:rFonts w:eastAsia="Times New Roman" w:cs="Times New Roman"/>
                <w:i/>
                <w:sz w:val="16"/>
                <w:szCs w:val="18"/>
                <w:lang w:eastAsia="ar-SA"/>
              </w:rPr>
              <w:t xml:space="preserve">Банковский перевод </w:t>
            </w:r>
            <w:r w:rsidRPr="003C2488">
              <w:rPr>
                <w:rFonts w:eastAsia="Times New Roman" w:cs="Times New Roman"/>
                <w:b/>
                <w:i/>
                <w:sz w:val="16"/>
                <w:szCs w:val="18"/>
                <w:lang w:eastAsia="ar-SA"/>
              </w:rPr>
              <w:t>(</w:t>
            </w:r>
            <w:r w:rsidRPr="003C2488">
              <w:rPr>
                <w:rFonts w:eastAsia="Times New Roman" w:cs="Times New Roman"/>
                <w:b/>
                <w:i/>
                <w:sz w:val="16"/>
                <w:szCs w:val="18"/>
                <w:u w:val="single"/>
                <w:lang w:eastAsia="ar-SA"/>
              </w:rPr>
              <w:t>заполнить п. 1</w:t>
            </w:r>
            <w:r w:rsidR="00816E14">
              <w:rPr>
                <w:rFonts w:eastAsia="Times New Roman" w:cs="Times New Roman"/>
                <w:b/>
                <w:i/>
                <w:sz w:val="16"/>
                <w:szCs w:val="18"/>
                <w:u w:val="single"/>
                <w:lang w:eastAsia="ar-SA"/>
              </w:rPr>
              <w:t>4</w:t>
            </w:r>
            <w:r w:rsidRPr="003C2488">
              <w:rPr>
                <w:rFonts w:eastAsia="Times New Roman" w:cs="Times New Roman"/>
                <w:b/>
                <w:i/>
                <w:sz w:val="16"/>
                <w:szCs w:val="18"/>
                <w:lang w:eastAsia="ar-SA"/>
              </w:rPr>
              <w:t>)</w:t>
            </w:r>
          </w:p>
        </w:tc>
        <w:tc>
          <w:tcPr>
            <w:tcW w:w="308" w:type="dxa"/>
            <w:gridSpan w:val="2"/>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33" w:type="dxa"/>
            <w:gridSpan w:val="14"/>
            <w:tcMar>
              <w:left w:w="108" w:type="dxa"/>
              <w:right w:w="0" w:type="dxa"/>
            </w:tcMar>
            <w:vAlign w:val="center"/>
          </w:tcPr>
          <w:p w:rsidR="003C2488" w:rsidRPr="003C2488" w:rsidRDefault="003C2488" w:rsidP="000B479F">
            <w:pPr>
              <w:suppressAutoHyphens/>
              <w:spacing w:after="0" w:line="240" w:lineRule="auto"/>
              <w:contextualSpacing/>
              <w:rPr>
                <w:rFonts w:eastAsia="Times New Roman" w:cs="Times New Roman"/>
                <w:i/>
                <w:sz w:val="16"/>
                <w:szCs w:val="18"/>
                <w:lang w:val="en-US" w:eastAsia="ar-SA"/>
              </w:rPr>
            </w:pPr>
            <w:r w:rsidRPr="003C2488">
              <w:rPr>
                <w:rFonts w:eastAsia="Times New Roman" w:cs="Times New Roman"/>
                <w:i/>
                <w:sz w:val="16"/>
                <w:szCs w:val="18"/>
                <w:lang w:eastAsia="ar-SA"/>
              </w:rPr>
              <w:t>Почтовый перевод</w:t>
            </w:r>
          </w:p>
        </w:tc>
      </w:tr>
      <w:tr w:rsidR="003C2488" w:rsidRPr="003C2488" w:rsidTr="00E7495D">
        <w:trPr>
          <w:gridAfter w:val="1"/>
          <w:wAfter w:w="10" w:type="dxa"/>
          <w:trHeight w:val="60"/>
        </w:trPr>
        <w:tc>
          <w:tcPr>
            <w:tcW w:w="9856" w:type="dxa"/>
            <w:gridSpan w:val="3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4"/>
                <w:szCs w:val="6"/>
                <w:lang w:eastAsia="ar-SA"/>
              </w:rPr>
            </w:pPr>
          </w:p>
        </w:tc>
      </w:tr>
      <w:tr w:rsidR="003C2488" w:rsidRPr="003C2488" w:rsidTr="00E7495D">
        <w:trPr>
          <w:gridAfter w:val="1"/>
          <w:wAfter w:w="10" w:type="dxa"/>
          <w:trHeight w:val="201"/>
        </w:trPr>
        <w:tc>
          <w:tcPr>
            <w:tcW w:w="9856" w:type="dxa"/>
            <w:gridSpan w:val="30"/>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8"/>
                <w:lang w:eastAsia="ar-SA"/>
              </w:rPr>
            </w:pPr>
            <w:r>
              <w:rPr>
                <w:rFonts w:eastAsia="Times New Roman" w:cs="Times New Roman"/>
                <w:b/>
                <w:sz w:val="16"/>
                <w:szCs w:val="18"/>
                <w:lang w:eastAsia="ar-SA"/>
              </w:rPr>
              <w:t>14</w:t>
            </w:r>
            <w:r w:rsidR="003C2488" w:rsidRPr="003C2488">
              <w:rPr>
                <w:rFonts w:eastAsia="Times New Roman" w:cs="Times New Roman"/>
                <w:b/>
                <w:sz w:val="16"/>
                <w:szCs w:val="18"/>
                <w:lang w:eastAsia="ar-SA"/>
              </w:rPr>
              <w:t>. Информация для выплаты доходов по ценным бумагам банковским переводом:</w:t>
            </w:r>
          </w:p>
        </w:tc>
      </w:tr>
      <w:tr w:rsidR="003C2488" w:rsidRPr="003C2488" w:rsidTr="00E7495D">
        <w:trPr>
          <w:gridAfter w:val="1"/>
          <w:wAfter w:w="10" w:type="dxa"/>
          <w:trHeight w:val="134"/>
        </w:trPr>
        <w:tc>
          <w:tcPr>
            <w:tcW w:w="6139" w:type="dxa"/>
            <w:gridSpan w:val="19"/>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sz w:val="16"/>
                <w:szCs w:val="18"/>
                <w:lang w:eastAsia="ar-SA"/>
              </w:rPr>
              <w:t>Номер лицевого счета/номер счета банковской карты/номер банковской карты физического лица</w:t>
            </w:r>
          </w:p>
        </w:tc>
        <w:tc>
          <w:tcPr>
            <w:tcW w:w="3717" w:type="dxa"/>
            <w:gridSpan w:val="11"/>
            <w:tcBorders>
              <w:left w:val="nil"/>
            </w:tcBorders>
            <w:tcMar>
              <w:left w:w="0" w:type="dxa"/>
              <w:right w:w="0" w:type="dxa"/>
            </w:tcMar>
            <w:vAlign w:val="center"/>
          </w:tcPr>
          <w:p w:rsidR="003C2488" w:rsidRPr="003C2488" w:rsidRDefault="003C2488" w:rsidP="000B479F">
            <w:pPr>
              <w:suppressAutoHyphens/>
              <w:spacing w:after="0" w:line="240" w:lineRule="auto"/>
              <w:contextualSpacing/>
              <w:jc w:val="right"/>
              <w:rPr>
                <w:rFonts w:eastAsia="Times New Roman" w:cs="Times New Roman"/>
                <w:b/>
                <w:sz w:val="16"/>
                <w:szCs w:val="18"/>
                <w:lang w:eastAsia="ar-SA"/>
              </w:rPr>
            </w:pPr>
            <w:r w:rsidRPr="003C2488">
              <w:rPr>
                <w:rFonts w:eastAsia="Times New Roman" w:cs="Times New Roman"/>
                <w:sz w:val="16"/>
                <w:szCs w:val="18"/>
                <w:lang w:eastAsia="ar-SA"/>
              </w:rPr>
              <w:t xml:space="preserve">      </w:t>
            </w:r>
            <w:proofErr w:type="spellStart"/>
            <w:r w:rsidRPr="003C2488">
              <w:rPr>
                <w:rFonts w:eastAsia="Times New Roman" w:cs="Times New Roman"/>
                <w:sz w:val="16"/>
                <w:szCs w:val="18"/>
                <w:lang w:val="en-US" w:eastAsia="ar-SA"/>
              </w:rPr>
              <w:t>Идентификационный</w:t>
            </w:r>
            <w:proofErr w:type="spellEnd"/>
            <w:r w:rsidRPr="003C2488">
              <w:rPr>
                <w:rFonts w:eastAsia="Times New Roman" w:cs="Times New Roman"/>
                <w:sz w:val="16"/>
                <w:szCs w:val="18"/>
                <w:lang w:val="en-US" w:eastAsia="ar-SA"/>
              </w:rPr>
              <w:t xml:space="preserve"> </w:t>
            </w:r>
            <w:proofErr w:type="spellStart"/>
            <w:r w:rsidRPr="003C2488">
              <w:rPr>
                <w:rFonts w:eastAsia="Times New Roman" w:cs="Times New Roman"/>
                <w:sz w:val="16"/>
                <w:szCs w:val="18"/>
                <w:lang w:val="en-US" w:eastAsia="ar-SA"/>
              </w:rPr>
              <w:t>номер</w:t>
            </w:r>
            <w:proofErr w:type="spellEnd"/>
            <w:r w:rsidRPr="003C2488">
              <w:rPr>
                <w:rFonts w:eastAsia="Times New Roman" w:cs="Times New Roman"/>
                <w:sz w:val="16"/>
                <w:szCs w:val="18"/>
                <w:lang w:val="en-US" w:eastAsia="ar-SA"/>
              </w:rPr>
              <w:t xml:space="preserve"> </w:t>
            </w:r>
            <w:proofErr w:type="spellStart"/>
            <w:r w:rsidRPr="003C2488">
              <w:rPr>
                <w:rFonts w:eastAsia="Times New Roman" w:cs="Times New Roman"/>
                <w:sz w:val="16"/>
                <w:szCs w:val="18"/>
                <w:lang w:val="en-US" w:eastAsia="ar-SA"/>
              </w:rPr>
              <w:t>банка</w:t>
            </w:r>
            <w:proofErr w:type="spellEnd"/>
            <w:r w:rsidRPr="003C2488">
              <w:rPr>
                <w:rFonts w:eastAsia="Times New Roman" w:cs="Times New Roman"/>
                <w:sz w:val="16"/>
                <w:szCs w:val="18"/>
                <w:lang w:val="en-US" w:eastAsia="ar-SA"/>
              </w:rPr>
              <w:t xml:space="preserve"> (ИНН)</w:t>
            </w:r>
          </w:p>
        </w:tc>
      </w:tr>
      <w:tr w:rsidR="003C2488" w:rsidRPr="003C2488" w:rsidTr="00A21AB4">
        <w:trPr>
          <w:gridAfter w:val="1"/>
          <w:wAfter w:w="10" w:type="dxa"/>
          <w:trHeight w:val="227"/>
        </w:trPr>
        <w:tc>
          <w:tcPr>
            <w:tcW w:w="6139" w:type="dxa"/>
            <w:gridSpan w:val="19"/>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621" w:type="dxa"/>
            <w:gridSpan w:val="3"/>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96" w:type="dxa"/>
            <w:gridSpan w:val="8"/>
            <w:tcBorders>
              <w:bottom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gridAfter w:val="1"/>
          <w:wAfter w:w="10" w:type="dxa"/>
          <w:trHeight w:val="197"/>
        </w:trPr>
        <w:tc>
          <w:tcPr>
            <w:tcW w:w="9856" w:type="dxa"/>
            <w:gridSpan w:val="3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6"/>
                <w:szCs w:val="18"/>
                <w:lang w:val="en-US" w:eastAsia="ar-SA"/>
              </w:rPr>
            </w:pPr>
            <w:proofErr w:type="spellStart"/>
            <w:r w:rsidRPr="003C2488">
              <w:rPr>
                <w:rFonts w:eastAsia="Times New Roman" w:cs="Times New Roman"/>
                <w:sz w:val="16"/>
                <w:szCs w:val="18"/>
                <w:lang w:val="en-US" w:eastAsia="ar-SA"/>
              </w:rPr>
              <w:t>Наименование</w:t>
            </w:r>
            <w:proofErr w:type="spellEnd"/>
            <w:r w:rsidRPr="003C2488">
              <w:rPr>
                <w:rFonts w:eastAsia="Times New Roman" w:cs="Times New Roman"/>
                <w:sz w:val="16"/>
                <w:szCs w:val="18"/>
                <w:lang w:val="en-US" w:eastAsia="ar-SA"/>
              </w:rPr>
              <w:t xml:space="preserve"> </w:t>
            </w:r>
            <w:proofErr w:type="spellStart"/>
            <w:r w:rsidRPr="003C2488">
              <w:rPr>
                <w:rFonts w:eastAsia="Times New Roman" w:cs="Times New Roman"/>
                <w:sz w:val="16"/>
                <w:szCs w:val="18"/>
                <w:lang w:val="en-US" w:eastAsia="ar-SA"/>
              </w:rPr>
              <w:t>банка</w:t>
            </w:r>
            <w:proofErr w:type="spellEnd"/>
          </w:p>
        </w:tc>
      </w:tr>
      <w:tr w:rsidR="003C2488" w:rsidRPr="003C2488" w:rsidTr="00A21AB4">
        <w:trPr>
          <w:gridAfter w:val="1"/>
          <w:wAfter w:w="10" w:type="dxa"/>
          <w:trHeight w:val="227"/>
        </w:trPr>
        <w:tc>
          <w:tcPr>
            <w:tcW w:w="9856" w:type="dxa"/>
            <w:gridSpan w:val="30"/>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A21AB4">
        <w:trPr>
          <w:gridAfter w:val="1"/>
          <w:wAfter w:w="10" w:type="dxa"/>
          <w:trHeight w:val="227"/>
        </w:trPr>
        <w:tc>
          <w:tcPr>
            <w:tcW w:w="9856" w:type="dxa"/>
            <w:gridSpan w:val="30"/>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gridAfter w:val="1"/>
          <w:wAfter w:w="10" w:type="dxa"/>
          <w:trHeight w:val="177"/>
        </w:trPr>
        <w:tc>
          <w:tcPr>
            <w:tcW w:w="6139" w:type="dxa"/>
            <w:gridSpan w:val="19"/>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roofErr w:type="spellStart"/>
            <w:r w:rsidRPr="003C2488">
              <w:rPr>
                <w:rFonts w:eastAsia="Times New Roman" w:cs="Times New Roman"/>
                <w:sz w:val="16"/>
                <w:szCs w:val="18"/>
                <w:lang w:val="en-US" w:eastAsia="ar-SA"/>
              </w:rPr>
              <w:t>Корреспондентский</w:t>
            </w:r>
            <w:proofErr w:type="spellEnd"/>
            <w:r w:rsidRPr="003C2488">
              <w:rPr>
                <w:rFonts w:eastAsia="Times New Roman" w:cs="Times New Roman"/>
                <w:sz w:val="16"/>
                <w:szCs w:val="18"/>
                <w:lang w:val="en-US" w:eastAsia="ar-SA"/>
              </w:rPr>
              <w:t xml:space="preserve"> </w:t>
            </w:r>
            <w:proofErr w:type="spellStart"/>
            <w:r w:rsidRPr="003C2488">
              <w:rPr>
                <w:rFonts w:eastAsia="Times New Roman" w:cs="Times New Roman"/>
                <w:sz w:val="16"/>
                <w:szCs w:val="18"/>
                <w:lang w:val="en-US" w:eastAsia="ar-SA"/>
              </w:rPr>
              <w:t>счет</w:t>
            </w:r>
            <w:proofErr w:type="spellEnd"/>
          </w:p>
        </w:tc>
        <w:tc>
          <w:tcPr>
            <w:tcW w:w="925" w:type="dxa"/>
            <w:gridSpan w:val="4"/>
            <w:tcBorders>
              <w:top w:val="single" w:sz="4" w:space="0" w:color="auto"/>
              <w:left w:val="nil"/>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2792" w:type="dxa"/>
            <w:gridSpan w:val="7"/>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sz w:val="16"/>
                <w:szCs w:val="18"/>
                <w:lang w:val="en-US" w:eastAsia="ar-SA"/>
              </w:rPr>
              <w:t>БИК</w:t>
            </w:r>
          </w:p>
        </w:tc>
      </w:tr>
      <w:tr w:rsidR="003C2488" w:rsidRPr="003C2488" w:rsidTr="00A21AB4">
        <w:trPr>
          <w:gridAfter w:val="1"/>
          <w:wAfter w:w="10" w:type="dxa"/>
          <w:trHeight w:val="170"/>
        </w:trPr>
        <w:tc>
          <w:tcPr>
            <w:tcW w:w="6139" w:type="dxa"/>
            <w:gridSpan w:val="19"/>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925" w:type="dxa"/>
            <w:gridSpan w:val="4"/>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2792" w:type="dxa"/>
            <w:gridSpan w:val="7"/>
            <w:tcBorders>
              <w:bottom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gridAfter w:val="1"/>
          <w:wAfter w:w="10" w:type="dxa"/>
          <w:trHeight w:val="85"/>
        </w:trPr>
        <w:tc>
          <w:tcPr>
            <w:tcW w:w="9856" w:type="dxa"/>
            <w:gridSpan w:val="3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sz w:val="16"/>
                <w:szCs w:val="18"/>
                <w:lang w:eastAsia="ar-SA"/>
              </w:rPr>
              <w:t>Наименование банка (заполняется, если получатель банк)/отделения банка</w:t>
            </w:r>
          </w:p>
        </w:tc>
      </w:tr>
      <w:tr w:rsidR="003C2488" w:rsidRPr="003C2488" w:rsidTr="00E7495D">
        <w:trPr>
          <w:gridAfter w:val="1"/>
          <w:wAfter w:w="10" w:type="dxa"/>
          <w:trHeight w:val="284"/>
        </w:trPr>
        <w:tc>
          <w:tcPr>
            <w:tcW w:w="9856" w:type="dxa"/>
            <w:gridSpan w:val="30"/>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gridAfter w:val="1"/>
          <w:wAfter w:w="10" w:type="dxa"/>
          <w:trHeight w:val="284"/>
        </w:trPr>
        <w:tc>
          <w:tcPr>
            <w:tcW w:w="9856" w:type="dxa"/>
            <w:gridSpan w:val="30"/>
            <w:tcBorders>
              <w:top w:val="single" w:sz="4" w:space="0" w:color="auto"/>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gridAfter w:val="1"/>
          <w:wAfter w:w="10" w:type="dxa"/>
          <w:trHeight w:val="125"/>
        </w:trPr>
        <w:tc>
          <w:tcPr>
            <w:tcW w:w="9856" w:type="dxa"/>
            <w:gridSpan w:val="30"/>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sz w:val="16"/>
                <w:szCs w:val="18"/>
                <w:lang w:eastAsia="ar-SA"/>
              </w:rPr>
            </w:pPr>
            <w:r w:rsidRPr="003C2488">
              <w:rPr>
                <w:rFonts w:eastAsia="Times New Roman" w:cs="Times New Roman"/>
                <w:sz w:val="16"/>
                <w:szCs w:val="18"/>
                <w:lang w:eastAsia="ar-SA"/>
              </w:rPr>
              <w:t>Счет получателя/счет банка, если получатель банк</w:t>
            </w:r>
          </w:p>
        </w:tc>
      </w:tr>
      <w:tr w:rsidR="003C2488" w:rsidRPr="003C2488" w:rsidTr="00CD3995">
        <w:trPr>
          <w:gridAfter w:val="1"/>
          <w:wAfter w:w="10" w:type="dxa"/>
          <w:trHeight w:val="128"/>
        </w:trPr>
        <w:tc>
          <w:tcPr>
            <w:tcW w:w="6139" w:type="dxa"/>
            <w:gridSpan w:val="19"/>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c>
          <w:tcPr>
            <w:tcW w:w="3717" w:type="dxa"/>
            <w:gridSpan w:val="11"/>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r>
      <w:tr w:rsidR="003C2488" w:rsidRPr="003C2488" w:rsidTr="00E7495D">
        <w:trPr>
          <w:gridAfter w:val="1"/>
          <w:wAfter w:w="10" w:type="dxa"/>
          <w:trHeight w:val="50"/>
        </w:trPr>
        <w:tc>
          <w:tcPr>
            <w:tcW w:w="9856" w:type="dxa"/>
            <w:gridSpan w:val="3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6"/>
                <w:szCs w:val="18"/>
                <w:lang w:eastAsia="ar-SA"/>
              </w:rPr>
              <w:t>1</w:t>
            </w:r>
            <w:r w:rsidR="00816E14">
              <w:rPr>
                <w:rFonts w:eastAsia="Times New Roman" w:cs="Times New Roman"/>
                <w:b/>
                <w:sz w:val="16"/>
                <w:szCs w:val="18"/>
                <w:lang w:eastAsia="ar-SA"/>
              </w:rPr>
              <w:t>5</w:t>
            </w:r>
            <w:r w:rsidRPr="003C2488">
              <w:rPr>
                <w:rFonts w:eastAsia="Times New Roman" w:cs="Times New Roman"/>
                <w:b/>
                <w:sz w:val="16"/>
                <w:szCs w:val="18"/>
                <w:lang w:eastAsia="ar-SA"/>
              </w:rPr>
              <w:t>. Способ предоставления документов, являющихся основанием для совершения операции в реестре</w:t>
            </w:r>
          </w:p>
        </w:tc>
      </w:tr>
      <w:tr w:rsidR="003C2488" w:rsidRPr="003C2488" w:rsidTr="00E7495D">
        <w:trPr>
          <w:gridAfter w:val="1"/>
          <w:wAfter w:w="10" w:type="dxa"/>
          <w:trHeight w:val="284"/>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r w:rsidRPr="003C2488">
              <w:rPr>
                <w:rFonts w:eastAsia="Times New Roman" w:cs="Times New Roman"/>
                <w:b/>
                <w:sz w:val="14"/>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14"/>
                <w:szCs w:val="32"/>
                <w:lang w:eastAsia="ar-SA"/>
              </w:rPr>
              <w:instrText xml:space="preserve"> FORMCHECKBOX </w:instrText>
            </w:r>
            <w:r w:rsidRPr="003C2488">
              <w:rPr>
                <w:rFonts w:eastAsia="Times New Roman" w:cs="Times New Roman"/>
                <w:b/>
                <w:sz w:val="14"/>
                <w:szCs w:val="32"/>
                <w:lang w:eastAsia="ar-SA"/>
              </w:rPr>
            </w:r>
            <w:r w:rsidRPr="003C2488">
              <w:rPr>
                <w:rFonts w:eastAsia="Times New Roman" w:cs="Times New Roman"/>
                <w:b/>
                <w:sz w:val="14"/>
                <w:szCs w:val="32"/>
                <w:lang w:eastAsia="ar-SA"/>
              </w:rPr>
              <w:fldChar w:fldCharType="end"/>
            </w:r>
          </w:p>
        </w:tc>
        <w:tc>
          <w:tcPr>
            <w:tcW w:w="1760" w:type="dxa"/>
            <w:gridSpan w:val="2"/>
            <w:tcMar>
              <w:left w:w="108"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r w:rsidRPr="003C2488">
              <w:rPr>
                <w:rFonts w:eastAsia="Times New Roman" w:cs="Times New Roman"/>
                <w:i/>
                <w:sz w:val="14"/>
                <w:szCs w:val="18"/>
                <w:lang w:eastAsia="ar-SA"/>
              </w:rPr>
              <w:t>Лично у регистратора</w:t>
            </w:r>
          </w:p>
        </w:tc>
        <w:tc>
          <w:tcPr>
            <w:tcW w:w="284" w:type="dxa"/>
            <w:gridSpan w:val="2"/>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r w:rsidRPr="003C2488">
              <w:rPr>
                <w:rFonts w:eastAsia="Times New Roman" w:cs="Times New Roman"/>
                <w:b/>
                <w:sz w:val="14"/>
                <w:szCs w:val="32"/>
                <w:lang w:eastAsia="ar-SA"/>
              </w:rPr>
              <w:fldChar w:fldCharType="begin">
                <w:ffData>
                  <w:name w:val=""/>
                  <w:enabled/>
                  <w:calcOnExit w:val="0"/>
                  <w:checkBox>
                    <w:size w:val="20"/>
                    <w:default w:val="0"/>
                  </w:checkBox>
                </w:ffData>
              </w:fldChar>
            </w:r>
            <w:r w:rsidRPr="003C2488">
              <w:rPr>
                <w:rFonts w:eastAsia="Times New Roman" w:cs="Times New Roman"/>
                <w:b/>
                <w:sz w:val="14"/>
                <w:szCs w:val="32"/>
                <w:lang w:eastAsia="ar-SA"/>
              </w:rPr>
              <w:instrText xml:space="preserve"> FORMCHECKBOX </w:instrText>
            </w:r>
            <w:r w:rsidRPr="003C2488">
              <w:rPr>
                <w:rFonts w:eastAsia="Times New Roman" w:cs="Times New Roman"/>
                <w:b/>
                <w:sz w:val="14"/>
                <w:szCs w:val="32"/>
                <w:lang w:eastAsia="ar-SA"/>
              </w:rPr>
            </w:r>
            <w:r w:rsidRPr="003C2488">
              <w:rPr>
                <w:rFonts w:eastAsia="Times New Roman" w:cs="Times New Roman"/>
                <w:b/>
                <w:sz w:val="14"/>
                <w:szCs w:val="32"/>
                <w:lang w:eastAsia="ar-SA"/>
              </w:rPr>
              <w:fldChar w:fldCharType="end"/>
            </w:r>
          </w:p>
        </w:tc>
        <w:tc>
          <w:tcPr>
            <w:tcW w:w="1700" w:type="dxa"/>
            <w:gridSpan w:val="4"/>
            <w:tcMar>
              <w:left w:w="108" w:type="dxa"/>
              <w:right w:w="0" w:type="dxa"/>
            </w:tcMar>
            <w:vAlign w:val="center"/>
          </w:tcPr>
          <w:p w:rsidR="003C2488" w:rsidRPr="003C2488" w:rsidRDefault="003C2488" w:rsidP="000B479F">
            <w:pPr>
              <w:suppressAutoHyphens/>
              <w:spacing w:after="0" w:line="240" w:lineRule="auto"/>
              <w:contextualSpacing/>
              <w:rPr>
                <w:rFonts w:eastAsia="Times New Roman" w:cs="Times New Roman"/>
                <w:i/>
                <w:sz w:val="14"/>
                <w:szCs w:val="18"/>
                <w:lang w:eastAsia="ar-SA"/>
              </w:rPr>
            </w:pPr>
            <w:r w:rsidRPr="003C2488">
              <w:rPr>
                <w:rFonts w:eastAsia="Times New Roman" w:cs="Times New Roman"/>
                <w:i/>
                <w:sz w:val="14"/>
                <w:szCs w:val="18"/>
                <w:lang w:eastAsia="ar-SA"/>
              </w:rPr>
              <w:t>Почт</w:t>
            </w:r>
            <w:proofErr w:type="gramStart"/>
            <w:r w:rsidRPr="003C2488">
              <w:rPr>
                <w:rFonts w:eastAsia="Times New Roman" w:cs="Times New Roman"/>
                <w:i/>
                <w:sz w:val="14"/>
                <w:szCs w:val="18"/>
                <w:lang w:eastAsia="ar-SA"/>
              </w:rPr>
              <w:t>.</w:t>
            </w:r>
            <w:proofErr w:type="gramEnd"/>
            <w:r w:rsidRPr="003C2488">
              <w:rPr>
                <w:rFonts w:eastAsia="Times New Roman" w:cs="Times New Roman"/>
                <w:i/>
                <w:sz w:val="14"/>
                <w:szCs w:val="18"/>
                <w:lang w:eastAsia="ar-SA"/>
              </w:rPr>
              <w:t xml:space="preserve"> </w:t>
            </w:r>
            <w:proofErr w:type="gramStart"/>
            <w:r w:rsidRPr="003C2488">
              <w:rPr>
                <w:rFonts w:eastAsia="Times New Roman" w:cs="Times New Roman"/>
                <w:i/>
                <w:sz w:val="14"/>
                <w:szCs w:val="18"/>
                <w:lang w:eastAsia="ar-SA"/>
              </w:rPr>
              <w:t>о</w:t>
            </w:r>
            <w:proofErr w:type="gramEnd"/>
            <w:r w:rsidRPr="003C2488">
              <w:rPr>
                <w:rFonts w:eastAsia="Times New Roman" w:cs="Times New Roman"/>
                <w:i/>
                <w:sz w:val="14"/>
                <w:szCs w:val="18"/>
                <w:lang w:eastAsia="ar-SA"/>
              </w:rPr>
              <w:t>тправлением</w:t>
            </w:r>
          </w:p>
        </w:tc>
        <w:tc>
          <w:tcPr>
            <w:tcW w:w="427" w:type="dxa"/>
            <w:gridSpan w:val="2"/>
            <w:vAlign w:val="center"/>
          </w:tcPr>
          <w:p w:rsidR="003C2488" w:rsidRPr="003C2488" w:rsidRDefault="003C2488" w:rsidP="000B479F">
            <w:pPr>
              <w:suppressAutoHyphens/>
              <w:spacing w:after="0" w:line="240" w:lineRule="auto"/>
              <w:contextualSpacing/>
              <w:rPr>
                <w:rFonts w:eastAsia="Times New Roman" w:cs="Times New Roman"/>
                <w:i/>
                <w:sz w:val="14"/>
                <w:szCs w:val="18"/>
                <w:lang w:eastAsia="ar-SA"/>
              </w:rPr>
            </w:pPr>
            <w:r w:rsidRPr="003C2488">
              <w:rPr>
                <w:rFonts w:eastAsia="Times New Roman" w:cs="Times New Roman"/>
                <w:i/>
                <w:sz w:val="14"/>
                <w:szCs w:val="18"/>
                <w:lang w:eastAsia="ar-SA"/>
              </w:rPr>
              <w:fldChar w:fldCharType="begin">
                <w:ffData>
                  <w:name w:val="Флажок2"/>
                  <w:enabled/>
                  <w:calcOnExit w:val="0"/>
                  <w:checkBox>
                    <w:size w:val="20"/>
                    <w:default w:val="0"/>
                  </w:checkBox>
                </w:ffData>
              </w:fldChar>
            </w:r>
            <w:r w:rsidRPr="003C2488">
              <w:rPr>
                <w:rFonts w:eastAsia="Times New Roman" w:cs="Times New Roman"/>
                <w:i/>
                <w:sz w:val="14"/>
                <w:szCs w:val="18"/>
                <w:lang w:eastAsia="ar-SA"/>
              </w:rPr>
              <w:instrText xml:space="preserve"> FORMCHECKBOX </w:instrText>
            </w:r>
            <w:r w:rsidRPr="003C2488">
              <w:rPr>
                <w:rFonts w:eastAsia="Times New Roman" w:cs="Times New Roman"/>
                <w:i/>
                <w:sz w:val="14"/>
                <w:szCs w:val="18"/>
                <w:lang w:eastAsia="ar-SA"/>
              </w:rPr>
            </w:r>
            <w:r w:rsidRPr="003C2488">
              <w:rPr>
                <w:rFonts w:eastAsia="Times New Roman" w:cs="Times New Roman"/>
                <w:i/>
                <w:sz w:val="14"/>
                <w:szCs w:val="18"/>
                <w:lang w:eastAsia="ar-SA"/>
              </w:rPr>
              <w:fldChar w:fldCharType="end"/>
            </w:r>
          </w:p>
        </w:tc>
        <w:tc>
          <w:tcPr>
            <w:tcW w:w="2704" w:type="dxa"/>
            <w:gridSpan w:val="14"/>
            <w:vAlign w:val="center"/>
          </w:tcPr>
          <w:p w:rsidR="003C2488" w:rsidRPr="003C2488" w:rsidRDefault="003C2488" w:rsidP="000B479F">
            <w:pPr>
              <w:suppressAutoHyphens/>
              <w:spacing w:after="0" w:line="240" w:lineRule="auto"/>
              <w:contextualSpacing/>
              <w:rPr>
                <w:rFonts w:eastAsia="Times New Roman" w:cs="Times New Roman"/>
                <w:i/>
                <w:sz w:val="14"/>
                <w:szCs w:val="18"/>
                <w:lang w:eastAsia="ar-SA"/>
              </w:rPr>
            </w:pPr>
            <w:r w:rsidRPr="003C2488">
              <w:rPr>
                <w:rFonts w:eastAsia="Times New Roman" w:cs="Times New Roman"/>
                <w:i/>
                <w:sz w:val="14"/>
                <w:szCs w:val="18"/>
                <w:lang w:eastAsia="ar-SA"/>
              </w:rPr>
              <w:t>Уполномоченным представителем</w:t>
            </w:r>
          </w:p>
        </w:tc>
        <w:tc>
          <w:tcPr>
            <w:tcW w:w="427" w:type="dxa"/>
            <w:gridSpan w:val="2"/>
            <w:vAlign w:val="center"/>
          </w:tcPr>
          <w:p w:rsidR="003C2488" w:rsidRPr="003C2488" w:rsidRDefault="003C2488" w:rsidP="000B479F">
            <w:pPr>
              <w:suppressAutoHyphens/>
              <w:spacing w:after="0" w:line="240" w:lineRule="auto"/>
              <w:contextualSpacing/>
              <w:rPr>
                <w:rFonts w:eastAsia="Times New Roman" w:cs="Times New Roman"/>
                <w:i/>
                <w:sz w:val="14"/>
                <w:szCs w:val="18"/>
                <w:lang w:eastAsia="ar-SA"/>
              </w:rPr>
            </w:pPr>
            <w:r w:rsidRPr="003C2488">
              <w:rPr>
                <w:rFonts w:eastAsia="Times New Roman" w:cs="Times New Roman"/>
                <w:i/>
                <w:sz w:val="14"/>
                <w:szCs w:val="18"/>
                <w:lang w:eastAsia="ar-SA"/>
              </w:rPr>
              <w:fldChar w:fldCharType="begin">
                <w:ffData>
                  <w:name w:val="Флажок3"/>
                  <w:enabled/>
                  <w:calcOnExit w:val="0"/>
                  <w:checkBox>
                    <w:size w:val="20"/>
                    <w:default w:val="0"/>
                  </w:checkBox>
                </w:ffData>
              </w:fldChar>
            </w:r>
            <w:r w:rsidRPr="003C2488">
              <w:rPr>
                <w:rFonts w:eastAsia="Times New Roman" w:cs="Times New Roman"/>
                <w:i/>
                <w:sz w:val="14"/>
                <w:szCs w:val="18"/>
                <w:lang w:eastAsia="ar-SA"/>
              </w:rPr>
              <w:instrText xml:space="preserve"> FORMCHECKBOX </w:instrText>
            </w:r>
            <w:r w:rsidRPr="003C2488">
              <w:rPr>
                <w:rFonts w:eastAsia="Times New Roman" w:cs="Times New Roman"/>
                <w:i/>
                <w:sz w:val="14"/>
                <w:szCs w:val="18"/>
                <w:lang w:eastAsia="ar-SA"/>
              </w:rPr>
            </w:r>
            <w:r w:rsidRPr="003C2488">
              <w:rPr>
                <w:rFonts w:eastAsia="Times New Roman" w:cs="Times New Roman"/>
                <w:i/>
                <w:sz w:val="14"/>
                <w:szCs w:val="18"/>
                <w:lang w:eastAsia="ar-SA"/>
              </w:rPr>
              <w:fldChar w:fldCharType="end"/>
            </w:r>
          </w:p>
        </w:tc>
        <w:tc>
          <w:tcPr>
            <w:tcW w:w="1952" w:type="dxa"/>
            <w:gridSpan w:val="2"/>
            <w:vAlign w:val="center"/>
          </w:tcPr>
          <w:p w:rsidR="003C2488" w:rsidRPr="003C2488" w:rsidRDefault="003C2488" w:rsidP="000B479F">
            <w:pPr>
              <w:suppressAutoHyphens/>
              <w:spacing w:after="0" w:line="240" w:lineRule="auto"/>
              <w:contextualSpacing/>
              <w:rPr>
                <w:rFonts w:eastAsia="Times New Roman" w:cs="Times New Roman"/>
                <w:i/>
                <w:sz w:val="14"/>
                <w:szCs w:val="18"/>
                <w:lang w:eastAsia="ar-SA"/>
              </w:rPr>
            </w:pPr>
            <w:r w:rsidRPr="003C2488">
              <w:rPr>
                <w:rFonts w:eastAsia="Times New Roman" w:cs="Times New Roman"/>
                <w:i/>
                <w:sz w:val="14"/>
                <w:szCs w:val="18"/>
                <w:lang w:eastAsia="ar-SA"/>
              </w:rPr>
              <w:t>Курьером</w:t>
            </w:r>
          </w:p>
        </w:tc>
      </w:tr>
      <w:tr w:rsidR="003C2488" w:rsidRPr="003C2488" w:rsidTr="00E7495D">
        <w:trPr>
          <w:gridAfter w:val="1"/>
          <w:wAfter w:w="10" w:type="dxa"/>
          <w:trHeight w:val="126"/>
        </w:trPr>
        <w:tc>
          <w:tcPr>
            <w:tcW w:w="9856" w:type="dxa"/>
            <w:gridSpan w:val="3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6"/>
                <w:szCs w:val="18"/>
                <w:lang w:eastAsia="ar-SA"/>
              </w:rPr>
              <w:t>1</w:t>
            </w:r>
            <w:r w:rsidR="00816E14">
              <w:rPr>
                <w:rFonts w:eastAsia="Times New Roman" w:cs="Times New Roman"/>
                <w:b/>
                <w:sz w:val="16"/>
                <w:szCs w:val="18"/>
                <w:lang w:eastAsia="ar-SA"/>
              </w:rPr>
              <w:t>6</w:t>
            </w:r>
            <w:r w:rsidRPr="003C2488">
              <w:rPr>
                <w:rFonts w:eastAsia="Times New Roman" w:cs="Times New Roman"/>
                <w:b/>
                <w:sz w:val="16"/>
                <w:szCs w:val="18"/>
                <w:lang w:eastAsia="ar-SA"/>
              </w:rPr>
              <w:t>. Способ получения Уведомления об отказе в совершении операции:</w:t>
            </w:r>
          </w:p>
        </w:tc>
      </w:tr>
      <w:tr w:rsidR="003C2488" w:rsidRPr="003C2488" w:rsidTr="00E7495D">
        <w:trPr>
          <w:gridAfter w:val="1"/>
          <w:wAfter w:w="10" w:type="dxa"/>
          <w:trHeight w:val="284"/>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r w:rsidRPr="003C2488">
              <w:rPr>
                <w:rFonts w:eastAsia="Times New Roman" w:cs="Times New Roman"/>
                <w:b/>
                <w:sz w:val="14"/>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14"/>
                <w:szCs w:val="32"/>
                <w:lang w:eastAsia="ar-SA"/>
              </w:rPr>
              <w:instrText xml:space="preserve"> FORMCHECKBOX </w:instrText>
            </w:r>
            <w:r w:rsidRPr="003C2488">
              <w:rPr>
                <w:rFonts w:eastAsia="Times New Roman" w:cs="Times New Roman"/>
                <w:b/>
                <w:sz w:val="14"/>
                <w:szCs w:val="32"/>
                <w:lang w:eastAsia="ar-SA"/>
              </w:rPr>
            </w:r>
            <w:r w:rsidRPr="003C2488">
              <w:rPr>
                <w:rFonts w:eastAsia="Times New Roman" w:cs="Times New Roman"/>
                <w:b/>
                <w:sz w:val="14"/>
                <w:szCs w:val="32"/>
                <w:lang w:eastAsia="ar-SA"/>
              </w:rPr>
              <w:fldChar w:fldCharType="end"/>
            </w:r>
          </w:p>
        </w:tc>
        <w:tc>
          <w:tcPr>
            <w:tcW w:w="4305" w:type="dxa"/>
            <w:gridSpan w:val="11"/>
            <w:tcMar>
              <w:left w:w="108" w:type="dxa"/>
              <w:right w:w="0" w:type="dxa"/>
            </w:tcMar>
            <w:vAlign w:val="center"/>
          </w:tcPr>
          <w:p w:rsidR="003C2488" w:rsidRPr="003C2488" w:rsidRDefault="003C2488" w:rsidP="000B479F">
            <w:pPr>
              <w:suppressAutoHyphens/>
              <w:spacing w:after="0" w:line="240" w:lineRule="auto"/>
              <w:contextualSpacing/>
              <w:rPr>
                <w:rFonts w:eastAsia="Times New Roman" w:cs="Times New Roman"/>
                <w:i/>
                <w:sz w:val="14"/>
                <w:szCs w:val="18"/>
                <w:lang w:eastAsia="ar-SA"/>
              </w:rPr>
            </w:pPr>
            <w:r w:rsidRPr="003C2488">
              <w:rPr>
                <w:rFonts w:eastAsia="Times New Roman" w:cs="Times New Roman"/>
                <w:i/>
                <w:sz w:val="14"/>
                <w:szCs w:val="18"/>
                <w:lang w:eastAsia="ar-SA"/>
              </w:rPr>
              <w:t>Лично у регистратора</w:t>
            </w:r>
          </w:p>
        </w:tc>
        <w:tc>
          <w:tcPr>
            <w:tcW w:w="308" w:type="dxa"/>
            <w:gridSpan w:val="2"/>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p>
        </w:tc>
        <w:tc>
          <w:tcPr>
            <w:tcW w:w="308"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4"/>
                <w:szCs w:val="18"/>
                <w:lang w:eastAsia="ar-SA"/>
              </w:rPr>
            </w:pPr>
            <w:r w:rsidRPr="003C2488">
              <w:rPr>
                <w:rFonts w:eastAsia="Times New Roman" w:cs="Times New Roman"/>
                <w:b/>
                <w:sz w:val="14"/>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14"/>
                <w:szCs w:val="32"/>
                <w:lang w:eastAsia="ar-SA"/>
              </w:rPr>
              <w:instrText xml:space="preserve"> FORMCHECKBOX </w:instrText>
            </w:r>
            <w:r w:rsidRPr="003C2488">
              <w:rPr>
                <w:rFonts w:eastAsia="Times New Roman" w:cs="Times New Roman"/>
                <w:b/>
                <w:sz w:val="14"/>
                <w:szCs w:val="32"/>
                <w:lang w:eastAsia="ar-SA"/>
              </w:rPr>
            </w:r>
            <w:r w:rsidRPr="003C2488">
              <w:rPr>
                <w:rFonts w:eastAsia="Times New Roman" w:cs="Times New Roman"/>
                <w:b/>
                <w:sz w:val="14"/>
                <w:szCs w:val="32"/>
                <w:lang w:eastAsia="ar-SA"/>
              </w:rPr>
              <w:fldChar w:fldCharType="end"/>
            </w:r>
          </w:p>
        </w:tc>
        <w:tc>
          <w:tcPr>
            <w:tcW w:w="4333" w:type="dxa"/>
            <w:gridSpan w:val="14"/>
            <w:tcMar>
              <w:left w:w="108" w:type="dxa"/>
              <w:right w:w="0" w:type="dxa"/>
            </w:tcMar>
            <w:vAlign w:val="center"/>
          </w:tcPr>
          <w:p w:rsidR="003C2488" w:rsidRPr="003C2488" w:rsidRDefault="003C2488" w:rsidP="000B479F">
            <w:pPr>
              <w:suppressAutoHyphens/>
              <w:spacing w:after="0" w:line="240" w:lineRule="auto"/>
              <w:contextualSpacing/>
              <w:rPr>
                <w:rFonts w:eastAsia="Times New Roman" w:cs="Times New Roman"/>
                <w:i/>
                <w:sz w:val="14"/>
                <w:szCs w:val="18"/>
                <w:lang w:val="en-US" w:eastAsia="ar-SA"/>
              </w:rPr>
            </w:pPr>
            <w:r w:rsidRPr="003C2488">
              <w:rPr>
                <w:rFonts w:eastAsia="Times New Roman" w:cs="Times New Roman"/>
                <w:i/>
                <w:sz w:val="14"/>
                <w:szCs w:val="18"/>
                <w:lang w:eastAsia="ar-SA"/>
              </w:rPr>
              <w:t>Заказным письмом</w:t>
            </w:r>
          </w:p>
        </w:tc>
      </w:tr>
      <w:tr w:rsidR="003C2488" w:rsidRPr="003C2488" w:rsidTr="00E7495D">
        <w:trPr>
          <w:trHeight w:val="149"/>
        </w:trPr>
        <w:tc>
          <w:tcPr>
            <w:tcW w:w="300" w:type="dxa"/>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7"/>
                <w:lang w:eastAsia="ar-SA"/>
              </w:rPr>
            </w:pPr>
            <w:r>
              <w:rPr>
                <w:rFonts w:eastAsia="Times New Roman" w:cs="Times New Roman"/>
                <w:b/>
                <w:sz w:val="16"/>
                <w:szCs w:val="17"/>
                <w:lang w:eastAsia="ar-SA"/>
              </w:rPr>
              <w:t>17</w:t>
            </w:r>
            <w:r w:rsidR="003C2488" w:rsidRPr="003C2488">
              <w:rPr>
                <w:rFonts w:eastAsia="Times New Roman" w:cs="Times New Roman"/>
                <w:b/>
                <w:sz w:val="16"/>
                <w:szCs w:val="17"/>
                <w:lang w:val="en-US" w:eastAsia="ar-SA"/>
              </w:rPr>
              <w:t>.</w:t>
            </w:r>
          </w:p>
        </w:tc>
        <w:tc>
          <w:tcPr>
            <w:tcW w:w="9566" w:type="dxa"/>
            <w:gridSpan w:val="3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Укажите Ваши основные источники дохода:</w:t>
            </w:r>
          </w:p>
        </w:tc>
      </w:tr>
      <w:tr w:rsidR="003C2488" w:rsidRPr="003C2488" w:rsidTr="00E7495D">
        <w:trPr>
          <w:trHeight w:val="248"/>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i/>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9264" w:type="dxa"/>
            <w:gridSpan w:val="29"/>
            <w:tcMar>
              <w:left w:w="108" w:type="dxa"/>
              <w:right w:w="0" w:type="dxa"/>
            </w:tcMar>
            <w:vAlign w:val="cente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r w:rsidRPr="003C2488">
              <w:rPr>
                <w:rFonts w:eastAsia="Times New Roman" w:cs="Times New Roman"/>
                <w:sz w:val="16"/>
                <w:szCs w:val="17"/>
                <w:lang w:eastAsia="ar-SA"/>
              </w:rPr>
              <w:t>Доход по основному месту работы, включая доход от работы по совместительству</w:t>
            </w:r>
          </w:p>
        </w:tc>
      </w:tr>
      <w:tr w:rsidR="003C2488" w:rsidRPr="003C2488" w:rsidTr="00E7495D">
        <w:trPr>
          <w:trHeight w:val="81"/>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22" w:type="dxa"/>
            <w:gridSpan w:val="12"/>
            <w:tcMar>
              <w:left w:w="108" w:type="dxa"/>
              <w:right w:w="0"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sz w:val="16"/>
                <w:szCs w:val="17"/>
                <w:lang w:eastAsia="ar-SA"/>
              </w:rPr>
            </w:pPr>
            <w:r w:rsidRPr="003C2488">
              <w:rPr>
                <w:rFonts w:eastAsia="Times New Roman" w:cs="Times New Roman"/>
                <w:sz w:val="16"/>
                <w:szCs w:val="17"/>
                <w:lang w:eastAsia="ar-SA"/>
              </w:rPr>
              <w:t>Пенсия</w:t>
            </w:r>
          </w:p>
        </w:tc>
        <w:tc>
          <w:tcPr>
            <w:tcW w:w="617" w:type="dxa"/>
            <w:gridSpan w:val="3"/>
            <w:tcMar>
              <w:left w:w="0" w:type="dxa"/>
              <w:right w:w="0" w:type="dxa"/>
            </w:tcMar>
          </w:tcPr>
          <w:p w:rsidR="003C2488" w:rsidRPr="003C2488" w:rsidRDefault="003C2488" w:rsidP="000B479F">
            <w:pPr>
              <w:suppressAutoHyphens/>
              <w:spacing w:before="60" w:after="0" w:line="240" w:lineRule="auto"/>
              <w:contextualSpacing/>
              <w:jc w:val="center"/>
              <w:rPr>
                <w:rFonts w:eastAsia="Times New Roman" w:cs="Times New Roman"/>
                <w:sz w:val="16"/>
                <w:szCs w:val="17"/>
                <w:lang w:eastAsia="ar-SA"/>
              </w:rPr>
            </w:pPr>
          </w:p>
        </w:tc>
        <w:tc>
          <w:tcPr>
            <w:tcW w:w="4325" w:type="dxa"/>
            <w:gridSpan w:val="14"/>
            <w:tcMar>
              <w:left w:w="108" w:type="dxa"/>
              <w:right w:w="0" w:type="dxa"/>
            </w:tcMa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p>
        </w:tc>
      </w:tr>
      <w:tr w:rsidR="003C2488" w:rsidRPr="003C2488" w:rsidTr="00E7495D">
        <w:trPr>
          <w:trHeight w:val="128"/>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22" w:type="dxa"/>
            <w:gridSpan w:val="12"/>
            <w:tcMar>
              <w:left w:w="108" w:type="dxa"/>
              <w:right w:w="0"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sz w:val="16"/>
                <w:szCs w:val="17"/>
                <w:lang w:eastAsia="ar-SA"/>
              </w:rPr>
            </w:pPr>
            <w:r w:rsidRPr="003C2488">
              <w:rPr>
                <w:rFonts w:eastAsia="Times New Roman" w:cs="Times New Roman"/>
                <w:sz w:val="16"/>
                <w:szCs w:val="17"/>
                <w:lang w:eastAsia="ar-SA"/>
              </w:rPr>
              <w:t>Доход от вкладов (депозитов)</w:t>
            </w:r>
          </w:p>
        </w:tc>
        <w:tc>
          <w:tcPr>
            <w:tcW w:w="617" w:type="dxa"/>
            <w:gridSpan w:val="3"/>
            <w:tcMar>
              <w:left w:w="0" w:type="dxa"/>
              <w:right w:w="0" w:type="dxa"/>
            </w:tcMar>
          </w:tcPr>
          <w:p w:rsidR="003C2488" w:rsidRPr="003C2488" w:rsidRDefault="003C2488" w:rsidP="000B479F">
            <w:pPr>
              <w:suppressAutoHyphens/>
              <w:spacing w:before="60" w:after="0" w:line="240" w:lineRule="auto"/>
              <w:contextualSpacing/>
              <w:jc w:val="center"/>
              <w:rPr>
                <w:rFonts w:eastAsia="Times New Roman" w:cs="Times New Roman"/>
                <w:sz w:val="16"/>
                <w:szCs w:val="17"/>
                <w:lang w:eastAsia="ar-SA"/>
              </w:rPr>
            </w:pPr>
          </w:p>
        </w:tc>
        <w:tc>
          <w:tcPr>
            <w:tcW w:w="4325" w:type="dxa"/>
            <w:gridSpan w:val="14"/>
            <w:tcMar>
              <w:left w:w="108" w:type="dxa"/>
              <w:right w:w="0" w:type="dxa"/>
            </w:tcMa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p>
        </w:tc>
      </w:tr>
      <w:tr w:rsidR="003C2488" w:rsidRPr="003C2488" w:rsidTr="00E7495D">
        <w:trPr>
          <w:trHeight w:val="145"/>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9264" w:type="dxa"/>
            <w:gridSpan w:val="29"/>
            <w:tcMar>
              <w:left w:w="108" w:type="dxa"/>
              <w:right w:w="0" w:type="dxa"/>
            </w:tcMar>
            <w:vAlign w:val="cente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r w:rsidRPr="003C2488">
              <w:rPr>
                <w:rFonts w:eastAsia="Times New Roman" w:cs="Times New Roman"/>
                <w:sz w:val="16"/>
                <w:szCs w:val="17"/>
                <w:lang w:eastAsia="ar-SA"/>
              </w:rPr>
              <w:t>Доход от ценных бумаг и долей участия в коммерческих организациях</w:t>
            </w:r>
          </w:p>
        </w:tc>
      </w:tr>
      <w:tr w:rsidR="003C2488" w:rsidRPr="003C2488" w:rsidTr="00E7495D">
        <w:trPr>
          <w:trHeight w:val="163"/>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i/>
                <w:sz w:val="16"/>
                <w:szCs w:val="18"/>
                <w:lang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22" w:type="dxa"/>
            <w:gridSpan w:val="12"/>
            <w:tcMar>
              <w:left w:w="108" w:type="dxa"/>
              <w:right w:w="0"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sz w:val="16"/>
                <w:szCs w:val="17"/>
                <w:lang w:eastAsia="ar-SA"/>
              </w:rPr>
            </w:pPr>
            <w:r w:rsidRPr="003C2488">
              <w:rPr>
                <w:rFonts w:eastAsia="Times New Roman" w:cs="Times New Roman"/>
                <w:sz w:val="16"/>
                <w:szCs w:val="17"/>
                <w:lang w:eastAsia="ar-SA"/>
              </w:rPr>
              <w:t>Доход от предпринимательской деятельности</w:t>
            </w:r>
          </w:p>
        </w:tc>
        <w:tc>
          <w:tcPr>
            <w:tcW w:w="617" w:type="dxa"/>
            <w:gridSpan w:val="3"/>
            <w:tcMar>
              <w:left w:w="0" w:type="dxa"/>
              <w:right w:w="0" w:type="dxa"/>
            </w:tcMar>
          </w:tcPr>
          <w:p w:rsidR="003C2488" w:rsidRPr="003C2488" w:rsidRDefault="003C2488" w:rsidP="000B479F">
            <w:pPr>
              <w:suppressAutoHyphens/>
              <w:spacing w:before="60" w:after="0" w:line="240" w:lineRule="auto"/>
              <w:contextualSpacing/>
              <w:jc w:val="center"/>
              <w:rPr>
                <w:rFonts w:eastAsia="Times New Roman" w:cs="Times New Roman"/>
                <w:sz w:val="16"/>
                <w:szCs w:val="17"/>
                <w:lang w:eastAsia="ar-SA"/>
              </w:rPr>
            </w:pPr>
          </w:p>
        </w:tc>
        <w:tc>
          <w:tcPr>
            <w:tcW w:w="4325" w:type="dxa"/>
            <w:gridSpan w:val="14"/>
            <w:tcMar>
              <w:left w:w="108" w:type="dxa"/>
              <w:right w:w="0" w:type="dxa"/>
            </w:tcMa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p>
        </w:tc>
      </w:tr>
      <w:tr w:rsidR="003C2488" w:rsidRPr="003C2488" w:rsidTr="00E7495D">
        <w:trPr>
          <w:trHeight w:val="181"/>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22" w:type="dxa"/>
            <w:gridSpan w:val="12"/>
            <w:tcMar>
              <w:left w:w="108" w:type="dxa"/>
              <w:right w:w="0"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sz w:val="16"/>
                <w:szCs w:val="17"/>
                <w:lang w:eastAsia="ar-SA"/>
              </w:rPr>
            </w:pPr>
            <w:r w:rsidRPr="003C2488">
              <w:rPr>
                <w:rFonts w:eastAsia="Times New Roman" w:cs="Times New Roman"/>
                <w:sz w:val="16"/>
                <w:szCs w:val="17"/>
                <w:lang w:eastAsia="ar-SA"/>
              </w:rPr>
              <w:t>Личные сбережения</w:t>
            </w:r>
          </w:p>
        </w:tc>
        <w:tc>
          <w:tcPr>
            <w:tcW w:w="617" w:type="dxa"/>
            <w:gridSpan w:val="3"/>
            <w:tcMar>
              <w:left w:w="0" w:type="dxa"/>
              <w:right w:w="0" w:type="dxa"/>
            </w:tcMar>
          </w:tcPr>
          <w:p w:rsidR="003C2488" w:rsidRPr="003C2488" w:rsidRDefault="003C2488" w:rsidP="000B479F">
            <w:pPr>
              <w:suppressAutoHyphens/>
              <w:spacing w:before="60" w:after="0" w:line="240" w:lineRule="auto"/>
              <w:contextualSpacing/>
              <w:jc w:val="center"/>
              <w:rPr>
                <w:rFonts w:eastAsia="Times New Roman" w:cs="Times New Roman"/>
                <w:sz w:val="16"/>
                <w:szCs w:val="17"/>
                <w:lang w:eastAsia="ar-SA"/>
              </w:rPr>
            </w:pPr>
          </w:p>
        </w:tc>
        <w:tc>
          <w:tcPr>
            <w:tcW w:w="4325" w:type="dxa"/>
            <w:gridSpan w:val="14"/>
            <w:tcMar>
              <w:left w:w="108" w:type="dxa"/>
              <w:right w:w="0" w:type="dxa"/>
            </w:tcMa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p>
        </w:tc>
      </w:tr>
      <w:tr w:rsidR="003C2488" w:rsidRPr="003C2488" w:rsidTr="00E7495D">
        <w:trPr>
          <w:trHeight w:val="199"/>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22" w:type="dxa"/>
            <w:gridSpan w:val="12"/>
            <w:tcMar>
              <w:left w:w="108" w:type="dxa"/>
              <w:right w:w="0" w:type="dxa"/>
            </w:tcMar>
            <w:vAlign w:val="center"/>
          </w:tcPr>
          <w:p w:rsidR="003C2488" w:rsidRPr="003C2488" w:rsidRDefault="003C2488" w:rsidP="000B479F">
            <w:pPr>
              <w:suppressAutoHyphens/>
              <w:spacing w:before="60" w:after="0" w:line="240" w:lineRule="auto"/>
              <w:contextualSpacing/>
              <w:jc w:val="both"/>
              <w:rPr>
                <w:rFonts w:eastAsia="Times New Roman" w:cs="Times New Roman"/>
                <w:sz w:val="16"/>
                <w:szCs w:val="17"/>
                <w:lang w:eastAsia="ar-SA"/>
              </w:rPr>
            </w:pPr>
            <w:r w:rsidRPr="003C2488">
              <w:rPr>
                <w:rFonts w:eastAsia="Times New Roman" w:cs="Times New Roman"/>
                <w:sz w:val="16"/>
                <w:szCs w:val="17"/>
                <w:lang w:eastAsia="ar-SA"/>
              </w:rPr>
              <w:t>Наследство</w:t>
            </w:r>
          </w:p>
        </w:tc>
        <w:tc>
          <w:tcPr>
            <w:tcW w:w="617" w:type="dxa"/>
            <w:gridSpan w:val="3"/>
            <w:tcMar>
              <w:left w:w="0" w:type="dxa"/>
              <w:right w:w="0" w:type="dxa"/>
            </w:tcMar>
          </w:tcPr>
          <w:p w:rsidR="003C2488" w:rsidRPr="003C2488" w:rsidRDefault="003C2488" w:rsidP="000B479F">
            <w:pPr>
              <w:suppressAutoHyphens/>
              <w:spacing w:before="60" w:after="0" w:line="240" w:lineRule="auto"/>
              <w:contextualSpacing/>
              <w:jc w:val="center"/>
              <w:rPr>
                <w:rFonts w:eastAsia="Times New Roman" w:cs="Times New Roman"/>
                <w:sz w:val="16"/>
                <w:szCs w:val="17"/>
                <w:lang w:eastAsia="ar-SA"/>
              </w:rPr>
            </w:pPr>
          </w:p>
        </w:tc>
        <w:tc>
          <w:tcPr>
            <w:tcW w:w="4325" w:type="dxa"/>
            <w:gridSpan w:val="14"/>
            <w:tcMar>
              <w:left w:w="108" w:type="dxa"/>
              <w:right w:w="0" w:type="dxa"/>
            </w:tcMa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p>
        </w:tc>
      </w:tr>
      <w:tr w:rsidR="003C2488" w:rsidRPr="003C2488" w:rsidTr="00E7495D">
        <w:trPr>
          <w:trHeight w:val="125"/>
        </w:trPr>
        <w:tc>
          <w:tcPr>
            <w:tcW w:w="300"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2" w:type="dxa"/>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sz w:val="16"/>
                <w:szCs w:val="18"/>
                <w:lang w:val="en-US" w:eastAsia="ar-SA"/>
              </w:rPr>
            </w:pPr>
            <w:r w:rsidRPr="003C2488">
              <w:rPr>
                <w:rFonts w:eastAsia="Times New Roman" w:cs="Times New Roman"/>
                <w:b/>
                <w:sz w:val="28"/>
                <w:szCs w:val="32"/>
                <w:lang w:eastAsia="ar-SA"/>
              </w:rPr>
              <w:fldChar w:fldCharType="begin">
                <w:ffData>
                  <w:name w:val="Флажок1"/>
                  <w:enabled/>
                  <w:calcOnExit w:val="0"/>
                  <w:checkBox>
                    <w:size w:val="20"/>
                    <w:default w:val="0"/>
                  </w:checkBox>
                </w:ffData>
              </w:fldChar>
            </w:r>
            <w:r w:rsidRPr="003C2488">
              <w:rPr>
                <w:rFonts w:eastAsia="Times New Roman" w:cs="Times New Roman"/>
                <w:b/>
                <w:sz w:val="28"/>
                <w:szCs w:val="32"/>
                <w:lang w:eastAsia="ar-SA"/>
              </w:rPr>
              <w:instrText xml:space="preserve"> FORMCHECKBOX </w:instrText>
            </w:r>
            <w:r w:rsidRPr="003C2488">
              <w:rPr>
                <w:rFonts w:eastAsia="Times New Roman" w:cs="Times New Roman"/>
                <w:b/>
                <w:sz w:val="28"/>
                <w:szCs w:val="32"/>
                <w:lang w:eastAsia="ar-SA"/>
              </w:rPr>
            </w:r>
            <w:r w:rsidRPr="003C2488">
              <w:rPr>
                <w:rFonts w:eastAsia="Times New Roman" w:cs="Times New Roman"/>
                <w:b/>
                <w:sz w:val="28"/>
                <w:szCs w:val="32"/>
                <w:lang w:eastAsia="ar-SA"/>
              </w:rPr>
              <w:fldChar w:fldCharType="end"/>
            </w:r>
          </w:p>
        </w:tc>
        <w:tc>
          <w:tcPr>
            <w:tcW w:w="4322" w:type="dxa"/>
            <w:gridSpan w:val="12"/>
            <w:tcMar>
              <w:left w:w="108" w:type="dxa"/>
              <w:right w:w="0" w:type="dxa"/>
            </w:tcMar>
            <w:vAlign w:val="center"/>
          </w:tcPr>
          <w:p w:rsidR="003C2488" w:rsidRPr="003C2488" w:rsidRDefault="003C2488" w:rsidP="000B479F">
            <w:pPr>
              <w:suppressAutoHyphens/>
              <w:spacing w:after="0" w:line="240" w:lineRule="auto"/>
              <w:contextualSpacing/>
              <w:jc w:val="both"/>
              <w:rPr>
                <w:rFonts w:eastAsia="Times New Roman" w:cs="Times New Roman"/>
                <w:sz w:val="16"/>
                <w:szCs w:val="17"/>
                <w:lang w:eastAsia="ar-SA"/>
              </w:rPr>
            </w:pPr>
            <w:r w:rsidRPr="003C2488">
              <w:rPr>
                <w:rFonts w:eastAsia="Times New Roman" w:cs="Times New Roman"/>
                <w:sz w:val="16"/>
                <w:szCs w:val="17"/>
                <w:lang w:eastAsia="ar-SA"/>
              </w:rPr>
              <w:t>Иные доходы (укажите вид дохода)</w:t>
            </w:r>
          </w:p>
        </w:tc>
        <w:tc>
          <w:tcPr>
            <w:tcW w:w="617" w:type="dxa"/>
            <w:gridSpan w:val="3"/>
            <w:tcMar>
              <w:left w:w="0" w:type="dxa"/>
              <w:right w:w="0" w:type="dxa"/>
            </w:tcMar>
          </w:tcPr>
          <w:p w:rsidR="003C2488" w:rsidRPr="003C2488" w:rsidRDefault="003C2488" w:rsidP="000B479F">
            <w:pPr>
              <w:suppressAutoHyphens/>
              <w:spacing w:before="60" w:after="0" w:line="240" w:lineRule="auto"/>
              <w:contextualSpacing/>
              <w:jc w:val="center"/>
              <w:rPr>
                <w:rFonts w:eastAsia="Times New Roman" w:cs="Times New Roman"/>
                <w:sz w:val="16"/>
                <w:szCs w:val="17"/>
                <w:lang w:eastAsia="ar-SA"/>
              </w:rPr>
            </w:pPr>
          </w:p>
        </w:tc>
        <w:tc>
          <w:tcPr>
            <w:tcW w:w="4325" w:type="dxa"/>
            <w:gridSpan w:val="14"/>
            <w:tcMar>
              <w:left w:w="108" w:type="dxa"/>
              <w:right w:w="0" w:type="dxa"/>
            </w:tcMar>
          </w:tcPr>
          <w:p w:rsidR="003C2488" w:rsidRPr="003C2488" w:rsidRDefault="003C2488" w:rsidP="000B479F">
            <w:pPr>
              <w:suppressAutoHyphens/>
              <w:spacing w:before="60" w:after="0" w:line="240" w:lineRule="auto"/>
              <w:contextualSpacing/>
              <w:rPr>
                <w:rFonts w:eastAsia="Times New Roman" w:cs="Times New Roman"/>
                <w:sz w:val="16"/>
                <w:szCs w:val="17"/>
                <w:lang w:eastAsia="ar-SA"/>
              </w:rPr>
            </w:pPr>
          </w:p>
        </w:tc>
      </w:tr>
      <w:tr w:rsidR="003C2488" w:rsidRPr="003C2488" w:rsidTr="00CD3995">
        <w:trPr>
          <w:gridAfter w:val="1"/>
          <w:wAfter w:w="10" w:type="dxa"/>
          <w:trHeight w:val="273"/>
        </w:trPr>
        <w:tc>
          <w:tcPr>
            <w:tcW w:w="9856" w:type="dxa"/>
            <w:gridSpan w:val="30"/>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p>
        </w:tc>
      </w:tr>
      <w:tr w:rsidR="003C2488" w:rsidRPr="003C2488" w:rsidTr="00E7495D">
        <w:trPr>
          <w:trHeight w:val="149"/>
        </w:trPr>
        <w:tc>
          <w:tcPr>
            <w:tcW w:w="300" w:type="dxa"/>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7"/>
                <w:lang w:eastAsia="ar-SA"/>
              </w:rPr>
            </w:pPr>
            <w:r>
              <w:rPr>
                <w:rFonts w:eastAsia="Times New Roman" w:cs="Times New Roman"/>
                <w:b/>
                <w:sz w:val="16"/>
                <w:szCs w:val="17"/>
                <w:lang w:eastAsia="ar-SA"/>
              </w:rPr>
              <w:t>18</w:t>
            </w:r>
            <w:r w:rsidR="003C2488" w:rsidRPr="003C2488">
              <w:rPr>
                <w:rFonts w:eastAsia="Times New Roman" w:cs="Times New Roman"/>
                <w:b/>
                <w:sz w:val="16"/>
                <w:szCs w:val="17"/>
                <w:lang w:val="en-US" w:eastAsia="ar-SA"/>
              </w:rPr>
              <w:t>.</w:t>
            </w:r>
          </w:p>
        </w:tc>
        <w:tc>
          <w:tcPr>
            <w:tcW w:w="4202" w:type="dxa"/>
            <w:gridSpan w:val="10"/>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Цель установления отношений с Регистратором:</w:t>
            </w:r>
          </w:p>
        </w:tc>
        <w:tc>
          <w:tcPr>
            <w:tcW w:w="422" w:type="dxa"/>
            <w:gridSpan w:val="3"/>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4"/>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2553" w:type="dxa"/>
            <w:gridSpan w:val="12"/>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обеспечение учета прав на ЦБ</w:t>
            </w:r>
          </w:p>
        </w:tc>
        <w:tc>
          <w:tcPr>
            <w:tcW w:w="284" w:type="dxa"/>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5"/>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2105" w:type="dxa"/>
            <w:gridSpan w:val="4"/>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иное</w:t>
            </w:r>
          </w:p>
        </w:tc>
      </w:tr>
      <w:tr w:rsidR="003C2488" w:rsidRPr="003C2488" w:rsidTr="00E7495D">
        <w:trPr>
          <w:trHeight w:val="277"/>
        </w:trPr>
        <w:tc>
          <w:tcPr>
            <w:tcW w:w="9866" w:type="dxa"/>
            <w:gridSpan w:val="31"/>
            <w:tcBorders>
              <w:bottom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p>
        </w:tc>
      </w:tr>
      <w:tr w:rsidR="003C2488" w:rsidRPr="003C2488" w:rsidTr="00E7495D">
        <w:trPr>
          <w:trHeight w:val="54"/>
        </w:trPr>
        <w:tc>
          <w:tcPr>
            <w:tcW w:w="300" w:type="dxa"/>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02" w:type="dxa"/>
            <w:gridSpan w:val="10"/>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2" w:type="dxa"/>
            <w:gridSpan w:val="3"/>
            <w:tcBorders>
              <w:top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2553" w:type="dxa"/>
            <w:gridSpan w:val="12"/>
            <w:tcBorders>
              <w:top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284" w:type="dxa"/>
            <w:tcBorders>
              <w:top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2105" w:type="dxa"/>
            <w:gridSpan w:val="4"/>
            <w:tcBorders>
              <w:top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r>
      <w:tr w:rsidR="003C2488" w:rsidRPr="003C2488" w:rsidTr="00E7495D">
        <w:trPr>
          <w:trHeight w:val="149"/>
        </w:trPr>
        <w:tc>
          <w:tcPr>
            <w:tcW w:w="300" w:type="dxa"/>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7"/>
                <w:lang w:eastAsia="ar-SA"/>
              </w:rPr>
            </w:pPr>
            <w:r>
              <w:rPr>
                <w:rFonts w:eastAsia="Times New Roman" w:cs="Times New Roman"/>
                <w:b/>
                <w:sz w:val="16"/>
                <w:szCs w:val="17"/>
                <w:lang w:eastAsia="ar-SA"/>
              </w:rPr>
              <w:t>19</w:t>
            </w:r>
            <w:r w:rsidR="003C2488" w:rsidRPr="003C2488">
              <w:rPr>
                <w:rFonts w:eastAsia="Times New Roman" w:cs="Times New Roman"/>
                <w:b/>
                <w:sz w:val="16"/>
                <w:szCs w:val="17"/>
                <w:lang w:val="en-US" w:eastAsia="ar-SA"/>
              </w:rPr>
              <w:t>.</w:t>
            </w:r>
          </w:p>
        </w:tc>
        <w:tc>
          <w:tcPr>
            <w:tcW w:w="4202" w:type="dxa"/>
            <w:gridSpan w:val="10"/>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Предполагаемый характер отношений с Регистратором</w:t>
            </w:r>
          </w:p>
        </w:tc>
        <w:tc>
          <w:tcPr>
            <w:tcW w:w="422" w:type="dxa"/>
            <w:gridSpan w:val="3"/>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4"/>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2553" w:type="dxa"/>
            <w:gridSpan w:val="1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краткосрочный</w:t>
            </w:r>
          </w:p>
        </w:tc>
        <w:tc>
          <w:tcPr>
            <w:tcW w:w="427" w:type="dxa"/>
            <w:gridSpan w:val="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5"/>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1962" w:type="dxa"/>
            <w:gridSpan w:val="3"/>
            <w:tcBorders>
              <w:lef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долгосрочный</w:t>
            </w:r>
          </w:p>
        </w:tc>
      </w:tr>
      <w:tr w:rsidR="003C2488" w:rsidRPr="003C2488" w:rsidTr="00E7495D">
        <w:trPr>
          <w:trHeight w:val="149"/>
        </w:trPr>
        <w:tc>
          <w:tcPr>
            <w:tcW w:w="300" w:type="dxa"/>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869" w:type="dxa"/>
            <w:gridSpan w:val="2"/>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348" w:type="dxa"/>
            <w:gridSpan w:val="2"/>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985" w:type="dxa"/>
            <w:gridSpan w:val="6"/>
            <w:tcBorders>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2" w:type="dxa"/>
            <w:gridSpan w:val="3"/>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2553" w:type="dxa"/>
            <w:gridSpan w:val="1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7" w:type="dxa"/>
            <w:gridSpan w:val="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962" w:type="dxa"/>
            <w:gridSpan w:val="3"/>
            <w:tcBorders>
              <w:lef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r>
      <w:tr w:rsidR="003C2488" w:rsidRPr="003C2488" w:rsidTr="00E7495D">
        <w:trPr>
          <w:trHeight w:val="149"/>
        </w:trPr>
        <w:tc>
          <w:tcPr>
            <w:tcW w:w="300" w:type="dxa"/>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7"/>
                <w:lang w:eastAsia="ar-SA"/>
              </w:rPr>
            </w:pPr>
            <w:r>
              <w:rPr>
                <w:rFonts w:eastAsia="Times New Roman" w:cs="Times New Roman"/>
                <w:b/>
                <w:sz w:val="16"/>
                <w:szCs w:val="17"/>
                <w:lang w:eastAsia="ar-SA"/>
              </w:rPr>
              <w:t>20</w:t>
            </w:r>
            <w:r w:rsidR="003C2488" w:rsidRPr="003C2488">
              <w:rPr>
                <w:rFonts w:eastAsia="Times New Roman" w:cs="Times New Roman"/>
                <w:b/>
                <w:sz w:val="16"/>
                <w:szCs w:val="17"/>
                <w:lang w:val="en-US" w:eastAsia="ar-SA"/>
              </w:rPr>
              <w:t>.</w:t>
            </w:r>
          </w:p>
        </w:tc>
        <w:tc>
          <w:tcPr>
            <w:tcW w:w="1869" w:type="dxa"/>
            <w:gridSpan w:val="2"/>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Финансовое положение:</w:t>
            </w:r>
          </w:p>
        </w:tc>
        <w:tc>
          <w:tcPr>
            <w:tcW w:w="491"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6"/>
                  <w:enabled/>
                  <w:calcOnExit w:val="0"/>
                  <w:checkBox>
                    <w:sizeAuto/>
                    <w:default w:val="0"/>
                  </w:checkBox>
                </w:ffData>
              </w:fldChar>
            </w:r>
            <w:bookmarkStart w:id="417" w:name="Флажок6"/>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bookmarkEnd w:id="417"/>
          </w:p>
        </w:tc>
        <w:tc>
          <w:tcPr>
            <w:tcW w:w="1842"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устойчивое</w:t>
            </w:r>
          </w:p>
        </w:tc>
        <w:tc>
          <w:tcPr>
            <w:tcW w:w="422" w:type="dxa"/>
            <w:gridSpan w:val="3"/>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4"/>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2553" w:type="dxa"/>
            <w:gridSpan w:val="1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неустойчивое</w:t>
            </w:r>
          </w:p>
        </w:tc>
        <w:tc>
          <w:tcPr>
            <w:tcW w:w="427" w:type="dxa"/>
            <w:gridSpan w:val="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5"/>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1962" w:type="dxa"/>
            <w:gridSpan w:val="3"/>
            <w:tcBorders>
              <w:lef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в процедуре банкротства</w:t>
            </w:r>
          </w:p>
        </w:tc>
      </w:tr>
      <w:tr w:rsidR="003C2488" w:rsidRPr="003C2488" w:rsidTr="00E7495D">
        <w:trPr>
          <w:trHeight w:val="149"/>
        </w:trPr>
        <w:tc>
          <w:tcPr>
            <w:tcW w:w="300" w:type="dxa"/>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869" w:type="dxa"/>
            <w:gridSpan w:val="2"/>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91"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842"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2" w:type="dxa"/>
            <w:gridSpan w:val="3"/>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2553" w:type="dxa"/>
            <w:gridSpan w:val="1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7" w:type="dxa"/>
            <w:gridSpan w:val="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962" w:type="dxa"/>
            <w:gridSpan w:val="3"/>
            <w:tcBorders>
              <w:lef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r>
      <w:tr w:rsidR="003C2488" w:rsidRPr="003C2488" w:rsidTr="00E7495D">
        <w:trPr>
          <w:trHeight w:val="149"/>
        </w:trPr>
        <w:tc>
          <w:tcPr>
            <w:tcW w:w="300" w:type="dxa"/>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7"/>
                <w:lang w:eastAsia="ar-SA"/>
              </w:rPr>
            </w:pPr>
            <w:r>
              <w:rPr>
                <w:rFonts w:eastAsia="Times New Roman" w:cs="Times New Roman"/>
                <w:b/>
                <w:sz w:val="16"/>
                <w:szCs w:val="17"/>
                <w:lang w:eastAsia="ar-SA"/>
              </w:rPr>
              <w:t>21</w:t>
            </w:r>
            <w:r w:rsidR="003C2488" w:rsidRPr="003C2488">
              <w:rPr>
                <w:rFonts w:eastAsia="Times New Roman" w:cs="Times New Roman"/>
                <w:b/>
                <w:sz w:val="16"/>
                <w:szCs w:val="17"/>
                <w:lang w:val="en-US" w:eastAsia="ar-SA"/>
              </w:rPr>
              <w:t>.</w:t>
            </w:r>
          </w:p>
        </w:tc>
        <w:tc>
          <w:tcPr>
            <w:tcW w:w="1869" w:type="dxa"/>
            <w:gridSpan w:val="2"/>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Деловая репутация:****</w:t>
            </w:r>
          </w:p>
        </w:tc>
        <w:tc>
          <w:tcPr>
            <w:tcW w:w="491"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6"/>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1842"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положительная</w:t>
            </w:r>
          </w:p>
        </w:tc>
        <w:tc>
          <w:tcPr>
            <w:tcW w:w="422" w:type="dxa"/>
            <w:gridSpan w:val="3"/>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4"/>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2553" w:type="dxa"/>
            <w:gridSpan w:val="1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отрицательная</w:t>
            </w:r>
          </w:p>
        </w:tc>
        <w:tc>
          <w:tcPr>
            <w:tcW w:w="427" w:type="dxa"/>
            <w:gridSpan w:val="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5"/>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1962" w:type="dxa"/>
            <w:gridSpan w:val="3"/>
            <w:tcBorders>
              <w:lef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отсутствует</w:t>
            </w:r>
          </w:p>
        </w:tc>
      </w:tr>
      <w:tr w:rsidR="003C2488" w:rsidRPr="003C2488" w:rsidTr="00E7495D">
        <w:trPr>
          <w:trHeight w:val="149"/>
        </w:trPr>
        <w:tc>
          <w:tcPr>
            <w:tcW w:w="300" w:type="dxa"/>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869" w:type="dxa"/>
            <w:gridSpan w:val="2"/>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91"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842"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2" w:type="dxa"/>
            <w:gridSpan w:val="3"/>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2553" w:type="dxa"/>
            <w:gridSpan w:val="1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427" w:type="dxa"/>
            <w:gridSpan w:val="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c>
          <w:tcPr>
            <w:tcW w:w="1962" w:type="dxa"/>
            <w:gridSpan w:val="3"/>
            <w:tcBorders>
              <w:lef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6"/>
                <w:szCs w:val="17"/>
                <w:lang w:eastAsia="ar-SA"/>
              </w:rPr>
            </w:pPr>
          </w:p>
        </w:tc>
      </w:tr>
      <w:tr w:rsidR="003C2488" w:rsidRPr="003C2488" w:rsidTr="00E7495D">
        <w:trPr>
          <w:trHeight w:val="149"/>
        </w:trPr>
        <w:tc>
          <w:tcPr>
            <w:tcW w:w="300" w:type="dxa"/>
            <w:tcMar>
              <w:left w:w="0" w:type="dxa"/>
              <w:right w:w="0" w:type="dxa"/>
            </w:tcMar>
            <w:vAlign w:val="center"/>
          </w:tcPr>
          <w:p w:rsidR="003C2488" w:rsidRPr="003C2488" w:rsidRDefault="00816E14" w:rsidP="000B479F">
            <w:pPr>
              <w:suppressAutoHyphens/>
              <w:spacing w:after="0" w:line="240" w:lineRule="auto"/>
              <w:contextualSpacing/>
              <w:rPr>
                <w:rFonts w:eastAsia="Times New Roman" w:cs="Times New Roman"/>
                <w:b/>
                <w:sz w:val="16"/>
                <w:szCs w:val="17"/>
                <w:lang w:eastAsia="ar-SA"/>
              </w:rPr>
            </w:pPr>
            <w:r>
              <w:rPr>
                <w:rFonts w:eastAsia="Times New Roman" w:cs="Times New Roman"/>
                <w:b/>
                <w:sz w:val="16"/>
                <w:szCs w:val="17"/>
                <w:lang w:eastAsia="ar-SA"/>
              </w:rPr>
              <w:t>22</w:t>
            </w:r>
            <w:r w:rsidR="003C2488" w:rsidRPr="003C2488">
              <w:rPr>
                <w:rFonts w:eastAsia="Times New Roman" w:cs="Times New Roman"/>
                <w:b/>
                <w:sz w:val="16"/>
                <w:szCs w:val="17"/>
                <w:lang w:val="en-US" w:eastAsia="ar-SA"/>
              </w:rPr>
              <w:t>.</w:t>
            </w:r>
          </w:p>
        </w:tc>
        <w:tc>
          <w:tcPr>
            <w:tcW w:w="1869" w:type="dxa"/>
            <w:gridSpan w:val="2"/>
            <w:tcBorders>
              <w:right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Источники происхождения ЦБ:</w:t>
            </w:r>
          </w:p>
        </w:tc>
        <w:tc>
          <w:tcPr>
            <w:tcW w:w="491"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6"/>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1842" w:type="dxa"/>
            <w:gridSpan w:val="4"/>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сделка</w:t>
            </w:r>
          </w:p>
        </w:tc>
        <w:tc>
          <w:tcPr>
            <w:tcW w:w="422" w:type="dxa"/>
            <w:gridSpan w:val="3"/>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4"/>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2553" w:type="dxa"/>
            <w:gridSpan w:val="1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наследство</w:t>
            </w:r>
          </w:p>
        </w:tc>
        <w:tc>
          <w:tcPr>
            <w:tcW w:w="427" w:type="dxa"/>
            <w:gridSpan w:val="2"/>
            <w:tcBorders>
              <w:left w:val="single" w:sz="4" w:space="0" w:color="auto"/>
              <w:righ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fldChar w:fldCharType="begin">
                <w:ffData>
                  <w:name w:val="Флажок5"/>
                  <w:enabled/>
                  <w:calcOnExit w:val="0"/>
                  <w:checkBox>
                    <w:sizeAuto/>
                    <w:default w:val="0"/>
                  </w:checkBox>
                </w:ffData>
              </w:fldChar>
            </w:r>
            <w:r w:rsidRPr="003C2488">
              <w:rPr>
                <w:rFonts w:eastAsia="Times New Roman" w:cs="Times New Roman"/>
                <w:b/>
                <w:sz w:val="16"/>
                <w:szCs w:val="17"/>
                <w:lang w:eastAsia="ar-SA"/>
              </w:rPr>
              <w:instrText xml:space="preserve"> FORMCHECKBOX </w:instrText>
            </w:r>
            <w:r w:rsidRPr="003C2488">
              <w:rPr>
                <w:rFonts w:eastAsia="Times New Roman" w:cs="Times New Roman"/>
                <w:b/>
                <w:sz w:val="16"/>
                <w:szCs w:val="17"/>
                <w:lang w:eastAsia="ar-SA"/>
              </w:rPr>
            </w:r>
            <w:r w:rsidRPr="003C2488">
              <w:rPr>
                <w:rFonts w:eastAsia="Times New Roman" w:cs="Times New Roman"/>
                <w:b/>
                <w:sz w:val="16"/>
                <w:szCs w:val="17"/>
                <w:lang w:eastAsia="ar-SA"/>
              </w:rPr>
              <w:fldChar w:fldCharType="end"/>
            </w:r>
          </w:p>
        </w:tc>
        <w:tc>
          <w:tcPr>
            <w:tcW w:w="1962" w:type="dxa"/>
            <w:gridSpan w:val="3"/>
            <w:tcBorders>
              <w:left w:val="single" w:sz="4" w:space="0" w:color="auto"/>
            </w:tcBorders>
            <w:vAlign w:val="center"/>
          </w:tcPr>
          <w:p w:rsidR="003C2488" w:rsidRPr="003C2488" w:rsidRDefault="003C2488" w:rsidP="000B479F">
            <w:pPr>
              <w:suppressAutoHyphens/>
              <w:spacing w:after="0" w:line="240" w:lineRule="auto"/>
              <w:contextualSpacing/>
              <w:rPr>
                <w:rFonts w:eastAsia="Times New Roman" w:cs="Times New Roman"/>
                <w:b/>
                <w:sz w:val="16"/>
                <w:szCs w:val="17"/>
                <w:lang w:eastAsia="ar-SA"/>
              </w:rPr>
            </w:pPr>
            <w:r w:rsidRPr="003C2488">
              <w:rPr>
                <w:rFonts w:eastAsia="Times New Roman" w:cs="Times New Roman"/>
                <w:b/>
                <w:sz w:val="16"/>
                <w:szCs w:val="17"/>
                <w:lang w:eastAsia="ar-SA"/>
              </w:rPr>
              <w:t>иное</w:t>
            </w:r>
          </w:p>
        </w:tc>
      </w:tr>
      <w:tr w:rsidR="003C2488" w:rsidRPr="00A21AB4" w:rsidTr="00816E14">
        <w:trPr>
          <w:gridAfter w:val="1"/>
          <w:wAfter w:w="10" w:type="dxa"/>
          <w:trHeight w:val="70"/>
        </w:trPr>
        <w:tc>
          <w:tcPr>
            <w:tcW w:w="9856" w:type="dxa"/>
            <w:gridSpan w:val="30"/>
            <w:tcBorders>
              <w:bottom w:val="single" w:sz="4" w:space="0" w:color="auto"/>
            </w:tcBorders>
            <w:tcMar>
              <w:left w:w="0" w:type="dxa"/>
              <w:right w:w="0" w:type="dxa"/>
            </w:tcMar>
            <w:vAlign w:val="center"/>
          </w:tcPr>
          <w:p w:rsidR="003C2488" w:rsidRPr="00A21AB4" w:rsidRDefault="003C2488" w:rsidP="000B479F">
            <w:pPr>
              <w:suppressAutoHyphens/>
              <w:spacing w:after="0" w:line="240" w:lineRule="auto"/>
              <w:contextualSpacing/>
              <w:rPr>
                <w:rFonts w:eastAsia="Times New Roman" w:cs="Times New Roman"/>
                <w:b/>
                <w:sz w:val="6"/>
                <w:szCs w:val="18"/>
                <w:lang w:eastAsia="ar-SA"/>
              </w:rPr>
            </w:pPr>
          </w:p>
        </w:tc>
      </w:tr>
      <w:tr w:rsidR="003C2488" w:rsidRPr="003C2488" w:rsidTr="00E7495D">
        <w:trPr>
          <w:gridAfter w:val="1"/>
          <w:wAfter w:w="10" w:type="dxa"/>
          <w:trHeight w:val="60"/>
        </w:trPr>
        <w:tc>
          <w:tcPr>
            <w:tcW w:w="9856" w:type="dxa"/>
            <w:gridSpan w:val="30"/>
            <w:tcBorders>
              <w:top w:val="single" w:sz="4"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4"/>
                <w:szCs w:val="6"/>
                <w:lang w:eastAsia="ar-SA"/>
              </w:rPr>
            </w:pPr>
          </w:p>
        </w:tc>
      </w:tr>
      <w:tr w:rsidR="003C2488" w:rsidRPr="003C2488" w:rsidTr="00E7495D">
        <w:trPr>
          <w:gridAfter w:val="1"/>
          <w:wAfter w:w="10" w:type="dxa"/>
          <w:trHeight w:val="87"/>
        </w:trPr>
        <w:tc>
          <w:tcPr>
            <w:tcW w:w="9856" w:type="dxa"/>
            <w:gridSpan w:val="30"/>
            <w:tcMar>
              <w:left w:w="0" w:type="dxa"/>
              <w:right w:w="0" w:type="dxa"/>
            </w:tcMar>
            <w:vAlign w:val="center"/>
          </w:tcPr>
          <w:p w:rsidR="003C2488" w:rsidRPr="003C2488" w:rsidRDefault="00816E14" w:rsidP="000B479F">
            <w:pPr>
              <w:suppressAutoHyphens/>
              <w:spacing w:after="0" w:line="240" w:lineRule="auto"/>
              <w:contextualSpacing/>
              <w:jc w:val="both"/>
              <w:rPr>
                <w:rFonts w:eastAsia="Times New Roman" w:cs="Times New Roman"/>
                <w:b/>
                <w:sz w:val="14"/>
                <w:szCs w:val="18"/>
                <w:lang w:eastAsia="ar-SA"/>
              </w:rPr>
            </w:pPr>
            <w:r>
              <w:rPr>
                <w:rFonts w:eastAsia="Times New Roman" w:cs="Times New Roman"/>
                <w:b/>
                <w:sz w:val="14"/>
                <w:szCs w:val="18"/>
                <w:lang w:eastAsia="ar-SA"/>
              </w:rPr>
              <w:t>23</w:t>
            </w:r>
            <w:r w:rsidR="003C2488" w:rsidRPr="003C2488">
              <w:rPr>
                <w:rFonts w:eastAsia="Times New Roman" w:cs="Times New Roman"/>
                <w:b/>
                <w:sz w:val="14"/>
                <w:szCs w:val="18"/>
                <w:lang w:eastAsia="ar-SA"/>
              </w:rPr>
              <w:t>. Подтверждаю достоверность сведений, предоставленных мною в настоящей Анкете, а также подтверждаю свое волеизъявление о способе предоставления настоящей Анкеты Регистратору, указанном в п. 1</w:t>
            </w:r>
            <w:r>
              <w:rPr>
                <w:rFonts w:eastAsia="Times New Roman" w:cs="Times New Roman"/>
                <w:b/>
                <w:sz w:val="14"/>
                <w:szCs w:val="18"/>
                <w:lang w:eastAsia="ar-SA"/>
              </w:rPr>
              <w:t>5</w:t>
            </w:r>
            <w:r w:rsidR="003C2488" w:rsidRPr="003C2488">
              <w:rPr>
                <w:rFonts w:eastAsia="Times New Roman" w:cs="Times New Roman"/>
                <w:b/>
                <w:sz w:val="14"/>
                <w:szCs w:val="18"/>
                <w:lang w:eastAsia="ar-SA"/>
              </w:rPr>
              <w:t>. Даю полное, добровольное  согласие на обработку моих персональных данных. Обязуюсь сообщать Регистратору об изменении указанных сведений в порядке, установленном действующим законодательством Российской Федерации.</w:t>
            </w:r>
          </w:p>
          <w:p w:rsidR="003C2488" w:rsidRPr="003C2488" w:rsidRDefault="003C2488" w:rsidP="000B479F">
            <w:pPr>
              <w:suppressAutoHyphens/>
              <w:spacing w:after="0" w:line="240" w:lineRule="auto"/>
              <w:contextualSpacing/>
              <w:jc w:val="both"/>
              <w:rPr>
                <w:rFonts w:eastAsia="Times New Roman" w:cs="Times New Roman"/>
                <w:b/>
                <w:sz w:val="14"/>
                <w:szCs w:val="18"/>
                <w:lang w:eastAsia="ar-SA"/>
              </w:rPr>
            </w:pPr>
            <w:r w:rsidRPr="003C2488">
              <w:rPr>
                <w:rFonts w:eastAsia="Times New Roman" w:cs="Times New Roman"/>
                <w:b/>
                <w:sz w:val="14"/>
                <w:szCs w:val="18"/>
                <w:lang w:eastAsia="ar-SA"/>
              </w:rPr>
              <w:t>ЗАО «СРК» оставляет за собой право в случае неполучения измененных данных считать, что в ранее предоставленных сведениях и документах изменения и дополнения отсутствуют.</w:t>
            </w:r>
          </w:p>
        </w:tc>
      </w:tr>
      <w:tr w:rsidR="003C2488" w:rsidRPr="003C2488" w:rsidTr="00E7495D">
        <w:trPr>
          <w:gridAfter w:val="1"/>
          <w:wAfter w:w="10" w:type="dxa"/>
          <w:trHeight w:val="373"/>
        </w:trPr>
        <w:tc>
          <w:tcPr>
            <w:tcW w:w="4291" w:type="dxa"/>
            <w:gridSpan w:val="9"/>
            <w:tcMar>
              <w:left w:w="0" w:type="dxa"/>
              <w:right w:w="0" w:type="dxa"/>
            </w:tcMar>
          </w:tcPr>
          <w:p w:rsidR="003C2488" w:rsidRPr="003C2488" w:rsidRDefault="003C2488" w:rsidP="000B479F">
            <w:pPr>
              <w:suppressAutoHyphens/>
              <w:spacing w:after="0" w:line="240" w:lineRule="auto"/>
              <w:contextualSpacing/>
              <w:jc w:val="center"/>
              <w:rPr>
                <w:rFonts w:eastAsia="Times New Roman" w:cs="Times New Roman"/>
                <w:b/>
                <w:bCs/>
                <w:sz w:val="16"/>
                <w:szCs w:val="18"/>
                <w:lang w:eastAsia="ar-SA"/>
              </w:rPr>
            </w:pPr>
            <w:r w:rsidRPr="003C2488">
              <w:rPr>
                <w:rFonts w:eastAsia="Times New Roman" w:cs="Times New Roman"/>
                <w:b/>
                <w:bCs/>
                <w:sz w:val="16"/>
                <w:szCs w:val="18"/>
                <w:lang w:eastAsia="ar-SA"/>
              </w:rPr>
              <w:t xml:space="preserve">Образец подписи </w:t>
            </w:r>
          </w:p>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
                <w:bCs/>
                <w:sz w:val="16"/>
                <w:szCs w:val="18"/>
                <w:lang w:eastAsia="ar-SA"/>
              </w:rPr>
              <w:t>зарегистрированного лица:</w:t>
            </w:r>
          </w:p>
        </w:tc>
        <w:tc>
          <w:tcPr>
            <w:tcW w:w="1232" w:type="dxa"/>
            <w:gridSpan w:val="7"/>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gridSpan w:val="2"/>
            <w:tcMar>
              <w:left w:w="0" w:type="dxa"/>
              <w:right w:w="0" w:type="dxa"/>
            </w:tcMar>
          </w:tcPr>
          <w:p w:rsidR="003C2488" w:rsidRPr="003C2488" w:rsidRDefault="00816E14" w:rsidP="000B479F">
            <w:pPr>
              <w:suppressAutoHyphens/>
              <w:spacing w:after="0" w:line="240" w:lineRule="auto"/>
              <w:contextualSpacing/>
              <w:jc w:val="center"/>
              <w:rPr>
                <w:rFonts w:eastAsia="Times New Roman" w:cs="Times New Roman"/>
                <w:b/>
                <w:sz w:val="16"/>
                <w:szCs w:val="18"/>
                <w:lang w:val="en-US" w:eastAsia="ar-SA"/>
              </w:rPr>
            </w:pPr>
            <w:r>
              <w:rPr>
                <w:rFonts w:eastAsia="Times New Roman" w:cs="Times New Roman"/>
                <w:b/>
                <w:sz w:val="16"/>
                <w:szCs w:val="18"/>
                <w:lang w:eastAsia="ar-SA"/>
              </w:rPr>
              <w:t>24</w:t>
            </w:r>
            <w:r w:rsidR="003C2488" w:rsidRPr="003C2488">
              <w:rPr>
                <w:rFonts w:eastAsia="Times New Roman" w:cs="Times New Roman"/>
                <w:b/>
                <w:sz w:val="16"/>
                <w:szCs w:val="18"/>
                <w:lang w:val="en-US" w:eastAsia="ar-SA"/>
              </w:rPr>
              <w:t>.</w:t>
            </w:r>
          </w:p>
        </w:tc>
        <w:tc>
          <w:tcPr>
            <w:tcW w:w="4025" w:type="dxa"/>
            <w:gridSpan w:val="12"/>
            <w:tcMar>
              <w:left w:w="0" w:type="dxa"/>
              <w:right w:w="0" w:type="dxa"/>
            </w:tcMar>
            <w:vAlign w:val="center"/>
          </w:tcPr>
          <w:p w:rsidR="003C2488" w:rsidRPr="003C2488" w:rsidRDefault="003C2488" w:rsidP="000B479F">
            <w:pPr>
              <w:suppressAutoHyphens/>
              <w:spacing w:after="0" w:line="240" w:lineRule="auto"/>
              <w:contextualSpacing/>
              <w:rPr>
                <w:rFonts w:eastAsia="Times New Roman" w:cs="Times New Roman"/>
                <w:b/>
                <w:sz w:val="16"/>
                <w:szCs w:val="18"/>
                <w:lang w:eastAsia="ar-SA"/>
              </w:rPr>
            </w:pPr>
            <w:r w:rsidRPr="003C2488">
              <w:rPr>
                <w:rFonts w:eastAsia="Times New Roman" w:cs="Times New Roman"/>
                <w:b/>
                <w:sz w:val="16"/>
                <w:szCs w:val="18"/>
                <w:lang w:eastAsia="ar-SA"/>
              </w:rPr>
              <w:t>Подпись проставлена в присутствии уполномоченного лица Регистратора.</w:t>
            </w:r>
          </w:p>
        </w:tc>
      </w:tr>
      <w:tr w:rsidR="003C2488" w:rsidRPr="003C2488" w:rsidTr="00A21AB4">
        <w:trPr>
          <w:gridAfter w:val="1"/>
          <w:wAfter w:w="10" w:type="dxa"/>
          <w:trHeight w:val="20"/>
        </w:trPr>
        <w:tc>
          <w:tcPr>
            <w:tcW w:w="300" w:type="dxa"/>
            <w:vMerge w:val="restart"/>
            <w:tcBorders>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683" w:type="dxa"/>
            <w:gridSpan w:val="7"/>
            <w:vMerge w:val="restart"/>
            <w:tcBorders>
              <w:top w:val="single" w:sz="12" w:space="0" w:color="auto"/>
              <w:left w:val="single" w:sz="12"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vMerge w:val="restart"/>
            <w:tcBorders>
              <w:lef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1232" w:type="dxa"/>
            <w:gridSpan w:val="7"/>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4333" w:type="dxa"/>
            <w:gridSpan w:val="14"/>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r>
      <w:tr w:rsidR="003C2488" w:rsidRPr="003C2488" w:rsidTr="00A21AB4">
        <w:trPr>
          <w:gridAfter w:val="1"/>
          <w:wAfter w:w="10" w:type="dxa"/>
          <w:trHeight w:val="20"/>
        </w:trPr>
        <w:tc>
          <w:tcPr>
            <w:tcW w:w="300" w:type="dxa"/>
            <w:vMerge/>
            <w:tcBorders>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683" w:type="dxa"/>
            <w:gridSpan w:val="7"/>
            <w:vMerge/>
            <w:tcBorders>
              <w:left w:val="single" w:sz="12" w:space="0" w:color="auto"/>
              <w:righ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308" w:type="dxa"/>
            <w:vMerge/>
            <w:tcBorders>
              <w:left w:val="single" w:sz="12" w:space="0" w:color="auto"/>
            </w:tcBorders>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1232" w:type="dxa"/>
            <w:gridSpan w:val="7"/>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c>
          <w:tcPr>
            <w:tcW w:w="4333" w:type="dxa"/>
            <w:gridSpan w:val="14"/>
            <w:tcMar>
              <w:left w:w="0" w:type="dxa"/>
              <w:right w:w="0" w:type="dxa"/>
            </w:tcMar>
            <w:vAlign w:val="center"/>
          </w:tcPr>
          <w:p w:rsidR="003C2488" w:rsidRPr="003C2488" w:rsidRDefault="003C2488" w:rsidP="000B479F">
            <w:pPr>
              <w:suppressAutoHyphens/>
              <w:spacing w:after="0" w:line="240" w:lineRule="auto"/>
              <w:contextualSpacing/>
              <w:jc w:val="center"/>
              <w:rPr>
                <w:rFonts w:eastAsia="Times New Roman" w:cs="Times New Roman"/>
                <w:b/>
                <w:sz w:val="16"/>
                <w:szCs w:val="18"/>
                <w:lang w:eastAsia="ar-SA"/>
              </w:rPr>
            </w:pPr>
          </w:p>
        </w:tc>
      </w:tr>
      <w:tr w:rsidR="00A21AB4" w:rsidRPr="003C2488" w:rsidTr="00A21AB4">
        <w:trPr>
          <w:gridAfter w:val="1"/>
          <w:wAfter w:w="10" w:type="dxa"/>
          <w:trHeight w:val="20"/>
        </w:trPr>
        <w:tc>
          <w:tcPr>
            <w:tcW w:w="300" w:type="dxa"/>
            <w:vMerge/>
            <w:tcBorders>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683" w:type="dxa"/>
            <w:gridSpan w:val="7"/>
            <w:vMerge/>
            <w:tcBorders>
              <w:left w:val="single" w:sz="12" w:space="0" w:color="auto"/>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08" w:type="dxa"/>
            <w:vMerge/>
            <w:tcBorders>
              <w:lef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1232" w:type="dxa"/>
            <w:gridSpan w:val="7"/>
            <w:tcMar>
              <w:left w:w="0" w:type="dxa"/>
              <w:right w:w="0" w:type="dxa"/>
            </w:tcMar>
            <w:vAlign w:val="bottom"/>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1613" w:type="dxa"/>
            <w:gridSpan w:val="8"/>
            <w:tcBorders>
              <w:bottom w:val="single" w:sz="4" w:space="0" w:color="auto"/>
            </w:tcBorders>
            <w:tcMar>
              <w:left w:w="0" w:type="dxa"/>
              <w:right w:w="0" w:type="dxa"/>
            </w:tcMar>
            <w:vAlign w:val="bottom"/>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237" w:type="dxa"/>
            <w:tcMar>
              <w:left w:w="0" w:type="dxa"/>
              <w:right w:w="0" w:type="dxa"/>
            </w:tcMar>
            <w:vAlign w:val="bottom"/>
          </w:tcPr>
          <w:p w:rsidR="00A21AB4" w:rsidRPr="003C2488" w:rsidRDefault="00A21AB4" w:rsidP="000B479F">
            <w:pPr>
              <w:suppressAutoHyphens/>
              <w:spacing w:after="0" w:line="240" w:lineRule="auto"/>
              <w:contextualSpacing/>
              <w:jc w:val="right"/>
              <w:rPr>
                <w:rFonts w:eastAsia="Times New Roman" w:cs="Times New Roman"/>
                <w:b/>
                <w:sz w:val="16"/>
                <w:szCs w:val="18"/>
                <w:lang w:val="en-US" w:eastAsia="ar-SA"/>
              </w:rPr>
            </w:pPr>
            <w:r w:rsidRPr="003C2488">
              <w:rPr>
                <w:rFonts w:eastAsia="Times New Roman" w:cs="Times New Roman"/>
                <w:b/>
                <w:sz w:val="16"/>
                <w:szCs w:val="18"/>
                <w:lang w:val="en-US" w:eastAsia="ar-SA"/>
              </w:rPr>
              <w:t>/</w:t>
            </w:r>
          </w:p>
        </w:tc>
        <w:tc>
          <w:tcPr>
            <w:tcW w:w="2226" w:type="dxa"/>
            <w:gridSpan w:val="4"/>
            <w:tcBorders>
              <w:bottom w:val="single" w:sz="4" w:space="0" w:color="auto"/>
            </w:tcBorders>
            <w:tcMar>
              <w:left w:w="0" w:type="dxa"/>
              <w:right w:w="0" w:type="dxa"/>
            </w:tcMar>
            <w:vAlign w:val="bottom"/>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257" w:type="dxa"/>
            <w:tcMar>
              <w:left w:w="0" w:type="dxa"/>
              <w:right w:w="0" w:type="dxa"/>
            </w:tcMar>
            <w:vAlign w:val="bottom"/>
          </w:tcPr>
          <w:p w:rsidR="00A21AB4" w:rsidRPr="003C2488" w:rsidRDefault="00A21AB4" w:rsidP="000B479F">
            <w:pPr>
              <w:suppressAutoHyphens/>
              <w:spacing w:after="0" w:line="240" w:lineRule="auto"/>
              <w:contextualSpacing/>
              <w:rPr>
                <w:rFonts w:eastAsia="Times New Roman" w:cs="Times New Roman"/>
                <w:b/>
                <w:sz w:val="16"/>
                <w:szCs w:val="18"/>
                <w:lang w:val="en-US" w:eastAsia="ar-SA"/>
              </w:rPr>
            </w:pPr>
          </w:p>
        </w:tc>
      </w:tr>
      <w:tr w:rsidR="00A21AB4" w:rsidRPr="003C2488" w:rsidTr="00A21AB4">
        <w:trPr>
          <w:gridAfter w:val="1"/>
          <w:wAfter w:w="10" w:type="dxa"/>
          <w:trHeight w:val="20"/>
        </w:trPr>
        <w:tc>
          <w:tcPr>
            <w:tcW w:w="300" w:type="dxa"/>
            <w:vMerge/>
            <w:tcBorders>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683" w:type="dxa"/>
            <w:gridSpan w:val="7"/>
            <w:vMerge/>
            <w:tcBorders>
              <w:left w:val="single" w:sz="12" w:space="0" w:color="auto"/>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08" w:type="dxa"/>
            <w:vMerge/>
            <w:tcBorders>
              <w:lef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1232" w:type="dxa"/>
            <w:gridSpan w:val="7"/>
            <w:tcMar>
              <w:left w:w="0" w:type="dxa"/>
              <w:right w:w="0" w:type="dxa"/>
            </w:tcMar>
            <w:vAlign w:val="bottom"/>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1613" w:type="dxa"/>
            <w:gridSpan w:val="8"/>
            <w:tcBorders>
              <w:top w:val="single" w:sz="4" w:space="0" w:color="auto"/>
            </w:tcBorders>
            <w:tcMar>
              <w:left w:w="0" w:type="dxa"/>
              <w:right w:w="0" w:type="dxa"/>
            </w:tcMa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sz w:val="10"/>
                <w:szCs w:val="12"/>
                <w:lang w:eastAsia="ar-SA"/>
              </w:rPr>
              <w:t>(Подпись)</w:t>
            </w:r>
          </w:p>
        </w:tc>
        <w:tc>
          <w:tcPr>
            <w:tcW w:w="237" w:type="dxa"/>
            <w:tcMar>
              <w:left w:w="0" w:type="dxa"/>
              <w:right w:w="0" w:type="dxa"/>
            </w:tcMar>
          </w:tcPr>
          <w:p w:rsidR="00A21AB4" w:rsidRPr="003C2488" w:rsidRDefault="00A21AB4" w:rsidP="000B479F">
            <w:pPr>
              <w:suppressAutoHyphens/>
              <w:spacing w:after="0" w:line="240" w:lineRule="auto"/>
              <w:contextualSpacing/>
              <w:jc w:val="center"/>
              <w:rPr>
                <w:rFonts w:eastAsia="Times New Roman" w:cs="Times New Roman"/>
                <w:b/>
                <w:sz w:val="16"/>
                <w:szCs w:val="18"/>
                <w:lang w:val="en-US" w:eastAsia="ar-SA"/>
              </w:rPr>
            </w:pPr>
          </w:p>
        </w:tc>
        <w:tc>
          <w:tcPr>
            <w:tcW w:w="2226" w:type="dxa"/>
            <w:gridSpan w:val="4"/>
            <w:tcBorders>
              <w:bottom w:val="single" w:sz="4" w:space="0" w:color="auto"/>
            </w:tcBorders>
            <w:tcMar>
              <w:left w:w="0" w:type="dxa"/>
              <w:right w:w="0" w:type="dxa"/>
            </w:tcMa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r w:rsidRPr="003C2488">
              <w:rPr>
                <w:rFonts w:eastAsia="Times New Roman" w:cs="Times New Roman"/>
                <w:bCs/>
                <w:sz w:val="10"/>
                <w:szCs w:val="12"/>
                <w:lang w:eastAsia="ar-SA"/>
              </w:rPr>
              <w:t>(Ф.И.О.)</w:t>
            </w:r>
          </w:p>
        </w:tc>
        <w:tc>
          <w:tcPr>
            <w:tcW w:w="257" w:type="dxa"/>
            <w:tcMar>
              <w:left w:w="0" w:type="dxa"/>
              <w:right w:w="0" w:type="dxa"/>
            </w:tcMar>
            <w:vAlign w:val="bottom"/>
          </w:tcPr>
          <w:p w:rsidR="00A21AB4" w:rsidRPr="00A21AB4" w:rsidRDefault="00A21AB4" w:rsidP="000B479F">
            <w:pPr>
              <w:suppressAutoHyphens/>
              <w:spacing w:after="0" w:line="240" w:lineRule="auto"/>
              <w:contextualSpacing/>
              <w:rPr>
                <w:rFonts w:eastAsia="Times New Roman" w:cs="Times New Roman"/>
                <w:b/>
                <w:sz w:val="16"/>
                <w:szCs w:val="18"/>
                <w:lang w:eastAsia="ar-SA"/>
              </w:rPr>
            </w:pPr>
          </w:p>
        </w:tc>
      </w:tr>
      <w:tr w:rsidR="00A21AB4" w:rsidRPr="003C2488" w:rsidTr="00BE1EDF">
        <w:trPr>
          <w:gridAfter w:val="1"/>
          <w:wAfter w:w="10" w:type="dxa"/>
          <w:trHeight w:val="342"/>
        </w:trPr>
        <w:tc>
          <w:tcPr>
            <w:tcW w:w="300" w:type="dxa"/>
            <w:vMerge/>
            <w:tcBorders>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683" w:type="dxa"/>
            <w:gridSpan w:val="7"/>
            <w:vMerge/>
            <w:tcBorders>
              <w:left w:val="single" w:sz="12" w:space="0" w:color="auto"/>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08" w:type="dxa"/>
            <w:vMerge/>
            <w:tcBorders>
              <w:lef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1232" w:type="dxa"/>
            <w:gridSpan w:val="7"/>
            <w:tcMar>
              <w:left w:w="0" w:type="dxa"/>
              <w:right w:w="0" w:type="dxa"/>
            </w:tcMar>
          </w:tcPr>
          <w:p w:rsidR="00A21AB4" w:rsidRPr="003C2488" w:rsidRDefault="00A21AB4" w:rsidP="000B479F">
            <w:pPr>
              <w:suppressAutoHyphens/>
              <w:spacing w:after="0" w:line="240" w:lineRule="auto"/>
              <w:contextualSpacing/>
              <w:jc w:val="center"/>
              <w:rPr>
                <w:rFonts w:eastAsia="Times New Roman" w:cs="Times New Roman"/>
                <w:b/>
                <w:sz w:val="10"/>
                <w:szCs w:val="12"/>
                <w:lang w:eastAsia="ar-SA"/>
              </w:rPr>
            </w:pPr>
          </w:p>
        </w:tc>
        <w:tc>
          <w:tcPr>
            <w:tcW w:w="1613" w:type="dxa"/>
            <w:gridSpan w:val="8"/>
            <w:tcMar>
              <w:left w:w="0" w:type="dxa"/>
              <w:right w:w="0" w:type="dxa"/>
            </w:tcMar>
          </w:tcPr>
          <w:p w:rsidR="00A21AB4" w:rsidRPr="00A21AB4" w:rsidRDefault="00A21AB4" w:rsidP="000B479F">
            <w:pPr>
              <w:suppressAutoHyphens/>
              <w:spacing w:after="0" w:line="240" w:lineRule="auto"/>
              <w:contextualSpacing/>
              <w:jc w:val="center"/>
              <w:rPr>
                <w:rFonts w:eastAsia="Times New Roman" w:cs="Times New Roman"/>
                <w:b/>
                <w:sz w:val="10"/>
                <w:szCs w:val="12"/>
                <w:lang w:eastAsia="ar-SA"/>
              </w:rPr>
            </w:pPr>
            <w:r>
              <w:rPr>
                <w:rFonts w:eastAsia="Times New Roman" w:cs="Times New Roman"/>
                <w:b/>
                <w:sz w:val="16"/>
                <w:szCs w:val="12"/>
                <w:lang w:eastAsia="ar-SA"/>
              </w:rPr>
              <w:t xml:space="preserve">25. </w:t>
            </w:r>
            <w:r w:rsidRPr="00A21AB4">
              <w:rPr>
                <w:rFonts w:eastAsia="Times New Roman" w:cs="Times New Roman"/>
                <w:b/>
                <w:sz w:val="16"/>
                <w:szCs w:val="12"/>
                <w:lang w:eastAsia="ar-SA"/>
              </w:rPr>
              <w:t>Дата заполнения</w:t>
            </w:r>
          </w:p>
        </w:tc>
        <w:tc>
          <w:tcPr>
            <w:tcW w:w="237" w:type="dxa"/>
            <w:tcBorders>
              <w:right w:val="single" w:sz="4" w:space="0" w:color="auto"/>
            </w:tcBorders>
            <w:tcMar>
              <w:left w:w="0" w:type="dxa"/>
              <w:right w:w="0" w:type="dxa"/>
            </w:tcMar>
          </w:tcPr>
          <w:p w:rsidR="00A21AB4" w:rsidRPr="00A21AB4" w:rsidRDefault="00A21AB4" w:rsidP="000B479F">
            <w:pPr>
              <w:suppressAutoHyphens/>
              <w:spacing w:after="0" w:line="240" w:lineRule="auto"/>
              <w:contextualSpacing/>
              <w:jc w:val="center"/>
              <w:rPr>
                <w:rFonts w:eastAsia="Times New Roman" w:cs="Times New Roman"/>
                <w:b/>
                <w:sz w:val="10"/>
                <w:szCs w:val="12"/>
                <w:lang w:eastAsia="ar-SA"/>
              </w:rPr>
            </w:pPr>
          </w:p>
        </w:tc>
        <w:tc>
          <w:tcPr>
            <w:tcW w:w="2226" w:type="dxa"/>
            <w:gridSpan w:val="4"/>
            <w:tcBorders>
              <w:top w:val="single" w:sz="4" w:space="0" w:color="auto"/>
              <w:left w:val="single" w:sz="4" w:space="0" w:color="auto"/>
              <w:bottom w:val="single" w:sz="4" w:space="0" w:color="auto"/>
              <w:right w:val="single" w:sz="4" w:space="0" w:color="auto"/>
            </w:tcBorders>
            <w:tcMar>
              <w:left w:w="0" w:type="dxa"/>
              <w:right w:w="0" w:type="dxa"/>
            </w:tcMar>
          </w:tcPr>
          <w:p w:rsidR="00A21AB4" w:rsidRPr="00A21AB4" w:rsidRDefault="00A21AB4" w:rsidP="000B479F">
            <w:pPr>
              <w:suppressAutoHyphens/>
              <w:spacing w:after="0" w:line="240" w:lineRule="auto"/>
              <w:contextualSpacing/>
              <w:jc w:val="center"/>
              <w:rPr>
                <w:rFonts w:eastAsia="Times New Roman" w:cs="Times New Roman"/>
                <w:b/>
                <w:sz w:val="16"/>
                <w:szCs w:val="12"/>
                <w:lang w:eastAsia="ar-SA"/>
              </w:rPr>
            </w:pPr>
          </w:p>
        </w:tc>
        <w:tc>
          <w:tcPr>
            <w:tcW w:w="257" w:type="dxa"/>
            <w:tcBorders>
              <w:left w:val="single" w:sz="4" w:space="0" w:color="auto"/>
            </w:tcBorders>
            <w:tcMar>
              <w:left w:w="0" w:type="dxa"/>
              <w:right w:w="0" w:type="dxa"/>
            </w:tcMar>
          </w:tcPr>
          <w:p w:rsidR="00A21AB4" w:rsidRPr="00A21AB4" w:rsidRDefault="00A21AB4" w:rsidP="000B479F">
            <w:pPr>
              <w:suppressAutoHyphens/>
              <w:spacing w:after="0" w:line="240" w:lineRule="auto"/>
              <w:contextualSpacing/>
              <w:jc w:val="center"/>
              <w:rPr>
                <w:rFonts w:eastAsia="Times New Roman" w:cs="Times New Roman"/>
                <w:b/>
                <w:sz w:val="10"/>
                <w:szCs w:val="12"/>
                <w:lang w:eastAsia="ar-SA"/>
              </w:rPr>
            </w:pPr>
          </w:p>
        </w:tc>
      </w:tr>
      <w:tr w:rsidR="00A21AB4" w:rsidRPr="003C2488" w:rsidTr="00A21AB4">
        <w:trPr>
          <w:gridAfter w:val="1"/>
          <w:wAfter w:w="10" w:type="dxa"/>
          <w:trHeight w:val="20"/>
        </w:trPr>
        <w:tc>
          <w:tcPr>
            <w:tcW w:w="300" w:type="dxa"/>
            <w:tcBorders>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683" w:type="dxa"/>
            <w:gridSpan w:val="7"/>
            <w:vMerge/>
            <w:tcBorders>
              <w:left w:val="single" w:sz="12" w:space="0" w:color="auto"/>
              <w:bottom w:val="single" w:sz="12" w:space="0" w:color="auto"/>
              <w:righ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308" w:type="dxa"/>
            <w:tcBorders>
              <w:left w:val="single" w:sz="12" w:space="0" w:color="auto"/>
            </w:tcBorders>
            <w:tcMar>
              <w:left w:w="0" w:type="dxa"/>
              <w:right w:w="0" w:type="dxa"/>
            </w:tcMar>
            <w:vAlign w:val="center"/>
          </w:tcPr>
          <w:p w:rsidR="00A21AB4" w:rsidRPr="003C2488" w:rsidRDefault="00A21AB4" w:rsidP="000B479F">
            <w:pPr>
              <w:suppressAutoHyphens/>
              <w:spacing w:after="0" w:line="240" w:lineRule="auto"/>
              <w:contextualSpacing/>
              <w:jc w:val="center"/>
              <w:rPr>
                <w:rFonts w:eastAsia="Times New Roman" w:cs="Times New Roman"/>
                <w:b/>
                <w:sz w:val="16"/>
                <w:szCs w:val="18"/>
                <w:lang w:eastAsia="ar-SA"/>
              </w:rPr>
            </w:pPr>
          </w:p>
        </w:tc>
        <w:tc>
          <w:tcPr>
            <w:tcW w:w="1232" w:type="dxa"/>
            <w:gridSpan w:val="7"/>
            <w:tcMar>
              <w:left w:w="0" w:type="dxa"/>
              <w:right w:w="0" w:type="dxa"/>
            </w:tcMar>
          </w:tcPr>
          <w:p w:rsidR="00A21AB4" w:rsidRPr="003C2488" w:rsidRDefault="00A21AB4" w:rsidP="000B479F">
            <w:pPr>
              <w:suppressAutoHyphens/>
              <w:spacing w:after="0" w:line="240" w:lineRule="auto"/>
              <w:contextualSpacing/>
              <w:jc w:val="center"/>
              <w:rPr>
                <w:rFonts w:eastAsia="Times New Roman" w:cs="Times New Roman"/>
                <w:b/>
                <w:sz w:val="10"/>
                <w:szCs w:val="12"/>
                <w:lang w:eastAsia="ar-SA"/>
              </w:rPr>
            </w:pPr>
          </w:p>
        </w:tc>
        <w:tc>
          <w:tcPr>
            <w:tcW w:w="1613" w:type="dxa"/>
            <w:gridSpan w:val="8"/>
            <w:tcMar>
              <w:left w:w="0" w:type="dxa"/>
              <w:right w:w="0" w:type="dxa"/>
            </w:tcMar>
          </w:tcPr>
          <w:p w:rsidR="00A21AB4" w:rsidRPr="003C2488" w:rsidRDefault="00A21AB4" w:rsidP="000B479F">
            <w:pPr>
              <w:suppressAutoHyphens/>
              <w:spacing w:after="0" w:line="240" w:lineRule="auto"/>
              <w:contextualSpacing/>
              <w:jc w:val="center"/>
              <w:rPr>
                <w:rFonts w:eastAsia="Times New Roman" w:cs="Times New Roman"/>
                <w:sz w:val="10"/>
                <w:szCs w:val="12"/>
                <w:lang w:eastAsia="ar-SA"/>
              </w:rPr>
            </w:pPr>
          </w:p>
        </w:tc>
        <w:tc>
          <w:tcPr>
            <w:tcW w:w="237" w:type="dxa"/>
            <w:tcMar>
              <w:left w:w="0" w:type="dxa"/>
              <w:right w:w="0" w:type="dxa"/>
            </w:tcMar>
          </w:tcPr>
          <w:p w:rsidR="00A21AB4" w:rsidRPr="00A21AB4" w:rsidRDefault="00A21AB4" w:rsidP="000B479F">
            <w:pPr>
              <w:suppressAutoHyphens/>
              <w:spacing w:after="0" w:line="240" w:lineRule="auto"/>
              <w:contextualSpacing/>
              <w:jc w:val="center"/>
              <w:rPr>
                <w:rFonts w:eastAsia="Times New Roman" w:cs="Times New Roman"/>
                <w:b/>
                <w:sz w:val="10"/>
                <w:szCs w:val="12"/>
                <w:lang w:eastAsia="ar-SA"/>
              </w:rPr>
            </w:pPr>
          </w:p>
        </w:tc>
        <w:tc>
          <w:tcPr>
            <w:tcW w:w="2226" w:type="dxa"/>
            <w:gridSpan w:val="4"/>
            <w:tcBorders>
              <w:top w:val="single" w:sz="4" w:space="0" w:color="auto"/>
            </w:tcBorders>
            <w:tcMar>
              <w:left w:w="0" w:type="dxa"/>
              <w:right w:w="0" w:type="dxa"/>
            </w:tcMar>
          </w:tcPr>
          <w:p w:rsidR="00A21AB4" w:rsidRPr="003C2488" w:rsidRDefault="00A21AB4" w:rsidP="000B479F">
            <w:pPr>
              <w:suppressAutoHyphens/>
              <w:spacing w:after="0" w:line="240" w:lineRule="auto"/>
              <w:contextualSpacing/>
              <w:jc w:val="center"/>
              <w:rPr>
                <w:rFonts w:eastAsia="Times New Roman" w:cs="Times New Roman"/>
                <w:bCs/>
                <w:sz w:val="10"/>
                <w:szCs w:val="12"/>
                <w:lang w:eastAsia="ar-SA"/>
              </w:rPr>
            </w:pPr>
          </w:p>
        </w:tc>
        <w:tc>
          <w:tcPr>
            <w:tcW w:w="257" w:type="dxa"/>
            <w:tcMar>
              <w:left w:w="0" w:type="dxa"/>
              <w:right w:w="0" w:type="dxa"/>
            </w:tcMar>
          </w:tcPr>
          <w:p w:rsidR="00A21AB4" w:rsidRPr="00A21AB4" w:rsidRDefault="00A21AB4" w:rsidP="000B479F">
            <w:pPr>
              <w:suppressAutoHyphens/>
              <w:spacing w:after="0" w:line="240" w:lineRule="auto"/>
              <w:contextualSpacing/>
              <w:jc w:val="center"/>
              <w:rPr>
                <w:rFonts w:eastAsia="Times New Roman" w:cs="Times New Roman"/>
                <w:b/>
                <w:sz w:val="10"/>
                <w:szCs w:val="12"/>
                <w:lang w:eastAsia="ar-SA"/>
              </w:rPr>
            </w:pPr>
          </w:p>
        </w:tc>
      </w:tr>
    </w:tbl>
    <w:p w:rsidR="003C2488" w:rsidRPr="002206D6" w:rsidRDefault="003C2488" w:rsidP="000B479F">
      <w:pPr>
        <w:spacing w:line="240" w:lineRule="auto"/>
        <w:contextualSpacing/>
        <w:rPr>
          <w:sz w:val="8"/>
          <w:szCs w:val="2"/>
        </w:rPr>
      </w:pPr>
    </w:p>
    <w:p w:rsidR="00467843" w:rsidRDefault="00467843" w:rsidP="000B479F">
      <w:pPr>
        <w:spacing w:line="240" w:lineRule="auto"/>
        <w:contextualSpacing/>
        <w:jc w:val="both"/>
        <w:rPr>
          <w:i/>
          <w:sz w:val="16"/>
          <w:szCs w:val="16"/>
        </w:rPr>
        <w:sectPr w:rsidR="00467843" w:rsidSect="00D64DB6">
          <w:headerReference w:type="even" r:id="rId74"/>
          <w:headerReference w:type="default" r:id="rId75"/>
          <w:footerReference w:type="even" r:id="rId76"/>
          <w:footerReference w:type="default" r:id="rId77"/>
          <w:pgSz w:w="11905" w:h="16837" w:code="9"/>
          <w:pgMar w:top="777" w:right="425" w:bottom="340" w:left="1134" w:header="340" w:footer="397" w:gutter="0"/>
          <w:cols w:space="720"/>
          <w:docGrid w:linePitch="360"/>
        </w:sectPr>
      </w:pPr>
    </w:p>
    <w:p w:rsidR="00467843" w:rsidRDefault="00467843" w:rsidP="000B479F">
      <w:pPr>
        <w:spacing w:line="240" w:lineRule="auto"/>
        <w:contextualSpacing/>
        <w:jc w:val="both"/>
        <w:rPr>
          <w:i/>
          <w:sz w:val="16"/>
          <w:szCs w:val="16"/>
        </w:rPr>
      </w:pPr>
    </w:p>
    <w:tbl>
      <w:tblPr>
        <w:tblW w:w="9893" w:type="dxa"/>
        <w:tblInd w:w="-34" w:type="dxa"/>
        <w:tblLayout w:type="fixed"/>
        <w:tblLook w:val="04A0" w:firstRow="1" w:lastRow="0" w:firstColumn="1" w:lastColumn="0" w:noHBand="0" w:noVBand="1"/>
      </w:tblPr>
      <w:tblGrid>
        <w:gridCol w:w="21"/>
        <w:gridCol w:w="394"/>
        <w:gridCol w:w="272"/>
        <w:gridCol w:w="432"/>
        <w:gridCol w:w="36"/>
        <w:gridCol w:w="90"/>
        <w:gridCol w:w="19"/>
        <w:gridCol w:w="123"/>
        <w:gridCol w:w="295"/>
        <w:gridCol w:w="120"/>
        <w:gridCol w:w="170"/>
        <w:gridCol w:w="462"/>
        <w:gridCol w:w="290"/>
        <w:gridCol w:w="326"/>
        <w:gridCol w:w="40"/>
        <w:gridCol w:w="300"/>
        <w:gridCol w:w="283"/>
        <w:gridCol w:w="126"/>
        <w:gridCol w:w="176"/>
        <w:gridCol w:w="104"/>
        <w:gridCol w:w="454"/>
        <w:gridCol w:w="113"/>
        <w:gridCol w:w="265"/>
        <w:gridCol w:w="47"/>
        <w:gridCol w:w="402"/>
        <w:gridCol w:w="178"/>
        <w:gridCol w:w="79"/>
        <w:gridCol w:w="166"/>
        <w:gridCol w:w="63"/>
        <w:gridCol w:w="308"/>
        <w:gridCol w:w="196"/>
        <w:gridCol w:w="112"/>
        <w:gridCol w:w="46"/>
        <w:gridCol w:w="132"/>
        <w:gridCol w:w="24"/>
        <w:gridCol w:w="107"/>
        <w:gridCol w:w="21"/>
        <w:gridCol w:w="125"/>
        <w:gridCol w:w="313"/>
        <w:gridCol w:w="284"/>
        <w:gridCol w:w="181"/>
        <w:gridCol w:w="73"/>
        <w:gridCol w:w="543"/>
        <w:gridCol w:w="51"/>
        <w:gridCol w:w="990"/>
        <w:gridCol w:w="541"/>
      </w:tblGrid>
      <w:tr w:rsidR="00F06B87" w:rsidRPr="00F06B87" w:rsidTr="00770627">
        <w:trPr>
          <w:gridBefore w:val="1"/>
          <w:wBefore w:w="21" w:type="dxa"/>
          <w:trHeight w:val="227"/>
        </w:trPr>
        <w:tc>
          <w:tcPr>
            <w:tcW w:w="9872" w:type="dxa"/>
            <w:gridSpan w:val="45"/>
            <w:tcBorders>
              <w:top w:val="single" w:sz="4" w:space="0" w:color="auto"/>
              <w:left w:val="single" w:sz="4" w:space="0" w:color="auto"/>
              <w:bottom w:val="single" w:sz="4" w:space="0" w:color="auto"/>
              <w:right w:val="single" w:sz="4" w:space="0" w:color="auto"/>
            </w:tcBorders>
          </w:tcPr>
          <w:p w:rsidR="00F06B87" w:rsidRPr="00F06B87" w:rsidRDefault="00F06B87" w:rsidP="000B479F">
            <w:pPr>
              <w:suppressAutoHyphens/>
              <w:spacing w:after="0" w:line="240" w:lineRule="auto"/>
              <w:contextualSpacing/>
              <w:jc w:val="center"/>
              <w:rPr>
                <w:rFonts w:eastAsia="Times New Roman" w:cs="Times New Roman"/>
                <w:b/>
                <w:sz w:val="16"/>
                <w:szCs w:val="16"/>
                <w:lang w:eastAsia="ar-SA"/>
              </w:rPr>
            </w:pPr>
            <w:r w:rsidRPr="00F06B87">
              <w:rPr>
                <w:rFonts w:ascii="Arial" w:eastAsia="Times New Roman" w:hAnsi="Arial" w:cs="Arial"/>
                <w:b/>
                <w:i/>
                <w:sz w:val="16"/>
                <w:szCs w:val="16"/>
                <w:lang w:eastAsia="ar-SA"/>
              </w:rPr>
              <w:t>Служебные отметки регистратора</w:t>
            </w:r>
          </w:p>
        </w:tc>
      </w:tr>
      <w:tr w:rsidR="00F06B87" w:rsidRPr="00F06B87" w:rsidTr="00770627">
        <w:trPr>
          <w:gridBefore w:val="1"/>
          <w:wBefore w:w="21" w:type="dxa"/>
          <w:trHeight w:val="283"/>
        </w:trPr>
        <w:tc>
          <w:tcPr>
            <w:tcW w:w="1134" w:type="dxa"/>
            <w:gridSpan w:val="4"/>
            <w:tcBorders>
              <w:top w:val="single" w:sz="4" w:space="0" w:color="auto"/>
              <w:left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c>
          <w:tcPr>
            <w:tcW w:w="3756" w:type="dxa"/>
            <w:gridSpan w:val="18"/>
            <w:tcBorders>
              <w:top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Borders>
              <w:top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roofErr w:type="spellStart"/>
            <w:r w:rsidRPr="00F06B87">
              <w:rPr>
                <w:rFonts w:ascii="Arial" w:eastAsia="Times New Roman" w:hAnsi="Arial" w:cs="Arial"/>
                <w:i/>
                <w:sz w:val="16"/>
                <w:szCs w:val="16"/>
                <w:lang w:eastAsia="ar-SA"/>
              </w:rPr>
              <w:t>Вх</w:t>
            </w:r>
            <w:proofErr w:type="spellEnd"/>
            <w:r w:rsidRPr="00F06B87">
              <w:rPr>
                <w:rFonts w:ascii="Arial" w:eastAsia="Times New Roman" w:hAnsi="Arial" w:cs="Arial"/>
                <w:i/>
                <w:sz w:val="16"/>
                <w:szCs w:val="16"/>
                <w:lang w:eastAsia="ar-SA"/>
              </w:rPr>
              <w:t>. №</w:t>
            </w:r>
          </w:p>
        </w:tc>
        <w:tc>
          <w:tcPr>
            <w:tcW w:w="4276" w:type="dxa"/>
            <w:gridSpan w:val="19"/>
            <w:tcBorders>
              <w:top w:val="single" w:sz="4" w:space="0" w:color="auto"/>
              <w:bottom w:val="single" w:sz="4" w:space="0" w:color="auto"/>
              <w:right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r>
      <w:tr w:rsidR="00F06B87" w:rsidRPr="00F06B87" w:rsidTr="00770627">
        <w:trPr>
          <w:gridBefore w:val="1"/>
          <w:wBefore w:w="21" w:type="dxa"/>
          <w:trHeight w:val="283"/>
        </w:trPr>
        <w:tc>
          <w:tcPr>
            <w:tcW w:w="1134" w:type="dxa"/>
            <w:gridSpan w:val="4"/>
            <w:tcBorders>
              <w:left w:val="single" w:sz="4" w:space="0" w:color="auto"/>
            </w:tcBorders>
          </w:tcPr>
          <w:p w:rsidR="00F06B87" w:rsidRPr="00F06B87" w:rsidRDefault="00EE53D9" w:rsidP="000B479F">
            <w:pPr>
              <w:suppressAutoHyphens/>
              <w:spacing w:after="0" w:line="240" w:lineRule="auto"/>
              <w:contextualSpacing/>
              <w:rPr>
                <w:rFonts w:ascii="Arial" w:eastAsia="Times New Roman" w:hAnsi="Arial" w:cs="Arial"/>
                <w:i/>
                <w:sz w:val="16"/>
                <w:szCs w:val="16"/>
                <w:lang w:eastAsia="ar-SA"/>
              </w:rPr>
            </w:pPr>
            <w:r>
              <w:rPr>
                <w:rFonts w:ascii="Arial" w:eastAsia="Times New Roman" w:hAnsi="Arial" w:cs="Arial"/>
                <w:i/>
                <w:sz w:val="16"/>
                <w:szCs w:val="16"/>
                <w:lang w:eastAsia="ar-SA"/>
              </w:rPr>
              <w:t>П</w:t>
            </w:r>
            <w:r w:rsidR="00F06B87" w:rsidRPr="00F06B87">
              <w:rPr>
                <w:rFonts w:ascii="Arial" w:eastAsia="Times New Roman" w:hAnsi="Arial" w:cs="Arial"/>
                <w:i/>
                <w:sz w:val="16"/>
                <w:szCs w:val="16"/>
                <w:lang w:eastAsia="ar-SA"/>
              </w:rPr>
              <w:t>ринял</w:t>
            </w:r>
          </w:p>
        </w:tc>
        <w:tc>
          <w:tcPr>
            <w:tcW w:w="3756" w:type="dxa"/>
            <w:gridSpan w:val="18"/>
            <w:tcBorders>
              <w:bottom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r w:rsidRPr="00F06B87">
              <w:rPr>
                <w:rFonts w:ascii="Arial" w:eastAsia="Times New Roman" w:hAnsi="Arial" w:cs="Arial"/>
                <w:i/>
                <w:sz w:val="16"/>
                <w:szCs w:val="16"/>
                <w:lang w:eastAsia="ar-SA"/>
              </w:rPr>
              <w:t>Дата</w:t>
            </w:r>
          </w:p>
        </w:tc>
        <w:tc>
          <w:tcPr>
            <w:tcW w:w="4276" w:type="dxa"/>
            <w:gridSpan w:val="19"/>
            <w:tcBorders>
              <w:top w:val="single" w:sz="4" w:space="0" w:color="auto"/>
              <w:bottom w:val="single" w:sz="4" w:space="0" w:color="auto"/>
              <w:right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r>
      <w:tr w:rsidR="00F06B87" w:rsidRPr="00F06B87" w:rsidTr="00770627">
        <w:trPr>
          <w:gridBefore w:val="1"/>
          <w:wBefore w:w="21" w:type="dxa"/>
          <w:trHeight w:val="283"/>
        </w:trPr>
        <w:tc>
          <w:tcPr>
            <w:tcW w:w="1134" w:type="dxa"/>
            <w:gridSpan w:val="4"/>
            <w:tcBorders>
              <w:left w:val="single" w:sz="4" w:space="0" w:color="auto"/>
            </w:tcBorders>
          </w:tcPr>
          <w:p w:rsidR="00F06B87" w:rsidRPr="00F06B87" w:rsidRDefault="00EE53D9" w:rsidP="000B479F">
            <w:pPr>
              <w:suppressAutoHyphens/>
              <w:spacing w:after="0" w:line="240" w:lineRule="auto"/>
              <w:contextualSpacing/>
              <w:rPr>
                <w:rFonts w:ascii="Arial" w:eastAsia="Times New Roman" w:hAnsi="Arial" w:cs="Arial"/>
                <w:i/>
                <w:sz w:val="16"/>
                <w:szCs w:val="16"/>
                <w:lang w:eastAsia="ar-SA"/>
              </w:rPr>
            </w:pPr>
            <w:r>
              <w:rPr>
                <w:rFonts w:ascii="Arial" w:eastAsia="Times New Roman" w:hAnsi="Arial" w:cs="Arial"/>
                <w:i/>
                <w:sz w:val="16"/>
                <w:szCs w:val="16"/>
                <w:lang w:eastAsia="ar-SA"/>
              </w:rPr>
              <w:t>И</w:t>
            </w:r>
            <w:r w:rsidR="00F06B87" w:rsidRPr="00F06B87">
              <w:rPr>
                <w:rFonts w:ascii="Arial" w:eastAsia="Times New Roman" w:hAnsi="Arial" w:cs="Arial"/>
                <w:i/>
                <w:sz w:val="16"/>
                <w:szCs w:val="16"/>
                <w:lang w:eastAsia="ar-SA"/>
              </w:rPr>
              <w:t>сполнил</w:t>
            </w:r>
          </w:p>
        </w:tc>
        <w:tc>
          <w:tcPr>
            <w:tcW w:w="3756" w:type="dxa"/>
            <w:gridSpan w:val="18"/>
            <w:tcBorders>
              <w:top w:val="single" w:sz="4" w:space="0" w:color="auto"/>
              <w:bottom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r w:rsidRPr="00F06B87">
              <w:rPr>
                <w:rFonts w:ascii="Arial" w:eastAsia="Times New Roman" w:hAnsi="Arial" w:cs="Arial"/>
                <w:i/>
                <w:sz w:val="16"/>
                <w:szCs w:val="16"/>
                <w:lang w:eastAsia="ar-SA"/>
              </w:rPr>
              <w:t>Дата</w:t>
            </w:r>
          </w:p>
        </w:tc>
        <w:tc>
          <w:tcPr>
            <w:tcW w:w="4276" w:type="dxa"/>
            <w:gridSpan w:val="19"/>
            <w:tcBorders>
              <w:top w:val="single" w:sz="4" w:space="0" w:color="auto"/>
              <w:bottom w:val="single" w:sz="4" w:space="0" w:color="auto"/>
              <w:right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r>
      <w:tr w:rsidR="00F06B87" w:rsidRPr="00F06B87" w:rsidTr="00770627">
        <w:trPr>
          <w:gridBefore w:val="1"/>
          <w:wBefore w:w="21" w:type="dxa"/>
          <w:trHeight w:val="121"/>
        </w:trPr>
        <w:tc>
          <w:tcPr>
            <w:tcW w:w="1134" w:type="dxa"/>
            <w:gridSpan w:val="4"/>
            <w:tcBorders>
              <w:left w:val="single" w:sz="4" w:space="0" w:color="auto"/>
              <w:bottom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c>
          <w:tcPr>
            <w:tcW w:w="3756" w:type="dxa"/>
            <w:gridSpan w:val="18"/>
            <w:tcBorders>
              <w:top w:val="single" w:sz="4" w:space="0" w:color="auto"/>
              <w:bottom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c>
          <w:tcPr>
            <w:tcW w:w="706" w:type="dxa"/>
            <w:gridSpan w:val="4"/>
            <w:tcBorders>
              <w:bottom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c>
          <w:tcPr>
            <w:tcW w:w="4276" w:type="dxa"/>
            <w:gridSpan w:val="19"/>
            <w:tcBorders>
              <w:top w:val="single" w:sz="4" w:space="0" w:color="auto"/>
              <w:bottom w:val="single" w:sz="4" w:space="0" w:color="auto"/>
              <w:right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i/>
                <w:sz w:val="16"/>
                <w:szCs w:val="16"/>
                <w:lang w:eastAsia="ar-SA"/>
              </w:rPr>
            </w:pPr>
          </w:p>
        </w:tc>
      </w:tr>
      <w:tr w:rsidR="00F06B87" w:rsidRPr="00F06B87" w:rsidTr="00770627">
        <w:trPr>
          <w:gridBefore w:val="1"/>
          <w:wBefore w:w="21" w:type="dxa"/>
          <w:trHeight w:val="121"/>
        </w:trPr>
        <w:tc>
          <w:tcPr>
            <w:tcW w:w="9872" w:type="dxa"/>
            <w:gridSpan w:val="45"/>
            <w:tcBorders>
              <w:top w:val="single" w:sz="4" w:space="0" w:color="auto"/>
            </w:tcBorders>
          </w:tcPr>
          <w:p w:rsidR="00F06B87" w:rsidRPr="00F06B87" w:rsidRDefault="00661EF0" w:rsidP="007230B2">
            <w:pPr>
              <w:spacing w:after="0"/>
              <w:jc w:val="center"/>
              <w:rPr>
                <w:rFonts w:eastAsia="Times New Roman" w:cs="Times New Roman"/>
                <w:sz w:val="20"/>
                <w:szCs w:val="20"/>
                <w:lang w:eastAsia="ar-SA"/>
              </w:rPr>
            </w:pPr>
            <w:bookmarkStart w:id="418" w:name="_Toc491678456"/>
            <w:r>
              <w:rPr>
                <w:rFonts w:eastAsia="Times New Roman" w:cs="Times New Roman"/>
                <w:b/>
                <w:szCs w:val="20"/>
                <w:lang w:eastAsia="ru-RU"/>
              </w:rPr>
              <w:t xml:space="preserve">АНКЕТА </w:t>
            </w:r>
            <w:r w:rsidR="00F06B87" w:rsidRPr="00F06B87">
              <w:rPr>
                <w:rFonts w:eastAsia="Times New Roman" w:cs="Times New Roman"/>
                <w:b/>
                <w:szCs w:val="20"/>
                <w:lang w:eastAsia="ru-RU"/>
              </w:rPr>
              <w:t>УПРАВЛЯЮЩЕЙ ОРГАНИЗАЦИИ,</w:t>
            </w:r>
            <w:bookmarkEnd w:id="418"/>
          </w:p>
        </w:tc>
      </w:tr>
      <w:tr w:rsidR="00F06B87" w:rsidRPr="00F06B87" w:rsidTr="00770627">
        <w:trPr>
          <w:gridBefore w:val="1"/>
          <w:wBefore w:w="21" w:type="dxa"/>
          <w:trHeight w:val="121"/>
        </w:trPr>
        <w:tc>
          <w:tcPr>
            <w:tcW w:w="9872" w:type="dxa"/>
            <w:gridSpan w:val="45"/>
          </w:tcPr>
          <w:p w:rsidR="00F06B87" w:rsidRPr="00F06B87" w:rsidRDefault="00F06B87" w:rsidP="000B479F">
            <w:pPr>
              <w:suppressAutoHyphens/>
              <w:spacing w:after="0" w:line="240" w:lineRule="auto"/>
              <w:contextualSpacing/>
              <w:jc w:val="center"/>
              <w:rPr>
                <w:rFonts w:eastAsia="Times New Roman" w:cs="Times New Roman"/>
                <w:sz w:val="20"/>
                <w:szCs w:val="20"/>
                <w:lang w:eastAsia="ar-SA"/>
              </w:rPr>
            </w:pPr>
            <w:r w:rsidRPr="00F06B87">
              <w:rPr>
                <w:rFonts w:eastAsia="Times New Roman" w:cs="Times New Roman"/>
                <w:sz w:val="18"/>
                <w:szCs w:val="18"/>
                <w:lang w:eastAsia="ar-SA"/>
              </w:rPr>
              <w:t>ИСПОЛНЯЮЩЕЙ ФУНКЦИИ ЕДИНОЛИЧНОГО ИСПОЛНИТЕЛЬНОГО ОРГАНА</w:t>
            </w:r>
          </w:p>
        </w:tc>
      </w:tr>
      <w:tr w:rsidR="00661EF0" w:rsidRPr="00F06B87" w:rsidTr="00770627">
        <w:trPr>
          <w:gridBefore w:val="1"/>
          <w:wBefore w:w="21" w:type="dxa"/>
          <w:trHeight w:val="275"/>
        </w:trPr>
        <w:tc>
          <w:tcPr>
            <w:tcW w:w="1366" w:type="dxa"/>
            <w:gridSpan w:val="7"/>
            <w:tcMar>
              <w:left w:w="0" w:type="dxa"/>
              <w:right w:w="0" w:type="dxa"/>
            </w:tcMar>
            <w:vAlign w:val="center"/>
          </w:tcPr>
          <w:p w:rsidR="00661EF0" w:rsidRPr="00661EF0" w:rsidRDefault="00661EF0" w:rsidP="000B479F">
            <w:pPr>
              <w:suppressAutoHyphens/>
              <w:spacing w:after="0" w:line="240" w:lineRule="auto"/>
              <w:contextualSpacing/>
              <w:jc w:val="center"/>
              <w:rPr>
                <w:rFonts w:ascii="Arial" w:eastAsia="Times New Roman" w:hAnsi="Arial" w:cs="Arial"/>
                <w:b/>
                <w:sz w:val="18"/>
                <w:szCs w:val="18"/>
                <w:lang w:eastAsia="ar-SA"/>
              </w:rPr>
            </w:pPr>
            <w:r w:rsidRPr="00661EF0">
              <w:rPr>
                <w:rFonts w:eastAsia="Times New Roman" w:cs="Times New Roman"/>
                <w:b/>
                <w:lang w:eastAsia="ar-SA"/>
              </w:rPr>
              <w:t xml:space="preserve">Эмитента </w:t>
            </w:r>
          </w:p>
        </w:tc>
        <w:tc>
          <w:tcPr>
            <w:tcW w:w="3571" w:type="dxa"/>
            <w:gridSpan w:val="16"/>
            <w:vAlign w:val="center"/>
          </w:tcPr>
          <w:p w:rsidR="00661EF0" w:rsidRPr="00F06B87" w:rsidRDefault="00661EF0" w:rsidP="000B479F">
            <w:pPr>
              <w:suppressAutoHyphens/>
              <w:spacing w:after="0" w:line="240" w:lineRule="auto"/>
              <w:contextualSpacing/>
              <w:rPr>
                <w:rFonts w:ascii="Arial" w:eastAsia="Times New Roman" w:hAnsi="Arial" w:cs="Arial"/>
                <w:b/>
                <w:sz w:val="18"/>
                <w:szCs w:val="18"/>
                <w:lang w:eastAsia="ar-SA"/>
              </w:rPr>
            </w:pPr>
            <w:r w:rsidRPr="00F06B87">
              <w:rPr>
                <w:rFonts w:ascii="Arial" w:eastAsia="Times New Roman" w:hAnsi="Arial" w:cs="Arial"/>
                <w:i/>
                <w:sz w:val="17"/>
                <w:szCs w:val="17"/>
                <w:lang w:eastAsia="ar-SA"/>
              </w:rPr>
              <w:fldChar w:fldCharType="begin">
                <w:ffData>
                  <w:name w:val=""/>
                  <w:enabled/>
                  <w:calcOnExit w:val="0"/>
                  <w:checkBox>
                    <w:sizeAuto/>
                    <w:default w:val="0"/>
                  </w:checkBox>
                </w:ffData>
              </w:fldChar>
            </w:r>
            <w:r w:rsidRPr="00F06B87">
              <w:rPr>
                <w:rFonts w:ascii="Arial" w:eastAsia="Times New Roman" w:hAnsi="Arial" w:cs="Arial"/>
                <w:i/>
                <w:sz w:val="17"/>
                <w:szCs w:val="17"/>
                <w:lang w:eastAsia="ar-SA"/>
              </w:rPr>
              <w:instrText xml:space="preserve"> FORMCHECKBOX </w:instrText>
            </w:r>
            <w:r w:rsidRPr="00F06B87">
              <w:rPr>
                <w:rFonts w:ascii="Arial" w:eastAsia="Times New Roman" w:hAnsi="Arial" w:cs="Arial"/>
                <w:i/>
                <w:sz w:val="17"/>
                <w:szCs w:val="17"/>
                <w:lang w:eastAsia="ar-SA"/>
              </w:rPr>
            </w:r>
            <w:r w:rsidRPr="00F06B87">
              <w:rPr>
                <w:rFonts w:ascii="Arial" w:eastAsia="Times New Roman" w:hAnsi="Arial" w:cs="Arial"/>
                <w:i/>
                <w:sz w:val="17"/>
                <w:szCs w:val="17"/>
                <w:lang w:eastAsia="ar-SA"/>
              </w:rPr>
              <w:fldChar w:fldCharType="end"/>
            </w:r>
          </w:p>
        </w:tc>
        <w:tc>
          <w:tcPr>
            <w:tcW w:w="4394" w:type="dxa"/>
            <w:gridSpan w:val="21"/>
            <w:vAlign w:val="center"/>
          </w:tcPr>
          <w:p w:rsidR="00661EF0" w:rsidRPr="00661EF0" w:rsidRDefault="00661EF0" w:rsidP="000B479F">
            <w:pPr>
              <w:suppressAutoHyphens/>
              <w:spacing w:after="0" w:line="240" w:lineRule="auto"/>
              <w:contextualSpacing/>
              <w:jc w:val="right"/>
              <w:rPr>
                <w:rFonts w:ascii="Arial" w:eastAsia="Times New Roman" w:hAnsi="Arial" w:cs="Arial"/>
                <w:b/>
                <w:sz w:val="18"/>
                <w:szCs w:val="18"/>
                <w:lang w:eastAsia="ar-SA"/>
              </w:rPr>
            </w:pPr>
            <w:r w:rsidRPr="00661EF0">
              <w:rPr>
                <w:rFonts w:eastAsia="Times New Roman" w:cs="Times New Roman"/>
                <w:b/>
                <w:lang w:eastAsia="ar-SA"/>
              </w:rPr>
              <w:t>Юридического лица</w:t>
            </w:r>
          </w:p>
        </w:tc>
        <w:tc>
          <w:tcPr>
            <w:tcW w:w="541" w:type="dxa"/>
            <w:vAlign w:val="center"/>
          </w:tcPr>
          <w:p w:rsidR="00661EF0" w:rsidRPr="00F06B87" w:rsidRDefault="00661EF0" w:rsidP="000B479F">
            <w:pPr>
              <w:suppressAutoHyphens/>
              <w:spacing w:after="0" w:line="240" w:lineRule="auto"/>
              <w:contextualSpacing/>
              <w:rPr>
                <w:rFonts w:ascii="Arial" w:eastAsia="Times New Roman" w:hAnsi="Arial" w:cs="Arial"/>
                <w:b/>
                <w:sz w:val="18"/>
                <w:szCs w:val="18"/>
                <w:lang w:eastAsia="ar-SA"/>
              </w:rPr>
            </w:pPr>
            <w:r w:rsidRPr="00F06B87">
              <w:rPr>
                <w:rFonts w:ascii="Arial" w:eastAsia="Times New Roman" w:hAnsi="Arial" w:cs="Arial"/>
                <w:i/>
                <w:sz w:val="17"/>
                <w:szCs w:val="17"/>
                <w:lang w:eastAsia="ar-SA"/>
              </w:rPr>
              <w:fldChar w:fldCharType="begin">
                <w:ffData>
                  <w:name w:val="Флажок4"/>
                  <w:enabled/>
                  <w:calcOnExit w:val="0"/>
                  <w:checkBox>
                    <w:sizeAuto/>
                    <w:default w:val="0"/>
                  </w:checkBox>
                </w:ffData>
              </w:fldChar>
            </w:r>
            <w:r w:rsidRPr="00F06B87">
              <w:rPr>
                <w:rFonts w:ascii="Arial" w:eastAsia="Times New Roman" w:hAnsi="Arial" w:cs="Arial"/>
                <w:i/>
                <w:sz w:val="17"/>
                <w:szCs w:val="17"/>
                <w:lang w:eastAsia="ar-SA"/>
              </w:rPr>
              <w:instrText xml:space="preserve"> FORMCHECKBOX </w:instrText>
            </w:r>
            <w:r w:rsidRPr="00F06B87">
              <w:rPr>
                <w:rFonts w:ascii="Arial" w:eastAsia="Times New Roman" w:hAnsi="Arial" w:cs="Arial"/>
                <w:i/>
                <w:sz w:val="17"/>
                <w:szCs w:val="17"/>
                <w:lang w:eastAsia="ar-SA"/>
              </w:rPr>
            </w:r>
            <w:r w:rsidRPr="00F06B87">
              <w:rPr>
                <w:rFonts w:ascii="Arial" w:eastAsia="Times New Roman" w:hAnsi="Arial" w:cs="Arial"/>
                <w:i/>
                <w:sz w:val="17"/>
                <w:szCs w:val="17"/>
                <w:lang w:eastAsia="ar-SA"/>
              </w:rPr>
              <w:fldChar w:fldCharType="end"/>
            </w:r>
          </w:p>
        </w:tc>
      </w:tr>
      <w:tr w:rsidR="00661EF0" w:rsidRPr="00F06B87" w:rsidTr="00770627">
        <w:trPr>
          <w:gridBefore w:val="1"/>
          <w:wBefore w:w="21" w:type="dxa"/>
          <w:trHeight w:val="70"/>
        </w:trPr>
        <w:tc>
          <w:tcPr>
            <w:tcW w:w="9872" w:type="dxa"/>
            <w:gridSpan w:val="45"/>
            <w:tcBorders>
              <w:bottom w:val="single" w:sz="12" w:space="0" w:color="auto"/>
            </w:tcBorders>
            <w:tcMar>
              <w:left w:w="0" w:type="dxa"/>
              <w:right w:w="0" w:type="dxa"/>
            </w:tcMar>
            <w:vAlign w:val="center"/>
          </w:tcPr>
          <w:p w:rsidR="00661EF0" w:rsidRPr="00661EF0" w:rsidRDefault="00661EF0" w:rsidP="000B479F">
            <w:pPr>
              <w:suppressAutoHyphens/>
              <w:spacing w:after="0" w:line="240" w:lineRule="auto"/>
              <w:contextualSpacing/>
              <w:rPr>
                <w:rFonts w:ascii="Arial" w:eastAsia="Times New Roman" w:hAnsi="Arial" w:cs="Arial"/>
                <w:i/>
                <w:sz w:val="8"/>
                <w:szCs w:val="17"/>
                <w:lang w:eastAsia="ar-SA"/>
              </w:rPr>
            </w:pPr>
          </w:p>
        </w:tc>
      </w:tr>
      <w:tr w:rsidR="00F06B87" w:rsidRPr="00F06B87" w:rsidTr="00770627">
        <w:trPr>
          <w:gridBefore w:val="1"/>
          <w:wBefore w:w="21" w:type="dxa"/>
          <w:trHeight w:val="60"/>
        </w:trPr>
        <w:tc>
          <w:tcPr>
            <w:tcW w:w="9872" w:type="dxa"/>
            <w:gridSpan w:val="45"/>
            <w:tcBorders>
              <w:top w:val="single" w:sz="12" w:space="0" w:color="auto"/>
              <w:left w:val="single" w:sz="12" w:space="0" w:color="auto"/>
              <w:bottom w:val="single" w:sz="4" w:space="0" w:color="auto"/>
              <w:right w:val="single" w:sz="12"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7"/>
                <w:szCs w:val="17"/>
                <w:lang w:eastAsia="ar-SA"/>
              </w:rPr>
            </w:pPr>
            <w:r w:rsidRPr="00F06B87">
              <w:rPr>
                <w:rFonts w:ascii="Arial" w:eastAsia="Times New Roman" w:hAnsi="Arial" w:cs="Arial"/>
                <w:b/>
                <w:sz w:val="17"/>
                <w:szCs w:val="17"/>
                <w:lang w:eastAsia="ar-SA"/>
              </w:rPr>
              <w:t>Наименование Юридического лица:</w:t>
            </w:r>
          </w:p>
        </w:tc>
      </w:tr>
      <w:tr w:rsidR="00F06B87" w:rsidRPr="00F06B87" w:rsidTr="00770627">
        <w:trPr>
          <w:gridBefore w:val="1"/>
          <w:wBefore w:w="21" w:type="dxa"/>
          <w:trHeight w:val="275"/>
        </w:trPr>
        <w:sdt>
          <w:sdtPr>
            <w:rPr>
              <w:rFonts w:ascii="Arial" w:eastAsia="Times New Roman" w:hAnsi="Arial" w:cs="Arial"/>
              <w:b/>
              <w:i/>
              <w:sz w:val="18"/>
              <w:szCs w:val="18"/>
              <w:lang w:eastAsia="ar-SA"/>
            </w:rPr>
            <w:id w:val="-1177187803"/>
            <w:placeholder>
              <w:docPart w:val="99067D48B93A44ECBBE7EB1916114E82"/>
            </w:placeholder>
            <w:showingPlcHdr/>
            <w:text/>
          </w:sdtPr>
          <w:sdtContent>
            <w:tc>
              <w:tcPr>
                <w:tcW w:w="9872" w:type="dxa"/>
                <w:gridSpan w:val="45"/>
                <w:tcBorders>
                  <w:top w:val="single" w:sz="4" w:space="0" w:color="auto"/>
                  <w:left w:val="single" w:sz="12" w:space="0" w:color="auto"/>
                  <w:bottom w:val="single" w:sz="12" w:space="0" w:color="auto"/>
                  <w:right w:val="single" w:sz="12" w:space="0" w:color="auto"/>
                </w:tcBorders>
                <w:tcMar>
                  <w:left w:w="0" w:type="dxa"/>
                  <w:right w:w="0" w:type="dxa"/>
                </w:tcMar>
                <w:vAlign w:val="center"/>
              </w:tcPr>
              <w:p w:rsidR="00F06B87" w:rsidRPr="00F06B87" w:rsidRDefault="00F06B87" w:rsidP="000B479F">
                <w:pPr>
                  <w:suppressAutoHyphens/>
                  <w:spacing w:after="0" w:line="240" w:lineRule="auto"/>
                  <w:contextualSpacing/>
                  <w:jc w:val="both"/>
                  <w:rPr>
                    <w:rFonts w:ascii="Arial" w:eastAsia="Times New Roman" w:hAnsi="Arial" w:cs="Arial"/>
                    <w:b/>
                    <w:i/>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275"/>
        </w:trPr>
        <w:tc>
          <w:tcPr>
            <w:tcW w:w="9872" w:type="dxa"/>
            <w:gridSpan w:val="45"/>
            <w:tcBorders>
              <w:top w:val="single" w:sz="12" w:space="0" w:color="auto"/>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both"/>
              <w:rPr>
                <w:rFonts w:ascii="Arial" w:eastAsia="Times New Roman" w:hAnsi="Arial" w:cs="Arial"/>
                <w:b/>
                <w:sz w:val="18"/>
                <w:szCs w:val="18"/>
                <w:lang w:eastAsia="ar-SA"/>
              </w:rPr>
            </w:pPr>
            <w:r w:rsidRPr="00F06B87">
              <w:rPr>
                <w:rFonts w:eastAsia="Times New Roman" w:cs="Times New Roman"/>
                <w:sz w:val="20"/>
                <w:szCs w:val="20"/>
                <w:lang w:eastAsia="ar-SA"/>
              </w:rPr>
              <w:t>Основания для передачи функций единоличного исполнительного органа Юридического лица</w:t>
            </w:r>
          </w:p>
        </w:tc>
      </w:tr>
      <w:tr w:rsidR="00F06B87" w:rsidRPr="00F06B87" w:rsidTr="00770627">
        <w:trPr>
          <w:gridBefore w:val="1"/>
          <w:wBefore w:w="21" w:type="dxa"/>
          <w:trHeight w:val="275"/>
        </w:trPr>
        <w:sdt>
          <w:sdtPr>
            <w:rPr>
              <w:rFonts w:ascii="Arial" w:eastAsia="Times New Roman" w:hAnsi="Arial" w:cs="Arial"/>
              <w:b/>
              <w:i/>
              <w:sz w:val="18"/>
              <w:szCs w:val="18"/>
              <w:lang w:eastAsia="ar-SA"/>
            </w:rPr>
            <w:id w:val="280846234"/>
            <w:placeholder>
              <w:docPart w:val="B6E0477BFC094E19A15A634C7C899DC4"/>
            </w:placeholder>
            <w:showingPlcHdr/>
            <w:text/>
          </w:sdtPr>
          <w:sdtContent>
            <w:tc>
              <w:tcPr>
                <w:tcW w:w="9872" w:type="dxa"/>
                <w:gridSpan w:val="45"/>
                <w:tcBorders>
                  <w:top w:val="single" w:sz="4" w:space="0" w:color="auto"/>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both"/>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Pr>
        <w:tc>
          <w:tcPr>
            <w:tcW w:w="9872" w:type="dxa"/>
            <w:gridSpan w:val="45"/>
            <w:tcBorders>
              <w:top w:val="single" w:sz="4" w:space="0" w:color="auto"/>
            </w:tcBorders>
          </w:tcPr>
          <w:p w:rsidR="00F06B87" w:rsidRPr="00F06B87" w:rsidRDefault="00F06B87" w:rsidP="000B479F">
            <w:pPr>
              <w:suppressAutoHyphens/>
              <w:spacing w:after="0" w:line="240" w:lineRule="auto"/>
              <w:contextualSpacing/>
              <w:rPr>
                <w:rFonts w:ascii="Arial" w:eastAsia="Times New Roman" w:hAnsi="Arial" w:cs="Arial"/>
                <w:sz w:val="6"/>
                <w:szCs w:val="6"/>
                <w:lang w:eastAsia="ar-SA"/>
              </w:rPr>
            </w:pPr>
          </w:p>
        </w:tc>
      </w:tr>
      <w:tr w:rsidR="00F06B87" w:rsidRPr="00F06B87" w:rsidTr="00770627">
        <w:trPr>
          <w:gridBefore w:val="1"/>
          <w:wBefore w:w="21" w:type="dxa"/>
          <w:trHeight w:val="60"/>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1. Полное наименование управляющей организации в соответствии с ее уставом:</w:t>
            </w:r>
          </w:p>
        </w:tc>
      </w:tr>
      <w:tr w:rsidR="00F06B87" w:rsidRPr="00F06B87" w:rsidTr="00770627">
        <w:trPr>
          <w:gridBefore w:val="1"/>
          <w:wBefore w:w="21" w:type="dxa"/>
          <w:trHeight w:val="275"/>
        </w:trPr>
        <w:sdt>
          <w:sdtPr>
            <w:rPr>
              <w:rFonts w:ascii="Arial" w:eastAsia="Times New Roman" w:hAnsi="Arial" w:cs="Arial"/>
              <w:b/>
              <w:i/>
              <w:sz w:val="18"/>
              <w:szCs w:val="18"/>
              <w:lang w:eastAsia="ar-SA"/>
            </w:rPr>
            <w:id w:val="-596090041"/>
            <w:placeholder>
              <w:docPart w:val="FF17FFD670414D428910F40E8AE23C07"/>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both"/>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284"/>
        </w:trPr>
        <w:sdt>
          <w:sdtPr>
            <w:rPr>
              <w:rFonts w:ascii="Arial" w:eastAsia="Times New Roman" w:hAnsi="Arial" w:cs="Arial"/>
              <w:b/>
              <w:i/>
              <w:sz w:val="18"/>
              <w:szCs w:val="18"/>
              <w:lang w:eastAsia="ar-SA"/>
            </w:rPr>
            <w:id w:val="-394125301"/>
            <w:placeholder>
              <w:docPart w:val="01A4EF48D8C4427B8EDC247FB709D70F"/>
            </w:placeholder>
            <w:showingPlcHdr/>
            <w:text/>
          </w:sdtPr>
          <w:sdtContent>
            <w:tc>
              <w:tcPr>
                <w:tcW w:w="9872" w:type="dxa"/>
                <w:gridSpan w:val="45"/>
                <w:tcBorders>
                  <w:top w:val="single" w:sz="4" w:space="0" w:color="auto"/>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48"/>
        </w:trPr>
        <w:tc>
          <w:tcPr>
            <w:tcW w:w="9872" w:type="dxa"/>
            <w:gridSpan w:val="45"/>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F06B87" w:rsidRPr="00F06B87" w:rsidTr="00770627">
        <w:trPr>
          <w:gridBefore w:val="1"/>
          <w:wBefore w:w="21" w:type="dxa"/>
          <w:trHeight w:val="163"/>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Краткое наименование управляющей организации в соответствии с ее уставом:</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670943808"/>
            <w:placeholder>
              <w:docPart w:val="0144E050239B4459A766D8D42E2827AD"/>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48"/>
        </w:trPr>
        <w:tc>
          <w:tcPr>
            <w:tcW w:w="9872" w:type="dxa"/>
            <w:gridSpan w:val="45"/>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F06B87" w:rsidRPr="00F06B87" w:rsidTr="00770627">
        <w:trPr>
          <w:gridBefore w:val="1"/>
          <w:wBefore w:w="21" w:type="dxa"/>
          <w:trHeight w:val="143"/>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bCs/>
                <w:sz w:val="17"/>
                <w:szCs w:val="17"/>
                <w:lang w:eastAsia="ar-SA"/>
              </w:rPr>
              <w:t xml:space="preserve">Наименование </w:t>
            </w:r>
            <w:r w:rsidRPr="00F06B87">
              <w:rPr>
                <w:rFonts w:ascii="Arial" w:eastAsia="Times New Roman" w:hAnsi="Arial" w:cs="Arial"/>
                <w:sz w:val="17"/>
                <w:szCs w:val="17"/>
                <w:lang w:eastAsia="ar-SA"/>
              </w:rPr>
              <w:t>управляющей</w:t>
            </w:r>
            <w:r w:rsidRPr="00F06B87">
              <w:rPr>
                <w:rFonts w:ascii="Arial" w:eastAsia="Times New Roman" w:hAnsi="Arial" w:cs="Arial"/>
                <w:bCs/>
                <w:sz w:val="17"/>
                <w:szCs w:val="17"/>
                <w:lang w:eastAsia="ar-SA"/>
              </w:rPr>
              <w:t xml:space="preserve"> организации на иностранном языке в соответствии с ее уставом (при наличии):</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61689911"/>
            <w:placeholder>
              <w:docPart w:val="8B237D10C73042EABE232E19EAC5DEAD"/>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48"/>
        </w:trPr>
        <w:tc>
          <w:tcPr>
            <w:tcW w:w="9872" w:type="dxa"/>
            <w:gridSpan w:val="45"/>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F06B87" w:rsidRPr="00F06B87" w:rsidTr="00770627">
        <w:trPr>
          <w:gridBefore w:val="1"/>
          <w:wBefore w:w="21" w:type="dxa"/>
          <w:trHeight w:val="117"/>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val="en-US" w:eastAsia="ar-SA"/>
              </w:rPr>
            </w:pPr>
            <w:r w:rsidRPr="00F06B87">
              <w:rPr>
                <w:rFonts w:ascii="Arial" w:eastAsia="Times New Roman" w:hAnsi="Arial" w:cs="Arial"/>
                <w:sz w:val="17"/>
                <w:szCs w:val="17"/>
                <w:lang w:eastAsia="ar-SA"/>
              </w:rPr>
              <w:t>2</w:t>
            </w:r>
            <w:r w:rsidRPr="00F06B87">
              <w:rPr>
                <w:rFonts w:ascii="Arial" w:eastAsia="Times New Roman" w:hAnsi="Arial" w:cs="Arial"/>
                <w:sz w:val="17"/>
                <w:szCs w:val="17"/>
                <w:lang w:val="en-US" w:eastAsia="ar-SA"/>
              </w:rPr>
              <w:t xml:space="preserve">. </w:t>
            </w:r>
            <w:r w:rsidRPr="00F06B87">
              <w:rPr>
                <w:rFonts w:ascii="Arial" w:eastAsia="Times New Roman" w:hAnsi="Arial" w:cs="Arial"/>
                <w:sz w:val="17"/>
                <w:szCs w:val="17"/>
                <w:lang w:eastAsia="ar-SA"/>
              </w:rPr>
              <w:t>Сведения о государственной регистрации</w:t>
            </w:r>
            <w:r w:rsidRPr="00F06B87">
              <w:rPr>
                <w:rFonts w:ascii="Arial" w:eastAsia="Times New Roman" w:hAnsi="Arial" w:cs="Arial"/>
                <w:sz w:val="17"/>
                <w:szCs w:val="17"/>
                <w:lang w:val="en-US" w:eastAsia="ar-SA"/>
              </w:rPr>
              <w:t>:</w:t>
            </w:r>
          </w:p>
        </w:tc>
      </w:tr>
      <w:tr w:rsidR="00F06B87" w:rsidRPr="00F06B87" w:rsidTr="00770627">
        <w:trPr>
          <w:gridBefore w:val="1"/>
          <w:wBefore w:w="21" w:type="dxa"/>
          <w:trHeight w:val="284"/>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2.1. Наименование документа (</w:t>
            </w:r>
            <w:proofErr w:type="gramStart"/>
            <w:r w:rsidRPr="00F06B87">
              <w:rPr>
                <w:rFonts w:ascii="Arial" w:eastAsia="Times New Roman" w:hAnsi="Arial" w:cs="Arial"/>
                <w:sz w:val="17"/>
                <w:szCs w:val="17"/>
                <w:lang w:eastAsia="ar-SA"/>
              </w:rPr>
              <w:t>для</w:t>
            </w:r>
            <w:proofErr w:type="gramEnd"/>
            <w:r w:rsidRPr="00F06B87">
              <w:rPr>
                <w:rFonts w:ascii="Arial" w:eastAsia="Times New Roman" w:hAnsi="Arial" w:cs="Arial"/>
                <w:sz w:val="17"/>
                <w:szCs w:val="17"/>
                <w:lang w:eastAsia="ar-SA"/>
              </w:rPr>
              <w:t xml:space="preserve"> </w:t>
            </w:r>
            <w:proofErr w:type="gramStart"/>
            <w:r w:rsidRPr="00F06B87">
              <w:rPr>
                <w:rFonts w:ascii="Arial" w:eastAsia="Times New Roman" w:hAnsi="Arial" w:cs="Arial"/>
                <w:sz w:val="17"/>
                <w:szCs w:val="17"/>
                <w:lang w:eastAsia="ar-SA"/>
              </w:rPr>
              <w:t>ЮЛ</w:t>
            </w:r>
            <w:proofErr w:type="gramEnd"/>
            <w:r w:rsidRPr="00F06B87">
              <w:rPr>
                <w:rFonts w:ascii="Arial" w:eastAsia="Times New Roman" w:hAnsi="Arial" w:cs="Arial"/>
                <w:sz w:val="17"/>
                <w:szCs w:val="17"/>
                <w:lang w:eastAsia="ar-SA"/>
              </w:rPr>
              <w:t>, созданных до 01.07.2002г.)</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855723715"/>
            <w:placeholder>
              <w:docPart w:val="797EE7D8868E4A25B5CDCC728522E5D1"/>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48"/>
        </w:trPr>
        <w:tc>
          <w:tcPr>
            <w:tcW w:w="6750" w:type="dxa"/>
            <w:gridSpan w:val="3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i/>
                <w:sz w:val="17"/>
                <w:szCs w:val="17"/>
                <w:lang w:eastAsia="ar-SA"/>
              </w:rPr>
            </w:pPr>
            <w:r w:rsidRPr="00F06B87">
              <w:rPr>
                <w:rFonts w:ascii="Arial" w:eastAsia="Times New Roman" w:hAnsi="Arial" w:cs="Arial"/>
                <w:i/>
                <w:sz w:val="17"/>
                <w:szCs w:val="17"/>
                <w:lang w:eastAsia="ar-SA"/>
              </w:rPr>
              <w:t>№, Серия</w:t>
            </w:r>
          </w:p>
        </w:tc>
        <w:tc>
          <w:tcPr>
            <w:tcW w:w="3122" w:type="dxa"/>
            <w:gridSpan w:val="10"/>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i/>
                <w:sz w:val="17"/>
                <w:szCs w:val="17"/>
                <w:lang w:eastAsia="ar-SA"/>
              </w:rPr>
            </w:pPr>
            <w:r w:rsidRPr="00F06B87">
              <w:rPr>
                <w:rFonts w:ascii="Arial" w:eastAsia="Times New Roman" w:hAnsi="Arial" w:cs="Arial"/>
                <w:i/>
                <w:sz w:val="17"/>
                <w:szCs w:val="17"/>
                <w:lang w:eastAsia="ar-SA"/>
              </w:rPr>
              <w:t>Дата регистрации</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2110961130"/>
            <w:placeholder>
              <w:docPart w:val="C4C0037441FA4A51B5F0BD3A5A933FCB"/>
            </w:placeholder>
            <w:showingPlcHdr/>
            <w:text/>
          </w:sdtPr>
          <w:sdtContent>
            <w:tc>
              <w:tcPr>
                <w:tcW w:w="5517" w:type="dxa"/>
                <w:gridSpan w:val="25"/>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308" w:type="dxa"/>
            <w:gridSpan w:val="3"/>
            <w:tcBorders>
              <w:lef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c>
          <w:tcPr>
            <w:tcW w:w="308" w:type="dxa"/>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c>
          <w:tcPr>
            <w:tcW w:w="308" w:type="dxa"/>
            <w:gridSpan w:val="2"/>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c>
          <w:tcPr>
            <w:tcW w:w="309" w:type="dxa"/>
            <w:gridSpan w:val="4"/>
            <w:tcBorders>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Arial" w:eastAsia="Times New Roman" w:hAnsi="Arial" w:cs="Arial"/>
              <w:b/>
              <w:sz w:val="18"/>
              <w:szCs w:val="18"/>
              <w:lang w:eastAsia="ar-SA"/>
            </w:rPr>
            <w:id w:val="2040546676"/>
            <w:placeholder>
              <w:docPart w:val="5CD03F1B074146DC9BD5F1A16B780140"/>
            </w:placeholder>
            <w:showingPlcHdr/>
            <w:date>
              <w:dateFormat w:val="dd.MM.yyyy"/>
              <w:lid w:val="ru-RU"/>
              <w:storeMappedDataAs w:val="dateTime"/>
              <w:calendar w:val="gregorian"/>
            </w:date>
          </w:sdtPr>
          <w:sdtContent>
            <w:tc>
              <w:tcPr>
                <w:tcW w:w="3122"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color w:val="808080"/>
                    <w:sz w:val="20"/>
                    <w:szCs w:val="20"/>
                    <w:lang w:eastAsia="ar-SA"/>
                  </w:rPr>
                  <w:t xml:space="preserve"> </w:t>
                </w:r>
              </w:p>
            </w:tc>
          </w:sdtContent>
        </w:sdt>
      </w:tr>
      <w:tr w:rsidR="00F06B87" w:rsidRPr="00F06B87" w:rsidTr="00770627">
        <w:trPr>
          <w:gridBefore w:val="1"/>
          <w:wBefore w:w="21" w:type="dxa"/>
          <w:trHeight w:val="104"/>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i/>
                <w:sz w:val="17"/>
                <w:szCs w:val="17"/>
                <w:lang w:val="en-US" w:eastAsia="ar-SA"/>
              </w:rPr>
            </w:pPr>
            <w:r w:rsidRPr="00F06B87">
              <w:rPr>
                <w:rFonts w:ascii="Arial" w:eastAsia="Times New Roman" w:hAnsi="Arial" w:cs="Arial"/>
                <w:i/>
                <w:sz w:val="17"/>
                <w:szCs w:val="17"/>
                <w:lang w:eastAsia="ar-SA"/>
              </w:rPr>
              <w:t>Наименование регистрирующего ор</w:t>
            </w:r>
            <w:proofErr w:type="spellStart"/>
            <w:r w:rsidRPr="00F06B87">
              <w:rPr>
                <w:rFonts w:ascii="Arial" w:eastAsia="Times New Roman" w:hAnsi="Arial" w:cs="Arial"/>
                <w:i/>
                <w:sz w:val="17"/>
                <w:szCs w:val="17"/>
                <w:lang w:val="en-US" w:eastAsia="ar-SA"/>
              </w:rPr>
              <w:t>гана</w:t>
            </w:r>
            <w:proofErr w:type="spellEnd"/>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237007058"/>
            <w:placeholder>
              <w:docPart w:val="C1BCAB00D9914AD4812A80459CF0FD65"/>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284"/>
        </w:trPr>
        <w:sdt>
          <w:sdtPr>
            <w:rPr>
              <w:rFonts w:ascii="Arial" w:eastAsia="Times New Roman" w:hAnsi="Arial" w:cs="Arial"/>
              <w:b/>
              <w:i/>
              <w:sz w:val="18"/>
              <w:szCs w:val="18"/>
              <w:lang w:eastAsia="ar-SA"/>
            </w:rPr>
            <w:id w:val="-375702168"/>
            <w:placeholder>
              <w:docPart w:val="1CB0B6F9ECD345E5B90BFE557AFEA6E8"/>
            </w:placeholder>
            <w:showingPlcHdr/>
            <w:text/>
          </w:sdtPr>
          <w:sdtContent>
            <w:tc>
              <w:tcPr>
                <w:tcW w:w="9872" w:type="dxa"/>
                <w:gridSpan w:val="45"/>
                <w:tcBorders>
                  <w:top w:val="single" w:sz="4" w:space="0" w:color="auto"/>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48"/>
        </w:trPr>
        <w:tc>
          <w:tcPr>
            <w:tcW w:w="9872" w:type="dxa"/>
            <w:gridSpan w:val="45"/>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sz w:val="6"/>
                <w:szCs w:val="6"/>
                <w:lang w:eastAsia="ar-SA"/>
              </w:rPr>
            </w:pPr>
          </w:p>
        </w:tc>
      </w:tr>
      <w:tr w:rsidR="00F06B87" w:rsidRPr="00F06B87" w:rsidTr="00770627">
        <w:trPr>
          <w:gridBefore w:val="1"/>
          <w:wBefore w:w="21" w:type="dxa"/>
          <w:trHeight w:val="143"/>
        </w:trPr>
        <w:tc>
          <w:tcPr>
            <w:tcW w:w="6750" w:type="dxa"/>
            <w:gridSpan w:val="3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2.2. Основной государственный регистрационный номер/ Регистрационный номер иностранной организации (номер в торговом реестре, ином регистре).</w:t>
            </w:r>
          </w:p>
        </w:tc>
        <w:tc>
          <w:tcPr>
            <w:tcW w:w="3122" w:type="dxa"/>
            <w:gridSpan w:val="10"/>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i/>
                <w:sz w:val="17"/>
                <w:szCs w:val="17"/>
                <w:lang w:eastAsia="ar-SA"/>
              </w:rPr>
            </w:pPr>
            <w:r w:rsidRPr="00F06B87">
              <w:rPr>
                <w:rFonts w:ascii="Arial" w:eastAsia="Times New Roman" w:hAnsi="Arial" w:cs="Arial"/>
                <w:i/>
                <w:sz w:val="17"/>
                <w:szCs w:val="17"/>
                <w:lang w:eastAsia="ar-SA"/>
              </w:rPr>
              <w:t>Дата регистрации</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557670762"/>
            <w:placeholder>
              <w:docPart w:val="411D3C73E1F84033B3C93090853D1701"/>
            </w:placeholder>
            <w:showingPlcHdr/>
            <w:text/>
          </w:sdtPr>
          <w:sdtContent>
            <w:tc>
              <w:tcPr>
                <w:tcW w:w="3954" w:type="dxa"/>
                <w:gridSpan w:val="18"/>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2796" w:type="dxa"/>
            <w:gridSpan w:val="17"/>
            <w:tcBorders>
              <w:left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Arial" w:eastAsia="Times New Roman" w:hAnsi="Arial" w:cs="Arial"/>
              <w:b/>
              <w:sz w:val="18"/>
              <w:szCs w:val="18"/>
              <w:lang w:eastAsia="ar-SA"/>
            </w:rPr>
            <w:id w:val="1817372103"/>
            <w:placeholder>
              <w:docPart w:val="90D7BEFAD59A404A90727C67951F6A59"/>
            </w:placeholder>
            <w:showingPlcHdr/>
            <w:date>
              <w:dateFormat w:val="dd.MM.yyyy"/>
              <w:lid w:val="ru-RU"/>
              <w:storeMappedDataAs w:val="dateTime"/>
              <w:calendar w:val="gregorian"/>
            </w:date>
          </w:sdtPr>
          <w:sdtContent>
            <w:tc>
              <w:tcPr>
                <w:tcW w:w="3122"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color w:val="808080"/>
                    <w:sz w:val="20"/>
                    <w:szCs w:val="20"/>
                    <w:lang w:eastAsia="ar-SA"/>
                  </w:rPr>
                  <w:t xml:space="preserve"> </w:t>
                </w:r>
              </w:p>
            </w:tc>
          </w:sdtContent>
        </w:sdt>
      </w:tr>
      <w:tr w:rsidR="00F06B87" w:rsidRPr="00F06B87" w:rsidTr="00770627">
        <w:trPr>
          <w:gridBefore w:val="1"/>
          <w:wBefore w:w="21" w:type="dxa"/>
          <w:trHeight w:val="61"/>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i/>
                <w:sz w:val="17"/>
                <w:szCs w:val="17"/>
                <w:lang w:eastAsia="ar-SA"/>
              </w:rPr>
            </w:pPr>
            <w:r w:rsidRPr="00F06B87">
              <w:rPr>
                <w:rFonts w:ascii="Arial" w:eastAsia="Times New Roman" w:hAnsi="Arial" w:cs="Arial"/>
                <w:i/>
                <w:sz w:val="17"/>
                <w:szCs w:val="17"/>
                <w:lang w:eastAsia="ar-SA"/>
              </w:rPr>
              <w:t>Наименование регистрирующего органа</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866711459"/>
            <w:placeholder>
              <w:docPart w:val="DF4AA991BD6C4FDF91B92D89D448288B"/>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284"/>
        </w:trPr>
        <w:sdt>
          <w:sdtPr>
            <w:rPr>
              <w:rFonts w:ascii="Arial" w:eastAsia="Times New Roman" w:hAnsi="Arial" w:cs="Arial"/>
              <w:b/>
              <w:i/>
              <w:sz w:val="18"/>
              <w:szCs w:val="18"/>
              <w:lang w:eastAsia="ar-SA"/>
            </w:rPr>
            <w:id w:val="-313880710"/>
            <w:placeholder>
              <w:docPart w:val="2723650F38924F758E0AB96A0A3EF287"/>
            </w:placeholder>
            <w:showingPlcHdr/>
            <w:text/>
          </w:sdtPr>
          <w:sdtContent>
            <w:tc>
              <w:tcPr>
                <w:tcW w:w="9872" w:type="dxa"/>
                <w:gridSpan w:val="45"/>
                <w:tcBorders>
                  <w:top w:val="single" w:sz="4" w:space="0" w:color="auto"/>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47"/>
        </w:trPr>
        <w:tc>
          <w:tcPr>
            <w:tcW w:w="9872" w:type="dxa"/>
            <w:gridSpan w:val="45"/>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F06B87" w:rsidRPr="00F06B87" w:rsidTr="00E7495D">
        <w:trPr>
          <w:trHeight w:val="95"/>
        </w:trPr>
        <w:tc>
          <w:tcPr>
            <w:tcW w:w="9893" w:type="dxa"/>
            <w:gridSpan w:val="4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3. Место государственной регистрации (местонахождение):</w:t>
            </w:r>
          </w:p>
        </w:tc>
      </w:tr>
      <w:tr w:rsidR="00F06B87" w:rsidRPr="00F06B87" w:rsidTr="00E7495D">
        <w:trPr>
          <w:trHeight w:val="183"/>
        </w:trPr>
        <w:tc>
          <w:tcPr>
            <w:tcW w:w="9893" w:type="dxa"/>
            <w:gridSpan w:val="4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i/>
                <w:sz w:val="17"/>
                <w:szCs w:val="17"/>
                <w:lang w:eastAsia="ar-SA"/>
              </w:rPr>
            </w:pPr>
            <w:r w:rsidRPr="00F06B87">
              <w:rPr>
                <w:rFonts w:ascii="Arial" w:eastAsia="Times New Roman" w:hAnsi="Arial" w:cs="Arial"/>
                <w:i/>
                <w:sz w:val="17"/>
                <w:szCs w:val="17"/>
                <w:lang w:eastAsia="ar-SA"/>
              </w:rPr>
              <w:t>Почтовый индекс</w:t>
            </w:r>
          </w:p>
        </w:tc>
      </w:tr>
      <w:tr w:rsidR="00F06B87" w:rsidRPr="00F06B87" w:rsidTr="00770627">
        <w:trPr>
          <w:trHeight w:val="284"/>
        </w:trPr>
        <w:sdt>
          <w:sdtPr>
            <w:rPr>
              <w:rFonts w:ascii="Arial" w:eastAsia="Times New Roman" w:hAnsi="Arial" w:cs="Arial"/>
              <w:b/>
              <w:i/>
              <w:sz w:val="18"/>
              <w:szCs w:val="18"/>
              <w:lang w:eastAsia="ar-SA"/>
            </w:rPr>
            <w:id w:val="-1925631603"/>
            <w:placeholder>
              <w:docPart w:val="B178494137F54004BB4B3E027C569F50"/>
            </w:placeholder>
            <w:showingPlcHdr/>
            <w:text/>
          </w:sdtPr>
          <w:sdtContent>
            <w:tc>
              <w:tcPr>
                <w:tcW w:w="1802"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2277" w:type="dxa"/>
            <w:gridSpan w:val="10"/>
            <w:tcBorders>
              <w:left w:val="single" w:sz="4" w:space="0" w:color="auto"/>
            </w:tcBorders>
            <w:tcMar>
              <w:left w:w="0" w:type="dxa"/>
              <w:right w:w="0" w:type="dxa"/>
            </w:tcMar>
            <w:vAlign w:val="bottom"/>
          </w:tcPr>
          <w:p w:rsidR="00F06B87" w:rsidRPr="00F06B87" w:rsidRDefault="00F06B87" w:rsidP="000B479F">
            <w:pPr>
              <w:suppressAutoHyphens/>
              <w:spacing w:after="0" w:line="240" w:lineRule="auto"/>
              <w:contextualSpacing/>
              <w:jc w:val="right"/>
              <w:rPr>
                <w:rFonts w:ascii="Arial" w:eastAsia="Times New Roman" w:hAnsi="Arial" w:cs="Arial"/>
                <w:i/>
                <w:sz w:val="13"/>
                <w:szCs w:val="13"/>
                <w:lang w:eastAsia="ar-SA"/>
              </w:rPr>
            </w:pPr>
            <w:r w:rsidRPr="00F06B87">
              <w:rPr>
                <w:rFonts w:ascii="Arial" w:eastAsia="Times New Roman" w:hAnsi="Arial" w:cs="Arial"/>
                <w:sz w:val="16"/>
                <w:szCs w:val="6"/>
                <w:lang w:eastAsia="ar-SA"/>
              </w:rPr>
              <w:t>Страна</w:t>
            </w:r>
          </w:p>
        </w:tc>
        <w:sdt>
          <w:sdtPr>
            <w:rPr>
              <w:rFonts w:ascii="Arial" w:eastAsia="Times New Roman" w:hAnsi="Arial" w:cs="Arial"/>
              <w:b/>
              <w:i/>
              <w:sz w:val="18"/>
              <w:szCs w:val="18"/>
              <w:lang w:eastAsia="ar-SA"/>
            </w:rPr>
            <w:id w:val="1120332629"/>
            <w:placeholder>
              <w:docPart w:val="87FC74FCF78F464DBE404C8A689BB8BD"/>
            </w:placeholder>
            <w:showingPlcHdr/>
            <w:text/>
          </w:sdtPr>
          <w:sdtContent>
            <w:tc>
              <w:tcPr>
                <w:tcW w:w="5814" w:type="dxa"/>
                <w:gridSpan w:val="26"/>
                <w:tcBorders>
                  <w:bottom w:val="single" w:sz="4" w:space="0" w:color="auto"/>
                </w:tcBorders>
                <w:vAlign w:val="bottom"/>
              </w:tcPr>
              <w:p w:rsidR="00F06B87" w:rsidRPr="00F06B87" w:rsidRDefault="00F06B87" w:rsidP="000B479F">
                <w:pPr>
                  <w:suppressAutoHyphens/>
                  <w:spacing w:after="0" w:line="240" w:lineRule="auto"/>
                  <w:contextualSpacing/>
                  <w:rPr>
                    <w:rFonts w:ascii="Arial" w:eastAsia="Times New Roman" w:hAnsi="Arial" w:cs="Arial"/>
                    <w:i/>
                    <w:sz w:val="13"/>
                    <w:szCs w:val="13"/>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trHeight w:val="347"/>
        </w:trPr>
        <w:tc>
          <w:tcPr>
            <w:tcW w:w="1802" w:type="dxa"/>
            <w:gridSpan w:val="10"/>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Республика (область)</w:t>
            </w:r>
          </w:p>
        </w:tc>
        <w:sdt>
          <w:sdtPr>
            <w:rPr>
              <w:rFonts w:ascii="Arial" w:eastAsia="Times New Roman" w:hAnsi="Arial" w:cs="Arial"/>
              <w:b/>
              <w:i/>
              <w:sz w:val="18"/>
              <w:szCs w:val="18"/>
              <w:lang w:eastAsia="ar-SA"/>
            </w:rPr>
            <w:id w:val="1130135993"/>
            <w:placeholder>
              <w:docPart w:val="BA004962281E4833913F8282AEF58CE2"/>
            </w:placeholder>
            <w:showingPlcHdr/>
            <w:text/>
          </w:sdtPr>
          <w:sdtContent>
            <w:tc>
              <w:tcPr>
                <w:tcW w:w="2844" w:type="dxa"/>
                <w:gridSpan w:val="12"/>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714" w:type="dxa"/>
            <w:gridSpan w:val="3"/>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Район</w:t>
            </w:r>
          </w:p>
        </w:tc>
        <w:sdt>
          <w:sdtPr>
            <w:rPr>
              <w:rFonts w:ascii="Arial" w:eastAsia="Times New Roman" w:hAnsi="Arial" w:cs="Arial"/>
              <w:b/>
              <w:i/>
              <w:sz w:val="18"/>
              <w:szCs w:val="18"/>
              <w:lang w:eastAsia="ar-SA"/>
            </w:rPr>
            <w:id w:val="-385028005"/>
            <w:placeholder>
              <w:docPart w:val="EBFC9F25F65046E78FC22C40DD5F178E"/>
            </w:placeholder>
            <w:showingPlcHdr/>
            <w:text/>
          </w:sdtPr>
          <w:sdtContent>
            <w:tc>
              <w:tcPr>
                <w:tcW w:w="4533" w:type="dxa"/>
                <w:gridSpan w:val="21"/>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trHeight w:val="335"/>
        </w:trPr>
        <w:tc>
          <w:tcPr>
            <w:tcW w:w="1245" w:type="dxa"/>
            <w:gridSpan w:val="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Город (н. пункт)</w:t>
            </w:r>
          </w:p>
        </w:tc>
        <w:sdt>
          <w:sdtPr>
            <w:rPr>
              <w:rFonts w:ascii="Arial" w:eastAsia="Times New Roman" w:hAnsi="Arial" w:cs="Arial"/>
              <w:b/>
              <w:i/>
              <w:sz w:val="18"/>
              <w:szCs w:val="18"/>
              <w:lang w:eastAsia="ar-SA"/>
            </w:rPr>
            <w:id w:val="1311134705"/>
            <w:placeholder>
              <w:docPart w:val="D765410D0E75477C89591233F3B278EF"/>
            </w:placeholder>
            <w:showingPlcHdr/>
            <w:text/>
          </w:sdtPr>
          <w:sdtContent>
            <w:tc>
              <w:tcPr>
                <w:tcW w:w="1845" w:type="dxa"/>
                <w:gridSpan w:val="9"/>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709" w:type="dxa"/>
            <w:gridSpan w:val="3"/>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улица</w:t>
            </w:r>
          </w:p>
        </w:tc>
        <w:sdt>
          <w:sdtPr>
            <w:rPr>
              <w:rFonts w:ascii="Arial" w:eastAsia="Times New Roman" w:hAnsi="Arial" w:cs="Arial"/>
              <w:b/>
              <w:i/>
              <w:sz w:val="18"/>
              <w:szCs w:val="18"/>
              <w:lang w:eastAsia="ar-SA"/>
            </w:rPr>
            <w:id w:val="-1959407071"/>
            <w:placeholder>
              <w:docPart w:val="E531479196434DF3B12C609F2E5EBB10"/>
            </w:placeholder>
            <w:showingPlcHdr/>
            <w:text/>
          </w:sdtPr>
          <w:sdtContent>
            <w:tc>
              <w:tcPr>
                <w:tcW w:w="1984" w:type="dxa"/>
                <w:gridSpan w:val="10"/>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567" w:type="dxa"/>
            <w:gridSpan w:val="3"/>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Дом</w:t>
            </w:r>
          </w:p>
        </w:tc>
        <w:sdt>
          <w:sdtPr>
            <w:rPr>
              <w:rFonts w:ascii="Arial" w:eastAsia="Times New Roman" w:hAnsi="Arial" w:cs="Arial"/>
              <w:b/>
              <w:i/>
              <w:sz w:val="18"/>
              <w:szCs w:val="18"/>
              <w:lang w:eastAsia="ar-SA"/>
            </w:rPr>
            <w:id w:val="-1262298246"/>
            <w:placeholder>
              <w:docPart w:val="6690914794814680A28FE4ED75CA11F5"/>
            </w:placeholder>
            <w:showingPlcHdr/>
            <w:text/>
          </w:sdtPr>
          <w:sdtContent>
            <w:tc>
              <w:tcPr>
                <w:tcW w:w="567" w:type="dxa"/>
                <w:gridSpan w:val="7"/>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851" w:type="dxa"/>
            <w:gridSpan w:val="4"/>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Корпус</w:t>
            </w:r>
          </w:p>
        </w:tc>
        <w:sdt>
          <w:sdtPr>
            <w:rPr>
              <w:rFonts w:ascii="Arial" w:eastAsia="Times New Roman" w:hAnsi="Arial" w:cs="Arial"/>
              <w:b/>
              <w:i/>
              <w:sz w:val="18"/>
              <w:szCs w:val="18"/>
              <w:lang w:eastAsia="ar-SA"/>
            </w:rPr>
            <w:id w:val="1064143011"/>
            <w:placeholder>
              <w:docPart w:val="DABC3FF9445746B5A5D9EECE2A8A5A52"/>
            </w:placeholder>
            <w:showingPlcHdr/>
            <w:text/>
          </w:sdtPr>
          <w:sdtContent>
            <w:tc>
              <w:tcPr>
                <w:tcW w:w="594" w:type="dxa"/>
                <w:gridSpan w:val="2"/>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990" w:type="dxa"/>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Офис</w:t>
            </w:r>
          </w:p>
        </w:tc>
        <w:sdt>
          <w:sdtPr>
            <w:rPr>
              <w:rFonts w:ascii="Arial" w:eastAsia="Times New Roman" w:hAnsi="Arial" w:cs="Arial"/>
              <w:b/>
              <w:i/>
              <w:sz w:val="18"/>
              <w:szCs w:val="18"/>
              <w:lang w:eastAsia="ar-SA"/>
            </w:rPr>
            <w:id w:val="732904241"/>
            <w:placeholder>
              <w:docPart w:val="3B1180DC85CC470799091A8E3D298D9A"/>
            </w:placeholder>
            <w:showingPlcHdr/>
            <w:text/>
          </w:sdtPr>
          <w:sdtContent>
            <w:tc>
              <w:tcPr>
                <w:tcW w:w="541" w:type="dxa"/>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r>
      <w:tr w:rsidR="00F06B87" w:rsidRPr="00F06B87" w:rsidTr="00E7495D">
        <w:trPr>
          <w:trHeight w:val="95"/>
        </w:trPr>
        <w:tc>
          <w:tcPr>
            <w:tcW w:w="9893" w:type="dxa"/>
            <w:gridSpan w:val="4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3.1 Адрес юридического лица / Почтовый адрес (для направления почтовой корреспонденции):</w:t>
            </w:r>
          </w:p>
        </w:tc>
      </w:tr>
      <w:tr w:rsidR="00F06B87" w:rsidRPr="00F06B87" w:rsidTr="00E7495D">
        <w:trPr>
          <w:trHeight w:val="183"/>
        </w:trPr>
        <w:tc>
          <w:tcPr>
            <w:tcW w:w="9893" w:type="dxa"/>
            <w:gridSpan w:val="4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i/>
                <w:sz w:val="17"/>
                <w:szCs w:val="17"/>
                <w:lang w:eastAsia="ar-SA"/>
              </w:rPr>
            </w:pPr>
            <w:r w:rsidRPr="00F06B87">
              <w:rPr>
                <w:rFonts w:ascii="Arial" w:eastAsia="Times New Roman" w:hAnsi="Arial" w:cs="Arial"/>
                <w:i/>
                <w:sz w:val="17"/>
                <w:szCs w:val="17"/>
                <w:lang w:eastAsia="ar-SA"/>
              </w:rPr>
              <w:t>Почтовый индекс</w:t>
            </w:r>
          </w:p>
        </w:tc>
      </w:tr>
      <w:tr w:rsidR="00F06B87" w:rsidRPr="00F06B87" w:rsidTr="00770627">
        <w:trPr>
          <w:trHeight w:val="284"/>
        </w:trPr>
        <w:sdt>
          <w:sdtPr>
            <w:rPr>
              <w:rFonts w:ascii="Arial" w:eastAsia="Times New Roman" w:hAnsi="Arial" w:cs="Arial"/>
              <w:b/>
              <w:i/>
              <w:sz w:val="18"/>
              <w:szCs w:val="18"/>
              <w:lang w:eastAsia="ar-SA"/>
            </w:rPr>
            <w:id w:val="-2101561744"/>
            <w:placeholder>
              <w:docPart w:val="F261BF8C4D7548839478FF8F634328BC"/>
            </w:placeholder>
            <w:showingPlcHdr/>
            <w:text/>
          </w:sdtPr>
          <w:sdtContent>
            <w:tc>
              <w:tcPr>
                <w:tcW w:w="1802" w:type="dxa"/>
                <w:gridSpan w:val="10"/>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2277" w:type="dxa"/>
            <w:gridSpan w:val="10"/>
            <w:tcBorders>
              <w:left w:val="single" w:sz="4" w:space="0" w:color="auto"/>
            </w:tcBorders>
            <w:tcMar>
              <w:left w:w="0" w:type="dxa"/>
              <w:right w:w="0" w:type="dxa"/>
            </w:tcMar>
            <w:vAlign w:val="bottom"/>
          </w:tcPr>
          <w:p w:rsidR="00F06B87" w:rsidRPr="00F06B87" w:rsidRDefault="00F06B87" w:rsidP="000B479F">
            <w:pPr>
              <w:suppressAutoHyphens/>
              <w:spacing w:after="0" w:line="240" w:lineRule="auto"/>
              <w:contextualSpacing/>
              <w:jc w:val="right"/>
              <w:rPr>
                <w:rFonts w:ascii="Arial" w:eastAsia="Times New Roman" w:hAnsi="Arial" w:cs="Arial"/>
                <w:i/>
                <w:sz w:val="13"/>
                <w:szCs w:val="13"/>
                <w:lang w:eastAsia="ar-SA"/>
              </w:rPr>
            </w:pPr>
            <w:r w:rsidRPr="00F06B87">
              <w:rPr>
                <w:rFonts w:ascii="Arial" w:eastAsia="Times New Roman" w:hAnsi="Arial" w:cs="Arial"/>
                <w:sz w:val="16"/>
                <w:szCs w:val="6"/>
                <w:lang w:eastAsia="ar-SA"/>
              </w:rPr>
              <w:t>Страна</w:t>
            </w:r>
          </w:p>
        </w:tc>
        <w:sdt>
          <w:sdtPr>
            <w:rPr>
              <w:rFonts w:ascii="Arial" w:eastAsia="Times New Roman" w:hAnsi="Arial" w:cs="Arial"/>
              <w:b/>
              <w:i/>
              <w:sz w:val="18"/>
              <w:szCs w:val="18"/>
              <w:lang w:eastAsia="ar-SA"/>
            </w:rPr>
            <w:id w:val="1188179488"/>
            <w:placeholder>
              <w:docPart w:val="5F0BEB316F374925A72DB5B74F941395"/>
            </w:placeholder>
            <w:showingPlcHdr/>
            <w:text/>
          </w:sdtPr>
          <w:sdtContent>
            <w:tc>
              <w:tcPr>
                <w:tcW w:w="5814" w:type="dxa"/>
                <w:gridSpan w:val="26"/>
                <w:tcBorders>
                  <w:bottom w:val="single" w:sz="4" w:space="0" w:color="auto"/>
                </w:tcBorders>
                <w:vAlign w:val="bottom"/>
              </w:tcPr>
              <w:p w:rsidR="00F06B87" w:rsidRPr="00F06B87" w:rsidRDefault="00F06B87" w:rsidP="000B479F">
                <w:pPr>
                  <w:suppressAutoHyphens/>
                  <w:spacing w:after="0" w:line="240" w:lineRule="auto"/>
                  <w:contextualSpacing/>
                  <w:rPr>
                    <w:rFonts w:ascii="Arial" w:eastAsia="Times New Roman" w:hAnsi="Arial" w:cs="Arial"/>
                    <w:i/>
                    <w:sz w:val="13"/>
                    <w:szCs w:val="13"/>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trHeight w:val="347"/>
        </w:trPr>
        <w:tc>
          <w:tcPr>
            <w:tcW w:w="1802" w:type="dxa"/>
            <w:gridSpan w:val="10"/>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Республика (область)</w:t>
            </w:r>
          </w:p>
        </w:tc>
        <w:sdt>
          <w:sdtPr>
            <w:rPr>
              <w:rFonts w:ascii="Arial" w:eastAsia="Times New Roman" w:hAnsi="Arial" w:cs="Arial"/>
              <w:b/>
              <w:i/>
              <w:sz w:val="18"/>
              <w:szCs w:val="18"/>
              <w:lang w:eastAsia="ar-SA"/>
            </w:rPr>
            <w:id w:val="-911234474"/>
            <w:placeholder>
              <w:docPart w:val="1E80867F41094C56B2CEB6519A55CC49"/>
            </w:placeholder>
            <w:showingPlcHdr/>
            <w:text/>
          </w:sdtPr>
          <w:sdtContent>
            <w:tc>
              <w:tcPr>
                <w:tcW w:w="2844" w:type="dxa"/>
                <w:gridSpan w:val="12"/>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714" w:type="dxa"/>
            <w:gridSpan w:val="3"/>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Район</w:t>
            </w:r>
          </w:p>
        </w:tc>
        <w:sdt>
          <w:sdtPr>
            <w:rPr>
              <w:rFonts w:ascii="Arial" w:eastAsia="Times New Roman" w:hAnsi="Arial" w:cs="Arial"/>
              <w:b/>
              <w:i/>
              <w:sz w:val="18"/>
              <w:szCs w:val="18"/>
              <w:lang w:eastAsia="ar-SA"/>
            </w:rPr>
            <w:id w:val="453918525"/>
            <w:placeholder>
              <w:docPart w:val="18BEAC6B25CE445D9DFF9CA15422AB25"/>
            </w:placeholder>
            <w:showingPlcHdr/>
            <w:text/>
          </w:sdtPr>
          <w:sdtContent>
            <w:tc>
              <w:tcPr>
                <w:tcW w:w="4533" w:type="dxa"/>
                <w:gridSpan w:val="21"/>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trHeight w:val="335"/>
        </w:trPr>
        <w:tc>
          <w:tcPr>
            <w:tcW w:w="1245" w:type="dxa"/>
            <w:gridSpan w:val="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Город (н. пункт)</w:t>
            </w:r>
          </w:p>
        </w:tc>
        <w:sdt>
          <w:sdtPr>
            <w:rPr>
              <w:rFonts w:ascii="Arial" w:eastAsia="Times New Roman" w:hAnsi="Arial" w:cs="Arial"/>
              <w:b/>
              <w:i/>
              <w:sz w:val="18"/>
              <w:szCs w:val="18"/>
              <w:lang w:eastAsia="ar-SA"/>
            </w:rPr>
            <w:id w:val="1352912501"/>
            <w:placeholder>
              <w:docPart w:val="976B2D5F1CE8470E9174257B0C9C530D"/>
            </w:placeholder>
            <w:showingPlcHdr/>
            <w:text/>
          </w:sdtPr>
          <w:sdtContent>
            <w:tc>
              <w:tcPr>
                <w:tcW w:w="1845" w:type="dxa"/>
                <w:gridSpan w:val="9"/>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709" w:type="dxa"/>
            <w:gridSpan w:val="3"/>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улица</w:t>
            </w:r>
          </w:p>
        </w:tc>
        <w:sdt>
          <w:sdtPr>
            <w:rPr>
              <w:rFonts w:ascii="Arial" w:eastAsia="Times New Roman" w:hAnsi="Arial" w:cs="Arial"/>
              <w:b/>
              <w:i/>
              <w:sz w:val="18"/>
              <w:szCs w:val="18"/>
              <w:lang w:eastAsia="ar-SA"/>
            </w:rPr>
            <w:id w:val="-953710418"/>
            <w:placeholder>
              <w:docPart w:val="888B87668EC14201A6D1059786424EAB"/>
            </w:placeholder>
            <w:showingPlcHdr/>
            <w:text/>
          </w:sdtPr>
          <w:sdtContent>
            <w:tc>
              <w:tcPr>
                <w:tcW w:w="1984" w:type="dxa"/>
                <w:gridSpan w:val="10"/>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567" w:type="dxa"/>
            <w:gridSpan w:val="3"/>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Дом</w:t>
            </w:r>
          </w:p>
        </w:tc>
        <w:sdt>
          <w:sdtPr>
            <w:rPr>
              <w:rFonts w:ascii="Arial" w:eastAsia="Times New Roman" w:hAnsi="Arial" w:cs="Arial"/>
              <w:b/>
              <w:i/>
              <w:sz w:val="18"/>
              <w:szCs w:val="18"/>
              <w:lang w:eastAsia="ar-SA"/>
            </w:rPr>
            <w:id w:val="-378481286"/>
            <w:placeholder>
              <w:docPart w:val="0F0E5156E3374C5F9679B9525A51916C"/>
            </w:placeholder>
            <w:showingPlcHdr/>
            <w:text/>
          </w:sdtPr>
          <w:sdtContent>
            <w:tc>
              <w:tcPr>
                <w:tcW w:w="567" w:type="dxa"/>
                <w:gridSpan w:val="7"/>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851" w:type="dxa"/>
            <w:gridSpan w:val="4"/>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Корпус</w:t>
            </w:r>
          </w:p>
        </w:tc>
        <w:sdt>
          <w:sdtPr>
            <w:rPr>
              <w:rFonts w:ascii="Arial" w:eastAsia="Times New Roman" w:hAnsi="Arial" w:cs="Arial"/>
              <w:b/>
              <w:i/>
              <w:sz w:val="18"/>
              <w:szCs w:val="18"/>
              <w:lang w:eastAsia="ar-SA"/>
            </w:rPr>
            <w:id w:val="186798403"/>
            <w:placeholder>
              <w:docPart w:val="B732174920904496812911C47847B543"/>
            </w:placeholder>
            <w:showingPlcHdr/>
            <w:text/>
          </w:sdtPr>
          <w:sdtContent>
            <w:tc>
              <w:tcPr>
                <w:tcW w:w="594" w:type="dxa"/>
                <w:gridSpan w:val="2"/>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c>
          <w:tcPr>
            <w:tcW w:w="990" w:type="dxa"/>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ascii="Arial" w:eastAsia="Times New Roman" w:hAnsi="Arial" w:cs="Arial"/>
                <w:sz w:val="16"/>
                <w:szCs w:val="6"/>
                <w:lang w:eastAsia="ar-SA"/>
              </w:rPr>
              <w:t>Офис</w:t>
            </w:r>
          </w:p>
        </w:tc>
        <w:sdt>
          <w:sdtPr>
            <w:rPr>
              <w:rFonts w:ascii="Arial" w:eastAsia="Times New Roman" w:hAnsi="Arial" w:cs="Arial"/>
              <w:b/>
              <w:i/>
              <w:sz w:val="18"/>
              <w:szCs w:val="18"/>
              <w:lang w:eastAsia="ar-SA"/>
            </w:rPr>
            <w:id w:val="-956022750"/>
            <w:placeholder>
              <w:docPart w:val="68470A7D5FF34C2EB80F62E1A03DA904"/>
            </w:placeholder>
            <w:showingPlcHdr/>
            <w:text/>
          </w:sdtPr>
          <w:sdtContent>
            <w:tc>
              <w:tcPr>
                <w:tcW w:w="541" w:type="dxa"/>
                <w:tcBorders>
                  <w:bottom w:val="single" w:sz="4" w:space="0" w:color="auto"/>
                </w:tcBorders>
                <w:vAlign w:val="center"/>
              </w:tcPr>
              <w:p w:rsidR="00F06B87" w:rsidRPr="00F06B87" w:rsidRDefault="00F06B87" w:rsidP="000B479F">
                <w:pPr>
                  <w:suppressAutoHyphens/>
                  <w:spacing w:after="0" w:line="240" w:lineRule="auto"/>
                  <w:contextualSpacing/>
                  <w:rPr>
                    <w:rFonts w:ascii="Arial" w:eastAsia="Times New Roman" w:hAnsi="Arial" w:cs="Arial"/>
                    <w:sz w:val="16"/>
                    <w:szCs w:val="6"/>
                    <w:lang w:eastAsia="ar-SA"/>
                  </w:rPr>
                </w:pPr>
                <w:r w:rsidRPr="00F06B87">
                  <w:rPr>
                    <w:rFonts w:eastAsia="Times New Roman" w:cs="Times New Roman"/>
                    <w:i/>
                    <w:color w:val="808080"/>
                    <w:sz w:val="20"/>
                    <w:szCs w:val="20"/>
                    <w:lang w:eastAsia="ar-SA"/>
                  </w:rPr>
                  <w:t xml:space="preserve"> </w:t>
                </w:r>
              </w:p>
            </w:tc>
          </w:sdtContent>
        </w:sdt>
      </w:tr>
      <w:tr w:rsidR="00F06B87" w:rsidRPr="00F06B87" w:rsidTr="00E7495D">
        <w:trPr>
          <w:trHeight w:val="95"/>
        </w:trPr>
        <w:tc>
          <w:tcPr>
            <w:tcW w:w="9893" w:type="dxa"/>
            <w:gridSpan w:val="4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p>
        </w:tc>
      </w:tr>
      <w:tr w:rsidR="00F06B87" w:rsidRPr="00F06B87" w:rsidTr="00770627">
        <w:trPr>
          <w:gridBefore w:val="1"/>
          <w:wBefore w:w="21" w:type="dxa"/>
          <w:trHeight w:val="213"/>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4. Телефо</w:t>
            </w:r>
            <w:proofErr w:type="gramStart"/>
            <w:r w:rsidRPr="00F06B87">
              <w:rPr>
                <w:rFonts w:ascii="Arial" w:eastAsia="Times New Roman" w:hAnsi="Arial" w:cs="Arial"/>
                <w:sz w:val="17"/>
                <w:szCs w:val="17"/>
                <w:lang w:eastAsia="ar-SA"/>
              </w:rPr>
              <w:t>н(</w:t>
            </w:r>
            <w:proofErr w:type="gramEnd"/>
            <w:r w:rsidRPr="00F06B87">
              <w:rPr>
                <w:rFonts w:ascii="Arial" w:eastAsia="Times New Roman" w:hAnsi="Arial" w:cs="Arial"/>
                <w:sz w:val="17"/>
                <w:szCs w:val="17"/>
                <w:lang w:eastAsia="ar-SA"/>
              </w:rPr>
              <w:t>ы), факс:</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511581051"/>
            <w:placeholder>
              <w:docPart w:val="1E3E67EFE0514E0B8F89575C9176B571"/>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47"/>
        </w:trPr>
        <w:tc>
          <w:tcPr>
            <w:tcW w:w="9872" w:type="dxa"/>
            <w:gridSpan w:val="45"/>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F06B87" w:rsidRPr="00F06B87" w:rsidTr="00770627">
        <w:trPr>
          <w:gridBefore w:val="1"/>
          <w:wBefore w:w="21" w:type="dxa"/>
          <w:trHeight w:val="193"/>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Адрес электронной почты (при наличии):</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831197390"/>
            <w:placeholder>
              <w:docPart w:val="05AD7FAD836F42AF9EE7D31CFA3CBB3F"/>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139"/>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5. Банковские реквизиты:</w:t>
            </w:r>
          </w:p>
        </w:tc>
      </w:tr>
      <w:tr w:rsidR="00F06B87" w:rsidRPr="00F06B87" w:rsidTr="00770627">
        <w:trPr>
          <w:gridBefore w:val="1"/>
          <w:wBefore w:w="21" w:type="dxa"/>
          <w:trHeight w:val="201"/>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val="en-US" w:eastAsia="ar-SA"/>
              </w:rPr>
            </w:pPr>
            <w:proofErr w:type="spellStart"/>
            <w:r w:rsidRPr="00F06B87">
              <w:rPr>
                <w:rFonts w:ascii="Arial" w:eastAsia="Times New Roman" w:hAnsi="Arial" w:cs="Arial"/>
                <w:sz w:val="17"/>
                <w:szCs w:val="17"/>
                <w:lang w:val="en-US" w:eastAsia="ar-SA"/>
              </w:rPr>
              <w:t>Номер</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расчетного</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счета</w:t>
            </w:r>
            <w:proofErr w:type="spellEnd"/>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288089039"/>
            <w:placeholder>
              <w:docPart w:val="B48DEA069E6E4F56A93EB7C37B4CFF9C"/>
            </w:placeholder>
            <w:showingPlcHdr/>
            <w:text/>
          </w:sdtPr>
          <w:sdtContent>
            <w:tc>
              <w:tcPr>
                <w:tcW w:w="6133" w:type="dxa"/>
                <w:gridSpan w:val="29"/>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val="en-US" w:eastAsia="ar-SA"/>
                  </w:rPr>
                </w:pPr>
                <w:r w:rsidRPr="00F06B87">
                  <w:rPr>
                    <w:rFonts w:eastAsia="Times New Roman" w:cs="Times New Roman"/>
                    <w:i/>
                    <w:color w:val="808080"/>
                    <w:sz w:val="20"/>
                    <w:szCs w:val="20"/>
                    <w:lang w:eastAsia="ar-SA"/>
                  </w:rPr>
                  <w:t xml:space="preserve"> </w:t>
                </w:r>
              </w:p>
            </w:tc>
          </w:sdtContent>
        </w:sdt>
        <w:tc>
          <w:tcPr>
            <w:tcW w:w="3739" w:type="dxa"/>
            <w:gridSpan w:val="16"/>
            <w:tcBorders>
              <w:left w:val="nil"/>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r>
      <w:tr w:rsidR="00F06B87" w:rsidRPr="00F06B87" w:rsidTr="00770627">
        <w:trPr>
          <w:gridBefore w:val="1"/>
          <w:wBefore w:w="21" w:type="dxa"/>
          <w:trHeight w:val="153"/>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val="en-US" w:eastAsia="ar-SA"/>
              </w:rPr>
            </w:pPr>
            <w:proofErr w:type="spellStart"/>
            <w:r w:rsidRPr="00F06B87">
              <w:rPr>
                <w:rFonts w:ascii="Arial" w:eastAsia="Times New Roman" w:hAnsi="Arial" w:cs="Arial"/>
                <w:sz w:val="17"/>
                <w:szCs w:val="17"/>
                <w:lang w:val="en-US" w:eastAsia="ar-SA"/>
              </w:rPr>
              <w:t>Наименование</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банка</w:t>
            </w:r>
            <w:proofErr w:type="spellEnd"/>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054657900"/>
            <w:placeholder>
              <w:docPart w:val="C8C39AE22BB6470FA4A488133283FD3B"/>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284"/>
        </w:trPr>
        <w:sdt>
          <w:sdtPr>
            <w:rPr>
              <w:rFonts w:ascii="Arial" w:eastAsia="Times New Roman" w:hAnsi="Arial" w:cs="Arial"/>
              <w:b/>
              <w:i/>
              <w:sz w:val="18"/>
              <w:szCs w:val="18"/>
              <w:lang w:eastAsia="ar-SA"/>
            </w:rPr>
            <w:id w:val="473949922"/>
            <w:placeholder>
              <w:docPart w:val="24025D495A8148FC9D2F5D350029624A"/>
            </w:placeholder>
            <w:showingPlcHdr/>
            <w:text/>
          </w:sdtPr>
          <w:sdtContent>
            <w:tc>
              <w:tcPr>
                <w:tcW w:w="9872" w:type="dxa"/>
                <w:gridSpan w:val="45"/>
                <w:tcBorders>
                  <w:top w:val="single" w:sz="4" w:space="0" w:color="auto"/>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114"/>
        </w:trPr>
        <w:tc>
          <w:tcPr>
            <w:tcW w:w="6133" w:type="dxa"/>
            <w:gridSpan w:val="29"/>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val="en-US" w:eastAsia="ar-SA"/>
              </w:rPr>
            </w:pPr>
            <w:r w:rsidRPr="00F06B87">
              <w:rPr>
                <w:rFonts w:ascii="Arial" w:eastAsia="Times New Roman" w:hAnsi="Arial" w:cs="Arial"/>
                <w:sz w:val="17"/>
                <w:szCs w:val="17"/>
                <w:lang w:val="en-US" w:eastAsia="ar-SA"/>
              </w:rPr>
              <w:lastRenderedPageBreak/>
              <w:t>БИК</w:t>
            </w:r>
          </w:p>
        </w:tc>
        <w:tc>
          <w:tcPr>
            <w:tcW w:w="3739" w:type="dxa"/>
            <w:gridSpan w:val="16"/>
            <w:tcBorders>
              <w:top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val="en-US" w:eastAsia="ar-SA"/>
              </w:rPr>
            </w:pPr>
            <w:proofErr w:type="spellStart"/>
            <w:r w:rsidRPr="00F06B87">
              <w:rPr>
                <w:rFonts w:ascii="Arial" w:eastAsia="Times New Roman" w:hAnsi="Arial" w:cs="Arial"/>
                <w:sz w:val="17"/>
                <w:szCs w:val="17"/>
                <w:lang w:val="en-US" w:eastAsia="ar-SA"/>
              </w:rPr>
              <w:t>Идентификационный</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номер</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банка</w:t>
            </w:r>
            <w:proofErr w:type="spellEnd"/>
            <w:r w:rsidRPr="00F06B87">
              <w:rPr>
                <w:rFonts w:ascii="Arial" w:eastAsia="Times New Roman" w:hAnsi="Arial" w:cs="Arial"/>
                <w:sz w:val="17"/>
                <w:szCs w:val="17"/>
                <w:lang w:val="en-US" w:eastAsia="ar-SA"/>
              </w:rPr>
              <w:t xml:space="preserve"> (ИНН)</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427655439"/>
            <w:placeholder>
              <w:docPart w:val="A56333ED0DC644339F66DF40431A92E7"/>
            </w:placeholder>
            <w:showingPlcHdr/>
            <w:text/>
          </w:sdtPr>
          <w:sdtContent>
            <w:tc>
              <w:tcPr>
                <w:tcW w:w="2703" w:type="dxa"/>
                <w:gridSpan w:val="12"/>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val="en-US" w:eastAsia="ar-SA"/>
                  </w:rPr>
                </w:pPr>
                <w:r w:rsidRPr="00F06B87">
                  <w:rPr>
                    <w:rFonts w:eastAsia="Times New Roman" w:cs="Times New Roman"/>
                    <w:i/>
                    <w:color w:val="808080"/>
                    <w:sz w:val="20"/>
                    <w:szCs w:val="20"/>
                    <w:lang w:eastAsia="ar-SA"/>
                  </w:rPr>
                  <w:t xml:space="preserve"> </w:t>
                </w:r>
              </w:p>
            </w:tc>
          </w:sdtContent>
        </w:sdt>
        <w:tc>
          <w:tcPr>
            <w:tcW w:w="3430" w:type="dxa"/>
            <w:gridSpan w:val="17"/>
            <w:tcBorders>
              <w:left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984288005"/>
            <w:placeholder>
              <w:docPart w:val="1B61E9E9CBE840259D45AE5C41CB6A39"/>
            </w:placeholder>
            <w:showingPlcHdr/>
            <w:text/>
          </w:sdtPr>
          <w:sdtContent>
            <w:tc>
              <w:tcPr>
                <w:tcW w:w="3739" w:type="dxa"/>
                <w:gridSpan w:val="16"/>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50"/>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val="en-US" w:eastAsia="ar-SA"/>
              </w:rPr>
            </w:pPr>
            <w:proofErr w:type="spellStart"/>
            <w:r w:rsidRPr="00F06B87">
              <w:rPr>
                <w:rFonts w:ascii="Arial" w:eastAsia="Times New Roman" w:hAnsi="Arial" w:cs="Arial"/>
                <w:sz w:val="17"/>
                <w:szCs w:val="17"/>
                <w:lang w:val="en-US" w:eastAsia="ar-SA"/>
              </w:rPr>
              <w:t>Корреспондентский</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счет</w:t>
            </w:r>
            <w:proofErr w:type="spellEnd"/>
          </w:p>
        </w:tc>
      </w:tr>
      <w:tr w:rsidR="00F06B87" w:rsidRPr="00F06B87" w:rsidTr="00770627">
        <w:trPr>
          <w:gridBefore w:val="1"/>
          <w:wBefore w:w="21" w:type="dxa"/>
          <w:trHeight w:val="284"/>
        </w:trPr>
        <w:tc>
          <w:tcPr>
            <w:tcW w:w="6133" w:type="dxa"/>
            <w:gridSpan w:val="29"/>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p>
        </w:tc>
        <w:tc>
          <w:tcPr>
            <w:tcW w:w="3739" w:type="dxa"/>
            <w:gridSpan w:val="16"/>
            <w:tcBorders>
              <w:left w:val="nil"/>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r>
      <w:tr w:rsidR="00F06B87" w:rsidRPr="00F06B87" w:rsidTr="00770627">
        <w:trPr>
          <w:gridBefore w:val="1"/>
          <w:wBefore w:w="21" w:type="dxa"/>
          <w:trHeight w:val="51"/>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val="en-US" w:eastAsia="ar-SA"/>
              </w:rPr>
            </w:pPr>
            <w:proofErr w:type="spellStart"/>
            <w:r w:rsidRPr="00F06B87">
              <w:rPr>
                <w:rFonts w:ascii="Arial" w:eastAsia="Times New Roman" w:hAnsi="Arial" w:cs="Arial"/>
                <w:sz w:val="17"/>
                <w:szCs w:val="17"/>
                <w:lang w:val="en-US" w:eastAsia="ar-SA"/>
              </w:rPr>
              <w:t>Наименование</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отделения</w:t>
            </w:r>
            <w:proofErr w:type="spellEnd"/>
            <w:r w:rsidRPr="00F06B87">
              <w:rPr>
                <w:rFonts w:ascii="Arial" w:eastAsia="Times New Roman" w:hAnsi="Arial" w:cs="Arial"/>
                <w:sz w:val="17"/>
                <w:szCs w:val="17"/>
                <w:lang w:val="en-US" w:eastAsia="ar-SA"/>
              </w:rPr>
              <w:t xml:space="preserve"> </w:t>
            </w:r>
            <w:proofErr w:type="spellStart"/>
            <w:r w:rsidRPr="00F06B87">
              <w:rPr>
                <w:rFonts w:ascii="Arial" w:eastAsia="Times New Roman" w:hAnsi="Arial" w:cs="Arial"/>
                <w:sz w:val="17"/>
                <w:szCs w:val="17"/>
                <w:lang w:val="en-US" w:eastAsia="ar-SA"/>
              </w:rPr>
              <w:t>банка</w:t>
            </w:r>
            <w:proofErr w:type="spellEnd"/>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166605703"/>
            <w:placeholder>
              <w:docPart w:val="686B1A388F8945FDBBA3ABB40442854E"/>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51"/>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Счет получателя платежа</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344781306"/>
            <w:placeholder>
              <w:docPart w:val="C566B66D1B1445FFA524C69AF53F793B"/>
            </w:placeholder>
            <w:showingPlcHdr/>
            <w:text/>
          </w:sdtPr>
          <w:sdtContent>
            <w:tc>
              <w:tcPr>
                <w:tcW w:w="9872" w:type="dxa"/>
                <w:gridSpan w:val="45"/>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r>
      <w:tr w:rsidR="00F06B87" w:rsidRPr="00F06B87" w:rsidTr="00770627">
        <w:trPr>
          <w:gridBefore w:val="1"/>
          <w:wBefore w:w="21" w:type="dxa"/>
          <w:trHeight w:val="134"/>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6. Коды форм государственного статистического наблюдения:</w:t>
            </w:r>
          </w:p>
        </w:tc>
      </w:tr>
      <w:tr w:rsidR="00F06B87" w:rsidRPr="00F06B87" w:rsidTr="00770627">
        <w:trPr>
          <w:gridBefore w:val="1"/>
          <w:wBefore w:w="21" w:type="dxa"/>
          <w:trHeight w:val="150"/>
        </w:trPr>
        <w:tc>
          <w:tcPr>
            <w:tcW w:w="3029" w:type="dxa"/>
            <w:gridSpan w:val="13"/>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Код ОКПО</w:t>
            </w:r>
          </w:p>
        </w:tc>
        <w:tc>
          <w:tcPr>
            <w:tcW w:w="3104" w:type="dxa"/>
            <w:gridSpan w:val="16"/>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Код ОКВЭД</w:t>
            </w:r>
          </w:p>
        </w:tc>
        <w:tc>
          <w:tcPr>
            <w:tcW w:w="1541" w:type="dxa"/>
            <w:gridSpan w:val="11"/>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bCs/>
                <w:sz w:val="17"/>
                <w:szCs w:val="17"/>
                <w:lang w:eastAsia="ar-SA"/>
              </w:rPr>
              <w:t>Код ОКФС</w:t>
            </w:r>
          </w:p>
        </w:tc>
        <w:tc>
          <w:tcPr>
            <w:tcW w:w="2198" w:type="dxa"/>
            <w:gridSpan w:val="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Код ОКОПФ</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491537438"/>
            <w:placeholder>
              <w:docPart w:val="25B2DE4BFDF04DE29DE97C4740D34B70"/>
            </w:placeholder>
            <w:showingPlcHdr/>
            <w:text/>
          </w:sdtPr>
          <w:sdtContent>
            <w:tc>
              <w:tcPr>
                <w:tcW w:w="2413" w:type="dxa"/>
                <w:gridSpan w:val="11"/>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616" w:type="dxa"/>
            <w:gridSpan w:val="2"/>
            <w:tcBorders>
              <w:left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2030625246"/>
            <w:placeholder>
              <w:docPart w:val="763972D8F61447909BA05DEF345A6463"/>
            </w:placeholder>
            <w:showingPlcHdr/>
            <w:text/>
          </w:sdtPr>
          <w:sdtContent>
            <w:tc>
              <w:tcPr>
                <w:tcW w:w="2488" w:type="dxa"/>
                <w:gridSpan w:val="12"/>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616" w:type="dxa"/>
            <w:gridSpan w:val="4"/>
            <w:tcBorders>
              <w:left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991139243"/>
            <w:placeholder>
              <w:docPart w:val="8BA4D422A7644FC7A5DEFCB6F51C62F8"/>
            </w:placeholder>
            <w:showingPlcHdr/>
            <w:text/>
          </w:sdtPr>
          <w:sdtContent>
            <w:tc>
              <w:tcPr>
                <w:tcW w:w="617" w:type="dxa"/>
                <w:gridSpan w:val="6"/>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924" w:type="dxa"/>
            <w:gridSpan w:val="5"/>
            <w:tcBorders>
              <w:left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238288518"/>
            <w:placeholder>
              <w:docPart w:val="9583191F7F94493E836B1FE8322A70AC"/>
            </w:placeholder>
            <w:showingPlcHdr/>
            <w:text/>
          </w:sdtPr>
          <w:sdtContent>
            <w:tc>
              <w:tcPr>
                <w:tcW w:w="61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1582" w:type="dxa"/>
            <w:gridSpan w:val="3"/>
            <w:tcBorders>
              <w:lef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r>
      <w:tr w:rsidR="00F06B87" w:rsidRPr="00F06B87" w:rsidTr="00770627">
        <w:trPr>
          <w:gridBefore w:val="1"/>
          <w:wBefore w:w="21" w:type="dxa"/>
          <w:trHeight w:val="150"/>
        </w:trPr>
        <w:tc>
          <w:tcPr>
            <w:tcW w:w="3029" w:type="dxa"/>
            <w:gridSpan w:val="13"/>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Код ОКАТО</w:t>
            </w:r>
          </w:p>
        </w:tc>
        <w:tc>
          <w:tcPr>
            <w:tcW w:w="6843" w:type="dxa"/>
            <w:gridSpan w:val="32"/>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409046400"/>
            <w:placeholder>
              <w:docPart w:val="B88F23E2B0884FAFA43963EF683F1823"/>
            </w:placeholder>
            <w:showingPlcHdr/>
            <w:text/>
          </w:sdtPr>
          <w:sdtContent>
            <w:tc>
              <w:tcPr>
                <w:tcW w:w="2413" w:type="dxa"/>
                <w:gridSpan w:val="11"/>
                <w:tcBorders>
                  <w:top w:val="single" w:sz="4" w:space="0" w:color="auto"/>
                  <w:left w:val="single" w:sz="4" w:space="0" w:color="auto"/>
                  <w:bottom w:val="single" w:sz="4" w:space="0" w:color="auto"/>
                  <w:righ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616" w:type="dxa"/>
            <w:gridSpan w:val="2"/>
            <w:tcBorders>
              <w:left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c>
          <w:tcPr>
            <w:tcW w:w="6843" w:type="dxa"/>
            <w:gridSpan w:val="32"/>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r>
      <w:tr w:rsidR="00F06B87" w:rsidRPr="00F06B87" w:rsidTr="00770627">
        <w:trPr>
          <w:gridBefore w:val="1"/>
          <w:wBefore w:w="21" w:type="dxa"/>
          <w:trHeight w:val="57"/>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F06B87" w:rsidRPr="00F06B87" w:rsidTr="00770627">
        <w:trPr>
          <w:gridBefore w:val="1"/>
          <w:wBefore w:w="21" w:type="dxa"/>
          <w:trHeight w:val="126"/>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bCs/>
                <w:sz w:val="17"/>
                <w:szCs w:val="17"/>
                <w:lang w:eastAsia="ar-SA"/>
              </w:rPr>
              <w:t xml:space="preserve">7. Идентификационный номер налогоплательщика / КПП/ </w:t>
            </w:r>
            <w:r w:rsidRPr="00F06B87">
              <w:rPr>
                <w:rFonts w:ascii="Arial" w:eastAsia="Times New Roman" w:hAnsi="Arial" w:cs="Arial"/>
                <w:sz w:val="17"/>
                <w:szCs w:val="17"/>
                <w:lang w:eastAsia="ar-SA"/>
              </w:rPr>
              <w:t>Код иностранной организации (КИО)</w:t>
            </w:r>
            <w:r w:rsidRPr="00F06B87">
              <w:rPr>
                <w:rFonts w:ascii="Arial" w:eastAsia="Times New Roman" w:hAnsi="Arial" w:cs="Arial"/>
                <w:bCs/>
                <w:sz w:val="17"/>
                <w:szCs w:val="17"/>
                <w:lang w:eastAsia="ar-SA"/>
              </w:rPr>
              <w:t>:</w:t>
            </w:r>
          </w:p>
        </w:tc>
      </w:tr>
      <w:tr w:rsidR="00F06B87" w:rsidRPr="00F06B87" w:rsidTr="00770627">
        <w:trPr>
          <w:gridBefore w:val="1"/>
          <w:wBefore w:w="21" w:type="dxa"/>
          <w:trHeight w:val="284"/>
        </w:trPr>
        <w:sdt>
          <w:sdtPr>
            <w:rPr>
              <w:rFonts w:ascii="Arial" w:eastAsia="Times New Roman" w:hAnsi="Arial" w:cs="Arial"/>
              <w:b/>
              <w:i/>
              <w:sz w:val="18"/>
              <w:szCs w:val="18"/>
              <w:lang w:eastAsia="ar-SA"/>
            </w:rPr>
            <w:id w:val="-710109302"/>
            <w:placeholder>
              <w:docPart w:val="03ABFE56494241AD9E739521B5EED592"/>
            </w:placeholder>
            <w:showingPlcHdr/>
            <w:text/>
          </w:sdtPr>
          <w:sdtContent>
            <w:tc>
              <w:tcPr>
                <w:tcW w:w="6133" w:type="dxa"/>
                <w:gridSpan w:val="29"/>
                <w:tcBorders>
                  <w:bottom w:val="single" w:sz="4" w:space="0" w:color="auto"/>
                </w:tcBorders>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b/>
                    <w:sz w:val="18"/>
                    <w:szCs w:val="18"/>
                    <w:lang w:eastAsia="ar-SA"/>
                  </w:rPr>
                </w:pPr>
                <w:r w:rsidRPr="00F06B87">
                  <w:rPr>
                    <w:rFonts w:eastAsia="Times New Roman" w:cs="Times New Roman"/>
                    <w:i/>
                    <w:color w:val="808080"/>
                    <w:sz w:val="20"/>
                    <w:szCs w:val="20"/>
                    <w:lang w:eastAsia="ar-SA"/>
                  </w:rPr>
                  <w:t xml:space="preserve"> </w:t>
                </w:r>
              </w:p>
            </w:tc>
          </w:sdtContent>
        </w:sdt>
        <w:tc>
          <w:tcPr>
            <w:tcW w:w="3739" w:type="dxa"/>
            <w:gridSpan w:val="16"/>
            <w:tcBorders>
              <w:left w:val="nil"/>
            </w:tcBorders>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18"/>
                <w:szCs w:val="18"/>
                <w:lang w:eastAsia="ar-SA"/>
              </w:rPr>
            </w:pPr>
          </w:p>
        </w:tc>
      </w:tr>
      <w:tr w:rsidR="00F06B87" w:rsidRPr="00F06B87" w:rsidTr="00770627">
        <w:trPr>
          <w:gridBefore w:val="1"/>
          <w:wBefore w:w="21" w:type="dxa"/>
          <w:trHeight w:val="58"/>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F06B87" w:rsidRPr="00F06B87" w:rsidTr="00770627">
        <w:trPr>
          <w:gridBefore w:val="1"/>
          <w:wBefore w:w="21" w:type="dxa"/>
          <w:trHeight w:val="105"/>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rPr>
                <w:rFonts w:ascii="Arial" w:eastAsia="Times New Roman" w:hAnsi="Arial" w:cs="Arial"/>
                <w:sz w:val="17"/>
                <w:szCs w:val="17"/>
                <w:lang w:eastAsia="ar-SA"/>
              </w:rPr>
            </w:pPr>
            <w:r w:rsidRPr="00F06B87">
              <w:rPr>
                <w:rFonts w:ascii="Arial" w:eastAsia="Times New Roman" w:hAnsi="Arial" w:cs="Arial"/>
                <w:sz w:val="17"/>
                <w:szCs w:val="17"/>
                <w:lang w:eastAsia="ar-SA"/>
              </w:rPr>
              <w:t>8. Способ предоставления Регистратору документов, являющихся основанием для совершения операции в реестре:</w:t>
            </w:r>
          </w:p>
        </w:tc>
      </w:tr>
      <w:tr w:rsidR="00F06B87" w:rsidRPr="00F06B87" w:rsidTr="00770627">
        <w:trPr>
          <w:gridBefore w:val="1"/>
          <w:wBefore w:w="21" w:type="dxa"/>
          <w:trHeight w:val="105"/>
        </w:trPr>
        <w:tc>
          <w:tcPr>
            <w:tcW w:w="4937" w:type="dxa"/>
            <w:gridSpan w:val="23"/>
            <w:tcMar>
              <w:left w:w="0" w:type="dxa"/>
              <w:right w:w="0" w:type="dxa"/>
            </w:tcMar>
            <w:vAlign w:val="center"/>
          </w:tcPr>
          <w:p w:rsidR="00F06B87" w:rsidRPr="00F06B87" w:rsidRDefault="00F06B87" w:rsidP="000B479F">
            <w:pPr>
              <w:suppressAutoHyphens/>
              <w:spacing w:before="40" w:after="0" w:line="240" w:lineRule="auto"/>
              <w:contextualSpacing/>
              <w:jc w:val="both"/>
              <w:rPr>
                <w:rFonts w:ascii="Arial" w:eastAsia="Times New Roman" w:hAnsi="Arial" w:cs="Arial"/>
                <w:b/>
                <w:sz w:val="17"/>
                <w:szCs w:val="17"/>
                <w:lang w:eastAsia="ar-SA"/>
              </w:rPr>
            </w:pPr>
            <w:r w:rsidRPr="00F06B87">
              <w:rPr>
                <w:rFonts w:ascii="Arial" w:eastAsia="Times New Roman" w:hAnsi="Arial" w:cs="Arial"/>
                <w:i/>
                <w:sz w:val="17"/>
                <w:szCs w:val="17"/>
                <w:lang w:eastAsia="ar-SA"/>
              </w:rPr>
              <w:t xml:space="preserve">Почтовым отправлением </w:t>
            </w:r>
            <w:r w:rsidRPr="00F06B87">
              <w:rPr>
                <w:rFonts w:ascii="Arial" w:eastAsia="Times New Roman" w:hAnsi="Arial" w:cs="Arial"/>
                <w:i/>
                <w:sz w:val="17"/>
                <w:szCs w:val="17"/>
                <w:lang w:eastAsia="ar-SA"/>
              </w:rPr>
              <w:fldChar w:fldCharType="begin">
                <w:ffData>
                  <w:name w:val="Флажок4"/>
                  <w:enabled/>
                  <w:calcOnExit w:val="0"/>
                  <w:checkBox>
                    <w:sizeAuto/>
                    <w:default w:val="0"/>
                  </w:checkBox>
                </w:ffData>
              </w:fldChar>
            </w:r>
            <w:r w:rsidRPr="00F06B87">
              <w:rPr>
                <w:rFonts w:ascii="Arial" w:eastAsia="Times New Roman" w:hAnsi="Arial" w:cs="Arial"/>
                <w:i/>
                <w:sz w:val="17"/>
                <w:szCs w:val="17"/>
                <w:lang w:eastAsia="ar-SA"/>
              </w:rPr>
              <w:instrText xml:space="preserve"> FORMCHECKBOX </w:instrText>
            </w:r>
            <w:r w:rsidRPr="00F06B87">
              <w:rPr>
                <w:rFonts w:ascii="Arial" w:eastAsia="Times New Roman" w:hAnsi="Arial" w:cs="Arial"/>
                <w:i/>
                <w:sz w:val="17"/>
                <w:szCs w:val="17"/>
                <w:lang w:eastAsia="ar-SA"/>
              </w:rPr>
            </w:r>
            <w:r w:rsidRPr="00F06B87">
              <w:rPr>
                <w:rFonts w:ascii="Arial" w:eastAsia="Times New Roman" w:hAnsi="Arial" w:cs="Arial"/>
                <w:i/>
                <w:sz w:val="17"/>
                <w:szCs w:val="17"/>
                <w:lang w:eastAsia="ar-SA"/>
              </w:rPr>
              <w:fldChar w:fldCharType="end"/>
            </w:r>
          </w:p>
        </w:tc>
        <w:tc>
          <w:tcPr>
            <w:tcW w:w="3404" w:type="dxa"/>
            <w:gridSpan w:val="20"/>
            <w:vAlign w:val="center"/>
          </w:tcPr>
          <w:p w:rsidR="00F06B87" w:rsidRPr="00F06B87" w:rsidRDefault="00F06B87" w:rsidP="000B479F">
            <w:pPr>
              <w:suppressAutoHyphens/>
              <w:spacing w:before="40" w:after="0" w:line="240" w:lineRule="auto"/>
              <w:contextualSpacing/>
              <w:jc w:val="both"/>
              <w:rPr>
                <w:rFonts w:ascii="Arial" w:eastAsia="Times New Roman" w:hAnsi="Arial" w:cs="Arial"/>
                <w:b/>
                <w:sz w:val="17"/>
                <w:szCs w:val="17"/>
                <w:lang w:eastAsia="ar-SA"/>
              </w:rPr>
            </w:pPr>
            <w:r w:rsidRPr="00F06B87">
              <w:rPr>
                <w:rFonts w:ascii="Arial" w:eastAsia="Times New Roman" w:hAnsi="Arial" w:cs="Arial"/>
                <w:i/>
                <w:sz w:val="17"/>
                <w:szCs w:val="17"/>
                <w:lang w:eastAsia="ar-SA"/>
              </w:rPr>
              <w:t xml:space="preserve">Уполномоченным представителем </w:t>
            </w:r>
            <w:r w:rsidRPr="00F06B87">
              <w:rPr>
                <w:rFonts w:ascii="Arial" w:eastAsia="Times New Roman" w:hAnsi="Arial" w:cs="Arial"/>
                <w:i/>
                <w:sz w:val="17"/>
                <w:szCs w:val="17"/>
                <w:lang w:eastAsia="ar-SA"/>
              </w:rPr>
              <w:fldChar w:fldCharType="begin">
                <w:ffData>
                  <w:name w:val="Флажок5"/>
                  <w:enabled/>
                  <w:calcOnExit w:val="0"/>
                  <w:checkBox>
                    <w:sizeAuto/>
                    <w:default w:val="0"/>
                  </w:checkBox>
                </w:ffData>
              </w:fldChar>
            </w:r>
            <w:r w:rsidRPr="00F06B87">
              <w:rPr>
                <w:rFonts w:ascii="Arial" w:eastAsia="Times New Roman" w:hAnsi="Arial" w:cs="Arial"/>
                <w:i/>
                <w:sz w:val="17"/>
                <w:szCs w:val="17"/>
                <w:lang w:eastAsia="ar-SA"/>
              </w:rPr>
              <w:instrText xml:space="preserve"> FORMCHECKBOX </w:instrText>
            </w:r>
            <w:r w:rsidRPr="00F06B87">
              <w:rPr>
                <w:rFonts w:ascii="Arial" w:eastAsia="Times New Roman" w:hAnsi="Arial" w:cs="Arial"/>
                <w:i/>
                <w:sz w:val="17"/>
                <w:szCs w:val="17"/>
                <w:lang w:eastAsia="ar-SA"/>
              </w:rPr>
            </w:r>
            <w:r w:rsidRPr="00F06B87">
              <w:rPr>
                <w:rFonts w:ascii="Arial" w:eastAsia="Times New Roman" w:hAnsi="Arial" w:cs="Arial"/>
                <w:i/>
                <w:sz w:val="17"/>
                <w:szCs w:val="17"/>
                <w:lang w:eastAsia="ar-SA"/>
              </w:rPr>
              <w:fldChar w:fldCharType="end"/>
            </w:r>
          </w:p>
        </w:tc>
        <w:tc>
          <w:tcPr>
            <w:tcW w:w="1531" w:type="dxa"/>
            <w:gridSpan w:val="2"/>
            <w:vAlign w:val="center"/>
          </w:tcPr>
          <w:p w:rsidR="00F06B87" w:rsidRPr="00F06B87" w:rsidRDefault="00F06B87" w:rsidP="000B479F">
            <w:pPr>
              <w:suppressAutoHyphens/>
              <w:spacing w:before="40" w:after="0" w:line="240" w:lineRule="auto"/>
              <w:contextualSpacing/>
              <w:jc w:val="both"/>
              <w:rPr>
                <w:rFonts w:ascii="Arial" w:eastAsia="Times New Roman" w:hAnsi="Arial" w:cs="Arial"/>
                <w:b/>
                <w:sz w:val="17"/>
                <w:szCs w:val="17"/>
                <w:lang w:eastAsia="ar-SA"/>
              </w:rPr>
            </w:pPr>
          </w:p>
        </w:tc>
      </w:tr>
      <w:tr w:rsidR="00F06B87" w:rsidRPr="00F06B87" w:rsidTr="00770627">
        <w:trPr>
          <w:gridBefore w:val="1"/>
          <w:wBefore w:w="21" w:type="dxa"/>
          <w:trHeight w:val="57"/>
        </w:trPr>
        <w:tc>
          <w:tcPr>
            <w:tcW w:w="9872" w:type="dxa"/>
            <w:gridSpan w:val="45"/>
            <w:tcMar>
              <w:left w:w="0" w:type="dxa"/>
              <w:right w:w="0" w:type="dxa"/>
            </w:tcMar>
            <w:vAlign w:val="center"/>
          </w:tcPr>
          <w:p w:rsidR="00F06B87" w:rsidRPr="00F06B87" w:rsidRDefault="00F06B87" w:rsidP="000B479F">
            <w:pPr>
              <w:suppressAutoHyphens/>
              <w:spacing w:after="0" w:line="240" w:lineRule="auto"/>
              <w:contextualSpacing/>
              <w:jc w:val="center"/>
              <w:rPr>
                <w:rFonts w:ascii="Arial" w:eastAsia="Times New Roman" w:hAnsi="Arial" w:cs="Arial"/>
                <w:b/>
                <w:sz w:val="6"/>
                <w:szCs w:val="6"/>
                <w:lang w:eastAsia="ar-SA"/>
              </w:rPr>
            </w:pPr>
          </w:p>
        </w:tc>
      </w:tr>
      <w:tr w:rsidR="00310CE3" w:rsidRPr="00310CE3" w:rsidTr="00770627">
        <w:trPr>
          <w:gridBefore w:val="1"/>
          <w:wBefore w:w="21" w:type="dxa"/>
          <w:trHeight w:val="57"/>
        </w:trPr>
        <w:tc>
          <w:tcPr>
            <w:tcW w:w="9872" w:type="dxa"/>
            <w:gridSpan w:val="45"/>
            <w:tcBorders>
              <w:bottom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bCs/>
                <w:sz w:val="17"/>
                <w:szCs w:val="17"/>
                <w:lang w:eastAsia="ar-SA"/>
              </w:rPr>
              <w:t>9</w:t>
            </w:r>
            <w:r w:rsidRPr="00F06B87">
              <w:rPr>
                <w:rFonts w:ascii="Arial" w:eastAsia="Times New Roman" w:hAnsi="Arial" w:cs="Arial"/>
                <w:bCs/>
                <w:sz w:val="17"/>
                <w:szCs w:val="17"/>
                <w:lang w:eastAsia="ar-SA"/>
              </w:rPr>
              <w:t>.Сведения о должностных лицах, имеющих право в соответствии с Уставом действовать от имени юридического лица без доверенности:</w:t>
            </w:r>
          </w:p>
        </w:tc>
      </w:tr>
      <w:tr w:rsidR="00310CE3" w:rsidRPr="00310CE3" w:rsidTr="00770627">
        <w:trPr>
          <w:gridBefore w:val="1"/>
          <w:wBefore w:w="21" w:type="dxa"/>
          <w:trHeight w:val="263"/>
        </w:trPr>
        <w:tc>
          <w:tcPr>
            <w:tcW w:w="666" w:type="dxa"/>
            <w:gridSpan w:val="2"/>
            <w:tcBorders>
              <w:top w:val="single" w:sz="4" w:space="0" w:color="auto"/>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sz w:val="17"/>
                <w:szCs w:val="17"/>
                <w:lang w:eastAsia="ar-SA"/>
              </w:rPr>
              <w:t>Ф.И.О</w:t>
            </w:r>
          </w:p>
        </w:tc>
        <w:sdt>
          <w:sdtPr>
            <w:rPr>
              <w:rFonts w:ascii="Arial" w:eastAsia="Times New Roman" w:hAnsi="Arial" w:cs="Arial"/>
              <w:b/>
              <w:i/>
              <w:sz w:val="18"/>
              <w:szCs w:val="18"/>
              <w:lang w:eastAsia="ar-SA"/>
            </w:rPr>
            <w:id w:val="1272818061"/>
            <w:placeholder>
              <w:docPart w:val="BCB54E444F614C67A6984A7A18B58B55"/>
            </w:placeholder>
            <w:showingPlcHdr/>
            <w:text/>
          </w:sdtPr>
          <w:sdtContent>
            <w:tc>
              <w:tcPr>
                <w:tcW w:w="9206" w:type="dxa"/>
                <w:gridSpan w:val="43"/>
                <w:tcBorders>
                  <w:top w:val="single" w:sz="4" w:space="0" w:color="auto"/>
                  <w:bottom w:val="single" w:sz="4" w:space="0" w:color="auto"/>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267"/>
        </w:trPr>
        <w:tc>
          <w:tcPr>
            <w:tcW w:w="3069" w:type="dxa"/>
            <w:gridSpan w:val="14"/>
            <w:tcBorders>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sz w:val="17"/>
                <w:szCs w:val="17"/>
                <w:lang w:eastAsia="ar-SA"/>
              </w:rPr>
              <w:t>До</w:t>
            </w:r>
            <w:r w:rsidRPr="00F06B87">
              <w:rPr>
                <w:rFonts w:ascii="Arial" w:eastAsia="Times New Roman" w:hAnsi="Arial" w:cs="Arial"/>
                <w:sz w:val="17"/>
                <w:szCs w:val="17"/>
                <w:lang w:eastAsia="ar-SA"/>
              </w:rPr>
              <w:t>кумент, удостоверяющий личность</w:t>
            </w:r>
          </w:p>
        </w:tc>
        <w:sdt>
          <w:sdtPr>
            <w:rPr>
              <w:rFonts w:ascii="Arial" w:eastAsia="Times New Roman" w:hAnsi="Arial" w:cs="Arial"/>
              <w:b/>
              <w:i/>
              <w:sz w:val="18"/>
              <w:szCs w:val="18"/>
              <w:lang w:eastAsia="ar-SA"/>
            </w:rPr>
            <w:id w:val="-245656154"/>
            <w:placeholder>
              <w:docPart w:val="0F246E73AFB64B0695C63251B6435E4A"/>
            </w:placeholder>
            <w:showingPlcHdr/>
            <w:text/>
          </w:sdtPr>
          <w:sdtContent>
            <w:tc>
              <w:tcPr>
                <w:tcW w:w="2270" w:type="dxa"/>
                <w:gridSpan w:val="10"/>
                <w:tcBorders>
                  <w:bottom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c>
          <w:tcPr>
            <w:tcW w:w="1280" w:type="dxa"/>
            <w:gridSpan w:val="9"/>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bCs/>
                <w:sz w:val="17"/>
                <w:szCs w:val="17"/>
                <w:lang w:eastAsia="ar-SA"/>
              </w:rPr>
              <w:t>серия, номер</w:t>
            </w:r>
          </w:p>
        </w:tc>
        <w:sdt>
          <w:sdtPr>
            <w:rPr>
              <w:rFonts w:ascii="Arial" w:eastAsia="Times New Roman" w:hAnsi="Arial" w:cs="Arial"/>
              <w:b/>
              <w:i/>
              <w:sz w:val="18"/>
              <w:szCs w:val="18"/>
              <w:lang w:eastAsia="ar-SA"/>
            </w:rPr>
            <w:id w:val="1018439393"/>
            <w:placeholder>
              <w:docPart w:val="3340151A2F604CDB863CE45BEEF3A110"/>
            </w:placeholder>
            <w:showingPlcHdr/>
            <w:text/>
          </w:sdtPr>
          <w:sdtContent>
            <w:tc>
              <w:tcPr>
                <w:tcW w:w="3253" w:type="dxa"/>
                <w:gridSpan w:val="12"/>
                <w:tcBorders>
                  <w:bottom w:val="single" w:sz="4" w:space="0" w:color="auto"/>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285"/>
        </w:trPr>
        <w:tc>
          <w:tcPr>
            <w:tcW w:w="1661" w:type="dxa"/>
            <w:gridSpan w:val="8"/>
            <w:tcBorders>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sz w:val="17"/>
                <w:szCs w:val="17"/>
                <w:lang w:eastAsia="ar-SA"/>
              </w:rPr>
              <w:t xml:space="preserve">Кем и когда </w:t>
            </w:r>
            <w:proofErr w:type="gramStart"/>
            <w:r w:rsidRPr="00F06B87">
              <w:rPr>
                <w:rFonts w:ascii="Arial" w:eastAsia="Times New Roman" w:hAnsi="Arial" w:cs="Arial"/>
                <w:sz w:val="17"/>
                <w:szCs w:val="17"/>
                <w:lang w:eastAsia="ar-SA"/>
              </w:rPr>
              <w:t>выдан</w:t>
            </w:r>
            <w:proofErr w:type="gramEnd"/>
          </w:p>
        </w:tc>
        <w:sdt>
          <w:sdtPr>
            <w:rPr>
              <w:rFonts w:ascii="Arial" w:eastAsia="Times New Roman" w:hAnsi="Arial" w:cs="Arial"/>
              <w:b/>
              <w:i/>
              <w:sz w:val="18"/>
              <w:szCs w:val="18"/>
              <w:lang w:eastAsia="ar-SA"/>
            </w:rPr>
            <w:id w:val="-1524544667"/>
            <w:placeholder>
              <w:docPart w:val="9B92BCA79FCA48CC8C1F9BF59D9F3DCC"/>
            </w:placeholder>
            <w:showingPlcHdr/>
            <w:text/>
          </w:sdtPr>
          <w:sdtContent>
            <w:tc>
              <w:tcPr>
                <w:tcW w:w="8211" w:type="dxa"/>
                <w:gridSpan w:val="37"/>
                <w:tcBorders>
                  <w:bottom w:val="single" w:sz="4" w:space="0" w:color="auto"/>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275"/>
        </w:trPr>
        <w:tc>
          <w:tcPr>
            <w:tcW w:w="1098" w:type="dxa"/>
            <w:gridSpan w:val="3"/>
            <w:tcBorders>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sz w:val="17"/>
                <w:szCs w:val="17"/>
                <w:lang w:eastAsia="ar-SA"/>
              </w:rPr>
              <w:t>Должность</w:t>
            </w:r>
          </w:p>
        </w:tc>
        <w:sdt>
          <w:sdtPr>
            <w:rPr>
              <w:rFonts w:ascii="Arial" w:eastAsia="Times New Roman" w:hAnsi="Arial" w:cs="Arial"/>
              <w:b/>
              <w:i/>
              <w:sz w:val="18"/>
              <w:szCs w:val="18"/>
              <w:lang w:eastAsia="ar-SA"/>
            </w:rPr>
            <w:id w:val="-1561013652"/>
            <w:placeholder>
              <w:docPart w:val="AE6AFF7412BC40CA89C48BAC01A49070"/>
            </w:placeholder>
            <w:showingPlcHdr/>
            <w:text/>
          </w:sdtPr>
          <w:sdtContent>
            <w:tc>
              <w:tcPr>
                <w:tcW w:w="3839" w:type="dxa"/>
                <w:gridSpan w:val="20"/>
                <w:tcBorders>
                  <w:bottom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c>
          <w:tcPr>
            <w:tcW w:w="1706" w:type="dxa"/>
            <w:gridSpan w:val="11"/>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bCs/>
                <w:sz w:val="17"/>
                <w:szCs w:val="17"/>
                <w:lang w:eastAsia="ar-SA"/>
              </w:rPr>
              <w:t>Образец подписи</w:t>
            </w:r>
          </w:p>
        </w:tc>
        <w:sdt>
          <w:sdtPr>
            <w:rPr>
              <w:rFonts w:ascii="Arial" w:eastAsia="Times New Roman" w:hAnsi="Arial" w:cs="Arial"/>
              <w:b/>
              <w:i/>
              <w:sz w:val="18"/>
              <w:szCs w:val="18"/>
              <w:lang w:eastAsia="ar-SA"/>
            </w:rPr>
            <w:id w:val="794720423"/>
            <w:placeholder>
              <w:docPart w:val="464B80AE834348DB8896F13CBDAEE253"/>
            </w:placeholder>
            <w:showingPlcHdr/>
            <w:text/>
          </w:sdtPr>
          <w:sdtContent>
            <w:tc>
              <w:tcPr>
                <w:tcW w:w="3229" w:type="dxa"/>
                <w:gridSpan w:val="11"/>
                <w:tcBorders>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265"/>
        </w:trPr>
        <w:tc>
          <w:tcPr>
            <w:tcW w:w="9872" w:type="dxa"/>
            <w:gridSpan w:val="45"/>
            <w:tcBorders>
              <w:left w:val="single" w:sz="4" w:space="0" w:color="auto"/>
              <w:bottom w:val="single" w:sz="4" w:space="0" w:color="auto"/>
              <w:righ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p>
        </w:tc>
      </w:tr>
      <w:tr w:rsidR="00310CE3" w:rsidRPr="00310CE3" w:rsidTr="00770627">
        <w:trPr>
          <w:gridBefore w:val="1"/>
          <w:wBefore w:w="21" w:type="dxa"/>
          <w:trHeight w:val="283"/>
        </w:trPr>
        <w:tc>
          <w:tcPr>
            <w:tcW w:w="666" w:type="dxa"/>
            <w:gridSpan w:val="2"/>
            <w:tcBorders>
              <w:top w:val="single" w:sz="4" w:space="0" w:color="auto"/>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sz w:val="17"/>
                <w:szCs w:val="17"/>
                <w:lang w:eastAsia="ar-SA"/>
              </w:rPr>
              <w:t>Ф.И.О</w:t>
            </w:r>
          </w:p>
        </w:tc>
        <w:sdt>
          <w:sdtPr>
            <w:rPr>
              <w:rFonts w:ascii="Arial" w:eastAsia="Times New Roman" w:hAnsi="Arial" w:cs="Arial"/>
              <w:b/>
              <w:i/>
              <w:sz w:val="18"/>
              <w:szCs w:val="18"/>
              <w:lang w:eastAsia="ar-SA"/>
            </w:rPr>
            <w:id w:val="-1497022648"/>
            <w:placeholder>
              <w:docPart w:val="FDD683F1EC464999A65AFC3324682F93"/>
            </w:placeholder>
            <w:showingPlcHdr/>
            <w:text/>
          </w:sdtPr>
          <w:sdtContent>
            <w:tc>
              <w:tcPr>
                <w:tcW w:w="9206" w:type="dxa"/>
                <w:gridSpan w:val="43"/>
                <w:tcBorders>
                  <w:top w:val="single" w:sz="4" w:space="0" w:color="auto"/>
                  <w:bottom w:val="single" w:sz="4" w:space="0" w:color="auto"/>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57"/>
        </w:trPr>
        <w:tc>
          <w:tcPr>
            <w:tcW w:w="3069" w:type="dxa"/>
            <w:gridSpan w:val="14"/>
            <w:tcBorders>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sz w:val="17"/>
                <w:szCs w:val="17"/>
                <w:lang w:eastAsia="ar-SA"/>
              </w:rPr>
              <w:t>До</w:t>
            </w:r>
            <w:r w:rsidRPr="00F06B87">
              <w:rPr>
                <w:rFonts w:ascii="Arial" w:eastAsia="Times New Roman" w:hAnsi="Arial" w:cs="Arial"/>
                <w:sz w:val="17"/>
                <w:szCs w:val="17"/>
                <w:lang w:eastAsia="ar-SA"/>
              </w:rPr>
              <w:t>кумент, удостоверяющий личность</w:t>
            </w:r>
          </w:p>
        </w:tc>
        <w:sdt>
          <w:sdtPr>
            <w:rPr>
              <w:rFonts w:ascii="Arial" w:eastAsia="Times New Roman" w:hAnsi="Arial" w:cs="Arial"/>
              <w:b/>
              <w:i/>
              <w:sz w:val="18"/>
              <w:szCs w:val="18"/>
              <w:lang w:eastAsia="ar-SA"/>
            </w:rPr>
            <w:id w:val="1763876986"/>
            <w:placeholder>
              <w:docPart w:val="B4E6EAC4225C4AED9EF31340635F2E09"/>
            </w:placeholder>
            <w:showingPlcHdr/>
            <w:text/>
          </w:sdtPr>
          <w:sdtContent>
            <w:tc>
              <w:tcPr>
                <w:tcW w:w="2270" w:type="dxa"/>
                <w:gridSpan w:val="10"/>
                <w:tcBorders>
                  <w:bottom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c>
          <w:tcPr>
            <w:tcW w:w="1280" w:type="dxa"/>
            <w:gridSpan w:val="9"/>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bCs/>
                <w:sz w:val="17"/>
                <w:szCs w:val="17"/>
                <w:lang w:eastAsia="ar-SA"/>
              </w:rPr>
              <w:t>серия, номер</w:t>
            </w:r>
          </w:p>
        </w:tc>
        <w:sdt>
          <w:sdtPr>
            <w:rPr>
              <w:rFonts w:ascii="Arial" w:eastAsia="Times New Roman" w:hAnsi="Arial" w:cs="Arial"/>
              <w:b/>
              <w:i/>
              <w:sz w:val="18"/>
              <w:szCs w:val="18"/>
              <w:lang w:eastAsia="ar-SA"/>
            </w:rPr>
            <w:id w:val="806740490"/>
            <w:placeholder>
              <w:docPart w:val="DE06842CE22B46679F21F8E9464DD320"/>
            </w:placeholder>
            <w:showingPlcHdr/>
            <w:text/>
          </w:sdtPr>
          <w:sdtContent>
            <w:tc>
              <w:tcPr>
                <w:tcW w:w="3253" w:type="dxa"/>
                <w:gridSpan w:val="12"/>
                <w:tcBorders>
                  <w:bottom w:val="single" w:sz="4" w:space="0" w:color="auto"/>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283"/>
        </w:trPr>
        <w:tc>
          <w:tcPr>
            <w:tcW w:w="1661" w:type="dxa"/>
            <w:gridSpan w:val="8"/>
            <w:tcBorders>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sz w:val="17"/>
                <w:szCs w:val="17"/>
                <w:lang w:eastAsia="ar-SA"/>
              </w:rPr>
              <w:t xml:space="preserve">Кем и когда </w:t>
            </w:r>
            <w:proofErr w:type="gramStart"/>
            <w:r w:rsidRPr="00F06B87">
              <w:rPr>
                <w:rFonts w:ascii="Arial" w:eastAsia="Times New Roman" w:hAnsi="Arial" w:cs="Arial"/>
                <w:sz w:val="17"/>
                <w:szCs w:val="17"/>
                <w:lang w:eastAsia="ar-SA"/>
              </w:rPr>
              <w:t>выдан</w:t>
            </w:r>
            <w:proofErr w:type="gramEnd"/>
          </w:p>
        </w:tc>
        <w:sdt>
          <w:sdtPr>
            <w:rPr>
              <w:rFonts w:ascii="Arial" w:eastAsia="Times New Roman" w:hAnsi="Arial" w:cs="Arial"/>
              <w:b/>
              <w:i/>
              <w:sz w:val="18"/>
              <w:szCs w:val="18"/>
              <w:lang w:eastAsia="ar-SA"/>
            </w:rPr>
            <w:id w:val="1549109750"/>
            <w:placeholder>
              <w:docPart w:val="D157620BFE714E6BBEC3AD9ADF7C1D0F"/>
            </w:placeholder>
            <w:showingPlcHdr/>
            <w:text/>
          </w:sdtPr>
          <w:sdtContent>
            <w:tc>
              <w:tcPr>
                <w:tcW w:w="8211" w:type="dxa"/>
                <w:gridSpan w:val="37"/>
                <w:tcBorders>
                  <w:bottom w:val="single" w:sz="4" w:space="0" w:color="auto"/>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283"/>
        </w:trPr>
        <w:tc>
          <w:tcPr>
            <w:tcW w:w="1098" w:type="dxa"/>
            <w:gridSpan w:val="3"/>
            <w:tcBorders>
              <w:lef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sz w:val="17"/>
                <w:szCs w:val="17"/>
                <w:lang w:eastAsia="ar-SA"/>
              </w:rPr>
              <w:t>Должность</w:t>
            </w:r>
          </w:p>
        </w:tc>
        <w:sdt>
          <w:sdtPr>
            <w:rPr>
              <w:rFonts w:ascii="Arial" w:eastAsia="Times New Roman" w:hAnsi="Arial" w:cs="Arial"/>
              <w:b/>
              <w:i/>
              <w:sz w:val="18"/>
              <w:szCs w:val="18"/>
              <w:lang w:eastAsia="ar-SA"/>
            </w:rPr>
            <w:id w:val="-1614732511"/>
            <w:placeholder>
              <w:docPart w:val="FA4EBFFD9FE04B07B87681AE2BBBCB27"/>
            </w:placeholder>
            <w:showingPlcHdr/>
            <w:text/>
          </w:sdtPr>
          <w:sdtContent>
            <w:tc>
              <w:tcPr>
                <w:tcW w:w="3839" w:type="dxa"/>
                <w:gridSpan w:val="20"/>
                <w:tcBorders>
                  <w:bottom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c>
          <w:tcPr>
            <w:tcW w:w="1706" w:type="dxa"/>
            <w:gridSpan w:val="11"/>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bCs/>
                <w:sz w:val="17"/>
                <w:szCs w:val="17"/>
                <w:lang w:eastAsia="ar-SA"/>
              </w:rPr>
              <w:t>Образец подписи</w:t>
            </w:r>
          </w:p>
        </w:tc>
        <w:sdt>
          <w:sdtPr>
            <w:rPr>
              <w:rFonts w:ascii="Arial" w:eastAsia="Times New Roman" w:hAnsi="Arial" w:cs="Arial"/>
              <w:b/>
              <w:i/>
              <w:sz w:val="18"/>
              <w:szCs w:val="18"/>
              <w:lang w:eastAsia="ar-SA"/>
            </w:rPr>
            <w:id w:val="561374621"/>
            <w:placeholder>
              <w:docPart w:val="482D8654E7F34DD4ACCA9604BE76C37C"/>
            </w:placeholder>
            <w:showingPlcHdr/>
            <w:text/>
          </w:sdtPr>
          <w:sdtContent>
            <w:tc>
              <w:tcPr>
                <w:tcW w:w="3229" w:type="dxa"/>
                <w:gridSpan w:val="11"/>
                <w:tcBorders>
                  <w:right w:val="single" w:sz="4" w:space="0" w:color="auto"/>
                </w:tcBorders>
                <w:vAlign w:val="center"/>
              </w:tcPr>
              <w:p w:rsidR="00310CE3"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310CE3" w:rsidRPr="00310CE3" w:rsidTr="00770627">
        <w:trPr>
          <w:gridBefore w:val="1"/>
          <w:wBefore w:w="21" w:type="dxa"/>
          <w:trHeight w:val="283"/>
        </w:trPr>
        <w:tc>
          <w:tcPr>
            <w:tcW w:w="9872" w:type="dxa"/>
            <w:gridSpan w:val="45"/>
            <w:tcBorders>
              <w:left w:val="single" w:sz="4" w:space="0" w:color="auto"/>
              <w:bottom w:val="single" w:sz="4" w:space="0" w:color="auto"/>
              <w:right w:val="single" w:sz="4" w:space="0" w:color="auto"/>
            </w:tcBorders>
            <w:tcMar>
              <w:left w:w="0" w:type="dxa"/>
              <w:right w:w="0" w:type="dxa"/>
            </w:tcMar>
            <w:vAlign w:val="center"/>
          </w:tcPr>
          <w:p w:rsidR="00310CE3" w:rsidRPr="00310CE3" w:rsidRDefault="00310CE3"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770627">
        <w:trPr>
          <w:gridBefore w:val="1"/>
          <w:wBefore w:w="21" w:type="dxa"/>
          <w:trHeight w:val="57"/>
        </w:trPr>
        <w:tc>
          <w:tcPr>
            <w:tcW w:w="9872" w:type="dxa"/>
            <w:gridSpan w:val="45"/>
            <w:tcBorders>
              <w:top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jc w:val="both"/>
              <w:rPr>
                <w:rFonts w:ascii="Arial" w:eastAsia="Times New Roman" w:hAnsi="Arial" w:cs="Arial"/>
                <w:b/>
                <w:sz w:val="18"/>
                <w:szCs w:val="6"/>
                <w:lang w:eastAsia="ar-SA"/>
              </w:rPr>
            </w:pPr>
            <w:r w:rsidRPr="00F06B87">
              <w:rPr>
                <w:rFonts w:ascii="Arial" w:eastAsia="Times New Roman" w:hAnsi="Arial" w:cs="Arial"/>
                <w:sz w:val="17"/>
                <w:szCs w:val="17"/>
                <w:lang w:eastAsia="ar-SA"/>
              </w:rPr>
              <w:t>10. Подтверждаю достоверность сведений, указанных в настоящей Анкете, а также подтверждаю свое волеизъявление о способе предоставления настоящей Анкеты Регистратору, указанном в п. 8. Обязуюсь сообщать Регистратору об изменении указанных сведений в порядке, установленном действующим законодательством Российской Федерации.</w:t>
            </w:r>
          </w:p>
        </w:tc>
      </w:tr>
      <w:tr w:rsidR="00770627" w:rsidRPr="00310CE3" w:rsidTr="00770627">
        <w:trPr>
          <w:gridBefore w:val="1"/>
          <w:wBefore w:w="21" w:type="dxa"/>
          <w:trHeight w:val="397"/>
        </w:trPr>
        <w:tc>
          <w:tcPr>
            <w:tcW w:w="394" w:type="dxa"/>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b/>
                <w:sz w:val="18"/>
                <w:szCs w:val="6"/>
                <w:lang w:eastAsia="ar-SA"/>
              </w:rPr>
              <w:t>№</w:t>
            </w:r>
          </w:p>
        </w:tc>
        <w:sdt>
          <w:sdtPr>
            <w:rPr>
              <w:rFonts w:ascii="Arial" w:eastAsia="Times New Roman" w:hAnsi="Arial" w:cs="Arial"/>
              <w:b/>
              <w:i/>
              <w:sz w:val="18"/>
              <w:szCs w:val="18"/>
              <w:lang w:eastAsia="ar-SA"/>
            </w:rPr>
            <w:id w:val="1578480226"/>
            <w:placeholder>
              <w:docPart w:val="6B00A92D6A114139A45F3499688549D5"/>
            </w:placeholder>
            <w:showingPlcHdr/>
            <w:text/>
          </w:sdtPr>
          <w:sdtContent>
            <w:tc>
              <w:tcPr>
                <w:tcW w:w="849" w:type="dxa"/>
                <w:gridSpan w:val="5"/>
                <w:tcBorders>
                  <w:bottom w:val="single" w:sz="4" w:space="0" w:color="auto"/>
                </w:tcBorders>
                <w:vAlign w:val="center"/>
              </w:tcPr>
              <w:p w:rsidR="00770627" w:rsidRPr="00310CE3" w:rsidRDefault="00EE53D9"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c>
          <w:tcPr>
            <w:tcW w:w="708" w:type="dxa"/>
            <w:gridSpan w:val="4"/>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b/>
                <w:sz w:val="18"/>
                <w:szCs w:val="6"/>
                <w:lang w:eastAsia="ar-SA"/>
              </w:rPr>
              <w:t>Дата</w:t>
            </w:r>
          </w:p>
        </w:tc>
        <w:sdt>
          <w:sdtPr>
            <w:rPr>
              <w:rFonts w:ascii="Arial" w:eastAsia="Times New Roman" w:hAnsi="Arial" w:cs="Arial"/>
              <w:b/>
              <w:i/>
              <w:sz w:val="18"/>
              <w:szCs w:val="18"/>
              <w:lang w:eastAsia="ar-SA"/>
            </w:rPr>
            <w:id w:val="-1186973975"/>
            <w:placeholder>
              <w:docPart w:val="6B18543032CE49D2B39A85E77C61A514"/>
            </w:placeholder>
            <w:showingPlcHdr/>
            <w:text/>
          </w:sdtPr>
          <w:sdtContent>
            <w:tc>
              <w:tcPr>
                <w:tcW w:w="1418" w:type="dxa"/>
                <w:gridSpan w:val="5"/>
                <w:tcBorders>
                  <w:bottom w:val="single" w:sz="4" w:space="0" w:color="auto"/>
                </w:tcBorders>
                <w:vAlign w:val="center"/>
              </w:tcPr>
              <w:p w:rsidR="00770627" w:rsidRPr="00310CE3" w:rsidRDefault="00EE53D9"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c>
          <w:tcPr>
            <w:tcW w:w="283" w:type="dxa"/>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b/>
                <w:sz w:val="18"/>
                <w:szCs w:val="6"/>
                <w:lang w:eastAsia="ar-SA"/>
              </w:rPr>
              <w:t>/</w:t>
            </w:r>
          </w:p>
        </w:tc>
        <w:sdt>
          <w:sdtPr>
            <w:rPr>
              <w:rFonts w:ascii="Arial" w:eastAsia="Times New Roman" w:hAnsi="Arial" w:cs="Arial"/>
              <w:b/>
              <w:i/>
              <w:sz w:val="18"/>
              <w:szCs w:val="18"/>
              <w:lang w:eastAsia="ar-SA"/>
            </w:rPr>
            <w:id w:val="-1306010737"/>
            <w:placeholder>
              <w:docPart w:val="4B2F89292D0E4F1FBB593C435CEF5125"/>
            </w:placeholder>
            <w:showingPlcHdr/>
            <w:text/>
          </w:sdtPr>
          <w:sdtContent>
            <w:tc>
              <w:tcPr>
                <w:tcW w:w="2835" w:type="dxa"/>
                <w:gridSpan w:val="16"/>
                <w:tcBorders>
                  <w:bottom w:val="single" w:sz="4" w:space="0" w:color="auto"/>
                </w:tcBorders>
                <w:vAlign w:val="center"/>
              </w:tcPr>
              <w:p w:rsidR="00770627" w:rsidRPr="00310CE3" w:rsidRDefault="00EE53D9"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c>
          <w:tcPr>
            <w:tcW w:w="284" w:type="dxa"/>
            <w:gridSpan w:val="4"/>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b/>
                <w:sz w:val="18"/>
                <w:szCs w:val="6"/>
                <w:lang w:eastAsia="ar-SA"/>
              </w:rPr>
              <w:t>/</w:t>
            </w:r>
          </w:p>
        </w:tc>
        <w:tc>
          <w:tcPr>
            <w:tcW w:w="3101" w:type="dxa"/>
            <w:gridSpan w:val="9"/>
            <w:tcBorders>
              <w:bottom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770627">
        <w:trPr>
          <w:gridBefore w:val="1"/>
          <w:wBefore w:w="21" w:type="dxa"/>
          <w:trHeight w:val="57"/>
        </w:trPr>
        <w:tc>
          <w:tcPr>
            <w:tcW w:w="394" w:type="dxa"/>
            <w:tcMar>
              <w:left w:w="0" w:type="dxa"/>
              <w:right w:w="0" w:type="dxa"/>
            </w:tcMar>
            <w:vAlign w:val="center"/>
          </w:tcPr>
          <w:p w:rsidR="00770627" w:rsidRDefault="00770627" w:rsidP="000B479F">
            <w:pPr>
              <w:suppressAutoHyphens/>
              <w:spacing w:after="0" w:line="240" w:lineRule="auto"/>
              <w:contextualSpacing/>
              <w:rPr>
                <w:rFonts w:ascii="Arial" w:eastAsia="Times New Roman" w:hAnsi="Arial" w:cs="Arial"/>
                <w:b/>
                <w:sz w:val="18"/>
                <w:szCs w:val="6"/>
                <w:lang w:eastAsia="ar-SA"/>
              </w:rPr>
            </w:pPr>
          </w:p>
        </w:tc>
        <w:tc>
          <w:tcPr>
            <w:tcW w:w="849" w:type="dxa"/>
            <w:gridSpan w:val="5"/>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708" w:type="dxa"/>
            <w:gridSpan w:val="4"/>
            <w:vAlign w:val="center"/>
          </w:tcPr>
          <w:p w:rsidR="00770627" w:rsidRDefault="00770627" w:rsidP="000B479F">
            <w:pPr>
              <w:suppressAutoHyphens/>
              <w:spacing w:after="0" w:line="240" w:lineRule="auto"/>
              <w:contextualSpacing/>
              <w:rPr>
                <w:rFonts w:ascii="Arial" w:eastAsia="Times New Roman" w:hAnsi="Arial" w:cs="Arial"/>
                <w:b/>
                <w:sz w:val="18"/>
                <w:szCs w:val="6"/>
                <w:lang w:eastAsia="ar-SA"/>
              </w:rPr>
            </w:pPr>
          </w:p>
        </w:tc>
        <w:tc>
          <w:tcPr>
            <w:tcW w:w="1418" w:type="dxa"/>
            <w:gridSpan w:val="5"/>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83" w:type="dxa"/>
            <w:vAlign w:val="center"/>
          </w:tcPr>
          <w:p w:rsidR="00770627" w:rsidRDefault="00770627" w:rsidP="000B479F">
            <w:pPr>
              <w:suppressAutoHyphens/>
              <w:spacing w:after="0" w:line="240" w:lineRule="auto"/>
              <w:contextualSpacing/>
              <w:rPr>
                <w:rFonts w:ascii="Arial" w:eastAsia="Times New Roman" w:hAnsi="Arial" w:cs="Arial"/>
                <w:b/>
                <w:sz w:val="18"/>
                <w:szCs w:val="6"/>
                <w:lang w:eastAsia="ar-SA"/>
              </w:rPr>
            </w:pPr>
          </w:p>
        </w:tc>
        <w:tc>
          <w:tcPr>
            <w:tcW w:w="2835" w:type="dxa"/>
            <w:gridSpan w:val="16"/>
            <w:vAlign w:val="center"/>
          </w:tcPr>
          <w:p w:rsidR="00770627" w:rsidRPr="00310CE3" w:rsidRDefault="00770627" w:rsidP="000B479F">
            <w:pPr>
              <w:suppressAutoHyphens/>
              <w:spacing w:after="0" w:line="240" w:lineRule="auto"/>
              <w:contextualSpacing/>
              <w:jc w:val="center"/>
              <w:rPr>
                <w:rFonts w:ascii="Arial" w:eastAsia="Times New Roman" w:hAnsi="Arial" w:cs="Arial"/>
                <w:b/>
                <w:sz w:val="18"/>
                <w:szCs w:val="6"/>
                <w:lang w:eastAsia="ar-SA"/>
              </w:rPr>
            </w:pPr>
            <w:r w:rsidRPr="00F06B87">
              <w:rPr>
                <w:rFonts w:ascii="Arial" w:eastAsia="Times New Roman" w:hAnsi="Arial" w:cs="Arial"/>
                <w:sz w:val="18"/>
                <w:szCs w:val="17"/>
                <w:vertAlign w:val="superscript"/>
                <w:lang w:eastAsia="ar-SA"/>
              </w:rPr>
              <w:t>(Ф.И.О.)</w:t>
            </w:r>
          </w:p>
        </w:tc>
        <w:tc>
          <w:tcPr>
            <w:tcW w:w="284" w:type="dxa"/>
            <w:gridSpan w:val="4"/>
            <w:vAlign w:val="center"/>
          </w:tcPr>
          <w:p w:rsidR="00770627" w:rsidRDefault="00770627" w:rsidP="000B479F">
            <w:pPr>
              <w:suppressAutoHyphens/>
              <w:spacing w:after="0" w:line="240" w:lineRule="auto"/>
              <w:contextualSpacing/>
              <w:rPr>
                <w:rFonts w:ascii="Arial" w:eastAsia="Times New Roman" w:hAnsi="Arial" w:cs="Arial"/>
                <w:b/>
                <w:sz w:val="18"/>
                <w:szCs w:val="6"/>
                <w:lang w:eastAsia="ar-SA"/>
              </w:rPr>
            </w:pPr>
          </w:p>
        </w:tc>
        <w:tc>
          <w:tcPr>
            <w:tcW w:w="3101" w:type="dxa"/>
            <w:gridSpan w:val="9"/>
            <w:vAlign w:val="center"/>
          </w:tcPr>
          <w:p w:rsidR="00770627" w:rsidRPr="00310CE3" w:rsidRDefault="00770627" w:rsidP="000B479F">
            <w:pPr>
              <w:suppressAutoHyphens/>
              <w:spacing w:after="0" w:line="240" w:lineRule="auto"/>
              <w:contextualSpacing/>
              <w:jc w:val="center"/>
              <w:rPr>
                <w:rFonts w:ascii="Arial" w:eastAsia="Times New Roman" w:hAnsi="Arial" w:cs="Arial"/>
                <w:b/>
                <w:sz w:val="18"/>
                <w:szCs w:val="6"/>
                <w:lang w:eastAsia="ar-SA"/>
              </w:rPr>
            </w:pPr>
            <w:r w:rsidRPr="00F06B87">
              <w:rPr>
                <w:rFonts w:ascii="Arial" w:eastAsia="Times New Roman" w:hAnsi="Arial" w:cs="Arial"/>
                <w:sz w:val="18"/>
                <w:szCs w:val="17"/>
                <w:vertAlign w:val="superscript"/>
                <w:lang w:eastAsia="ar-SA"/>
              </w:rPr>
              <w:t>(Подпись)</w:t>
            </w:r>
          </w:p>
        </w:tc>
      </w:tr>
      <w:tr w:rsidR="00770627" w:rsidRPr="00310CE3" w:rsidTr="00770627">
        <w:trPr>
          <w:gridBefore w:val="1"/>
          <w:wBefore w:w="21" w:type="dxa"/>
          <w:trHeight w:val="57"/>
        </w:trPr>
        <w:tc>
          <w:tcPr>
            <w:tcW w:w="9872" w:type="dxa"/>
            <w:gridSpan w:val="45"/>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EE53D9">
        <w:trPr>
          <w:gridBefore w:val="1"/>
          <w:wBefore w:w="21" w:type="dxa"/>
          <w:trHeight w:val="57"/>
        </w:trPr>
        <w:tc>
          <w:tcPr>
            <w:tcW w:w="4512" w:type="dxa"/>
            <w:gridSpan w:val="20"/>
            <w:tcBorders>
              <w:bottom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r w:rsidRPr="00F06B87">
              <w:rPr>
                <w:rFonts w:ascii="Arial" w:eastAsia="Times New Roman" w:hAnsi="Arial" w:cs="Arial"/>
                <w:bCs/>
                <w:sz w:val="17"/>
                <w:szCs w:val="17"/>
                <w:lang w:eastAsia="ar-SA"/>
              </w:rPr>
              <w:t>11. Образец печати</w:t>
            </w:r>
            <w:r w:rsidRPr="00F06B87">
              <w:rPr>
                <w:rFonts w:ascii="Arial" w:eastAsia="Times New Roman" w:hAnsi="Arial" w:cs="Arial"/>
                <w:bCs/>
                <w:sz w:val="17"/>
                <w:szCs w:val="17"/>
                <w:lang w:val="en-US" w:eastAsia="ar-SA"/>
              </w:rPr>
              <w:t>:</w:t>
            </w:r>
          </w:p>
        </w:tc>
        <w:tc>
          <w:tcPr>
            <w:tcW w:w="425" w:type="dxa"/>
            <w:gridSpan w:val="3"/>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935" w:type="dxa"/>
            <w:gridSpan w:val="22"/>
            <w:vAlign w:val="center"/>
          </w:tcPr>
          <w:p w:rsidR="00770627" w:rsidRPr="00310CE3" w:rsidRDefault="00770627" w:rsidP="000B479F">
            <w:pPr>
              <w:suppressAutoHyphens/>
              <w:spacing w:after="0" w:line="240" w:lineRule="auto"/>
              <w:contextualSpacing/>
              <w:jc w:val="center"/>
              <w:rPr>
                <w:rFonts w:ascii="Arial" w:eastAsia="Times New Roman" w:hAnsi="Arial" w:cs="Arial"/>
                <w:b/>
                <w:sz w:val="18"/>
                <w:szCs w:val="6"/>
                <w:lang w:eastAsia="ar-SA"/>
              </w:rPr>
            </w:pPr>
            <w:r w:rsidRPr="00F06B87">
              <w:rPr>
                <w:rFonts w:ascii="Arial" w:eastAsia="Times New Roman" w:hAnsi="Arial" w:cs="Arial"/>
                <w:sz w:val="17"/>
                <w:szCs w:val="17"/>
                <w:lang w:eastAsia="ar-SA"/>
              </w:rPr>
              <w:t>Подпись проставлена в присутствии уполномоченного лица Регистратора</w:t>
            </w:r>
          </w:p>
        </w:tc>
      </w:tr>
      <w:tr w:rsidR="00770627" w:rsidRPr="00310CE3" w:rsidTr="00EE53D9">
        <w:trPr>
          <w:gridBefore w:val="1"/>
          <w:wBefore w:w="21" w:type="dxa"/>
          <w:trHeight w:val="57"/>
        </w:trPr>
        <w:tc>
          <w:tcPr>
            <w:tcW w:w="4512" w:type="dxa"/>
            <w:gridSpan w:val="20"/>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935" w:type="dxa"/>
            <w:gridSpan w:val="22"/>
            <w:tcBorders>
              <w:left w:val="nil"/>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935" w:type="dxa"/>
            <w:gridSpan w:val="22"/>
            <w:tcBorders>
              <w:left w:val="nil"/>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935" w:type="dxa"/>
            <w:gridSpan w:val="22"/>
            <w:tcBorders>
              <w:left w:val="nil"/>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272" w:type="dxa"/>
            <w:gridSpan w:val="15"/>
            <w:tcBorders>
              <w:left w:val="nil"/>
              <w:bottom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84" w:type="dxa"/>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r>
              <w:rPr>
                <w:rFonts w:ascii="Arial" w:eastAsia="Times New Roman" w:hAnsi="Arial" w:cs="Arial"/>
                <w:b/>
                <w:sz w:val="18"/>
                <w:szCs w:val="6"/>
                <w:lang w:eastAsia="ar-SA"/>
              </w:rPr>
              <w:t>/</w:t>
            </w:r>
          </w:p>
        </w:tc>
        <w:sdt>
          <w:sdtPr>
            <w:rPr>
              <w:rFonts w:ascii="Arial" w:eastAsia="Times New Roman" w:hAnsi="Arial" w:cs="Arial"/>
              <w:b/>
              <w:i/>
              <w:sz w:val="18"/>
              <w:szCs w:val="18"/>
              <w:lang w:eastAsia="ar-SA"/>
            </w:rPr>
            <w:id w:val="-97640489"/>
            <w:placeholder>
              <w:docPart w:val="CB8D6ED4C6C24A81905F5D5387C78A79"/>
            </w:placeholder>
            <w:showingPlcHdr/>
            <w:text/>
          </w:sdtPr>
          <w:sdtContent>
            <w:tc>
              <w:tcPr>
                <w:tcW w:w="2379" w:type="dxa"/>
                <w:gridSpan w:val="6"/>
                <w:tcBorders>
                  <w:bottom w:val="single" w:sz="4" w:space="0" w:color="auto"/>
                </w:tcBorders>
                <w:vAlign w:val="center"/>
              </w:tcPr>
              <w:p w:rsidR="00770627" w:rsidRPr="00310CE3" w:rsidRDefault="00EE53D9"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272" w:type="dxa"/>
            <w:gridSpan w:val="15"/>
            <w:tcBorders>
              <w:top w:val="single" w:sz="4" w:space="0" w:color="auto"/>
              <w:left w:val="nil"/>
            </w:tcBorders>
            <w:vAlign w:val="center"/>
          </w:tcPr>
          <w:p w:rsidR="00770627" w:rsidRPr="00310CE3" w:rsidRDefault="00770627" w:rsidP="000B479F">
            <w:pPr>
              <w:suppressAutoHyphens/>
              <w:spacing w:after="0" w:line="240" w:lineRule="auto"/>
              <w:contextualSpacing/>
              <w:jc w:val="center"/>
              <w:rPr>
                <w:rFonts w:ascii="Arial" w:eastAsia="Times New Roman" w:hAnsi="Arial" w:cs="Arial"/>
                <w:b/>
                <w:sz w:val="18"/>
                <w:szCs w:val="6"/>
                <w:lang w:eastAsia="ar-SA"/>
              </w:rPr>
            </w:pPr>
            <w:r w:rsidRPr="00F06B87">
              <w:rPr>
                <w:rFonts w:ascii="Arial" w:eastAsia="Times New Roman" w:hAnsi="Arial" w:cs="Arial"/>
                <w:sz w:val="12"/>
                <w:szCs w:val="12"/>
                <w:lang w:eastAsia="ar-SA"/>
              </w:rPr>
              <w:t>(По</w:t>
            </w:r>
            <w:r>
              <w:rPr>
                <w:rFonts w:ascii="Arial" w:eastAsia="Times New Roman" w:hAnsi="Arial" w:cs="Arial"/>
                <w:sz w:val="12"/>
                <w:szCs w:val="12"/>
                <w:lang w:eastAsia="ar-SA"/>
              </w:rPr>
              <w:t>д</w:t>
            </w:r>
            <w:r w:rsidRPr="00F06B87">
              <w:rPr>
                <w:rFonts w:ascii="Arial" w:eastAsia="Times New Roman" w:hAnsi="Arial" w:cs="Arial"/>
                <w:sz w:val="12"/>
                <w:szCs w:val="12"/>
                <w:lang w:eastAsia="ar-SA"/>
              </w:rPr>
              <w:t>пись)</w:t>
            </w:r>
          </w:p>
        </w:tc>
        <w:tc>
          <w:tcPr>
            <w:tcW w:w="284" w:type="dxa"/>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379" w:type="dxa"/>
            <w:gridSpan w:val="6"/>
            <w:vAlign w:val="center"/>
          </w:tcPr>
          <w:p w:rsidR="00770627" w:rsidRPr="00310CE3" w:rsidRDefault="00770627" w:rsidP="000B479F">
            <w:pPr>
              <w:suppressAutoHyphens/>
              <w:spacing w:after="0" w:line="240" w:lineRule="auto"/>
              <w:contextualSpacing/>
              <w:jc w:val="center"/>
              <w:rPr>
                <w:rFonts w:ascii="Arial" w:eastAsia="Times New Roman" w:hAnsi="Arial" w:cs="Arial"/>
                <w:b/>
                <w:sz w:val="18"/>
                <w:szCs w:val="6"/>
                <w:lang w:eastAsia="ar-SA"/>
              </w:rPr>
            </w:pPr>
            <w:r w:rsidRPr="00F06B87">
              <w:rPr>
                <w:rFonts w:ascii="Arial" w:eastAsia="Times New Roman" w:hAnsi="Arial" w:cs="Arial"/>
                <w:bCs/>
                <w:sz w:val="12"/>
                <w:szCs w:val="12"/>
                <w:lang w:eastAsia="ar-SA"/>
              </w:rPr>
              <w:t>(Ф.И.О.)</w:t>
            </w:r>
          </w:p>
        </w:tc>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935" w:type="dxa"/>
            <w:gridSpan w:val="22"/>
            <w:tcBorders>
              <w:left w:val="nil"/>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935" w:type="dxa"/>
            <w:gridSpan w:val="22"/>
            <w:tcBorders>
              <w:left w:val="nil"/>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935" w:type="dxa"/>
            <w:gridSpan w:val="22"/>
            <w:tcBorders>
              <w:left w:val="nil"/>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r>
      <w:tr w:rsidR="00770627" w:rsidRPr="00310CE3" w:rsidTr="00EE53D9">
        <w:trPr>
          <w:gridBefore w:val="1"/>
          <w:wBefore w:w="21" w:type="dxa"/>
          <w:trHeight w:val="340"/>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556" w:type="dxa"/>
            <w:gridSpan w:val="16"/>
            <w:tcBorders>
              <w:left w:val="nil"/>
              <w:righ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sdt>
          <w:sdtPr>
            <w:rPr>
              <w:rFonts w:ascii="Arial" w:eastAsia="Times New Roman" w:hAnsi="Arial" w:cs="Arial"/>
              <w:b/>
              <w:i/>
              <w:sz w:val="18"/>
              <w:szCs w:val="18"/>
              <w:lang w:eastAsia="ar-SA"/>
            </w:rPr>
            <w:id w:val="-1130391923"/>
            <w:placeholder>
              <w:docPart w:val="DBA0FC9E3495476D80F1583D431D61FB"/>
            </w:placeholder>
            <w:showingPlcHdr/>
            <w:text/>
          </w:sdtPr>
          <w:sdtContent>
            <w:tc>
              <w:tcPr>
                <w:tcW w:w="2379" w:type="dxa"/>
                <w:gridSpan w:val="6"/>
                <w:tcBorders>
                  <w:top w:val="single" w:sz="4" w:space="0" w:color="auto"/>
                  <w:left w:val="single" w:sz="4" w:space="0" w:color="auto"/>
                  <w:bottom w:val="single" w:sz="4" w:space="0" w:color="auto"/>
                  <w:right w:val="single" w:sz="4" w:space="0" w:color="auto"/>
                </w:tcBorders>
                <w:vAlign w:val="center"/>
              </w:tcPr>
              <w:p w:rsidR="00770627" w:rsidRPr="00310CE3" w:rsidRDefault="00EE53D9" w:rsidP="000B479F">
                <w:pPr>
                  <w:suppressAutoHyphens/>
                  <w:spacing w:after="0" w:line="240" w:lineRule="auto"/>
                  <w:contextualSpacing/>
                  <w:rPr>
                    <w:rFonts w:ascii="Arial" w:eastAsia="Times New Roman" w:hAnsi="Arial" w:cs="Arial"/>
                    <w:b/>
                    <w:sz w:val="18"/>
                    <w:szCs w:val="6"/>
                    <w:lang w:eastAsia="ar-SA"/>
                  </w:rPr>
                </w:pPr>
                <w:r w:rsidRPr="00F06B87">
                  <w:rPr>
                    <w:rFonts w:eastAsia="Times New Roman" w:cs="Times New Roman"/>
                    <w:i/>
                    <w:color w:val="808080"/>
                    <w:sz w:val="20"/>
                    <w:szCs w:val="20"/>
                    <w:lang w:eastAsia="ar-SA"/>
                  </w:rPr>
                  <w:t xml:space="preserve"> </w:t>
                </w:r>
              </w:p>
            </w:tc>
          </w:sdtContent>
        </w:sdt>
      </w:tr>
      <w:tr w:rsidR="00770627" w:rsidRPr="00310CE3" w:rsidTr="00EE53D9">
        <w:trPr>
          <w:gridBefore w:val="1"/>
          <w:wBefore w:w="21" w:type="dxa"/>
          <w:trHeight w:val="57"/>
        </w:trPr>
        <w:tc>
          <w:tcPr>
            <w:tcW w:w="4512" w:type="dxa"/>
            <w:gridSpan w:val="20"/>
            <w:vMerge/>
            <w:tcBorders>
              <w:left w:val="single" w:sz="4" w:space="0" w:color="auto"/>
              <w:bottom w:val="single" w:sz="4" w:space="0" w:color="auto"/>
              <w:right w:val="single" w:sz="4" w:space="0" w:color="auto"/>
            </w:tcBorders>
            <w:tcMar>
              <w:left w:w="0" w:type="dxa"/>
              <w:right w:w="0" w:type="dxa"/>
            </w:tcMar>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425" w:type="dxa"/>
            <w:gridSpan w:val="3"/>
            <w:tcBorders>
              <w:left w:val="single" w:sz="4" w:space="0" w:color="auto"/>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556" w:type="dxa"/>
            <w:gridSpan w:val="16"/>
            <w:tcBorders>
              <w:left w:val="nil"/>
            </w:tcBorders>
            <w:vAlign w:val="center"/>
          </w:tcPr>
          <w:p w:rsidR="00770627" w:rsidRPr="00310CE3" w:rsidRDefault="00770627" w:rsidP="000B479F">
            <w:pPr>
              <w:suppressAutoHyphens/>
              <w:spacing w:after="0" w:line="240" w:lineRule="auto"/>
              <w:contextualSpacing/>
              <w:rPr>
                <w:rFonts w:ascii="Arial" w:eastAsia="Times New Roman" w:hAnsi="Arial" w:cs="Arial"/>
                <w:b/>
                <w:sz w:val="18"/>
                <w:szCs w:val="6"/>
                <w:lang w:eastAsia="ar-SA"/>
              </w:rPr>
            </w:pPr>
          </w:p>
        </w:tc>
        <w:tc>
          <w:tcPr>
            <w:tcW w:w="2379" w:type="dxa"/>
            <w:gridSpan w:val="6"/>
            <w:vAlign w:val="center"/>
          </w:tcPr>
          <w:p w:rsidR="00770627" w:rsidRPr="00310CE3" w:rsidRDefault="00770627" w:rsidP="000B479F">
            <w:pPr>
              <w:suppressAutoHyphens/>
              <w:spacing w:after="0" w:line="240" w:lineRule="auto"/>
              <w:contextualSpacing/>
              <w:jc w:val="center"/>
              <w:rPr>
                <w:rFonts w:ascii="Arial" w:eastAsia="Times New Roman" w:hAnsi="Arial" w:cs="Arial"/>
                <w:b/>
                <w:sz w:val="18"/>
                <w:szCs w:val="6"/>
                <w:lang w:eastAsia="ar-SA"/>
              </w:rPr>
            </w:pPr>
            <w:r w:rsidRPr="00F06B87">
              <w:rPr>
                <w:rFonts w:ascii="Arial" w:eastAsia="Times New Roman" w:hAnsi="Arial" w:cs="Arial"/>
                <w:i/>
                <w:sz w:val="17"/>
                <w:szCs w:val="17"/>
                <w:lang w:eastAsia="ar-SA"/>
              </w:rPr>
              <w:t>Дата заполнения</w:t>
            </w:r>
          </w:p>
        </w:tc>
      </w:tr>
    </w:tbl>
    <w:p w:rsidR="00467843" w:rsidRDefault="00467843" w:rsidP="000B479F">
      <w:pPr>
        <w:spacing w:line="240" w:lineRule="auto"/>
        <w:contextualSpacing/>
        <w:jc w:val="both"/>
        <w:rPr>
          <w:i/>
          <w:sz w:val="16"/>
          <w:szCs w:val="16"/>
        </w:rPr>
        <w:sectPr w:rsidR="00467843" w:rsidSect="00D64DB6">
          <w:headerReference w:type="even" r:id="rId78"/>
          <w:headerReference w:type="default" r:id="rId79"/>
          <w:footerReference w:type="even" r:id="rId80"/>
          <w:footerReference w:type="default" r:id="rId81"/>
          <w:pgSz w:w="11905" w:h="16837" w:code="9"/>
          <w:pgMar w:top="777" w:right="425" w:bottom="340" w:left="1134" w:header="567" w:footer="964" w:gutter="0"/>
          <w:cols w:space="720"/>
          <w:docGrid w:linePitch="360"/>
        </w:sectPr>
      </w:pPr>
    </w:p>
    <w:tbl>
      <w:tblPr>
        <w:tblW w:w="9893" w:type="dxa"/>
        <w:tblInd w:w="-34" w:type="dxa"/>
        <w:tblLayout w:type="fixed"/>
        <w:tblLook w:val="04A0" w:firstRow="1" w:lastRow="0" w:firstColumn="1" w:lastColumn="0" w:noHBand="0" w:noVBand="1"/>
      </w:tblPr>
      <w:tblGrid>
        <w:gridCol w:w="20"/>
        <w:gridCol w:w="256"/>
        <w:gridCol w:w="36"/>
        <w:gridCol w:w="220"/>
        <w:gridCol w:w="162"/>
        <w:gridCol w:w="137"/>
        <w:gridCol w:w="587"/>
        <w:gridCol w:w="404"/>
        <w:gridCol w:w="307"/>
        <w:gridCol w:w="260"/>
        <w:gridCol w:w="47"/>
        <w:gridCol w:w="204"/>
        <w:gridCol w:w="164"/>
        <w:gridCol w:w="119"/>
        <w:gridCol w:w="129"/>
        <w:gridCol w:w="13"/>
        <w:gridCol w:w="33"/>
        <w:gridCol w:w="151"/>
        <w:gridCol w:w="275"/>
        <w:gridCol w:w="47"/>
        <w:gridCol w:w="242"/>
        <w:gridCol w:w="420"/>
        <w:gridCol w:w="430"/>
        <w:gridCol w:w="142"/>
        <w:gridCol w:w="142"/>
        <w:gridCol w:w="247"/>
        <w:gridCol w:w="17"/>
        <w:gridCol w:w="168"/>
        <w:gridCol w:w="99"/>
        <w:gridCol w:w="465"/>
        <w:gridCol w:w="193"/>
        <w:gridCol w:w="145"/>
        <w:gridCol w:w="236"/>
        <w:gridCol w:w="95"/>
        <w:gridCol w:w="21"/>
        <w:gridCol w:w="106"/>
        <w:gridCol w:w="14"/>
        <w:gridCol w:w="284"/>
        <w:gridCol w:w="37"/>
        <w:gridCol w:w="145"/>
        <w:gridCol w:w="289"/>
        <w:gridCol w:w="147"/>
        <w:gridCol w:w="992"/>
        <w:gridCol w:w="767"/>
        <w:gridCol w:w="479"/>
      </w:tblGrid>
      <w:tr w:rsidR="00A26D9E" w:rsidRPr="00A26D9E" w:rsidTr="00E7495D">
        <w:trPr>
          <w:gridBefore w:val="1"/>
          <w:wBefore w:w="20" w:type="dxa"/>
          <w:trHeight w:val="54"/>
        </w:trPr>
        <w:tc>
          <w:tcPr>
            <w:tcW w:w="9873" w:type="dxa"/>
            <w:gridSpan w:val="44"/>
            <w:tcBorders>
              <w:top w:val="single" w:sz="4" w:space="0" w:color="auto"/>
              <w:left w:val="single" w:sz="4" w:space="0" w:color="auto"/>
              <w:right w:val="single" w:sz="4" w:space="0" w:color="auto"/>
            </w:tcBorders>
          </w:tcPr>
          <w:p w:rsidR="00A26D9E" w:rsidRPr="00A26D9E" w:rsidRDefault="00A26D9E" w:rsidP="000B479F">
            <w:pPr>
              <w:suppressAutoHyphens/>
              <w:spacing w:after="0" w:line="240" w:lineRule="auto"/>
              <w:contextualSpacing/>
              <w:jc w:val="center"/>
              <w:rPr>
                <w:rFonts w:ascii="Arial" w:eastAsia="Times New Roman" w:hAnsi="Arial" w:cs="Arial"/>
                <w:b/>
                <w:sz w:val="16"/>
                <w:szCs w:val="16"/>
                <w:lang w:eastAsia="ar-SA"/>
              </w:rPr>
            </w:pPr>
            <w:r w:rsidRPr="00A26D9E">
              <w:rPr>
                <w:rFonts w:ascii="Arial" w:eastAsia="Times New Roman" w:hAnsi="Arial" w:cs="Arial"/>
                <w:b/>
                <w:i/>
                <w:sz w:val="16"/>
                <w:szCs w:val="16"/>
                <w:lang w:eastAsia="ar-SA"/>
              </w:rPr>
              <w:lastRenderedPageBreak/>
              <w:t>Служебные отметки регистратора</w:t>
            </w:r>
          </w:p>
        </w:tc>
      </w:tr>
      <w:tr w:rsidR="00A26D9E" w:rsidRPr="00A26D9E" w:rsidTr="00E7495D">
        <w:trPr>
          <w:gridBefore w:val="1"/>
          <w:wBefore w:w="20" w:type="dxa"/>
          <w:trHeight w:val="236"/>
        </w:trPr>
        <w:tc>
          <w:tcPr>
            <w:tcW w:w="6719" w:type="dxa"/>
            <w:gridSpan w:val="35"/>
            <w:tcBorders>
              <w:left w:val="single" w:sz="4" w:space="0" w:color="auto"/>
            </w:tcBorders>
          </w:tcPr>
          <w:p w:rsidR="00A26D9E" w:rsidRPr="00A26D9E" w:rsidRDefault="00A26D9E" w:rsidP="000B479F">
            <w:pPr>
              <w:suppressAutoHyphens/>
              <w:spacing w:after="0" w:line="240" w:lineRule="auto"/>
              <w:contextualSpacing/>
              <w:rPr>
                <w:rFonts w:eastAsia="Times New Roman" w:cs="Times New Roman"/>
                <w:b/>
                <w:i/>
                <w:sz w:val="16"/>
                <w:szCs w:val="12"/>
                <w:lang w:eastAsia="ar-SA"/>
              </w:rPr>
            </w:pPr>
            <w:r w:rsidRPr="00A26D9E">
              <w:rPr>
                <w:rFonts w:eastAsia="Times New Roman" w:cs="Times New Roman"/>
                <w:i/>
                <w:sz w:val="16"/>
                <w:szCs w:val="14"/>
                <w:lang w:eastAsia="ar-SA"/>
              </w:rPr>
              <w:t>Принял _______________/_________________</w:t>
            </w:r>
          </w:p>
        </w:tc>
        <w:tc>
          <w:tcPr>
            <w:tcW w:w="3154" w:type="dxa"/>
            <w:gridSpan w:val="9"/>
            <w:tcBorders>
              <w:right w:val="single" w:sz="4" w:space="0" w:color="auto"/>
            </w:tcBorders>
          </w:tcPr>
          <w:p w:rsidR="00A26D9E" w:rsidRPr="00A26D9E" w:rsidRDefault="00A26D9E" w:rsidP="000B479F">
            <w:pPr>
              <w:suppressAutoHyphens/>
              <w:spacing w:after="0" w:line="240" w:lineRule="auto"/>
              <w:contextualSpacing/>
              <w:rPr>
                <w:rFonts w:ascii="Arial" w:eastAsia="Times New Roman" w:hAnsi="Arial" w:cs="Arial"/>
                <w:i/>
                <w:sz w:val="16"/>
                <w:szCs w:val="12"/>
                <w:lang w:eastAsia="ar-SA"/>
              </w:rPr>
            </w:pPr>
            <w:proofErr w:type="spellStart"/>
            <w:r w:rsidRPr="00A26D9E">
              <w:rPr>
                <w:rFonts w:ascii="Arial" w:eastAsia="Times New Roman" w:hAnsi="Arial" w:cs="Arial"/>
                <w:i/>
                <w:sz w:val="16"/>
                <w:szCs w:val="14"/>
                <w:lang w:val="en-US" w:eastAsia="ar-SA"/>
              </w:rPr>
              <w:t>Входящий</w:t>
            </w:r>
            <w:proofErr w:type="spellEnd"/>
            <w:r w:rsidRPr="00A26D9E">
              <w:rPr>
                <w:rFonts w:ascii="Arial" w:eastAsia="Times New Roman" w:hAnsi="Arial" w:cs="Arial"/>
                <w:i/>
                <w:sz w:val="16"/>
                <w:szCs w:val="14"/>
                <w:lang w:eastAsia="ar-SA"/>
              </w:rPr>
              <w:t xml:space="preserve"> номер ____________</w:t>
            </w:r>
          </w:p>
        </w:tc>
      </w:tr>
      <w:tr w:rsidR="00A26D9E" w:rsidRPr="00A26D9E" w:rsidTr="00E7495D">
        <w:trPr>
          <w:gridBefore w:val="1"/>
          <w:wBefore w:w="20" w:type="dxa"/>
          <w:trHeight w:val="64"/>
        </w:trPr>
        <w:tc>
          <w:tcPr>
            <w:tcW w:w="6719" w:type="dxa"/>
            <w:gridSpan w:val="35"/>
            <w:tcBorders>
              <w:left w:val="single" w:sz="4" w:space="0" w:color="auto"/>
            </w:tcBorders>
          </w:tcPr>
          <w:p w:rsidR="00A26D9E" w:rsidRPr="00A26D9E" w:rsidRDefault="00A26D9E" w:rsidP="000B479F">
            <w:pPr>
              <w:suppressAutoHyphens/>
              <w:spacing w:after="0" w:line="240" w:lineRule="auto"/>
              <w:contextualSpacing/>
              <w:rPr>
                <w:rFonts w:eastAsia="Times New Roman" w:cs="Times New Roman"/>
                <w:i/>
                <w:sz w:val="16"/>
                <w:szCs w:val="14"/>
                <w:lang w:eastAsia="ar-SA"/>
              </w:rPr>
            </w:pPr>
          </w:p>
        </w:tc>
        <w:tc>
          <w:tcPr>
            <w:tcW w:w="3154" w:type="dxa"/>
            <w:gridSpan w:val="9"/>
            <w:tcBorders>
              <w:right w:val="single" w:sz="4" w:space="0" w:color="auto"/>
            </w:tcBorders>
          </w:tcPr>
          <w:p w:rsidR="00A26D9E" w:rsidRPr="00A26D9E" w:rsidRDefault="00A26D9E" w:rsidP="000B479F">
            <w:pPr>
              <w:suppressAutoHyphens/>
              <w:spacing w:after="0" w:line="240" w:lineRule="auto"/>
              <w:contextualSpacing/>
              <w:rPr>
                <w:rFonts w:ascii="Arial" w:eastAsia="Times New Roman" w:hAnsi="Arial" w:cs="Arial"/>
                <w:i/>
                <w:sz w:val="16"/>
                <w:szCs w:val="12"/>
                <w:lang w:eastAsia="ar-SA"/>
              </w:rPr>
            </w:pPr>
            <w:r w:rsidRPr="00A26D9E">
              <w:rPr>
                <w:rFonts w:ascii="Arial" w:eastAsia="Times New Roman" w:hAnsi="Arial" w:cs="Arial"/>
                <w:i/>
                <w:sz w:val="16"/>
                <w:szCs w:val="16"/>
                <w:lang w:eastAsia="ar-SA"/>
              </w:rPr>
              <w:t>Дата ______/_______/20____</w:t>
            </w:r>
            <w:r w:rsidRPr="00A26D9E">
              <w:rPr>
                <w:rFonts w:ascii="Arial" w:eastAsia="Times New Roman" w:hAnsi="Arial" w:cs="Arial"/>
                <w:i/>
                <w:sz w:val="16"/>
                <w:szCs w:val="16"/>
                <w:lang w:val="en-US" w:eastAsia="ar-SA"/>
              </w:rPr>
              <w:t>_</w:t>
            </w:r>
            <w:r w:rsidRPr="00A26D9E">
              <w:rPr>
                <w:rFonts w:ascii="Arial" w:eastAsia="Times New Roman" w:hAnsi="Arial" w:cs="Arial"/>
                <w:i/>
                <w:sz w:val="16"/>
                <w:szCs w:val="16"/>
                <w:lang w:eastAsia="ar-SA"/>
              </w:rPr>
              <w:t>г.</w:t>
            </w:r>
          </w:p>
        </w:tc>
      </w:tr>
      <w:tr w:rsidR="00A26D9E" w:rsidRPr="00A26D9E" w:rsidTr="00E52731">
        <w:trPr>
          <w:gridBefore w:val="1"/>
          <w:wBefore w:w="20" w:type="dxa"/>
          <w:trHeight w:val="70"/>
        </w:trPr>
        <w:tc>
          <w:tcPr>
            <w:tcW w:w="6719" w:type="dxa"/>
            <w:gridSpan w:val="35"/>
            <w:tcBorders>
              <w:left w:val="single" w:sz="4" w:space="0" w:color="auto"/>
            </w:tcBorders>
          </w:tcPr>
          <w:p w:rsidR="00A26D9E" w:rsidRPr="00A26D9E" w:rsidRDefault="00A26D9E" w:rsidP="000B479F">
            <w:pPr>
              <w:suppressAutoHyphens/>
              <w:spacing w:after="0" w:line="240" w:lineRule="auto"/>
              <w:contextualSpacing/>
              <w:rPr>
                <w:rFonts w:eastAsia="Times New Roman" w:cs="Times New Roman"/>
                <w:i/>
                <w:sz w:val="16"/>
                <w:szCs w:val="12"/>
                <w:lang w:eastAsia="ar-SA"/>
              </w:rPr>
            </w:pPr>
            <w:r w:rsidRPr="00A26D9E">
              <w:rPr>
                <w:rFonts w:eastAsia="Times New Roman" w:cs="Times New Roman"/>
                <w:i/>
                <w:sz w:val="16"/>
                <w:szCs w:val="14"/>
                <w:lang w:eastAsia="ar-SA"/>
              </w:rPr>
              <w:t xml:space="preserve">Исполнил _______________/_______________   </w:t>
            </w:r>
          </w:p>
        </w:tc>
        <w:tc>
          <w:tcPr>
            <w:tcW w:w="3154" w:type="dxa"/>
            <w:gridSpan w:val="9"/>
            <w:tcBorders>
              <w:right w:val="single" w:sz="4" w:space="0" w:color="auto"/>
            </w:tcBorders>
          </w:tcPr>
          <w:p w:rsidR="00A26D9E" w:rsidRPr="00A26D9E" w:rsidRDefault="00A26D9E" w:rsidP="000B479F">
            <w:pPr>
              <w:suppressAutoHyphens/>
              <w:spacing w:after="0" w:line="240" w:lineRule="auto"/>
              <w:contextualSpacing/>
              <w:rPr>
                <w:rFonts w:ascii="Arial" w:eastAsia="Times New Roman" w:hAnsi="Arial" w:cs="Arial"/>
                <w:i/>
                <w:sz w:val="16"/>
                <w:szCs w:val="16"/>
                <w:lang w:eastAsia="ar-SA"/>
              </w:rPr>
            </w:pPr>
            <w:r w:rsidRPr="00A26D9E">
              <w:rPr>
                <w:rFonts w:ascii="Arial" w:eastAsia="Times New Roman" w:hAnsi="Arial" w:cs="Arial"/>
                <w:i/>
                <w:sz w:val="16"/>
                <w:szCs w:val="14"/>
                <w:lang w:eastAsia="ar-SA"/>
              </w:rPr>
              <w:t xml:space="preserve">Дата </w:t>
            </w:r>
            <w:r w:rsidRPr="00A26D9E">
              <w:rPr>
                <w:rFonts w:ascii="Arial" w:eastAsia="Times New Roman" w:hAnsi="Arial" w:cs="Arial"/>
                <w:i/>
                <w:sz w:val="16"/>
                <w:szCs w:val="16"/>
                <w:lang w:eastAsia="ar-SA"/>
              </w:rPr>
              <w:t>______/_______/20____</w:t>
            </w:r>
            <w:r w:rsidRPr="00A26D9E">
              <w:rPr>
                <w:rFonts w:ascii="Arial" w:eastAsia="Times New Roman" w:hAnsi="Arial" w:cs="Arial"/>
                <w:i/>
                <w:sz w:val="16"/>
                <w:szCs w:val="16"/>
                <w:lang w:val="en-US" w:eastAsia="ar-SA"/>
              </w:rPr>
              <w:t>_</w:t>
            </w:r>
            <w:r w:rsidRPr="00A26D9E">
              <w:rPr>
                <w:rFonts w:ascii="Arial" w:eastAsia="Times New Roman" w:hAnsi="Arial" w:cs="Arial"/>
                <w:i/>
                <w:sz w:val="16"/>
                <w:szCs w:val="16"/>
                <w:lang w:eastAsia="ar-SA"/>
              </w:rPr>
              <w:t>г.</w:t>
            </w:r>
          </w:p>
        </w:tc>
      </w:tr>
      <w:tr w:rsidR="00A26D9E" w:rsidRPr="00A26D9E" w:rsidTr="00E7495D">
        <w:trPr>
          <w:gridBefore w:val="1"/>
          <w:wBefore w:w="20" w:type="dxa"/>
        </w:trPr>
        <w:tc>
          <w:tcPr>
            <w:tcW w:w="9873" w:type="dxa"/>
            <w:gridSpan w:val="44"/>
            <w:tcBorders>
              <w:top w:val="single" w:sz="4" w:space="0" w:color="auto"/>
            </w:tcBorders>
          </w:tcPr>
          <w:p w:rsidR="00A26D9E" w:rsidRPr="00A26D9E" w:rsidRDefault="00A26D9E" w:rsidP="000B479F">
            <w:pPr>
              <w:suppressAutoHyphens/>
              <w:spacing w:after="0" w:line="240" w:lineRule="auto"/>
              <w:contextualSpacing/>
              <w:rPr>
                <w:rFonts w:eastAsia="Times New Roman" w:cs="Times New Roman"/>
                <w:sz w:val="6"/>
                <w:szCs w:val="8"/>
                <w:lang w:eastAsia="ar-SA"/>
              </w:rPr>
            </w:pPr>
          </w:p>
        </w:tc>
      </w:tr>
      <w:tr w:rsidR="00A26D9E" w:rsidRPr="00A26D9E" w:rsidTr="00E52731">
        <w:trPr>
          <w:gridBefore w:val="1"/>
          <w:wBefore w:w="20" w:type="dxa"/>
          <w:trHeight w:val="70"/>
        </w:trPr>
        <w:tc>
          <w:tcPr>
            <w:tcW w:w="3045" w:type="dxa"/>
            <w:gridSpan w:val="15"/>
            <w:tcMar>
              <w:left w:w="0" w:type="dxa"/>
              <w:right w:w="0" w:type="dxa"/>
            </w:tcMar>
            <w:vAlign w:val="bottom"/>
          </w:tcPr>
          <w:p w:rsidR="00A26D9E" w:rsidRPr="00A26D9E" w:rsidRDefault="00A26D9E" w:rsidP="000B479F">
            <w:pPr>
              <w:suppressAutoHyphens/>
              <w:spacing w:after="0" w:line="240" w:lineRule="auto"/>
              <w:contextualSpacing/>
              <w:rPr>
                <w:rFonts w:eastAsia="Times New Roman" w:cs="Times New Roman"/>
                <w:b/>
                <w:sz w:val="14"/>
                <w:szCs w:val="18"/>
                <w:lang w:eastAsia="ar-SA"/>
              </w:rPr>
            </w:pPr>
            <w:r w:rsidRPr="00A26D9E">
              <w:rPr>
                <w:rFonts w:eastAsia="Times New Roman" w:cs="Times New Roman"/>
                <w:b/>
                <w:sz w:val="14"/>
                <w:szCs w:val="18"/>
                <w:lang w:eastAsia="ar-SA"/>
              </w:rPr>
              <w:t>ЭМИТЕНТ (полное наименование):</w:t>
            </w:r>
          </w:p>
        </w:tc>
        <w:sdt>
          <w:sdtPr>
            <w:rPr>
              <w:rFonts w:eastAsia="Times New Roman" w:cs="Times New Roman"/>
              <w:b/>
              <w:i/>
              <w:sz w:val="20"/>
              <w:szCs w:val="20"/>
              <w:lang w:eastAsia="ar-SA"/>
            </w:rPr>
            <w:id w:val="1612009925"/>
            <w:placeholder>
              <w:docPart w:val="B6EC5B42D6324BB9913BD7EFFBD29E08"/>
            </w:placeholder>
            <w:showingPlcHdr/>
            <w:text/>
          </w:sdtPr>
          <w:sdtContent>
            <w:tc>
              <w:tcPr>
                <w:tcW w:w="6828" w:type="dxa"/>
                <w:gridSpan w:val="29"/>
                <w:tcBorders>
                  <w:bottom w:val="single" w:sz="8" w:space="0" w:color="auto"/>
                </w:tcBorders>
                <w:tcMar>
                  <w:left w:w="0" w:type="dxa"/>
                  <w:right w:w="0" w:type="dxa"/>
                </w:tcMar>
              </w:tcPr>
              <w:p w:rsidR="00A26D9E" w:rsidRPr="00A26D9E" w:rsidRDefault="00A26D9E" w:rsidP="000B479F">
                <w:pPr>
                  <w:suppressAutoHyphens/>
                  <w:spacing w:after="0" w:line="240" w:lineRule="auto"/>
                  <w:contextualSpacing/>
                  <w:rPr>
                    <w:rFonts w:eastAsia="Times New Roman" w:cs="Times New Roman"/>
                    <w:b/>
                    <w:i/>
                    <w:sz w:val="20"/>
                    <w:szCs w:val="20"/>
                    <w:lang w:eastAsia="ar-SA"/>
                  </w:rPr>
                </w:pPr>
                <w:r w:rsidRPr="00A26D9E">
                  <w:rPr>
                    <w:rFonts w:eastAsia="Times New Roman" w:cs="Times New Roman"/>
                    <w:b/>
                    <w:sz w:val="20"/>
                    <w:szCs w:val="20"/>
                    <w:lang w:eastAsia="ar-SA"/>
                  </w:rPr>
                  <w:t xml:space="preserve"> </w:t>
                </w:r>
              </w:p>
            </w:tc>
          </w:sdtContent>
        </w:sdt>
      </w:tr>
      <w:tr w:rsidR="00A26D9E" w:rsidRPr="00A26D9E" w:rsidTr="00E7495D">
        <w:trPr>
          <w:gridBefore w:val="1"/>
          <w:wBefore w:w="20" w:type="dxa"/>
          <w:trHeight w:val="64"/>
        </w:trPr>
        <w:tc>
          <w:tcPr>
            <w:tcW w:w="3045" w:type="dxa"/>
            <w:gridSpan w:val="15"/>
            <w:tcMar>
              <w:left w:w="0" w:type="dxa"/>
              <w:right w:w="0" w:type="dxa"/>
            </w:tcMar>
            <w:vAlign w:val="bottom"/>
          </w:tcPr>
          <w:p w:rsidR="00A26D9E" w:rsidRPr="00A26D9E" w:rsidRDefault="00A26D9E" w:rsidP="000B479F">
            <w:pPr>
              <w:suppressAutoHyphens/>
              <w:spacing w:after="0" w:line="240" w:lineRule="auto"/>
              <w:contextualSpacing/>
              <w:rPr>
                <w:rFonts w:eastAsia="Times New Roman" w:cs="Times New Roman"/>
                <w:b/>
                <w:sz w:val="14"/>
                <w:szCs w:val="18"/>
                <w:lang w:eastAsia="ar-SA"/>
              </w:rPr>
            </w:pPr>
          </w:p>
        </w:tc>
        <w:tc>
          <w:tcPr>
            <w:tcW w:w="6828" w:type="dxa"/>
            <w:gridSpan w:val="29"/>
            <w:tcBorders>
              <w:bottom w:val="single" w:sz="8" w:space="0" w:color="auto"/>
            </w:tcBorders>
            <w:tcMar>
              <w:left w:w="0" w:type="dxa"/>
              <w:right w:w="0" w:type="dxa"/>
            </w:tcMar>
          </w:tcPr>
          <w:p w:rsidR="00A26D9E" w:rsidRPr="00A26D9E" w:rsidRDefault="00A26D9E" w:rsidP="000B479F">
            <w:pPr>
              <w:suppressAutoHyphens/>
              <w:spacing w:after="0" w:line="240" w:lineRule="auto"/>
              <w:contextualSpacing/>
              <w:rPr>
                <w:rFonts w:eastAsia="Times New Roman" w:cs="Times New Roman"/>
                <w:b/>
                <w:i/>
                <w:sz w:val="20"/>
                <w:szCs w:val="20"/>
                <w:lang w:eastAsia="ar-SA"/>
              </w:rPr>
            </w:pPr>
          </w:p>
        </w:tc>
      </w:tr>
      <w:tr w:rsidR="00A26D9E" w:rsidRPr="00A26D9E" w:rsidTr="00E7495D">
        <w:trPr>
          <w:gridBefore w:val="1"/>
          <w:wBefore w:w="20" w:type="dxa"/>
          <w:trHeight w:val="286"/>
        </w:trPr>
        <w:tc>
          <w:tcPr>
            <w:tcW w:w="9873" w:type="dxa"/>
            <w:gridSpan w:val="44"/>
            <w:vAlign w:val="center"/>
          </w:tcPr>
          <w:p w:rsidR="00A26D9E" w:rsidRPr="00A26D9E" w:rsidRDefault="00A26D9E" w:rsidP="000B479F">
            <w:pPr>
              <w:suppressAutoHyphens/>
              <w:spacing w:after="0" w:line="240" w:lineRule="auto"/>
              <w:contextualSpacing/>
              <w:jc w:val="center"/>
              <w:rPr>
                <w:rFonts w:eastAsia="Times New Roman" w:cs="Times New Roman"/>
                <w:b/>
                <w:sz w:val="20"/>
                <w:lang w:eastAsia="ar-SA"/>
              </w:rPr>
            </w:pPr>
            <w:r w:rsidRPr="00A26D9E">
              <w:rPr>
                <w:rFonts w:eastAsia="Times New Roman" w:cs="Times New Roman"/>
                <w:b/>
                <w:sz w:val="18"/>
                <w:lang w:eastAsia="ar-SA"/>
              </w:rPr>
              <w:t>АНКЕТА ЗАРЕГИСТРИРОВАННОГО ЛИЦА (ДЛЯ ФИЗИЧЕСКИХ ЛИЦ)*</w:t>
            </w:r>
          </w:p>
        </w:tc>
      </w:tr>
      <w:tr w:rsidR="00A26D9E" w:rsidRPr="00A26D9E" w:rsidTr="00E7495D">
        <w:trPr>
          <w:gridBefore w:val="1"/>
          <w:wBefore w:w="20" w:type="dxa"/>
          <w:trHeight w:val="64"/>
        </w:trPr>
        <w:tc>
          <w:tcPr>
            <w:tcW w:w="9873" w:type="dxa"/>
            <w:gridSpan w:val="44"/>
            <w:tcMar>
              <w:right w:w="0" w:type="dxa"/>
            </w:tcMar>
          </w:tcPr>
          <w:p w:rsidR="00A26D9E" w:rsidRPr="00A26D9E" w:rsidRDefault="00A26D9E" w:rsidP="000B479F">
            <w:pPr>
              <w:suppressAutoHyphens/>
              <w:spacing w:before="40" w:after="0" w:line="240" w:lineRule="auto"/>
              <w:contextualSpacing/>
              <w:jc w:val="right"/>
              <w:rPr>
                <w:rFonts w:eastAsia="Times New Roman" w:cs="Times New Roman"/>
                <w:i/>
                <w:sz w:val="14"/>
                <w:szCs w:val="16"/>
                <w:lang w:eastAsia="ar-SA"/>
              </w:rPr>
            </w:pPr>
            <w:r w:rsidRPr="00A26D9E">
              <w:rPr>
                <w:rFonts w:eastAsia="Times New Roman" w:cs="Times New Roman"/>
                <w:i/>
                <w:sz w:val="14"/>
                <w:szCs w:val="16"/>
                <w:lang w:eastAsia="ar-SA"/>
              </w:rPr>
              <w:t>Номер лицевого счета в реестре</w:t>
            </w:r>
          </w:p>
        </w:tc>
      </w:tr>
      <w:tr w:rsidR="00A26D9E" w:rsidRPr="00A26D9E" w:rsidTr="00E7495D">
        <w:trPr>
          <w:gridBefore w:val="1"/>
          <w:wBefore w:w="20" w:type="dxa"/>
          <w:trHeight w:val="54"/>
        </w:trPr>
        <w:tc>
          <w:tcPr>
            <w:tcW w:w="6733" w:type="dxa"/>
            <w:gridSpan w:val="36"/>
            <w:tcBorders>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sz w:val="20"/>
                <w:szCs w:val="18"/>
                <w:lang w:eastAsia="ar-SA"/>
              </w:rPr>
            </w:pPr>
          </w:p>
        </w:tc>
        <w:sdt>
          <w:sdtPr>
            <w:rPr>
              <w:rFonts w:eastAsia="Times New Roman" w:cs="Times New Roman"/>
              <w:b/>
              <w:i/>
              <w:sz w:val="20"/>
              <w:szCs w:val="20"/>
              <w:lang w:eastAsia="ar-SA"/>
            </w:rPr>
            <w:id w:val="-1732918987"/>
            <w:placeholder>
              <w:docPart w:val="D6122A8A1061469496EAE40A7FC0E55C"/>
            </w:placeholder>
            <w:showingPlcHdr/>
            <w:text/>
          </w:sdtPr>
          <w:sdtContent>
            <w:tc>
              <w:tcPr>
                <w:tcW w:w="314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20"/>
                    <w:szCs w:val="18"/>
                    <w:lang w:eastAsia="ar-SA"/>
                  </w:rPr>
                </w:pPr>
                <w:r w:rsidRPr="00A26D9E">
                  <w:rPr>
                    <w:rFonts w:eastAsia="Times New Roman" w:cs="Times New Roman"/>
                    <w:b/>
                    <w:i/>
                    <w:sz w:val="20"/>
                    <w:szCs w:val="20"/>
                    <w:lang w:eastAsia="ar-SA"/>
                  </w:rPr>
                  <w:t xml:space="preserve"> </w:t>
                </w:r>
              </w:p>
            </w:tc>
          </w:sdtContent>
        </w:sdt>
      </w:tr>
      <w:tr w:rsidR="00A26D9E" w:rsidRPr="00A26D9E" w:rsidTr="00E7495D">
        <w:trPr>
          <w:gridBefore w:val="1"/>
          <w:gridAfter w:val="1"/>
          <w:wBefore w:w="20" w:type="dxa"/>
          <w:wAfter w:w="479" w:type="dxa"/>
          <w:trHeight w:val="111"/>
        </w:trPr>
        <w:tc>
          <w:tcPr>
            <w:tcW w:w="3229" w:type="dxa"/>
            <w:gridSpan w:val="17"/>
            <w:tcMar>
              <w:left w:w="0" w:type="dxa"/>
              <w:right w:w="0" w:type="dxa"/>
            </w:tcMar>
            <w:vAlign w:val="bottom"/>
          </w:tcPr>
          <w:p w:rsidR="00A26D9E" w:rsidRPr="00A26D9E" w:rsidRDefault="00A26D9E" w:rsidP="000B479F">
            <w:pPr>
              <w:suppressAutoHyphens/>
              <w:spacing w:after="6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Вид зарегистрированного лица:</w:t>
            </w:r>
          </w:p>
        </w:tc>
        <w:tc>
          <w:tcPr>
            <w:tcW w:w="322" w:type="dxa"/>
            <w:gridSpan w:val="2"/>
            <w:tcMar>
              <w:left w:w="0" w:type="dxa"/>
              <w:right w:w="0" w:type="dxa"/>
            </w:tcMar>
            <w:vAlign w:val="bottom"/>
          </w:tcPr>
          <w:p w:rsidR="00A26D9E" w:rsidRPr="00A26D9E" w:rsidRDefault="00A26D9E" w:rsidP="000B479F">
            <w:pPr>
              <w:suppressAutoHyphens/>
              <w:spacing w:after="0" w:line="240" w:lineRule="auto"/>
              <w:contextualSpacing/>
              <w:jc w:val="center"/>
              <w:rPr>
                <w:rFonts w:eastAsia="Times New Roman" w:cs="Times New Roman"/>
                <w:sz w:val="28"/>
                <w:szCs w:val="32"/>
                <w:lang w:eastAsia="ar-SA"/>
              </w:rPr>
            </w:pPr>
            <w:r w:rsidRPr="00A26D9E">
              <w:rPr>
                <w:rFonts w:eastAsia="Times New Roman" w:cs="Times New Roman"/>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sz w:val="28"/>
                <w:szCs w:val="32"/>
                <w:lang w:eastAsia="ar-SA"/>
              </w:rPr>
              <w:instrText xml:space="preserve"> FORMCHECKBOX </w:instrText>
            </w:r>
            <w:r w:rsidRPr="00A26D9E">
              <w:rPr>
                <w:rFonts w:eastAsia="Times New Roman" w:cs="Times New Roman"/>
                <w:sz w:val="28"/>
                <w:szCs w:val="32"/>
                <w:lang w:eastAsia="ar-SA"/>
              </w:rPr>
            </w:r>
            <w:r w:rsidRPr="00A26D9E">
              <w:rPr>
                <w:rFonts w:eastAsia="Times New Roman" w:cs="Times New Roman"/>
                <w:sz w:val="28"/>
                <w:szCs w:val="32"/>
                <w:lang w:eastAsia="ar-SA"/>
              </w:rPr>
              <w:fldChar w:fldCharType="end"/>
            </w:r>
          </w:p>
        </w:tc>
        <w:tc>
          <w:tcPr>
            <w:tcW w:w="1623" w:type="dxa"/>
            <w:gridSpan w:val="6"/>
            <w:tcMar>
              <w:left w:w="57" w:type="dxa"/>
            </w:tcMar>
            <w:vAlign w:val="bottom"/>
          </w:tcPr>
          <w:p w:rsidR="00A26D9E" w:rsidRPr="00A26D9E" w:rsidRDefault="00A26D9E" w:rsidP="000B479F">
            <w:pPr>
              <w:suppressAutoHyphens/>
              <w:spacing w:after="60" w:line="240" w:lineRule="auto"/>
              <w:contextualSpacing/>
              <w:rPr>
                <w:rFonts w:eastAsia="Times New Roman" w:cs="Times New Roman"/>
                <w:i/>
                <w:sz w:val="16"/>
                <w:szCs w:val="18"/>
                <w:lang w:eastAsia="ar-SA"/>
              </w:rPr>
            </w:pPr>
            <w:r w:rsidRPr="00A26D9E">
              <w:rPr>
                <w:rFonts w:eastAsia="Times New Roman" w:cs="Times New Roman"/>
                <w:i/>
                <w:iCs/>
                <w:sz w:val="16"/>
                <w:szCs w:val="18"/>
                <w:lang w:eastAsia="ar-SA"/>
              </w:rPr>
              <w:t>Владелец</w:t>
            </w:r>
          </w:p>
        </w:tc>
        <w:tc>
          <w:tcPr>
            <w:tcW w:w="284" w:type="dxa"/>
            <w:gridSpan w:val="3"/>
            <w:tcMar>
              <w:left w:w="0" w:type="dxa"/>
              <w:right w:w="0" w:type="dxa"/>
            </w:tcMar>
            <w:vAlign w:val="bottom"/>
          </w:tcPr>
          <w:p w:rsidR="00A26D9E" w:rsidRPr="00A26D9E" w:rsidRDefault="00A26D9E" w:rsidP="000B479F">
            <w:pPr>
              <w:suppressAutoHyphens/>
              <w:spacing w:after="0" w:line="240" w:lineRule="auto"/>
              <w:contextualSpacing/>
              <w:jc w:val="center"/>
              <w:rPr>
                <w:rFonts w:eastAsia="Times New Roman" w:cs="Times New Roman"/>
                <w:sz w:val="28"/>
                <w:szCs w:val="32"/>
                <w:lang w:eastAsia="ar-SA"/>
              </w:rPr>
            </w:pPr>
            <w:r w:rsidRPr="00A26D9E">
              <w:rPr>
                <w:rFonts w:eastAsia="Times New Roman" w:cs="Times New Roman"/>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sz w:val="28"/>
                <w:szCs w:val="32"/>
                <w:lang w:eastAsia="ar-SA"/>
              </w:rPr>
              <w:instrText xml:space="preserve"> FORMCHECKBOX </w:instrText>
            </w:r>
            <w:r w:rsidRPr="00A26D9E">
              <w:rPr>
                <w:rFonts w:eastAsia="Times New Roman" w:cs="Times New Roman"/>
                <w:sz w:val="28"/>
                <w:szCs w:val="32"/>
                <w:lang w:eastAsia="ar-SA"/>
              </w:rPr>
            </w:r>
            <w:r w:rsidRPr="00A26D9E">
              <w:rPr>
                <w:rFonts w:eastAsia="Times New Roman" w:cs="Times New Roman"/>
                <w:sz w:val="28"/>
                <w:szCs w:val="32"/>
                <w:lang w:eastAsia="ar-SA"/>
              </w:rPr>
              <w:fldChar w:fldCharType="end"/>
            </w:r>
          </w:p>
        </w:tc>
        <w:tc>
          <w:tcPr>
            <w:tcW w:w="1134" w:type="dxa"/>
            <w:gridSpan w:val="5"/>
            <w:tcMar>
              <w:left w:w="57" w:type="dxa"/>
            </w:tcMar>
            <w:vAlign w:val="bottom"/>
          </w:tcPr>
          <w:p w:rsidR="00A26D9E" w:rsidRPr="00A26D9E" w:rsidRDefault="00A26D9E" w:rsidP="000B479F">
            <w:pPr>
              <w:tabs>
                <w:tab w:val="left" w:pos="0"/>
                <w:tab w:val="left" w:pos="426"/>
              </w:tabs>
              <w:suppressAutoHyphens/>
              <w:spacing w:before="120" w:after="60" w:line="240" w:lineRule="auto"/>
              <w:contextualSpacing/>
              <w:rPr>
                <w:rFonts w:eastAsia="Times New Roman" w:cs="Times New Roman"/>
                <w:sz w:val="16"/>
                <w:szCs w:val="18"/>
                <w:lang w:eastAsia="ar-SA"/>
              </w:rPr>
            </w:pPr>
            <w:r w:rsidRPr="00A26D9E">
              <w:rPr>
                <w:rFonts w:eastAsia="Times New Roman" w:cs="Times New Roman"/>
                <w:i/>
                <w:sz w:val="16"/>
                <w:szCs w:val="18"/>
                <w:lang w:eastAsia="ar-SA"/>
              </w:rPr>
              <w:t>Совладелец</w:t>
            </w:r>
          </w:p>
        </w:tc>
        <w:tc>
          <w:tcPr>
            <w:tcW w:w="425" w:type="dxa"/>
            <w:gridSpan w:val="4"/>
            <w:vAlign w:val="bottom"/>
          </w:tcPr>
          <w:p w:rsidR="00A26D9E" w:rsidRPr="00A26D9E" w:rsidRDefault="00A26D9E" w:rsidP="000B479F">
            <w:pPr>
              <w:suppressAutoHyphens/>
              <w:spacing w:after="0" w:line="240" w:lineRule="auto"/>
              <w:contextualSpacing/>
              <w:jc w:val="center"/>
              <w:rPr>
                <w:rFonts w:eastAsia="Times New Roman" w:cs="Times New Roman"/>
                <w:sz w:val="28"/>
                <w:szCs w:val="32"/>
                <w:lang w:eastAsia="ar-SA"/>
              </w:rPr>
            </w:pPr>
            <w:r w:rsidRPr="00A26D9E">
              <w:rPr>
                <w:rFonts w:eastAsia="Times New Roman" w:cs="Times New Roman"/>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sz w:val="28"/>
                <w:szCs w:val="32"/>
                <w:lang w:eastAsia="ar-SA"/>
              </w:rPr>
              <w:instrText xml:space="preserve"> FORMCHECKBOX </w:instrText>
            </w:r>
            <w:r w:rsidRPr="00A26D9E">
              <w:rPr>
                <w:rFonts w:eastAsia="Times New Roman" w:cs="Times New Roman"/>
                <w:sz w:val="28"/>
                <w:szCs w:val="32"/>
                <w:lang w:eastAsia="ar-SA"/>
              </w:rPr>
            </w:r>
            <w:r w:rsidRPr="00A26D9E">
              <w:rPr>
                <w:rFonts w:eastAsia="Times New Roman" w:cs="Times New Roman"/>
                <w:sz w:val="28"/>
                <w:szCs w:val="32"/>
                <w:lang w:eastAsia="ar-SA"/>
              </w:rPr>
              <w:fldChar w:fldCharType="end"/>
            </w:r>
          </w:p>
        </w:tc>
        <w:tc>
          <w:tcPr>
            <w:tcW w:w="2377" w:type="dxa"/>
            <w:gridSpan w:val="6"/>
            <w:vAlign w:val="bottom"/>
          </w:tcPr>
          <w:p w:rsidR="00A26D9E" w:rsidRPr="00A26D9E" w:rsidRDefault="00A26D9E" w:rsidP="000B479F">
            <w:pPr>
              <w:tabs>
                <w:tab w:val="left" w:pos="0"/>
                <w:tab w:val="left" w:pos="426"/>
              </w:tabs>
              <w:suppressAutoHyphens/>
              <w:spacing w:before="120" w:after="60" w:line="240" w:lineRule="auto"/>
              <w:contextualSpacing/>
              <w:rPr>
                <w:rFonts w:eastAsia="Times New Roman" w:cs="Times New Roman"/>
                <w:sz w:val="16"/>
                <w:szCs w:val="18"/>
                <w:lang w:eastAsia="ar-SA"/>
              </w:rPr>
            </w:pPr>
            <w:r w:rsidRPr="00A26D9E">
              <w:rPr>
                <w:rFonts w:eastAsia="Times New Roman" w:cs="Times New Roman"/>
                <w:i/>
                <w:sz w:val="16"/>
                <w:szCs w:val="18"/>
                <w:lang w:eastAsia="ar-SA"/>
              </w:rPr>
              <w:t>Залогодержатель</w:t>
            </w:r>
          </w:p>
        </w:tc>
      </w:tr>
      <w:tr w:rsidR="00A26D9E" w:rsidRPr="00A26D9E" w:rsidTr="00E7495D">
        <w:trPr>
          <w:gridBefore w:val="1"/>
          <w:wBefore w:w="20" w:type="dxa"/>
          <w:trHeight w:val="6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 xml:space="preserve">Анкета предоставляется в связи </w:t>
            </w:r>
            <w:proofErr w:type="gramStart"/>
            <w:r w:rsidRPr="00A26D9E">
              <w:rPr>
                <w:rFonts w:eastAsia="Times New Roman" w:cs="Times New Roman"/>
                <w:sz w:val="16"/>
                <w:szCs w:val="18"/>
                <w:lang w:eastAsia="ar-SA"/>
              </w:rPr>
              <w:t>с</w:t>
            </w:r>
            <w:proofErr w:type="gramEnd"/>
            <w:r w:rsidRPr="00A26D9E">
              <w:rPr>
                <w:rFonts w:eastAsia="Times New Roman" w:cs="Times New Roman"/>
                <w:sz w:val="16"/>
                <w:szCs w:val="18"/>
                <w:lang w:eastAsia="ar-SA"/>
              </w:rPr>
              <w:t>:</w:t>
            </w:r>
          </w:p>
        </w:tc>
      </w:tr>
      <w:tr w:rsidR="00A26D9E" w:rsidRPr="00A26D9E" w:rsidTr="00E7495D">
        <w:trPr>
          <w:gridBefore w:val="1"/>
          <w:wBefore w:w="20" w:type="dxa"/>
          <w:trHeight w:val="64"/>
        </w:trPr>
        <w:tc>
          <w:tcPr>
            <w:tcW w:w="292"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2328" w:type="dxa"/>
            <w:gridSpan w:val="9"/>
            <w:tcMar>
              <w:left w:w="57"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6"/>
                <w:szCs w:val="18"/>
                <w:lang w:eastAsia="ar-SA"/>
              </w:rPr>
            </w:pPr>
            <w:r w:rsidRPr="00A26D9E">
              <w:rPr>
                <w:rFonts w:eastAsia="Times New Roman" w:cs="Times New Roman"/>
                <w:i/>
                <w:sz w:val="16"/>
                <w:szCs w:val="18"/>
                <w:lang w:eastAsia="ar-SA"/>
              </w:rPr>
              <w:t>открытием лицевого счета**</w:t>
            </w:r>
          </w:p>
        </w:tc>
        <w:tc>
          <w:tcPr>
            <w:tcW w:w="28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ed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3710" w:type="dxa"/>
            <w:gridSpan w:val="21"/>
            <w:tcMar>
              <w:left w:w="57"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6"/>
                <w:szCs w:val="18"/>
                <w:lang w:eastAsia="ar-SA"/>
              </w:rPr>
            </w:pPr>
            <w:r w:rsidRPr="00A26D9E">
              <w:rPr>
                <w:rFonts w:eastAsia="Times New Roman" w:cs="Times New Roman"/>
                <w:i/>
                <w:sz w:val="16"/>
                <w:szCs w:val="18"/>
                <w:lang w:eastAsia="ar-SA"/>
              </w:rPr>
              <w:t>внесением изменений в информацию лицевого счета</w:t>
            </w:r>
          </w:p>
        </w:tc>
        <w:bookmarkStart w:id="419" w:name="Флажок7"/>
        <w:tc>
          <w:tcPr>
            <w:tcW w:w="404" w:type="dxa"/>
            <w:gridSpan w:val="3"/>
            <w:vAlign w:val="center"/>
          </w:tcPr>
          <w:p w:rsidR="00A26D9E" w:rsidRPr="00A26D9E" w:rsidRDefault="00A26D9E" w:rsidP="000B479F">
            <w:pPr>
              <w:suppressAutoHyphens/>
              <w:spacing w:after="0" w:line="240" w:lineRule="auto"/>
              <w:contextualSpacing/>
              <w:rPr>
                <w:rFonts w:eastAsia="Times New Roman" w:cs="Times New Roman"/>
                <w:i/>
                <w:sz w:val="16"/>
                <w:szCs w:val="18"/>
                <w:lang w:eastAsia="ar-SA"/>
              </w:rPr>
            </w:pPr>
            <w:r w:rsidRPr="00A26D9E">
              <w:rPr>
                <w:rFonts w:eastAsia="Times New Roman" w:cs="Times New Roman"/>
                <w:i/>
                <w:sz w:val="16"/>
                <w:szCs w:val="18"/>
                <w:lang w:eastAsia="ar-SA"/>
              </w:rPr>
              <w:fldChar w:fldCharType="begin">
                <w:ffData>
                  <w:name w:val="Флажок7"/>
                  <w:enabled/>
                  <w:calcOnExit w:val="0"/>
                  <w:checkBox>
                    <w:size w:val="20"/>
                    <w:default w:val="0"/>
                  </w:checkBox>
                </w:ffData>
              </w:fldChar>
            </w:r>
            <w:r w:rsidRPr="00A26D9E">
              <w:rPr>
                <w:rFonts w:eastAsia="Times New Roman" w:cs="Times New Roman"/>
                <w:i/>
                <w:sz w:val="16"/>
                <w:szCs w:val="18"/>
                <w:lang w:eastAsia="ar-SA"/>
              </w:rPr>
              <w:instrText xml:space="preserve"> FORMCHECKBOX </w:instrText>
            </w:r>
            <w:r w:rsidRPr="00A26D9E">
              <w:rPr>
                <w:rFonts w:eastAsia="Times New Roman" w:cs="Times New Roman"/>
                <w:i/>
                <w:sz w:val="16"/>
                <w:szCs w:val="18"/>
                <w:lang w:eastAsia="ar-SA"/>
              </w:rPr>
            </w:r>
            <w:r w:rsidRPr="00A26D9E">
              <w:rPr>
                <w:rFonts w:eastAsia="Times New Roman" w:cs="Times New Roman"/>
                <w:i/>
                <w:sz w:val="16"/>
                <w:szCs w:val="18"/>
                <w:lang w:eastAsia="ar-SA"/>
              </w:rPr>
              <w:fldChar w:fldCharType="end"/>
            </w:r>
            <w:bookmarkEnd w:id="419"/>
          </w:p>
        </w:tc>
        <w:tc>
          <w:tcPr>
            <w:tcW w:w="2856" w:type="dxa"/>
            <w:gridSpan w:val="7"/>
            <w:vAlign w:val="center"/>
          </w:tcPr>
          <w:p w:rsidR="00A26D9E" w:rsidRPr="00A26D9E" w:rsidRDefault="00A26D9E" w:rsidP="000B479F">
            <w:pPr>
              <w:suppressAutoHyphens/>
              <w:spacing w:after="0" w:line="240" w:lineRule="auto"/>
              <w:contextualSpacing/>
              <w:rPr>
                <w:rFonts w:eastAsia="Times New Roman" w:cs="Times New Roman"/>
                <w:i/>
                <w:sz w:val="16"/>
                <w:szCs w:val="18"/>
                <w:lang w:eastAsia="ar-SA"/>
              </w:rPr>
            </w:pPr>
            <w:r w:rsidRPr="00A26D9E">
              <w:rPr>
                <w:rFonts w:eastAsia="Times New Roman" w:cs="Times New Roman"/>
                <w:i/>
                <w:sz w:val="16"/>
                <w:szCs w:val="18"/>
                <w:lang w:eastAsia="ar-SA"/>
              </w:rPr>
              <w:t>обновлением сведений</w:t>
            </w:r>
          </w:p>
        </w:tc>
      </w:tr>
      <w:tr w:rsidR="00A26D9E" w:rsidRPr="00A26D9E" w:rsidTr="00E7495D">
        <w:trPr>
          <w:gridBefore w:val="1"/>
          <w:wBefore w:w="20" w:type="dxa"/>
          <w:trHeight w:val="6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val="en-US" w:eastAsia="ar-SA"/>
              </w:rPr>
            </w:pPr>
            <w:r w:rsidRPr="00A26D9E">
              <w:rPr>
                <w:rFonts w:eastAsia="Times New Roman" w:cs="Times New Roman"/>
                <w:sz w:val="16"/>
                <w:szCs w:val="18"/>
                <w:lang w:eastAsia="ar-SA"/>
              </w:rPr>
              <w:t>1. Фамилия</w:t>
            </w:r>
            <w:r w:rsidRPr="00A26D9E">
              <w:rPr>
                <w:rFonts w:eastAsia="Times New Roman" w:cs="Times New Roman"/>
                <w:sz w:val="16"/>
                <w:szCs w:val="18"/>
                <w:lang w:val="en-US" w:eastAsia="ar-SA"/>
              </w:rPr>
              <w:t>,</w:t>
            </w:r>
            <w:r w:rsidRPr="00A26D9E">
              <w:rPr>
                <w:rFonts w:eastAsia="Times New Roman" w:cs="Times New Roman"/>
                <w:sz w:val="16"/>
                <w:szCs w:val="18"/>
                <w:lang w:eastAsia="ar-SA"/>
              </w:rPr>
              <w:t xml:space="preserve"> Имя</w:t>
            </w:r>
            <w:r w:rsidRPr="00A26D9E">
              <w:rPr>
                <w:rFonts w:eastAsia="Times New Roman" w:cs="Times New Roman"/>
                <w:sz w:val="16"/>
                <w:szCs w:val="18"/>
                <w:lang w:val="en-US" w:eastAsia="ar-SA"/>
              </w:rPr>
              <w:t>,</w:t>
            </w:r>
            <w:r w:rsidRPr="00A26D9E">
              <w:rPr>
                <w:rFonts w:eastAsia="Times New Roman" w:cs="Times New Roman"/>
                <w:sz w:val="16"/>
                <w:szCs w:val="18"/>
                <w:lang w:eastAsia="ar-SA"/>
              </w:rPr>
              <w:t xml:space="preserve"> Отчество</w:t>
            </w:r>
          </w:p>
        </w:tc>
      </w:tr>
      <w:tr w:rsidR="00A26D9E" w:rsidRPr="00A26D9E" w:rsidTr="00E52731">
        <w:trPr>
          <w:gridBefore w:val="1"/>
          <w:wBefore w:w="20" w:type="dxa"/>
          <w:trHeight w:val="70"/>
        </w:trPr>
        <w:sdt>
          <w:sdtPr>
            <w:rPr>
              <w:rFonts w:eastAsia="Times New Roman" w:cs="Times New Roman"/>
              <w:b/>
              <w:i/>
              <w:szCs w:val="20"/>
              <w:lang w:eastAsia="ar-SA"/>
            </w:rPr>
            <w:id w:val="-682123577"/>
            <w:placeholder>
              <w:docPart w:val="C00A1243E6DC416DB4595149D5B4443E"/>
            </w:placeholder>
            <w:showingPlcHdr/>
            <w:text/>
          </w:sdtPr>
          <w:sdtContent>
            <w:tc>
              <w:tcPr>
                <w:tcW w:w="9873"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Cs w:val="18"/>
                    <w:lang w:eastAsia="ar-SA"/>
                  </w:rPr>
                </w:pPr>
                <w:r w:rsidRPr="00A26D9E">
                  <w:rPr>
                    <w:rFonts w:eastAsia="Times New Roman" w:cs="Times New Roman"/>
                    <w:b/>
                    <w:i/>
                    <w:szCs w:val="20"/>
                    <w:lang w:eastAsia="ar-SA"/>
                  </w:rPr>
                  <w:t xml:space="preserve"> </w:t>
                </w:r>
              </w:p>
            </w:tc>
          </w:sdtContent>
        </w:sdt>
      </w:tr>
      <w:tr w:rsidR="00A26D9E" w:rsidRPr="00A26D9E" w:rsidTr="00E7495D">
        <w:trPr>
          <w:gridBefore w:val="1"/>
          <w:wBefore w:w="20" w:type="dxa"/>
          <w:trHeight w:val="64"/>
        </w:trPr>
        <w:tc>
          <w:tcPr>
            <w:tcW w:w="6733" w:type="dxa"/>
            <w:gridSpan w:val="36"/>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2. Гражданство</w:t>
            </w:r>
          </w:p>
        </w:tc>
        <w:tc>
          <w:tcPr>
            <w:tcW w:w="3140" w:type="dxa"/>
            <w:gridSpan w:val="8"/>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val="en-US" w:eastAsia="ar-SA"/>
              </w:rPr>
            </w:pPr>
            <w:r w:rsidRPr="00A26D9E">
              <w:rPr>
                <w:rFonts w:eastAsia="Times New Roman" w:cs="Times New Roman"/>
                <w:sz w:val="16"/>
                <w:szCs w:val="18"/>
                <w:lang w:val="en-US" w:eastAsia="ar-SA"/>
              </w:rPr>
              <w:t xml:space="preserve">3. </w:t>
            </w:r>
            <w:proofErr w:type="spellStart"/>
            <w:r w:rsidRPr="00A26D9E">
              <w:rPr>
                <w:rFonts w:eastAsia="Times New Roman" w:cs="Times New Roman"/>
                <w:sz w:val="16"/>
                <w:szCs w:val="18"/>
                <w:lang w:val="en-US" w:eastAsia="ar-SA"/>
              </w:rPr>
              <w:t>Дата</w:t>
            </w:r>
            <w:proofErr w:type="spellEnd"/>
            <w:r w:rsidRPr="00A26D9E">
              <w:rPr>
                <w:rFonts w:eastAsia="Times New Roman" w:cs="Times New Roman"/>
                <w:sz w:val="16"/>
                <w:szCs w:val="18"/>
                <w:lang w:val="en-US" w:eastAsia="ar-SA"/>
              </w:rPr>
              <w:t xml:space="preserve"> и </w:t>
            </w:r>
            <w:proofErr w:type="spellStart"/>
            <w:r w:rsidRPr="00A26D9E">
              <w:rPr>
                <w:rFonts w:eastAsia="Times New Roman" w:cs="Times New Roman"/>
                <w:sz w:val="16"/>
                <w:szCs w:val="18"/>
                <w:lang w:val="en-US" w:eastAsia="ar-SA"/>
              </w:rPr>
              <w:t>год</w:t>
            </w:r>
            <w:proofErr w:type="spellEnd"/>
            <w:r w:rsidRPr="00A26D9E">
              <w:rPr>
                <w:rFonts w:eastAsia="Times New Roman" w:cs="Times New Roman"/>
                <w:sz w:val="16"/>
                <w:szCs w:val="18"/>
                <w:lang w:val="en-US" w:eastAsia="ar-SA"/>
              </w:rPr>
              <w:t xml:space="preserve"> </w:t>
            </w:r>
            <w:proofErr w:type="spellStart"/>
            <w:r w:rsidRPr="00A26D9E">
              <w:rPr>
                <w:rFonts w:eastAsia="Times New Roman" w:cs="Times New Roman"/>
                <w:sz w:val="16"/>
                <w:szCs w:val="18"/>
                <w:lang w:val="en-US" w:eastAsia="ar-SA"/>
              </w:rPr>
              <w:t>рождения</w:t>
            </w:r>
            <w:proofErr w:type="spellEnd"/>
          </w:p>
        </w:tc>
      </w:tr>
      <w:tr w:rsidR="00A26D9E" w:rsidRPr="00A26D9E" w:rsidTr="00E52731">
        <w:trPr>
          <w:gridBefore w:val="1"/>
          <w:wBefore w:w="20" w:type="dxa"/>
          <w:trHeight w:val="83"/>
        </w:trPr>
        <w:sdt>
          <w:sdtPr>
            <w:rPr>
              <w:rFonts w:eastAsia="Times New Roman" w:cs="Times New Roman"/>
              <w:b/>
              <w:i/>
              <w:sz w:val="20"/>
              <w:szCs w:val="20"/>
              <w:lang w:eastAsia="ar-SA"/>
            </w:rPr>
            <w:id w:val="-1625604258"/>
            <w:placeholder>
              <w:docPart w:val="90F7B2AF60A44192AF0A111A6FE02B76"/>
            </w:placeholder>
            <w:showingPlcHdr/>
            <w:text/>
          </w:sdtPr>
          <w:sdtContent>
            <w:tc>
              <w:tcPr>
                <w:tcW w:w="5191" w:type="dxa"/>
                <w:gridSpan w:val="26"/>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E52731">
                  <w:rPr>
                    <w:rFonts w:eastAsia="Times New Roman" w:cs="Times New Roman"/>
                    <w:b/>
                    <w:i/>
                    <w:szCs w:val="20"/>
                    <w:lang w:eastAsia="ar-SA"/>
                  </w:rPr>
                  <w:t xml:space="preserve"> </w:t>
                </w:r>
              </w:p>
            </w:tc>
          </w:sdtContent>
        </w:sdt>
        <w:tc>
          <w:tcPr>
            <w:tcW w:w="1542" w:type="dxa"/>
            <w:gridSpan w:val="10"/>
            <w:tcBorders>
              <w:left w:val="nil"/>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18"/>
              <w:lang w:eastAsia="ar-SA"/>
            </w:rPr>
            <w:id w:val="467868932"/>
            <w:placeholder>
              <w:docPart w:val="26BDB57F7249400A93504FE2C7C90EF4"/>
            </w:placeholder>
            <w:showingPlcHdr/>
            <w:date w:fullDate="2006-06-06T00:00:00Z">
              <w:dateFormat w:val="dd.MM.yyyy"/>
              <w:lid w:val="ru-RU"/>
              <w:storeMappedDataAs w:val="dateTime"/>
              <w:calendar w:val="gregorian"/>
            </w:date>
          </w:sdtPr>
          <w:sdtContent>
            <w:tc>
              <w:tcPr>
                <w:tcW w:w="314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wBefore w:w="20" w:type="dxa"/>
          <w:trHeight w:val="187"/>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val="en-US" w:eastAsia="ar-SA"/>
              </w:rPr>
            </w:pPr>
            <w:r w:rsidRPr="00A26D9E">
              <w:rPr>
                <w:rFonts w:eastAsia="Times New Roman" w:cs="Times New Roman"/>
                <w:sz w:val="16"/>
                <w:szCs w:val="18"/>
                <w:lang w:eastAsia="ar-SA"/>
              </w:rPr>
              <w:t>4</w:t>
            </w:r>
            <w:r w:rsidRPr="00A26D9E">
              <w:rPr>
                <w:rFonts w:eastAsia="Times New Roman" w:cs="Times New Roman"/>
                <w:sz w:val="16"/>
                <w:szCs w:val="18"/>
                <w:lang w:val="en-US" w:eastAsia="ar-SA"/>
              </w:rPr>
              <w:t xml:space="preserve">. </w:t>
            </w:r>
            <w:proofErr w:type="spellStart"/>
            <w:r w:rsidRPr="00A26D9E">
              <w:rPr>
                <w:rFonts w:eastAsia="Times New Roman" w:cs="Times New Roman"/>
                <w:sz w:val="16"/>
                <w:szCs w:val="18"/>
                <w:lang w:val="en-US" w:eastAsia="ar-SA"/>
              </w:rPr>
              <w:t>Место</w:t>
            </w:r>
            <w:proofErr w:type="spellEnd"/>
            <w:r w:rsidRPr="00A26D9E">
              <w:rPr>
                <w:rFonts w:eastAsia="Times New Roman" w:cs="Times New Roman"/>
                <w:sz w:val="16"/>
                <w:szCs w:val="18"/>
                <w:lang w:val="en-US" w:eastAsia="ar-SA"/>
              </w:rPr>
              <w:t xml:space="preserve"> </w:t>
            </w:r>
            <w:proofErr w:type="spellStart"/>
            <w:r w:rsidRPr="00A26D9E">
              <w:rPr>
                <w:rFonts w:eastAsia="Times New Roman" w:cs="Times New Roman"/>
                <w:sz w:val="16"/>
                <w:szCs w:val="18"/>
                <w:lang w:val="en-US" w:eastAsia="ar-SA"/>
              </w:rPr>
              <w:t>рождения</w:t>
            </w:r>
            <w:proofErr w:type="spellEnd"/>
          </w:p>
        </w:tc>
      </w:tr>
      <w:tr w:rsidR="00A26D9E" w:rsidRPr="00A26D9E" w:rsidTr="00E7495D">
        <w:trPr>
          <w:gridBefore w:val="1"/>
          <w:wBefore w:w="20" w:type="dxa"/>
          <w:trHeight w:val="64"/>
        </w:trPr>
        <w:sdt>
          <w:sdtPr>
            <w:rPr>
              <w:rFonts w:eastAsia="Times New Roman" w:cs="Times New Roman"/>
              <w:b/>
              <w:i/>
              <w:sz w:val="18"/>
              <w:szCs w:val="20"/>
              <w:lang w:eastAsia="ar-SA"/>
            </w:rPr>
            <w:id w:val="-1306622999"/>
            <w:placeholder>
              <w:docPart w:val="D531BB8302624535AD54BA11E64D40DA"/>
            </w:placeholder>
            <w:showingPlcHdr/>
            <w:text/>
          </w:sdtPr>
          <w:sdtContent>
            <w:tc>
              <w:tcPr>
                <w:tcW w:w="9873"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8"/>
                    <w:szCs w:val="18"/>
                    <w:lang w:eastAsia="ar-SA"/>
                  </w:rPr>
                </w:pPr>
                <w:r w:rsidRPr="00A26D9E">
                  <w:rPr>
                    <w:rFonts w:eastAsia="Times New Roman" w:cs="Times New Roman"/>
                    <w:b/>
                    <w:i/>
                    <w:sz w:val="18"/>
                    <w:szCs w:val="20"/>
                    <w:lang w:eastAsia="ar-SA"/>
                  </w:rPr>
                  <w:t xml:space="preserve"> </w:t>
                </w:r>
              </w:p>
            </w:tc>
          </w:sdtContent>
        </w:sdt>
      </w:tr>
      <w:tr w:rsidR="00A26D9E" w:rsidRPr="00A26D9E" w:rsidTr="00E7495D">
        <w:trPr>
          <w:gridBefore w:val="1"/>
          <w:wBefore w:w="20" w:type="dxa"/>
          <w:trHeight w:val="10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5. Реквизиты документа, удостоверяющего личность</w:t>
            </w:r>
          </w:p>
        </w:tc>
      </w:tr>
      <w:tr w:rsidR="00A26D9E" w:rsidRPr="00A26D9E" w:rsidTr="00E7495D">
        <w:trPr>
          <w:gridBefore w:val="1"/>
          <w:wBefore w:w="20" w:type="dxa"/>
          <w:trHeight w:val="143"/>
        </w:trPr>
        <w:tc>
          <w:tcPr>
            <w:tcW w:w="5191" w:type="dxa"/>
            <w:gridSpan w:val="26"/>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sz w:val="16"/>
                <w:szCs w:val="18"/>
                <w:lang w:eastAsia="ar-SA"/>
              </w:rPr>
              <w:t>Наименование документа</w:t>
            </w:r>
          </w:p>
        </w:tc>
        <w:tc>
          <w:tcPr>
            <w:tcW w:w="1542" w:type="dxa"/>
            <w:gridSpan w:val="10"/>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3140" w:type="dxa"/>
            <w:gridSpan w:val="8"/>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sz w:val="16"/>
                <w:szCs w:val="18"/>
                <w:lang w:eastAsia="ar-SA"/>
              </w:rPr>
              <w:t>Дата выдачи документа</w:t>
            </w:r>
          </w:p>
        </w:tc>
      </w:tr>
      <w:tr w:rsidR="00A26D9E" w:rsidRPr="00A26D9E" w:rsidTr="00E7495D">
        <w:trPr>
          <w:gridBefore w:val="1"/>
          <w:wBefore w:w="20" w:type="dxa"/>
          <w:trHeight w:val="54"/>
        </w:trPr>
        <w:sdt>
          <w:sdtPr>
            <w:rPr>
              <w:rFonts w:eastAsia="Times New Roman" w:cs="Times New Roman"/>
              <w:b/>
              <w:i/>
              <w:sz w:val="20"/>
              <w:szCs w:val="18"/>
              <w:lang w:eastAsia="ar-SA"/>
            </w:rPr>
            <w:id w:val="-956402255"/>
            <w:placeholder>
              <w:docPart w:val="C89F58F71FD64DD79D88B3E9E8D340E7"/>
            </w:placeholder>
            <w:showingPlcHdr/>
            <w:text/>
          </w:sdtPr>
          <w:sdtContent>
            <w:tc>
              <w:tcPr>
                <w:tcW w:w="5191" w:type="dxa"/>
                <w:gridSpan w:val="26"/>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c>
          <w:tcPr>
            <w:tcW w:w="1542" w:type="dxa"/>
            <w:gridSpan w:val="10"/>
            <w:tcBorders>
              <w:left w:val="nil"/>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20"/>
              <w:lang w:eastAsia="ar-SA"/>
            </w:rPr>
            <w:id w:val="-1713645137"/>
            <w:placeholder>
              <w:docPart w:val="37036A36C618410D9F139089F243B03A"/>
            </w:placeholder>
            <w:showingPlcHdr/>
            <w:date w:fullDate="2016-08-06T00:00:00Z">
              <w:dateFormat w:val="dd.MM.yyyy"/>
              <w:lid w:val="ru-RU"/>
              <w:storeMappedDataAs w:val="dateTime"/>
              <w:calendar w:val="gregorian"/>
            </w:date>
          </w:sdtPr>
          <w:sdtContent>
            <w:tc>
              <w:tcPr>
                <w:tcW w:w="314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8"/>
                    <w:szCs w:val="20"/>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wBefore w:w="20" w:type="dxa"/>
          <w:trHeight w:val="102"/>
        </w:trPr>
        <w:tc>
          <w:tcPr>
            <w:tcW w:w="6733" w:type="dxa"/>
            <w:gridSpan w:val="36"/>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Серия (при наличии), номер документа</w:t>
            </w:r>
          </w:p>
        </w:tc>
        <w:tc>
          <w:tcPr>
            <w:tcW w:w="3140" w:type="dxa"/>
            <w:gridSpan w:val="8"/>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Код подразделения (при наличии)</w:t>
            </w:r>
          </w:p>
        </w:tc>
      </w:tr>
      <w:tr w:rsidR="00A26D9E" w:rsidRPr="00A26D9E" w:rsidTr="00E7495D">
        <w:trPr>
          <w:gridBefore w:val="1"/>
          <w:wBefore w:w="20" w:type="dxa"/>
          <w:trHeight w:val="54"/>
        </w:trPr>
        <w:sdt>
          <w:sdtPr>
            <w:rPr>
              <w:rFonts w:eastAsia="Times New Roman" w:cs="Times New Roman"/>
              <w:b/>
              <w:i/>
              <w:sz w:val="20"/>
              <w:szCs w:val="18"/>
              <w:lang w:eastAsia="ar-SA"/>
            </w:rPr>
            <w:id w:val="336350179"/>
            <w:placeholder>
              <w:docPart w:val="C53BA139E76441ACA2618DEE03F3F36C"/>
            </w:placeholder>
            <w:showingPlcHdr/>
            <w:text/>
          </w:sdtPr>
          <w:sdtContent>
            <w:tc>
              <w:tcPr>
                <w:tcW w:w="1802" w:type="dxa"/>
                <w:gridSpan w:val="7"/>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c>
          <w:tcPr>
            <w:tcW w:w="307"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307"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r w:rsidRPr="00A26D9E">
              <w:rPr>
                <w:rFonts w:eastAsia="Times New Roman" w:cs="Times New Roman"/>
                <w:b/>
                <w:sz w:val="16"/>
                <w:szCs w:val="18"/>
                <w:lang w:eastAsia="ar-SA"/>
              </w:rPr>
              <w:t>№</w:t>
            </w:r>
          </w:p>
        </w:tc>
        <w:sdt>
          <w:sdtPr>
            <w:rPr>
              <w:rFonts w:eastAsia="Times New Roman" w:cs="Times New Roman"/>
              <w:b/>
              <w:i/>
              <w:sz w:val="20"/>
              <w:szCs w:val="18"/>
              <w:lang w:eastAsia="ar-SA"/>
            </w:rPr>
            <w:id w:val="-999657005"/>
            <w:placeholder>
              <w:docPart w:val="D2714AF2A0F4425D98585566B9320D76"/>
            </w:placeholder>
            <w:showingPlcHdr/>
            <w:text/>
          </w:sdtPr>
          <w:sdtContent>
            <w:tc>
              <w:tcPr>
                <w:tcW w:w="2775" w:type="dxa"/>
                <w:gridSpan w:val="16"/>
                <w:tcBorders>
                  <w:left w:val="nil"/>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c>
          <w:tcPr>
            <w:tcW w:w="1542" w:type="dxa"/>
            <w:gridSpan w:val="10"/>
            <w:tcBorders>
              <w:left w:val="nil"/>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18"/>
              <w:lang w:eastAsia="ar-SA"/>
            </w:rPr>
            <w:id w:val="196590140"/>
            <w:placeholder>
              <w:docPart w:val="EF4463E4A95E4C0AB6786F37DBEB1488"/>
            </w:placeholder>
            <w:showingPlcHdr/>
            <w:text/>
          </w:sdtPr>
          <w:sdtContent>
            <w:tc>
              <w:tcPr>
                <w:tcW w:w="314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wBefore w:w="20" w:type="dxa"/>
          <w:trHeight w:val="47"/>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Наименование органа, выдавшего документ</w:t>
            </w:r>
          </w:p>
        </w:tc>
      </w:tr>
      <w:tr w:rsidR="00A26D9E" w:rsidRPr="00A26D9E" w:rsidTr="00E7495D">
        <w:trPr>
          <w:gridBefore w:val="1"/>
          <w:wBefore w:w="20" w:type="dxa"/>
          <w:trHeight w:val="64"/>
        </w:trPr>
        <w:sdt>
          <w:sdtPr>
            <w:rPr>
              <w:rFonts w:eastAsia="Times New Roman" w:cs="Times New Roman"/>
              <w:b/>
              <w:i/>
              <w:sz w:val="20"/>
              <w:szCs w:val="18"/>
              <w:lang w:eastAsia="ar-SA"/>
            </w:rPr>
            <w:id w:val="-520778946"/>
            <w:placeholder>
              <w:docPart w:val="E922BC01B0E843E89A90C419B7E37A56"/>
            </w:placeholder>
            <w:showingPlcHdr/>
            <w:text/>
          </w:sdtPr>
          <w:sdtContent>
            <w:tc>
              <w:tcPr>
                <w:tcW w:w="9873"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wBefore w:w="20" w:type="dxa"/>
          <w:trHeight w:val="60"/>
        </w:trPr>
        <w:tc>
          <w:tcPr>
            <w:tcW w:w="3793" w:type="dxa"/>
            <w:gridSpan w:val="20"/>
            <w:tcBorders>
              <w:top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6. Характеристика по типу налогообложения в РФ***</w:t>
            </w:r>
          </w:p>
        </w:tc>
        <w:tc>
          <w:tcPr>
            <w:tcW w:w="992" w:type="dxa"/>
            <w:gridSpan w:val="3"/>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b/>
                <w:sz w:val="16"/>
                <w:szCs w:val="18"/>
                <w:lang w:eastAsia="ar-SA"/>
              </w:rPr>
              <w:t>Резидент</w:t>
            </w:r>
          </w:p>
        </w:tc>
        <w:tc>
          <w:tcPr>
            <w:tcW w:w="574" w:type="dxa"/>
            <w:gridSpan w:val="4"/>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b/>
                <w:sz w:val="28"/>
                <w:szCs w:val="32"/>
                <w:lang w:eastAsia="ar-SA"/>
              </w:rPr>
              <w:fldChar w:fldCharType="begin">
                <w:ffData>
                  <w:name w:val=""/>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1138" w:type="dxa"/>
            <w:gridSpan w:val="5"/>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b/>
                <w:sz w:val="16"/>
                <w:szCs w:val="18"/>
                <w:lang w:eastAsia="ar-SA"/>
              </w:rPr>
              <w:t>Нерезидент</w:t>
            </w:r>
          </w:p>
        </w:tc>
        <w:tc>
          <w:tcPr>
            <w:tcW w:w="3376" w:type="dxa"/>
            <w:gridSpan w:val="12"/>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r>
      <w:tr w:rsidR="00A26D9E" w:rsidRPr="00A26D9E" w:rsidTr="00E7495D">
        <w:trPr>
          <w:gridBefore w:val="1"/>
          <w:wBefore w:w="20" w:type="dxa"/>
          <w:trHeight w:val="47"/>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4"/>
                <w:szCs w:val="6"/>
                <w:lang w:eastAsia="ar-SA"/>
              </w:rPr>
            </w:pPr>
          </w:p>
        </w:tc>
      </w:tr>
      <w:tr w:rsidR="00A26D9E" w:rsidRPr="00A26D9E" w:rsidTr="00E7495D">
        <w:trPr>
          <w:gridBefore w:val="1"/>
          <w:wBefore w:w="20" w:type="dxa"/>
          <w:trHeight w:val="6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 xml:space="preserve">7. Данные миграционной карты </w:t>
            </w:r>
            <w:r w:rsidRPr="00A26D9E">
              <w:rPr>
                <w:rFonts w:eastAsia="Times New Roman" w:cs="Times New Roman"/>
                <w:i/>
                <w:sz w:val="16"/>
                <w:szCs w:val="17"/>
                <w:lang w:eastAsia="ar-SA"/>
              </w:rPr>
              <w:t xml:space="preserve">(Для иностранных граждан и лиц без гражданства, временно находящихся на территории Российской </w:t>
            </w:r>
            <w:proofErr w:type="gramStart"/>
            <w:r w:rsidRPr="00A26D9E">
              <w:rPr>
                <w:rFonts w:eastAsia="Times New Roman" w:cs="Times New Roman"/>
                <w:i/>
                <w:sz w:val="16"/>
                <w:szCs w:val="17"/>
                <w:lang w:eastAsia="ar-SA"/>
              </w:rPr>
              <w:t>Федерации</w:t>
            </w:r>
            <w:proofErr w:type="gramEnd"/>
            <w:r w:rsidRPr="00A26D9E">
              <w:rPr>
                <w:rFonts w:eastAsia="Times New Roman" w:cs="Times New Roman"/>
                <w:i/>
                <w:sz w:val="16"/>
                <w:szCs w:val="17"/>
                <w:lang w:eastAsia="ar-SA"/>
              </w:rPr>
              <w:t xml:space="preserve"> в случае если необходимость наличия у них миграционной карты предусмотрена законодательством Российской Федерации).</w:t>
            </w:r>
          </w:p>
        </w:tc>
      </w:tr>
      <w:tr w:rsidR="00A26D9E" w:rsidRPr="00A26D9E" w:rsidTr="00E7495D">
        <w:trPr>
          <w:gridBefore w:val="1"/>
          <w:wBefore w:w="20" w:type="dxa"/>
          <w:trHeight w:val="6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Серия, номер карты</w:t>
            </w:r>
          </w:p>
        </w:tc>
      </w:tr>
      <w:tr w:rsidR="00A26D9E" w:rsidRPr="00A26D9E" w:rsidTr="00E7495D">
        <w:trPr>
          <w:gridBefore w:val="1"/>
          <w:wBefore w:w="20" w:type="dxa"/>
          <w:trHeight w:val="102"/>
        </w:trPr>
        <w:sdt>
          <w:sdtPr>
            <w:rPr>
              <w:rFonts w:eastAsia="Times New Roman" w:cs="Times New Roman"/>
              <w:b/>
              <w:i/>
              <w:sz w:val="20"/>
              <w:szCs w:val="18"/>
              <w:lang w:eastAsia="ar-SA"/>
            </w:rPr>
            <w:id w:val="1245074331"/>
            <w:placeholder>
              <w:docPart w:val="683B381F73F34F998550F4DCF98D8156"/>
            </w:placeholder>
            <w:showingPlcHdr/>
            <w:text/>
          </w:sdtPr>
          <w:sdtContent>
            <w:tc>
              <w:tcPr>
                <w:tcW w:w="6116" w:type="dxa"/>
                <w:gridSpan w:val="30"/>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c>
          <w:tcPr>
            <w:tcW w:w="3757" w:type="dxa"/>
            <w:gridSpan w:val="14"/>
            <w:tcBorders>
              <w:left w:val="nil"/>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r>
      <w:tr w:rsidR="00A26D9E" w:rsidRPr="00A26D9E" w:rsidTr="00E7495D">
        <w:trPr>
          <w:gridBefore w:val="1"/>
          <w:wBefore w:w="20" w:type="dxa"/>
          <w:trHeight w:val="128"/>
        </w:trPr>
        <w:tc>
          <w:tcPr>
            <w:tcW w:w="6733" w:type="dxa"/>
            <w:gridSpan w:val="36"/>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sz w:val="16"/>
                <w:szCs w:val="18"/>
                <w:lang w:eastAsia="ar-SA"/>
              </w:rPr>
              <w:t>Дата начала срока пребывания</w:t>
            </w:r>
          </w:p>
        </w:tc>
        <w:tc>
          <w:tcPr>
            <w:tcW w:w="3140" w:type="dxa"/>
            <w:gridSpan w:val="8"/>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sz w:val="16"/>
                <w:szCs w:val="18"/>
                <w:lang w:eastAsia="ar-SA"/>
              </w:rPr>
              <w:t>Дата окончания срока пребывания</w:t>
            </w:r>
          </w:p>
        </w:tc>
      </w:tr>
      <w:tr w:rsidR="00A26D9E" w:rsidRPr="00A26D9E" w:rsidTr="00E7495D">
        <w:trPr>
          <w:gridBefore w:val="1"/>
          <w:wBefore w:w="20" w:type="dxa"/>
          <w:trHeight w:val="191"/>
        </w:trPr>
        <w:sdt>
          <w:sdtPr>
            <w:rPr>
              <w:rFonts w:eastAsia="Times New Roman" w:cs="Times New Roman"/>
              <w:b/>
              <w:i/>
              <w:sz w:val="20"/>
              <w:szCs w:val="18"/>
              <w:lang w:eastAsia="ar-SA"/>
            </w:rPr>
            <w:id w:val="-1157296875"/>
            <w:placeholder>
              <w:docPart w:val="7622FCF9307F4E918076DEE1A7B0A762"/>
            </w:placeholder>
            <w:showingPlcHdr/>
            <w:text/>
          </w:sdtPr>
          <w:sdtContent>
            <w:tc>
              <w:tcPr>
                <w:tcW w:w="3032" w:type="dxa"/>
                <w:gridSpan w:val="14"/>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c>
          <w:tcPr>
            <w:tcW w:w="3701" w:type="dxa"/>
            <w:gridSpan w:val="22"/>
            <w:tcBorders>
              <w:left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18"/>
              <w:lang w:eastAsia="ar-SA"/>
            </w:rPr>
            <w:id w:val="73323115"/>
            <w:placeholder>
              <w:docPart w:val="6C61417338024C7DA02BA9361F1D46F8"/>
            </w:placeholder>
            <w:showingPlcHdr/>
            <w:date w:fullDate="2016-08-10T00:00:00Z">
              <w:dateFormat w:val="dd.MM.yyyy"/>
              <w:lid w:val="ru-RU"/>
              <w:storeMappedDataAs w:val="dateTime"/>
              <w:calendar w:val="gregorian"/>
            </w:date>
          </w:sdtPr>
          <w:sdtContent>
            <w:tc>
              <w:tcPr>
                <w:tcW w:w="314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wBefore w:w="20" w:type="dxa"/>
          <w:trHeight w:val="6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 xml:space="preserve">7.1. Данные документа, подтверждающего право на пребывание (проживание) в России </w:t>
            </w:r>
            <w:r w:rsidRPr="00A26D9E">
              <w:rPr>
                <w:rFonts w:eastAsia="Times New Roman" w:cs="Times New Roman"/>
                <w:i/>
                <w:sz w:val="16"/>
                <w:szCs w:val="17"/>
                <w:lang w:eastAsia="ar-SA"/>
              </w:rPr>
              <w:t xml:space="preserve">(Для иностранных граждан и лиц без гражданства, временно находящихся на территории Российской </w:t>
            </w:r>
            <w:proofErr w:type="gramStart"/>
            <w:r w:rsidRPr="00A26D9E">
              <w:rPr>
                <w:rFonts w:eastAsia="Times New Roman" w:cs="Times New Roman"/>
                <w:i/>
                <w:sz w:val="16"/>
                <w:szCs w:val="17"/>
                <w:lang w:eastAsia="ar-SA"/>
              </w:rPr>
              <w:t>Федерации</w:t>
            </w:r>
            <w:proofErr w:type="gramEnd"/>
            <w:r w:rsidRPr="00A26D9E">
              <w:rPr>
                <w:rFonts w:eastAsia="Times New Roman" w:cs="Times New Roman"/>
                <w:i/>
                <w:sz w:val="16"/>
                <w:szCs w:val="17"/>
                <w:lang w:eastAsia="ar-SA"/>
              </w:rPr>
              <w:t xml:space="preserve"> в случае если наличие указанных данных предусмотрено законодательством Российской Федерации).</w:t>
            </w:r>
          </w:p>
        </w:tc>
      </w:tr>
      <w:tr w:rsidR="00A26D9E" w:rsidRPr="00A26D9E" w:rsidTr="00E7495D">
        <w:trPr>
          <w:gridBefore w:val="1"/>
          <w:wBefore w:w="20" w:type="dxa"/>
          <w:trHeight w:val="6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Серия (если имеется) /  номер документа, подтверждающего право на пребывание (проживание) в России</w:t>
            </w:r>
          </w:p>
        </w:tc>
      </w:tr>
      <w:tr w:rsidR="00A26D9E" w:rsidRPr="00A26D9E" w:rsidTr="00E7495D">
        <w:trPr>
          <w:gridBefore w:val="1"/>
          <w:wBefore w:w="20" w:type="dxa"/>
          <w:trHeight w:val="102"/>
        </w:trPr>
        <w:sdt>
          <w:sdtPr>
            <w:rPr>
              <w:rFonts w:eastAsia="Times New Roman" w:cs="Times New Roman"/>
              <w:b/>
              <w:i/>
              <w:sz w:val="20"/>
              <w:szCs w:val="18"/>
              <w:lang w:eastAsia="ar-SA"/>
            </w:rPr>
            <w:id w:val="-1308546153"/>
            <w:placeholder>
              <w:docPart w:val="7A6D6E93AEF746B1BC1302AF2FB5BFB1"/>
            </w:placeholder>
            <w:showingPlcHdr/>
            <w:text/>
          </w:sdtPr>
          <w:sdtContent>
            <w:tc>
              <w:tcPr>
                <w:tcW w:w="6116" w:type="dxa"/>
                <w:gridSpan w:val="30"/>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c>
          <w:tcPr>
            <w:tcW w:w="3757" w:type="dxa"/>
            <w:gridSpan w:val="14"/>
            <w:tcBorders>
              <w:left w:val="nil"/>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r>
      <w:tr w:rsidR="00A26D9E" w:rsidRPr="00A26D9E" w:rsidTr="00E7495D">
        <w:trPr>
          <w:gridBefore w:val="1"/>
          <w:wBefore w:w="20" w:type="dxa"/>
          <w:trHeight w:val="128"/>
        </w:trPr>
        <w:tc>
          <w:tcPr>
            <w:tcW w:w="6733" w:type="dxa"/>
            <w:gridSpan w:val="36"/>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sz w:val="16"/>
                <w:szCs w:val="18"/>
                <w:lang w:eastAsia="ar-SA"/>
              </w:rPr>
              <w:t>Дата начала срока действия права пребывания (проживания)</w:t>
            </w:r>
          </w:p>
        </w:tc>
        <w:tc>
          <w:tcPr>
            <w:tcW w:w="3140" w:type="dxa"/>
            <w:gridSpan w:val="8"/>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sz w:val="16"/>
                <w:szCs w:val="18"/>
                <w:lang w:eastAsia="ar-SA"/>
              </w:rPr>
              <w:t>Дата окончания срока пребывания</w:t>
            </w:r>
          </w:p>
        </w:tc>
      </w:tr>
      <w:tr w:rsidR="00A26D9E" w:rsidRPr="00A26D9E" w:rsidTr="00E7495D">
        <w:trPr>
          <w:gridBefore w:val="1"/>
          <w:wBefore w:w="20" w:type="dxa"/>
          <w:trHeight w:val="191"/>
        </w:trPr>
        <w:sdt>
          <w:sdtPr>
            <w:rPr>
              <w:rFonts w:eastAsia="Times New Roman" w:cs="Times New Roman"/>
              <w:b/>
              <w:i/>
              <w:sz w:val="20"/>
              <w:szCs w:val="18"/>
              <w:lang w:eastAsia="ar-SA"/>
            </w:rPr>
            <w:id w:val="-1837987660"/>
            <w:placeholder>
              <w:docPart w:val="1AE5D9A9B2AD4B81BB9884E1021FF3B1"/>
            </w:placeholder>
            <w:showingPlcHdr/>
            <w:text/>
          </w:sdtPr>
          <w:sdtContent>
            <w:tc>
              <w:tcPr>
                <w:tcW w:w="3032" w:type="dxa"/>
                <w:gridSpan w:val="14"/>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c>
          <w:tcPr>
            <w:tcW w:w="3701" w:type="dxa"/>
            <w:gridSpan w:val="22"/>
            <w:tcBorders>
              <w:left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18"/>
              <w:lang w:eastAsia="ar-SA"/>
            </w:rPr>
            <w:id w:val="-1277863748"/>
            <w:placeholder>
              <w:docPart w:val="6A96DAA3021B4CFEBFA268A1C0ABE50E"/>
            </w:placeholder>
            <w:showingPlcHdr/>
            <w:date w:fullDate="2016-08-10T00:00:00Z">
              <w:dateFormat w:val="dd.MM.yyyy"/>
              <w:lid w:val="ru-RU"/>
              <w:storeMappedDataAs w:val="dateTime"/>
              <w:calendar w:val="gregorian"/>
            </w:date>
          </w:sdtPr>
          <w:sdtContent>
            <w:tc>
              <w:tcPr>
                <w:tcW w:w="3140" w:type="dxa"/>
                <w:gridSpan w:val="8"/>
                <w:tcBorders>
                  <w:top w:val="single" w:sz="4" w:space="0" w:color="auto"/>
                  <w:left w:val="single" w:sz="4" w:space="0" w:color="auto"/>
                  <w:bottom w:val="single" w:sz="4" w:space="0" w:color="auto"/>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trHeight w:val="95"/>
        </w:trPr>
        <w:tc>
          <w:tcPr>
            <w:tcW w:w="9893" w:type="dxa"/>
            <w:gridSpan w:val="45"/>
            <w:tcBorders>
              <w:bottom w:val="doub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8. Адрес места регистрации/места пребывания</w:t>
            </w:r>
            <w:r w:rsidRPr="00A26D9E">
              <w:rPr>
                <w:rFonts w:eastAsia="Times New Roman" w:cs="Times New Roman"/>
                <w:sz w:val="16"/>
                <w:szCs w:val="18"/>
                <w:u w:val="single"/>
                <w:lang w:eastAsia="ar-SA"/>
              </w:rPr>
              <w:t>:</w:t>
            </w:r>
          </w:p>
        </w:tc>
      </w:tr>
      <w:tr w:rsidR="00A26D9E" w:rsidRPr="00A26D9E" w:rsidTr="00E7495D">
        <w:trPr>
          <w:trHeight w:val="34"/>
        </w:trPr>
        <w:tc>
          <w:tcPr>
            <w:tcW w:w="1418" w:type="dxa"/>
            <w:gridSpan w:val="7"/>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sz w:val="16"/>
                <w:szCs w:val="18"/>
                <w:lang w:eastAsia="ar-SA"/>
              </w:rPr>
              <w:t>Почтовый индекс</w:t>
            </w:r>
          </w:p>
        </w:tc>
        <w:sdt>
          <w:sdtPr>
            <w:rPr>
              <w:rFonts w:eastAsia="Times New Roman" w:cs="Times New Roman"/>
              <w:b/>
              <w:i/>
              <w:sz w:val="18"/>
              <w:szCs w:val="18"/>
              <w:lang w:eastAsia="ar-SA"/>
            </w:rPr>
            <w:id w:val="158512959"/>
            <w:placeholder>
              <w:docPart w:val="91576A1385BD4859A03420C352D74A78"/>
            </w:placeholder>
            <w:showingPlcHdr/>
            <w:text/>
          </w:sdtPr>
          <w:sdtContent>
            <w:tc>
              <w:tcPr>
                <w:tcW w:w="971" w:type="dxa"/>
                <w:gridSpan w:val="3"/>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i/>
                    <w:color w:val="808080"/>
                    <w:sz w:val="20"/>
                    <w:szCs w:val="20"/>
                    <w:lang w:eastAsia="ar-SA"/>
                  </w:rPr>
                  <w:t xml:space="preserve"> </w:t>
                </w:r>
              </w:p>
            </w:tc>
          </w:sdtContent>
        </w:sdt>
        <w:tc>
          <w:tcPr>
            <w:tcW w:w="709" w:type="dxa"/>
            <w:gridSpan w:val="7"/>
            <w:tcBorders>
              <w:top w:val="double" w:sz="4" w:space="0" w:color="auto"/>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sz w:val="16"/>
                <w:szCs w:val="18"/>
                <w:lang w:eastAsia="ar-SA"/>
              </w:rPr>
              <w:t>Страна</w:t>
            </w:r>
          </w:p>
        </w:tc>
        <w:sdt>
          <w:sdtPr>
            <w:rPr>
              <w:rFonts w:eastAsia="Times New Roman" w:cs="Times New Roman"/>
              <w:b/>
              <w:i/>
              <w:sz w:val="18"/>
              <w:szCs w:val="18"/>
              <w:lang w:eastAsia="ar-SA"/>
            </w:rPr>
            <w:id w:val="1055201556"/>
            <w:placeholder>
              <w:docPart w:val="9F156489F97A4E1C95F1C9ADF35D03EF"/>
            </w:placeholder>
            <w:showingPlcHdr/>
            <w:text/>
          </w:sdtPr>
          <w:sdtContent>
            <w:tc>
              <w:tcPr>
                <w:tcW w:w="3183" w:type="dxa"/>
                <w:gridSpan w:val="15"/>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i/>
                    <w:color w:val="808080"/>
                    <w:sz w:val="20"/>
                    <w:szCs w:val="20"/>
                    <w:lang w:eastAsia="ar-SA"/>
                  </w:rPr>
                  <w:t xml:space="preserve"> </w:t>
                </w:r>
              </w:p>
            </w:tc>
          </w:sdtContent>
        </w:sdt>
        <w:tc>
          <w:tcPr>
            <w:tcW w:w="793" w:type="dxa"/>
            <w:gridSpan w:val="7"/>
            <w:tcBorders>
              <w:top w:val="double" w:sz="4" w:space="0" w:color="auto"/>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sz w:val="16"/>
                <w:szCs w:val="18"/>
                <w:lang w:eastAsia="ar-SA"/>
              </w:rPr>
              <w:t>Регион</w:t>
            </w:r>
          </w:p>
        </w:tc>
        <w:sdt>
          <w:sdtPr>
            <w:rPr>
              <w:rFonts w:eastAsia="Times New Roman" w:cs="Times New Roman"/>
              <w:b/>
              <w:i/>
              <w:sz w:val="18"/>
              <w:szCs w:val="18"/>
              <w:lang w:eastAsia="ar-SA"/>
            </w:rPr>
            <w:id w:val="-1590232429"/>
            <w:placeholder>
              <w:docPart w:val="526FF75DA4F74B39835499FB820C594A"/>
            </w:placeholder>
            <w:showingPlcHdr/>
            <w:text/>
          </w:sdtPr>
          <w:sdtContent>
            <w:tc>
              <w:tcPr>
                <w:tcW w:w="2819" w:type="dxa"/>
                <w:gridSpan w:val="6"/>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trHeight w:val="151"/>
        </w:trPr>
        <w:tc>
          <w:tcPr>
            <w:tcW w:w="532" w:type="dxa"/>
            <w:gridSpan w:val="4"/>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Район</w:t>
            </w:r>
          </w:p>
        </w:tc>
        <w:sdt>
          <w:sdtPr>
            <w:rPr>
              <w:rFonts w:eastAsia="Times New Roman" w:cs="Times New Roman"/>
              <w:b/>
              <w:i/>
              <w:sz w:val="18"/>
              <w:szCs w:val="18"/>
              <w:lang w:eastAsia="ar-SA"/>
            </w:rPr>
            <w:id w:val="-600564502"/>
            <w:placeholder>
              <w:docPart w:val="CD14BD88704243A9924F79B832048AEB"/>
            </w:placeholder>
            <w:showingPlcHdr/>
            <w:text/>
          </w:sdtPr>
          <w:sdtContent>
            <w:tc>
              <w:tcPr>
                <w:tcW w:w="2272" w:type="dxa"/>
                <w:gridSpan w:val="9"/>
                <w:tcBorders>
                  <w:top w:val="double" w:sz="4" w:space="0" w:color="auto"/>
                  <w:left w:val="double" w:sz="4" w:space="0" w:color="auto"/>
                  <w:bottom w:val="double" w:sz="4" w:space="0" w:color="auto"/>
                  <w:right w:val="double" w:sz="4" w:space="0" w:color="auto"/>
                </w:tcBorders>
                <w:tcMar>
                  <w:left w:w="0" w:type="dxa"/>
                  <w:right w:w="0" w:type="dxa"/>
                </w:tcMar>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i/>
                    <w:color w:val="808080"/>
                    <w:sz w:val="20"/>
                    <w:szCs w:val="20"/>
                    <w:lang w:eastAsia="ar-SA"/>
                  </w:rPr>
                  <w:t xml:space="preserve"> </w:t>
                </w:r>
              </w:p>
            </w:tc>
          </w:sdtContent>
        </w:sdt>
        <w:tc>
          <w:tcPr>
            <w:tcW w:w="720" w:type="dxa"/>
            <w:gridSpan w:val="6"/>
            <w:tcBorders>
              <w:top w:val="double" w:sz="4" w:space="0" w:color="auto"/>
              <w:left w:val="double" w:sz="4" w:space="0" w:color="auto"/>
              <w:bottom w:val="double" w:sz="4" w:space="0" w:color="auto"/>
              <w:right w:val="double" w:sz="4" w:space="0" w:color="auto"/>
            </w:tcBorders>
            <w:shd w:val="pct15" w:color="auto" w:fill="auto"/>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sz w:val="16"/>
                <w:szCs w:val="18"/>
                <w:lang w:eastAsia="ar-SA"/>
              </w:rPr>
              <w:t>Город</w:t>
            </w:r>
          </w:p>
        </w:tc>
        <w:sdt>
          <w:sdtPr>
            <w:rPr>
              <w:rFonts w:eastAsia="Times New Roman" w:cs="Times New Roman"/>
              <w:b/>
              <w:i/>
              <w:sz w:val="18"/>
              <w:szCs w:val="18"/>
              <w:lang w:eastAsia="ar-SA"/>
            </w:rPr>
            <w:id w:val="380839255"/>
            <w:placeholder>
              <w:docPart w:val="8EB8BB289C924157AC35FEF5EAF81596"/>
            </w:placeholder>
            <w:showingPlcHdr/>
            <w:text/>
          </w:sdtPr>
          <w:sdtContent>
            <w:tc>
              <w:tcPr>
                <w:tcW w:w="2419" w:type="dxa"/>
                <w:gridSpan w:val="11"/>
                <w:tcBorders>
                  <w:top w:val="double" w:sz="4" w:space="0" w:color="auto"/>
                  <w:left w:val="double" w:sz="4" w:space="0" w:color="auto"/>
                  <w:bottom w:val="double" w:sz="4" w:space="0" w:color="auto"/>
                  <w:right w:val="double" w:sz="4" w:space="0" w:color="auto"/>
                </w:tcBorders>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i/>
                    <w:color w:val="808080"/>
                    <w:sz w:val="20"/>
                    <w:szCs w:val="20"/>
                    <w:lang w:eastAsia="ar-SA"/>
                  </w:rPr>
                  <w:t xml:space="preserve"> </w:t>
                </w:r>
              </w:p>
            </w:tc>
          </w:sdtContent>
        </w:sdt>
        <w:tc>
          <w:tcPr>
            <w:tcW w:w="1131" w:type="dxa"/>
            <w:gridSpan w:val="9"/>
            <w:tcBorders>
              <w:top w:val="double" w:sz="4" w:space="0" w:color="auto"/>
              <w:left w:val="double" w:sz="4" w:space="0" w:color="auto"/>
              <w:bottom w:val="double" w:sz="4" w:space="0" w:color="auto"/>
              <w:right w:val="double" w:sz="4" w:space="0" w:color="auto"/>
            </w:tcBorders>
            <w:shd w:val="pct15" w:color="auto" w:fill="auto"/>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sz w:val="16"/>
                <w:szCs w:val="18"/>
                <w:lang w:eastAsia="ar-SA"/>
              </w:rPr>
              <w:t>Нас</w:t>
            </w:r>
            <w:proofErr w:type="gramStart"/>
            <w:r w:rsidRPr="00A26D9E">
              <w:rPr>
                <w:rFonts w:eastAsia="Times New Roman" w:cs="Times New Roman"/>
                <w:sz w:val="16"/>
                <w:szCs w:val="18"/>
                <w:lang w:eastAsia="ar-SA"/>
              </w:rPr>
              <w:t>.</w:t>
            </w:r>
            <w:proofErr w:type="gramEnd"/>
            <w:r w:rsidRPr="00A26D9E">
              <w:rPr>
                <w:rFonts w:eastAsia="Times New Roman" w:cs="Times New Roman"/>
                <w:sz w:val="16"/>
                <w:szCs w:val="18"/>
                <w:lang w:eastAsia="ar-SA"/>
              </w:rPr>
              <w:t xml:space="preserve"> </w:t>
            </w:r>
            <w:proofErr w:type="gramStart"/>
            <w:r w:rsidRPr="00A26D9E">
              <w:rPr>
                <w:rFonts w:eastAsia="Times New Roman" w:cs="Times New Roman"/>
                <w:sz w:val="16"/>
                <w:szCs w:val="18"/>
                <w:lang w:eastAsia="ar-SA"/>
              </w:rPr>
              <w:t>п</w:t>
            </w:r>
            <w:proofErr w:type="gramEnd"/>
            <w:r w:rsidRPr="00A26D9E">
              <w:rPr>
                <w:rFonts w:eastAsia="Times New Roman" w:cs="Times New Roman"/>
                <w:sz w:val="16"/>
                <w:szCs w:val="18"/>
                <w:lang w:eastAsia="ar-SA"/>
              </w:rPr>
              <w:t>ункт</w:t>
            </w:r>
          </w:p>
        </w:tc>
        <w:sdt>
          <w:sdtPr>
            <w:rPr>
              <w:rFonts w:eastAsia="Times New Roman" w:cs="Times New Roman"/>
              <w:b/>
              <w:i/>
              <w:sz w:val="18"/>
              <w:szCs w:val="18"/>
              <w:lang w:eastAsia="ar-SA"/>
            </w:rPr>
            <w:id w:val="886848095"/>
            <w:placeholder>
              <w:docPart w:val="DA4351FB761B42F7ACADEE48E1EADA50"/>
            </w:placeholder>
            <w:showingPlcHdr/>
            <w:text/>
          </w:sdtPr>
          <w:sdtContent>
            <w:tc>
              <w:tcPr>
                <w:tcW w:w="2819" w:type="dxa"/>
                <w:gridSpan w:val="6"/>
                <w:tcBorders>
                  <w:top w:val="double" w:sz="4" w:space="0" w:color="auto"/>
                  <w:left w:val="double" w:sz="4" w:space="0" w:color="auto"/>
                  <w:bottom w:val="double" w:sz="4" w:space="0" w:color="auto"/>
                  <w:right w:val="double" w:sz="4" w:space="0" w:color="auto"/>
                </w:tcBorders>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trHeight w:val="79"/>
        </w:trPr>
        <w:tc>
          <w:tcPr>
            <w:tcW w:w="831" w:type="dxa"/>
            <w:gridSpan w:val="6"/>
            <w:tcBorders>
              <w:left w:val="double" w:sz="4" w:space="0" w:color="auto"/>
              <w:bottom w:val="double" w:sz="4" w:space="0" w:color="auto"/>
              <w:right w:val="double" w:sz="4" w:space="0" w:color="auto"/>
            </w:tcBorders>
            <w:shd w:val="pct15" w:color="auto" w:fill="auto"/>
            <w:tcMar>
              <w:left w:w="0" w:type="dxa"/>
              <w:right w:w="0" w:type="dxa"/>
            </w:tcMar>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Улица</w:t>
            </w:r>
          </w:p>
        </w:tc>
        <w:sdt>
          <w:sdtPr>
            <w:rPr>
              <w:rFonts w:eastAsia="Times New Roman" w:cs="Times New Roman"/>
              <w:b/>
              <w:i/>
              <w:sz w:val="18"/>
              <w:szCs w:val="18"/>
              <w:lang w:eastAsia="ar-SA"/>
            </w:rPr>
            <w:id w:val="-1773618745"/>
            <w:placeholder>
              <w:docPart w:val="06B61AC12C914D69A49C5076106D436E"/>
            </w:placeholder>
            <w:showingPlcHdr/>
            <w:text/>
          </w:sdtPr>
          <w:sdtContent>
            <w:tc>
              <w:tcPr>
                <w:tcW w:w="2693" w:type="dxa"/>
                <w:gridSpan w:val="13"/>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tc>
          </w:sdtContent>
        </w:sdt>
        <w:tc>
          <w:tcPr>
            <w:tcW w:w="709" w:type="dxa"/>
            <w:gridSpan w:val="3"/>
            <w:tcBorders>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Дом</w:t>
            </w:r>
          </w:p>
        </w:tc>
        <w:sdt>
          <w:sdtPr>
            <w:rPr>
              <w:rFonts w:eastAsia="Times New Roman" w:cs="Times New Roman"/>
              <w:b/>
              <w:i/>
              <w:sz w:val="18"/>
              <w:szCs w:val="18"/>
              <w:lang w:eastAsia="ar-SA"/>
            </w:rPr>
            <w:id w:val="46888324"/>
            <w:placeholder>
              <w:docPart w:val="C6B76DF9035E4A04BB0F953B0DCDA107"/>
            </w:placeholder>
            <w:showingPlcHdr/>
            <w:text/>
          </w:sdtPr>
          <w:sdtContent>
            <w:tc>
              <w:tcPr>
                <w:tcW w:w="1146" w:type="dxa"/>
                <w:gridSpan w:val="6"/>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tc>
          </w:sdtContent>
        </w:sdt>
        <w:tc>
          <w:tcPr>
            <w:tcW w:w="1138" w:type="dxa"/>
            <w:gridSpan w:val="5"/>
            <w:tcBorders>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Корп. (стр.)</w:t>
            </w:r>
          </w:p>
        </w:tc>
        <w:sdt>
          <w:sdtPr>
            <w:rPr>
              <w:rFonts w:eastAsia="Times New Roman" w:cs="Times New Roman"/>
              <w:b/>
              <w:i/>
              <w:sz w:val="18"/>
              <w:szCs w:val="18"/>
              <w:lang w:eastAsia="ar-SA"/>
            </w:rPr>
            <w:id w:val="1672610308"/>
            <w:placeholder>
              <w:docPart w:val="8836DE64CBDB436182F86AFCD01A58D2"/>
            </w:placeholder>
            <w:showingPlcHdr/>
            <w:text/>
          </w:sdtPr>
          <w:sdtContent>
            <w:tc>
              <w:tcPr>
                <w:tcW w:w="991" w:type="dxa"/>
                <w:gridSpan w:val="8"/>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tc>
          </w:sdtContent>
        </w:sdt>
        <w:tc>
          <w:tcPr>
            <w:tcW w:w="1139" w:type="dxa"/>
            <w:gridSpan w:val="2"/>
            <w:tcBorders>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Кварт (оф)</w:t>
            </w:r>
          </w:p>
        </w:tc>
        <w:tc>
          <w:tcPr>
            <w:tcW w:w="1246" w:type="dxa"/>
            <w:gridSpan w:val="2"/>
            <w:tcBorders>
              <w:top w:val="double" w:sz="4" w:space="0" w:color="auto"/>
              <w:left w:val="double" w:sz="4" w:space="0" w:color="auto"/>
              <w:bottom w:val="double" w:sz="4" w:space="0" w:color="auto"/>
              <w:right w:val="double" w:sz="4" w:space="0" w:color="auto"/>
            </w:tcBorders>
            <w:vAlign w:val="center"/>
          </w:tcPr>
          <w:sdt>
            <w:sdtPr>
              <w:rPr>
                <w:rFonts w:eastAsia="Times New Roman" w:cs="Times New Roman"/>
                <w:b/>
                <w:i/>
                <w:sz w:val="18"/>
                <w:szCs w:val="18"/>
                <w:lang w:eastAsia="ar-SA"/>
              </w:rPr>
              <w:id w:val="2018117644"/>
              <w:placeholder>
                <w:docPart w:val="0620842185D9424C8105FCD02D27A442"/>
              </w:placeholder>
              <w:showingPlcHdr/>
              <w:text/>
            </w:sdtPr>
            <w:sdtContent>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sdtContent>
          </w:sdt>
        </w:tc>
      </w:tr>
      <w:tr w:rsidR="00A26D9E" w:rsidRPr="00A26D9E" w:rsidTr="00E7495D">
        <w:trPr>
          <w:trHeight w:val="20"/>
        </w:trPr>
        <w:tc>
          <w:tcPr>
            <w:tcW w:w="9893" w:type="dxa"/>
            <w:gridSpan w:val="45"/>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9. Адрес фактического места жительства/адрес для направления почтовой корреспонденции:</w:t>
            </w:r>
          </w:p>
        </w:tc>
      </w:tr>
      <w:tr w:rsidR="00A26D9E" w:rsidRPr="00A26D9E" w:rsidTr="00E7495D">
        <w:trPr>
          <w:trHeight w:val="183"/>
        </w:trPr>
        <w:tc>
          <w:tcPr>
            <w:tcW w:w="1418" w:type="dxa"/>
            <w:gridSpan w:val="7"/>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sz w:val="16"/>
                <w:szCs w:val="18"/>
                <w:lang w:eastAsia="ar-SA"/>
              </w:rPr>
              <w:t>Почтовый индекс</w:t>
            </w:r>
          </w:p>
        </w:tc>
        <w:sdt>
          <w:sdtPr>
            <w:rPr>
              <w:rFonts w:eastAsia="Times New Roman" w:cs="Times New Roman"/>
              <w:b/>
              <w:i/>
              <w:sz w:val="18"/>
              <w:szCs w:val="18"/>
              <w:lang w:eastAsia="ar-SA"/>
            </w:rPr>
            <w:id w:val="1366552130"/>
            <w:placeholder>
              <w:docPart w:val="DED4A86DB4FF47E5B9677EBD40F9E094"/>
            </w:placeholder>
            <w:showingPlcHdr/>
            <w:text/>
          </w:sdtPr>
          <w:sdtContent>
            <w:tc>
              <w:tcPr>
                <w:tcW w:w="971" w:type="dxa"/>
                <w:gridSpan w:val="3"/>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i/>
                    <w:color w:val="808080"/>
                    <w:sz w:val="20"/>
                    <w:szCs w:val="20"/>
                    <w:lang w:eastAsia="ar-SA"/>
                  </w:rPr>
                  <w:t xml:space="preserve"> </w:t>
                </w:r>
              </w:p>
            </w:tc>
          </w:sdtContent>
        </w:sdt>
        <w:tc>
          <w:tcPr>
            <w:tcW w:w="709" w:type="dxa"/>
            <w:gridSpan w:val="7"/>
            <w:tcBorders>
              <w:top w:val="double" w:sz="4" w:space="0" w:color="auto"/>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sz w:val="16"/>
                <w:szCs w:val="18"/>
                <w:lang w:eastAsia="ar-SA"/>
              </w:rPr>
              <w:t>Страна</w:t>
            </w:r>
          </w:p>
        </w:tc>
        <w:sdt>
          <w:sdtPr>
            <w:rPr>
              <w:rFonts w:eastAsia="Times New Roman" w:cs="Times New Roman"/>
              <w:b/>
              <w:i/>
              <w:sz w:val="18"/>
              <w:szCs w:val="18"/>
              <w:lang w:eastAsia="ar-SA"/>
            </w:rPr>
            <w:id w:val="-766768594"/>
            <w:placeholder>
              <w:docPart w:val="2C73963DD3174912BABD635DFB6D68E3"/>
            </w:placeholder>
            <w:showingPlcHdr/>
            <w:text/>
          </w:sdtPr>
          <w:sdtContent>
            <w:tc>
              <w:tcPr>
                <w:tcW w:w="3183" w:type="dxa"/>
                <w:gridSpan w:val="15"/>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i/>
                    <w:color w:val="808080"/>
                    <w:sz w:val="20"/>
                    <w:szCs w:val="20"/>
                    <w:lang w:eastAsia="ar-SA"/>
                  </w:rPr>
                  <w:t xml:space="preserve"> </w:t>
                </w:r>
              </w:p>
            </w:tc>
          </w:sdtContent>
        </w:sdt>
        <w:tc>
          <w:tcPr>
            <w:tcW w:w="793" w:type="dxa"/>
            <w:gridSpan w:val="7"/>
            <w:tcBorders>
              <w:top w:val="double" w:sz="4" w:space="0" w:color="auto"/>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sz w:val="16"/>
                <w:szCs w:val="18"/>
                <w:lang w:eastAsia="ar-SA"/>
              </w:rPr>
              <w:t>Регион</w:t>
            </w:r>
          </w:p>
        </w:tc>
        <w:sdt>
          <w:sdtPr>
            <w:rPr>
              <w:rFonts w:eastAsia="Times New Roman" w:cs="Times New Roman"/>
              <w:b/>
              <w:i/>
              <w:sz w:val="18"/>
              <w:szCs w:val="18"/>
              <w:lang w:eastAsia="ar-SA"/>
            </w:rPr>
            <w:id w:val="-693770725"/>
            <w:placeholder>
              <w:docPart w:val="B1EB5BB3826442F691C96D1CA89DA5F3"/>
            </w:placeholder>
            <w:showingPlcHdr/>
            <w:text/>
          </w:sdtPr>
          <w:sdtContent>
            <w:tc>
              <w:tcPr>
                <w:tcW w:w="2819" w:type="dxa"/>
                <w:gridSpan w:val="6"/>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i/>
                    <w:sz w:val="17"/>
                    <w:szCs w:val="17"/>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trHeight w:val="151"/>
        </w:trPr>
        <w:tc>
          <w:tcPr>
            <w:tcW w:w="532" w:type="dxa"/>
            <w:gridSpan w:val="4"/>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Район</w:t>
            </w:r>
          </w:p>
        </w:tc>
        <w:sdt>
          <w:sdtPr>
            <w:rPr>
              <w:rFonts w:eastAsia="Times New Roman" w:cs="Times New Roman"/>
              <w:b/>
              <w:i/>
              <w:sz w:val="18"/>
              <w:szCs w:val="18"/>
              <w:lang w:eastAsia="ar-SA"/>
            </w:rPr>
            <w:id w:val="-891041940"/>
            <w:placeholder>
              <w:docPart w:val="BE4A77196B8F4E01BFB1BCA20B58D269"/>
            </w:placeholder>
            <w:showingPlcHdr/>
            <w:text/>
          </w:sdtPr>
          <w:sdtContent>
            <w:tc>
              <w:tcPr>
                <w:tcW w:w="2272" w:type="dxa"/>
                <w:gridSpan w:val="9"/>
                <w:tcBorders>
                  <w:top w:val="double" w:sz="4" w:space="0" w:color="auto"/>
                  <w:left w:val="double" w:sz="4" w:space="0" w:color="auto"/>
                  <w:bottom w:val="double" w:sz="4" w:space="0" w:color="auto"/>
                  <w:right w:val="double" w:sz="4" w:space="0" w:color="auto"/>
                </w:tcBorders>
                <w:tcMar>
                  <w:left w:w="0" w:type="dxa"/>
                  <w:right w:w="0" w:type="dxa"/>
                </w:tcMar>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i/>
                    <w:color w:val="808080"/>
                    <w:sz w:val="20"/>
                    <w:szCs w:val="20"/>
                    <w:lang w:eastAsia="ar-SA"/>
                  </w:rPr>
                  <w:t xml:space="preserve"> </w:t>
                </w:r>
              </w:p>
            </w:tc>
          </w:sdtContent>
        </w:sdt>
        <w:tc>
          <w:tcPr>
            <w:tcW w:w="720" w:type="dxa"/>
            <w:gridSpan w:val="6"/>
            <w:tcBorders>
              <w:top w:val="double" w:sz="4" w:space="0" w:color="auto"/>
              <w:left w:val="double" w:sz="4" w:space="0" w:color="auto"/>
              <w:bottom w:val="double" w:sz="4" w:space="0" w:color="auto"/>
              <w:right w:val="double" w:sz="4" w:space="0" w:color="auto"/>
            </w:tcBorders>
            <w:shd w:val="pct15" w:color="auto" w:fill="auto"/>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sz w:val="16"/>
                <w:szCs w:val="18"/>
                <w:lang w:eastAsia="ar-SA"/>
              </w:rPr>
              <w:t>Город</w:t>
            </w:r>
          </w:p>
        </w:tc>
        <w:sdt>
          <w:sdtPr>
            <w:rPr>
              <w:rFonts w:eastAsia="Times New Roman" w:cs="Times New Roman"/>
              <w:b/>
              <w:i/>
              <w:sz w:val="18"/>
              <w:szCs w:val="18"/>
              <w:lang w:eastAsia="ar-SA"/>
            </w:rPr>
            <w:id w:val="-217822819"/>
            <w:placeholder>
              <w:docPart w:val="86B9CCECAB8849F9AEB4B7FCE4B5ACFD"/>
            </w:placeholder>
            <w:showingPlcHdr/>
            <w:text/>
          </w:sdtPr>
          <w:sdtContent>
            <w:tc>
              <w:tcPr>
                <w:tcW w:w="2419" w:type="dxa"/>
                <w:gridSpan w:val="11"/>
                <w:tcBorders>
                  <w:top w:val="double" w:sz="4" w:space="0" w:color="auto"/>
                  <w:left w:val="double" w:sz="4" w:space="0" w:color="auto"/>
                  <w:bottom w:val="double" w:sz="4" w:space="0" w:color="auto"/>
                  <w:right w:val="double" w:sz="4" w:space="0" w:color="auto"/>
                </w:tcBorders>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i/>
                    <w:color w:val="808080"/>
                    <w:sz w:val="20"/>
                    <w:szCs w:val="20"/>
                    <w:lang w:eastAsia="ar-SA"/>
                  </w:rPr>
                  <w:t xml:space="preserve"> </w:t>
                </w:r>
              </w:p>
            </w:tc>
          </w:sdtContent>
        </w:sdt>
        <w:tc>
          <w:tcPr>
            <w:tcW w:w="1131" w:type="dxa"/>
            <w:gridSpan w:val="9"/>
            <w:tcBorders>
              <w:top w:val="double" w:sz="4" w:space="0" w:color="auto"/>
              <w:left w:val="double" w:sz="4" w:space="0" w:color="auto"/>
              <w:bottom w:val="double" w:sz="4" w:space="0" w:color="auto"/>
              <w:right w:val="double" w:sz="4" w:space="0" w:color="auto"/>
            </w:tcBorders>
            <w:shd w:val="pct15" w:color="auto" w:fill="auto"/>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sz w:val="16"/>
                <w:szCs w:val="18"/>
                <w:lang w:eastAsia="ar-SA"/>
              </w:rPr>
              <w:t>Нас</w:t>
            </w:r>
            <w:proofErr w:type="gramStart"/>
            <w:r w:rsidRPr="00A26D9E">
              <w:rPr>
                <w:rFonts w:eastAsia="Times New Roman" w:cs="Times New Roman"/>
                <w:sz w:val="16"/>
                <w:szCs w:val="18"/>
                <w:lang w:eastAsia="ar-SA"/>
              </w:rPr>
              <w:t>.</w:t>
            </w:r>
            <w:proofErr w:type="gramEnd"/>
            <w:r w:rsidRPr="00A26D9E">
              <w:rPr>
                <w:rFonts w:eastAsia="Times New Roman" w:cs="Times New Roman"/>
                <w:sz w:val="16"/>
                <w:szCs w:val="18"/>
                <w:lang w:eastAsia="ar-SA"/>
              </w:rPr>
              <w:t xml:space="preserve"> </w:t>
            </w:r>
            <w:proofErr w:type="gramStart"/>
            <w:r w:rsidRPr="00A26D9E">
              <w:rPr>
                <w:rFonts w:eastAsia="Times New Roman" w:cs="Times New Roman"/>
                <w:sz w:val="16"/>
                <w:szCs w:val="18"/>
                <w:lang w:eastAsia="ar-SA"/>
              </w:rPr>
              <w:t>п</w:t>
            </w:r>
            <w:proofErr w:type="gramEnd"/>
            <w:r w:rsidRPr="00A26D9E">
              <w:rPr>
                <w:rFonts w:eastAsia="Times New Roman" w:cs="Times New Roman"/>
                <w:sz w:val="16"/>
                <w:szCs w:val="18"/>
                <w:lang w:eastAsia="ar-SA"/>
              </w:rPr>
              <w:t>ункт</w:t>
            </w:r>
          </w:p>
        </w:tc>
        <w:sdt>
          <w:sdtPr>
            <w:rPr>
              <w:rFonts w:eastAsia="Times New Roman" w:cs="Times New Roman"/>
              <w:b/>
              <w:i/>
              <w:sz w:val="18"/>
              <w:szCs w:val="18"/>
              <w:lang w:eastAsia="ar-SA"/>
            </w:rPr>
            <w:id w:val="1391839666"/>
            <w:placeholder>
              <w:docPart w:val="A34A04C7FC624877AA847DB5A9DE744C"/>
            </w:placeholder>
            <w:showingPlcHdr/>
            <w:text/>
          </w:sdtPr>
          <w:sdtContent>
            <w:tc>
              <w:tcPr>
                <w:tcW w:w="2819" w:type="dxa"/>
                <w:gridSpan w:val="6"/>
                <w:tcBorders>
                  <w:top w:val="double" w:sz="4" w:space="0" w:color="auto"/>
                  <w:left w:val="double" w:sz="4" w:space="0" w:color="auto"/>
                  <w:bottom w:val="double" w:sz="4" w:space="0" w:color="auto"/>
                  <w:right w:val="double" w:sz="4" w:space="0" w:color="auto"/>
                </w:tcBorders>
                <w:vAlign w:val="bottom"/>
              </w:tcPr>
              <w:p w:rsidR="00A26D9E" w:rsidRPr="00A26D9E" w:rsidRDefault="00A26D9E" w:rsidP="000B479F">
                <w:pPr>
                  <w:suppressAutoHyphens/>
                  <w:spacing w:after="0" w:line="240" w:lineRule="auto"/>
                  <w:contextualSpacing/>
                  <w:rPr>
                    <w:rFonts w:ascii="Arial" w:eastAsia="Times New Roman" w:hAnsi="Arial" w:cs="Arial"/>
                    <w:i/>
                    <w:sz w:val="13"/>
                    <w:szCs w:val="13"/>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trHeight w:val="79"/>
        </w:trPr>
        <w:tc>
          <w:tcPr>
            <w:tcW w:w="831" w:type="dxa"/>
            <w:gridSpan w:val="6"/>
            <w:tcBorders>
              <w:left w:val="double" w:sz="4" w:space="0" w:color="auto"/>
              <w:bottom w:val="double" w:sz="4" w:space="0" w:color="auto"/>
              <w:right w:val="double" w:sz="4" w:space="0" w:color="auto"/>
            </w:tcBorders>
            <w:shd w:val="pct15" w:color="auto" w:fill="auto"/>
            <w:tcMar>
              <w:left w:w="0" w:type="dxa"/>
              <w:right w:w="0" w:type="dxa"/>
            </w:tcMar>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Улица</w:t>
            </w:r>
          </w:p>
        </w:tc>
        <w:sdt>
          <w:sdtPr>
            <w:rPr>
              <w:rFonts w:eastAsia="Times New Roman" w:cs="Times New Roman"/>
              <w:b/>
              <w:i/>
              <w:sz w:val="18"/>
              <w:szCs w:val="18"/>
              <w:lang w:eastAsia="ar-SA"/>
            </w:rPr>
            <w:id w:val="-408239140"/>
            <w:placeholder>
              <w:docPart w:val="0FCF87652479425887B5520EF6B06C8A"/>
            </w:placeholder>
            <w:showingPlcHdr/>
            <w:text/>
          </w:sdtPr>
          <w:sdtContent>
            <w:tc>
              <w:tcPr>
                <w:tcW w:w="2693" w:type="dxa"/>
                <w:gridSpan w:val="13"/>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tc>
          </w:sdtContent>
        </w:sdt>
        <w:tc>
          <w:tcPr>
            <w:tcW w:w="709" w:type="dxa"/>
            <w:gridSpan w:val="3"/>
            <w:tcBorders>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Дом</w:t>
            </w:r>
          </w:p>
        </w:tc>
        <w:sdt>
          <w:sdtPr>
            <w:rPr>
              <w:rFonts w:eastAsia="Times New Roman" w:cs="Times New Roman"/>
              <w:b/>
              <w:i/>
              <w:sz w:val="18"/>
              <w:szCs w:val="18"/>
              <w:lang w:eastAsia="ar-SA"/>
            </w:rPr>
            <w:id w:val="612168407"/>
            <w:placeholder>
              <w:docPart w:val="7EFC45234F1A4FA08C7E6089AC3335E6"/>
            </w:placeholder>
            <w:showingPlcHdr/>
            <w:text/>
          </w:sdtPr>
          <w:sdtContent>
            <w:tc>
              <w:tcPr>
                <w:tcW w:w="1146" w:type="dxa"/>
                <w:gridSpan w:val="6"/>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tc>
          </w:sdtContent>
        </w:sdt>
        <w:tc>
          <w:tcPr>
            <w:tcW w:w="1138" w:type="dxa"/>
            <w:gridSpan w:val="5"/>
            <w:tcBorders>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Корп. (стр.)</w:t>
            </w:r>
          </w:p>
        </w:tc>
        <w:sdt>
          <w:sdtPr>
            <w:rPr>
              <w:rFonts w:eastAsia="Times New Roman" w:cs="Times New Roman"/>
              <w:b/>
              <w:i/>
              <w:sz w:val="18"/>
              <w:szCs w:val="18"/>
              <w:lang w:eastAsia="ar-SA"/>
            </w:rPr>
            <w:id w:val="-2059925860"/>
            <w:placeholder>
              <w:docPart w:val="827A07512F294EF78A58A8BB2C2C8F4B"/>
            </w:placeholder>
            <w:showingPlcHdr/>
            <w:text/>
          </w:sdtPr>
          <w:sdtContent>
            <w:tc>
              <w:tcPr>
                <w:tcW w:w="991" w:type="dxa"/>
                <w:gridSpan w:val="8"/>
                <w:tcBorders>
                  <w:top w:val="double" w:sz="4" w:space="0" w:color="auto"/>
                  <w:left w:val="double" w:sz="4" w:space="0" w:color="auto"/>
                  <w:bottom w:val="double" w:sz="4" w:space="0" w:color="auto"/>
                  <w:right w:val="double" w:sz="4" w:space="0" w:color="auto"/>
                </w:tcBorders>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tc>
          </w:sdtContent>
        </w:sdt>
        <w:tc>
          <w:tcPr>
            <w:tcW w:w="1139" w:type="dxa"/>
            <w:gridSpan w:val="2"/>
            <w:tcBorders>
              <w:left w:val="double" w:sz="4" w:space="0" w:color="auto"/>
              <w:bottom w:val="double" w:sz="4" w:space="0" w:color="auto"/>
              <w:right w:val="double" w:sz="4" w:space="0" w:color="auto"/>
            </w:tcBorders>
            <w:shd w:val="pct15" w:color="auto" w:fill="auto"/>
            <w:vAlign w:val="center"/>
          </w:tcPr>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sz w:val="16"/>
                <w:szCs w:val="18"/>
                <w:lang w:eastAsia="ar-SA"/>
              </w:rPr>
              <w:t>Кварт (оф)</w:t>
            </w:r>
          </w:p>
        </w:tc>
        <w:tc>
          <w:tcPr>
            <w:tcW w:w="1246" w:type="dxa"/>
            <w:gridSpan w:val="2"/>
            <w:tcBorders>
              <w:top w:val="double" w:sz="4" w:space="0" w:color="auto"/>
              <w:left w:val="double" w:sz="4" w:space="0" w:color="auto"/>
              <w:bottom w:val="double" w:sz="4" w:space="0" w:color="auto"/>
              <w:right w:val="double" w:sz="4" w:space="0" w:color="auto"/>
            </w:tcBorders>
            <w:vAlign w:val="center"/>
          </w:tcPr>
          <w:sdt>
            <w:sdtPr>
              <w:rPr>
                <w:rFonts w:eastAsia="Times New Roman" w:cs="Times New Roman"/>
                <w:b/>
                <w:i/>
                <w:sz w:val="18"/>
                <w:szCs w:val="18"/>
                <w:lang w:eastAsia="ar-SA"/>
              </w:rPr>
              <w:id w:val="-440147968"/>
              <w:placeholder>
                <w:docPart w:val="8E0EB2FD3A624769AB5665F6DFD83BE6"/>
              </w:placeholder>
              <w:showingPlcHdr/>
              <w:text/>
            </w:sdtPr>
            <w:sdtContent>
              <w:p w:rsidR="00A26D9E" w:rsidRPr="00A26D9E" w:rsidRDefault="00A26D9E" w:rsidP="000B479F">
                <w:pPr>
                  <w:suppressAutoHyphens/>
                  <w:spacing w:after="0" w:line="240" w:lineRule="auto"/>
                  <w:contextualSpacing/>
                  <w:rPr>
                    <w:rFonts w:ascii="Arial" w:eastAsia="Times New Roman" w:hAnsi="Arial" w:cs="Arial"/>
                    <w:b/>
                    <w:sz w:val="20"/>
                    <w:szCs w:val="6"/>
                    <w:lang w:eastAsia="ar-SA"/>
                  </w:rPr>
                </w:pPr>
                <w:r w:rsidRPr="00A26D9E">
                  <w:rPr>
                    <w:rFonts w:eastAsia="Times New Roman" w:cs="Times New Roman"/>
                    <w:i/>
                    <w:color w:val="808080"/>
                    <w:sz w:val="20"/>
                    <w:szCs w:val="20"/>
                    <w:lang w:eastAsia="ar-SA"/>
                  </w:rPr>
                  <w:t xml:space="preserve"> </w:t>
                </w:r>
              </w:p>
            </w:sdtContent>
          </w:sdt>
        </w:tc>
      </w:tr>
      <w:tr w:rsidR="00A26D9E" w:rsidRPr="00A26D9E" w:rsidTr="00E7495D">
        <w:trPr>
          <w:gridBefore w:val="1"/>
          <w:wBefore w:w="20" w:type="dxa"/>
          <w:trHeight w:val="47"/>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4"/>
                <w:szCs w:val="6"/>
                <w:lang w:eastAsia="ar-SA"/>
              </w:rPr>
            </w:pPr>
          </w:p>
        </w:tc>
      </w:tr>
      <w:tr w:rsidR="00A26D9E" w:rsidRPr="00A26D9E" w:rsidTr="00E7495D">
        <w:trPr>
          <w:gridBefore w:val="1"/>
          <w:wBefore w:w="20" w:type="dxa"/>
          <w:trHeight w:val="132"/>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4"/>
                <w:szCs w:val="18"/>
                <w:lang w:eastAsia="ar-SA"/>
              </w:rPr>
            </w:pPr>
            <w:r w:rsidRPr="00A26D9E">
              <w:rPr>
                <w:rFonts w:eastAsia="Times New Roman" w:cs="Times New Roman"/>
                <w:sz w:val="14"/>
                <w:szCs w:val="18"/>
                <w:lang w:eastAsia="ar-SA"/>
              </w:rPr>
              <w:t>10. Телефо</w:t>
            </w:r>
            <w:proofErr w:type="gramStart"/>
            <w:r w:rsidRPr="00A26D9E">
              <w:rPr>
                <w:rFonts w:eastAsia="Times New Roman" w:cs="Times New Roman"/>
                <w:sz w:val="14"/>
                <w:szCs w:val="18"/>
                <w:lang w:eastAsia="ar-SA"/>
              </w:rPr>
              <w:t>н(</w:t>
            </w:r>
            <w:proofErr w:type="gramEnd"/>
            <w:r w:rsidRPr="00A26D9E">
              <w:rPr>
                <w:rFonts w:eastAsia="Times New Roman" w:cs="Times New Roman"/>
                <w:sz w:val="14"/>
                <w:szCs w:val="18"/>
                <w:lang w:eastAsia="ar-SA"/>
              </w:rPr>
              <w:t>ы) (при наличии):</w:t>
            </w:r>
          </w:p>
        </w:tc>
      </w:tr>
      <w:tr w:rsidR="00A26D9E" w:rsidRPr="00A26D9E" w:rsidTr="00E7495D">
        <w:trPr>
          <w:gridBefore w:val="1"/>
          <w:wBefore w:w="20" w:type="dxa"/>
          <w:trHeight w:val="64"/>
        </w:trPr>
        <w:sdt>
          <w:sdtPr>
            <w:rPr>
              <w:rFonts w:eastAsia="Times New Roman" w:cs="Times New Roman"/>
              <w:b/>
              <w:i/>
              <w:sz w:val="20"/>
              <w:szCs w:val="18"/>
              <w:lang w:eastAsia="ar-SA"/>
            </w:rPr>
            <w:id w:val="112257070"/>
            <w:placeholder>
              <w:docPart w:val="92A1F1C7AE5E4AA58CF6E54F464F274A"/>
            </w:placeholder>
            <w:showingPlcHdr/>
            <w:text/>
          </w:sdtPr>
          <w:sdtContent>
            <w:tc>
              <w:tcPr>
                <w:tcW w:w="9873"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E52731">
                  <w:rPr>
                    <w:rFonts w:eastAsia="Times New Roman" w:cs="Times New Roman"/>
                    <w:i/>
                    <w:color w:val="808080"/>
                    <w:sz w:val="18"/>
                    <w:szCs w:val="20"/>
                    <w:lang w:eastAsia="ar-SA"/>
                  </w:rPr>
                  <w:t xml:space="preserve"> </w:t>
                </w:r>
              </w:p>
            </w:tc>
          </w:sdtContent>
        </w:sdt>
      </w:tr>
      <w:tr w:rsidR="00A26D9E" w:rsidRPr="00A26D9E" w:rsidTr="00E7495D">
        <w:trPr>
          <w:gridBefore w:val="1"/>
          <w:wBefore w:w="20" w:type="dxa"/>
          <w:trHeight w:val="50"/>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4"/>
                <w:szCs w:val="18"/>
                <w:lang w:eastAsia="ar-SA"/>
              </w:rPr>
            </w:pPr>
            <w:r w:rsidRPr="00A26D9E">
              <w:rPr>
                <w:rFonts w:eastAsia="Times New Roman" w:cs="Times New Roman"/>
                <w:sz w:val="14"/>
                <w:szCs w:val="18"/>
                <w:lang w:eastAsia="ar-SA"/>
              </w:rPr>
              <w:t>11. Адрес электронной почты (при наличии):</w:t>
            </w:r>
          </w:p>
        </w:tc>
      </w:tr>
      <w:tr w:rsidR="00A26D9E" w:rsidRPr="00A26D9E" w:rsidTr="00E7495D">
        <w:trPr>
          <w:gridBefore w:val="1"/>
          <w:wBefore w:w="20" w:type="dxa"/>
          <w:trHeight w:val="64"/>
        </w:trPr>
        <w:sdt>
          <w:sdtPr>
            <w:rPr>
              <w:rFonts w:eastAsia="Times New Roman" w:cs="Times New Roman"/>
              <w:b/>
              <w:i/>
              <w:sz w:val="20"/>
              <w:szCs w:val="18"/>
              <w:lang w:eastAsia="ar-SA"/>
            </w:rPr>
            <w:id w:val="-994025636"/>
            <w:placeholder>
              <w:docPart w:val="1E29765B889640C8B3B6C5404F4F5C1C"/>
            </w:placeholder>
            <w:showingPlcHdr/>
            <w:text/>
          </w:sdtPr>
          <w:sdtContent>
            <w:tc>
              <w:tcPr>
                <w:tcW w:w="9873"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E52731">
                  <w:rPr>
                    <w:rFonts w:eastAsia="Times New Roman" w:cs="Times New Roman"/>
                    <w:i/>
                    <w:color w:val="808080"/>
                    <w:sz w:val="18"/>
                    <w:szCs w:val="20"/>
                    <w:lang w:eastAsia="ar-SA"/>
                  </w:rPr>
                  <w:t xml:space="preserve"> </w:t>
                </w:r>
              </w:p>
            </w:tc>
          </w:sdtContent>
        </w:sdt>
      </w:tr>
      <w:tr w:rsidR="00A26D9E" w:rsidRPr="00A26D9E" w:rsidTr="00E7495D">
        <w:trPr>
          <w:gridBefore w:val="1"/>
          <w:wBefore w:w="20" w:type="dxa"/>
          <w:trHeight w:val="284"/>
        </w:trPr>
        <w:tc>
          <w:tcPr>
            <w:tcW w:w="9873"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4"/>
                <w:szCs w:val="18"/>
                <w:lang w:eastAsia="ar-SA"/>
              </w:rPr>
            </w:pPr>
            <w:r w:rsidRPr="00A26D9E">
              <w:rPr>
                <w:rFonts w:eastAsia="Times New Roman" w:cs="Times New Roman"/>
                <w:sz w:val="14"/>
                <w:szCs w:val="18"/>
                <w:lang w:eastAsia="ar-SA"/>
              </w:rPr>
              <w:t>12. Идентификационный номер налогоплательщика (при наличии)</w:t>
            </w:r>
          </w:p>
        </w:tc>
      </w:tr>
      <w:tr w:rsidR="00A26D9E" w:rsidRPr="00A26D9E" w:rsidTr="00E52731">
        <w:trPr>
          <w:gridBefore w:val="1"/>
          <w:wBefore w:w="20" w:type="dxa"/>
          <w:trHeight w:val="70"/>
        </w:trPr>
        <w:sdt>
          <w:sdtPr>
            <w:rPr>
              <w:rFonts w:eastAsia="Times New Roman" w:cs="Times New Roman"/>
              <w:b/>
              <w:i/>
              <w:sz w:val="20"/>
              <w:szCs w:val="18"/>
              <w:lang w:eastAsia="ar-SA"/>
            </w:rPr>
            <w:id w:val="-1921936846"/>
            <w:placeholder>
              <w:docPart w:val="05342917D7854C7ABF0E40305B8898E2"/>
            </w:placeholder>
            <w:showingPlcHdr/>
            <w:text/>
          </w:sdtPr>
          <w:sdtContent>
            <w:tc>
              <w:tcPr>
                <w:tcW w:w="9873"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E52731">
                  <w:rPr>
                    <w:rFonts w:eastAsia="Times New Roman" w:cs="Times New Roman"/>
                    <w:i/>
                    <w:color w:val="808080"/>
                    <w:sz w:val="18"/>
                    <w:szCs w:val="20"/>
                    <w:lang w:eastAsia="ar-SA"/>
                  </w:rPr>
                  <w:t xml:space="preserve"> </w:t>
                </w:r>
              </w:p>
            </w:tc>
          </w:sdtContent>
        </w:sdt>
      </w:tr>
      <w:tr w:rsidR="00A26D9E" w:rsidRPr="00A26D9E" w:rsidTr="00E7495D">
        <w:trPr>
          <w:gridBefore w:val="1"/>
          <w:wBefore w:w="20" w:type="dxa"/>
          <w:trHeight w:val="68"/>
        </w:trPr>
        <w:tc>
          <w:tcPr>
            <w:tcW w:w="9873" w:type="dxa"/>
            <w:gridSpan w:val="44"/>
            <w:tcBorders>
              <w:top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4"/>
                <w:szCs w:val="18"/>
                <w:lang w:eastAsia="ar-SA"/>
              </w:rPr>
            </w:pPr>
            <w:r w:rsidRPr="00A26D9E">
              <w:rPr>
                <w:rFonts w:eastAsia="Times New Roman" w:cs="Times New Roman"/>
                <w:sz w:val="14"/>
                <w:szCs w:val="18"/>
                <w:lang w:eastAsia="ar-SA"/>
              </w:rPr>
              <w:t>13. Страховой номер индивидуального лицевого счета застрахованного лица в системе обязательного пенсионного страхования (СНИЛС) (при наличии)</w:t>
            </w:r>
          </w:p>
        </w:tc>
      </w:tr>
      <w:tr w:rsidR="00A26D9E" w:rsidRPr="00A26D9E" w:rsidTr="00E7495D">
        <w:trPr>
          <w:gridBefore w:val="1"/>
          <w:wBefore w:w="20" w:type="dxa"/>
          <w:trHeight w:val="68"/>
        </w:trPr>
        <w:tc>
          <w:tcPr>
            <w:tcW w:w="674" w:type="dxa"/>
            <w:gridSpan w:val="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4"/>
                <w:szCs w:val="18"/>
                <w:lang w:eastAsia="ar-SA"/>
              </w:rPr>
              <w:t>Номер</w:t>
            </w:r>
          </w:p>
        </w:tc>
        <w:sdt>
          <w:sdtPr>
            <w:rPr>
              <w:rFonts w:eastAsia="Times New Roman" w:cs="Times New Roman"/>
              <w:b/>
              <w:i/>
              <w:sz w:val="20"/>
              <w:szCs w:val="18"/>
              <w:lang w:eastAsia="ar-SA"/>
            </w:rPr>
            <w:id w:val="134146112"/>
            <w:placeholder>
              <w:docPart w:val="9F0D53CF9F2A4E7D84FE67416E71DE7F"/>
            </w:placeholder>
            <w:showingPlcHdr/>
            <w:text/>
          </w:sdtPr>
          <w:sdtContent>
            <w:tc>
              <w:tcPr>
                <w:tcW w:w="4253" w:type="dxa"/>
                <w:gridSpan w:val="20"/>
                <w:tcBorders>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i/>
                    <w:color w:val="808080"/>
                    <w:szCs w:val="20"/>
                    <w:lang w:eastAsia="ar-SA"/>
                  </w:rPr>
                  <w:t xml:space="preserve"> </w:t>
                </w:r>
              </w:p>
            </w:tc>
          </w:sdtContent>
        </w:sdt>
        <w:tc>
          <w:tcPr>
            <w:tcW w:w="2708" w:type="dxa"/>
            <w:gridSpan w:val="17"/>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4"/>
                <w:szCs w:val="18"/>
                <w:lang w:eastAsia="ar-SA"/>
              </w:rPr>
              <w:t>Дата регистрации (при наличии)</w:t>
            </w:r>
          </w:p>
        </w:tc>
        <w:sdt>
          <w:sdtPr>
            <w:rPr>
              <w:rFonts w:eastAsia="Times New Roman" w:cs="Times New Roman"/>
              <w:b/>
              <w:i/>
              <w:sz w:val="20"/>
              <w:szCs w:val="18"/>
              <w:lang w:eastAsia="ar-SA"/>
            </w:rPr>
            <w:id w:val="1164740052"/>
            <w:placeholder>
              <w:docPart w:val="D8A0DBDADC5C4B9B977FBAD9DE1499E9"/>
            </w:placeholder>
            <w:showingPlcHdr/>
            <w:date w:fullDate="2016-08-10T00:00:00Z">
              <w:dateFormat w:val="dd.MM.yyyy"/>
              <w:lid w:val="ru-RU"/>
              <w:storeMappedDataAs w:val="dateTime"/>
              <w:calendar w:val="gregorian"/>
            </w:date>
          </w:sdtPr>
          <w:sdtContent>
            <w:tc>
              <w:tcPr>
                <w:tcW w:w="2238" w:type="dxa"/>
                <w:gridSpan w:val="3"/>
                <w:tcBorders>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wBefore w:w="20" w:type="dxa"/>
          <w:trHeight w:val="68"/>
        </w:trPr>
        <w:tc>
          <w:tcPr>
            <w:tcW w:w="256" w:type="dxa"/>
            <w:tcBorders>
              <w:bottom w:val="single" w:sz="12"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20"/>
                <w:szCs w:val="18"/>
                <w:lang w:eastAsia="ar-SA"/>
              </w:rPr>
            </w:pPr>
            <w:r w:rsidRPr="00A26D9E">
              <w:rPr>
                <w:rFonts w:eastAsia="Times New Roman" w:cs="Times New Roman"/>
                <w:sz w:val="16"/>
                <w:szCs w:val="18"/>
                <w:lang w:eastAsia="ar-SA"/>
              </w:rPr>
              <w:t>14.</w:t>
            </w:r>
          </w:p>
        </w:tc>
        <w:tc>
          <w:tcPr>
            <w:tcW w:w="4387" w:type="dxa"/>
            <w:gridSpan w:val="21"/>
            <w:tcBorders>
              <w:bottom w:val="single" w:sz="12" w:space="0" w:color="auto"/>
            </w:tcBorders>
            <w:vAlign w:val="center"/>
          </w:tcPr>
          <w:p w:rsidR="00A26D9E" w:rsidRPr="00A26D9E" w:rsidRDefault="00A26D9E" w:rsidP="000B479F">
            <w:pPr>
              <w:suppressAutoHyphens/>
              <w:spacing w:after="0" w:line="240" w:lineRule="auto"/>
              <w:contextualSpacing/>
              <w:jc w:val="center"/>
              <w:rPr>
                <w:rFonts w:eastAsia="Times New Roman" w:cs="Times New Roman"/>
                <w:b/>
                <w:i/>
                <w:sz w:val="20"/>
                <w:szCs w:val="18"/>
                <w:lang w:eastAsia="ar-SA"/>
              </w:rPr>
            </w:pPr>
            <w:r w:rsidRPr="00A26D9E">
              <w:rPr>
                <w:rFonts w:eastAsia="Times New Roman" w:cs="Times New Roman"/>
                <w:b/>
                <w:bCs/>
                <w:sz w:val="16"/>
                <w:szCs w:val="18"/>
                <w:lang w:eastAsia="ar-SA"/>
              </w:rPr>
              <w:t>Образец подписи зарегистрированного лица:</w:t>
            </w:r>
          </w:p>
        </w:tc>
        <w:tc>
          <w:tcPr>
            <w:tcW w:w="284" w:type="dxa"/>
            <w:gridSpan w:val="2"/>
            <w:vAlign w:val="center"/>
          </w:tcPr>
          <w:p w:rsidR="00A26D9E" w:rsidRPr="00A26D9E" w:rsidRDefault="00A26D9E" w:rsidP="000B479F">
            <w:pPr>
              <w:suppressAutoHyphens/>
              <w:spacing w:after="0" w:line="240" w:lineRule="auto"/>
              <w:contextualSpacing/>
              <w:jc w:val="center"/>
              <w:rPr>
                <w:rFonts w:eastAsia="Times New Roman" w:cs="Times New Roman"/>
                <w:b/>
                <w:i/>
                <w:sz w:val="10"/>
                <w:szCs w:val="18"/>
                <w:lang w:eastAsia="ar-SA"/>
              </w:rPr>
            </w:pPr>
          </w:p>
        </w:tc>
        <w:tc>
          <w:tcPr>
            <w:tcW w:w="4946" w:type="dxa"/>
            <w:gridSpan w:val="20"/>
            <w:vAlign w:val="center"/>
          </w:tcPr>
          <w:p w:rsidR="00A26D9E" w:rsidRPr="00A26D9E" w:rsidRDefault="00A26D9E" w:rsidP="000B479F">
            <w:pPr>
              <w:suppressAutoHyphens/>
              <w:spacing w:after="0" w:line="240" w:lineRule="auto"/>
              <w:contextualSpacing/>
              <w:jc w:val="center"/>
              <w:rPr>
                <w:rFonts w:eastAsia="Times New Roman" w:cs="Times New Roman"/>
                <w:b/>
                <w:i/>
                <w:sz w:val="20"/>
                <w:szCs w:val="18"/>
                <w:lang w:eastAsia="ar-SA"/>
              </w:rPr>
            </w:pPr>
            <w:r w:rsidRPr="00A26D9E">
              <w:rPr>
                <w:rFonts w:eastAsia="Times New Roman" w:cs="Times New Roman"/>
                <w:b/>
                <w:sz w:val="16"/>
                <w:szCs w:val="18"/>
                <w:lang w:eastAsia="ar-SA"/>
              </w:rPr>
              <w:t>Подпись проставлена в присутствии уполномоченного лица Регистратора.</w:t>
            </w:r>
          </w:p>
        </w:tc>
      </w:tr>
      <w:tr w:rsidR="00A26D9E" w:rsidRPr="00A26D9E" w:rsidTr="00190B84">
        <w:trPr>
          <w:gridBefore w:val="1"/>
          <w:wBefore w:w="20" w:type="dxa"/>
          <w:trHeight w:val="802"/>
        </w:trPr>
        <w:tc>
          <w:tcPr>
            <w:tcW w:w="4643" w:type="dxa"/>
            <w:gridSpan w:val="22"/>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20"/>
                <w:szCs w:val="18"/>
                <w:lang w:eastAsia="ar-SA"/>
              </w:rPr>
            </w:pPr>
          </w:p>
        </w:tc>
        <w:tc>
          <w:tcPr>
            <w:tcW w:w="284" w:type="dxa"/>
            <w:gridSpan w:val="2"/>
            <w:tcBorders>
              <w:left w:val="single" w:sz="12" w:space="0" w:color="auto"/>
            </w:tcBorders>
            <w:vAlign w:val="center"/>
          </w:tcPr>
          <w:p w:rsidR="00A26D9E" w:rsidRPr="00A26D9E" w:rsidRDefault="00A26D9E" w:rsidP="000B479F">
            <w:pPr>
              <w:suppressAutoHyphens/>
              <w:spacing w:after="0" w:line="240" w:lineRule="auto"/>
              <w:contextualSpacing/>
              <w:rPr>
                <w:rFonts w:eastAsia="Times New Roman" w:cs="Times New Roman"/>
                <w:b/>
                <w:i/>
                <w:sz w:val="10"/>
                <w:szCs w:val="18"/>
                <w:lang w:eastAsia="ar-SA"/>
              </w:rPr>
            </w:pPr>
          </w:p>
        </w:tc>
        <w:tc>
          <w:tcPr>
            <w:tcW w:w="2272" w:type="dxa"/>
            <w:gridSpan w:val="15"/>
            <w:tcBorders>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i/>
                <w:sz w:val="20"/>
                <w:szCs w:val="18"/>
                <w:lang w:eastAsia="ar-SA"/>
              </w:rPr>
            </w:pPr>
          </w:p>
        </w:tc>
        <w:tc>
          <w:tcPr>
            <w:tcW w:w="289" w:type="dxa"/>
            <w:tcBorders>
              <w:left w:val="nil"/>
            </w:tcBorders>
            <w:vAlign w:val="center"/>
          </w:tcPr>
          <w:p w:rsidR="00A26D9E" w:rsidRPr="00A26D9E" w:rsidRDefault="00A26D9E" w:rsidP="000B479F">
            <w:pPr>
              <w:suppressAutoHyphens/>
              <w:spacing w:after="0" w:line="240" w:lineRule="auto"/>
              <w:contextualSpacing/>
              <w:rPr>
                <w:rFonts w:eastAsia="Times New Roman" w:cs="Times New Roman"/>
                <w:b/>
                <w:i/>
                <w:sz w:val="20"/>
                <w:szCs w:val="18"/>
                <w:lang w:eastAsia="ar-SA"/>
              </w:rPr>
            </w:pPr>
            <w:r w:rsidRPr="00A26D9E">
              <w:rPr>
                <w:rFonts w:eastAsia="Times New Roman" w:cs="Times New Roman"/>
                <w:b/>
                <w:i/>
                <w:sz w:val="20"/>
                <w:szCs w:val="18"/>
                <w:lang w:eastAsia="ar-SA"/>
              </w:rPr>
              <w:t>/</w:t>
            </w:r>
          </w:p>
        </w:tc>
        <w:tc>
          <w:tcPr>
            <w:tcW w:w="2385" w:type="dxa"/>
            <w:gridSpan w:val="4"/>
            <w:tcBorders>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i/>
                <w:sz w:val="20"/>
                <w:szCs w:val="18"/>
                <w:lang w:eastAsia="ar-SA"/>
              </w:rPr>
            </w:pPr>
          </w:p>
        </w:tc>
      </w:tr>
      <w:tr w:rsidR="00A26D9E" w:rsidRPr="00A26D9E" w:rsidTr="00E7495D">
        <w:trPr>
          <w:gridBefore w:val="1"/>
          <w:wBefore w:w="20" w:type="dxa"/>
          <w:trHeight w:val="68"/>
        </w:trPr>
        <w:tc>
          <w:tcPr>
            <w:tcW w:w="4643" w:type="dxa"/>
            <w:gridSpan w:val="22"/>
            <w:tcBorders>
              <w:top w:val="single" w:sz="12" w:space="0" w:color="auto"/>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i/>
                <w:sz w:val="14"/>
                <w:szCs w:val="18"/>
                <w:lang w:eastAsia="ar-SA"/>
              </w:rPr>
            </w:pPr>
            <w:r w:rsidRPr="00A26D9E">
              <w:rPr>
                <w:rFonts w:eastAsia="Times New Roman" w:cs="Times New Roman"/>
                <w:b/>
                <w:i/>
                <w:sz w:val="14"/>
                <w:szCs w:val="18"/>
                <w:lang w:eastAsia="ar-SA"/>
              </w:rPr>
              <w:t>Подпись</w:t>
            </w:r>
          </w:p>
        </w:tc>
        <w:tc>
          <w:tcPr>
            <w:tcW w:w="284" w:type="dxa"/>
            <w:gridSpan w:val="2"/>
            <w:vAlign w:val="center"/>
          </w:tcPr>
          <w:p w:rsidR="00A26D9E" w:rsidRPr="00A26D9E" w:rsidRDefault="00A26D9E" w:rsidP="000B479F">
            <w:pPr>
              <w:suppressAutoHyphens/>
              <w:spacing w:after="0" w:line="240" w:lineRule="auto"/>
              <w:contextualSpacing/>
              <w:jc w:val="center"/>
              <w:rPr>
                <w:rFonts w:eastAsia="Times New Roman" w:cs="Times New Roman"/>
                <w:b/>
                <w:i/>
                <w:sz w:val="10"/>
                <w:szCs w:val="18"/>
                <w:lang w:eastAsia="ar-SA"/>
              </w:rPr>
            </w:pPr>
          </w:p>
        </w:tc>
        <w:tc>
          <w:tcPr>
            <w:tcW w:w="2272" w:type="dxa"/>
            <w:gridSpan w:val="15"/>
            <w:tcBorders>
              <w:top w:val="single" w:sz="4" w:space="0" w:color="auto"/>
            </w:tcBorders>
            <w:vAlign w:val="center"/>
          </w:tcPr>
          <w:p w:rsidR="00A26D9E" w:rsidRPr="00A26D9E" w:rsidRDefault="00A26D9E" w:rsidP="000B479F">
            <w:pPr>
              <w:suppressAutoHyphens/>
              <w:spacing w:after="0" w:line="240" w:lineRule="auto"/>
              <w:contextualSpacing/>
              <w:jc w:val="center"/>
              <w:rPr>
                <w:rFonts w:eastAsia="Times New Roman" w:cs="Times New Roman"/>
                <w:b/>
                <w:i/>
                <w:sz w:val="14"/>
                <w:szCs w:val="18"/>
                <w:lang w:eastAsia="ar-SA"/>
              </w:rPr>
            </w:pPr>
            <w:r w:rsidRPr="00A26D9E">
              <w:rPr>
                <w:rFonts w:eastAsia="Times New Roman" w:cs="Times New Roman"/>
                <w:b/>
                <w:i/>
                <w:sz w:val="14"/>
                <w:szCs w:val="18"/>
                <w:lang w:eastAsia="ar-SA"/>
              </w:rPr>
              <w:t>Подпись</w:t>
            </w:r>
          </w:p>
        </w:tc>
        <w:tc>
          <w:tcPr>
            <w:tcW w:w="289" w:type="dxa"/>
            <w:vAlign w:val="center"/>
          </w:tcPr>
          <w:p w:rsidR="00A26D9E" w:rsidRPr="00A26D9E" w:rsidRDefault="00A26D9E" w:rsidP="000B479F">
            <w:pPr>
              <w:suppressAutoHyphens/>
              <w:spacing w:after="0" w:line="240" w:lineRule="auto"/>
              <w:contextualSpacing/>
              <w:jc w:val="center"/>
              <w:rPr>
                <w:rFonts w:eastAsia="Times New Roman" w:cs="Times New Roman"/>
                <w:b/>
                <w:i/>
                <w:sz w:val="14"/>
                <w:szCs w:val="18"/>
                <w:lang w:eastAsia="ar-SA"/>
              </w:rPr>
            </w:pPr>
          </w:p>
        </w:tc>
        <w:tc>
          <w:tcPr>
            <w:tcW w:w="2385" w:type="dxa"/>
            <w:gridSpan w:val="4"/>
            <w:tcBorders>
              <w:top w:val="single" w:sz="4" w:space="0" w:color="auto"/>
            </w:tcBorders>
            <w:vAlign w:val="center"/>
          </w:tcPr>
          <w:p w:rsidR="00A26D9E" w:rsidRPr="00A26D9E" w:rsidRDefault="00A26D9E" w:rsidP="000B479F">
            <w:pPr>
              <w:suppressAutoHyphens/>
              <w:spacing w:after="0" w:line="240" w:lineRule="auto"/>
              <w:contextualSpacing/>
              <w:jc w:val="center"/>
              <w:rPr>
                <w:rFonts w:eastAsia="Times New Roman" w:cs="Times New Roman"/>
                <w:b/>
                <w:i/>
                <w:sz w:val="14"/>
                <w:szCs w:val="18"/>
                <w:lang w:eastAsia="ar-SA"/>
              </w:rPr>
            </w:pPr>
            <w:r w:rsidRPr="00A26D9E">
              <w:rPr>
                <w:rFonts w:eastAsia="Times New Roman" w:cs="Times New Roman"/>
                <w:b/>
                <w:i/>
                <w:sz w:val="14"/>
                <w:szCs w:val="18"/>
                <w:lang w:eastAsia="ar-SA"/>
              </w:rPr>
              <w:t>Ф.И.О.</w:t>
            </w:r>
          </w:p>
        </w:tc>
      </w:tr>
    </w:tbl>
    <w:p w:rsidR="00A26D9E" w:rsidRPr="00A26D9E" w:rsidRDefault="00A26D9E" w:rsidP="000B479F">
      <w:pPr>
        <w:suppressAutoHyphens/>
        <w:spacing w:after="0" w:line="240" w:lineRule="auto"/>
        <w:contextualSpacing/>
        <w:rPr>
          <w:rFonts w:eastAsia="Times New Roman" w:cs="Times New Roman"/>
          <w:b/>
          <w:sz w:val="16"/>
          <w:szCs w:val="18"/>
          <w:lang w:eastAsia="ar-SA"/>
        </w:rPr>
        <w:sectPr w:rsidR="00A26D9E" w:rsidRPr="00A26D9E" w:rsidSect="009213DE">
          <w:headerReference w:type="even" r:id="rId82"/>
          <w:headerReference w:type="default" r:id="rId83"/>
          <w:footerReference w:type="even" r:id="rId84"/>
          <w:footerReference w:type="default" r:id="rId85"/>
          <w:pgSz w:w="11905" w:h="16837" w:code="9"/>
          <w:pgMar w:top="777" w:right="425" w:bottom="340" w:left="1134" w:header="340" w:footer="340" w:gutter="0"/>
          <w:cols w:space="720"/>
          <w:docGrid w:linePitch="360"/>
        </w:sectPr>
      </w:pPr>
    </w:p>
    <w:tbl>
      <w:tblPr>
        <w:tblW w:w="10102" w:type="dxa"/>
        <w:tblInd w:w="-142" w:type="dxa"/>
        <w:tblLayout w:type="fixed"/>
        <w:tblLook w:val="04A0" w:firstRow="1" w:lastRow="0" w:firstColumn="1" w:lastColumn="0" w:noHBand="0" w:noVBand="1"/>
      </w:tblPr>
      <w:tblGrid>
        <w:gridCol w:w="28"/>
        <w:gridCol w:w="295"/>
        <w:gridCol w:w="299"/>
        <w:gridCol w:w="1493"/>
        <w:gridCol w:w="69"/>
        <w:gridCol w:w="85"/>
        <w:gridCol w:w="108"/>
        <w:gridCol w:w="155"/>
        <w:gridCol w:w="129"/>
        <w:gridCol w:w="33"/>
        <w:gridCol w:w="76"/>
        <w:gridCol w:w="349"/>
        <w:gridCol w:w="411"/>
        <w:gridCol w:w="14"/>
        <w:gridCol w:w="142"/>
        <w:gridCol w:w="425"/>
        <w:gridCol w:w="132"/>
        <w:gridCol w:w="294"/>
        <w:gridCol w:w="156"/>
        <w:gridCol w:w="271"/>
        <w:gridCol w:w="34"/>
        <w:gridCol w:w="100"/>
        <w:gridCol w:w="17"/>
        <w:gridCol w:w="14"/>
        <w:gridCol w:w="12"/>
        <w:gridCol w:w="265"/>
        <w:gridCol w:w="290"/>
        <w:gridCol w:w="12"/>
        <w:gridCol w:w="6"/>
        <w:gridCol w:w="18"/>
        <w:gridCol w:w="543"/>
        <w:gridCol w:w="55"/>
        <w:gridCol w:w="52"/>
        <w:gridCol w:w="283"/>
        <w:gridCol w:w="129"/>
        <w:gridCol w:w="157"/>
        <w:gridCol w:w="174"/>
        <w:gridCol w:w="132"/>
        <w:gridCol w:w="152"/>
        <w:gridCol w:w="84"/>
        <w:gridCol w:w="175"/>
        <w:gridCol w:w="284"/>
        <w:gridCol w:w="143"/>
        <w:gridCol w:w="1971"/>
        <w:gridCol w:w="29"/>
        <w:gridCol w:w="7"/>
      </w:tblGrid>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lastRenderedPageBreak/>
              <w:t>15. Принадлежность к категориям должностных лиц:</w:t>
            </w:r>
          </w:p>
        </w:tc>
      </w:tr>
      <w:tr w:rsidR="00A26D9E" w:rsidRPr="00A26D9E" w:rsidTr="00E7495D">
        <w:trPr>
          <w:gridAfter w:val="2"/>
          <w:wAfter w:w="36" w:type="dxa"/>
          <w:trHeight w:val="20"/>
        </w:trPr>
        <w:tc>
          <w:tcPr>
            <w:tcW w:w="323" w:type="dxa"/>
            <w:gridSpan w:val="2"/>
            <w:tcMar>
              <w:left w:w="0" w:type="dxa"/>
              <w:right w:w="0" w:type="dxa"/>
            </w:tcMa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9444" w:type="dxa"/>
            <w:gridSpan w:val="41"/>
            <w:tcMar>
              <w:left w:w="28" w:type="dxa"/>
              <w:right w:w="11" w:type="dxa"/>
            </w:tcMar>
            <w:vAlign w:val="center"/>
          </w:tcPr>
          <w:p w:rsidR="00A26D9E" w:rsidRPr="00A26D9E" w:rsidRDefault="00A26D9E" w:rsidP="000B479F">
            <w:pPr>
              <w:suppressAutoHyphens/>
              <w:spacing w:before="60" w:after="0" w:line="240" w:lineRule="auto"/>
              <w:contextualSpacing/>
              <w:jc w:val="both"/>
              <w:rPr>
                <w:rFonts w:eastAsia="Times New Roman" w:cs="Times New Roman"/>
                <w:i/>
                <w:sz w:val="14"/>
                <w:szCs w:val="16"/>
                <w:lang w:eastAsia="ar-SA"/>
              </w:rPr>
            </w:pPr>
            <w:r w:rsidRPr="00A26D9E">
              <w:rPr>
                <w:rFonts w:eastAsia="Times New Roman" w:cs="Times New Roman"/>
                <w:i/>
                <w:sz w:val="16"/>
                <w:szCs w:val="18"/>
                <w:lang w:eastAsia="ar-SA"/>
              </w:rPr>
              <w:t>Являюсь иностранным публичным должностным лицом (ИПДЛ)*/</w:t>
            </w:r>
            <w:r w:rsidRPr="00A26D9E">
              <w:rPr>
                <w:rFonts w:eastAsia="Times New Roman" w:cs="Times New Roman"/>
                <w:i/>
                <w:sz w:val="14"/>
                <w:szCs w:val="16"/>
                <w:lang w:eastAsia="ar-SA"/>
              </w:rPr>
              <w:t xml:space="preserve"> супругой</w:t>
            </w:r>
            <w:proofErr w:type="gramStart"/>
            <w:r w:rsidRPr="00A26D9E">
              <w:rPr>
                <w:rFonts w:eastAsia="Times New Roman" w:cs="Times New Roman"/>
                <w:i/>
                <w:sz w:val="14"/>
                <w:szCs w:val="16"/>
                <w:lang w:eastAsia="ar-SA"/>
              </w:rPr>
              <w:t xml:space="preserve"> (-</w:t>
            </w:r>
            <w:proofErr w:type="gramEnd"/>
            <w:r w:rsidRPr="00A26D9E">
              <w:rPr>
                <w:rFonts w:eastAsia="Times New Roman" w:cs="Times New Roman"/>
                <w:i/>
                <w:sz w:val="14"/>
                <w:szCs w:val="16"/>
                <w:lang w:eastAsia="ar-SA"/>
              </w:rPr>
              <w:t>ом)</w:t>
            </w:r>
            <w:r w:rsidRPr="00A26D9E">
              <w:rPr>
                <w:rFonts w:eastAsia="Times New Roman" w:cs="Times New Roman"/>
                <w:i/>
                <w:sz w:val="16"/>
                <w:szCs w:val="18"/>
                <w:lang w:eastAsia="ar-SA"/>
              </w:rPr>
              <w:t>, близким родственником</w:t>
            </w:r>
          </w:p>
        </w:tc>
      </w:tr>
      <w:tr w:rsidR="00A26D9E" w:rsidRPr="00A26D9E" w:rsidTr="00E7495D">
        <w:trPr>
          <w:gridAfter w:val="2"/>
          <w:wAfter w:w="36" w:type="dxa"/>
          <w:trHeight w:val="20"/>
        </w:trPr>
        <w:tc>
          <w:tcPr>
            <w:tcW w:w="323" w:type="dxa"/>
            <w:gridSpan w:val="2"/>
            <w:tcMar>
              <w:left w:w="0" w:type="dxa"/>
              <w:right w:w="0" w:type="dxa"/>
            </w:tcMa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tcPr>
          <w:p w:rsidR="00A26D9E" w:rsidRPr="00A26D9E" w:rsidRDefault="00A26D9E" w:rsidP="000B479F">
            <w:pPr>
              <w:suppressAutoHyphens/>
              <w:spacing w:after="0" w:line="240" w:lineRule="auto"/>
              <w:contextualSpacing/>
              <w:rPr>
                <w:rFonts w:eastAsia="Times New Roman" w:cs="Times New Roman"/>
                <w:b/>
                <w:sz w:val="28"/>
                <w:szCs w:val="32"/>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9444" w:type="dxa"/>
            <w:gridSpan w:val="41"/>
            <w:tcMar>
              <w:left w:w="28" w:type="dxa"/>
              <w:right w:w="11" w:type="dxa"/>
            </w:tcMar>
            <w:vAlign w:val="center"/>
          </w:tcPr>
          <w:p w:rsidR="00A26D9E" w:rsidRPr="00A26D9E" w:rsidRDefault="00A26D9E" w:rsidP="000B479F">
            <w:pPr>
              <w:suppressAutoHyphens/>
              <w:spacing w:before="60" w:after="0" w:line="240" w:lineRule="auto"/>
              <w:contextualSpacing/>
              <w:jc w:val="both"/>
              <w:rPr>
                <w:rFonts w:eastAsia="Times New Roman" w:cs="Times New Roman"/>
                <w:i/>
                <w:sz w:val="14"/>
                <w:szCs w:val="16"/>
                <w:lang w:eastAsia="ar-SA"/>
              </w:rPr>
            </w:pPr>
            <w:r w:rsidRPr="00A26D9E">
              <w:rPr>
                <w:rFonts w:eastAsia="Times New Roman" w:cs="Times New Roman"/>
                <w:i/>
                <w:sz w:val="16"/>
                <w:szCs w:val="18"/>
                <w:lang w:eastAsia="ar-SA"/>
              </w:rPr>
              <w:t>Являюсь должностным лицом публичной международной организации (ДЛПМО) *</w:t>
            </w:r>
          </w:p>
        </w:tc>
      </w:tr>
      <w:tr w:rsidR="00A26D9E" w:rsidRPr="00A26D9E" w:rsidTr="00E7495D">
        <w:trPr>
          <w:gridAfter w:val="2"/>
          <w:wAfter w:w="36" w:type="dxa"/>
          <w:trHeight w:val="20"/>
        </w:trPr>
        <w:tc>
          <w:tcPr>
            <w:tcW w:w="323" w:type="dxa"/>
            <w:gridSpan w:val="2"/>
            <w:tcMar>
              <w:left w:w="0" w:type="dxa"/>
              <w:right w:w="0" w:type="dxa"/>
            </w:tcMa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tcPr>
          <w:p w:rsidR="00A26D9E" w:rsidRPr="00A26D9E" w:rsidRDefault="00A26D9E" w:rsidP="000B479F">
            <w:pPr>
              <w:suppressAutoHyphens/>
              <w:spacing w:after="0" w:line="240" w:lineRule="auto"/>
              <w:contextualSpacing/>
              <w:rPr>
                <w:rFonts w:eastAsia="Times New Roman" w:cs="Times New Roman"/>
                <w:b/>
                <w:sz w:val="16"/>
                <w:szCs w:val="18"/>
                <w:lang w:val="en-US"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9444" w:type="dxa"/>
            <w:gridSpan w:val="41"/>
            <w:tcMar>
              <w:left w:w="28" w:type="dxa"/>
              <w:right w:w="11" w:type="dxa"/>
            </w:tcMar>
            <w:vAlign w:val="center"/>
          </w:tcPr>
          <w:p w:rsidR="00A26D9E" w:rsidRPr="00A26D9E" w:rsidRDefault="00A26D9E" w:rsidP="000B479F">
            <w:pPr>
              <w:suppressAutoHyphens/>
              <w:spacing w:before="60" w:after="0" w:line="240" w:lineRule="auto"/>
              <w:contextualSpacing/>
              <w:jc w:val="both"/>
              <w:rPr>
                <w:rFonts w:eastAsia="Times New Roman" w:cs="Times New Roman"/>
                <w:i/>
                <w:sz w:val="14"/>
                <w:szCs w:val="16"/>
                <w:lang w:eastAsia="ar-SA"/>
              </w:rPr>
            </w:pPr>
            <w:r w:rsidRPr="00A26D9E">
              <w:rPr>
                <w:rFonts w:eastAsia="Times New Roman" w:cs="Times New Roman"/>
                <w:i/>
                <w:sz w:val="16"/>
                <w:szCs w:val="18"/>
                <w:lang w:eastAsia="ar-SA"/>
              </w:rPr>
              <w:t>Являюсь российским публичным должностным лицом (РПДЛ) *</w:t>
            </w:r>
          </w:p>
        </w:tc>
      </w:tr>
      <w:tr w:rsidR="00A26D9E" w:rsidRPr="00A26D9E" w:rsidTr="00E7495D">
        <w:trPr>
          <w:gridAfter w:val="2"/>
          <w:wAfter w:w="36" w:type="dxa"/>
          <w:trHeight w:val="20"/>
        </w:trPr>
        <w:tc>
          <w:tcPr>
            <w:tcW w:w="6382" w:type="dxa"/>
            <w:gridSpan w:val="33"/>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 xml:space="preserve">16. Информация о наличии </w:t>
            </w:r>
            <w:proofErr w:type="spellStart"/>
            <w:r w:rsidRPr="00A26D9E">
              <w:rPr>
                <w:rFonts w:eastAsia="Times New Roman" w:cs="Times New Roman"/>
                <w:sz w:val="16"/>
                <w:szCs w:val="18"/>
                <w:lang w:eastAsia="ar-SA"/>
              </w:rPr>
              <w:t>бенефициарного</w:t>
            </w:r>
            <w:proofErr w:type="spellEnd"/>
            <w:r w:rsidRPr="00A26D9E">
              <w:rPr>
                <w:rFonts w:eastAsia="Times New Roman" w:cs="Times New Roman"/>
                <w:sz w:val="16"/>
                <w:szCs w:val="18"/>
                <w:lang w:eastAsia="ar-SA"/>
              </w:rPr>
              <w:t xml:space="preserve"> владельца (третьего лица):</w:t>
            </w:r>
            <w:r w:rsidRPr="00A26D9E">
              <w:rPr>
                <w:rFonts w:eastAsia="Times New Roman" w:cs="Times New Roman"/>
                <w:i/>
                <w:sz w:val="16"/>
                <w:szCs w:val="18"/>
                <w:lang w:eastAsia="ar-SA"/>
              </w:rPr>
              <w:t>**</w:t>
            </w:r>
          </w:p>
        </w:tc>
        <w:tc>
          <w:tcPr>
            <w:tcW w:w="283" w:type="dxa"/>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tc>
          <w:tcPr>
            <w:tcW w:w="286" w:type="dxa"/>
            <w:gridSpan w:val="2"/>
            <w:vAlign w:val="center"/>
          </w:tcPr>
          <w:p w:rsidR="00A26D9E" w:rsidRPr="00A26D9E" w:rsidRDefault="00A26D9E" w:rsidP="000B479F">
            <w:pPr>
              <w:suppressAutoHyphens/>
              <w:spacing w:after="0" w:line="240" w:lineRule="auto"/>
              <w:ind w:hanging="125"/>
              <w:contextualSpacing/>
              <w:rPr>
                <w:rFonts w:eastAsia="Times New Roman" w:cs="Times New Roman"/>
                <w:b/>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3115" w:type="dxa"/>
            <w:gridSpan w:val="8"/>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sz w:val="16"/>
                <w:szCs w:val="18"/>
                <w:lang w:eastAsia="ar-SA"/>
              </w:rPr>
              <w:t xml:space="preserve">Наличие </w:t>
            </w:r>
            <w:proofErr w:type="spellStart"/>
            <w:r w:rsidRPr="00A26D9E">
              <w:rPr>
                <w:rFonts w:eastAsia="Times New Roman" w:cs="Times New Roman"/>
                <w:i/>
                <w:sz w:val="16"/>
                <w:szCs w:val="18"/>
                <w:lang w:eastAsia="ar-SA"/>
              </w:rPr>
              <w:t>бенефициарного</w:t>
            </w:r>
            <w:proofErr w:type="spellEnd"/>
            <w:r w:rsidRPr="00A26D9E">
              <w:rPr>
                <w:rFonts w:eastAsia="Times New Roman" w:cs="Times New Roman"/>
                <w:i/>
                <w:sz w:val="16"/>
                <w:szCs w:val="18"/>
                <w:lang w:eastAsia="ar-SA"/>
              </w:rPr>
              <w:t xml:space="preserve"> владельца</w:t>
            </w:r>
          </w:p>
        </w:tc>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4"/>
                <w:szCs w:val="6"/>
                <w:lang w:eastAsia="ar-SA"/>
              </w:rPr>
            </w:pPr>
          </w:p>
        </w:tc>
      </w:tr>
      <w:tr w:rsidR="00A26D9E" w:rsidRPr="00A26D9E" w:rsidTr="00E7495D">
        <w:trPr>
          <w:gridAfter w:val="2"/>
          <w:wAfter w:w="36" w:type="dxa"/>
          <w:trHeight w:val="20"/>
        </w:trPr>
        <w:tc>
          <w:tcPr>
            <w:tcW w:w="5714" w:type="dxa"/>
            <w:gridSpan w:val="29"/>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17. Информация о наличии выгодоприобретателя:</w:t>
            </w:r>
            <w:r w:rsidRPr="00A26D9E">
              <w:rPr>
                <w:rFonts w:eastAsia="Times New Roman" w:cs="Times New Roman"/>
                <w:i/>
                <w:sz w:val="16"/>
                <w:szCs w:val="18"/>
                <w:lang w:eastAsia="ar-SA"/>
              </w:rPr>
              <w:t>***</w:t>
            </w:r>
          </w:p>
        </w:tc>
        <w:tc>
          <w:tcPr>
            <w:tcW w:w="951" w:type="dxa"/>
            <w:gridSpan w:val="5"/>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tc>
          <w:tcPr>
            <w:tcW w:w="286" w:type="dxa"/>
            <w:gridSpan w:val="2"/>
            <w:vAlign w:val="center"/>
          </w:tcPr>
          <w:p w:rsidR="00A26D9E" w:rsidRPr="00A26D9E" w:rsidRDefault="00A26D9E" w:rsidP="000B479F">
            <w:pPr>
              <w:suppressAutoHyphens/>
              <w:spacing w:after="0" w:line="240" w:lineRule="auto"/>
              <w:ind w:hanging="125"/>
              <w:contextualSpacing/>
              <w:rPr>
                <w:rFonts w:eastAsia="Times New Roman" w:cs="Times New Roman"/>
                <w:b/>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3115" w:type="dxa"/>
            <w:gridSpan w:val="8"/>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i/>
                <w:sz w:val="16"/>
                <w:szCs w:val="18"/>
                <w:lang w:eastAsia="ar-SA"/>
              </w:rPr>
              <w:t>Наличие выгодоприобретателя</w:t>
            </w:r>
          </w:p>
        </w:tc>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 xml:space="preserve">18. </w:t>
            </w:r>
            <w:r w:rsidRPr="00A26D9E">
              <w:rPr>
                <w:rFonts w:eastAsia="Times New Roman" w:cs="Times New Roman"/>
                <w:bCs/>
                <w:sz w:val="16"/>
                <w:szCs w:val="18"/>
                <w:lang w:eastAsia="ar-SA"/>
              </w:rPr>
              <w:t>Форма выплаты дивидендов:</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476" w:type="dxa"/>
            <w:gridSpan w:val="19"/>
            <w:tcMar>
              <w:left w:w="108"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6"/>
                <w:szCs w:val="18"/>
                <w:lang w:eastAsia="ar-SA"/>
              </w:rPr>
            </w:pPr>
            <w:r w:rsidRPr="00A26D9E">
              <w:rPr>
                <w:rFonts w:eastAsia="Times New Roman" w:cs="Times New Roman"/>
                <w:i/>
                <w:sz w:val="16"/>
                <w:szCs w:val="18"/>
                <w:lang w:eastAsia="ar-SA"/>
              </w:rPr>
              <w:t xml:space="preserve">Банковский перевод </w:t>
            </w:r>
            <w:r w:rsidRPr="00A26D9E">
              <w:rPr>
                <w:rFonts w:eastAsia="Times New Roman" w:cs="Times New Roman"/>
                <w:b/>
                <w:i/>
                <w:sz w:val="16"/>
                <w:szCs w:val="18"/>
                <w:lang w:eastAsia="ar-SA"/>
              </w:rPr>
              <w:t>(</w:t>
            </w:r>
            <w:r w:rsidRPr="00A26D9E">
              <w:rPr>
                <w:rFonts w:eastAsia="Times New Roman" w:cs="Times New Roman"/>
                <w:b/>
                <w:i/>
                <w:sz w:val="16"/>
                <w:szCs w:val="18"/>
                <w:u w:val="single"/>
                <w:lang w:eastAsia="ar-SA"/>
              </w:rPr>
              <w:t>заполнить п. 21</w:t>
            </w:r>
            <w:r w:rsidRPr="00A26D9E">
              <w:rPr>
                <w:rFonts w:eastAsia="Times New Roman" w:cs="Times New Roman"/>
                <w:b/>
                <w:i/>
                <w:sz w:val="16"/>
                <w:szCs w:val="18"/>
                <w:lang w:eastAsia="ar-SA"/>
              </w:rPr>
              <w:t>)</w:t>
            </w:r>
          </w:p>
        </w:tc>
        <w:tc>
          <w:tcPr>
            <w:tcW w:w="308" w:type="dxa"/>
            <w:gridSpan w:val="4"/>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308" w:type="dxa"/>
            <w:gridSpan w:val="3"/>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352" w:type="dxa"/>
            <w:gridSpan w:val="15"/>
            <w:tcMar>
              <w:left w:w="108"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6"/>
                <w:szCs w:val="18"/>
                <w:lang w:val="en-US" w:eastAsia="ar-SA"/>
              </w:rPr>
            </w:pPr>
            <w:r w:rsidRPr="00A26D9E">
              <w:rPr>
                <w:rFonts w:eastAsia="Times New Roman" w:cs="Times New Roman"/>
                <w:i/>
                <w:sz w:val="16"/>
                <w:szCs w:val="18"/>
                <w:lang w:eastAsia="ar-SA"/>
              </w:rPr>
              <w:t>Почтовый перевод</w:t>
            </w:r>
          </w:p>
        </w:tc>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4"/>
                <w:szCs w:val="6"/>
                <w:lang w:eastAsia="ar-SA"/>
              </w:rPr>
            </w:pPr>
          </w:p>
        </w:tc>
      </w:tr>
      <w:tr w:rsidR="006E7370" w:rsidRPr="00A26D9E" w:rsidTr="0041321A">
        <w:trPr>
          <w:gridAfter w:val="2"/>
          <w:wAfter w:w="36" w:type="dxa"/>
          <w:trHeight w:val="20"/>
        </w:trPr>
        <w:tc>
          <w:tcPr>
            <w:tcW w:w="10066" w:type="dxa"/>
            <w:gridSpan w:val="44"/>
            <w:tcMar>
              <w:left w:w="0" w:type="dxa"/>
              <w:right w:w="0" w:type="dxa"/>
            </w:tcMar>
            <w:vAlign w:val="center"/>
          </w:tcPr>
          <w:p w:rsidR="006E7370" w:rsidRPr="00A26D9E" w:rsidRDefault="006E7370" w:rsidP="000B479F">
            <w:pPr>
              <w:suppressAutoHyphens/>
              <w:spacing w:after="0" w:line="240" w:lineRule="auto"/>
              <w:contextualSpacing/>
              <w:rPr>
                <w:rFonts w:eastAsia="Times New Roman" w:cs="Times New Roman"/>
                <w:i/>
                <w:sz w:val="16"/>
                <w:szCs w:val="18"/>
                <w:lang w:eastAsia="ar-SA"/>
              </w:rPr>
            </w:pPr>
            <w:r w:rsidRPr="00A26D9E">
              <w:rPr>
                <w:rFonts w:eastAsia="Times New Roman" w:cs="Times New Roman"/>
                <w:sz w:val="16"/>
                <w:szCs w:val="18"/>
                <w:lang w:eastAsia="ar-SA"/>
              </w:rPr>
              <w:t>19. Информация о дееспособности:</w:t>
            </w:r>
            <w:r w:rsidRPr="00A26D9E">
              <w:rPr>
                <w:rFonts w:eastAsia="Times New Roman" w:cs="Times New Roman"/>
                <w:sz w:val="16"/>
                <w:szCs w:val="18"/>
                <w:lang w:val="en-US" w:eastAsia="ar-SA"/>
              </w:rPr>
              <w:t xml:space="preserve"> </w:t>
            </w:r>
          </w:p>
        </w:tc>
      </w:tr>
      <w:tr w:rsidR="006E7370" w:rsidRPr="00A26D9E" w:rsidTr="0041321A">
        <w:trPr>
          <w:gridAfter w:val="2"/>
          <w:wAfter w:w="36" w:type="dxa"/>
          <w:trHeight w:val="20"/>
        </w:trPr>
        <w:tc>
          <w:tcPr>
            <w:tcW w:w="323" w:type="dxa"/>
            <w:gridSpan w:val="2"/>
            <w:tcMar>
              <w:left w:w="0" w:type="dxa"/>
              <w:right w:w="0" w:type="dxa"/>
            </w:tcMar>
            <w:vAlign w:val="center"/>
          </w:tcPr>
          <w:p w:rsidR="006E7370" w:rsidRPr="00A26D9E" w:rsidRDefault="006E7370"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vAlign w:val="center"/>
          </w:tcPr>
          <w:p w:rsidR="006E7370" w:rsidRPr="00A26D9E" w:rsidRDefault="006E7370" w:rsidP="000B479F">
            <w:pPr>
              <w:suppressAutoHyphens/>
              <w:spacing w:after="0" w:line="240" w:lineRule="auto"/>
              <w:contextualSpacing/>
              <w:jc w:val="center"/>
              <w:rPr>
                <w:rFonts w:eastAsia="Times New Roman" w:cs="Times New Roman"/>
                <w:b/>
                <w:sz w:val="28"/>
                <w:szCs w:val="32"/>
                <w:lang w:eastAsia="ar-SA"/>
              </w:rPr>
            </w:pPr>
            <w:r w:rsidRPr="00A26D9E">
              <w:rPr>
                <w:rFonts w:eastAsia="Times New Roman" w:cs="Times New Roman"/>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sz w:val="28"/>
                <w:szCs w:val="32"/>
                <w:lang w:eastAsia="ar-SA"/>
              </w:rPr>
              <w:instrText xml:space="preserve"> FORMCHECKBOX </w:instrText>
            </w:r>
            <w:r w:rsidRPr="00A26D9E">
              <w:rPr>
                <w:rFonts w:eastAsia="Times New Roman" w:cs="Times New Roman"/>
                <w:sz w:val="28"/>
                <w:szCs w:val="32"/>
                <w:lang w:eastAsia="ar-SA"/>
              </w:rPr>
            </w:r>
            <w:r w:rsidRPr="00A26D9E">
              <w:rPr>
                <w:rFonts w:eastAsia="Times New Roman" w:cs="Times New Roman"/>
                <w:sz w:val="28"/>
                <w:szCs w:val="32"/>
                <w:lang w:eastAsia="ar-SA"/>
              </w:rPr>
              <w:fldChar w:fldCharType="end"/>
            </w:r>
          </w:p>
        </w:tc>
        <w:tc>
          <w:tcPr>
            <w:tcW w:w="4476" w:type="dxa"/>
            <w:gridSpan w:val="19"/>
            <w:tcMar>
              <w:left w:w="108" w:type="dxa"/>
              <w:right w:w="0" w:type="dxa"/>
            </w:tcMar>
            <w:vAlign w:val="center"/>
          </w:tcPr>
          <w:p w:rsidR="006E7370" w:rsidRPr="00A26D9E" w:rsidRDefault="006E7370" w:rsidP="000B479F">
            <w:pPr>
              <w:suppressAutoHyphens/>
              <w:spacing w:after="0" w:line="240" w:lineRule="auto"/>
              <w:contextualSpacing/>
              <w:rPr>
                <w:rFonts w:eastAsia="Times New Roman" w:cs="Times New Roman"/>
                <w:i/>
                <w:sz w:val="16"/>
                <w:szCs w:val="18"/>
                <w:lang w:eastAsia="ar-SA"/>
              </w:rPr>
            </w:pPr>
            <w:r w:rsidRPr="00A26D9E">
              <w:rPr>
                <w:rFonts w:eastAsia="Times New Roman" w:cs="Times New Roman"/>
                <w:i/>
                <w:iCs/>
                <w:sz w:val="16"/>
                <w:szCs w:val="18"/>
                <w:lang w:eastAsia="ar-SA"/>
              </w:rPr>
              <w:t>Дееспособный</w:t>
            </w:r>
          </w:p>
        </w:tc>
        <w:tc>
          <w:tcPr>
            <w:tcW w:w="308" w:type="dxa"/>
            <w:gridSpan w:val="4"/>
            <w:tcMar>
              <w:left w:w="0" w:type="dxa"/>
              <w:right w:w="0" w:type="dxa"/>
            </w:tcMar>
            <w:vAlign w:val="center"/>
          </w:tcPr>
          <w:p w:rsidR="006E7370" w:rsidRPr="00A26D9E" w:rsidRDefault="006E7370" w:rsidP="000B479F">
            <w:pPr>
              <w:suppressAutoHyphens/>
              <w:spacing w:after="0" w:line="240" w:lineRule="auto"/>
              <w:contextualSpacing/>
              <w:jc w:val="center"/>
              <w:rPr>
                <w:rFonts w:eastAsia="Times New Roman" w:cs="Times New Roman"/>
                <w:b/>
                <w:sz w:val="16"/>
                <w:szCs w:val="18"/>
                <w:lang w:eastAsia="ar-SA"/>
              </w:rPr>
            </w:pPr>
          </w:p>
        </w:tc>
        <w:tc>
          <w:tcPr>
            <w:tcW w:w="308" w:type="dxa"/>
            <w:gridSpan w:val="3"/>
            <w:tcMar>
              <w:left w:w="0" w:type="dxa"/>
              <w:right w:w="0" w:type="dxa"/>
            </w:tcMar>
            <w:vAlign w:val="center"/>
          </w:tcPr>
          <w:p w:rsidR="006E7370" w:rsidRPr="00A26D9E" w:rsidRDefault="006E7370" w:rsidP="000B479F">
            <w:pPr>
              <w:suppressAutoHyphens/>
              <w:spacing w:after="0" w:line="240" w:lineRule="auto"/>
              <w:contextualSpacing/>
              <w:jc w:val="center"/>
              <w:rPr>
                <w:rFonts w:eastAsia="Times New Roman" w:cs="Times New Roman"/>
                <w:b/>
                <w:sz w:val="28"/>
                <w:szCs w:val="32"/>
                <w:lang w:eastAsia="ar-SA"/>
              </w:rPr>
            </w:pPr>
            <w:r w:rsidRPr="00A26D9E">
              <w:rPr>
                <w:rFonts w:eastAsia="Times New Roman" w:cs="Times New Roman"/>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sz w:val="28"/>
                <w:szCs w:val="32"/>
                <w:lang w:eastAsia="ar-SA"/>
              </w:rPr>
              <w:instrText xml:space="preserve"> FORMCHECKBOX </w:instrText>
            </w:r>
            <w:r w:rsidRPr="00A26D9E">
              <w:rPr>
                <w:rFonts w:eastAsia="Times New Roman" w:cs="Times New Roman"/>
                <w:sz w:val="28"/>
                <w:szCs w:val="32"/>
                <w:lang w:eastAsia="ar-SA"/>
              </w:rPr>
            </w:r>
            <w:r w:rsidRPr="00A26D9E">
              <w:rPr>
                <w:rFonts w:eastAsia="Times New Roman" w:cs="Times New Roman"/>
                <w:sz w:val="28"/>
                <w:szCs w:val="32"/>
                <w:lang w:eastAsia="ar-SA"/>
              </w:rPr>
              <w:fldChar w:fldCharType="end"/>
            </w:r>
          </w:p>
        </w:tc>
        <w:tc>
          <w:tcPr>
            <w:tcW w:w="4352" w:type="dxa"/>
            <w:gridSpan w:val="15"/>
            <w:tcMar>
              <w:left w:w="108" w:type="dxa"/>
              <w:right w:w="0" w:type="dxa"/>
            </w:tcMar>
            <w:vAlign w:val="center"/>
          </w:tcPr>
          <w:p w:rsidR="006E7370" w:rsidRPr="00A26D9E" w:rsidRDefault="006E7370" w:rsidP="000B479F">
            <w:pPr>
              <w:suppressAutoHyphens/>
              <w:spacing w:after="0" w:line="240" w:lineRule="auto"/>
              <w:contextualSpacing/>
              <w:rPr>
                <w:rFonts w:eastAsia="Times New Roman" w:cs="Times New Roman"/>
                <w:i/>
                <w:sz w:val="16"/>
                <w:szCs w:val="18"/>
                <w:lang w:eastAsia="ar-SA"/>
              </w:rPr>
            </w:pPr>
            <w:proofErr w:type="gramStart"/>
            <w:r w:rsidRPr="00A26D9E">
              <w:rPr>
                <w:rFonts w:eastAsia="Times New Roman" w:cs="Times New Roman"/>
                <w:i/>
                <w:sz w:val="16"/>
                <w:szCs w:val="18"/>
                <w:lang w:eastAsia="ar-SA"/>
              </w:rPr>
              <w:t>Недееспособный</w:t>
            </w:r>
            <w:proofErr w:type="gramEnd"/>
            <w:r w:rsidRPr="00A26D9E">
              <w:rPr>
                <w:rFonts w:eastAsia="Times New Roman" w:cs="Times New Roman"/>
                <w:i/>
                <w:sz w:val="16"/>
                <w:szCs w:val="18"/>
                <w:lang w:eastAsia="ar-SA"/>
              </w:rPr>
              <w:t>/Ограничен в дееспособности</w:t>
            </w:r>
          </w:p>
        </w:tc>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20.Данные законного представителя (родителя, усыновителя, опекуна или попечителя)</w:t>
            </w:r>
          </w:p>
        </w:tc>
      </w:tr>
      <w:tr w:rsidR="00A26D9E" w:rsidRPr="00A26D9E" w:rsidTr="00E7495D">
        <w:trPr>
          <w:gridBefore w:val="1"/>
          <w:gridAfter w:val="2"/>
          <w:wBefore w:w="28" w:type="dxa"/>
          <w:wAfter w:w="36" w:type="dxa"/>
          <w:trHeight w:val="20"/>
        </w:trPr>
        <w:tc>
          <w:tcPr>
            <w:tcW w:w="2087" w:type="dxa"/>
            <w:gridSpan w:val="3"/>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val="en-US" w:eastAsia="ar-SA"/>
              </w:rPr>
            </w:pPr>
            <w:r w:rsidRPr="00A26D9E">
              <w:rPr>
                <w:rFonts w:eastAsia="Times New Roman" w:cs="Times New Roman"/>
                <w:sz w:val="16"/>
                <w:szCs w:val="18"/>
                <w:lang w:eastAsia="ar-SA"/>
              </w:rPr>
              <w:t>Фамилия</w:t>
            </w:r>
            <w:r w:rsidRPr="00A26D9E">
              <w:rPr>
                <w:rFonts w:eastAsia="Times New Roman" w:cs="Times New Roman"/>
                <w:sz w:val="16"/>
                <w:szCs w:val="18"/>
                <w:lang w:val="en-US" w:eastAsia="ar-SA"/>
              </w:rPr>
              <w:t>,</w:t>
            </w:r>
            <w:r w:rsidRPr="00A26D9E">
              <w:rPr>
                <w:rFonts w:eastAsia="Times New Roman" w:cs="Times New Roman"/>
                <w:sz w:val="16"/>
                <w:szCs w:val="18"/>
                <w:lang w:eastAsia="ar-SA"/>
              </w:rPr>
              <w:t xml:space="preserve"> Имя</w:t>
            </w:r>
            <w:r w:rsidRPr="00A26D9E">
              <w:rPr>
                <w:rFonts w:eastAsia="Times New Roman" w:cs="Times New Roman"/>
                <w:sz w:val="16"/>
                <w:szCs w:val="18"/>
                <w:lang w:val="en-US" w:eastAsia="ar-SA"/>
              </w:rPr>
              <w:t>,</w:t>
            </w:r>
            <w:r w:rsidRPr="00A26D9E">
              <w:rPr>
                <w:rFonts w:eastAsia="Times New Roman" w:cs="Times New Roman"/>
                <w:sz w:val="16"/>
                <w:szCs w:val="18"/>
                <w:lang w:eastAsia="ar-SA"/>
              </w:rPr>
              <w:t xml:space="preserve"> Отчество</w:t>
            </w:r>
          </w:p>
        </w:tc>
        <w:sdt>
          <w:sdtPr>
            <w:rPr>
              <w:rFonts w:eastAsia="Times New Roman" w:cs="Times New Roman"/>
              <w:b/>
              <w:i/>
              <w:sz w:val="16"/>
              <w:szCs w:val="18"/>
              <w:lang w:eastAsia="ar-SA"/>
            </w:rPr>
            <w:id w:val="-1592385393"/>
            <w:placeholder>
              <w:docPart w:val="B7F56906840F41D59A1415291B913C79"/>
            </w:placeholder>
            <w:showingPlcHdr/>
            <w:text/>
          </w:sdtPr>
          <w:sdtContent>
            <w:tc>
              <w:tcPr>
                <w:tcW w:w="7951" w:type="dxa"/>
                <w:gridSpan w:val="40"/>
                <w:tcBorders>
                  <w:left w:val="nil"/>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val="en-US"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wBefore w:w="28" w:type="dxa"/>
          <w:trHeight w:val="20"/>
        </w:trPr>
        <w:tc>
          <w:tcPr>
            <w:tcW w:w="3502" w:type="dxa"/>
            <w:gridSpan w:val="1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proofErr w:type="gramStart"/>
            <w:r w:rsidRPr="00A26D9E">
              <w:rPr>
                <w:rFonts w:eastAsia="Times New Roman" w:cs="Times New Roman"/>
                <w:sz w:val="16"/>
                <w:szCs w:val="18"/>
                <w:lang w:eastAsia="ar-SA"/>
              </w:rPr>
              <w:t>Документ</w:t>
            </w:r>
            <w:proofErr w:type="gramEnd"/>
            <w:r w:rsidRPr="00A26D9E">
              <w:rPr>
                <w:rFonts w:eastAsia="Times New Roman" w:cs="Times New Roman"/>
                <w:sz w:val="16"/>
                <w:szCs w:val="18"/>
                <w:lang w:eastAsia="ar-SA"/>
              </w:rPr>
              <w:t xml:space="preserve"> удостоверяющий личность, серия, №</w:t>
            </w:r>
          </w:p>
        </w:tc>
        <w:sdt>
          <w:sdtPr>
            <w:rPr>
              <w:rFonts w:eastAsia="Times New Roman" w:cs="Times New Roman"/>
              <w:b/>
              <w:i/>
              <w:sz w:val="16"/>
              <w:szCs w:val="18"/>
              <w:lang w:eastAsia="ar-SA"/>
            </w:rPr>
            <w:id w:val="-1864584265"/>
            <w:placeholder>
              <w:docPart w:val="07DE3A50A5974EEB88CD15DA7ABF8F87"/>
            </w:placeholder>
            <w:showingPlcHdr/>
            <w:text/>
          </w:sdtPr>
          <w:sdtContent>
            <w:tc>
              <w:tcPr>
                <w:tcW w:w="1599" w:type="dxa"/>
                <w:gridSpan w:val="11"/>
                <w:tcBorders>
                  <w:left w:val="nil"/>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c>
          <w:tcPr>
            <w:tcW w:w="567" w:type="dxa"/>
            <w:gridSpan w:val="3"/>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sdt>
          <w:sdtPr>
            <w:rPr>
              <w:rFonts w:eastAsia="Times New Roman" w:cs="Times New Roman"/>
              <w:b/>
              <w:i/>
              <w:sz w:val="16"/>
              <w:szCs w:val="18"/>
              <w:lang w:eastAsia="ar-SA"/>
            </w:rPr>
            <w:id w:val="928234311"/>
            <w:placeholder>
              <w:docPart w:val="4F8545463B064C2BA2D29A9F5DAB8B3C"/>
            </w:placeholder>
            <w:showingPlcHdr/>
            <w:text/>
          </w:sdtPr>
          <w:sdtContent>
            <w:tc>
              <w:tcPr>
                <w:tcW w:w="1561" w:type="dxa"/>
                <w:gridSpan w:val="11"/>
                <w:tcBorders>
                  <w:left w:val="nil"/>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c>
          <w:tcPr>
            <w:tcW w:w="236" w:type="dxa"/>
            <w:gridSpan w:val="2"/>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sdt>
          <w:sdtPr>
            <w:rPr>
              <w:rFonts w:eastAsia="Times New Roman" w:cs="Times New Roman"/>
              <w:b/>
              <w:i/>
              <w:sz w:val="16"/>
              <w:szCs w:val="18"/>
              <w:lang w:eastAsia="ar-SA"/>
            </w:rPr>
            <w:id w:val="103623453"/>
            <w:placeholder>
              <w:docPart w:val="76BAA6CB59F143F2A9A8276A4EBBAF54"/>
            </w:placeholder>
            <w:showingPlcHdr/>
            <w:text/>
          </w:sdtPr>
          <w:sdtContent>
            <w:tc>
              <w:tcPr>
                <w:tcW w:w="2609" w:type="dxa"/>
                <w:gridSpan w:val="6"/>
                <w:tcBorders>
                  <w:left w:val="nil"/>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gridAfter w:val="2"/>
          <w:wBefore w:w="28" w:type="dxa"/>
          <w:wAfter w:w="36" w:type="dxa"/>
          <w:trHeight w:val="20"/>
        </w:trPr>
        <w:tc>
          <w:tcPr>
            <w:tcW w:w="2087" w:type="dxa"/>
            <w:gridSpan w:val="3"/>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proofErr w:type="gramStart"/>
            <w:r w:rsidRPr="00A26D9E">
              <w:rPr>
                <w:rFonts w:eastAsia="Times New Roman" w:cs="Times New Roman"/>
                <w:sz w:val="16"/>
                <w:szCs w:val="18"/>
                <w:lang w:eastAsia="ar-SA"/>
              </w:rPr>
              <w:t>Выдан</w:t>
            </w:r>
            <w:proofErr w:type="gramEnd"/>
            <w:r w:rsidRPr="00A26D9E">
              <w:rPr>
                <w:rFonts w:eastAsia="Times New Roman" w:cs="Times New Roman"/>
                <w:sz w:val="16"/>
                <w:szCs w:val="18"/>
                <w:lang w:eastAsia="ar-SA"/>
              </w:rPr>
              <w:t xml:space="preserve"> (кем, когда)</w:t>
            </w:r>
          </w:p>
        </w:tc>
        <w:sdt>
          <w:sdtPr>
            <w:rPr>
              <w:rFonts w:eastAsia="Times New Roman" w:cs="Times New Roman"/>
              <w:b/>
              <w:i/>
              <w:sz w:val="16"/>
              <w:szCs w:val="18"/>
              <w:lang w:eastAsia="ar-SA"/>
            </w:rPr>
            <w:id w:val="-1220974010"/>
            <w:placeholder>
              <w:docPart w:val="1733F0184E9042C0BEE1ECE0D6E99111"/>
            </w:placeholder>
            <w:showingPlcHdr/>
            <w:text/>
          </w:sdtPr>
          <w:sdtContent>
            <w:tc>
              <w:tcPr>
                <w:tcW w:w="7951" w:type="dxa"/>
                <w:gridSpan w:val="40"/>
                <w:tcBorders>
                  <w:left w:val="nil"/>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gridAfter w:val="2"/>
          <w:wBefore w:w="28" w:type="dxa"/>
          <w:wAfter w:w="36" w:type="dxa"/>
          <w:trHeight w:val="20"/>
        </w:trPr>
        <w:tc>
          <w:tcPr>
            <w:tcW w:w="4215" w:type="dxa"/>
            <w:gridSpan w:val="16"/>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Реквизиты акта о назначении опекуна либо попечителя</w:t>
            </w:r>
          </w:p>
        </w:tc>
        <w:sdt>
          <w:sdtPr>
            <w:rPr>
              <w:rFonts w:eastAsia="Times New Roman" w:cs="Times New Roman"/>
              <w:b/>
              <w:i/>
              <w:sz w:val="16"/>
              <w:szCs w:val="18"/>
              <w:lang w:eastAsia="ar-SA"/>
            </w:rPr>
            <w:id w:val="-242261980"/>
            <w:placeholder>
              <w:docPart w:val="89112F3E622C4D8B99EEEF977DE867FD"/>
            </w:placeholder>
            <w:showingPlcHdr/>
            <w:text/>
          </w:sdtPr>
          <w:sdtContent>
            <w:tc>
              <w:tcPr>
                <w:tcW w:w="5823" w:type="dxa"/>
                <w:gridSpan w:val="27"/>
                <w:tcBorders>
                  <w:left w:val="nil"/>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gridAfter w:val="1"/>
          <w:wBefore w:w="28" w:type="dxa"/>
          <w:wAfter w:w="7" w:type="dxa"/>
          <w:trHeight w:val="379"/>
        </w:trPr>
        <w:tc>
          <w:tcPr>
            <w:tcW w:w="4970" w:type="dxa"/>
            <w:gridSpan w:val="20"/>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Образец подписи законного представителя</w:t>
            </w:r>
          </w:p>
        </w:tc>
        <w:tc>
          <w:tcPr>
            <w:tcW w:w="2127" w:type="dxa"/>
            <w:gridSpan w:val="16"/>
            <w:tcBorders>
              <w:top w:val="single" w:sz="4" w:space="0" w:color="auto"/>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tc>
          <w:tcPr>
            <w:tcW w:w="284" w:type="dxa"/>
            <w:gridSpan w:val="2"/>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tc>
          <w:tcPr>
            <w:tcW w:w="2686" w:type="dxa"/>
            <w:gridSpan w:val="6"/>
            <w:tcBorders>
              <w:top w:val="single" w:sz="4" w:space="0" w:color="auto"/>
              <w:left w:val="nil"/>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tr>
      <w:tr w:rsidR="00A26D9E" w:rsidRPr="00A26D9E" w:rsidTr="00E7495D">
        <w:trPr>
          <w:gridBefore w:val="1"/>
          <w:gridAfter w:val="1"/>
          <w:wBefore w:w="28" w:type="dxa"/>
          <w:wAfter w:w="7" w:type="dxa"/>
          <w:trHeight w:val="20"/>
        </w:trPr>
        <w:tc>
          <w:tcPr>
            <w:tcW w:w="4970" w:type="dxa"/>
            <w:gridSpan w:val="20"/>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4"/>
                <w:szCs w:val="18"/>
                <w:lang w:eastAsia="ar-SA"/>
              </w:rPr>
            </w:pPr>
          </w:p>
        </w:tc>
        <w:tc>
          <w:tcPr>
            <w:tcW w:w="2127" w:type="dxa"/>
            <w:gridSpan w:val="16"/>
            <w:tcBorders>
              <w:top w:val="single" w:sz="4" w:space="0" w:color="auto"/>
            </w:tcBorders>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vertAlign w:val="superscript"/>
                <w:lang w:eastAsia="ar-SA"/>
              </w:rPr>
            </w:pPr>
            <w:r w:rsidRPr="00A26D9E">
              <w:rPr>
                <w:rFonts w:eastAsia="Times New Roman" w:cs="Times New Roman"/>
                <w:b/>
                <w:sz w:val="14"/>
                <w:szCs w:val="18"/>
                <w:vertAlign w:val="superscript"/>
                <w:lang w:eastAsia="ar-SA"/>
              </w:rPr>
              <w:t>(Подпись)</w:t>
            </w:r>
          </w:p>
        </w:tc>
        <w:tc>
          <w:tcPr>
            <w:tcW w:w="284" w:type="dxa"/>
            <w:gridSpan w:val="2"/>
            <w:tcBorders>
              <w:left w:val="nil"/>
            </w:tcBorders>
            <w:vAlign w:val="center"/>
          </w:tcPr>
          <w:p w:rsidR="00A26D9E" w:rsidRPr="00A26D9E" w:rsidRDefault="00A26D9E" w:rsidP="000B479F">
            <w:pPr>
              <w:suppressAutoHyphens/>
              <w:spacing w:after="0" w:line="240" w:lineRule="auto"/>
              <w:contextualSpacing/>
              <w:rPr>
                <w:rFonts w:eastAsia="Times New Roman" w:cs="Times New Roman"/>
                <w:b/>
                <w:sz w:val="14"/>
                <w:szCs w:val="18"/>
                <w:vertAlign w:val="superscript"/>
                <w:lang w:eastAsia="ar-SA"/>
              </w:rPr>
            </w:pPr>
          </w:p>
        </w:tc>
        <w:tc>
          <w:tcPr>
            <w:tcW w:w="2686" w:type="dxa"/>
            <w:gridSpan w:val="6"/>
            <w:tcBorders>
              <w:left w:val="nil"/>
            </w:tcBorders>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vertAlign w:val="superscript"/>
                <w:lang w:eastAsia="ar-SA"/>
              </w:rPr>
            </w:pPr>
          </w:p>
        </w:tc>
      </w:tr>
      <w:tr w:rsidR="00A26D9E" w:rsidRPr="00A26D9E" w:rsidTr="00E7495D">
        <w:trPr>
          <w:gridBefore w:val="1"/>
          <w:gridAfter w:val="1"/>
          <w:wBefore w:w="28" w:type="dxa"/>
          <w:wAfter w:w="7" w:type="dxa"/>
          <w:trHeight w:val="20"/>
        </w:trPr>
        <w:tc>
          <w:tcPr>
            <w:tcW w:w="4970" w:type="dxa"/>
            <w:gridSpan w:val="20"/>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Подпись проставлена в присутствии работника регистратора</w:t>
            </w:r>
          </w:p>
        </w:tc>
        <w:tc>
          <w:tcPr>
            <w:tcW w:w="2127" w:type="dxa"/>
            <w:gridSpan w:val="16"/>
            <w:tcBorders>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
        </w:tc>
        <w:tc>
          <w:tcPr>
            <w:tcW w:w="284" w:type="dxa"/>
            <w:gridSpan w:val="2"/>
            <w:tcBorders>
              <w:left w:val="nil"/>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b/>
                <w:sz w:val="16"/>
                <w:szCs w:val="18"/>
                <w:lang w:eastAsia="ar-SA"/>
              </w:rPr>
              <w:t>/</w:t>
            </w:r>
          </w:p>
        </w:tc>
        <w:sdt>
          <w:sdtPr>
            <w:rPr>
              <w:rFonts w:eastAsia="Times New Roman" w:cs="Times New Roman"/>
              <w:b/>
              <w:i/>
              <w:sz w:val="16"/>
              <w:szCs w:val="18"/>
              <w:lang w:eastAsia="ar-SA"/>
            </w:rPr>
            <w:id w:val="-838991694"/>
            <w:placeholder>
              <w:docPart w:val="FEB16A401AA542B7A090663135A31A98"/>
            </w:placeholder>
            <w:showingPlcHdr/>
            <w:text/>
          </w:sdtPr>
          <w:sdtContent>
            <w:tc>
              <w:tcPr>
                <w:tcW w:w="2686" w:type="dxa"/>
                <w:gridSpan w:val="6"/>
                <w:tcBorders>
                  <w:left w:val="nil"/>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Before w:val="1"/>
          <w:gridAfter w:val="1"/>
          <w:wBefore w:w="28" w:type="dxa"/>
          <w:wAfter w:w="7" w:type="dxa"/>
          <w:trHeight w:val="20"/>
        </w:trPr>
        <w:tc>
          <w:tcPr>
            <w:tcW w:w="4970" w:type="dxa"/>
            <w:gridSpan w:val="20"/>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4"/>
                <w:szCs w:val="18"/>
                <w:lang w:eastAsia="ar-SA"/>
              </w:rPr>
            </w:pPr>
          </w:p>
        </w:tc>
        <w:tc>
          <w:tcPr>
            <w:tcW w:w="2127" w:type="dxa"/>
            <w:gridSpan w:val="16"/>
            <w:tcBorders>
              <w:top w:val="single" w:sz="4" w:space="0" w:color="auto"/>
            </w:tcBorders>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vertAlign w:val="superscript"/>
                <w:lang w:eastAsia="ar-SA"/>
              </w:rPr>
            </w:pPr>
            <w:r w:rsidRPr="00A26D9E">
              <w:rPr>
                <w:rFonts w:eastAsia="Times New Roman" w:cs="Times New Roman"/>
                <w:b/>
                <w:sz w:val="14"/>
                <w:szCs w:val="18"/>
                <w:vertAlign w:val="superscript"/>
                <w:lang w:eastAsia="ar-SA"/>
              </w:rPr>
              <w:t>(Подпись)</w:t>
            </w:r>
          </w:p>
        </w:tc>
        <w:tc>
          <w:tcPr>
            <w:tcW w:w="284" w:type="dxa"/>
            <w:gridSpan w:val="2"/>
            <w:tcBorders>
              <w:left w:val="nil"/>
            </w:tcBorders>
            <w:vAlign w:val="center"/>
          </w:tcPr>
          <w:p w:rsidR="00A26D9E" w:rsidRPr="00A26D9E" w:rsidRDefault="00A26D9E" w:rsidP="000B479F">
            <w:pPr>
              <w:suppressAutoHyphens/>
              <w:spacing w:after="0" w:line="240" w:lineRule="auto"/>
              <w:contextualSpacing/>
              <w:rPr>
                <w:rFonts w:eastAsia="Times New Roman" w:cs="Times New Roman"/>
                <w:b/>
                <w:sz w:val="14"/>
                <w:szCs w:val="18"/>
                <w:vertAlign w:val="superscript"/>
                <w:lang w:eastAsia="ar-SA"/>
              </w:rPr>
            </w:pPr>
          </w:p>
        </w:tc>
        <w:tc>
          <w:tcPr>
            <w:tcW w:w="2686" w:type="dxa"/>
            <w:gridSpan w:val="6"/>
            <w:tcBorders>
              <w:top w:val="single" w:sz="4" w:space="0" w:color="auto"/>
              <w:left w:val="nil"/>
            </w:tcBorders>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vertAlign w:val="superscript"/>
                <w:lang w:eastAsia="ar-SA"/>
              </w:rPr>
            </w:pPr>
            <w:r w:rsidRPr="00A26D9E">
              <w:rPr>
                <w:rFonts w:eastAsia="Times New Roman" w:cs="Times New Roman"/>
                <w:b/>
                <w:sz w:val="14"/>
                <w:szCs w:val="18"/>
                <w:vertAlign w:val="superscript"/>
                <w:lang w:eastAsia="ar-SA"/>
              </w:rPr>
              <w:t>(Ф.И.О.)</w:t>
            </w:r>
          </w:p>
        </w:tc>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21. Информация для выплаты доходов по ценным бумагам банковским переводом:</w:t>
            </w:r>
          </w:p>
        </w:tc>
      </w:tr>
      <w:tr w:rsidR="00A26D9E" w:rsidRPr="00A26D9E" w:rsidTr="00E7495D">
        <w:trPr>
          <w:gridAfter w:val="2"/>
          <w:wAfter w:w="36" w:type="dxa"/>
          <w:trHeight w:val="20"/>
        </w:trPr>
        <w:tc>
          <w:tcPr>
            <w:tcW w:w="6330" w:type="dxa"/>
            <w:gridSpan w:val="3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sz w:val="16"/>
                <w:szCs w:val="18"/>
                <w:lang w:eastAsia="ar-SA"/>
              </w:rPr>
              <w:t>Номер лицевого счета/номер счета банковской карты/номер банковской карты физического лица</w:t>
            </w:r>
          </w:p>
        </w:tc>
        <w:tc>
          <w:tcPr>
            <w:tcW w:w="3736" w:type="dxa"/>
            <w:gridSpan w:val="12"/>
            <w:tcBorders>
              <w:left w:val="nil"/>
            </w:tcBorders>
            <w:tcMar>
              <w:left w:w="0" w:type="dxa"/>
              <w:right w:w="0" w:type="dxa"/>
            </w:tcMar>
            <w:vAlign w:val="center"/>
          </w:tcPr>
          <w:p w:rsidR="00A26D9E" w:rsidRPr="00A26D9E" w:rsidRDefault="00A26D9E" w:rsidP="000B479F">
            <w:pPr>
              <w:suppressAutoHyphens/>
              <w:spacing w:after="0" w:line="240" w:lineRule="auto"/>
              <w:contextualSpacing/>
              <w:jc w:val="right"/>
              <w:rPr>
                <w:rFonts w:eastAsia="Times New Roman" w:cs="Times New Roman"/>
                <w:b/>
                <w:sz w:val="16"/>
                <w:szCs w:val="18"/>
                <w:lang w:eastAsia="ar-SA"/>
              </w:rPr>
            </w:pPr>
            <w:r w:rsidRPr="00A26D9E">
              <w:rPr>
                <w:rFonts w:eastAsia="Times New Roman" w:cs="Times New Roman"/>
                <w:sz w:val="16"/>
                <w:szCs w:val="18"/>
                <w:lang w:eastAsia="ar-SA"/>
              </w:rPr>
              <w:t xml:space="preserve">      </w:t>
            </w:r>
            <w:proofErr w:type="spellStart"/>
            <w:r w:rsidRPr="00A26D9E">
              <w:rPr>
                <w:rFonts w:eastAsia="Times New Roman" w:cs="Times New Roman"/>
                <w:sz w:val="16"/>
                <w:szCs w:val="18"/>
                <w:lang w:val="en-US" w:eastAsia="ar-SA"/>
              </w:rPr>
              <w:t>Идентификационный</w:t>
            </w:r>
            <w:proofErr w:type="spellEnd"/>
            <w:r w:rsidRPr="00A26D9E">
              <w:rPr>
                <w:rFonts w:eastAsia="Times New Roman" w:cs="Times New Roman"/>
                <w:sz w:val="16"/>
                <w:szCs w:val="18"/>
                <w:lang w:val="en-US" w:eastAsia="ar-SA"/>
              </w:rPr>
              <w:t xml:space="preserve"> </w:t>
            </w:r>
            <w:proofErr w:type="spellStart"/>
            <w:r w:rsidRPr="00A26D9E">
              <w:rPr>
                <w:rFonts w:eastAsia="Times New Roman" w:cs="Times New Roman"/>
                <w:sz w:val="16"/>
                <w:szCs w:val="18"/>
                <w:lang w:val="en-US" w:eastAsia="ar-SA"/>
              </w:rPr>
              <w:t>номер</w:t>
            </w:r>
            <w:proofErr w:type="spellEnd"/>
            <w:r w:rsidRPr="00A26D9E">
              <w:rPr>
                <w:rFonts w:eastAsia="Times New Roman" w:cs="Times New Roman"/>
                <w:sz w:val="16"/>
                <w:szCs w:val="18"/>
                <w:lang w:val="en-US" w:eastAsia="ar-SA"/>
              </w:rPr>
              <w:t xml:space="preserve"> </w:t>
            </w:r>
            <w:proofErr w:type="spellStart"/>
            <w:r w:rsidRPr="00A26D9E">
              <w:rPr>
                <w:rFonts w:eastAsia="Times New Roman" w:cs="Times New Roman"/>
                <w:sz w:val="16"/>
                <w:szCs w:val="18"/>
                <w:lang w:val="en-US" w:eastAsia="ar-SA"/>
              </w:rPr>
              <w:t>банка</w:t>
            </w:r>
            <w:proofErr w:type="spellEnd"/>
            <w:r w:rsidRPr="00A26D9E">
              <w:rPr>
                <w:rFonts w:eastAsia="Times New Roman" w:cs="Times New Roman"/>
                <w:sz w:val="16"/>
                <w:szCs w:val="18"/>
                <w:lang w:val="en-US" w:eastAsia="ar-SA"/>
              </w:rPr>
              <w:t xml:space="preserve"> (ИНН)</w:t>
            </w:r>
          </w:p>
        </w:tc>
      </w:tr>
      <w:tr w:rsidR="00A26D9E" w:rsidRPr="00A26D9E" w:rsidTr="00E52731">
        <w:trPr>
          <w:gridAfter w:val="2"/>
          <w:wAfter w:w="36" w:type="dxa"/>
          <w:trHeight w:val="70"/>
        </w:trPr>
        <w:sdt>
          <w:sdtPr>
            <w:rPr>
              <w:rFonts w:eastAsia="Times New Roman" w:cs="Times New Roman"/>
              <w:b/>
              <w:i/>
              <w:sz w:val="16"/>
              <w:szCs w:val="18"/>
              <w:lang w:eastAsia="ar-SA"/>
            </w:rPr>
            <w:id w:val="669686284"/>
            <w:placeholder>
              <w:docPart w:val="4DA8B32952E64AF98E81F7323AD08C2F"/>
            </w:placeholder>
            <w:showingPlcHdr/>
            <w:text/>
          </w:sdtPr>
          <w:sdtContent>
            <w:tc>
              <w:tcPr>
                <w:tcW w:w="6330" w:type="dxa"/>
                <w:gridSpan w:val="32"/>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c>
          <w:tcPr>
            <w:tcW w:w="621" w:type="dxa"/>
            <w:gridSpan w:val="4"/>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16"/>
              <w:szCs w:val="18"/>
              <w:lang w:eastAsia="ar-SA"/>
            </w:rPr>
            <w:id w:val="1834954671"/>
            <w:placeholder>
              <w:docPart w:val="3982037B8D554A74BA7AB9FAED020B72"/>
            </w:placeholder>
            <w:showingPlcHdr/>
            <w:text/>
          </w:sdtPr>
          <w:sdtContent>
            <w:tc>
              <w:tcPr>
                <w:tcW w:w="3115" w:type="dxa"/>
                <w:gridSpan w:val="8"/>
                <w:tcBorders>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val="en-US" w:eastAsia="ar-SA"/>
              </w:rPr>
            </w:pPr>
            <w:proofErr w:type="spellStart"/>
            <w:r w:rsidRPr="00A26D9E">
              <w:rPr>
                <w:rFonts w:eastAsia="Times New Roman" w:cs="Times New Roman"/>
                <w:sz w:val="16"/>
                <w:szCs w:val="18"/>
                <w:lang w:val="en-US" w:eastAsia="ar-SA"/>
              </w:rPr>
              <w:t>Наименование</w:t>
            </w:r>
            <w:proofErr w:type="spellEnd"/>
            <w:r w:rsidRPr="00A26D9E">
              <w:rPr>
                <w:rFonts w:eastAsia="Times New Roman" w:cs="Times New Roman"/>
                <w:sz w:val="16"/>
                <w:szCs w:val="18"/>
                <w:lang w:val="en-US" w:eastAsia="ar-SA"/>
              </w:rPr>
              <w:t xml:space="preserve"> </w:t>
            </w:r>
            <w:proofErr w:type="spellStart"/>
            <w:r w:rsidRPr="00A26D9E">
              <w:rPr>
                <w:rFonts w:eastAsia="Times New Roman" w:cs="Times New Roman"/>
                <w:sz w:val="16"/>
                <w:szCs w:val="18"/>
                <w:lang w:val="en-US" w:eastAsia="ar-SA"/>
              </w:rPr>
              <w:t>банка</w:t>
            </w:r>
            <w:proofErr w:type="spellEnd"/>
          </w:p>
        </w:tc>
      </w:tr>
      <w:tr w:rsidR="00A26D9E" w:rsidRPr="00A26D9E" w:rsidTr="00E52731">
        <w:trPr>
          <w:gridAfter w:val="2"/>
          <w:wAfter w:w="36" w:type="dxa"/>
          <w:trHeight w:val="70"/>
        </w:trPr>
        <w:sdt>
          <w:sdtPr>
            <w:rPr>
              <w:rFonts w:eastAsia="Times New Roman" w:cs="Times New Roman"/>
              <w:b/>
              <w:i/>
              <w:sz w:val="16"/>
              <w:szCs w:val="18"/>
              <w:lang w:eastAsia="ar-SA"/>
            </w:rPr>
            <w:id w:val="1394163415"/>
            <w:placeholder>
              <w:docPart w:val="DE58955BBD2148AC93AEF1053853D02F"/>
            </w:placeholder>
            <w:showingPlcHdr/>
            <w:text/>
          </w:sdtPr>
          <w:sdtContent>
            <w:tc>
              <w:tcPr>
                <w:tcW w:w="10066"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After w:val="2"/>
          <w:wAfter w:w="36" w:type="dxa"/>
          <w:trHeight w:val="20"/>
        </w:trPr>
        <w:tc>
          <w:tcPr>
            <w:tcW w:w="6330" w:type="dxa"/>
            <w:gridSpan w:val="32"/>
            <w:tcBorders>
              <w:top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proofErr w:type="spellStart"/>
            <w:r w:rsidRPr="00A26D9E">
              <w:rPr>
                <w:rFonts w:eastAsia="Times New Roman" w:cs="Times New Roman"/>
                <w:sz w:val="16"/>
                <w:szCs w:val="18"/>
                <w:lang w:val="en-US" w:eastAsia="ar-SA"/>
              </w:rPr>
              <w:t>Корреспондентский</w:t>
            </w:r>
            <w:proofErr w:type="spellEnd"/>
            <w:r w:rsidRPr="00A26D9E">
              <w:rPr>
                <w:rFonts w:eastAsia="Times New Roman" w:cs="Times New Roman"/>
                <w:sz w:val="16"/>
                <w:szCs w:val="18"/>
                <w:lang w:val="en-US" w:eastAsia="ar-SA"/>
              </w:rPr>
              <w:t xml:space="preserve"> </w:t>
            </w:r>
            <w:proofErr w:type="spellStart"/>
            <w:r w:rsidRPr="00A26D9E">
              <w:rPr>
                <w:rFonts w:eastAsia="Times New Roman" w:cs="Times New Roman"/>
                <w:sz w:val="16"/>
                <w:szCs w:val="18"/>
                <w:lang w:val="en-US" w:eastAsia="ar-SA"/>
              </w:rPr>
              <w:t>счет</w:t>
            </w:r>
            <w:proofErr w:type="spellEnd"/>
          </w:p>
        </w:tc>
        <w:tc>
          <w:tcPr>
            <w:tcW w:w="927" w:type="dxa"/>
            <w:gridSpan w:val="6"/>
            <w:tcBorders>
              <w:top w:val="single" w:sz="4" w:space="0" w:color="auto"/>
              <w:left w:val="nil"/>
            </w:tcBorders>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809" w:type="dxa"/>
            <w:gridSpan w:val="6"/>
            <w:tcBorders>
              <w:top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sz w:val="16"/>
                <w:szCs w:val="18"/>
                <w:lang w:val="en-US" w:eastAsia="ar-SA"/>
              </w:rPr>
              <w:t>БИК</w:t>
            </w:r>
          </w:p>
        </w:tc>
      </w:tr>
      <w:tr w:rsidR="00A26D9E" w:rsidRPr="00A26D9E" w:rsidTr="00E7495D">
        <w:trPr>
          <w:gridAfter w:val="2"/>
          <w:wAfter w:w="36" w:type="dxa"/>
          <w:trHeight w:val="20"/>
        </w:trPr>
        <w:sdt>
          <w:sdtPr>
            <w:rPr>
              <w:rFonts w:eastAsia="Times New Roman" w:cs="Times New Roman"/>
              <w:b/>
              <w:i/>
              <w:sz w:val="16"/>
              <w:szCs w:val="18"/>
              <w:lang w:eastAsia="ar-SA"/>
            </w:rPr>
            <w:id w:val="188962515"/>
            <w:placeholder>
              <w:docPart w:val="4E058CB507FB4491BE042A40390ACE3C"/>
            </w:placeholder>
            <w:showingPlcHdr/>
            <w:text/>
          </w:sdtPr>
          <w:sdtContent>
            <w:tc>
              <w:tcPr>
                <w:tcW w:w="6330" w:type="dxa"/>
                <w:gridSpan w:val="32"/>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c>
          <w:tcPr>
            <w:tcW w:w="927" w:type="dxa"/>
            <w:gridSpan w:val="6"/>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16"/>
              <w:szCs w:val="18"/>
              <w:lang w:eastAsia="ar-SA"/>
            </w:rPr>
            <w:id w:val="-45769186"/>
            <w:placeholder>
              <w:docPart w:val="AA0A2410E04D4497A340D86389CCA0A7"/>
            </w:placeholder>
            <w:showingPlcHdr/>
            <w:text/>
          </w:sdtPr>
          <w:sdtContent>
            <w:tc>
              <w:tcPr>
                <w:tcW w:w="2809" w:type="dxa"/>
                <w:gridSpan w:val="6"/>
                <w:tcBorders>
                  <w:bottom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Наименование банка (заполняется, если получатель банк)/отделения банка</w:t>
            </w:r>
          </w:p>
        </w:tc>
      </w:tr>
      <w:tr w:rsidR="00A26D9E" w:rsidRPr="00A26D9E" w:rsidTr="00E7495D">
        <w:trPr>
          <w:gridAfter w:val="2"/>
          <w:wAfter w:w="36" w:type="dxa"/>
          <w:trHeight w:val="20"/>
        </w:trPr>
        <w:sdt>
          <w:sdtPr>
            <w:rPr>
              <w:rFonts w:eastAsia="Times New Roman" w:cs="Times New Roman"/>
              <w:b/>
              <w:i/>
              <w:sz w:val="16"/>
              <w:szCs w:val="18"/>
              <w:lang w:eastAsia="ar-SA"/>
            </w:rPr>
            <w:id w:val="25684576"/>
            <w:placeholder>
              <w:docPart w:val="111EF0435C574F66B00101B0F9685D03"/>
            </w:placeholder>
            <w:showingPlcHdr/>
            <w:text/>
          </w:sdtPr>
          <w:sdtContent>
            <w:tc>
              <w:tcPr>
                <w:tcW w:w="10066"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After w:val="2"/>
          <w:wAfter w:w="36" w:type="dxa"/>
          <w:trHeight w:val="20"/>
        </w:trPr>
        <w:tc>
          <w:tcPr>
            <w:tcW w:w="10066" w:type="dxa"/>
            <w:gridSpan w:val="44"/>
            <w:tcBorders>
              <w:top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Счет получателя/счет банка, если получатель банк</w:t>
            </w:r>
          </w:p>
        </w:tc>
      </w:tr>
      <w:tr w:rsidR="00A26D9E" w:rsidRPr="00A26D9E" w:rsidTr="00E7495D">
        <w:trPr>
          <w:gridAfter w:val="2"/>
          <w:wAfter w:w="36" w:type="dxa"/>
          <w:trHeight w:val="20"/>
        </w:trPr>
        <w:sdt>
          <w:sdtPr>
            <w:rPr>
              <w:rFonts w:eastAsia="Times New Roman" w:cs="Times New Roman"/>
              <w:b/>
              <w:i/>
              <w:sz w:val="16"/>
              <w:szCs w:val="18"/>
              <w:lang w:eastAsia="ar-SA"/>
            </w:rPr>
            <w:id w:val="-239801118"/>
            <w:placeholder>
              <w:docPart w:val="D6E5E3D2A2374BB2AAF0D58B660199FB"/>
            </w:placeholder>
            <w:showingPlcHdr/>
            <w:text/>
          </w:sdtPr>
          <w:sdtContent>
            <w:tc>
              <w:tcPr>
                <w:tcW w:w="6330" w:type="dxa"/>
                <w:gridSpan w:val="32"/>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c>
          <w:tcPr>
            <w:tcW w:w="3736" w:type="dxa"/>
            <w:gridSpan w:val="1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22. Способ предоставления Регистратору документов, являющихся основанием для совершения операции в реестре</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r w:rsidRPr="00A26D9E">
              <w:rPr>
                <w:rFonts w:eastAsia="Times New Roman" w:cs="Times New Roman"/>
                <w:b/>
                <w:sz w:val="14"/>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14"/>
                <w:szCs w:val="32"/>
                <w:lang w:eastAsia="ar-SA"/>
              </w:rPr>
              <w:instrText xml:space="preserve"> FORMCHECKBOX </w:instrText>
            </w:r>
            <w:r w:rsidRPr="00A26D9E">
              <w:rPr>
                <w:rFonts w:eastAsia="Times New Roman" w:cs="Times New Roman"/>
                <w:b/>
                <w:sz w:val="14"/>
                <w:szCs w:val="32"/>
                <w:lang w:eastAsia="ar-SA"/>
              </w:rPr>
            </w:r>
            <w:r w:rsidRPr="00A26D9E">
              <w:rPr>
                <w:rFonts w:eastAsia="Times New Roman" w:cs="Times New Roman"/>
                <w:b/>
                <w:sz w:val="14"/>
                <w:szCs w:val="32"/>
                <w:lang w:eastAsia="ar-SA"/>
              </w:rPr>
              <w:fldChar w:fldCharType="end"/>
            </w:r>
          </w:p>
        </w:tc>
        <w:tc>
          <w:tcPr>
            <w:tcW w:w="1755" w:type="dxa"/>
            <w:gridSpan w:val="4"/>
            <w:tcMar>
              <w:left w:w="108"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r w:rsidRPr="00A26D9E">
              <w:rPr>
                <w:rFonts w:eastAsia="Times New Roman" w:cs="Times New Roman"/>
                <w:i/>
                <w:sz w:val="14"/>
                <w:szCs w:val="18"/>
                <w:lang w:eastAsia="ar-SA"/>
              </w:rPr>
              <w:t>Лично у регистратора</w:t>
            </w:r>
          </w:p>
        </w:tc>
        <w:tc>
          <w:tcPr>
            <w:tcW w:w="284"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r w:rsidRPr="00A26D9E">
              <w:rPr>
                <w:rFonts w:eastAsia="Times New Roman" w:cs="Times New Roman"/>
                <w:b/>
                <w:sz w:val="14"/>
                <w:szCs w:val="32"/>
                <w:lang w:eastAsia="ar-SA"/>
              </w:rPr>
              <w:fldChar w:fldCharType="begin">
                <w:ffData>
                  <w:name w:val=""/>
                  <w:enabled/>
                  <w:calcOnExit w:val="0"/>
                  <w:checkBox>
                    <w:size w:val="20"/>
                    <w:default w:val="0"/>
                  </w:checkBox>
                </w:ffData>
              </w:fldChar>
            </w:r>
            <w:r w:rsidRPr="00A26D9E">
              <w:rPr>
                <w:rFonts w:eastAsia="Times New Roman" w:cs="Times New Roman"/>
                <w:b/>
                <w:sz w:val="14"/>
                <w:szCs w:val="32"/>
                <w:lang w:eastAsia="ar-SA"/>
              </w:rPr>
              <w:instrText xml:space="preserve"> FORMCHECKBOX </w:instrText>
            </w:r>
            <w:r w:rsidRPr="00A26D9E">
              <w:rPr>
                <w:rFonts w:eastAsia="Times New Roman" w:cs="Times New Roman"/>
                <w:b/>
                <w:sz w:val="14"/>
                <w:szCs w:val="32"/>
                <w:lang w:eastAsia="ar-SA"/>
              </w:rPr>
            </w:r>
            <w:r w:rsidRPr="00A26D9E">
              <w:rPr>
                <w:rFonts w:eastAsia="Times New Roman" w:cs="Times New Roman"/>
                <w:b/>
                <w:sz w:val="14"/>
                <w:szCs w:val="32"/>
                <w:lang w:eastAsia="ar-SA"/>
              </w:rPr>
              <w:fldChar w:fldCharType="end"/>
            </w:r>
          </w:p>
        </w:tc>
        <w:tc>
          <w:tcPr>
            <w:tcW w:w="1876" w:type="dxa"/>
            <w:gridSpan w:val="9"/>
            <w:tcMar>
              <w:left w:w="108"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r w:rsidRPr="00A26D9E">
              <w:rPr>
                <w:rFonts w:eastAsia="Times New Roman" w:cs="Times New Roman"/>
                <w:i/>
                <w:sz w:val="14"/>
                <w:szCs w:val="18"/>
                <w:lang w:eastAsia="ar-SA"/>
              </w:rPr>
              <w:t>Почтовым  отправлением</w:t>
            </w:r>
          </w:p>
        </w:tc>
        <w:tc>
          <w:tcPr>
            <w:tcW w:w="427" w:type="dxa"/>
            <w:gridSpan w:val="2"/>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r w:rsidRPr="00A26D9E">
              <w:rPr>
                <w:rFonts w:eastAsia="Times New Roman" w:cs="Times New Roman"/>
                <w:i/>
                <w:sz w:val="14"/>
                <w:szCs w:val="18"/>
                <w:lang w:eastAsia="ar-SA"/>
              </w:rPr>
              <w:fldChar w:fldCharType="begin">
                <w:ffData>
                  <w:name w:val="Флажок2"/>
                  <w:enabled/>
                  <w:calcOnExit w:val="0"/>
                  <w:checkBox>
                    <w:size w:val="20"/>
                    <w:default w:val="0"/>
                  </w:checkBox>
                </w:ffData>
              </w:fldChar>
            </w:r>
            <w:r w:rsidRPr="00A26D9E">
              <w:rPr>
                <w:rFonts w:eastAsia="Times New Roman" w:cs="Times New Roman"/>
                <w:i/>
                <w:sz w:val="14"/>
                <w:szCs w:val="18"/>
                <w:lang w:eastAsia="ar-SA"/>
              </w:rPr>
              <w:instrText xml:space="preserve"> FORMCHECKBOX </w:instrText>
            </w:r>
            <w:r w:rsidRPr="00A26D9E">
              <w:rPr>
                <w:rFonts w:eastAsia="Times New Roman" w:cs="Times New Roman"/>
                <w:i/>
                <w:sz w:val="14"/>
                <w:szCs w:val="18"/>
                <w:lang w:eastAsia="ar-SA"/>
              </w:rPr>
            </w:r>
            <w:r w:rsidRPr="00A26D9E">
              <w:rPr>
                <w:rFonts w:eastAsia="Times New Roman" w:cs="Times New Roman"/>
                <w:i/>
                <w:sz w:val="14"/>
                <w:szCs w:val="18"/>
                <w:lang w:eastAsia="ar-SA"/>
              </w:rPr>
              <w:fldChar w:fldCharType="end"/>
            </w:r>
          </w:p>
        </w:tc>
        <w:tc>
          <w:tcPr>
            <w:tcW w:w="2704" w:type="dxa"/>
            <w:gridSpan w:val="21"/>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r w:rsidRPr="00A26D9E">
              <w:rPr>
                <w:rFonts w:eastAsia="Times New Roman" w:cs="Times New Roman"/>
                <w:i/>
                <w:sz w:val="14"/>
                <w:szCs w:val="18"/>
                <w:lang w:eastAsia="ar-SA"/>
              </w:rPr>
              <w:t>Уполномоченным представителем</w:t>
            </w:r>
          </w:p>
        </w:tc>
        <w:tc>
          <w:tcPr>
            <w:tcW w:w="427" w:type="dxa"/>
            <w:gridSpan w:val="2"/>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p>
        </w:tc>
        <w:tc>
          <w:tcPr>
            <w:tcW w:w="1971" w:type="dxa"/>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p>
        </w:tc>
      </w:tr>
      <w:tr w:rsidR="00A26D9E" w:rsidRPr="00A26D9E" w:rsidTr="00E7495D">
        <w:trPr>
          <w:gridAfter w:val="2"/>
          <w:wAfter w:w="36" w:type="dxa"/>
          <w:trHeight w:val="20"/>
        </w:trPr>
        <w:tc>
          <w:tcPr>
            <w:tcW w:w="10066" w:type="dxa"/>
            <w:gridSpan w:val="44"/>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23. Способ доставки выписок из реестра:</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r w:rsidRPr="00A26D9E">
              <w:rPr>
                <w:rFonts w:eastAsia="Times New Roman" w:cs="Times New Roman"/>
                <w:b/>
                <w:sz w:val="14"/>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14"/>
                <w:szCs w:val="32"/>
                <w:lang w:eastAsia="ar-SA"/>
              </w:rPr>
              <w:instrText xml:space="preserve"> FORMCHECKBOX </w:instrText>
            </w:r>
            <w:r w:rsidRPr="00A26D9E">
              <w:rPr>
                <w:rFonts w:eastAsia="Times New Roman" w:cs="Times New Roman"/>
                <w:b/>
                <w:sz w:val="14"/>
                <w:szCs w:val="32"/>
                <w:lang w:eastAsia="ar-SA"/>
              </w:rPr>
            </w:r>
            <w:r w:rsidRPr="00A26D9E">
              <w:rPr>
                <w:rFonts w:eastAsia="Times New Roman" w:cs="Times New Roman"/>
                <w:b/>
                <w:sz w:val="14"/>
                <w:szCs w:val="32"/>
                <w:lang w:eastAsia="ar-SA"/>
              </w:rPr>
              <w:fldChar w:fldCharType="end"/>
            </w:r>
          </w:p>
        </w:tc>
        <w:tc>
          <w:tcPr>
            <w:tcW w:w="1647" w:type="dxa"/>
            <w:gridSpan w:val="3"/>
            <w:tcMar>
              <w:left w:w="108"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r w:rsidRPr="00A26D9E">
              <w:rPr>
                <w:rFonts w:eastAsia="Times New Roman" w:cs="Times New Roman"/>
                <w:i/>
                <w:sz w:val="14"/>
                <w:szCs w:val="18"/>
                <w:lang w:eastAsia="ar-SA"/>
              </w:rPr>
              <w:t>Лично у регистратора</w:t>
            </w:r>
          </w:p>
        </w:tc>
        <w:tc>
          <w:tcPr>
            <w:tcW w:w="501" w:type="dxa"/>
            <w:gridSpan w:val="5"/>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r w:rsidRPr="00A26D9E">
              <w:rPr>
                <w:rFonts w:eastAsia="Times New Roman" w:cs="Times New Roman"/>
                <w:b/>
                <w:sz w:val="14"/>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14"/>
                <w:szCs w:val="32"/>
                <w:lang w:eastAsia="ar-SA"/>
              </w:rPr>
              <w:instrText xml:space="preserve"> FORMCHECKBOX </w:instrText>
            </w:r>
            <w:r w:rsidRPr="00A26D9E">
              <w:rPr>
                <w:rFonts w:eastAsia="Times New Roman" w:cs="Times New Roman"/>
                <w:b/>
                <w:sz w:val="14"/>
                <w:szCs w:val="32"/>
                <w:lang w:eastAsia="ar-SA"/>
              </w:rPr>
            </w:r>
            <w:r w:rsidRPr="00A26D9E">
              <w:rPr>
                <w:rFonts w:eastAsia="Times New Roman" w:cs="Times New Roman"/>
                <w:b/>
                <w:sz w:val="14"/>
                <w:szCs w:val="32"/>
                <w:lang w:eastAsia="ar-SA"/>
              </w:rPr>
              <w:fldChar w:fldCharType="end"/>
            </w:r>
          </w:p>
        </w:tc>
        <w:tc>
          <w:tcPr>
            <w:tcW w:w="916" w:type="dxa"/>
            <w:gridSpan w:val="4"/>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r w:rsidRPr="00A26D9E">
              <w:rPr>
                <w:rFonts w:eastAsia="Times New Roman" w:cs="Times New Roman"/>
                <w:i/>
                <w:sz w:val="14"/>
                <w:szCs w:val="18"/>
                <w:lang w:eastAsia="ar-SA"/>
              </w:rPr>
              <w:t>Курьером</w:t>
            </w:r>
          </w:p>
        </w:tc>
        <w:tc>
          <w:tcPr>
            <w:tcW w:w="425" w:type="dxa"/>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r w:rsidRPr="00A26D9E">
              <w:rPr>
                <w:rFonts w:eastAsia="Times New Roman" w:cs="Times New Roman"/>
                <w:b/>
                <w:sz w:val="14"/>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14"/>
                <w:szCs w:val="32"/>
                <w:lang w:eastAsia="ar-SA"/>
              </w:rPr>
              <w:instrText xml:space="preserve"> FORMCHECKBOX </w:instrText>
            </w:r>
            <w:r w:rsidRPr="00A26D9E">
              <w:rPr>
                <w:rFonts w:eastAsia="Times New Roman" w:cs="Times New Roman"/>
                <w:b/>
                <w:sz w:val="14"/>
                <w:szCs w:val="32"/>
                <w:lang w:eastAsia="ar-SA"/>
              </w:rPr>
            </w:r>
            <w:r w:rsidRPr="00A26D9E">
              <w:rPr>
                <w:rFonts w:eastAsia="Times New Roman" w:cs="Times New Roman"/>
                <w:b/>
                <w:sz w:val="14"/>
                <w:szCs w:val="32"/>
                <w:lang w:eastAsia="ar-SA"/>
              </w:rPr>
              <w:fldChar w:fldCharType="end"/>
            </w:r>
          </w:p>
        </w:tc>
        <w:tc>
          <w:tcPr>
            <w:tcW w:w="1597" w:type="dxa"/>
            <w:gridSpan w:val="1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r w:rsidRPr="00A26D9E">
              <w:rPr>
                <w:rFonts w:eastAsia="Times New Roman" w:cs="Times New Roman"/>
                <w:i/>
                <w:sz w:val="14"/>
                <w:szCs w:val="18"/>
                <w:lang w:eastAsia="ar-SA"/>
              </w:rPr>
              <w:t>Заказным письмом</w:t>
            </w:r>
          </w:p>
        </w:tc>
        <w:tc>
          <w:tcPr>
            <w:tcW w:w="567" w:type="dxa"/>
            <w:gridSpan w:val="3"/>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r w:rsidRPr="00A26D9E">
              <w:rPr>
                <w:rFonts w:eastAsia="Times New Roman" w:cs="Times New Roman"/>
                <w:b/>
                <w:sz w:val="14"/>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14"/>
                <w:szCs w:val="32"/>
                <w:lang w:eastAsia="ar-SA"/>
              </w:rPr>
              <w:instrText xml:space="preserve"> FORMCHECKBOX </w:instrText>
            </w:r>
            <w:r w:rsidRPr="00A26D9E">
              <w:rPr>
                <w:rFonts w:eastAsia="Times New Roman" w:cs="Times New Roman"/>
                <w:b/>
                <w:sz w:val="14"/>
                <w:szCs w:val="32"/>
                <w:lang w:eastAsia="ar-SA"/>
              </w:rPr>
            </w:r>
            <w:r w:rsidRPr="00A26D9E">
              <w:rPr>
                <w:rFonts w:eastAsia="Times New Roman" w:cs="Times New Roman"/>
                <w:b/>
                <w:sz w:val="14"/>
                <w:szCs w:val="32"/>
                <w:lang w:eastAsia="ar-SA"/>
              </w:rPr>
              <w:fldChar w:fldCharType="end"/>
            </w:r>
          </w:p>
        </w:tc>
        <w:tc>
          <w:tcPr>
            <w:tcW w:w="3791" w:type="dxa"/>
            <w:gridSpan w:val="13"/>
            <w:tcMar>
              <w:left w:w="108"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4"/>
                <w:szCs w:val="18"/>
                <w:lang w:val="en-US" w:eastAsia="ar-SA"/>
              </w:rPr>
            </w:pPr>
            <w:r w:rsidRPr="00A26D9E">
              <w:rPr>
                <w:rFonts w:eastAsia="Times New Roman" w:cs="Times New Roman"/>
                <w:i/>
                <w:sz w:val="14"/>
                <w:szCs w:val="18"/>
                <w:lang w:eastAsia="ar-SA"/>
              </w:rPr>
              <w:t>Письмом</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32"/>
                <w:lang w:eastAsia="ar-SA"/>
              </w:rPr>
            </w:pPr>
          </w:p>
        </w:tc>
        <w:tc>
          <w:tcPr>
            <w:tcW w:w="4476" w:type="dxa"/>
            <w:gridSpan w:val="19"/>
            <w:tcMar>
              <w:left w:w="108"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p>
        </w:tc>
        <w:tc>
          <w:tcPr>
            <w:tcW w:w="308" w:type="dxa"/>
            <w:gridSpan w:val="4"/>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18"/>
                <w:lang w:eastAsia="ar-SA"/>
              </w:rPr>
            </w:pPr>
          </w:p>
        </w:tc>
        <w:tc>
          <w:tcPr>
            <w:tcW w:w="308" w:type="dxa"/>
            <w:gridSpan w:val="3"/>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4"/>
                <w:szCs w:val="32"/>
                <w:lang w:eastAsia="ar-SA"/>
              </w:rPr>
            </w:pPr>
          </w:p>
        </w:tc>
        <w:tc>
          <w:tcPr>
            <w:tcW w:w="4352" w:type="dxa"/>
            <w:gridSpan w:val="15"/>
            <w:tcMar>
              <w:left w:w="108" w:type="dxa"/>
              <w:right w:w="0" w:type="dxa"/>
            </w:tcMar>
            <w:vAlign w:val="center"/>
          </w:tcPr>
          <w:p w:rsidR="00A26D9E" w:rsidRPr="00A26D9E" w:rsidRDefault="00A26D9E" w:rsidP="000B479F">
            <w:pPr>
              <w:suppressAutoHyphens/>
              <w:spacing w:after="0" w:line="240" w:lineRule="auto"/>
              <w:contextualSpacing/>
              <w:rPr>
                <w:rFonts w:eastAsia="Times New Roman" w:cs="Times New Roman"/>
                <w:i/>
                <w:sz w:val="14"/>
                <w:szCs w:val="18"/>
                <w:lang w:eastAsia="ar-SA"/>
              </w:rPr>
            </w:pP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2</w:t>
            </w:r>
            <w:r w:rsidRPr="00A26D9E">
              <w:rPr>
                <w:rFonts w:eastAsia="Times New Roman" w:cs="Times New Roman"/>
                <w:sz w:val="16"/>
                <w:szCs w:val="17"/>
                <w:lang w:val="en-US" w:eastAsia="ar-SA"/>
              </w:rPr>
              <w:t>4.</w:t>
            </w:r>
          </w:p>
        </w:tc>
        <w:tc>
          <w:tcPr>
            <w:tcW w:w="9743" w:type="dxa"/>
            <w:gridSpan w:val="4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Укажите Ваши основные источники дохода:</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i/>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9444" w:type="dxa"/>
            <w:gridSpan w:val="41"/>
            <w:tcMar>
              <w:left w:w="108" w:type="dxa"/>
              <w:right w:w="0" w:type="dxa"/>
            </w:tcMar>
            <w:vAlign w:val="center"/>
          </w:tcPr>
          <w:p w:rsidR="00A26D9E" w:rsidRPr="00A26D9E" w:rsidRDefault="00A26D9E" w:rsidP="000B479F">
            <w:pPr>
              <w:suppressAutoHyphens/>
              <w:spacing w:before="60"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Доход по основному месту работы, включая доход от работы по совместительству</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sz w:val="16"/>
                <w:szCs w:val="18"/>
                <w:lang w:val="en-US"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493" w:type="dxa"/>
            <w:gridSpan w:val="20"/>
            <w:tcMar>
              <w:left w:w="108" w:type="dxa"/>
              <w:right w:w="0" w:type="dxa"/>
            </w:tcMar>
            <w:vAlign w:val="center"/>
          </w:tcPr>
          <w:p w:rsidR="00A26D9E" w:rsidRPr="00A26D9E" w:rsidRDefault="00A26D9E" w:rsidP="000B479F">
            <w:pPr>
              <w:suppressAutoHyphens/>
              <w:spacing w:before="60" w:after="0" w:line="240" w:lineRule="auto"/>
              <w:contextualSpacing/>
              <w:jc w:val="both"/>
              <w:rPr>
                <w:rFonts w:eastAsia="Times New Roman" w:cs="Times New Roman"/>
                <w:sz w:val="16"/>
                <w:szCs w:val="17"/>
                <w:lang w:eastAsia="ar-SA"/>
              </w:rPr>
            </w:pPr>
            <w:r w:rsidRPr="00A26D9E">
              <w:rPr>
                <w:rFonts w:eastAsia="Times New Roman" w:cs="Times New Roman"/>
                <w:sz w:val="16"/>
                <w:szCs w:val="17"/>
                <w:lang w:eastAsia="ar-SA"/>
              </w:rPr>
              <w:t>Пенсия</w:t>
            </w:r>
          </w:p>
        </w:tc>
        <w:tc>
          <w:tcPr>
            <w:tcW w:w="617" w:type="dxa"/>
            <w:gridSpan w:val="7"/>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i/>
                <w:sz w:val="16"/>
                <w:szCs w:val="18"/>
                <w:lang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334" w:type="dxa"/>
            <w:gridSpan w:val="14"/>
            <w:tcMar>
              <w:left w:w="108" w:type="dxa"/>
              <w:right w:w="0" w:type="dxa"/>
            </w:tcMar>
            <w:vAlign w:val="center"/>
          </w:tcPr>
          <w:p w:rsidR="00A26D9E" w:rsidRPr="00A26D9E" w:rsidRDefault="00A26D9E" w:rsidP="000B479F">
            <w:pPr>
              <w:suppressAutoHyphens/>
              <w:spacing w:before="60" w:after="0" w:line="240" w:lineRule="auto"/>
              <w:contextualSpacing/>
              <w:jc w:val="both"/>
              <w:rPr>
                <w:rFonts w:eastAsia="Times New Roman" w:cs="Times New Roman"/>
                <w:sz w:val="16"/>
                <w:szCs w:val="17"/>
                <w:lang w:eastAsia="ar-SA"/>
              </w:rPr>
            </w:pPr>
            <w:r w:rsidRPr="00A26D9E">
              <w:rPr>
                <w:rFonts w:eastAsia="Times New Roman" w:cs="Times New Roman"/>
                <w:sz w:val="16"/>
                <w:szCs w:val="17"/>
                <w:lang w:eastAsia="ar-SA"/>
              </w:rPr>
              <w:t>Доход от предпринимательской деятельности</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sz w:val="16"/>
                <w:szCs w:val="18"/>
                <w:lang w:val="en-US"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493" w:type="dxa"/>
            <w:gridSpan w:val="20"/>
            <w:tcMar>
              <w:left w:w="108" w:type="dxa"/>
              <w:right w:w="0" w:type="dxa"/>
            </w:tcMar>
            <w:vAlign w:val="center"/>
          </w:tcPr>
          <w:p w:rsidR="00A26D9E" w:rsidRPr="00A26D9E" w:rsidRDefault="00A26D9E" w:rsidP="000B479F">
            <w:pPr>
              <w:suppressAutoHyphens/>
              <w:spacing w:before="60" w:after="0" w:line="240" w:lineRule="auto"/>
              <w:contextualSpacing/>
              <w:jc w:val="both"/>
              <w:rPr>
                <w:rFonts w:eastAsia="Times New Roman" w:cs="Times New Roman"/>
                <w:sz w:val="16"/>
                <w:szCs w:val="17"/>
                <w:lang w:eastAsia="ar-SA"/>
              </w:rPr>
            </w:pPr>
            <w:r w:rsidRPr="00A26D9E">
              <w:rPr>
                <w:rFonts w:eastAsia="Times New Roman" w:cs="Times New Roman"/>
                <w:sz w:val="16"/>
                <w:szCs w:val="17"/>
                <w:lang w:eastAsia="ar-SA"/>
              </w:rPr>
              <w:t>Доход от вкладов (депозитов)</w:t>
            </w:r>
          </w:p>
        </w:tc>
        <w:tc>
          <w:tcPr>
            <w:tcW w:w="617" w:type="dxa"/>
            <w:gridSpan w:val="7"/>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sz w:val="16"/>
                <w:szCs w:val="18"/>
                <w:lang w:val="en-US"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334" w:type="dxa"/>
            <w:gridSpan w:val="14"/>
            <w:tcMar>
              <w:left w:w="108" w:type="dxa"/>
              <w:right w:w="0" w:type="dxa"/>
            </w:tcMar>
            <w:vAlign w:val="center"/>
          </w:tcPr>
          <w:p w:rsidR="00A26D9E" w:rsidRPr="00A26D9E" w:rsidRDefault="00A26D9E" w:rsidP="000B479F">
            <w:pPr>
              <w:suppressAutoHyphens/>
              <w:spacing w:before="60" w:after="0" w:line="240" w:lineRule="auto"/>
              <w:contextualSpacing/>
              <w:jc w:val="both"/>
              <w:rPr>
                <w:rFonts w:eastAsia="Times New Roman" w:cs="Times New Roman"/>
                <w:sz w:val="16"/>
                <w:szCs w:val="17"/>
                <w:lang w:eastAsia="ar-SA"/>
              </w:rPr>
            </w:pPr>
            <w:r w:rsidRPr="00A26D9E">
              <w:rPr>
                <w:rFonts w:eastAsia="Times New Roman" w:cs="Times New Roman"/>
                <w:sz w:val="16"/>
                <w:szCs w:val="17"/>
                <w:lang w:eastAsia="ar-SA"/>
              </w:rPr>
              <w:t>Личные сбережения</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sz w:val="16"/>
                <w:szCs w:val="18"/>
                <w:lang w:val="en-US"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519" w:type="dxa"/>
            <w:gridSpan w:val="22"/>
            <w:tcMar>
              <w:left w:w="108" w:type="dxa"/>
              <w:right w:w="0" w:type="dxa"/>
            </w:tcMar>
            <w:vAlign w:val="center"/>
          </w:tcPr>
          <w:p w:rsidR="00A26D9E" w:rsidRPr="00A26D9E" w:rsidRDefault="00A26D9E" w:rsidP="000B479F">
            <w:pPr>
              <w:suppressAutoHyphens/>
              <w:spacing w:before="60"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Доход от ценных бумаг и долей участия в коммерческих организациях</w:t>
            </w:r>
          </w:p>
        </w:tc>
        <w:tc>
          <w:tcPr>
            <w:tcW w:w="567" w:type="dxa"/>
            <w:gridSpan w:val="3"/>
            <w:vAlign w:val="center"/>
          </w:tcPr>
          <w:p w:rsidR="00A26D9E" w:rsidRPr="00A26D9E" w:rsidRDefault="00A26D9E" w:rsidP="000B479F">
            <w:pPr>
              <w:suppressAutoHyphens/>
              <w:spacing w:after="0" w:line="240" w:lineRule="auto"/>
              <w:contextualSpacing/>
              <w:jc w:val="center"/>
              <w:rPr>
                <w:rFonts w:eastAsia="Times New Roman" w:cs="Times New Roman"/>
                <w:sz w:val="16"/>
                <w:szCs w:val="18"/>
                <w:lang w:val="en-US"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358" w:type="dxa"/>
            <w:gridSpan w:val="16"/>
            <w:vAlign w:val="center"/>
          </w:tcPr>
          <w:p w:rsidR="00A26D9E" w:rsidRPr="00A26D9E" w:rsidRDefault="00A26D9E" w:rsidP="000B479F">
            <w:pPr>
              <w:suppressAutoHyphens/>
              <w:spacing w:before="60" w:after="0" w:line="240" w:lineRule="auto"/>
              <w:contextualSpacing/>
              <w:jc w:val="both"/>
              <w:rPr>
                <w:rFonts w:eastAsia="Times New Roman" w:cs="Times New Roman"/>
                <w:sz w:val="16"/>
                <w:szCs w:val="17"/>
                <w:lang w:eastAsia="ar-SA"/>
              </w:rPr>
            </w:pPr>
            <w:r w:rsidRPr="00A26D9E">
              <w:rPr>
                <w:rFonts w:eastAsia="Times New Roman" w:cs="Times New Roman"/>
                <w:sz w:val="16"/>
                <w:szCs w:val="17"/>
                <w:lang w:eastAsia="ar-SA"/>
              </w:rPr>
              <w:t>Наследство</w:t>
            </w:r>
          </w:p>
        </w:tc>
      </w:tr>
      <w:tr w:rsidR="00A26D9E" w:rsidRPr="00A26D9E" w:rsidTr="00E7495D">
        <w:trPr>
          <w:gridAfter w:val="2"/>
          <w:wAfter w:w="36" w:type="dxa"/>
          <w:trHeight w:val="20"/>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b/>
                <w:sz w:val="16"/>
                <w:szCs w:val="18"/>
                <w:lang w:eastAsia="ar-SA"/>
              </w:rPr>
            </w:pPr>
          </w:p>
        </w:tc>
        <w:tc>
          <w:tcPr>
            <w:tcW w:w="299" w:type="dxa"/>
            <w:tcMar>
              <w:left w:w="0" w:type="dxa"/>
              <w:right w:w="0" w:type="dxa"/>
            </w:tcMar>
            <w:vAlign w:val="center"/>
          </w:tcPr>
          <w:p w:rsidR="00A26D9E" w:rsidRPr="00A26D9E" w:rsidRDefault="00A26D9E" w:rsidP="000B479F">
            <w:pPr>
              <w:suppressAutoHyphens/>
              <w:spacing w:after="0" w:line="240" w:lineRule="auto"/>
              <w:contextualSpacing/>
              <w:jc w:val="center"/>
              <w:rPr>
                <w:rFonts w:eastAsia="Times New Roman" w:cs="Times New Roman"/>
                <w:sz w:val="16"/>
                <w:szCs w:val="18"/>
                <w:lang w:val="en-US" w:eastAsia="ar-SA"/>
              </w:rPr>
            </w:pPr>
            <w:r w:rsidRPr="00A26D9E">
              <w:rPr>
                <w:rFonts w:eastAsia="Times New Roman" w:cs="Times New Roman"/>
                <w:b/>
                <w:sz w:val="28"/>
                <w:szCs w:val="32"/>
                <w:lang w:eastAsia="ar-SA"/>
              </w:rPr>
              <w:fldChar w:fldCharType="begin">
                <w:ffData>
                  <w:name w:val="Флажок1"/>
                  <w:enabled/>
                  <w:calcOnExit w:val="0"/>
                  <w:checkBox>
                    <w:size w:val="20"/>
                    <w:default w:val="0"/>
                  </w:checkBox>
                </w:ffData>
              </w:fldChar>
            </w:r>
            <w:r w:rsidRPr="00A26D9E">
              <w:rPr>
                <w:rFonts w:eastAsia="Times New Roman" w:cs="Times New Roman"/>
                <w:b/>
                <w:sz w:val="28"/>
                <w:szCs w:val="32"/>
                <w:lang w:eastAsia="ar-SA"/>
              </w:rPr>
              <w:instrText xml:space="preserve"> FORMCHECKBOX </w:instrText>
            </w:r>
            <w:r w:rsidRPr="00A26D9E">
              <w:rPr>
                <w:rFonts w:eastAsia="Times New Roman" w:cs="Times New Roman"/>
                <w:b/>
                <w:sz w:val="28"/>
                <w:szCs w:val="32"/>
                <w:lang w:eastAsia="ar-SA"/>
              </w:rPr>
            </w:r>
            <w:r w:rsidRPr="00A26D9E">
              <w:rPr>
                <w:rFonts w:eastAsia="Times New Roman" w:cs="Times New Roman"/>
                <w:b/>
                <w:sz w:val="28"/>
                <w:szCs w:val="32"/>
                <w:lang w:eastAsia="ar-SA"/>
              </w:rPr>
              <w:fldChar w:fldCharType="end"/>
            </w:r>
          </w:p>
        </w:tc>
        <w:tc>
          <w:tcPr>
            <w:tcW w:w="4493" w:type="dxa"/>
            <w:gridSpan w:val="20"/>
            <w:tcMar>
              <w:left w:w="108" w:type="dxa"/>
              <w:right w:w="0" w:type="dxa"/>
            </w:tcMar>
            <w:vAlign w:val="center"/>
          </w:tcPr>
          <w:p w:rsidR="00A26D9E" w:rsidRPr="00A26D9E" w:rsidRDefault="00A26D9E" w:rsidP="000B479F">
            <w:pPr>
              <w:suppressAutoHyphens/>
              <w:spacing w:after="0" w:line="240" w:lineRule="auto"/>
              <w:contextualSpacing/>
              <w:jc w:val="both"/>
              <w:rPr>
                <w:rFonts w:eastAsia="Times New Roman" w:cs="Times New Roman"/>
                <w:sz w:val="16"/>
                <w:szCs w:val="17"/>
                <w:lang w:eastAsia="ar-SA"/>
              </w:rPr>
            </w:pPr>
            <w:r w:rsidRPr="00A26D9E">
              <w:rPr>
                <w:rFonts w:eastAsia="Times New Roman" w:cs="Times New Roman"/>
                <w:sz w:val="16"/>
                <w:szCs w:val="17"/>
                <w:lang w:eastAsia="ar-SA"/>
              </w:rPr>
              <w:t xml:space="preserve">Иные доходы (укажите вид дохода, либо </w:t>
            </w:r>
            <w:r w:rsidRPr="00A26D9E">
              <w:rPr>
                <w:rFonts w:eastAsia="Times New Roman" w:cs="Times New Roman"/>
                <w:sz w:val="16"/>
                <w:szCs w:val="17"/>
                <w:u w:val="single"/>
                <w:lang w:eastAsia="ar-SA"/>
              </w:rPr>
              <w:t>отсутствие</w:t>
            </w:r>
            <w:r w:rsidRPr="00A26D9E">
              <w:rPr>
                <w:rFonts w:eastAsia="Times New Roman" w:cs="Times New Roman"/>
                <w:sz w:val="16"/>
                <w:szCs w:val="17"/>
                <w:lang w:eastAsia="ar-SA"/>
              </w:rPr>
              <w:t xml:space="preserve"> дохода)</w:t>
            </w:r>
          </w:p>
        </w:tc>
        <w:tc>
          <w:tcPr>
            <w:tcW w:w="617" w:type="dxa"/>
            <w:gridSpan w:val="7"/>
            <w:tcMar>
              <w:left w:w="0" w:type="dxa"/>
              <w:right w:w="0" w:type="dxa"/>
            </w:tcMar>
          </w:tcPr>
          <w:p w:rsidR="00A26D9E" w:rsidRPr="00A26D9E" w:rsidRDefault="00A26D9E" w:rsidP="000B479F">
            <w:pPr>
              <w:suppressAutoHyphens/>
              <w:spacing w:before="60" w:after="0" w:line="240" w:lineRule="auto"/>
              <w:contextualSpacing/>
              <w:jc w:val="center"/>
              <w:rPr>
                <w:rFonts w:eastAsia="Times New Roman" w:cs="Times New Roman"/>
                <w:sz w:val="16"/>
                <w:szCs w:val="17"/>
                <w:lang w:eastAsia="ar-SA"/>
              </w:rPr>
            </w:pPr>
          </w:p>
        </w:tc>
        <w:tc>
          <w:tcPr>
            <w:tcW w:w="4334" w:type="dxa"/>
            <w:gridSpan w:val="14"/>
            <w:tcMar>
              <w:left w:w="108" w:type="dxa"/>
              <w:right w:w="0" w:type="dxa"/>
            </w:tcMar>
          </w:tcPr>
          <w:p w:rsidR="00A26D9E" w:rsidRPr="00A26D9E" w:rsidRDefault="00A26D9E" w:rsidP="000B479F">
            <w:pPr>
              <w:suppressAutoHyphens/>
              <w:spacing w:before="60" w:after="0" w:line="240" w:lineRule="auto"/>
              <w:contextualSpacing/>
              <w:rPr>
                <w:rFonts w:eastAsia="Times New Roman" w:cs="Times New Roman"/>
                <w:sz w:val="16"/>
                <w:szCs w:val="17"/>
                <w:lang w:eastAsia="ar-SA"/>
              </w:rPr>
            </w:pPr>
          </w:p>
        </w:tc>
      </w:tr>
      <w:tr w:rsidR="00A26D9E" w:rsidRPr="00A26D9E" w:rsidTr="00E7495D">
        <w:trPr>
          <w:gridAfter w:val="2"/>
          <w:wAfter w:w="36" w:type="dxa"/>
          <w:trHeight w:val="20"/>
        </w:trPr>
        <w:sdt>
          <w:sdtPr>
            <w:rPr>
              <w:rFonts w:eastAsia="Times New Roman" w:cs="Times New Roman"/>
              <w:b/>
              <w:i/>
              <w:sz w:val="16"/>
              <w:szCs w:val="18"/>
              <w:lang w:eastAsia="ar-SA"/>
            </w:rPr>
            <w:id w:val="62376873"/>
            <w:placeholder>
              <w:docPart w:val="6C24274DB7CD4B54999585603FFD332C"/>
            </w:placeholder>
            <w:showingPlcHdr/>
            <w:text/>
          </w:sdtPr>
          <w:sdtContent>
            <w:tc>
              <w:tcPr>
                <w:tcW w:w="10066" w:type="dxa"/>
                <w:gridSpan w:val="44"/>
                <w:tcBorders>
                  <w:bottom w:val="single" w:sz="12"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After w:val="2"/>
          <w:wAfter w:w="36" w:type="dxa"/>
          <w:trHeight w:val="149"/>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2</w:t>
            </w:r>
            <w:r w:rsidRPr="00A26D9E">
              <w:rPr>
                <w:rFonts w:eastAsia="Times New Roman" w:cs="Times New Roman"/>
                <w:sz w:val="16"/>
                <w:szCs w:val="17"/>
                <w:lang w:val="en-US" w:eastAsia="ar-SA"/>
              </w:rPr>
              <w:t>5.</w:t>
            </w:r>
          </w:p>
        </w:tc>
        <w:tc>
          <w:tcPr>
            <w:tcW w:w="4370" w:type="dxa"/>
            <w:gridSpan w:val="17"/>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Цель установления отношений с Регистратором:</w:t>
            </w:r>
          </w:p>
        </w:tc>
        <w:tc>
          <w:tcPr>
            <w:tcW w:w="422" w:type="dxa"/>
            <w:gridSpan w:val="4"/>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4"/>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553" w:type="dxa"/>
            <w:gridSpan w:val="18"/>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обеспечение учета прав на ЦБ</w:t>
            </w:r>
          </w:p>
        </w:tc>
        <w:tc>
          <w:tcPr>
            <w:tcW w:w="284" w:type="dxa"/>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5"/>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114" w:type="dxa"/>
            <w:gridSpan w:val="2"/>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иное</w:t>
            </w:r>
          </w:p>
        </w:tc>
      </w:tr>
      <w:tr w:rsidR="00A26D9E" w:rsidRPr="00A26D9E" w:rsidTr="00E7495D">
        <w:trPr>
          <w:gridAfter w:val="2"/>
          <w:wAfter w:w="36" w:type="dxa"/>
          <w:trHeight w:val="139"/>
        </w:trPr>
        <w:sdt>
          <w:sdtPr>
            <w:rPr>
              <w:rFonts w:eastAsia="Times New Roman" w:cs="Times New Roman"/>
              <w:b/>
              <w:i/>
              <w:sz w:val="16"/>
              <w:szCs w:val="18"/>
              <w:lang w:eastAsia="ar-SA"/>
            </w:rPr>
            <w:id w:val="1918054559"/>
            <w:placeholder>
              <w:docPart w:val="FFB0BF60A34E4006BF8C06DE4B4916D8"/>
            </w:placeholder>
            <w:showingPlcHdr/>
            <w:text/>
          </w:sdtPr>
          <w:sdtContent>
            <w:tc>
              <w:tcPr>
                <w:tcW w:w="10066"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After w:val="2"/>
          <w:wAfter w:w="36" w:type="dxa"/>
          <w:trHeight w:val="149"/>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2</w:t>
            </w:r>
            <w:r w:rsidRPr="00A26D9E">
              <w:rPr>
                <w:rFonts w:eastAsia="Times New Roman" w:cs="Times New Roman"/>
                <w:sz w:val="16"/>
                <w:szCs w:val="17"/>
                <w:lang w:val="en-US" w:eastAsia="ar-SA"/>
              </w:rPr>
              <w:t>5.</w:t>
            </w:r>
            <w:r w:rsidRPr="00A26D9E">
              <w:rPr>
                <w:rFonts w:eastAsia="Times New Roman" w:cs="Times New Roman"/>
                <w:sz w:val="16"/>
                <w:szCs w:val="17"/>
                <w:lang w:eastAsia="ar-SA"/>
              </w:rPr>
              <w:t>1.</w:t>
            </w:r>
          </w:p>
        </w:tc>
        <w:tc>
          <w:tcPr>
            <w:tcW w:w="4370" w:type="dxa"/>
            <w:gridSpan w:val="17"/>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Цель финансово хозяйственной деятельности:</w:t>
            </w:r>
          </w:p>
        </w:tc>
        <w:tc>
          <w:tcPr>
            <w:tcW w:w="422" w:type="dxa"/>
            <w:gridSpan w:val="4"/>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4"/>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553" w:type="dxa"/>
            <w:gridSpan w:val="18"/>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деятельность не ведется</w:t>
            </w:r>
          </w:p>
        </w:tc>
        <w:tc>
          <w:tcPr>
            <w:tcW w:w="284" w:type="dxa"/>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5"/>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114" w:type="dxa"/>
            <w:gridSpan w:val="2"/>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иное</w:t>
            </w:r>
          </w:p>
        </w:tc>
      </w:tr>
      <w:tr w:rsidR="00A26D9E" w:rsidRPr="00A26D9E" w:rsidTr="00E7495D">
        <w:trPr>
          <w:gridAfter w:val="2"/>
          <w:wAfter w:w="36" w:type="dxa"/>
          <w:trHeight w:val="139"/>
        </w:trPr>
        <w:sdt>
          <w:sdtPr>
            <w:rPr>
              <w:rFonts w:eastAsia="Times New Roman" w:cs="Times New Roman"/>
              <w:b/>
              <w:i/>
              <w:sz w:val="16"/>
              <w:szCs w:val="18"/>
              <w:lang w:eastAsia="ar-SA"/>
            </w:rPr>
            <w:id w:val="-676730137"/>
            <w:placeholder>
              <w:docPart w:val="D13E71460866403B9D5494C5F1A65CBF"/>
            </w:placeholder>
            <w:showingPlcHdr/>
            <w:text/>
          </w:sdtPr>
          <w:sdtContent>
            <w:tc>
              <w:tcPr>
                <w:tcW w:w="10066" w:type="dxa"/>
                <w:gridSpan w:val="44"/>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i/>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gridAfter w:val="2"/>
          <w:wAfter w:w="36" w:type="dxa"/>
          <w:trHeight w:val="54"/>
        </w:trPr>
        <w:tc>
          <w:tcPr>
            <w:tcW w:w="323" w:type="dxa"/>
            <w:gridSpan w:val="2"/>
            <w:tcBorders>
              <w:top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370" w:type="dxa"/>
            <w:gridSpan w:val="17"/>
            <w:tcBorders>
              <w:top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2" w:type="dxa"/>
            <w:gridSpan w:val="4"/>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553" w:type="dxa"/>
            <w:gridSpan w:val="18"/>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84" w:type="dxa"/>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114" w:type="dxa"/>
            <w:gridSpan w:val="2"/>
            <w:tcBorders>
              <w:top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r>
      <w:tr w:rsidR="00A26D9E" w:rsidRPr="00A26D9E" w:rsidTr="00E7495D">
        <w:trPr>
          <w:gridAfter w:val="2"/>
          <w:wAfter w:w="36" w:type="dxa"/>
          <w:trHeight w:val="149"/>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2</w:t>
            </w:r>
            <w:r w:rsidRPr="00A26D9E">
              <w:rPr>
                <w:rFonts w:eastAsia="Times New Roman" w:cs="Times New Roman"/>
                <w:sz w:val="16"/>
                <w:szCs w:val="17"/>
                <w:lang w:val="en-US" w:eastAsia="ar-SA"/>
              </w:rPr>
              <w:t>6.</w:t>
            </w:r>
          </w:p>
        </w:tc>
        <w:tc>
          <w:tcPr>
            <w:tcW w:w="4370" w:type="dxa"/>
            <w:gridSpan w:val="17"/>
            <w:tcBorders>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Предполагаемый характер отношений с Регистратором</w:t>
            </w:r>
          </w:p>
        </w:tc>
        <w:tc>
          <w:tcPr>
            <w:tcW w:w="422" w:type="dxa"/>
            <w:gridSpan w:val="4"/>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4"/>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553" w:type="dxa"/>
            <w:gridSpan w:val="18"/>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краткосрочный</w:t>
            </w:r>
          </w:p>
        </w:tc>
        <w:tc>
          <w:tcPr>
            <w:tcW w:w="427"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1971" w:type="dxa"/>
            <w:tcBorders>
              <w:lef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долгосрочный</w:t>
            </w:r>
          </w:p>
        </w:tc>
      </w:tr>
      <w:tr w:rsidR="00A26D9E" w:rsidRPr="00A26D9E" w:rsidTr="00E7495D">
        <w:trPr>
          <w:gridAfter w:val="2"/>
          <w:wAfter w:w="36" w:type="dxa"/>
          <w:trHeight w:val="68"/>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1861" w:type="dxa"/>
            <w:gridSpan w:val="3"/>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348" w:type="dxa"/>
            <w:gridSpan w:val="3"/>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161" w:type="dxa"/>
            <w:gridSpan w:val="11"/>
            <w:tcBorders>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2" w:type="dxa"/>
            <w:gridSpan w:val="4"/>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553" w:type="dxa"/>
            <w:gridSpan w:val="18"/>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7"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1971" w:type="dxa"/>
            <w:tcBorders>
              <w:lef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r>
      <w:tr w:rsidR="00A26D9E" w:rsidRPr="00A26D9E" w:rsidTr="00E7495D">
        <w:trPr>
          <w:gridAfter w:val="2"/>
          <w:wAfter w:w="36" w:type="dxa"/>
          <w:trHeight w:val="156"/>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2</w:t>
            </w:r>
            <w:r w:rsidRPr="00A26D9E">
              <w:rPr>
                <w:rFonts w:eastAsia="Times New Roman" w:cs="Times New Roman"/>
                <w:sz w:val="16"/>
                <w:szCs w:val="17"/>
                <w:lang w:val="en-US" w:eastAsia="ar-SA"/>
              </w:rPr>
              <w:t>7.</w:t>
            </w:r>
          </w:p>
        </w:tc>
        <w:tc>
          <w:tcPr>
            <w:tcW w:w="2371" w:type="dxa"/>
            <w:gridSpan w:val="8"/>
            <w:tcBorders>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Финансовое положение:</w:t>
            </w:r>
          </w:p>
        </w:tc>
        <w:tc>
          <w:tcPr>
            <w:tcW w:w="425"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6"/>
                  <w:enabled/>
                  <w:calcOnExit w:val="0"/>
                  <w:checkBox>
                    <w:sizeAuto/>
                    <w:default w:val="1"/>
                    <w:checked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1574" w:type="dxa"/>
            <w:gridSpan w:val="7"/>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устойчивое</w:t>
            </w:r>
          </w:p>
        </w:tc>
        <w:tc>
          <w:tcPr>
            <w:tcW w:w="422" w:type="dxa"/>
            <w:gridSpan w:val="4"/>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4"/>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553" w:type="dxa"/>
            <w:gridSpan w:val="18"/>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неустойчивое</w:t>
            </w:r>
          </w:p>
        </w:tc>
        <w:tc>
          <w:tcPr>
            <w:tcW w:w="427"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5"/>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1971" w:type="dxa"/>
            <w:tcBorders>
              <w:lef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в процедуре банкротства</w:t>
            </w:r>
          </w:p>
        </w:tc>
      </w:tr>
      <w:tr w:rsidR="00A26D9E" w:rsidRPr="00A26D9E" w:rsidTr="00E7495D">
        <w:trPr>
          <w:gridAfter w:val="2"/>
          <w:wAfter w:w="36" w:type="dxa"/>
          <w:trHeight w:val="149"/>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371" w:type="dxa"/>
            <w:gridSpan w:val="8"/>
            <w:tcBorders>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5"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1574" w:type="dxa"/>
            <w:gridSpan w:val="7"/>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2" w:type="dxa"/>
            <w:gridSpan w:val="4"/>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553" w:type="dxa"/>
            <w:gridSpan w:val="18"/>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7"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1971" w:type="dxa"/>
            <w:tcBorders>
              <w:lef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r>
      <w:tr w:rsidR="00A26D9E" w:rsidRPr="00A26D9E" w:rsidTr="00E7495D">
        <w:trPr>
          <w:gridAfter w:val="2"/>
          <w:wAfter w:w="36" w:type="dxa"/>
          <w:trHeight w:val="267"/>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2</w:t>
            </w:r>
            <w:r w:rsidRPr="00A26D9E">
              <w:rPr>
                <w:rFonts w:eastAsia="Times New Roman" w:cs="Times New Roman"/>
                <w:sz w:val="16"/>
                <w:szCs w:val="17"/>
                <w:lang w:val="en-US" w:eastAsia="ar-SA"/>
              </w:rPr>
              <w:t>8.</w:t>
            </w:r>
          </w:p>
        </w:tc>
        <w:tc>
          <w:tcPr>
            <w:tcW w:w="2371" w:type="dxa"/>
            <w:gridSpan w:val="8"/>
            <w:tcBorders>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Сведения о деловой репутации:****</w:t>
            </w:r>
          </w:p>
        </w:tc>
        <w:tc>
          <w:tcPr>
            <w:tcW w:w="425"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6"/>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1574" w:type="dxa"/>
            <w:gridSpan w:val="7"/>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наличие</w:t>
            </w:r>
          </w:p>
        </w:tc>
        <w:tc>
          <w:tcPr>
            <w:tcW w:w="422" w:type="dxa"/>
            <w:gridSpan w:val="4"/>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553" w:type="dxa"/>
            <w:gridSpan w:val="18"/>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отсутствие</w:t>
            </w:r>
          </w:p>
        </w:tc>
        <w:tc>
          <w:tcPr>
            <w:tcW w:w="427"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p>
        </w:tc>
        <w:tc>
          <w:tcPr>
            <w:tcW w:w="1971" w:type="dxa"/>
            <w:tcBorders>
              <w:lef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p>
        </w:tc>
      </w:tr>
      <w:tr w:rsidR="00A26D9E" w:rsidRPr="00A26D9E" w:rsidTr="00E7495D">
        <w:trPr>
          <w:gridAfter w:val="2"/>
          <w:wAfter w:w="36" w:type="dxa"/>
          <w:trHeight w:val="149"/>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371" w:type="dxa"/>
            <w:gridSpan w:val="8"/>
            <w:tcBorders>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5"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1574" w:type="dxa"/>
            <w:gridSpan w:val="7"/>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2" w:type="dxa"/>
            <w:gridSpan w:val="4"/>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2553" w:type="dxa"/>
            <w:gridSpan w:val="18"/>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427"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c>
          <w:tcPr>
            <w:tcW w:w="1971" w:type="dxa"/>
            <w:tcBorders>
              <w:lef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6"/>
                <w:szCs w:val="17"/>
                <w:lang w:eastAsia="ar-SA"/>
              </w:rPr>
            </w:pPr>
          </w:p>
        </w:tc>
      </w:tr>
      <w:tr w:rsidR="00A26D9E" w:rsidRPr="00A26D9E" w:rsidTr="00E7495D">
        <w:trPr>
          <w:gridAfter w:val="2"/>
          <w:wAfter w:w="36" w:type="dxa"/>
          <w:trHeight w:val="61"/>
        </w:trPr>
        <w:tc>
          <w:tcPr>
            <w:tcW w:w="323" w:type="dxa"/>
            <w:gridSpan w:val="2"/>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2</w:t>
            </w:r>
            <w:r w:rsidRPr="00A26D9E">
              <w:rPr>
                <w:rFonts w:eastAsia="Times New Roman" w:cs="Times New Roman"/>
                <w:sz w:val="16"/>
                <w:szCs w:val="17"/>
                <w:lang w:val="en-US" w:eastAsia="ar-SA"/>
              </w:rPr>
              <w:t>9.</w:t>
            </w:r>
          </w:p>
        </w:tc>
        <w:tc>
          <w:tcPr>
            <w:tcW w:w="2371" w:type="dxa"/>
            <w:gridSpan w:val="8"/>
            <w:tcBorders>
              <w:right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sz w:val="16"/>
                <w:szCs w:val="17"/>
                <w:lang w:eastAsia="ar-SA"/>
              </w:rPr>
            </w:pPr>
            <w:r w:rsidRPr="00A26D9E">
              <w:rPr>
                <w:rFonts w:eastAsia="Times New Roman" w:cs="Times New Roman"/>
                <w:sz w:val="16"/>
                <w:szCs w:val="17"/>
                <w:lang w:eastAsia="ar-SA"/>
              </w:rPr>
              <w:t>Источники происхождения ЦБ:</w:t>
            </w:r>
          </w:p>
        </w:tc>
        <w:tc>
          <w:tcPr>
            <w:tcW w:w="425"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6"/>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1574" w:type="dxa"/>
            <w:gridSpan w:val="7"/>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сделка</w:t>
            </w:r>
          </w:p>
        </w:tc>
        <w:tc>
          <w:tcPr>
            <w:tcW w:w="422" w:type="dxa"/>
            <w:gridSpan w:val="4"/>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4"/>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2553" w:type="dxa"/>
            <w:gridSpan w:val="18"/>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наследство</w:t>
            </w:r>
          </w:p>
        </w:tc>
        <w:tc>
          <w:tcPr>
            <w:tcW w:w="427" w:type="dxa"/>
            <w:gridSpan w:val="2"/>
            <w:tcBorders>
              <w:left w:val="single" w:sz="4" w:space="0" w:color="auto"/>
              <w:righ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fldChar w:fldCharType="begin">
                <w:ffData>
                  <w:name w:val="Флажок5"/>
                  <w:enabled/>
                  <w:calcOnExit w:val="0"/>
                  <w:checkBox>
                    <w:sizeAuto/>
                    <w:default w:val="0"/>
                  </w:checkBox>
                </w:ffData>
              </w:fldChar>
            </w:r>
            <w:r w:rsidRPr="00A26D9E">
              <w:rPr>
                <w:rFonts w:eastAsia="Times New Roman" w:cs="Times New Roman"/>
                <w:b/>
                <w:sz w:val="16"/>
                <w:szCs w:val="17"/>
                <w:lang w:eastAsia="ar-SA"/>
              </w:rPr>
              <w:instrText xml:space="preserve"> FORMCHECKBOX </w:instrText>
            </w:r>
            <w:r w:rsidRPr="00A26D9E">
              <w:rPr>
                <w:rFonts w:eastAsia="Times New Roman" w:cs="Times New Roman"/>
                <w:b/>
                <w:sz w:val="16"/>
                <w:szCs w:val="17"/>
                <w:lang w:eastAsia="ar-SA"/>
              </w:rPr>
            </w:r>
            <w:r w:rsidRPr="00A26D9E">
              <w:rPr>
                <w:rFonts w:eastAsia="Times New Roman" w:cs="Times New Roman"/>
                <w:b/>
                <w:sz w:val="16"/>
                <w:szCs w:val="17"/>
                <w:lang w:eastAsia="ar-SA"/>
              </w:rPr>
              <w:fldChar w:fldCharType="end"/>
            </w:r>
          </w:p>
        </w:tc>
        <w:tc>
          <w:tcPr>
            <w:tcW w:w="1971" w:type="dxa"/>
            <w:tcBorders>
              <w:left w:val="single" w:sz="4" w:space="0" w:color="auto"/>
            </w:tcBorders>
            <w:vAlign w:val="center"/>
          </w:tcPr>
          <w:p w:rsidR="00A26D9E" w:rsidRPr="00A26D9E" w:rsidRDefault="00A26D9E" w:rsidP="000B479F">
            <w:pPr>
              <w:suppressAutoHyphens/>
              <w:spacing w:after="0" w:line="240" w:lineRule="auto"/>
              <w:contextualSpacing/>
              <w:rPr>
                <w:rFonts w:eastAsia="Times New Roman" w:cs="Times New Roman"/>
                <w:b/>
                <w:sz w:val="16"/>
                <w:szCs w:val="17"/>
                <w:lang w:eastAsia="ar-SA"/>
              </w:rPr>
            </w:pPr>
            <w:r w:rsidRPr="00A26D9E">
              <w:rPr>
                <w:rFonts w:eastAsia="Times New Roman" w:cs="Times New Roman"/>
                <w:b/>
                <w:sz w:val="16"/>
                <w:szCs w:val="17"/>
                <w:lang w:eastAsia="ar-SA"/>
              </w:rPr>
              <w:t>иное</w:t>
            </w:r>
          </w:p>
        </w:tc>
      </w:tr>
      <w:tr w:rsidR="00A26D9E" w:rsidRPr="00A26D9E" w:rsidTr="00E7495D">
        <w:trPr>
          <w:trHeight w:val="64"/>
        </w:trPr>
        <w:sdt>
          <w:sdtPr>
            <w:rPr>
              <w:rFonts w:eastAsia="Times New Roman" w:cs="Times New Roman"/>
              <w:b/>
              <w:i/>
              <w:sz w:val="16"/>
              <w:szCs w:val="18"/>
              <w:lang w:eastAsia="ar-SA"/>
            </w:rPr>
            <w:id w:val="877746087"/>
            <w:placeholder>
              <w:docPart w:val="32475B3B884B43F8BA6747D117EB7328"/>
            </w:placeholder>
            <w:showingPlcHdr/>
            <w:text/>
          </w:sdtPr>
          <w:sdtContent>
            <w:tc>
              <w:tcPr>
                <w:tcW w:w="10102" w:type="dxa"/>
                <w:gridSpan w:val="46"/>
                <w:tcBorders>
                  <w:bottom w:val="single" w:sz="4" w:space="0" w:color="auto"/>
                </w:tcBorders>
                <w:tcMar>
                  <w:left w:w="0" w:type="dxa"/>
                  <w:right w:w="0" w:type="dxa"/>
                </w:tcMar>
                <w:vAlign w:val="center"/>
              </w:tcPr>
              <w:p w:rsidR="00A26D9E" w:rsidRPr="00A26D9E" w:rsidRDefault="00A26D9E" w:rsidP="000B479F">
                <w:pPr>
                  <w:suppressAutoHyphens/>
                  <w:spacing w:after="0" w:line="240" w:lineRule="auto"/>
                  <w:contextualSpacing/>
                  <w:rPr>
                    <w:rFonts w:eastAsia="Times New Roman" w:cs="Times New Roman"/>
                    <w:b/>
                    <w:sz w:val="16"/>
                    <w:szCs w:val="18"/>
                    <w:lang w:eastAsia="ar-SA"/>
                  </w:rPr>
                </w:pPr>
                <w:r w:rsidRPr="00A26D9E">
                  <w:rPr>
                    <w:rFonts w:eastAsia="Times New Roman" w:cs="Times New Roman"/>
                    <w:i/>
                    <w:color w:val="808080"/>
                    <w:sz w:val="20"/>
                    <w:szCs w:val="20"/>
                    <w:lang w:eastAsia="ar-SA"/>
                  </w:rPr>
                  <w:t xml:space="preserve"> </w:t>
                </w:r>
              </w:p>
            </w:tc>
          </w:sdtContent>
        </w:sdt>
      </w:tr>
      <w:tr w:rsidR="00A26D9E" w:rsidRPr="00A26D9E" w:rsidTr="00E7495D">
        <w:trPr>
          <w:trHeight w:val="87"/>
        </w:trPr>
        <w:tc>
          <w:tcPr>
            <w:tcW w:w="10102" w:type="dxa"/>
            <w:gridSpan w:val="46"/>
            <w:tcMar>
              <w:left w:w="0" w:type="dxa"/>
              <w:right w:w="0" w:type="dxa"/>
            </w:tcMar>
            <w:vAlign w:val="center"/>
          </w:tcPr>
          <w:p w:rsidR="00A26D9E" w:rsidRPr="00E52731" w:rsidRDefault="00A26D9E" w:rsidP="000B479F">
            <w:pPr>
              <w:suppressAutoHyphens/>
              <w:spacing w:after="0" w:line="240" w:lineRule="auto"/>
              <w:contextualSpacing/>
              <w:jc w:val="both"/>
              <w:rPr>
                <w:rFonts w:eastAsia="Times New Roman" w:cs="Times New Roman"/>
                <w:sz w:val="14"/>
                <w:szCs w:val="18"/>
                <w:lang w:eastAsia="ar-SA"/>
              </w:rPr>
            </w:pPr>
            <w:r w:rsidRPr="00E52731">
              <w:rPr>
                <w:rFonts w:eastAsia="Times New Roman" w:cs="Times New Roman"/>
                <w:sz w:val="14"/>
                <w:szCs w:val="18"/>
                <w:lang w:eastAsia="ar-SA"/>
              </w:rPr>
              <w:t>30. Подтверждаю достоверность сведений, предоставленных мною в настоящей Анкете, а также подтверждаю свое волеизъявление о способе предоставления настоящей Анкеты Регистратору, указанном в п. 22. Даю полное, добровольное  согласие на обработку моих персональных данных. Обязуюсь сообщать Регистратору об изменении указанных сведений в порядке, установленном действующим законодательством Российской Федерации.</w:t>
            </w:r>
          </w:p>
          <w:p w:rsidR="00A26D9E" w:rsidRPr="00A26D9E" w:rsidRDefault="00A26D9E" w:rsidP="000B479F">
            <w:pPr>
              <w:suppressAutoHyphens/>
              <w:spacing w:after="0" w:line="240" w:lineRule="auto"/>
              <w:contextualSpacing/>
              <w:jc w:val="both"/>
              <w:rPr>
                <w:rFonts w:eastAsia="Times New Roman" w:cs="Times New Roman"/>
                <w:sz w:val="16"/>
                <w:szCs w:val="18"/>
                <w:lang w:eastAsia="ar-SA"/>
              </w:rPr>
            </w:pPr>
            <w:r w:rsidRPr="00E52731">
              <w:rPr>
                <w:rFonts w:eastAsia="Times New Roman" w:cs="Times New Roman"/>
                <w:sz w:val="14"/>
                <w:szCs w:val="18"/>
                <w:lang w:eastAsia="ar-SA"/>
              </w:rPr>
              <w:t>ЗАО «СРК» оставляет за собой право в случае неполучения измененных данных считать, что в ранее предоставленных сведениях и документах изменения и дополнения отсутствуют.</w:t>
            </w:r>
          </w:p>
        </w:tc>
      </w:tr>
      <w:tr w:rsidR="00A26D9E" w:rsidRPr="00A26D9E" w:rsidTr="00E52731">
        <w:trPr>
          <w:trHeight w:val="101"/>
        </w:trPr>
        <w:tc>
          <w:tcPr>
            <w:tcW w:w="3119" w:type="dxa"/>
            <w:gridSpan w:val="12"/>
            <w:tcBorders>
              <w:bottom w:val="single" w:sz="4" w:space="0" w:color="auto"/>
            </w:tcBorders>
            <w:tcMar>
              <w:left w:w="0" w:type="dxa"/>
              <w:right w:w="0" w:type="dxa"/>
            </w:tcMar>
          </w:tcPr>
          <w:p w:rsidR="00A26D9E" w:rsidRPr="00A26D9E" w:rsidRDefault="00A26D9E" w:rsidP="000B479F">
            <w:pPr>
              <w:suppressAutoHyphens/>
              <w:spacing w:after="0" w:line="240" w:lineRule="auto"/>
              <w:contextualSpacing/>
              <w:jc w:val="center"/>
              <w:rPr>
                <w:rFonts w:eastAsia="Times New Roman" w:cs="Times New Roman"/>
                <w:sz w:val="16"/>
                <w:szCs w:val="18"/>
                <w:lang w:eastAsia="ar-SA"/>
              </w:rPr>
            </w:pPr>
          </w:p>
        </w:tc>
        <w:tc>
          <w:tcPr>
            <w:tcW w:w="425" w:type="dxa"/>
            <w:gridSpan w:val="2"/>
          </w:tcPr>
          <w:p w:rsidR="00A26D9E" w:rsidRPr="00A26D9E" w:rsidRDefault="00A26D9E" w:rsidP="000B479F">
            <w:pPr>
              <w:suppressAutoHyphens/>
              <w:spacing w:after="0" w:line="240" w:lineRule="auto"/>
              <w:contextualSpacing/>
              <w:jc w:val="center"/>
              <w:rPr>
                <w:rFonts w:eastAsia="Times New Roman" w:cs="Times New Roman"/>
                <w:sz w:val="16"/>
                <w:szCs w:val="18"/>
                <w:lang w:eastAsia="ar-SA"/>
              </w:rPr>
            </w:pPr>
            <w:r w:rsidRPr="00A26D9E">
              <w:rPr>
                <w:rFonts w:eastAsia="Times New Roman" w:cs="Times New Roman"/>
                <w:sz w:val="16"/>
                <w:szCs w:val="18"/>
                <w:lang w:eastAsia="ar-SA"/>
              </w:rPr>
              <w:t>//</w:t>
            </w:r>
          </w:p>
        </w:tc>
        <w:tc>
          <w:tcPr>
            <w:tcW w:w="3250" w:type="dxa"/>
            <w:gridSpan w:val="21"/>
            <w:tcBorders>
              <w:bottom w:val="single" w:sz="4" w:space="0" w:color="auto"/>
            </w:tcBorders>
          </w:tcPr>
          <w:p w:rsidR="00A26D9E" w:rsidRPr="00A26D9E" w:rsidRDefault="00A26D9E" w:rsidP="000B479F">
            <w:pPr>
              <w:suppressAutoHyphens/>
              <w:spacing w:after="0" w:line="240" w:lineRule="auto"/>
              <w:contextualSpacing/>
              <w:jc w:val="center"/>
              <w:rPr>
                <w:rFonts w:eastAsia="Times New Roman" w:cs="Times New Roman"/>
                <w:sz w:val="16"/>
                <w:szCs w:val="18"/>
                <w:lang w:eastAsia="ar-SA"/>
              </w:rPr>
            </w:pPr>
          </w:p>
        </w:tc>
        <w:tc>
          <w:tcPr>
            <w:tcW w:w="3308" w:type="dxa"/>
            <w:gridSpan w:val="11"/>
          </w:tcPr>
          <w:p w:rsidR="00A26D9E" w:rsidRPr="00A26D9E" w:rsidRDefault="00A26D9E" w:rsidP="000B479F">
            <w:pPr>
              <w:suppressAutoHyphens/>
              <w:spacing w:after="0" w:line="240" w:lineRule="auto"/>
              <w:contextualSpacing/>
              <w:jc w:val="center"/>
              <w:rPr>
                <w:rFonts w:eastAsia="Times New Roman" w:cs="Times New Roman"/>
                <w:sz w:val="16"/>
                <w:szCs w:val="18"/>
                <w:lang w:eastAsia="ar-SA"/>
              </w:rPr>
            </w:pPr>
          </w:p>
        </w:tc>
      </w:tr>
      <w:tr w:rsidR="00A26D9E" w:rsidRPr="00A26D9E" w:rsidTr="00E7495D">
        <w:trPr>
          <w:trHeight w:val="71"/>
        </w:trPr>
        <w:tc>
          <w:tcPr>
            <w:tcW w:w="3119" w:type="dxa"/>
            <w:gridSpan w:val="12"/>
            <w:tcBorders>
              <w:top w:val="single" w:sz="4" w:space="0" w:color="auto"/>
            </w:tcBorders>
            <w:tcMar>
              <w:left w:w="0" w:type="dxa"/>
              <w:right w:w="0" w:type="dxa"/>
            </w:tcMar>
          </w:tcPr>
          <w:p w:rsidR="00A26D9E" w:rsidRPr="00A26D9E" w:rsidRDefault="00A26D9E" w:rsidP="000B479F">
            <w:pPr>
              <w:suppressAutoHyphens/>
              <w:spacing w:after="0" w:line="240" w:lineRule="auto"/>
              <w:contextualSpacing/>
              <w:jc w:val="center"/>
              <w:rPr>
                <w:rFonts w:eastAsia="Times New Roman" w:cs="Times New Roman"/>
                <w:sz w:val="16"/>
                <w:szCs w:val="18"/>
                <w:lang w:eastAsia="ar-SA"/>
              </w:rPr>
            </w:pPr>
            <w:r w:rsidRPr="00A26D9E">
              <w:rPr>
                <w:rFonts w:eastAsia="Times New Roman" w:cs="Times New Roman"/>
                <w:b/>
                <w:bCs/>
                <w:sz w:val="16"/>
                <w:szCs w:val="18"/>
                <w:lang w:eastAsia="ar-SA"/>
              </w:rPr>
              <w:t>Подпись зарегистрированного лица:</w:t>
            </w:r>
          </w:p>
        </w:tc>
        <w:tc>
          <w:tcPr>
            <w:tcW w:w="425" w:type="dxa"/>
            <w:gridSpan w:val="2"/>
          </w:tcPr>
          <w:p w:rsidR="00A26D9E" w:rsidRPr="00A26D9E" w:rsidRDefault="00A26D9E" w:rsidP="000B479F">
            <w:pPr>
              <w:suppressAutoHyphens/>
              <w:spacing w:after="0" w:line="240" w:lineRule="auto"/>
              <w:contextualSpacing/>
              <w:jc w:val="center"/>
              <w:rPr>
                <w:rFonts w:eastAsia="Times New Roman" w:cs="Times New Roman"/>
                <w:sz w:val="16"/>
                <w:szCs w:val="18"/>
                <w:lang w:eastAsia="ar-SA"/>
              </w:rPr>
            </w:pPr>
          </w:p>
        </w:tc>
        <w:tc>
          <w:tcPr>
            <w:tcW w:w="3250" w:type="dxa"/>
            <w:gridSpan w:val="21"/>
          </w:tcPr>
          <w:p w:rsidR="00A26D9E" w:rsidRPr="00A26D9E" w:rsidRDefault="00A26D9E" w:rsidP="000B479F">
            <w:pPr>
              <w:suppressAutoHyphens/>
              <w:spacing w:after="0" w:line="240" w:lineRule="auto"/>
              <w:contextualSpacing/>
              <w:jc w:val="center"/>
              <w:rPr>
                <w:rFonts w:eastAsia="Times New Roman" w:cs="Times New Roman"/>
                <w:sz w:val="16"/>
                <w:szCs w:val="18"/>
                <w:lang w:eastAsia="ar-SA"/>
              </w:rPr>
            </w:pPr>
            <w:r w:rsidRPr="00A26D9E">
              <w:rPr>
                <w:rFonts w:eastAsia="Times New Roman" w:cs="Times New Roman"/>
                <w:sz w:val="16"/>
                <w:szCs w:val="18"/>
                <w:lang w:eastAsia="ar-SA"/>
              </w:rPr>
              <w:t>Ф.И.О.</w:t>
            </w:r>
          </w:p>
        </w:tc>
        <w:tc>
          <w:tcPr>
            <w:tcW w:w="3308" w:type="dxa"/>
            <w:gridSpan w:val="11"/>
          </w:tcPr>
          <w:p w:rsidR="00A26D9E" w:rsidRPr="00A26D9E" w:rsidRDefault="00A26D9E" w:rsidP="000B479F">
            <w:pPr>
              <w:suppressAutoHyphens/>
              <w:spacing w:after="0" w:line="240" w:lineRule="auto"/>
              <w:contextualSpacing/>
              <w:rPr>
                <w:rFonts w:eastAsia="Times New Roman" w:cs="Times New Roman"/>
                <w:sz w:val="16"/>
                <w:szCs w:val="18"/>
                <w:lang w:eastAsia="ar-SA"/>
              </w:rPr>
            </w:pPr>
          </w:p>
        </w:tc>
      </w:tr>
      <w:tr w:rsidR="00A26D9E" w:rsidRPr="00A26D9E" w:rsidTr="00E7495D">
        <w:trPr>
          <w:trHeight w:val="71"/>
        </w:trPr>
        <w:tc>
          <w:tcPr>
            <w:tcW w:w="3119" w:type="dxa"/>
            <w:gridSpan w:val="12"/>
            <w:tcMar>
              <w:left w:w="0" w:type="dxa"/>
              <w:right w:w="0" w:type="dxa"/>
            </w:tcMar>
          </w:tcPr>
          <w:p w:rsidR="00A26D9E" w:rsidRPr="00A26D9E" w:rsidRDefault="00A26D9E" w:rsidP="000B479F">
            <w:pPr>
              <w:suppressAutoHyphens/>
              <w:spacing w:after="0" w:line="240" w:lineRule="auto"/>
              <w:contextualSpacing/>
              <w:jc w:val="center"/>
              <w:rPr>
                <w:rFonts w:eastAsia="Times New Roman" w:cs="Times New Roman"/>
                <w:b/>
                <w:bCs/>
                <w:sz w:val="6"/>
                <w:szCs w:val="18"/>
                <w:lang w:eastAsia="ar-SA"/>
              </w:rPr>
            </w:pPr>
          </w:p>
        </w:tc>
        <w:tc>
          <w:tcPr>
            <w:tcW w:w="425" w:type="dxa"/>
            <w:gridSpan w:val="2"/>
          </w:tcPr>
          <w:p w:rsidR="00A26D9E" w:rsidRPr="00A26D9E" w:rsidRDefault="00A26D9E" w:rsidP="000B479F">
            <w:pPr>
              <w:suppressAutoHyphens/>
              <w:spacing w:after="0" w:line="240" w:lineRule="auto"/>
              <w:contextualSpacing/>
              <w:jc w:val="center"/>
              <w:rPr>
                <w:rFonts w:eastAsia="Times New Roman" w:cs="Times New Roman"/>
                <w:sz w:val="6"/>
                <w:szCs w:val="18"/>
                <w:lang w:eastAsia="ar-SA"/>
              </w:rPr>
            </w:pPr>
          </w:p>
        </w:tc>
        <w:tc>
          <w:tcPr>
            <w:tcW w:w="3250" w:type="dxa"/>
            <w:gridSpan w:val="21"/>
          </w:tcPr>
          <w:p w:rsidR="00A26D9E" w:rsidRPr="00A26D9E" w:rsidRDefault="00A26D9E" w:rsidP="000B479F">
            <w:pPr>
              <w:suppressAutoHyphens/>
              <w:spacing w:after="0" w:line="240" w:lineRule="auto"/>
              <w:contextualSpacing/>
              <w:jc w:val="center"/>
              <w:rPr>
                <w:rFonts w:eastAsia="Times New Roman" w:cs="Times New Roman"/>
                <w:sz w:val="6"/>
                <w:szCs w:val="18"/>
                <w:lang w:eastAsia="ar-SA"/>
              </w:rPr>
            </w:pPr>
          </w:p>
        </w:tc>
        <w:tc>
          <w:tcPr>
            <w:tcW w:w="3308" w:type="dxa"/>
            <w:gridSpan w:val="11"/>
          </w:tcPr>
          <w:p w:rsidR="00A26D9E" w:rsidRPr="00A26D9E" w:rsidRDefault="00A26D9E" w:rsidP="000B479F">
            <w:pPr>
              <w:suppressAutoHyphens/>
              <w:spacing w:after="0" w:line="240" w:lineRule="auto"/>
              <w:contextualSpacing/>
              <w:rPr>
                <w:rFonts w:eastAsia="Times New Roman" w:cs="Times New Roman"/>
                <w:sz w:val="6"/>
                <w:szCs w:val="18"/>
                <w:lang w:eastAsia="ar-SA"/>
              </w:rPr>
            </w:pPr>
          </w:p>
        </w:tc>
      </w:tr>
      <w:tr w:rsidR="00A26D9E" w:rsidRPr="00A26D9E" w:rsidTr="00E7495D">
        <w:trPr>
          <w:trHeight w:val="71"/>
        </w:trPr>
        <w:tc>
          <w:tcPr>
            <w:tcW w:w="3119" w:type="dxa"/>
            <w:gridSpan w:val="12"/>
            <w:tcBorders>
              <w:bottom w:val="single" w:sz="4" w:space="0" w:color="auto"/>
            </w:tcBorders>
            <w:tcMar>
              <w:left w:w="0" w:type="dxa"/>
              <w:right w:w="0" w:type="dxa"/>
            </w:tcMar>
          </w:tcPr>
          <w:p w:rsidR="00A26D9E" w:rsidRPr="00A26D9E" w:rsidRDefault="00A26D9E" w:rsidP="000B479F">
            <w:pPr>
              <w:suppressAutoHyphens/>
              <w:spacing w:after="0" w:line="240" w:lineRule="auto"/>
              <w:contextualSpacing/>
              <w:rPr>
                <w:rFonts w:eastAsia="Times New Roman" w:cs="Times New Roman"/>
                <w:sz w:val="16"/>
                <w:szCs w:val="18"/>
                <w:lang w:eastAsia="ar-SA"/>
              </w:rPr>
            </w:pPr>
            <w:r w:rsidRPr="00A26D9E">
              <w:rPr>
                <w:rFonts w:eastAsia="Times New Roman" w:cs="Times New Roman"/>
                <w:sz w:val="16"/>
                <w:szCs w:val="18"/>
                <w:lang w:eastAsia="ar-SA"/>
              </w:rPr>
              <w:t>3</w:t>
            </w:r>
            <w:r w:rsidRPr="00A26D9E">
              <w:rPr>
                <w:rFonts w:eastAsia="Times New Roman" w:cs="Times New Roman"/>
                <w:sz w:val="16"/>
                <w:szCs w:val="18"/>
                <w:lang w:val="en-US" w:eastAsia="ar-SA"/>
              </w:rPr>
              <w:t>1</w:t>
            </w:r>
            <w:r w:rsidRPr="00A26D9E">
              <w:rPr>
                <w:rFonts w:eastAsia="Times New Roman" w:cs="Times New Roman"/>
                <w:sz w:val="16"/>
                <w:szCs w:val="18"/>
                <w:lang w:eastAsia="ar-SA"/>
              </w:rPr>
              <w:t>. Дата заполнения анкеты</w:t>
            </w:r>
          </w:p>
        </w:tc>
        <w:tc>
          <w:tcPr>
            <w:tcW w:w="6983" w:type="dxa"/>
            <w:gridSpan w:val="34"/>
          </w:tcPr>
          <w:p w:rsidR="00A26D9E" w:rsidRPr="00A26D9E" w:rsidRDefault="00A26D9E" w:rsidP="000B479F">
            <w:pPr>
              <w:suppressAutoHyphens/>
              <w:spacing w:after="0" w:line="240" w:lineRule="auto"/>
              <w:contextualSpacing/>
              <w:rPr>
                <w:rFonts w:eastAsia="Times New Roman" w:cs="Times New Roman"/>
                <w:sz w:val="16"/>
                <w:szCs w:val="18"/>
                <w:lang w:eastAsia="ar-SA"/>
              </w:rPr>
            </w:pPr>
          </w:p>
        </w:tc>
      </w:tr>
      <w:tr w:rsidR="00A26D9E" w:rsidRPr="00A26D9E" w:rsidTr="00E7495D">
        <w:trPr>
          <w:trHeight w:val="347"/>
        </w:trPr>
        <w:tc>
          <w:tcPr>
            <w:tcW w:w="3119" w:type="dxa"/>
            <w:gridSpan w:val="12"/>
            <w:tcBorders>
              <w:top w:val="single" w:sz="4" w:space="0" w:color="auto"/>
              <w:left w:val="single" w:sz="4" w:space="0" w:color="auto"/>
              <w:bottom w:val="single" w:sz="4" w:space="0" w:color="auto"/>
              <w:right w:val="single" w:sz="4" w:space="0" w:color="auto"/>
            </w:tcBorders>
            <w:tcMar>
              <w:left w:w="0" w:type="dxa"/>
              <w:right w:w="0" w:type="dxa"/>
            </w:tcMar>
            <w:vAlign w:val="center"/>
          </w:tcPr>
          <w:sdt>
            <w:sdtPr>
              <w:rPr>
                <w:rFonts w:eastAsia="Times New Roman" w:cs="Times New Roman"/>
                <w:b/>
                <w:sz w:val="20"/>
                <w:szCs w:val="18"/>
                <w:lang w:eastAsia="ar-SA"/>
              </w:rPr>
              <w:id w:val="-329457721"/>
              <w:placeholder>
                <w:docPart w:val="BA3A78D1B37A426087CC056F9C553EE5"/>
              </w:placeholder>
              <w:showingPlcHdr/>
              <w:date w:fullDate="2016-09-29T00:00:00Z">
                <w:dateFormat w:val="dd.MM.yyyy"/>
                <w:lid w:val="ru-RU"/>
                <w:storeMappedDataAs w:val="dateTime"/>
                <w:calendar w:val="gregorian"/>
              </w:date>
            </w:sdtPr>
            <w:sdtContent>
              <w:p w:rsidR="00A26D9E" w:rsidRPr="00A26D9E" w:rsidRDefault="00A26D9E" w:rsidP="000B479F">
                <w:pPr>
                  <w:suppressAutoHyphens/>
                  <w:spacing w:after="0" w:line="240" w:lineRule="auto"/>
                  <w:contextualSpacing/>
                  <w:jc w:val="center"/>
                  <w:rPr>
                    <w:rFonts w:eastAsia="Times New Roman" w:cs="Times New Roman"/>
                    <w:b/>
                    <w:sz w:val="10"/>
                    <w:szCs w:val="12"/>
                    <w:lang w:val="en-US" w:eastAsia="ar-SA"/>
                  </w:rPr>
                </w:pPr>
                <w:r w:rsidRPr="00A26D9E">
                  <w:rPr>
                    <w:rFonts w:eastAsia="Times New Roman" w:cs="Times New Roman"/>
                    <w:color w:val="808080"/>
                    <w:sz w:val="20"/>
                    <w:szCs w:val="20"/>
                    <w:lang w:eastAsia="ar-SA"/>
                  </w:rPr>
                  <w:t xml:space="preserve">                  </w:t>
                </w:r>
              </w:p>
            </w:sdtContent>
          </w:sdt>
        </w:tc>
        <w:tc>
          <w:tcPr>
            <w:tcW w:w="6983" w:type="dxa"/>
            <w:gridSpan w:val="34"/>
            <w:tcBorders>
              <w:left w:val="single" w:sz="4" w:space="0" w:color="auto"/>
            </w:tcBorders>
          </w:tcPr>
          <w:p w:rsidR="00A26D9E" w:rsidRPr="00A26D9E" w:rsidRDefault="00A26D9E" w:rsidP="000B479F">
            <w:pPr>
              <w:suppressAutoHyphens/>
              <w:spacing w:after="0" w:line="240" w:lineRule="auto"/>
              <w:contextualSpacing/>
              <w:jc w:val="center"/>
              <w:rPr>
                <w:rFonts w:eastAsia="Times New Roman" w:cs="Times New Roman"/>
                <w:b/>
                <w:sz w:val="10"/>
                <w:szCs w:val="12"/>
                <w:lang w:val="en-US" w:eastAsia="ar-SA"/>
              </w:rPr>
            </w:pPr>
          </w:p>
        </w:tc>
      </w:tr>
    </w:tbl>
    <w:p w:rsidR="00A26D9E" w:rsidRDefault="00A26D9E" w:rsidP="000B479F">
      <w:pPr>
        <w:spacing w:line="240" w:lineRule="auto"/>
        <w:contextualSpacing/>
        <w:rPr>
          <w:sz w:val="8"/>
          <w:szCs w:val="2"/>
        </w:rPr>
      </w:pPr>
    </w:p>
    <w:p w:rsidR="00A26D9E" w:rsidRPr="002206D6" w:rsidRDefault="00A26D9E" w:rsidP="000B479F">
      <w:pPr>
        <w:spacing w:line="240" w:lineRule="auto"/>
        <w:contextualSpacing/>
        <w:rPr>
          <w:sz w:val="8"/>
          <w:szCs w:val="2"/>
        </w:rPr>
      </w:pPr>
    </w:p>
    <w:p w:rsidR="00467843" w:rsidRDefault="00467843" w:rsidP="000B479F">
      <w:pPr>
        <w:spacing w:line="240" w:lineRule="auto"/>
        <w:contextualSpacing/>
        <w:jc w:val="both"/>
        <w:rPr>
          <w:i/>
          <w:sz w:val="16"/>
          <w:szCs w:val="16"/>
        </w:rPr>
        <w:sectPr w:rsidR="00467843" w:rsidSect="009213DE">
          <w:headerReference w:type="even" r:id="rId86"/>
          <w:headerReference w:type="default" r:id="rId87"/>
          <w:footerReference w:type="default" r:id="rId88"/>
          <w:pgSz w:w="11907" w:h="16840"/>
          <w:pgMar w:top="568" w:right="1134" w:bottom="709" w:left="1134" w:header="170" w:footer="340" w:gutter="0"/>
          <w:cols w:space="720"/>
          <w:docGrid w:linePitch="272"/>
        </w:sectPr>
      </w:pPr>
    </w:p>
    <w:tbl>
      <w:tblPr>
        <w:tblW w:w="10109" w:type="dxa"/>
        <w:tblInd w:w="-34" w:type="dxa"/>
        <w:tblLayout w:type="fixed"/>
        <w:tblLook w:val="04A0" w:firstRow="1" w:lastRow="0" w:firstColumn="1" w:lastColumn="0" w:noHBand="0" w:noVBand="1"/>
      </w:tblPr>
      <w:tblGrid>
        <w:gridCol w:w="13"/>
        <w:gridCol w:w="260"/>
        <w:gridCol w:w="12"/>
        <w:gridCol w:w="10"/>
        <w:gridCol w:w="134"/>
        <w:gridCol w:w="53"/>
        <w:gridCol w:w="32"/>
        <w:gridCol w:w="49"/>
        <w:gridCol w:w="115"/>
        <w:gridCol w:w="21"/>
        <w:gridCol w:w="12"/>
        <w:gridCol w:w="82"/>
        <w:gridCol w:w="23"/>
        <w:gridCol w:w="77"/>
        <w:gridCol w:w="256"/>
        <w:gridCol w:w="261"/>
        <w:gridCol w:w="408"/>
        <w:gridCol w:w="39"/>
        <w:gridCol w:w="271"/>
        <w:gridCol w:w="263"/>
        <w:gridCol w:w="39"/>
        <w:gridCol w:w="8"/>
        <w:gridCol w:w="206"/>
        <w:gridCol w:w="166"/>
        <w:gridCol w:w="51"/>
        <w:gridCol w:w="70"/>
        <w:gridCol w:w="144"/>
        <w:gridCol w:w="33"/>
        <w:gridCol w:w="431"/>
        <w:gridCol w:w="32"/>
        <w:gridCol w:w="150"/>
        <w:gridCol w:w="424"/>
        <w:gridCol w:w="111"/>
        <w:gridCol w:w="468"/>
        <w:gridCol w:w="257"/>
        <w:gridCol w:w="14"/>
        <w:gridCol w:w="160"/>
        <w:gridCol w:w="90"/>
        <w:gridCol w:w="53"/>
        <w:gridCol w:w="117"/>
        <w:gridCol w:w="26"/>
        <w:gridCol w:w="133"/>
        <w:gridCol w:w="137"/>
        <w:gridCol w:w="17"/>
        <w:gridCol w:w="260"/>
        <w:gridCol w:w="153"/>
        <w:gridCol w:w="2"/>
        <w:gridCol w:w="184"/>
        <w:gridCol w:w="124"/>
        <w:gridCol w:w="114"/>
        <w:gridCol w:w="117"/>
        <w:gridCol w:w="49"/>
        <w:gridCol w:w="78"/>
        <w:gridCol w:w="51"/>
        <w:gridCol w:w="15"/>
        <w:gridCol w:w="216"/>
        <w:gridCol w:w="44"/>
        <w:gridCol w:w="32"/>
        <w:gridCol w:w="136"/>
        <w:gridCol w:w="137"/>
        <w:gridCol w:w="128"/>
        <w:gridCol w:w="20"/>
        <w:gridCol w:w="128"/>
        <w:gridCol w:w="131"/>
        <w:gridCol w:w="141"/>
        <w:gridCol w:w="30"/>
        <w:gridCol w:w="700"/>
        <w:gridCol w:w="1391"/>
        <w:gridCol w:w="482"/>
      </w:tblGrid>
      <w:tr w:rsidR="00B87682" w:rsidRPr="00B87682" w:rsidTr="00A21AB4">
        <w:trPr>
          <w:gridBefore w:val="1"/>
          <w:gridAfter w:val="1"/>
          <w:wBefore w:w="12" w:type="dxa"/>
          <w:trHeight w:val="54"/>
        </w:trPr>
        <w:tc>
          <w:tcPr>
            <w:tcW w:w="9989" w:type="dxa"/>
            <w:gridSpan w:val="67"/>
            <w:tcBorders>
              <w:top w:val="single" w:sz="4" w:space="0" w:color="auto"/>
              <w:left w:val="single" w:sz="4" w:space="0" w:color="auto"/>
              <w:bottom w:val="single" w:sz="4" w:space="0" w:color="auto"/>
              <w:right w:val="single" w:sz="4" w:space="0" w:color="auto"/>
            </w:tcBorders>
          </w:tcPr>
          <w:p w:rsidR="00B87682" w:rsidRPr="00B87682" w:rsidRDefault="006D42B5" w:rsidP="000B479F">
            <w:pPr>
              <w:suppressAutoHyphens/>
              <w:spacing w:after="0" w:line="240" w:lineRule="auto"/>
              <w:contextualSpacing/>
              <w:jc w:val="center"/>
              <w:rPr>
                <w:rFonts w:eastAsia="Times New Roman" w:cs="Times New Roman"/>
                <w:b/>
                <w:sz w:val="16"/>
                <w:szCs w:val="16"/>
                <w:lang w:eastAsia="ar-SA"/>
              </w:rPr>
            </w:pPr>
            <w:r w:rsidRPr="00A26D9E">
              <w:rPr>
                <w:rFonts w:ascii="Arial" w:eastAsia="Times New Roman" w:hAnsi="Arial" w:cs="Arial"/>
                <w:b/>
                <w:i/>
                <w:sz w:val="16"/>
                <w:szCs w:val="16"/>
                <w:lang w:eastAsia="ar-SA"/>
              </w:rPr>
              <w:lastRenderedPageBreak/>
              <w:t>Служебные отметки регистратора</w:t>
            </w:r>
          </w:p>
        </w:tc>
      </w:tr>
      <w:tr w:rsidR="006D42B5" w:rsidRPr="00B87682" w:rsidTr="00A21AB4">
        <w:trPr>
          <w:gridBefore w:val="1"/>
          <w:gridAfter w:val="1"/>
          <w:wBefore w:w="12" w:type="dxa"/>
          <w:trHeight w:val="227"/>
        </w:trPr>
        <w:tc>
          <w:tcPr>
            <w:tcW w:w="1123" w:type="dxa"/>
            <w:gridSpan w:val="14"/>
            <w:tcBorders>
              <w:top w:val="single" w:sz="4" w:space="0" w:color="auto"/>
              <w:left w:val="single" w:sz="4" w:space="0" w:color="auto"/>
            </w:tcBorders>
          </w:tcPr>
          <w:p w:rsidR="006D42B5" w:rsidRPr="00B87682" w:rsidRDefault="006D42B5" w:rsidP="000B479F">
            <w:pPr>
              <w:suppressAutoHyphens/>
              <w:spacing w:after="0" w:line="240" w:lineRule="auto"/>
              <w:contextualSpacing/>
              <w:rPr>
                <w:rFonts w:eastAsia="Times New Roman" w:cs="Times New Roman"/>
                <w:b/>
                <w:i/>
                <w:sz w:val="16"/>
                <w:szCs w:val="12"/>
                <w:lang w:eastAsia="ar-SA"/>
              </w:rPr>
            </w:pPr>
            <w:r w:rsidRPr="00B87682">
              <w:rPr>
                <w:rFonts w:eastAsia="Times New Roman" w:cs="Times New Roman"/>
                <w:i/>
                <w:sz w:val="16"/>
                <w:szCs w:val="14"/>
                <w:lang w:eastAsia="ar-SA"/>
              </w:rPr>
              <w:t xml:space="preserve">Принял </w:t>
            </w:r>
          </w:p>
        </w:tc>
        <w:tc>
          <w:tcPr>
            <w:tcW w:w="5244" w:type="dxa"/>
            <w:gridSpan w:val="34"/>
            <w:tcBorders>
              <w:top w:val="single" w:sz="4" w:space="0" w:color="auto"/>
              <w:bottom w:val="single" w:sz="4" w:space="0" w:color="auto"/>
            </w:tcBorders>
          </w:tcPr>
          <w:p w:rsidR="006D42B5" w:rsidRPr="00B87682" w:rsidRDefault="006D42B5" w:rsidP="000B479F">
            <w:pPr>
              <w:suppressAutoHyphens/>
              <w:spacing w:after="0" w:line="240" w:lineRule="auto"/>
              <w:contextualSpacing/>
              <w:rPr>
                <w:rFonts w:eastAsia="Times New Roman" w:cs="Times New Roman"/>
                <w:b/>
                <w:i/>
                <w:sz w:val="16"/>
                <w:szCs w:val="12"/>
                <w:lang w:eastAsia="ar-SA"/>
              </w:rPr>
            </w:pPr>
          </w:p>
        </w:tc>
        <w:tc>
          <w:tcPr>
            <w:tcW w:w="709" w:type="dxa"/>
            <w:gridSpan w:val="9"/>
            <w:tcBorders>
              <w:top w:val="single" w:sz="4" w:space="0" w:color="auto"/>
            </w:tcBorders>
          </w:tcPr>
          <w:p w:rsidR="006D42B5" w:rsidRPr="00B87682" w:rsidRDefault="006D42B5" w:rsidP="000B479F">
            <w:pPr>
              <w:suppressAutoHyphens/>
              <w:spacing w:after="0" w:line="240" w:lineRule="auto"/>
              <w:contextualSpacing/>
              <w:rPr>
                <w:rFonts w:eastAsia="Times New Roman" w:cs="Times New Roman"/>
                <w:i/>
                <w:sz w:val="16"/>
                <w:szCs w:val="12"/>
                <w:lang w:eastAsia="ar-SA"/>
              </w:rPr>
            </w:pPr>
            <w:proofErr w:type="spellStart"/>
            <w:r w:rsidRPr="006D42B5">
              <w:rPr>
                <w:rFonts w:eastAsia="Times New Roman" w:cs="Times New Roman"/>
                <w:i/>
                <w:sz w:val="16"/>
                <w:szCs w:val="14"/>
                <w:lang w:eastAsia="ar-SA"/>
              </w:rPr>
              <w:t>Вх</w:t>
            </w:r>
            <w:proofErr w:type="spellEnd"/>
            <w:r>
              <w:rPr>
                <w:rFonts w:eastAsia="Times New Roman" w:cs="Times New Roman"/>
                <w:i/>
                <w:sz w:val="16"/>
                <w:szCs w:val="14"/>
                <w:lang w:eastAsia="ar-SA"/>
              </w:rPr>
              <w:t>. №</w:t>
            </w:r>
            <w:r w:rsidRPr="00B87682">
              <w:rPr>
                <w:rFonts w:eastAsia="Times New Roman" w:cs="Times New Roman"/>
                <w:i/>
                <w:sz w:val="16"/>
                <w:szCs w:val="14"/>
                <w:lang w:eastAsia="ar-SA"/>
              </w:rPr>
              <w:t xml:space="preserve"> </w:t>
            </w:r>
          </w:p>
        </w:tc>
        <w:tc>
          <w:tcPr>
            <w:tcW w:w="2913" w:type="dxa"/>
            <w:gridSpan w:val="10"/>
            <w:tcBorders>
              <w:top w:val="single" w:sz="4" w:space="0" w:color="auto"/>
              <w:bottom w:val="single" w:sz="4" w:space="0" w:color="auto"/>
              <w:right w:val="single" w:sz="4" w:space="0" w:color="auto"/>
            </w:tcBorders>
          </w:tcPr>
          <w:p w:rsidR="006D42B5" w:rsidRPr="00B87682" w:rsidRDefault="006D42B5" w:rsidP="000B479F">
            <w:pPr>
              <w:suppressAutoHyphens/>
              <w:spacing w:after="0" w:line="240" w:lineRule="auto"/>
              <w:contextualSpacing/>
              <w:rPr>
                <w:rFonts w:eastAsia="Times New Roman" w:cs="Times New Roman"/>
                <w:i/>
                <w:sz w:val="16"/>
                <w:szCs w:val="12"/>
                <w:lang w:eastAsia="ar-SA"/>
              </w:rPr>
            </w:pPr>
          </w:p>
        </w:tc>
      </w:tr>
      <w:tr w:rsidR="006D42B5" w:rsidRPr="00B87682" w:rsidTr="00A21AB4">
        <w:trPr>
          <w:gridBefore w:val="1"/>
          <w:gridAfter w:val="1"/>
          <w:wBefore w:w="12" w:type="dxa"/>
          <w:trHeight w:val="227"/>
        </w:trPr>
        <w:tc>
          <w:tcPr>
            <w:tcW w:w="1123" w:type="dxa"/>
            <w:gridSpan w:val="14"/>
            <w:tcBorders>
              <w:left w:val="single" w:sz="4" w:space="0" w:color="auto"/>
            </w:tcBorders>
          </w:tcPr>
          <w:p w:rsidR="006D42B5" w:rsidRPr="00B87682" w:rsidRDefault="006D42B5" w:rsidP="000B479F">
            <w:pPr>
              <w:suppressAutoHyphens/>
              <w:spacing w:after="0" w:line="240" w:lineRule="auto"/>
              <w:contextualSpacing/>
              <w:rPr>
                <w:rFonts w:eastAsia="Times New Roman" w:cs="Times New Roman"/>
                <w:i/>
                <w:sz w:val="16"/>
                <w:szCs w:val="14"/>
                <w:lang w:eastAsia="ar-SA"/>
              </w:rPr>
            </w:pPr>
          </w:p>
        </w:tc>
        <w:tc>
          <w:tcPr>
            <w:tcW w:w="5244" w:type="dxa"/>
            <w:gridSpan w:val="34"/>
          </w:tcPr>
          <w:p w:rsidR="006D42B5" w:rsidRPr="00B87682" w:rsidRDefault="006D42B5" w:rsidP="000B479F">
            <w:pPr>
              <w:suppressAutoHyphens/>
              <w:spacing w:after="0" w:line="240" w:lineRule="auto"/>
              <w:contextualSpacing/>
              <w:rPr>
                <w:rFonts w:eastAsia="Times New Roman" w:cs="Times New Roman"/>
                <w:i/>
                <w:sz w:val="16"/>
                <w:szCs w:val="14"/>
                <w:lang w:eastAsia="ar-SA"/>
              </w:rPr>
            </w:pPr>
          </w:p>
        </w:tc>
        <w:tc>
          <w:tcPr>
            <w:tcW w:w="709" w:type="dxa"/>
            <w:gridSpan w:val="9"/>
          </w:tcPr>
          <w:p w:rsidR="006D42B5" w:rsidRPr="00B87682" w:rsidRDefault="006D42B5" w:rsidP="000B479F">
            <w:pPr>
              <w:suppressAutoHyphens/>
              <w:spacing w:after="0" w:line="240" w:lineRule="auto"/>
              <w:contextualSpacing/>
              <w:rPr>
                <w:rFonts w:eastAsia="Times New Roman" w:cs="Times New Roman"/>
                <w:i/>
                <w:sz w:val="16"/>
                <w:szCs w:val="12"/>
                <w:lang w:eastAsia="ar-SA"/>
              </w:rPr>
            </w:pPr>
            <w:r w:rsidRPr="00B87682">
              <w:rPr>
                <w:rFonts w:eastAsia="Times New Roman" w:cs="Times New Roman"/>
                <w:i/>
                <w:sz w:val="16"/>
                <w:szCs w:val="16"/>
                <w:lang w:eastAsia="ar-SA"/>
              </w:rPr>
              <w:t xml:space="preserve">Дата </w:t>
            </w:r>
          </w:p>
        </w:tc>
        <w:tc>
          <w:tcPr>
            <w:tcW w:w="2913" w:type="dxa"/>
            <w:gridSpan w:val="10"/>
            <w:tcBorders>
              <w:top w:val="single" w:sz="4" w:space="0" w:color="auto"/>
              <w:bottom w:val="single" w:sz="4" w:space="0" w:color="auto"/>
              <w:right w:val="single" w:sz="4" w:space="0" w:color="auto"/>
            </w:tcBorders>
          </w:tcPr>
          <w:p w:rsidR="006D42B5" w:rsidRPr="00B87682" w:rsidRDefault="006D42B5" w:rsidP="000B479F">
            <w:pPr>
              <w:suppressAutoHyphens/>
              <w:spacing w:after="0" w:line="240" w:lineRule="auto"/>
              <w:contextualSpacing/>
              <w:rPr>
                <w:rFonts w:eastAsia="Times New Roman" w:cs="Times New Roman"/>
                <w:i/>
                <w:sz w:val="16"/>
                <w:szCs w:val="12"/>
                <w:lang w:eastAsia="ar-SA"/>
              </w:rPr>
            </w:pPr>
          </w:p>
        </w:tc>
      </w:tr>
      <w:tr w:rsidR="006D42B5" w:rsidRPr="00B87682" w:rsidTr="00A21AB4">
        <w:trPr>
          <w:gridBefore w:val="1"/>
          <w:gridAfter w:val="1"/>
          <w:wBefore w:w="12" w:type="dxa"/>
          <w:trHeight w:val="227"/>
        </w:trPr>
        <w:tc>
          <w:tcPr>
            <w:tcW w:w="1123" w:type="dxa"/>
            <w:gridSpan w:val="14"/>
            <w:tcBorders>
              <w:left w:val="single" w:sz="4" w:space="0" w:color="auto"/>
            </w:tcBorders>
          </w:tcPr>
          <w:p w:rsidR="006D42B5" w:rsidRPr="00B87682" w:rsidRDefault="006D42B5" w:rsidP="000B479F">
            <w:pPr>
              <w:suppressAutoHyphens/>
              <w:spacing w:after="0" w:line="240" w:lineRule="auto"/>
              <w:contextualSpacing/>
              <w:rPr>
                <w:rFonts w:eastAsia="Times New Roman" w:cs="Times New Roman"/>
                <w:i/>
                <w:sz w:val="16"/>
                <w:szCs w:val="12"/>
                <w:lang w:eastAsia="ar-SA"/>
              </w:rPr>
            </w:pPr>
            <w:r w:rsidRPr="00B87682">
              <w:rPr>
                <w:rFonts w:eastAsia="Times New Roman" w:cs="Times New Roman"/>
                <w:i/>
                <w:sz w:val="16"/>
                <w:szCs w:val="14"/>
                <w:lang w:eastAsia="ar-SA"/>
              </w:rPr>
              <w:t xml:space="preserve">Исполнил </w:t>
            </w:r>
          </w:p>
        </w:tc>
        <w:tc>
          <w:tcPr>
            <w:tcW w:w="5244" w:type="dxa"/>
            <w:gridSpan w:val="34"/>
            <w:tcBorders>
              <w:bottom w:val="single" w:sz="4" w:space="0" w:color="auto"/>
            </w:tcBorders>
          </w:tcPr>
          <w:p w:rsidR="006D42B5" w:rsidRPr="00B87682" w:rsidRDefault="006D42B5" w:rsidP="000B479F">
            <w:pPr>
              <w:suppressAutoHyphens/>
              <w:spacing w:after="0" w:line="240" w:lineRule="auto"/>
              <w:contextualSpacing/>
              <w:rPr>
                <w:rFonts w:eastAsia="Times New Roman" w:cs="Times New Roman"/>
                <w:i/>
                <w:sz w:val="16"/>
                <w:szCs w:val="12"/>
                <w:lang w:eastAsia="ar-SA"/>
              </w:rPr>
            </w:pPr>
          </w:p>
        </w:tc>
        <w:tc>
          <w:tcPr>
            <w:tcW w:w="709" w:type="dxa"/>
            <w:gridSpan w:val="9"/>
          </w:tcPr>
          <w:p w:rsidR="006D42B5" w:rsidRPr="00B87682" w:rsidRDefault="006D42B5" w:rsidP="000B479F">
            <w:pPr>
              <w:suppressAutoHyphens/>
              <w:spacing w:after="0" w:line="240" w:lineRule="auto"/>
              <w:contextualSpacing/>
              <w:rPr>
                <w:rFonts w:eastAsia="Times New Roman" w:cs="Times New Roman"/>
                <w:i/>
                <w:sz w:val="16"/>
                <w:szCs w:val="16"/>
                <w:lang w:eastAsia="ar-SA"/>
              </w:rPr>
            </w:pPr>
            <w:r w:rsidRPr="00B87682">
              <w:rPr>
                <w:rFonts w:eastAsia="Times New Roman" w:cs="Times New Roman"/>
                <w:i/>
                <w:sz w:val="16"/>
                <w:szCs w:val="14"/>
                <w:lang w:eastAsia="ar-SA"/>
              </w:rPr>
              <w:t xml:space="preserve">Дата </w:t>
            </w:r>
          </w:p>
        </w:tc>
        <w:tc>
          <w:tcPr>
            <w:tcW w:w="2913" w:type="dxa"/>
            <w:gridSpan w:val="10"/>
            <w:tcBorders>
              <w:top w:val="single" w:sz="4" w:space="0" w:color="auto"/>
              <w:bottom w:val="single" w:sz="4" w:space="0" w:color="auto"/>
              <w:right w:val="single" w:sz="4" w:space="0" w:color="auto"/>
            </w:tcBorders>
          </w:tcPr>
          <w:p w:rsidR="006D42B5" w:rsidRPr="00B87682" w:rsidRDefault="006D42B5" w:rsidP="000B479F">
            <w:pPr>
              <w:suppressAutoHyphens/>
              <w:spacing w:after="0" w:line="240" w:lineRule="auto"/>
              <w:contextualSpacing/>
              <w:rPr>
                <w:rFonts w:eastAsia="Times New Roman" w:cs="Times New Roman"/>
                <w:i/>
                <w:sz w:val="16"/>
                <w:szCs w:val="16"/>
                <w:lang w:eastAsia="ar-SA"/>
              </w:rPr>
            </w:pPr>
          </w:p>
        </w:tc>
      </w:tr>
      <w:tr w:rsidR="006D42B5" w:rsidRPr="006D42B5" w:rsidTr="00A21AB4">
        <w:trPr>
          <w:gridBefore w:val="1"/>
          <w:gridAfter w:val="1"/>
          <w:wBefore w:w="12" w:type="dxa"/>
          <w:trHeight w:val="57"/>
        </w:trPr>
        <w:tc>
          <w:tcPr>
            <w:tcW w:w="1123" w:type="dxa"/>
            <w:gridSpan w:val="14"/>
            <w:tcBorders>
              <w:left w:val="single" w:sz="4" w:space="0" w:color="auto"/>
              <w:bottom w:val="single" w:sz="4" w:space="0" w:color="auto"/>
            </w:tcBorders>
          </w:tcPr>
          <w:p w:rsidR="006D42B5" w:rsidRPr="006D42B5" w:rsidRDefault="006D42B5" w:rsidP="000B479F">
            <w:pPr>
              <w:suppressAutoHyphens/>
              <w:spacing w:after="0" w:line="240" w:lineRule="auto"/>
              <w:contextualSpacing/>
              <w:rPr>
                <w:rFonts w:eastAsia="Times New Roman" w:cs="Times New Roman"/>
                <w:i/>
                <w:sz w:val="6"/>
                <w:szCs w:val="14"/>
                <w:lang w:eastAsia="ar-SA"/>
              </w:rPr>
            </w:pPr>
          </w:p>
        </w:tc>
        <w:tc>
          <w:tcPr>
            <w:tcW w:w="5244" w:type="dxa"/>
            <w:gridSpan w:val="34"/>
            <w:tcBorders>
              <w:top w:val="single" w:sz="4" w:space="0" w:color="auto"/>
              <w:bottom w:val="single" w:sz="4" w:space="0" w:color="auto"/>
            </w:tcBorders>
          </w:tcPr>
          <w:p w:rsidR="006D42B5" w:rsidRPr="006D42B5" w:rsidRDefault="006D42B5" w:rsidP="000B479F">
            <w:pPr>
              <w:suppressAutoHyphens/>
              <w:spacing w:after="0" w:line="240" w:lineRule="auto"/>
              <w:contextualSpacing/>
              <w:rPr>
                <w:rFonts w:eastAsia="Times New Roman" w:cs="Times New Roman"/>
                <w:i/>
                <w:sz w:val="6"/>
                <w:szCs w:val="14"/>
                <w:lang w:eastAsia="ar-SA"/>
              </w:rPr>
            </w:pPr>
          </w:p>
        </w:tc>
        <w:tc>
          <w:tcPr>
            <w:tcW w:w="709" w:type="dxa"/>
            <w:gridSpan w:val="9"/>
            <w:tcBorders>
              <w:bottom w:val="single" w:sz="4" w:space="0" w:color="auto"/>
            </w:tcBorders>
          </w:tcPr>
          <w:p w:rsidR="006D42B5" w:rsidRPr="006D42B5" w:rsidRDefault="006D42B5" w:rsidP="000B479F">
            <w:pPr>
              <w:suppressAutoHyphens/>
              <w:spacing w:after="0" w:line="240" w:lineRule="auto"/>
              <w:contextualSpacing/>
              <w:rPr>
                <w:rFonts w:eastAsia="Times New Roman" w:cs="Times New Roman"/>
                <w:i/>
                <w:sz w:val="6"/>
                <w:szCs w:val="14"/>
                <w:lang w:eastAsia="ar-SA"/>
              </w:rPr>
            </w:pPr>
          </w:p>
        </w:tc>
        <w:tc>
          <w:tcPr>
            <w:tcW w:w="2913" w:type="dxa"/>
            <w:gridSpan w:val="10"/>
            <w:tcBorders>
              <w:top w:val="single" w:sz="4" w:space="0" w:color="auto"/>
              <w:bottom w:val="single" w:sz="4" w:space="0" w:color="auto"/>
              <w:right w:val="single" w:sz="4" w:space="0" w:color="auto"/>
            </w:tcBorders>
          </w:tcPr>
          <w:p w:rsidR="006D42B5" w:rsidRPr="006D42B5" w:rsidRDefault="006D42B5" w:rsidP="000B479F">
            <w:pPr>
              <w:suppressAutoHyphens/>
              <w:spacing w:after="0" w:line="240" w:lineRule="auto"/>
              <w:contextualSpacing/>
              <w:rPr>
                <w:rFonts w:eastAsia="Times New Roman" w:cs="Times New Roman"/>
                <w:i/>
                <w:sz w:val="6"/>
                <w:szCs w:val="14"/>
                <w:lang w:eastAsia="ar-SA"/>
              </w:rPr>
            </w:pPr>
          </w:p>
        </w:tc>
      </w:tr>
      <w:tr w:rsidR="00B87682" w:rsidRPr="00B87682" w:rsidTr="00A21AB4">
        <w:trPr>
          <w:gridBefore w:val="1"/>
          <w:gridAfter w:val="1"/>
          <w:wBefore w:w="12" w:type="dxa"/>
        </w:trPr>
        <w:tc>
          <w:tcPr>
            <w:tcW w:w="9989" w:type="dxa"/>
            <w:gridSpan w:val="67"/>
            <w:tcBorders>
              <w:top w:val="single" w:sz="4" w:space="0" w:color="auto"/>
            </w:tcBorders>
          </w:tcPr>
          <w:p w:rsidR="00B87682" w:rsidRPr="00B87682" w:rsidRDefault="00B87682" w:rsidP="000B479F">
            <w:pPr>
              <w:suppressAutoHyphens/>
              <w:spacing w:after="0" w:line="240" w:lineRule="auto"/>
              <w:contextualSpacing/>
              <w:rPr>
                <w:rFonts w:eastAsia="Times New Roman" w:cs="Times New Roman"/>
                <w:sz w:val="6"/>
                <w:szCs w:val="8"/>
                <w:lang w:eastAsia="ar-SA"/>
              </w:rPr>
            </w:pPr>
          </w:p>
        </w:tc>
      </w:tr>
      <w:tr w:rsidR="00B87682" w:rsidRPr="00B87682" w:rsidTr="00A21AB4">
        <w:trPr>
          <w:gridBefore w:val="1"/>
          <w:gridAfter w:val="1"/>
          <w:wBefore w:w="12" w:type="dxa"/>
          <w:trHeight w:val="64"/>
        </w:trPr>
        <w:tc>
          <w:tcPr>
            <w:tcW w:w="3028" w:type="dxa"/>
            <w:gridSpan w:val="26"/>
            <w:tcMar>
              <w:left w:w="0" w:type="dxa"/>
              <w:right w:w="0" w:type="dxa"/>
            </w:tcMar>
            <w:vAlign w:val="bottom"/>
          </w:tcPr>
          <w:p w:rsidR="00B87682" w:rsidRPr="00B87682" w:rsidRDefault="00B87682" w:rsidP="000B479F">
            <w:pPr>
              <w:suppressAutoHyphens/>
              <w:spacing w:after="0" w:line="240" w:lineRule="auto"/>
              <w:contextualSpacing/>
              <w:rPr>
                <w:rFonts w:eastAsia="Times New Roman" w:cs="Times New Roman"/>
                <w:b/>
                <w:sz w:val="14"/>
                <w:szCs w:val="18"/>
                <w:lang w:eastAsia="ar-SA"/>
              </w:rPr>
            </w:pPr>
            <w:r w:rsidRPr="00B87682">
              <w:rPr>
                <w:rFonts w:eastAsia="Times New Roman" w:cs="Times New Roman"/>
                <w:b/>
                <w:sz w:val="14"/>
                <w:szCs w:val="18"/>
                <w:lang w:eastAsia="ar-SA"/>
              </w:rPr>
              <w:t>ЭМИТЕНТ (полное наименование):</w:t>
            </w:r>
          </w:p>
        </w:tc>
        <w:sdt>
          <w:sdtPr>
            <w:rPr>
              <w:rFonts w:eastAsia="Times New Roman" w:cs="Times New Roman"/>
              <w:b/>
              <w:i/>
              <w:sz w:val="20"/>
              <w:szCs w:val="20"/>
              <w:lang w:eastAsia="ar-SA"/>
            </w:rPr>
            <w:id w:val="675315156"/>
            <w:placeholder>
              <w:docPart w:val="449BF97BB21243A8AC7FFC9EA4E22916"/>
            </w:placeholder>
            <w:showingPlcHdr/>
            <w:text/>
          </w:sdtPr>
          <w:sdtContent>
            <w:tc>
              <w:tcPr>
                <w:tcW w:w="6961" w:type="dxa"/>
                <w:gridSpan w:val="41"/>
                <w:tcBorders>
                  <w:bottom w:val="single" w:sz="8" w:space="0" w:color="auto"/>
                </w:tcBorders>
                <w:tcMar>
                  <w:left w:w="0" w:type="dxa"/>
                  <w:right w:w="0" w:type="dxa"/>
                </w:tcMar>
              </w:tcPr>
              <w:p w:rsidR="00B87682" w:rsidRPr="00B87682" w:rsidRDefault="00B87682" w:rsidP="000B479F">
                <w:pPr>
                  <w:suppressAutoHyphens/>
                  <w:spacing w:after="0" w:line="240" w:lineRule="auto"/>
                  <w:contextualSpacing/>
                  <w:rPr>
                    <w:rFonts w:eastAsia="Times New Roman" w:cs="Times New Roman"/>
                    <w:b/>
                    <w:i/>
                    <w:sz w:val="20"/>
                    <w:szCs w:val="20"/>
                    <w:lang w:eastAsia="ar-SA"/>
                  </w:rPr>
                </w:pPr>
                <w:r w:rsidRPr="00B87682">
                  <w:rPr>
                    <w:rFonts w:eastAsia="Times New Roman" w:cs="Times New Roman"/>
                    <w:b/>
                    <w:sz w:val="20"/>
                    <w:szCs w:val="20"/>
                    <w:lang w:eastAsia="ar-SA"/>
                  </w:rPr>
                  <w:t xml:space="preserve"> </w:t>
                </w:r>
              </w:p>
            </w:tc>
          </w:sdtContent>
        </w:sdt>
      </w:tr>
      <w:tr w:rsidR="00B87682" w:rsidRPr="00B87682" w:rsidTr="00A21AB4">
        <w:trPr>
          <w:gridBefore w:val="1"/>
          <w:gridAfter w:val="1"/>
          <w:wBefore w:w="12" w:type="dxa"/>
          <w:trHeight w:val="64"/>
        </w:trPr>
        <w:tc>
          <w:tcPr>
            <w:tcW w:w="3028" w:type="dxa"/>
            <w:gridSpan w:val="26"/>
            <w:tcMar>
              <w:left w:w="0" w:type="dxa"/>
              <w:right w:w="0" w:type="dxa"/>
            </w:tcMar>
            <w:vAlign w:val="bottom"/>
          </w:tcPr>
          <w:p w:rsidR="00B87682" w:rsidRPr="00B87682" w:rsidRDefault="00B87682" w:rsidP="000B479F">
            <w:pPr>
              <w:suppressAutoHyphens/>
              <w:spacing w:after="0" w:line="240" w:lineRule="auto"/>
              <w:contextualSpacing/>
              <w:rPr>
                <w:rFonts w:eastAsia="Times New Roman" w:cs="Times New Roman"/>
                <w:b/>
                <w:sz w:val="14"/>
                <w:szCs w:val="18"/>
                <w:lang w:eastAsia="ar-SA"/>
              </w:rPr>
            </w:pPr>
          </w:p>
        </w:tc>
        <w:tc>
          <w:tcPr>
            <w:tcW w:w="6961" w:type="dxa"/>
            <w:gridSpan w:val="41"/>
            <w:tcBorders>
              <w:bottom w:val="single" w:sz="8" w:space="0" w:color="auto"/>
            </w:tcBorders>
            <w:tcMar>
              <w:left w:w="0" w:type="dxa"/>
              <w:right w:w="0" w:type="dxa"/>
            </w:tcMar>
          </w:tcPr>
          <w:p w:rsidR="00B87682" w:rsidRPr="00B87682" w:rsidRDefault="00B87682" w:rsidP="000B479F">
            <w:pPr>
              <w:suppressAutoHyphens/>
              <w:spacing w:after="0" w:line="240" w:lineRule="auto"/>
              <w:contextualSpacing/>
              <w:rPr>
                <w:rFonts w:eastAsia="Times New Roman" w:cs="Times New Roman"/>
                <w:b/>
                <w:i/>
                <w:sz w:val="20"/>
                <w:szCs w:val="20"/>
                <w:lang w:eastAsia="ar-SA"/>
              </w:rPr>
            </w:pPr>
          </w:p>
        </w:tc>
      </w:tr>
      <w:tr w:rsidR="00B87682" w:rsidRPr="00B87682" w:rsidTr="00A21AB4">
        <w:trPr>
          <w:gridBefore w:val="1"/>
          <w:gridAfter w:val="1"/>
          <w:wBefore w:w="12" w:type="dxa"/>
          <w:trHeight w:val="286"/>
        </w:trPr>
        <w:tc>
          <w:tcPr>
            <w:tcW w:w="9989" w:type="dxa"/>
            <w:gridSpan w:val="67"/>
            <w:vAlign w:val="center"/>
          </w:tcPr>
          <w:p w:rsidR="00B87682" w:rsidRPr="00B87682" w:rsidRDefault="00B87682" w:rsidP="000B479F">
            <w:pPr>
              <w:suppressAutoHyphens/>
              <w:spacing w:after="0" w:line="240" w:lineRule="auto"/>
              <w:contextualSpacing/>
              <w:jc w:val="center"/>
              <w:rPr>
                <w:rFonts w:eastAsia="Times New Roman" w:cs="Times New Roman"/>
                <w:b/>
                <w:lang w:eastAsia="ar-SA"/>
              </w:rPr>
            </w:pPr>
            <w:r w:rsidRPr="00B87682">
              <w:rPr>
                <w:rFonts w:eastAsia="Times New Roman" w:cs="Times New Roman"/>
                <w:b/>
                <w:lang w:eastAsia="ar-SA"/>
              </w:rPr>
              <w:t>АНКЕТА ЗАРЕГИСТРИРОВАННОГО ЛИЦА (депозитный лицевой счет)</w:t>
            </w:r>
          </w:p>
        </w:tc>
      </w:tr>
      <w:tr w:rsidR="00B87682" w:rsidRPr="00B87682" w:rsidTr="00A21AB4">
        <w:trPr>
          <w:gridBefore w:val="1"/>
          <w:gridAfter w:val="1"/>
          <w:wBefore w:w="12" w:type="dxa"/>
          <w:trHeight w:val="64"/>
        </w:trPr>
        <w:tc>
          <w:tcPr>
            <w:tcW w:w="9989" w:type="dxa"/>
            <w:gridSpan w:val="67"/>
            <w:tcMar>
              <w:right w:w="0" w:type="dxa"/>
            </w:tcMar>
          </w:tcPr>
          <w:p w:rsidR="00B87682" w:rsidRPr="00B87682" w:rsidRDefault="00B87682" w:rsidP="000B479F">
            <w:pPr>
              <w:suppressAutoHyphens/>
              <w:spacing w:before="40" w:after="0" w:line="240" w:lineRule="auto"/>
              <w:contextualSpacing/>
              <w:jc w:val="right"/>
              <w:rPr>
                <w:rFonts w:eastAsia="Times New Roman" w:cs="Times New Roman"/>
                <w:i/>
                <w:sz w:val="14"/>
                <w:szCs w:val="16"/>
                <w:lang w:eastAsia="ar-SA"/>
              </w:rPr>
            </w:pPr>
            <w:r w:rsidRPr="00B87682">
              <w:rPr>
                <w:rFonts w:eastAsia="Times New Roman" w:cs="Times New Roman"/>
                <w:i/>
                <w:sz w:val="14"/>
                <w:szCs w:val="16"/>
                <w:lang w:eastAsia="ar-SA"/>
              </w:rPr>
              <w:t>Номер лицевого счета в реестре</w:t>
            </w:r>
          </w:p>
        </w:tc>
      </w:tr>
      <w:tr w:rsidR="00B87682" w:rsidRPr="00B87682" w:rsidTr="00A21AB4">
        <w:trPr>
          <w:gridBefore w:val="1"/>
          <w:gridAfter w:val="1"/>
          <w:wBefore w:w="12" w:type="dxa"/>
          <w:trHeight w:val="54"/>
        </w:trPr>
        <w:tc>
          <w:tcPr>
            <w:tcW w:w="6721" w:type="dxa"/>
            <w:gridSpan w:val="52"/>
            <w:tcBorders>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sz w:val="20"/>
                <w:szCs w:val="18"/>
                <w:lang w:eastAsia="ar-SA"/>
              </w:rPr>
            </w:pPr>
          </w:p>
        </w:tc>
        <w:sdt>
          <w:sdtPr>
            <w:rPr>
              <w:rFonts w:eastAsia="Times New Roman" w:cs="Times New Roman"/>
              <w:b/>
              <w:i/>
              <w:sz w:val="20"/>
              <w:szCs w:val="20"/>
              <w:lang w:eastAsia="ar-SA"/>
            </w:rPr>
            <w:id w:val="-1876764853"/>
            <w:placeholder>
              <w:docPart w:val="E29586B7C8964CF89100D00C98F1664A"/>
            </w:placeholder>
            <w:showingPlcHdr/>
            <w:text/>
          </w:sdtPr>
          <w:sdtContent>
            <w:tc>
              <w:tcPr>
                <w:tcW w:w="3268" w:type="dxa"/>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i/>
                    <w:sz w:val="20"/>
                    <w:szCs w:val="18"/>
                    <w:lang w:eastAsia="ar-SA"/>
                  </w:rPr>
                </w:pPr>
                <w:r w:rsidRPr="00B87682">
                  <w:rPr>
                    <w:rFonts w:eastAsia="Times New Roman" w:cs="Times New Roman"/>
                    <w:b/>
                    <w:i/>
                    <w:sz w:val="20"/>
                    <w:szCs w:val="20"/>
                    <w:lang w:eastAsia="ar-SA"/>
                  </w:rPr>
                  <w:t xml:space="preserve"> </w:t>
                </w:r>
              </w:p>
            </w:tc>
          </w:sdtContent>
        </w:sdt>
      </w:tr>
      <w:tr w:rsidR="00B87682" w:rsidRPr="00B87682" w:rsidTr="00A21AB4">
        <w:trPr>
          <w:gridBefore w:val="1"/>
          <w:gridAfter w:val="1"/>
          <w:wBefore w:w="12" w:type="dxa"/>
          <w:trHeight w:val="64"/>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 xml:space="preserve">Анкета предоставляется в связи </w:t>
            </w:r>
            <w:proofErr w:type="gramStart"/>
            <w:r w:rsidRPr="00B87682">
              <w:rPr>
                <w:rFonts w:eastAsia="Times New Roman" w:cs="Times New Roman"/>
                <w:sz w:val="16"/>
                <w:szCs w:val="18"/>
                <w:lang w:eastAsia="ar-SA"/>
              </w:rPr>
              <w:t>с</w:t>
            </w:r>
            <w:proofErr w:type="gramEnd"/>
            <w:r w:rsidRPr="00B87682">
              <w:rPr>
                <w:rFonts w:eastAsia="Times New Roman" w:cs="Times New Roman"/>
                <w:sz w:val="16"/>
                <w:szCs w:val="18"/>
                <w:lang w:eastAsia="ar-SA"/>
              </w:rPr>
              <w:t>:</w:t>
            </w:r>
          </w:p>
        </w:tc>
      </w:tr>
      <w:tr w:rsidR="00B87682" w:rsidRPr="00B87682" w:rsidTr="00A21AB4">
        <w:trPr>
          <w:gridBefore w:val="1"/>
          <w:gridAfter w:val="1"/>
          <w:wBefore w:w="12" w:type="dxa"/>
          <w:trHeight w:val="64"/>
        </w:trPr>
        <w:tc>
          <w:tcPr>
            <w:tcW w:w="278" w:type="dxa"/>
            <w:gridSpan w:val="3"/>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2325" w:type="dxa"/>
            <w:gridSpan w:val="19"/>
            <w:tcMar>
              <w:left w:w="57" w:type="dxa"/>
              <w:right w:w="0" w:type="dxa"/>
            </w:tcMar>
            <w:vAlign w:val="center"/>
          </w:tcPr>
          <w:p w:rsidR="00B87682" w:rsidRPr="00B87682" w:rsidRDefault="0041321A" w:rsidP="000B479F">
            <w:pPr>
              <w:suppressAutoHyphens/>
              <w:spacing w:after="0" w:line="240" w:lineRule="auto"/>
              <w:contextualSpacing/>
              <w:rPr>
                <w:rFonts w:eastAsia="Times New Roman" w:cs="Times New Roman"/>
                <w:i/>
                <w:sz w:val="16"/>
                <w:szCs w:val="18"/>
                <w:lang w:eastAsia="ar-SA"/>
              </w:rPr>
            </w:pPr>
            <w:r>
              <w:rPr>
                <w:rFonts w:eastAsia="Times New Roman" w:cs="Times New Roman"/>
                <w:i/>
                <w:sz w:val="16"/>
                <w:szCs w:val="18"/>
                <w:lang w:eastAsia="ar-SA"/>
              </w:rPr>
              <w:t>открытием лицевого счета*</w:t>
            </w:r>
          </w:p>
        </w:tc>
        <w:tc>
          <w:tcPr>
            <w:tcW w:w="283" w:type="dxa"/>
            <w:gridSpan w:val="3"/>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ed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3710" w:type="dxa"/>
            <w:gridSpan w:val="25"/>
            <w:tcMar>
              <w:left w:w="57" w:type="dxa"/>
              <w:right w:w="0" w:type="dxa"/>
            </w:tcMar>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sz w:val="16"/>
                <w:szCs w:val="18"/>
                <w:lang w:eastAsia="ar-SA"/>
              </w:rPr>
              <w:t>внесением изменений в информацию лицевого счета</w:t>
            </w:r>
          </w:p>
        </w:tc>
        <w:tc>
          <w:tcPr>
            <w:tcW w:w="404" w:type="dxa"/>
            <w:gridSpan w:val="5"/>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sz w:val="16"/>
                <w:szCs w:val="18"/>
                <w:lang w:eastAsia="ar-SA"/>
              </w:rPr>
              <w:fldChar w:fldCharType="begin">
                <w:ffData>
                  <w:name w:val="Флажок7"/>
                  <w:enabled/>
                  <w:calcOnExit w:val="0"/>
                  <w:checkBox>
                    <w:size w:val="20"/>
                    <w:default w:val="0"/>
                  </w:checkBox>
                </w:ffData>
              </w:fldChar>
            </w:r>
            <w:r w:rsidRPr="00B87682">
              <w:rPr>
                <w:rFonts w:eastAsia="Times New Roman" w:cs="Times New Roman"/>
                <w:i/>
                <w:sz w:val="16"/>
                <w:szCs w:val="18"/>
                <w:lang w:eastAsia="ar-SA"/>
              </w:rPr>
              <w:instrText xml:space="preserve"> FORMCHECKBOX </w:instrText>
            </w:r>
            <w:r w:rsidRPr="00B87682">
              <w:rPr>
                <w:rFonts w:eastAsia="Times New Roman" w:cs="Times New Roman"/>
                <w:i/>
                <w:sz w:val="16"/>
                <w:szCs w:val="18"/>
                <w:lang w:eastAsia="ar-SA"/>
              </w:rPr>
            </w:r>
            <w:r w:rsidRPr="00B87682">
              <w:rPr>
                <w:rFonts w:eastAsia="Times New Roman" w:cs="Times New Roman"/>
                <w:i/>
                <w:sz w:val="16"/>
                <w:szCs w:val="18"/>
                <w:lang w:eastAsia="ar-SA"/>
              </w:rPr>
              <w:fldChar w:fldCharType="end"/>
            </w:r>
          </w:p>
        </w:tc>
        <w:tc>
          <w:tcPr>
            <w:tcW w:w="2989" w:type="dxa"/>
            <w:gridSpan w:val="12"/>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sz w:val="16"/>
                <w:szCs w:val="18"/>
                <w:lang w:eastAsia="ar-SA"/>
              </w:rPr>
              <w:t>обновлением сведений</w:t>
            </w:r>
          </w:p>
        </w:tc>
      </w:tr>
      <w:tr w:rsidR="00B87682" w:rsidRPr="00B87682" w:rsidTr="00A21AB4">
        <w:trPr>
          <w:gridBefore w:val="1"/>
          <w:gridAfter w:val="1"/>
          <w:wBefore w:w="12" w:type="dxa"/>
          <w:trHeight w:val="64"/>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val="en-US" w:eastAsia="ar-SA"/>
              </w:rPr>
            </w:pPr>
            <w:r w:rsidRPr="00B87682">
              <w:rPr>
                <w:rFonts w:eastAsia="Times New Roman" w:cs="Times New Roman"/>
                <w:sz w:val="16"/>
                <w:szCs w:val="18"/>
                <w:lang w:eastAsia="ar-SA"/>
              </w:rPr>
              <w:t>1. Фамилия</w:t>
            </w:r>
            <w:r w:rsidRPr="00B87682">
              <w:rPr>
                <w:rFonts w:eastAsia="Times New Roman" w:cs="Times New Roman"/>
                <w:sz w:val="16"/>
                <w:szCs w:val="18"/>
                <w:lang w:val="en-US" w:eastAsia="ar-SA"/>
              </w:rPr>
              <w:t>,</w:t>
            </w:r>
            <w:r w:rsidRPr="00B87682">
              <w:rPr>
                <w:rFonts w:eastAsia="Times New Roman" w:cs="Times New Roman"/>
                <w:sz w:val="16"/>
                <w:szCs w:val="18"/>
                <w:lang w:eastAsia="ar-SA"/>
              </w:rPr>
              <w:t xml:space="preserve"> Имя</w:t>
            </w:r>
            <w:r w:rsidRPr="00B87682">
              <w:rPr>
                <w:rFonts w:eastAsia="Times New Roman" w:cs="Times New Roman"/>
                <w:sz w:val="16"/>
                <w:szCs w:val="18"/>
                <w:lang w:val="en-US" w:eastAsia="ar-SA"/>
              </w:rPr>
              <w:t>,</w:t>
            </w:r>
            <w:r w:rsidRPr="00B87682">
              <w:rPr>
                <w:rFonts w:eastAsia="Times New Roman" w:cs="Times New Roman"/>
                <w:sz w:val="16"/>
                <w:szCs w:val="18"/>
                <w:lang w:eastAsia="ar-SA"/>
              </w:rPr>
              <w:t xml:space="preserve"> Отчество</w:t>
            </w:r>
          </w:p>
        </w:tc>
      </w:tr>
      <w:tr w:rsidR="00B87682" w:rsidRPr="00B87682" w:rsidTr="00A21AB4">
        <w:trPr>
          <w:gridBefore w:val="1"/>
          <w:gridAfter w:val="1"/>
          <w:wBefore w:w="12" w:type="dxa"/>
          <w:trHeight w:val="64"/>
        </w:trPr>
        <w:sdt>
          <w:sdtPr>
            <w:rPr>
              <w:rFonts w:eastAsia="Times New Roman" w:cs="Times New Roman"/>
              <w:b/>
              <w:i/>
              <w:szCs w:val="20"/>
              <w:lang w:eastAsia="ar-SA"/>
            </w:rPr>
            <w:id w:val="-1003810978"/>
            <w:placeholder>
              <w:docPart w:val="A57FB136B33F4431BC2893EE5B813B42"/>
            </w:placeholder>
            <w:showingPlcHdr/>
            <w:text/>
          </w:sdtPr>
          <w:sdtContent>
            <w:tc>
              <w:tcPr>
                <w:tcW w:w="9989" w:type="dxa"/>
                <w:gridSpan w:val="6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Cs w:val="18"/>
                    <w:lang w:eastAsia="ar-SA"/>
                  </w:rPr>
                </w:pPr>
                <w:r w:rsidRPr="00B87682">
                  <w:rPr>
                    <w:rFonts w:eastAsia="Times New Roman" w:cs="Times New Roman"/>
                    <w:b/>
                    <w:i/>
                    <w:szCs w:val="20"/>
                    <w:lang w:eastAsia="ar-SA"/>
                  </w:rPr>
                  <w:t xml:space="preserve"> </w:t>
                </w:r>
              </w:p>
            </w:tc>
          </w:sdtContent>
        </w:sdt>
      </w:tr>
      <w:tr w:rsidR="00B87682" w:rsidRPr="00B87682" w:rsidTr="00A21AB4">
        <w:trPr>
          <w:gridBefore w:val="1"/>
          <w:gridAfter w:val="1"/>
          <w:wBefore w:w="12" w:type="dxa"/>
          <w:trHeight w:val="64"/>
        </w:trPr>
        <w:tc>
          <w:tcPr>
            <w:tcW w:w="6721" w:type="dxa"/>
            <w:gridSpan w:val="52"/>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2. Гражданство</w:t>
            </w:r>
          </w:p>
        </w:tc>
        <w:tc>
          <w:tcPr>
            <w:tcW w:w="3268" w:type="dxa"/>
            <w:gridSpan w:val="15"/>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val="en-US" w:eastAsia="ar-SA"/>
              </w:rPr>
            </w:pPr>
            <w:r w:rsidRPr="00B87682">
              <w:rPr>
                <w:rFonts w:eastAsia="Times New Roman" w:cs="Times New Roman"/>
                <w:sz w:val="16"/>
                <w:szCs w:val="18"/>
                <w:lang w:val="en-US" w:eastAsia="ar-SA"/>
              </w:rPr>
              <w:t xml:space="preserve">3. </w:t>
            </w:r>
            <w:proofErr w:type="spellStart"/>
            <w:r w:rsidRPr="00B87682">
              <w:rPr>
                <w:rFonts w:eastAsia="Times New Roman" w:cs="Times New Roman"/>
                <w:sz w:val="16"/>
                <w:szCs w:val="18"/>
                <w:lang w:val="en-US" w:eastAsia="ar-SA"/>
              </w:rPr>
              <w:t>Дата</w:t>
            </w:r>
            <w:proofErr w:type="spellEnd"/>
            <w:r w:rsidRPr="00B87682">
              <w:rPr>
                <w:rFonts w:eastAsia="Times New Roman" w:cs="Times New Roman"/>
                <w:sz w:val="16"/>
                <w:szCs w:val="18"/>
                <w:lang w:val="en-US" w:eastAsia="ar-SA"/>
              </w:rPr>
              <w:t xml:space="preserve"> и </w:t>
            </w:r>
            <w:proofErr w:type="spellStart"/>
            <w:r w:rsidRPr="00B87682">
              <w:rPr>
                <w:rFonts w:eastAsia="Times New Roman" w:cs="Times New Roman"/>
                <w:sz w:val="16"/>
                <w:szCs w:val="18"/>
                <w:lang w:val="en-US" w:eastAsia="ar-SA"/>
              </w:rPr>
              <w:t>год</w:t>
            </w:r>
            <w:proofErr w:type="spellEnd"/>
            <w:r w:rsidRPr="00B87682">
              <w:rPr>
                <w:rFonts w:eastAsia="Times New Roman" w:cs="Times New Roman"/>
                <w:sz w:val="16"/>
                <w:szCs w:val="18"/>
                <w:lang w:val="en-US" w:eastAsia="ar-SA"/>
              </w:rPr>
              <w:t xml:space="preserve"> </w:t>
            </w:r>
            <w:proofErr w:type="spellStart"/>
            <w:r w:rsidRPr="00B87682">
              <w:rPr>
                <w:rFonts w:eastAsia="Times New Roman" w:cs="Times New Roman"/>
                <w:sz w:val="16"/>
                <w:szCs w:val="18"/>
                <w:lang w:val="en-US" w:eastAsia="ar-SA"/>
              </w:rPr>
              <w:t>рождения</w:t>
            </w:r>
            <w:proofErr w:type="spellEnd"/>
          </w:p>
        </w:tc>
      </w:tr>
      <w:tr w:rsidR="00B87682" w:rsidRPr="00B87682" w:rsidTr="00A21AB4">
        <w:trPr>
          <w:gridBefore w:val="1"/>
          <w:gridAfter w:val="1"/>
          <w:wBefore w:w="12" w:type="dxa"/>
          <w:trHeight w:val="259"/>
        </w:trPr>
        <w:sdt>
          <w:sdtPr>
            <w:rPr>
              <w:rFonts w:eastAsia="Times New Roman" w:cs="Times New Roman"/>
              <w:b/>
              <w:i/>
              <w:sz w:val="20"/>
              <w:szCs w:val="20"/>
              <w:lang w:eastAsia="ar-SA"/>
            </w:rPr>
            <w:id w:val="-514455419"/>
            <w:placeholder>
              <w:docPart w:val="FB50A3A1053F4503BB7AB890C49833DA"/>
            </w:placeholder>
            <w:showingPlcHdr/>
            <w:text/>
          </w:sdtPr>
          <w:sdtContent>
            <w:tc>
              <w:tcPr>
                <w:tcW w:w="5174" w:type="dxa"/>
                <w:gridSpan w:val="3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b/>
                    <w:i/>
                    <w:sz w:val="28"/>
                    <w:szCs w:val="20"/>
                    <w:lang w:eastAsia="ar-SA"/>
                  </w:rPr>
                  <w:t xml:space="preserve"> </w:t>
                </w:r>
              </w:p>
            </w:tc>
          </w:sdtContent>
        </w:sdt>
        <w:tc>
          <w:tcPr>
            <w:tcW w:w="1547" w:type="dxa"/>
            <w:gridSpan w:val="15"/>
            <w:tcBorders>
              <w:left w:val="nil"/>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18"/>
              <w:lang w:eastAsia="ar-SA"/>
            </w:rPr>
            <w:id w:val="326185607"/>
            <w:placeholder>
              <w:docPart w:val="ED9BD011395D4F139EE60F22E50FDD64"/>
            </w:placeholder>
            <w:showingPlcHdr/>
            <w:date w:fullDate="2006-06-06T00:00:00Z">
              <w:dateFormat w:val="dd.MM.yyyy"/>
              <w:lid w:val="ru-RU"/>
              <w:storeMappedDataAs w:val="dateTime"/>
              <w:calendar w:val="gregorian"/>
            </w:date>
          </w:sdtPr>
          <w:sdtContent>
            <w:tc>
              <w:tcPr>
                <w:tcW w:w="3268" w:type="dxa"/>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187"/>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val="en-US" w:eastAsia="ar-SA"/>
              </w:rPr>
            </w:pPr>
            <w:r w:rsidRPr="00B87682">
              <w:rPr>
                <w:rFonts w:eastAsia="Times New Roman" w:cs="Times New Roman"/>
                <w:sz w:val="16"/>
                <w:szCs w:val="18"/>
                <w:lang w:eastAsia="ar-SA"/>
              </w:rPr>
              <w:t>4</w:t>
            </w:r>
            <w:r w:rsidRPr="00B87682">
              <w:rPr>
                <w:rFonts w:eastAsia="Times New Roman" w:cs="Times New Roman"/>
                <w:sz w:val="16"/>
                <w:szCs w:val="18"/>
                <w:lang w:val="en-US" w:eastAsia="ar-SA"/>
              </w:rPr>
              <w:t xml:space="preserve">. </w:t>
            </w:r>
            <w:proofErr w:type="spellStart"/>
            <w:r w:rsidRPr="00B87682">
              <w:rPr>
                <w:rFonts w:eastAsia="Times New Roman" w:cs="Times New Roman"/>
                <w:sz w:val="16"/>
                <w:szCs w:val="18"/>
                <w:lang w:val="en-US" w:eastAsia="ar-SA"/>
              </w:rPr>
              <w:t>Место</w:t>
            </w:r>
            <w:proofErr w:type="spellEnd"/>
            <w:r w:rsidRPr="00B87682">
              <w:rPr>
                <w:rFonts w:eastAsia="Times New Roman" w:cs="Times New Roman"/>
                <w:sz w:val="16"/>
                <w:szCs w:val="18"/>
                <w:lang w:val="en-US" w:eastAsia="ar-SA"/>
              </w:rPr>
              <w:t xml:space="preserve"> </w:t>
            </w:r>
            <w:proofErr w:type="spellStart"/>
            <w:r w:rsidRPr="00B87682">
              <w:rPr>
                <w:rFonts w:eastAsia="Times New Roman" w:cs="Times New Roman"/>
                <w:sz w:val="16"/>
                <w:szCs w:val="18"/>
                <w:lang w:val="en-US" w:eastAsia="ar-SA"/>
              </w:rPr>
              <w:t>рождения</w:t>
            </w:r>
            <w:proofErr w:type="spellEnd"/>
          </w:p>
        </w:tc>
      </w:tr>
      <w:tr w:rsidR="00B87682" w:rsidRPr="00B87682" w:rsidTr="00A21AB4">
        <w:trPr>
          <w:gridBefore w:val="1"/>
          <w:gridAfter w:val="1"/>
          <w:wBefore w:w="12" w:type="dxa"/>
          <w:trHeight w:val="64"/>
        </w:trPr>
        <w:sdt>
          <w:sdtPr>
            <w:rPr>
              <w:rFonts w:eastAsia="Times New Roman" w:cs="Times New Roman"/>
              <w:b/>
              <w:i/>
              <w:sz w:val="18"/>
              <w:szCs w:val="20"/>
              <w:lang w:eastAsia="ar-SA"/>
            </w:rPr>
            <w:id w:val="-1267611441"/>
            <w:placeholder>
              <w:docPart w:val="801EE2EF847243A6A6D3D78C20D1848F"/>
            </w:placeholder>
            <w:showingPlcHdr/>
            <w:text/>
          </w:sdtPr>
          <w:sdtContent>
            <w:tc>
              <w:tcPr>
                <w:tcW w:w="9989" w:type="dxa"/>
                <w:gridSpan w:val="6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b/>
                    <w:i/>
                    <w:sz w:val="18"/>
                    <w:szCs w:val="20"/>
                    <w:lang w:eastAsia="ar-SA"/>
                  </w:rPr>
                  <w:t xml:space="preserve"> </w:t>
                </w:r>
              </w:p>
            </w:tc>
          </w:sdtContent>
        </w:sdt>
      </w:tr>
      <w:tr w:rsidR="00B87682" w:rsidRPr="00B87682" w:rsidTr="00A21AB4">
        <w:trPr>
          <w:gridBefore w:val="1"/>
          <w:gridAfter w:val="1"/>
          <w:wBefore w:w="12" w:type="dxa"/>
          <w:trHeight w:val="104"/>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5. Реквизиты документа, удостоверяющего личность</w:t>
            </w:r>
          </w:p>
        </w:tc>
      </w:tr>
      <w:tr w:rsidR="00B87682" w:rsidRPr="00B87682" w:rsidTr="00A21AB4">
        <w:trPr>
          <w:gridBefore w:val="1"/>
          <w:gridAfter w:val="1"/>
          <w:wBefore w:w="12" w:type="dxa"/>
          <w:trHeight w:val="143"/>
        </w:trPr>
        <w:tc>
          <w:tcPr>
            <w:tcW w:w="5174" w:type="dxa"/>
            <w:gridSpan w:val="3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sz w:val="16"/>
                <w:szCs w:val="18"/>
                <w:lang w:eastAsia="ar-SA"/>
              </w:rPr>
              <w:t>Наименование документа</w:t>
            </w:r>
          </w:p>
        </w:tc>
        <w:tc>
          <w:tcPr>
            <w:tcW w:w="1547" w:type="dxa"/>
            <w:gridSpan w:val="15"/>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16"/>
                <w:szCs w:val="18"/>
                <w:lang w:eastAsia="ar-SA"/>
              </w:rPr>
            </w:pPr>
          </w:p>
        </w:tc>
        <w:tc>
          <w:tcPr>
            <w:tcW w:w="3268" w:type="dxa"/>
            <w:gridSpan w:val="15"/>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sz w:val="16"/>
                <w:szCs w:val="18"/>
                <w:lang w:eastAsia="ar-SA"/>
              </w:rPr>
              <w:t>Дата выдачи документа</w:t>
            </w:r>
          </w:p>
        </w:tc>
      </w:tr>
      <w:tr w:rsidR="00B87682" w:rsidRPr="00B87682" w:rsidTr="00A21AB4">
        <w:trPr>
          <w:gridBefore w:val="1"/>
          <w:gridAfter w:val="1"/>
          <w:wBefore w:w="12" w:type="dxa"/>
          <w:trHeight w:val="54"/>
        </w:trPr>
        <w:sdt>
          <w:sdtPr>
            <w:rPr>
              <w:rFonts w:eastAsia="Times New Roman" w:cs="Times New Roman"/>
              <w:b/>
              <w:i/>
              <w:sz w:val="20"/>
              <w:szCs w:val="18"/>
              <w:lang w:eastAsia="ar-SA"/>
            </w:rPr>
            <w:id w:val="43725800"/>
            <w:placeholder>
              <w:docPart w:val="48233A36D69747E0AAE9825083F5A943"/>
            </w:placeholder>
            <w:showingPlcHdr/>
            <w:text/>
          </w:sdtPr>
          <w:sdtContent>
            <w:tc>
              <w:tcPr>
                <w:tcW w:w="5174" w:type="dxa"/>
                <w:gridSpan w:val="3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c>
          <w:tcPr>
            <w:tcW w:w="1547" w:type="dxa"/>
            <w:gridSpan w:val="15"/>
            <w:tcBorders>
              <w:left w:val="nil"/>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20"/>
              <w:lang w:eastAsia="ar-SA"/>
            </w:rPr>
            <w:id w:val="-1370064909"/>
            <w:placeholder>
              <w:docPart w:val="18FDDF97C5C14DC2AED22127B2D339A6"/>
            </w:placeholder>
            <w:showingPlcHdr/>
            <w:date w:fullDate="2016-08-06T00:00:00Z">
              <w:dateFormat w:val="dd.MM.yyyy"/>
              <w:lid w:val="ru-RU"/>
              <w:storeMappedDataAs w:val="dateTime"/>
              <w:calendar w:val="gregorian"/>
            </w:date>
          </w:sdtPr>
          <w:sdtContent>
            <w:tc>
              <w:tcPr>
                <w:tcW w:w="3268" w:type="dxa"/>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i/>
                    <w:sz w:val="18"/>
                    <w:szCs w:val="20"/>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102"/>
        </w:trPr>
        <w:tc>
          <w:tcPr>
            <w:tcW w:w="6721" w:type="dxa"/>
            <w:gridSpan w:val="52"/>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Серия (при наличии), номер документа</w:t>
            </w:r>
          </w:p>
        </w:tc>
        <w:tc>
          <w:tcPr>
            <w:tcW w:w="3268" w:type="dxa"/>
            <w:gridSpan w:val="15"/>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Код подразделения (при наличии)</w:t>
            </w:r>
          </w:p>
        </w:tc>
      </w:tr>
      <w:tr w:rsidR="00B87682" w:rsidRPr="00B87682" w:rsidTr="00A21AB4">
        <w:trPr>
          <w:gridBefore w:val="1"/>
          <w:gridAfter w:val="1"/>
          <w:wBefore w:w="12" w:type="dxa"/>
          <w:trHeight w:val="54"/>
        </w:trPr>
        <w:sdt>
          <w:sdtPr>
            <w:rPr>
              <w:rFonts w:eastAsia="Times New Roman" w:cs="Times New Roman"/>
              <w:b/>
              <w:i/>
              <w:sz w:val="20"/>
              <w:szCs w:val="18"/>
              <w:lang w:eastAsia="ar-SA"/>
            </w:rPr>
            <w:id w:val="-141663406"/>
            <w:placeholder>
              <w:docPart w:val="1E7501C0D466451D874564B7EB3173AB"/>
            </w:placeholder>
            <w:showingPlcHdr/>
            <w:text/>
          </w:sdtPr>
          <w:sdtContent>
            <w:tc>
              <w:tcPr>
                <w:tcW w:w="1785" w:type="dxa"/>
                <w:gridSpan w:val="16"/>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c>
          <w:tcPr>
            <w:tcW w:w="307" w:type="dxa"/>
            <w:gridSpan w:val="2"/>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16"/>
                <w:szCs w:val="18"/>
                <w:lang w:eastAsia="ar-SA"/>
              </w:rPr>
            </w:pPr>
          </w:p>
        </w:tc>
        <w:tc>
          <w:tcPr>
            <w:tcW w:w="307" w:type="dxa"/>
            <w:gridSpan w:val="3"/>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16"/>
                <w:szCs w:val="18"/>
                <w:lang w:eastAsia="ar-SA"/>
              </w:rPr>
            </w:pPr>
            <w:r w:rsidRPr="00B87682">
              <w:rPr>
                <w:rFonts w:eastAsia="Times New Roman" w:cs="Times New Roman"/>
                <w:b/>
                <w:sz w:val="16"/>
                <w:szCs w:val="18"/>
                <w:lang w:eastAsia="ar-SA"/>
              </w:rPr>
              <w:t>№</w:t>
            </w:r>
          </w:p>
        </w:tc>
        <w:sdt>
          <w:sdtPr>
            <w:rPr>
              <w:rFonts w:eastAsia="Times New Roman" w:cs="Times New Roman"/>
              <w:b/>
              <w:i/>
              <w:sz w:val="20"/>
              <w:szCs w:val="18"/>
              <w:lang w:eastAsia="ar-SA"/>
            </w:rPr>
            <w:id w:val="-2008511497"/>
            <w:placeholder>
              <w:docPart w:val="261074D24BB64D4EACD6232C95FBB588"/>
            </w:placeholder>
            <w:showingPlcHdr/>
            <w:text/>
          </w:sdtPr>
          <w:sdtContent>
            <w:tc>
              <w:tcPr>
                <w:tcW w:w="2775" w:type="dxa"/>
                <w:gridSpan w:val="16"/>
                <w:tcBorders>
                  <w:left w:val="nil"/>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c>
          <w:tcPr>
            <w:tcW w:w="1547" w:type="dxa"/>
            <w:gridSpan w:val="15"/>
            <w:tcBorders>
              <w:left w:val="nil"/>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16"/>
                <w:szCs w:val="18"/>
                <w:lang w:eastAsia="ar-SA"/>
              </w:rPr>
            </w:pPr>
          </w:p>
        </w:tc>
        <w:sdt>
          <w:sdtPr>
            <w:rPr>
              <w:rFonts w:eastAsia="Times New Roman" w:cs="Times New Roman"/>
              <w:b/>
              <w:i/>
              <w:sz w:val="20"/>
              <w:szCs w:val="18"/>
              <w:lang w:eastAsia="ar-SA"/>
            </w:rPr>
            <w:id w:val="-236403670"/>
            <w:placeholder>
              <w:docPart w:val="6D00B83FB4A44E3DAACF5FF9F80E4DFD"/>
            </w:placeholder>
            <w:showingPlcHdr/>
            <w:text/>
          </w:sdtPr>
          <w:sdtContent>
            <w:tc>
              <w:tcPr>
                <w:tcW w:w="3268" w:type="dxa"/>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47"/>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Наименование органа, выдавшего документ</w:t>
            </w:r>
          </w:p>
        </w:tc>
      </w:tr>
      <w:tr w:rsidR="00B87682" w:rsidRPr="00B87682" w:rsidTr="00A21AB4">
        <w:trPr>
          <w:gridBefore w:val="1"/>
          <w:gridAfter w:val="1"/>
          <w:wBefore w:w="12" w:type="dxa"/>
          <w:trHeight w:val="64"/>
        </w:trPr>
        <w:sdt>
          <w:sdtPr>
            <w:rPr>
              <w:rFonts w:eastAsia="Times New Roman" w:cs="Times New Roman"/>
              <w:b/>
              <w:i/>
              <w:sz w:val="20"/>
              <w:szCs w:val="18"/>
              <w:lang w:eastAsia="ar-SA"/>
            </w:rPr>
            <w:id w:val="-304010467"/>
            <w:placeholder>
              <w:docPart w:val="50FA751AD1D34DA7A22B54AE1198AFCC"/>
            </w:placeholder>
            <w:showingPlcHdr/>
            <w:text/>
          </w:sdtPr>
          <w:sdtContent>
            <w:tc>
              <w:tcPr>
                <w:tcW w:w="9989" w:type="dxa"/>
                <w:gridSpan w:val="6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47"/>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4"/>
                <w:szCs w:val="6"/>
                <w:lang w:eastAsia="ar-SA"/>
              </w:rPr>
            </w:pPr>
          </w:p>
        </w:tc>
      </w:tr>
      <w:tr w:rsidR="00B87682" w:rsidRPr="00B87682" w:rsidTr="00A21AB4">
        <w:trPr>
          <w:gridAfter w:val="1"/>
          <w:trHeight w:val="95"/>
        </w:trPr>
        <w:tc>
          <w:tcPr>
            <w:tcW w:w="10001" w:type="dxa"/>
            <w:gridSpan w:val="68"/>
            <w:tcBorders>
              <w:bottom w:val="doub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6. Адрес места регистрации нотариуса</w:t>
            </w:r>
            <w:r w:rsidRPr="00B87682">
              <w:rPr>
                <w:rFonts w:eastAsia="Times New Roman" w:cs="Times New Roman"/>
                <w:sz w:val="16"/>
                <w:szCs w:val="18"/>
                <w:u w:val="single"/>
                <w:lang w:eastAsia="ar-SA"/>
              </w:rPr>
              <w:t>:</w:t>
            </w:r>
          </w:p>
        </w:tc>
      </w:tr>
      <w:tr w:rsidR="00B87682" w:rsidRPr="00B87682" w:rsidTr="00A21AB4">
        <w:trPr>
          <w:gridAfter w:val="1"/>
          <w:trHeight w:val="34"/>
        </w:trPr>
        <w:tc>
          <w:tcPr>
            <w:tcW w:w="1393" w:type="dxa"/>
            <w:gridSpan w:val="16"/>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Почтовый индекс</w:t>
            </w:r>
          </w:p>
        </w:tc>
        <w:sdt>
          <w:sdtPr>
            <w:rPr>
              <w:rFonts w:eastAsia="Times New Roman" w:cs="Times New Roman"/>
              <w:b/>
              <w:i/>
              <w:sz w:val="18"/>
              <w:szCs w:val="18"/>
              <w:lang w:eastAsia="ar-SA"/>
            </w:rPr>
            <w:id w:val="1276756193"/>
            <w:placeholder>
              <w:docPart w:val="90B5A63A5F8C4C2EB9DEF15D1FFE53B8"/>
            </w:placeholder>
            <w:showingPlcHdr/>
            <w:text/>
          </w:sdtPr>
          <w:sdtContent>
            <w:tc>
              <w:tcPr>
                <w:tcW w:w="971" w:type="dxa"/>
                <w:gridSpan w:val="4"/>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c>
          <w:tcPr>
            <w:tcW w:w="709" w:type="dxa"/>
            <w:gridSpan w:val="8"/>
            <w:tcBorders>
              <w:top w:val="double" w:sz="4" w:space="0" w:color="auto"/>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Страна</w:t>
            </w:r>
          </w:p>
        </w:tc>
        <w:sdt>
          <w:sdtPr>
            <w:rPr>
              <w:rFonts w:eastAsia="Times New Roman" w:cs="Times New Roman"/>
              <w:b/>
              <w:i/>
              <w:sz w:val="18"/>
              <w:szCs w:val="18"/>
              <w:lang w:eastAsia="ar-SA"/>
            </w:rPr>
            <w:id w:val="-347030858"/>
            <w:placeholder>
              <w:docPart w:val="F37186764E82402383B8784517948F35"/>
            </w:placeholder>
            <w:showingPlcHdr/>
            <w:text/>
          </w:sdtPr>
          <w:sdtContent>
            <w:tc>
              <w:tcPr>
                <w:tcW w:w="3183" w:type="dxa"/>
                <w:gridSpan w:val="20"/>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c>
          <w:tcPr>
            <w:tcW w:w="800" w:type="dxa"/>
            <w:gridSpan w:val="9"/>
            <w:tcBorders>
              <w:top w:val="double" w:sz="4" w:space="0" w:color="auto"/>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Регион</w:t>
            </w:r>
          </w:p>
        </w:tc>
        <w:sdt>
          <w:sdtPr>
            <w:rPr>
              <w:rFonts w:eastAsia="Times New Roman" w:cs="Times New Roman"/>
              <w:b/>
              <w:i/>
              <w:sz w:val="18"/>
              <w:szCs w:val="18"/>
              <w:lang w:eastAsia="ar-SA"/>
            </w:rPr>
            <w:id w:val="1308829312"/>
            <w:placeholder>
              <w:docPart w:val="0B9C89BFC1FE4B1D8EA22D6D9B3F6736"/>
            </w:placeholder>
            <w:showingPlcHdr/>
            <w:text/>
          </w:sdtPr>
          <w:sdtContent>
            <w:tc>
              <w:tcPr>
                <w:tcW w:w="2945" w:type="dxa"/>
                <w:gridSpan w:val="11"/>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After w:val="1"/>
          <w:trHeight w:val="151"/>
        </w:trPr>
        <w:tc>
          <w:tcPr>
            <w:tcW w:w="507" w:type="dxa"/>
            <w:gridSpan w:val="7"/>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Район</w:t>
            </w:r>
          </w:p>
        </w:tc>
        <w:sdt>
          <w:sdtPr>
            <w:rPr>
              <w:rFonts w:eastAsia="Times New Roman" w:cs="Times New Roman"/>
              <w:b/>
              <w:i/>
              <w:sz w:val="18"/>
              <w:szCs w:val="18"/>
              <w:lang w:eastAsia="ar-SA"/>
            </w:rPr>
            <w:id w:val="1317229866"/>
            <w:placeholder>
              <w:docPart w:val="54C0859FEE244DD5BB9052320C656DB6"/>
            </w:placeholder>
            <w:showingPlcHdr/>
            <w:text/>
          </w:sdtPr>
          <w:sdtContent>
            <w:tc>
              <w:tcPr>
                <w:tcW w:w="2272" w:type="dxa"/>
                <w:gridSpan w:val="17"/>
                <w:tcBorders>
                  <w:top w:val="double" w:sz="4" w:space="0" w:color="auto"/>
                  <w:left w:val="double" w:sz="4" w:space="0" w:color="auto"/>
                  <w:bottom w:val="double" w:sz="4" w:space="0" w:color="auto"/>
                  <w:right w:val="double" w:sz="4" w:space="0" w:color="auto"/>
                </w:tcBorders>
                <w:tcMar>
                  <w:left w:w="0" w:type="dxa"/>
                  <w:right w:w="0" w:type="dxa"/>
                </w:tcMar>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c>
          <w:tcPr>
            <w:tcW w:w="720" w:type="dxa"/>
            <w:gridSpan w:val="5"/>
            <w:tcBorders>
              <w:top w:val="double" w:sz="4" w:space="0" w:color="auto"/>
              <w:left w:val="double" w:sz="4" w:space="0" w:color="auto"/>
              <w:bottom w:val="double" w:sz="4" w:space="0" w:color="auto"/>
              <w:right w:val="double" w:sz="4" w:space="0" w:color="auto"/>
            </w:tcBorders>
            <w:shd w:val="pct15" w:color="auto" w:fill="auto"/>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sz w:val="16"/>
                <w:szCs w:val="18"/>
                <w:lang w:eastAsia="ar-SA"/>
              </w:rPr>
              <w:t>Город</w:t>
            </w:r>
          </w:p>
        </w:tc>
        <w:sdt>
          <w:sdtPr>
            <w:rPr>
              <w:rFonts w:eastAsia="Times New Roman" w:cs="Times New Roman"/>
              <w:b/>
              <w:i/>
              <w:sz w:val="18"/>
              <w:szCs w:val="18"/>
              <w:lang w:eastAsia="ar-SA"/>
            </w:rPr>
            <w:id w:val="-1864039092"/>
            <w:placeholder>
              <w:docPart w:val="B3D9CF195FFF4A5BA35CA9C67C0D3D9A"/>
            </w:placeholder>
            <w:showingPlcHdr/>
            <w:text/>
          </w:sdtPr>
          <w:sdtContent>
            <w:tc>
              <w:tcPr>
                <w:tcW w:w="2422" w:type="dxa"/>
                <w:gridSpan w:val="16"/>
                <w:tcBorders>
                  <w:top w:val="double" w:sz="4" w:space="0" w:color="auto"/>
                  <w:left w:val="double" w:sz="4" w:space="0" w:color="auto"/>
                  <w:bottom w:val="double" w:sz="4" w:space="0" w:color="auto"/>
                  <w:right w:val="double" w:sz="4" w:space="0" w:color="auto"/>
                </w:tcBorders>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c>
          <w:tcPr>
            <w:tcW w:w="1135" w:type="dxa"/>
            <w:gridSpan w:val="12"/>
            <w:tcBorders>
              <w:top w:val="double" w:sz="4" w:space="0" w:color="auto"/>
              <w:left w:val="double" w:sz="4" w:space="0" w:color="auto"/>
              <w:bottom w:val="double" w:sz="4" w:space="0" w:color="auto"/>
              <w:right w:val="double" w:sz="4" w:space="0" w:color="auto"/>
            </w:tcBorders>
            <w:shd w:val="pct15" w:color="auto" w:fill="auto"/>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sz w:val="16"/>
                <w:szCs w:val="18"/>
                <w:lang w:eastAsia="ar-SA"/>
              </w:rPr>
              <w:t>Нас</w:t>
            </w:r>
            <w:proofErr w:type="gramStart"/>
            <w:r w:rsidRPr="00B87682">
              <w:rPr>
                <w:rFonts w:eastAsia="Times New Roman" w:cs="Times New Roman"/>
                <w:sz w:val="16"/>
                <w:szCs w:val="18"/>
                <w:lang w:eastAsia="ar-SA"/>
              </w:rPr>
              <w:t>.</w:t>
            </w:r>
            <w:proofErr w:type="gramEnd"/>
            <w:r w:rsidRPr="00B87682">
              <w:rPr>
                <w:rFonts w:eastAsia="Times New Roman" w:cs="Times New Roman"/>
                <w:sz w:val="16"/>
                <w:szCs w:val="18"/>
                <w:lang w:eastAsia="ar-SA"/>
              </w:rPr>
              <w:t xml:space="preserve"> </w:t>
            </w:r>
            <w:proofErr w:type="gramStart"/>
            <w:r w:rsidRPr="00B87682">
              <w:rPr>
                <w:rFonts w:eastAsia="Times New Roman" w:cs="Times New Roman"/>
                <w:sz w:val="16"/>
                <w:szCs w:val="18"/>
                <w:lang w:eastAsia="ar-SA"/>
              </w:rPr>
              <w:t>п</w:t>
            </w:r>
            <w:proofErr w:type="gramEnd"/>
            <w:r w:rsidRPr="00B87682">
              <w:rPr>
                <w:rFonts w:eastAsia="Times New Roman" w:cs="Times New Roman"/>
                <w:sz w:val="16"/>
                <w:szCs w:val="18"/>
                <w:lang w:eastAsia="ar-SA"/>
              </w:rPr>
              <w:t>ункт</w:t>
            </w:r>
          </w:p>
        </w:tc>
        <w:sdt>
          <w:sdtPr>
            <w:rPr>
              <w:rFonts w:eastAsia="Times New Roman" w:cs="Times New Roman"/>
              <w:b/>
              <w:i/>
              <w:sz w:val="18"/>
              <w:szCs w:val="18"/>
              <w:lang w:eastAsia="ar-SA"/>
            </w:rPr>
            <w:id w:val="-1942367407"/>
            <w:placeholder>
              <w:docPart w:val="11381476AAD24BB5AE1FFA9A7FAAC498"/>
            </w:placeholder>
            <w:showingPlcHdr/>
            <w:text/>
          </w:sdtPr>
          <w:sdtContent>
            <w:tc>
              <w:tcPr>
                <w:tcW w:w="2945" w:type="dxa"/>
                <w:gridSpan w:val="11"/>
                <w:tcBorders>
                  <w:top w:val="double" w:sz="4" w:space="0" w:color="auto"/>
                  <w:left w:val="double" w:sz="4" w:space="0" w:color="auto"/>
                  <w:bottom w:val="double" w:sz="4" w:space="0" w:color="auto"/>
                  <w:right w:val="double" w:sz="4" w:space="0" w:color="auto"/>
                </w:tcBorders>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After w:val="1"/>
          <w:trHeight w:val="79"/>
        </w:trPr>
        <w:tc>
          <w:tcPr>
            <w:tcW w:w="806" w:type="dxa"/>
            <w:gridSpan w:val="13"/>
            <w:tcBorders>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Улица</w:t>
            </w:r>
          </w:p>
        </w:tc>
        <w:sdt>
          <w:sdtPr>
            <w:rPr>
              <w:rFonts w:eastAsia="Times New Roman" w:cs="Times New Roman"/>
              <w:b/>
              <w:i/>
              <w:sz w:val="18"/>
              <w:szCs w:val="18"/>
              <w:lang w:eastAsia="ar-SA"/>
            </w:rPr>
            <w:id w:val="948127393"/>
            <w:placeholder>
              <w:docPart w:val="623E4E263891436C8DC40E17C5137283"/>
            </w:placeholder>
            <w:showingPlcHdr/>
            <w:text/>
          </w:sdtPr>
          <w:sdtContent>
            <w:tc>
              <w:tcPr>
                <w:tcW w:w="2693" w:type="dxa"/>
                <w:gridSpan w:val="16"/>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709" w:type="dxa"/>
            <w:gridSpan w:val="4"/>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Дом</w:t>
            </w:r>
          </w:p>
        </w:tc>
        <w:sdt>
          <w:sdtPr>
            <w:rPr>
              <w:rFonts w:eastAsia="Times New Roman" w:cs="Times New Roman"/>
              <w:b/>
              <w:i/>
              <w:sz w:val="18"/>
              <w:szCs w:val="18"/>
              <w:lang w:eastAsia="ar-SA"/>
            </w:rPr>
            <w:id w:val="-366835281"/>
            <w:placeholder>
              <w:docPart w:val="29DF7ED4E9A149E19541CCA09E70083C"/>
            </w:placeholder>
            <w:showingPlcHdr/>
            <w:text/>
          </w:sdtPr>
          <w:sdtContent>
            <w:tc>
              <w:tcPr>
                <w:tcW w:w="1146" w:type="dxa"/>
                <w:gridSpan w:val="7"/>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1138" w:type="dxa"/>
            <w:gridSpan w:val="10"/>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Корп. (стр.)</w:t>
            </w:r>
          </w:p>
        </w:tc>
        <w:sdt>
          <w:sdtPr>
            <w:rPr>
              <w:rFonts w:eastAsia="Times New Roman" w:cs="Times New Roman"/>
              <w:b/>
              <w:i/>
              <w:sz w:val="18"/>
              <w:szCs w:val="18"/>
              <w:lang w:eastAsia="ar-SA"/>
            </w:rPr>
            <w:id w:val="1758867297"/>
            <w:placeholder>
              <w:docPart w:val="B95F5398979045CC971D9587275D2E93"/>
            </w:placeholder>
            <w:showingPlcHdr/>
            <w:text/>
          </w:sdtPr>
          <w:sdtContent>
            <w:tc>
              <w:tcPr>
                <w:tcW w:w="994" w:type="dxa"/>
                <w:gridSpan w:val="11"/>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1139" w:type="dxa"/>
            <w:gridSpan w:val="6"/>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Кварт (оф)</w:t>
            </w:r>
          </w:p>
        </w:tc>
        <w:tc>
          <w:tcPr>
            <w:tcW w:w="1376" w:type="dxa"/>
            <w:tcBorders>
              <w:top w:val="double" w:sz="4" w:space="0" w:color="auto"/>
              <w:left w:val="double" w:sz="4" w:space="0" w:color="auto"/>
              <w:bottom w:val="double" w:sz="4" w:space="0" w:color="auto"/>
              <w:right w:val="double" w:sz="4" w:space="0" w:color="auto"/>
            </w:tcBorders>
            <w:vAlign w:val="center"/>
          </w:tcPr>
          <w:sdt>
            <w:sdtPr>
              <w:rPr>
                <w:rFonts w:eastAsia="Times New Roman" w:cs="Times New Roman"/>
                <w:b/>
                <w:i/>
                <w:sz w:val="18"/>
                <w:szCs w:val="18"/>
                <w:lang w:eastAsia="ar-SA"/>
              </w:rPr>
              <w:id w:val="-63653782"/>
              <w:placeholder>
                <w:docPart w:val="E768077C494C477996B011DC64689F86"/>
              </w:placeholder>
              <w:showingPlcHdr/>
              <w:text/>
            </w:sdtPr>
            <w:sdtContent>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sdtContent>
          </w:sdt>
        </w:tc>
      </w:tr>
      <w:tr w:rsidR="00B87682" w:rsidRPr="00B87682" w:rsidTr="00A21AB4">
        <w:trPr>
          <w:gridAfter w:val="1"/>
          <w:trHeight w:val="20"/>
        </w:trPr>
        <w:tc>
          <w:tcPr>
            <w:tcW w:w="10001" w:type="dxa"/>
            <w:gridSpan w:val="68"/>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7. Адрес фактического места жительства (пребывания):</w:t>
            </w:r>
          </w:p>
        </w:tc>
      </w:tr>
      <w:tr w:rsidR="00B87682" w:rsidRPr="00B87682" w:rsidTr="00A21AB4">
        <w:trPr>
          <w:gridAfter w:val="1"/>
          <w:trHeight w:val="183"/>
        </w:trPr>
        <w:tc>
          <w:tcPr>
            <w:tcW w:w="1393" w:type="dxa"/>
            <w:gridSpan w:val="16"/>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Почтовый индекс</w:t>
            </w:r>
          </w:p>
        </w:tc>
        <w:sdt>
          <w:sdtPr>
            <w:rPr>
              <w:rFonts w:eastAsia="Times New Roman" w:cs="Times New Roman"/>
              <w:b/>
              <w:i/>
              <w:sz w:val="18"/>
              <w:szCs w:val="18"/>
              <w:lang w:eastAsia="ar-SA"/>
            </w:rPr>
            <w:id w:val="-1213572438"/>
            <w:placeholder>
              <w:docPart w:val="6013B5EA3F564D2DB4F8AE240BB7AC6A"/>
            </w:placeholder>
            <w:showingPlcHdr/>
            <w:text/>
          </w:sdtPr>
          <w:sdtContent>
            <w:tc>
              <w:tcPr>
                <w:tcW w:w="971" w:type="dxa"/>
                <w:gridSpan w:val="4"/>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c>
          <w:tcPr>
            <w:tcW w:w="709" w:type="dxa"/>
            <w:gridSpan w:val="8"/>
            <w:tcBorders>
              <w:top w:val="double" w:sz="4" w:space="0" w:color="auto"/>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Страна</w:t>
            </w:r>
          </w:p>
        </w:tc>
        <w:sdt>
          <w:sdtPr>
            <w:rPr>
              <w:rFonts w:eastAsia="Times New Roman" w:cs="Times New Roman"/>
              <w:b/>
              <w:i/>
              <w:sz w:val="18"/>
              <w:szCs w:val="18"/>
              <w:lang w:eastAsia="ar-SA"/>
            </w:rPr>
            <w:id w:val="-2116978073"/>
            <w:placeholder>
              <w:docPart w:val="7454D2D79D2E49648143F96007B1F7C4"/>
            </w:placeholder>
            <w:showingPlcHdr/>
            <w:text/>
          </w:sdtPr>
          <w:sdtContent>
            <w:tc>
              <w:tcPr>
                <w:tcW w:w="3183" w:type="dxa"/>
                <w:gridSpan w:val="20"/>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c>
          <w:tcPr>
            <w:tcW w:w="800" w:type="dxa"/>
            <w:gridSpan w:val="9"/>
            <w:tcBorders>
              <w:top w:val="double" w:sz="4" w:space="0" w:color="auto"/>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Регион</w:t>
            </w:r>
          </w:p>
        </w:tc>
        <w:sdt>
          <w:sdtPr>
            <w:rPr>
              <w:rFonts w:eastAsia="Times New Roman" w:cs="Times New Roman"/>
              <w:b/>
              <w:i/>
              <w:sz w:val="18"/>
              <w:szCs w:val="18"/>
              <w:lang w:eastAsia="ar-SA"/>
            </w:rPr>
            <w:id w:val="273683701"/>
            <w:placeholder>
              <w:docPart w:val="3497425D5847497F82A91CA47CFC2CF6"/>
            </w:placeholder>
            <w:showingPlcHdr/>
            <w:text/>
          </w:sdtPr>
          <w:sdtContent>
            <w:tc>
              <w:tcPr>
                <w:tcW w:w="2945" w:type="dxa"/>
                <w:gridSpan w:val="11"/>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After w:val="1"/>
          <w:trHeight w:val="151"/>
        </w:trPr>
        <w:tc>
          <w:tcPr>
            <w:tcW w:w="507" w:type="dxa"/>
            <w:gridSpan w:val="7"/>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Район</w:t>
            </w:r>
          </w:p>
        </w:tc>
        <w:sdt>
          <w:sdtPr>
            <w:rPr>
              <w:rFonts w:eastAsia="Times New Roman" w:cs="Times New Roman"/>
              <w:b/>
              <w:i/>
              <w:sz w:val="18"/>
              <w:szCs w:val="18"/>
              <w:lang w:eastAsia="ar-SA"/>
            </w:rPr>
            <w:id w:val="1327708592"/>
            <w:placeholder>
              <w:docPart w:val="19202E5066804B68BC726398C3D7BC20"/>
            </w:placeholder>
            <w:showingPlcHdr/>
            <w:text/>
          </w:sdtPr>
          <w:sdtContent>
            <w:tc>
              <w:tcPr>
                <w:tcW w:w="2272" w:type="dxa"/>
                <w:gridSpan w:val="17"/>
                <w:tcBorders>
                  <w:top w:val="double" w:sz="4" w:space="0" w:color="auto"/>
                  <w:left w:val="double" w:sz="4" w:space="0" w:color="auto"/>
                  <w:bottom w:val="double" w:sz="4" w:space="0" w:color="auto"/>
                  <w:right w:val="double" w:sz="4" w:space="0" w:color="auto"/>
                </w:tcBorders>
                <w:tcMar>
                  <w:left w:w="0" w:type="dxa"/>
                  <w:right w:w="0" w:type="dxa"/>
                </w:tcMar>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c>
          <w:tcPr>
            <w:tcW w:w="720" w:type="dxa"/>
            <w:gridSpan w:val="5"/>
            <w:tcBorders>
              <w:top w:val="double" w:sz="4" w:space="0" w:color="auto"/>
              <w:left w:val="double" w:sz="4" w:space="0" w:color="auto"/>
              <w:bottom w:val="double" w:sz="4" w:space="0" w:color="auto"/>
              <w:right w:val="double" w:sz="4" w:space="0" w:color="auto"/>
            </w:tcBorders>
            <w:shd w:val="pct15" w:color="auto" w:fill="auto"/>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sz w:val="16"/>
                <w:szCs w:val="18"/>
                <w:lang w:eastAsia="ar-SA"/>
              </w:rPr>
              <w:t>Город</w:t>
            </w:r>
          </w:p>
        </w:tc>
        <w:sdt>
          <w:sdtPr>
            <w:rPr>
              <w:rFonts w:eastAsia="Times New Roman" w:cs="Times New Roman"/>
              <w:b/>
              <w:i/>
              <w:sz w:val="18"/>
              <w:szCs w:val="18"/>
              <w:lang w:eastAsia="ar-SA"/>
            </w:rPr>
            <w:id w:val="1722094422"/>
            <w:placeholder>
              <w:docPart w:val="2552AD6E89BD41609A8F7C21A9B169DC"/>
            </w:placeholder>
            <w:showingPlcHdr/>
            <w:text/>
          </w:sdtPr>
          <w:sdtContent>
            <w:tc>
              <w:tcPr>
                <w:tcW w:w="2422" w:type="dxa"/>
                <w:gridSpan w:val="16"/>
                <w:tcBorders>
                  <w:top w:val="double" w:sz="4" w:space="0" w:color="auto"/>
                  <w:left w:val="double" w:sz="4" w:space="0" w:color="auto"/>
                  <w:bottom w:val="double" w:sz="4" w:space="0" w:color="auto"/>
                  <w:right w:val="double" w:sz="4" w:space="0" w:color="auto"/>
                </w:tcBorders>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c>
          <w:tcPr>
            <w:tcW w:w="1135" w:type="dxa"/>
            <w:gridSpan w:val="12"/>
            <w:tcBorders>
              <w:top w:val="double" w:sz="4" w:space="0" w:color="auto"/>
              <w:left w:val="double" w:sz="4" w:space="0" w:color="auto"/>
              <w:bottom w:val="double" w:sz="4" w:space="0" w:color="auto"/>
              <w:right w:val="double" w:sz="4" w:space="0" w:color="auto"/>
            </w:tcBorders>
            <w:shd w:val="pct15" w:color="auto" w:fill="auto"/>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sz w:val="16"/>
                <w:szCs w:val="18"/>
                <w:lang w:eastAsia="ar-SA"/>
              </w:rPr>
              <w:t>Нас</w:t>
            </w:r>
            <w:proofErr w:type="gramStart"/>
            <w:r w:rsidRPr="00B87682">
              <w:rPr>
                <w:rFonts w:eastAsia="Times New Roman" w:cs="Times New Roman"/>
                <w:sz w:val="16"/>
                <w:szCs w:val="18"/>
                <w:lang w:eastAsia="ar-SA"/>
              </w:rPr>
              <w:t>.</w:t>
            </w:r>
            <w:proofErr w:type="gramEnd"/>
            <w:r w:rsidRPr="00B87682">
              <w:rPr>
                <w:rFonts w:eastAsia="Times New Roman" w:cs="Times New Roman"/>
                <w:sz w:val="16"/>
                <w:szCs w:val="18"/>
                <w:lang w:eastAsia="ar-SA"/>
              </w:rPr>
              <w:t xml:space="preserve"> </w:t>
            </w:r>
            <w:proofErr w:type="gramStart"/>
            <w:r w:rsidRPr="00B87682">
              <w:rPr>
                <w:rFonts w:eastAsia="Times New Roman" w:cs="Times New Roman"/>
                <w:sz w:val="16"/>
                <w:szCs w:val="18"/>
                <w:lang w:eastAsia="ar-SA"/>
              </w:rPr>
              <w:t>п</w:t>
            </w:r>
            <w:proofErr w:type="gramEnd"/>
            <w:r w:rsidRPr="00B87682">
              <w:rPr>
                <w:rFonts w:eastAsia="Times New Roman" w:cs="Times New Roman"/>
                <w:sz w:val="16"/>
                <w:szCs w:val="18"/>
                <w:lang w:eastAsia="ar-SA"/>
              </w:rPr>
              <w:t>ункт</w:t>
            </w:r>
          </w:p>
        </w:tc>
        <w:sdt>
          <w:sdtPr>
            <w:rPr>
              <w:rFonts w:eastAsia="Times New Roman" w:cs="Times New Roman"/>
              <w:b/>
              <w:i/>
              <w:sz w:val="18"/>
              <w:szCs w:val="18"/>
              <w:lang w:eastAsia="ar-SA"/>
            </w:rPr>
            <w:id w:val="590664966"/>
            <w:placeholder>
              <w:docPart w:val="17DE2BF70D724B7EA4C9ACA4B96FF1B5"/>
            </w:placeholder>
            <w:showingPlcHdr/>
            <w:text/>
          </w:sdtPr>
          <w:sdtContent>
            <w:tc>
              <w:tcPr>
                <w:tcW w:w="2945" w:type="dxa"/>
                <w:gridSpan w:val="11"/>
                <w:tcBorders>
                  <w:top w:val="double" w:sz="4" w:space="0" w:color="auto"/>
                  <w:left w:val="double" w:sz="4" w:space="0" w:color="auto"/>
                  <w:bottom w:val="double" w:sz="4" w:space="0" w:color="auto"/>
                  <w:right w:val="double" w:sz="4" w:space="0" w:color="auto"/>
                </w:tcBorders>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After w:val="1"/>
          <w:trHeight w:val="79"/>
        </w:trPr>
        <w:tc>
          <w:tcPr>
            <w:tcW w:w="806" w:type="dxa"/>
            <w:gridSpan w:val="13"/>
            <w:tcBorders>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Улица</w:t>
            </w:r>
          </w:p>
        </w:tc>
        <w:sdt>
          <w:sdtPr>
            <w:rPr>
              <w:rFonts w:eastAsia="Times New Roman" w:cs="Times New Roman"/>
              <w:b/>
              <w:i/>
              <w:sz w:val="18"/>
              <w:szCs w:val="18"/>
              <w:lang w:eastAsia="ar-SA"/>
            </w:rPr>
            <w:id w:val="-1048217930"/>
            <w:placeholder>
              <w:docPart w:val="BDAB591CDEA547ADAF30F57F4C36676F"/>
            </w:placeholder>
            <w:showingPlcHdr/>
            <w:text/>
          </w:sdtPr>
          <w:sdtContent>
            <w:tc>
              <w:tcPr>
                <w:tcW w:w="2693" w:type="dxa"/>
                <w:gridSpan w:val="16"/>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709" w:type="dxa"/>
            <w:gridSpan w:val="4"/>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Дом</w:t>
            </w:r>
          </w:p>
        </w:tc>
        <w:sdt>
          <w:sdtPr>
            <w:rPr>
              <w:rFonts w:eastAsia="Times New Roman" w:cs="Times New Roman"/>
              <w:b/>
              <w:i/>
              <w:sz w:val="18"/>
              <w:szCs w:val="18"/>
              <w:lang w:eastAsia="ar-SA"/>
            </w:rPr>
            <w:id w:val="2144073212"/>
            <w:placeholder>
              <w:docPart w:val="FEBBCB2DCFA74354860BD01A98F59012"/>
            </w:placeholder>
            <w:showingPlcHdr/>
            <w:text/>
          </w:sdtPr>
          <w:sdtContent>
            <w:tc>
              <w:tcPr>
                <w:tcW w:w="1146" w:type="dxa"/>
                <w:gridSpan w:val="7"/>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1138" w:type="dxa"/>
            <w:gridSpan w:val="10"/>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Корп. (стр.)</w:t>
            </w:r>
          </w:p>
        </w:tc>
        <w:sdt>
          <w:sdtPr>
            <w:rPr>
              <w:rFonts w:eastAsia="Times New Roman" w:cs="Times New Roman"/>
              <w:b/>
              <w:i/>
              <w:sz w:val="18"/>
              <w:szCs w:val="18"/>
              <w:lang w:eastAsia="ar-SA"/>
            </w:rPr>
            <w:id w:val="821542017"/>
            <w:placeholder>
              <w:docPart w:val="E35A59A6BDB740D59C5E0D0656920B16"/>
            </w:placeholder>
            <w:showingPlcHdr/>
            <w:text/>
          </w:sdtPr>
          <w:sdtContent>
            <w:tc>
              <w:tcPr>
                <w:tcW w:w="994" w:type="dxa"/>
                <w:gridSpan w:val="11"/>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1139" w:type="dxa"/>
            <w:gridSpan w:val="6"/>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Кварт (оф)</w:t>
            </w:r>
          </w:p>
        </w:tc>
        <w:tc>
          <w:tcPr>
            <w:tcW w:w="1376" w:type="dxa"/>
            <w:tcBorders>
              <w:top w:val="double" w:sz="4" w:space="0" w:color="auto"/>
              <w:left w:val="double" w:sz="4" w:space="0" w:color="auto"/>
              <w:bottom w:val="double" w:sz="4" w:space="0" w:color="auto"/>
              <w:right w:val="double" w:sz="4" w:space="0" w:color="auto"/>
            </w:tcBorders>
            <w:vAlign w:val="center"/>
          </w:tcPr>
          <w:sdt>
            <w:sdtPr>
              <w:rPr>
                <w:rFonts w:eastAsia="Times New Roman" w:cs="Times New Roman"/>
                <w:b/>
                <w:i/>
                <w:sz w:val="18"/>
                <w:szCs w:val="18"/>
                <w:lang w:eastAsia="ar-SA"/>
              </w:rPr>
              <w:id w:val="387470171"/>
              <w:placeholder>
                <w:docPart w:val="A24536DBA01D4409B98AC7EA1CA56BE3"/>
              </w:placeholder>
              <w:showingPlcHdr/>
              <w:text/>
            </w:sdtPr>
            <w:sdtContent>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sdtContent>
          </w:sdt>
        </w:tc>
      </w:tr>
      <w:tr w:rsidR="00B87682" w:rsidRPr="00B87682" w:rsidTr="00A21AB4">
        <w:trPr>
          <w:gridBefore w:val="1"/>
          <w:gridAfter w:val="1"/>
          <w:wBefore w:w="12" w:type="dxa"/>
          <w:trHeight w:val="47"/>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jc w:val="center"/>
              <w:rPr>
                <w:rFonts w:eastAsia="Times New Roman" w:cs="Times New Roman"/>
                <w:b/>
                <w:sz w:val="4"/>
                <w:szCs w:val="6"/>
                <w:lang w:eastAsia="ar-SA"/>
              </w:rPr>
            </w:pPr>
          </w:p>
        </w:tc>
      </w:tr>
      <w:tr w:rsidR="00B87682" w:rsidRPr="00B87682" w:rsidTr="00A21AB4">
        <w:trPr>
          <w:gridAfter w:val="1"/>
          <w:trHeight w:val="20"/>
        </w:trPr>
        <w:tc>
          <w:tcPr>
            <w:tcW w:w="10001" w:type="dxa"/>
            <w:gridSpan w:val="68"/>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8. Адрес места осуществления нотариальной деятельности:</w:t>
            </w:r>
          </w:p>
        </w:tc>
      </w:tr>
      <w:tr w:rsidR="00B87682" w:rsidRPr="00B87682" w:rsidTr="00A21AB4">
        <w:trPr>
          <w:gridAfter w:val="1"/>
          <w:trHeight w:val="183"/>
        </w:trPr>
        <w:tc>
          <w:tcPr>
            <w:tcW w:w="1393" w:type="dxa"/>
            <w:gridSpan w:val="16"/>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Почтовый индекс</w:t>
            </w:r>
          </w:p>
        </w:tc>
        <w:sdt>
          <w:sdtPr>
            <w:rPr>
              <w:rFonts w:eastAsia="Times New Roman" w:cs="Times New Roman"/>
              <w:b/>
              <w:i/>
              <w:sz w:val="18"/>
              <w:szCs w:val="18"/>
              <w:lang w:eastAsia="ar-SA"/>
            </w:rPr>
            <w:id w:val="-17935510"/>
            <w:placeholder>
              <w:docPart w:val="230C463A7936425393EB6BEB92493BD5"/>
            </w:placeholder>
            <w:showingPlcHdr/>
            <w:text/>
          </w:sdtPr>
          <w:sdtContent>
            <w:tc>
              <w:tcPr>
                <w:tcW w:w="971" w:type="dxa"/>
                <w:gridSpan w:val="4"/>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c>
          <w:tcPr>
            <w:tcW w:w="709" w:type="dxa"/>
            <w:gridSpan w:val="8"/>
            <w:tcBorders>
              <w:top w:val="double" w:sz="4" w:space="0" w:color="auto"/>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Страна</w:t>
            </w:r>
          </w:p>
        </w:tc>
        <w:sdt>
          <w:sdtPr>
            <w:rPr>
              <w:rFonts w:eastAsia="Times New Roman" w:cs="Times New Roman"/>
              <w:b/>
              <w:i/>
              <w:sz w:val="18"/>
              <w:szCs w:val="18"/>
              <w:lang w:eastAsia="ar-SA"/>
            </w:rPr>
            <w:id w:val="1747227659"/>
            <w:placeholder>
              <w:docPart w:val="1158286ABE494BFDB6F524774D6731F9"/>
            </w:placeholder>
            <w:showingPlcHdr/>
            <w:text/>
          </w:sdtPr>
          <w:sdtContent>
            <w:tc>
              <w:tcPr>
                <w:tcW w:w="3183" w:type="dxa"/>
                <w:gridSpan w:val="20"/>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c>
          <w:tcPr>
            <w:tcW w:w="800" w:type="dxa"/>
            <w:gridSpan w:val="9"/>
            <w:tcBorders>
              <w:top w:val="double" w:sz="4" w:space="0" w:color="auto"/>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sz w:val="16"/>
                <w:szCs w:val="18"/>
                <w:lang w:eastAsia="ar-SA"/>
              </w:rPr>
              <w:t>Регион</w:t>
            </w:r>
          </w:p>
        </w:tc>
        <w:sdt>
          <w:sdtPr>
            <w:rPr>
              <w:rFonts w:eastAsia="Times New Roman" w:cs="Times New Roman"/>
              <w:b/>
              <w:i/>
              <w:sz w:val="18"/>
              <w:szCs w:val="18"/>
              <w:lang w:eastAsia="ar-SA"/>
            </w:rPr>
            <w:id w:val="-901139738"/>
            <w:placeholder>
              <w:docPart w:val="0285DC0C30E84CD4BEF7D8343E368FB2"/>
            </w:placeholder>
            <w:showingPlcHdr/>
            <w:text/>
          </w:sdtPr>
          <w:sdtContent>
            <w:tc>
              <w:tcPr>
                <w:tcW w:w="2945" w:type="dxa"/>
                <w:gridSpan w:val="11"/>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i/>
                    <w:sz w:val="17"/>
                    <w:szCs w:val="17"/>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After w:val="1"/>
          <w:trHeight w:val="151"/>
        </w:trPr>
        <w:tc>
          <w:tcPr>
            <w:tcW w:w="507" w:type="dxa"/>
            <w:gridSpan w:val="7"/>
            <w:tcBorders>
              <w:top w:val="double" w:sz="4" w:space="0" w:color="auto"/>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Район</w:t>
            </w:r>
          </w:p>
        </w:tc>
        <w:sdt>
          <w:sdtPr>
            <w:rPr>
              <w:rFonts w:eastAsia="Times New Roman" w:cs="Times New Roman"/>
              <w:b/>
              <w:i/>
              <w:sz w:val="18"/>
              <w:szCs w:val="18"/>
              <w:lang w:eastAsia="ar-SA"/>
            </w:rPr>
            <w:id w:val="-2133014554"/>
            <w:placeholder>
              <w:docPart w:val="2ADD087A952144AB92E2D71F9BFBE3B4"/>
            </w:placeholder>
            <w:showingPlcHdr/>
            <w:text/>
          </w:sdtPr>
          <w:sdtContent>
            <w:tc>
              <w:tcPr>
                <w:tcW w:w="2272" w:type="dxa"/>
                <w:gridSpan w:val="17"/>
                <w:tcBorders>
                  <w:top w:val="double" w:sz="4" w:space="0" w:color="auto"/>
                  <w:left w:val="double" w:sz="4" w:space="0" w:color="auto"/>
                  <w:bottom w:val="double" w:sz="4" w:space="0" w:color="auto"/>
                  <w:right w:val="double" w:sz="4" w:space="0" w:color="auto"/>
                </w:tcBorders>
                <w:tcMar>
                  <w:left w:w="0" w:type="dxa"/>
                  <w:right w:w="0" w:type="dxa"/>
                </w:tcMar>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c>
          <w:tcPr>
            <w:tcW w:w="720" w:type="dxa"/>
            <w:gridSpan w:val="5"/>
            <w:tcBorders>
              <w:top w:val="double" w:sz="4" w:space="0" w:color="auto"/>
              <w:left w:val="double" w:sz="4" w:space="0" w:color="auto"/>
              <w:bottom w:val="double" w:sz="4" w:space="0" w:color="auto"/>
              <w:right w:val="double" w:sz="4" w:space="0" w:color="auto"/>
            </w:tcBorders>
            <w:shd w:val="pct15" w:color="auto" w:fill="auto"/>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sz w:val="16"/>
                <w:szCs w:val="18"/>
                <w:lang w:eastAsia="ar-SA"/>
              </w:rPr>
              <w:t>Город</w:t>
            </w:r>
          </w:p>
        </w:tc>
        <w:sdt>
          <w:sdtPr>
            <w:rPr>
              <w:rFonts w:eastAsia="Times New Roman" w:cs="Times New Roman"/>
              <w:b/>
              <w:i/>
              <w:sz w:val="18"/>
              <w:szCs w:val="18"/>
              <w:lang w:eastAsia="ar-SA"/>
            </w:rPr>
            <w:id w:val="689572909"/>
            <w:placeholder>
              <w:docPart w:val="D15AA904737242C1966E6D0F10CD2E84"/>
            </w:placeholder>
            <w:showingPlcHdr/>
            <w:text/>
          </w:sdtPr>
          <w:sdtContent>
            <w:tc>
              <w:tcPr>
                <w:tcW w:w="2422" w:type="dxa"/>
                <w:gridSpan w:val="16"/>
                <w:tcBorders>
                  <w:top w:val="double" w:sz="4" w:space="0" w:color="auto"/>
                  <w:left w:val="double" w:sz="4" w:space="0" w:color="auto"/>
                  <w:bottom w:val="double" w:sz="4" w:space="0" w:color="auto"/>
                  <w:right w:val="double" w:sz="4" w:space="0" w:color="auto"/>
                </w:tcBorders>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c>
          <w:tcPr>
            <w:tcW w:w="1135" w:type="dxa"/>
            <w:gridSpan w:val="12"/>
            <w:tcBorders>
              <w:top w:val="double" w:sz="4" w:space="0" w:color="auto"/>
              <w:left w:val="double" w:sz="4" w:space="0" w:color="auto"/>
              <w:bottom w:val="double" w:sz="4" w:space="0" w:color="auto"/>
              <w:right w:val="double" w:sz="4" w:space="0" w:color="auto"/>
            </w:tcBorders>
            <w:shd w:val="pct15" w:color="auto" w:fill="auto"/>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sz w:val="16"/>
                <w:szCs w:val="18"/>
                <w:lang w:eastAsia="ar-SA"/>
              </w:rPr>
              <w:t>Нас</w:t>
            </w:r>
            <w:proofErr w:type="gramStart"/>
            <w:r w:rsidRPr="00B87682">
              <w:rPr>
                <w:rFonts w:eastAsia="Times New Roman" w:cs="Times New Roman"/>
                <w:sz w:val="16"/>
                <w:szCs w:val="18"/>
                <w:lang w:eastAsia="ar-SA"/>
              </w:rPr>
              <w:t>.</w:t>
            </w:r>
            <w:proofErr w:type="gramEnd"/>
            <w:r w:rsidRPr="00B87682">
              <w:rPr>
                <w:rFonts w:eastAsia="Times New Roman" w:cs="Times New Roman"/>
                <w:sz w:val="16"/>
                <w:szCs w:val="18"/>
                <w:lang w:eastAsia="ar-SA"/>
              </w:rPr>
              <w:t xml:space="preserve"> </w:t>
            </w:r>
            <w:proofErr w:type="gramStart"/>
            <w:r w:rsidRPr="00B87682">
              <w:rPr>
                <w:rFonts w:eastAsia="Times New Roman" w:cs="Times New Roman"/>
                <w:sz w:val="16"/>
                <w:szCs w:val="18"/>
                <w:lang w:eastAsia="ar-SA"/>
              </w:rPr>
              <w:t>п</w:t>
            </w:r>
            <w:proofErr w:type="gramEnd"/>
            <w:r w:rsidRPr="00B87682">
              <w:rPr>
                <w:rFonts w:eastAsia="Times New Roman" w:cs="Times New Roman"/>
                <w:sz w:val="16"/>
                <w:szCs w:val="18"/>
                <w:lang w:eastAsia="ar-SA"/>
              </w:rPr>
              <w:t>ункт</w:t>
            </w:r>
          </w:p>
        </w:tc>
        <w:sdt>
          <w:sdtPr>
            <w:rPr>
              <w:rFonts w:eastAsia="Times New Roman" w:cs="Times New Roman"/>
              <w:b/>
              <w:i/>
              <w:sz w:val="18"/>
              <w:szCs w:val="18"/>
              <w:lang w:eastAsia="ar-SA"/>
            </w:rPr>
            <w:id w:val="1612701964"/>
            <w:placeholder>
              <w:docPart w:val="0E13C74004444018BFA3CD2D84E5E781"/>
            </w:placeholder>
            <w:showingPlcHdr/>
            <w:text/>
          </w:sdtPr>
          <w:sdtContent>
            <w:tc>
              <w:tcPr>
                <w:tcW w:w="2945" w:type="dxa"/>
                <w:gridSpan w:val="11"/>
                <w:tcBorders>
                  <w:top w:val="double" w:sz="4" w:space="0" w:color="auto"/>
                  <w:left w:val="double" w:sz="4" w:space="0" w:color="auto"/>
                  <w:bottom w:val="double" w:sz="4" w:space="0" w:color="auto"/>
                  <w:right w:val="double" w:sz="4" w:space="0" w:color="auto"/>
                </w:tcBorders>
                <w:vAlign w:val="bottom"/>
              </w:tcPr>
              <w:p w:rsidR="00B87682" w:rsidRPr="00B87682" w:rsidRDefault="00B87682" w:rsidP="000B479F">
                <w:pPr>
                  <w:suppressAutoHyphens/>
                  <w:spacing w:after="0" w:line="240" w:lineRule="auto"/>
                  <w:contextualSpacing/>
                  <w:rPr>
                    <w:rFonts w:ascii="Arial" w:eastAsia="Times New Roman" w:hAnsi="Arial" w:cs="Arial"/>
                    <w:i/>
                    <w:sz w:val="13"/>
                    <w:szCs w:val="13"/>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After w:val="1"/>
          <w:trHeight w:val="79"/>
        </w:trPr>
        <w:tc>
          <w:tcPr>
            <w:tcW w:w="806" w:type="dxa"/>
            <w:gridSpan w:val="13"/>
            <w:tcBorders>
              <w:left w:val="double" w:sz="4" w:space="0" w:color="auto"/>
              <w:bottom w:val="double" w:sz="4" w:space="0" w:color="auto"/>
              <w:right w:val="double" w:sz="4" w:space="0" w:color="auto"/>
            </w:tcBorders>
            <w:shd w:val="pct15" w:color="auto" w:fill="auto"/>
            <w:tcMar>
              <w:left w:w="0" w:type="dxa"/>
              <w:right w:w="0" w:type="dxa"/>
            </w:tcMar>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Улица</w:t>
            </w:r>
          </w:p>
        </w:tc>
        <w:sdt>
          <w:sdtPr>
            <w:rPr>
              <w:rFonts w:eastAsia="Times New Roman" w:cs="Times New Roman"/>
              <w:b/>
              <w:i/>
              <w:sz w:val="18"/>
              <w:szCs w:val="18"/>
              <w:lang w:eastAsia="ar-SA"/>
            </w:rPr>
            <w:id w:val="99459919"/>
            <w:placeholder>
              <w:docPart w:val="0746E9A80B994325A5CA478A286AE856"/>
            </w:placeholder>
            <w:showingPlcHdr/>
            <w:text/>
          </w:sdtPr>
          <w:sdtContent>
            <w:tc>
              <w:tcPr>
                <w:tcW w:w="2693" w:type="dxa"/>
                <w:gridSpan w:val="16"/>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709" w:type="dxa"/>
            <w:gridSpan w:val="4"/>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Дом</w:t>
            </w:r>
          </w:p>
        </w:tc>
        <w:sdt>
          <w:sdtPr>
            <w:rPr>
              <w:rFonts w:eastAsia="Times New Roman" w:cs="Times New Roman"/>
              <w:b/>
              <w:i/>
              <w:sz w:val="18"/>
              <w:szCs w:val="18"/>
              <w:lang w:eastAsia="ar-SA"/>
            </w:rPr>
            <w:id w:val="2046181358"/>
            <w:placeholder>
              <w:docPart w:val="143338BC26174185885816E11CB6EF53"/>
            </w:placeholder>
            <w:showingPlcHdr/>
            <w:text/>
          </w:sdtPr>
          <w:sdtContent>
            <w:tc>
              <w:tcPr>
                <w:tcW w:w="1146" w:type="dxa"/>
                <w:gridSpan w:val="7"/>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1138" w:type="dxa"/>
            <w:gridSpan w:val="10"/>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Корп. (стр.)</w:t>
            </w:r>
          </w:p>
        </w:tc>
        <w:sdt>
          <w:sdtPr>
            <w:rPr>
              <w:rFonts w:eastAsia="Times New Roman" w:cs="Times New Roman"/>
              <w:b/>
              <w:i/>
              <w:sz w:val="18"/>
              <w:szCs w:val="18"/>
              <w:lang w:eastAsia="ar-SA"/>
            </w:rPr>
            <w:id w:val="-540899815"/>
            <w:placeholder>
              <w:docPart w:val="6C77F34BA5244C2882DD3006032B8187"/>
            </w:placeholder>
            <w:showingPlcHdr/>
            <w:text/>
          </w:sdtPr>
          <w:sdtContent>
            <w:tc>
              <w:tcPr>
                <w:tcW w:w="994" w:type="dxa"/>
                <w:gridSpan w:val="11"/>
                <w:tcBorders>
                  <w:top w:val="double" w:sz="4" w:space="0" w:color="auto"/>
                  <w:left w:val="double" w:sz="4" w:space="0" w:color="auto"/>
                  <w:bottom w:val="double" w:sz="4" w:space="0" w:color="auto"/>
                  <w:right w:val="double" w:sz="4" w:space="0" w:color="auto"/>
                </w:tcBorders>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tc>
          </w:sdtContent>
        </w:sdt>
        <w:tc>
          <w:tcPr>
            <w:tcW w:w="1139" w:type="dxa"/>
            <w:gridSpan w:val="6"/>
            <w:tcBorders>
              <w:left w:val="double" w:sz="4" w:space="0" w:color="auto"/>
              <w:bottom w:val="double" w:sz="4" w:space="0" w:color="auto"/>
              <w:right w:val="double" w:sz="4" w:space="0" w:color="auto"/>
            </w:tcBorders>
            <w:shd w:val="pct15" w:color="auto" w:fill="auto"/>
            <w:vAlign w:val="center"/>
          </w:tcPr>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sz w:val="16"/>
                <w:szCs w:val="18"/>
                <w:lang w:eastAsia="ar-SA"/>
              </w:rPr>
              <w:t>Кварт (оф)</w:t>
            </w:r>
          </w:p>
        </w:tc>
        <w:tc>
          <w:tcPr>
            <w:tcW w:w="1376" w:type="dxa"/>
            <w:tcBorders>
              <w:top w:val="double" w:sz="4" w:space="0" w:color="auto"/>
              <w:left w:val="double" w:sz="4" w:space="0" w:color="auto"/>
              <w:bottom w:val="double" w:sz="4" w:space="0" w:color="auto"/>
              <w:right w:val="double" w:sz="4" w:space="0" w:color="auto"/>
            </w:tcBorders>
            <w:vAlign w:val="center"/>
          </w:tcPr>
          <w:sdt>
            <w:sdtPr>
              <w:rPr>
                <w:rFonts w:eastAsia="Times New Roman" w:cs="Times New Roman"/>
                <w:b/>
                <w:i/>
                <w:sz w:val="18"/>
                <w:szCs w:val="18"/>
                <w:lang w:eastAsia="ar-SA"/>
              </w:rPr>
              <w:id w:val="-1004659432"/>
              <w:placeholder>
                <w:docPart w:val="7AD525D305EE4CAF91DD3F9FF873BFF0"/>
              </w:placeholder>
              <w:showingPlcHdr/>
              <w:text/>
            </w:sdtPr>
            <w:sdtContent>
              <w:p w:rsidR="00B87682" w:rsidRPr="00B87682" w:rsidRDefault="00B87682" w:rsidP="000B479F">
                <w:pPr>
                  <w:suppressAutoHyphens/>
                  <w:spacing w:after="0" w:line="240" w:lineRule="auto"/>
                  <w:contextualSpacing/>
                  <w:rPr>
                    <w:rFonts w:ascii="Arial" w:eastAsia="Times New Roman" w:hAnsi="Arial" w:cs="Arial"/>
                    <w:b/>
                    <w:sz w:val="20"/>
                    <w:szCs w:val="6"/>
                    <w:lang w:eastAsia="ar-SA"/>
                  </w:rPr>
                </w:pPr>
                <w:r w:rsidRPr="00B87682">
                  <w:rPr>
                    <w:rFonts w:eastAsia="Times New Roman" w:cs="Times New Roman"/>
                    <w:i/>
                    <w:color w:val="808080"/>
                    <w:sz w:val="20"/>
                    <w:szCs w:val="20"/>
                    <w:lang w:eastAsia="ar-SA"/>
                  </w:rPr>
                  <w:t xml:space="preserve"> </w:t>
                </w:r>
              </w:p>
            </w:sdtContent>
          </w:sdt>
        </w:tc>
      </w:tr>
      <w:tr w:rsidR="00B87682" w:rsidRPr="00B87682" w:rsidTr="00A21AB4">
        <w:trPr>
          <w:gridBefore w:val="1"/>
          <w:gridAfter w:val="1"/>
          <w:wBefore w:w="12" w:type="dxa"/>
          <w:trHeight w:val="132"/>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4"/>
                <w:szCs w:val="18"/>
                <w:lang w:eastAsia="ar-SA"/>
              </w:rPr>
            </w:pPr>
            <w:r w:rsidRPr="00B87682">
              <w:rPr>
                <w:rFonts w:eastAsia="Times New Roman" w:cs="Times New Roman"/>
                <w:sz w:val="14"/>
                <w:szCs w:val="18"/>
                <w:lang w:eastAsia="ar-SA"/>
              </w:rPr>
              <w:t>9. Телефо</w:t>
            </w:r>
            <w:proofErr w:type="gramStart"/>
            <w:r w:rsidRPr="00B87682">
              <w:rPr>
                <w:rFonts w:eastAsia="Times New Roman" w:cs="Times New Roman"/>
                <w:sz w:val="14"/>
                <w:szCs w:val="18"/>
                <w:lang w:eastAsia="ar-SA"/>
              </w:rPr>
              <w:t>н(</w:t>
            </w:r>
            <w:proofErr w:type="gramEnd"/>
            <w:r w:rsidRPr="00B87682">
              <w:rPr>
                <w:rFonts w:eastAsia="Times New Roman" w:cs="Times New Roman"/>
                <w:sz w:val="14"/>
                <w:szCs w:val="18"/>
                <w:lang w:eastAsia="ar-SA"/>
              </w:rPr>
              <w:t>ы) (при наличии):</w:t>
            </w:r>
          </w:p>
        </w:tc>
      </w:tr>
      <w:tr w:rsidR="00B87682" w:rsidRPr="00B87682" w:rsidTr="00A21AB4">
        <w:trPr>
          <w:gridBefore w:val="1"/>
          <w:gridAfter w:val="1"/>
          <w:wBefore w:w="12" w:type="dxa"/>
          <w:trHeight w:val="64"/>
        </w:trPr>
        <w:sdt>
          <w:sdtPr>
            <w:rPr>
              <w:rFonts w:eastAsia="Times New Roman" w:cs="Times New Roman"/>
              <w:b/>
              <w:i/>
              <w:sz w:val="20"/>
              <w:szCs w:val="18"/>
              <w:lang w:eastAsia="ar-SA"/>
            </w:rPr>
            <w:id w:val="243933005"/>
            <w:placeholder>
              <w:docPart w:val="F85242202EEE4273808F618A703828E8"/>
            </w:placeholder>
            <w:showingPlcHdr/>
            <w:text/>
          </w:sdtPr>
          <w:sdtContent>
            <w:tc>
              <w:tcPr>
                <w:tcW w:w="9989" w:type="dxa"/>
                <w:gridSpan w:val="6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18"/>
                    <w:lang w:eastAsia="ar-SA"/>
                  </w:rPr>
                </w:pPr>
                <w:r w:rsidRPr="00B87682">
                  <w:rPr>
                    <w:rFonts w:eastAsia="Times New Roman" w:cs="Times New Roman"/>
                    <w:i/>
                    <w:color w:val="808080"/>
                    <w:szCs w:val="20"/>
                    <w:lang w:eastAsia="ar-SA"/>
                  </w:rPr>
                  <w:t xml:space="preserve"> </w:t>
                </w:r>
              </w:p>
            </w:tc>
          </w:sdtContent>
        </w:sdt>
      </w:tr>
      <w:tr w:rsidR="00B87682" w:rsidRPr="00B87682" w:rsidTr="00A21AB4">
        <w:trPr>
          <w:gridBefore w:val="1"/>
          <w:gridAfter w:val="1"/>
          <w:wBefore w:w="12" w:type="dxa"/>
          <w:trHeight w:val="50"/>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4"/>
                <w:szCs w:val="18"/>
                <w:lang w:eastAsia="ar-SA"/>
              </w:rPr>
            </w:pPr>
            <w:r w:rsidRPr="00B87682">
              <w:rPr>
                <w:rFonts w:eastAsia="Times New Roman" w:cs="Times New Roman"/>
                <w:sz w:val="14"/>
                <w:szCs w:val="18"/>
                <w:lang w:eastAsia="ar-SA"/>
              </w:rPr>
              <w:t>10. Адрес электронной почты (при наличии):</w:t>
            </w:r>
          </w:p>
        </w:tc>
      </w:tr>
      <w:tr w:rsidR="00B87682" w:rsidRPr="00B87682" w:rsidTr="00A21AB4">
        <w:trPr>
          <w:gridBefore w:val="1"/>
          <w:gridAfter w:val="1"/>
          <w:wBefore w:w="12" w:type="dxa"/>
          <w:trHeight w:val="64"/>
        </w:trPr>
        <w:sdt>
          <w:sdtPr>
            <w:rPr>
              <w:rFonts w:eastAsia="Times New Roman" w:cs="Times New Roman"/>
              <w:b/>
              <w:i/>
              <w:sz w:val="20"/>
              <w:szCs w:val="18"/>
              <w:lang w:eastAsia="ar-SA"/>
            </w:rPr>
            <w:id w:val="683487205"/>
            <w:placeholder>
              <w:docPart w:val="22A9CC87618D4B83A0C515A7A092628C"/>
            </w:placeholder>
            <w:showingPlcHdr/>
            <w:text/>
          </w:sdtPr>
          <w:sdtContent>
            <w:tc>
              <w:tcPr>
                <w:tcW w:w="9989" w:type="dxa"/>
                <w:gridSpan w:val="6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18"/>
                    <w:lang w:eastAsia="ar-SA"/>
                  </w:rPr>
                </w:pPr>
                <w:r w:rsidRPr="00B87682">
                  <w:rPr>
                    <w:rFonts w:eastAsia="Times New Roman" w:cs="Times New Roman"/>
                    <w:i/>
                    <w:color w:val="808080"/>
                    <w:szCs w:val="20"/>
                    <w:lang w:eastAsia="ar-SA"/>
                  </w:rPr>
                  <w:t xml:space="preserve"> </w:t>
                </w:r>
              </w:p>
            </w:tc>
          </w:sdtContent>
        </w:sdt>
      </w:tr>
      <w:tr w:rsidR="00B87682" w:rsidRPr="00B87682" w:rsidTr="00A21AB4">
        <w:trPr>
          <w:gridBefore w:val="1"/>
          <w:gridAfter w:val="1"/>
          <w:wBefore w:w="12" w:type="dxa"/>
          <w:trHeight w:val="284"/>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4"/>
                <w:szCs w:val="18"/>
                <w:lang w:eastAsia="ar-SA"/>
              </w:rPr>
            </w:pPr>
            <w:r w:rsidRPr="00B87682">
              <w:rPr>
                <w:rFonts w:eastAsia="Times New Roman" w:cs="Times New Roman"/>
                <w:sz w:val="14"/>
                <w:szCs w:val="18"/>
                <w:lang w:eastAsia="ar-SA"/>
              </w:rPr>
              <w:t>11. Идентификационный номер налогоплательщика (при наличии)</w:t>
            </w:r>
          </w:p>
        </w:tc>
      </w:tr>
      <w:tr w:rsidR="00B87682" w:rsidRPr="00B87682" w:rsidTr="00A21AB4">
        <w:trPr>
          <w:gridBefore w:val="1"/>
          <w:gridAfter w:val="1"/>
          <w:wBefore w:w="12" w:type="dxa"/>
          <w:trHeight w:val="72"/>
        </w:trPr>
        <w:sdt>
          <w:sdtPr>
            <w:rPr>
              <w:rFonts w:eastAsia="Times New Roman" w:cs="Times New Roman"/>
              <w:b/>
              <w:i/>
              <w:sz w:val="20"/>
              <w:szCs w:val="18"/>
              <w:lang w:eastAsia="ar-SA"/>
            </w:rPr>
            <w:id w:val="-1527326251"/>
            <w:placeholder>
              <w:docPart w:val="BFD21FF30985414680B5451CB0D734A0"/>
            </w:placeholder>
            <w:showingPlcHdr/>
            <w:text/>
          </w:sdtPr>
          <w:sdtContent>
            <w:tc>
              <w:tcPr>
                <w:tcW w:w="9989" w:type="dxa"/>
                <w:gridSpan w:val="6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18"/>
                    <w:lang w:eastAsia="ar-SA"/>
                  </w:rPr>
                </w:pPr>
                <w:r w:rsidRPr="00B87682">
                  <w:rPr>
                    <w:rFonts w:eastAsia="Times New Roman" w:cs="Times New Roman"/>
                    <w:i/>
                    <w:color w:val="808080"/>
                    <w:szCs w:val="20"/>
                    <w:lang w:eastAsia="ar-SA"/>
                  </w:rPr>
                  <w:t xml:space="preserve"> </w:t>
                </w:r>
              </w:p>
            </w:tc>
          </w:sdtContent>
        </w:sdt>
      </w:tr>
      <w:tr w:rsidR="00B87682" w:rsidRPr="00B87682" w:rsidTr="00A21AB4">
        <w:trPr>
          <w:gridBefore w:val="1"/>
          <w:gridAfter w:val="1"/>
          <w:wBefore w:w="12" w:type="dxa"/>
          <w:trHeight w:val="68"/>
        </w:trPr>
        <w:tc>
          <w:tcPr>
            <w:tcW w:w="9989" w:type="dxa"/>
            <w:gridSpan w:val="67"/>
            <w:tcBorders>
              <w:top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4"/>
                <w:szCs w:val="18"/>
                <w:lang w:eastAsia="ar-SA"/>
              </w:rPr>
            </w:pPr>
            <w:r w:rsidRPr="00B87682">
              <w:rPr>
                <w:rFonts w:eastAsia="Times New Roman" w:cs="Times New Roman"/>
                <w:sz w:val="14"/>
                <w:szCs w:val="18"/>
                <w:lang w:eastAsia="ar-SA"/>
              </w:rPr>
              <w:t>12. Страховой номер индивидуального лицевого счета застрахованного лица в системе обязательного пенсионного страхования (СНИЛС) (при наличии)</w:t>
            </w:r>
          </w:p>
        </w:tc>
      </w:tr>
      <w:tr w:rsidR="00B87682" w:rsidRPr="00B87682" w:rsidTr="00A21AB4">
        <w:trPr>
          <w:gridBefore w:val="1"/>
          <w:gridAfter w:val="1"/>
          <w:wBefore w:w="12" w:type="dxa"/>
          <w:trHeight w:val="68"/>
        </w:trPr>
        <w:tc>
          <w:tcPr>
            <w:tcW w:w="657" w:type="dxa"/>
            <w:gridSpan w:val="8"/>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4"/>
                <w:szCs w:val="18"/>
                <w:lang w:eastAsia="ar-SA"/>
              </w:rPr>
              <w:t>Номер</w:t>
            </w:r>
          </w:p>
        </w:tc>
        <w:sdt>
          <w:sdtPr>
            <w:rPr>
              <w:rFonts w:eastAsia="Times New Roman" w:cs="Times New Roman"/>
              <w:b/>
              <w:i/>
              <w:sz w:val="20"/>
              <w:szCs w:val="18"/>
              <w:lang w:eastAsia="ar-SA"/>
            </w:rPr>
            <w:id w:val="655421058"/>
            <w:placeholder>
              <w:docPart w:val="9BB6A33283484B2BA58DF8F6879EC3FB"/>
            </w:placeholder>
            <w:showingPlcHdr/>
            <w:text/>
          </w:sdtPr>
          <w:sdtContent>
            <w:tc>
              <w:tcPr>
                <w:tcW w:w="4256" w:type="dxa"/>
                <w:gridSpan w:val="26"/>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color w:val="808080"/>
                    <w:szCs w:val="20"/>
                    <w:lang w:eastAsia="ar-SA"/>
                  </w:rPr>
                  <w:t xml:space="preserve"> </w:t>
                </w:r>
              </w:p>
            </w:tc>
          </w:sdtContent>
        </w:sdt>
        <w:tc>
          <w:tcPr>
            <w:tcW w:w="2708" w:type="dxa"/>
            <w:gridSpan w:val="2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4"/>
                <w:szCs w:val="18"/>
                <w:lang w:eastAsia="ar-SA"/>
              </w:rPr>
              <w:t>Дата регистрации (при наличии)</w:t>
            </w:r>
          </w:p>
        </w:tc>
        <w:sdt>
          <w:sdtPr>
            <w:rPr>
              <w:rFonts w:eastAsia="Times New Roman" w:cs="Times New Roman"/>
              <w:b/>
              <w:i/>
              <w:sz w:val="20"/>
              <w:szCs w:val="18"/>
              <w:lang w:eastAsia="ar-SA"/>
            </w:rPr>
            <w:id w:val="1780299837"/>
            <w:placeholder>
              <w:docPart w:val="BEB2F18EA21D4A23AFDA8CBF0AD0D446"/>
            </w:placeholder>
            <w:showingPlcHdr/>
            <w:date w:fullDate="2016-08-10T00:00:00Z">
              <w:dateFormat w:val="dd.MM.yyyy"/>
              <w:lid w:val="ru-RU"/>
              <w:storeMappedDataAs w:val="dateTime"/>
              <w:calendar w:val="gregorian"/>
            </w:date>
          </w:sdtPr>
          <w:sdtContent>
            <w:tc>
              <w:tcPr>
                <w:tcW w:w="2368" w:type="dxa"/>
                <w:gridSpan w:val="5"/>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68"/>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4"/>
                <w:szCs w:val="18"/>
                <w:lang w:eastAsia="ar-SA"/>
              </w:rPr>
            </w:pPr>
            <w:r w:rsidRPr="00B87682">
              <w:rPr>
                <w:rFonts w:eastAsia="Times New Roman" w:cs="Times New Roman"/>
                <w:sz w:val="16"/>
                <w:szCs w:val="18"/>
                <w:lang w:eastAsia="ar-SA"/>
              </w:rPr>
              <w:t>13. Принадлежность к категориям должностных лиц:</w:t>
            </w:r>
          </w:p>
        </w:tc>
      </w:tr>
      <w:tr w:rsidR="00B87682" w:rsidRPr="00B87682" w:rsidTr="00A21AB4">
        <w:trPr>
          <w:gridBefore w:val="1"/>
          <w:gridAfter w:val="1"/>
          <w:wBefore w:w="12" w:type="dxa"/>
          <w:trHeight w:val="68"/>
        </w:trPr>
        <w:tc>
          <w:tcPr>
            <w:tcW w:w="256"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p>
        </w:tc>
        <w:tc>
          <w:tcPr>
            <w:tcW w:w="422" w:type="dxa"/>
            <w:gridSpan w:val="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9311" w:type="dxa"/>
            <w:gridSpan w:val="5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6"/>
                <w:szCs w:val="18"/>
                <w:lang w:eastAsia="ar-SA"/>
              </w:rPr>
              <w:t>Являюсь иностранным пуб</w:t>
            </w:r>
            <w:r w:rsidR="0041321A">
              <w:rPr>
                <w:rFonts w:eastAsia="Times New Roman" w:cs="Times New Roman"/>
                <w:i/>
                <w:sz w:val="16"/>
                <w:szCs w:val="18"/>
                <w:lang w:eastAsia="ar-SA"/>
              </w:rPr>
              <w:t>личным должностным лицом (ИПДЛ)**</w:t>
            </w:r>
            <w:r w:rsidR="0041321A" w:rsidRPr="00B87682">
              <w:rPr>
                <w:rFonts w:eastAsia="Times New Roman" w:cs="Times New Roman"/>
                <w:i/>
                <w:sz w:val="16"/>
                <w:szCs w:val="18"/>
                <w:lang w:eastAsia="ar-SA"/>
              </w:rPr>
              <w:t xml:space="preserve"> </w:t>
            </w:r>
            <w:r w:rsidRPr="00B87682">
              <w:rPr>
                <w:rFonts w:eastAsia="Times New Roman" w:cs="Times New Roman"/>
                <w:i/>
                <w:sz w:val="16"/>
                <w:szCs w:val="18"/>
                <w:lang w:eastAsia="ar-SA"/>
              </w:rPr>
              <w:t>/</w:t>
            </w:r>
            <w:r w:rsidRPr="00B87682">
              <w:rPr>
                <w:rFonts w:eastAsia="Times New Roman" w:cs="Times New Roman"/>
                <w:i/>
                <w:sz w:val="14"/>
                <w:szCs w:val="16"/>
                <w:lang w:eastAsia="ar-SA"/>
              </w:rPr>
              <w:t xml:space="preserve"> супругой</w:t>
            </w:r>
            <w:proofErr w:type="gramStart"/>
            <w:r w:rsidRPr="00B87682">
              <w:rPr>
                <w:rFonts w:eastAsia="Times New Roman" w:cs="Times New Roman"/>
                <w:i/>
                <w:sz w:val="14"/>
                <w:szCs w:val="16"/>
                <w:lang w:eastAsia="ar-SA"/>
              </w:rPr>
              <w:t xml:space="preserve"> (-</w:t>
            </w:r>
            <w:proofErr w:type="gramEnd"/>
            <w:r w:rsidRPr="00B87682">
              <w:rPr>
                <w:rFonts w:eastAsia="Times New Roman" w:cs="Times New Roman"/>
                <w:i/>
                <w:sz w:val="14"/>
                <w:szCs w:val="16"/>
                <w:lang w:eastAsia="ar-SA"/>
              </w:rPr>
              <w:t>ом)</w:t>
            </w:r>
            <w:r w:rsidRPr="00B87682">
              <w:rPr>
                <w:rFonts w:eastAsia="Times New Roman" w:cs="Times New Roman"/>
                <w:i/>
                <w:sz w:val="16"/>
                <w:szCs w:val="18"/>
                <w:lang w:eastAsia="ar-SA"/>
              </w:rPr>
              <w:t>, близким родственником</w:t>
            </w:r>
          </w:p>
        </w:tc>
      </w:tr>
      <w:tr w:rsidR="00B87682" w:rsidRPr="00B87682" w:rsidTr="00A21AB4">
        <w:trPr>
          <w:gridBefore w:val="1"/>
          <w:gridAfter w:val="1"/>
          <w:wBefore w:w="12" w:type="dxa"/>
          <w:trHeight w:val="68"/>
        </w:trPr>
        <w:tc>
          <w:tcPr>
            <w:tcW w:w="256"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p>
        </w:tc>
        <w:tc>
          <w:tcPr>
            <w:tcW w:w="422" w:type="dxa"/>
            <w:gridSpan w:val="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9311" w:type="dxa"/>
            <w:gridSpan w:val="5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6"/>
                <w:szCs w:val="18"/>
                <w:lang w:eastAsia="ar-SA"/>
              </w:rPr>
              <w:t>Являюсь должностным лицом публичной меж</w:t>
            </w:r>
            <w:r w:rsidR="0041321A">
              <w:rPr>
                <w:rFonts w:eastAsia="Times New Roman" w:cs="Times New Roman"/>
                <w:i/>
                <w:sz w:val="16"/>
                <w:szCs w:val="18"/>
                <w:lang w:eastAsia="ar-SA"/>
              </w:rPr>
              <w:t>дународной организации (ДЛПМО) **</w:t>
            </w:r>
          </w:p>
        </w:tc>
      </w:tr>
      <w:tr w:rsidR="00B87682" w:rsidRPr="00B87682" w:rsidTr="00A21AB4">
        <w:trPr>
          <w:gridBefore w:val="1"/>
          <w:gridAfter w:val="1"/>
          <w:wBefore w:w="12" w:type="dxa"/>
          <w:trHeight w:val="68"/>
        </w:trPr>
        <w:tc>
          <w:tcPr>
            <w:tcW w:w="256"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p>
        </w:tc>
        <w:tc>
          <w:tcPr>
            <w:tcW w:w="422" w:type="dxa"/>
            <w:gridSpan w:val="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9311" w:type="dxa"/>
            <w:gridSpan w:val="5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6"/>
                <w:szCs w:val="18"/>
                <w:lang w:eastAsia="ar-SA"/>
              </w:rPr>
              <w:t>Являюсь российским публ</w:t>
            </w:r>
            <w:r w:rsidR="0041321A">
              <w:rPr>
                <w:rFonts w:eastAsia="Times New Roman" w:cs="Times New Roman"/>
                <w:i/>
                <w:sz w:val="16"/>
                <w:szCs w:val="18"/>
                <w:lang w:eastAsia="ar-SA"/>
              </w:rPr>
              <w:t>ичным должностным лицом (РПДЛ) **</w:t>
            </w:r>
          </w:p>
        </w:tc>
      </w:tr>
      <w:tr w:rsidR="00B87682" w:rsidRPr="00B87682" w:rsidTr="00A21AB4">
        <w:trPr>
          <w:gridBefore w:val="1"/>
          <w:gridAfter w:val="1"/>
          <w:wBefore w:w="12" w:type="dxa"/>
          <w:trHeight w:val="68"/>
        </w:trPr>
        <w:tc>
          <w:tcPr>
            <w:tcW w:w="256"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p>
        </w:tc>
        <w:tc>
          <w:tcPr>
            <w:tcW w:w="422" w:type="dxa"/>
            <w:gridSpan w:val="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9311" w:type="dxa"/>
            <w:gridSpan w:val="5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6"/>
                <w:szCs w:val="18"/>
                <w:lang w:eastAsia="ar-SA"/>
              </w:rPr>
              <w:t>НЕ являюсь вышеперечисленными лицами</w:t>
            </w:r>
          </w:p>
        </w:tc>
      </w:tr>
      <w:tr w:rsidR="00B87682" w:rsidRPr="00B87682" w:rsidTr="00A21AB4">
        <w:trPr>
          <w:gridBefore w:val="1"/>
          <w:gridAfter w:val="1"/>
          <w:wBefore w:w="12" w:type="dxa"/>
          <w:trHeight w:val="68"/>
        </w:trPr>
        <w:tc>
          <w:tcPr>
            <w:tcW w:w="6062" w:type="dxa"/>
            <w:gridSpan w:val="46"/>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sz w:val="16"/>
                <w:szCs w:val="18"/>
                <w:lang w:eastAsia="ar-SA"/>
              </w:rPr>
              <w:t xml:space="preserve">14. Информация о наличии </w:t>
            </w:r>
            <w:proofErr w:type="spellStart"/>
            <w:r w:rsidRPr="00B87682">
              <w:rPr>
                <w:rFonts w:eastAsia="Times New Roman" w:cs="Times New Roman"/>
                <w:sz w:val="16"/>
                <w:szCs w:val="18"/>
                <w:lang w:eastAsia="ar-SA"/>
              </w:rPr>
              <w:t>бенефициа</w:t>
            </w:r>
            <w:r w:rsidR="0041321A">
              <w:rPr>
                <w:rFonts w:eastAsia="Times New Roman" w:cs="Times New Roman"/>
                <w:sz w:val="16"/>
                <w:szCs w:val="18"/>
                <w:lang w:eastAsia="ar-SA"/>
              </w:rPr>
              <w:t>рного</w:t>
            </w:r>
            <w:proofErr w:type="spellEnd"/>
            <w:r w:rsidR="0041321A">
              <w:rPr>
                <w:rFonts w:eastAsia="Times New Roman" w:cs="Times New Roman"/>
                <w:sz w:val="16"/>
                <w:szCs w:val="18"/>
                <w:lang w:eastAsia="ar-SA"/>
              </w:rPr>
              <w:t xml:space="preserve"> владельца (третьего лица):***</w:t>
            </w:r>
          </w:p>
        </w:tc>
        <w:tc>
          <w:tcPr>
            <w:tcW w:w="709" w:type="dxa"/>
            <w:gridSpan w:val="7"/>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3218" w:type="dxa"/>
            <w:gridSpan w:val="14"/>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sz w:val="16"/>
                <w:szCs w:val="18"/>
                <w:lang w:eastAsia="ar-SA"/>
              </w:rPr>
              <w:t xml:space="preserve">Наличие </w:t>
            </w:r>
            <w:proofErr w:type="spellStart"/>
            <w:r w:rsidRPr="00B87682">
              <w:rPr>
                <w:rFonts w:eastAsia="Times New Roman" w:cs="Times New Roman"/>
                <w:i/>
                <w:sz w:val="16"/>
                <w:szCs w:val="18"/>
                <w:lang w:eastAsia="ar-SA"/>
              </w:rPr>
              <w:t>бенефициарного</w:t>
            </w:r>
            <w:proofErr w:type="spellEnd"/>
            <w:r w:rsidRPr="00B87682">
              <w:rPr>
                <w:rFonts w:eastAsia="Times New Roman" w:cs="Times New Roman"/>
                <w:i/>
                <w:sz w:val="16"/>
                <w:szCs w:val="18"/>
                <w:lang w:eastAsia="ar-SA"/>
              </w:rPr>
              <w:t xml:space="preserve"> владельца</w:t>
            </w:r>
          </w:p>
        </w:tc>
      </w:tr>
      <w:tr w:rsidR="00B87682" w:rsidRPr="00B87682" w:rsidTr="00A21AB4">
        <w:trPr>
          <w:gridBefore w:val="1"/>
          <w:gridAfter w:val="1"/>
          <w:wBefore w:w="12" w:type="dxa"/>
          <w:trHeight w:val="261"/>
        </w:trPr>
        <w:tc>
          <w:tcPr>
            <w:tcW w:w="6062" w:type="dxa"/>
            <w:gridSpan w:val="46"/>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24"/>
                <w:szCs w:val="32"/>
                <w:lang w:eastAsia="ar-SA"/>
              </w:rPr>
            </w:pPr>
          </w:p>
        </w:tc>
        <w:tc>
          <w:tcPr>
            <w:tcW w:w="709" w:type="dxa"/>
            <w:gridSpan w:val="7"/>
            <w:vAlign w:val="center"/>
          </w:tcPr>
          <w:p w:rsidR="00B87682" w:rsidRPr="00B87682" w:rsidRDefault="00B87682" w:rsidP="000B479F">
            <w:pPr>
              <w:suppressAutoHyphens/>
              <w:spacing w:after="0" w:line="240" w:lineRule="auto"/>
              <w:contextualSpacing/>
              <w:rPr>
                <w:rFonts w:eastAsia="Times New Roman" w:cs="Times New Roman"/>
                <w:b/>
                <w:sz w:val="28"/>
                <w:szCs w:val="32"/>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3218" w:type="dxa"/>
            <w:gridSpan w:val="14"/>
            <w:vAlign w:val="center"/>
          </w:tcPr>
          <w:p w:rsidR="00B87682" w:rsidRPr="00B87682" w:rsidRDefault="00B87682" w:rsidP="000B479F">
            <w:pPr>
              <w:suppressAutoHyphens/>
              <w:spacing w:after="0" w:line="240" w:lineRule="auto"/>
              <w:contextualSpacing/>
              <w:rPr>
                <w:rFonts w:eastAsia="Times New Roman" w:cs="Times New Roman"/>
                <w:b/>
                <w:sz w:val="28"/>
                <w:szCs w:val="32"/>
                <w:lang w:eastAsia="ar-SA"/>
              </w:rPr>
            </w:pPr>
            <w:r w:rsidRPr="00B87682">
              <w:rPr>
                <w:rFonts w:eastAsia="Times New Roman" w:cs="Times New Roman"/>
                <w:i/>
                <w:sz w:val="16"/>
                <w:szCs w:val="18"/>
                <w:lang w:eastAsia="ar-SA"/>
              </w:rPr>
              <w:t xml:space="preserve">Отсутствие иного лица признаваемого в качестве </w:t>
            </w:r>
            <w:proofErr w:type="spellStart"/>
            <w:r w:rsidRPr="00B87682">
              <w:rPr>
                <w:rFonts w:eastAsia="Times New Roman" w:cs="Times New Roman"/>
                <w:i/>
                <w:sz w:val="16"/>
                <w:szCs w:val="18"/>
                <w:lang w:eastAsia="ar-SA"/>
              </w:rPr>
              <w:t>бенефициарного</w:t>
            </w:r>
            <w:proofErr w:type="spellEnd"/>
            <w:r w:rsidRPr="00B87682">
              <w:rPr>
                <w:rFonts w:eastAsia="Times New Roman" w:cs="Times New Roman"/>
                <w:i/>
                <w:sz w:val="16"/>
                <w:szCs w:val="18"/>
                <w:lang w:eastAsia="ar-SA"/>
              </w:rPr>
              <w:t xml:space="preserve"> владельца</w:t>
            </w:r>
          </w:p>
        </w:tc>
      </w:tr>
      <w:tr w:rsidR="00B87682" w:rsidRPr="00B87682" w:rsidTr="00A21AB4">
        <w:trPr>
          <w:gridBefore w:val="1"/>
          <w:gridAfter w:val="1"/>
          <w:wBefore w:w="12" w:type="dxa"/>
          <w:trHeight w:val="72"/>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0"/>
                <w:szCs w:val="18"/>
                <w:lang w:eastAsia="ar-SA"/>
              </w:rPr>
            </w:pPr>
          </w:p>
        </w:tc>
      </w:tr>
      <w:tr w:rsidR="00B87682" w:rsidRPr="00B87682" w:rsidTr="00A21AB4">
        <w:trPr>
          <w:gridBefore w:val="1"/>
          <w:gridAfter w:val="1"/>
          <w:wBefore w:w="12" w:type="dxa"/>
          <w:trHeight w:val="261"/>
        </w:trPr>
        <w:tc>
          <w:tcPr>
            <w:tcW w:w="3519" w:type="dxa"/>
            <w:gridSpan w:val="29"/>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sz w:val="16"/>
                <w:szCs w:val="18"/>
                <w:lang w:eastAsia="ar-SA"/>
              </w:rPr>
              <w:t>15. Лицензия на право нотариальной деятельности</w:t>
            </w:r>
          </w:p>
        </w:tc>
        <w:tc>
          <w:tcPr>
            <w:tcW w:w="567" w:type="dxa"/>
            <w:gridSpan w:val="2"/>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sz w:val="16"/>
                <w:szCs w:val="18"/>
                <w:lang w:eastAsia="ar-SA"/>
              </w:rPr>
              <w:t>№</w:t>
            </w:r>
          </w:p>
        </w:tc>
        <w:sdt>
          <w:sdtPr>
            <w:rPr>
              <w:rFonts w:eastAsia="Times New Roman" w:cs="Times New Roman"/>
              <w:b/>
              <w:i/>
              <w:sz w:val="18"/>
              <w:szCs w:val="18"/>
              <w:lang w:eastAsia="ar-SA"/>
            </w:rPr>
            <w:id w:val="1539249046"/>
            <w:placeholder>
              <w:docPart w:val="2F8A322CA3C443ACBAA07C7676AC1CC0"/>
            </w:placeholder>
            <w:showingPlcHdr/>
            <w:text/>
          </w:sdtPr>
          <w:sdtContent>
            <w:tc>
              <w:tcPr>
                <w:tcW w:w="3261" w:type="dxa"/>
                <w:gridSpan w:val="28"/>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color w:val="808080"/>
                    <w:sz w:val="20"/>
                    <w:szCs w:val="20"/>
                    <w:lang w:eastAsia="ar-SA"/>
                  </w:rPr>
                  <w:t xml:space="preserve"> </w:t>
                </w:r>
              </w:p>
            </w:tc>
          </w:sdtContent>
        </w:sdt>
        <w:tc>
          <w:tcPr>
            <w:tcW w:w="543" w:type="dxa"/>
            <w:gridSpan w:val="5"/>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от</w:t>
            </w:r>
          </w:p>
        </w:tc>
        <w:sdt>
          <w:sdtPr>
            <w:rPr>
              <w:rFonts w:eastAsia="Times New Roman" w:cs="Times New Roman"/>
              <w:b/>
              <w:i/>
              <w:sz w:val="20"/>
              <w:szCs w:val="18"/>
              <w:lang w:eastAsia="ar-SA"/>
            </w:rPr>
            <w:id w:val="-404677378"/>
            <w:placeholder>
              <w:docPart w:val="4C5096A13A30439B8AEB957B88C802ED"/>
            </w:placeholder>
            <w:showingPlcHdr/>
            <w:date w:fullDate="2006-06-06T00:00:00Z">
              <w:dateFormat w:val="dd.MM.yyyy"/>
              <w:lid w:val="ru-RU"/>
              <w:storeMappedDataAs w:val="dateTime"/>
              <w:calendar w:val="gregorian"/>
            </w:date>
          </w:sdtPr>
          <w:sdtContent>
            <w:tc>
              <w:tcPr>
                <w:tcW w:w="2099" w:type="dxa"/>
                <w:gridSpan w:val="3"/>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3519" w:type="dxa"/>
            <w:gridSpan w:val="29"/>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Наименование органа, выдавшего лицензию</w:t>
            </w:r>
          </w:p>
        </w:tc>
        <w:sdt>
          <w:sdtPr>
            <w:rPr>
              <w:rFonts w:eastAsia="Times New Roman" w:cs="Times New Roman"/>
              <w:b/>
              <w:i/>
              <w:sz w:val="18"/>
              <w:szCs w:val="18"/>
              <w:lang w:eastAsia="ar-SA"/>
            </w:rPr>
            <w:id w:val="-1700154587"/>
            <w:placeholder>
              <w:docPart w:val="5EF3CAF2BBDA4204B9AFF41FD2288D41"/>
            </w:placeholder>
            <w:showingPlcHdr/>
            <w:text/>
          </w:sdtPr>
          <w:sdtContent>
            <w:tc>
              <w:tcPr>
                <w:tcW w:w="6470" w:type="dxa"/>
                <w:gridSpan w:val="38"/>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3519" w:type="dxa"/>
            <w:gridSpan w:val="29"/>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sz w:val="16"/>
                <w:szCs w:val="18"/>
                <w:lang w:eastAsia="ar-SA"/>
              </w:rPr>
              <w:t>16. Данные документа о назначении на должность</w:t>
            </w:r>
          </w:p>
        </w:tc>
        <w:tc>
          <w:tcPr>
            <w:tcW w:w="2133" w:type="dxa"/>
            <w:gridSpan w:val="14"/>
            <w:tcBorders>
              <w:top w:val="single" w:sz="4" w:space="0" w:color="auto"/>
            </w:tcBorders>
            <w:vAlign w:val="center"/>
          </w:tcPr>
          <w:p w:rsidR="00B87682" w:rsidRPr="00B87682" w:rsidRDefault="00B87682" w:rsidP="000B479F">
            <w:pPr>
              <w:suppressAutoHyphens/>
              <w:spacing w:after="0" w:line="240" w:lineRule="auto"/>
              <w:contextualSpacing/>
              <w:jc w:val="right"/>
              <w:rPr>
                <w:rFonts w:eastAsia="Times New Roman" w:cs="Times New Roman"/>
                <w:i/>
                <w:sz w:val="16"/>
                <w:szCs w:val="18"/>
                <w:lang w:eastAsia="ar-SA"/>
              </w:rPr>
            </w:pPr>
            <w:r w:rsidRPr="00B87682">
              <w:rPr>
                <w:rFonts w:eastAsia="Times New Roman" w:cs="Times New Roman"/>
                <w:sz w:val="16"/>
                <w:szCs w:val="18"/>
                <w:lang w:eastAsia="ar-SA"/>
              </w:rPr>
              <w:t>Наименование документа</w:t>
            </w:r>
          </w:p>
        </w:tc>
        <w:sdt>
          <w:sdtPr>
            <w:rPr>
              <w:rFonts w:eastAsia="Times New Roman" w:cs="Times New Roman"/>
              <w:b/>
              <w:i/>
              <w:sz w:val="18"/>
              <w:szCs w:val="18"/>
              <w:lang w:eastAsia="ar-SA"/>
            </w:rPr>
            <w:id w:val="-1144814573"/>
            <w:placeholder>
              <w:docPart w:val="B0792E58FFA942B9852A070A9495E480"/>
            </w:placeholder>
            <w:showingPlcHdr/>
            <w:text/>
          </w:sdtPr>
          <w:sdtContent>
            <w:tc>
              <w:tcPr>
                <w:tcW w:w="4337" w:type="dxa"/>
                <w:gridSpan w:val="24"/>
                <w:tcBorders>
                  <w:top w:val="single" w:sz="4" w:space="0" w:color="auto"/>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543" w:type="dxa"/>
            <w:gridSpan w:val="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Номер</w:t>
            </w:r>
          </w:p>
        </w:tc>
        <w:sdt>
          <w:sdtPr>
            <w:rPr>
              <w:rFonts w:eastAsia="Times New Roman" w:cs="Times New Roman"/>
              <w:b/>
              <w:i/>
              <w:sz w:val="18"/>
              <w:szCs w:val="18"/>
              <w:lang w:eastAsia="ar-SA"/>
            </w:rPr>
            <w:id w:val="-1013150751"/>
            <w:placeholder>
              <w:docPart w:val="364E6CB5AA4844ED841BE3F1F07C6BBA"/>
            </w:placeholder>
            <w:showingPlcHdr/>
            <w:text/>
          </w:sdtPr>
          <w:sdtContent>
            <w:tc>
              <w:tcPr>
                <w:tcW w:w="2976" w:type="dxa"/>
                <w:gridSpan w:val="22"/>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color w:val="808080"/>
                    <w:sz w:val="20"/>
                    <w:szCs w:val="20"/>
                    <w:lang w:eastAsia="ar-SA"/>
                  </w:rPr>
                  <w:t xml:space="preserve"> </w:t>
                </w:r>
              </w:p>
            </w:tc>
          </w:sdtContent>
        </w:sdt>
        <w:tc>
          <w:tcPr>
            <w:tcW w:w="2116" w:type="dxa"/>
            <w:gridSpan w:val="13"/>
            <w:vAlign w:val="center"/>
          </w:tcPr>
          <w:p w:rsidR="00B87682" w:rsidRPr="00B87682" w:rsidRDefault="00B87682" w:rsidP="000B479F">
            <w:pPr>
              <w:suppressAutoHyphens/>
              <w:spacing w:after="0" w:line="240" w:lineRule="auto"/>
              <w:contextualSpacing/>
              <w:jc w:val="right"/>
              <w:rPr>
                <w:rFonts w:eastAsia="Times New Roman" w:cs="Times New Roman"/>
                <w:b/>
                <w:i/>
                <w:sz w:val="18"/>
                <w:szCs w:val="18"/>
                <w:lang w:eastAsia="ar-SA"/>
              </w:rPr>
            </w:pPr>
            <w:r w:rsidRPr="00B87682">
              <w:rPr>
                <w:rFonts w:eastAsia="Times New Roman" w:cs="Times New Roman"/>
                <w:sz w:val="16"/>
                <w:szCs w:val="18"/>
                <w:lang w:eastAsia="ar-SA"/>
              </w:rPr>
              <w:t>Дата</w:t>
            </w:r>
          </w:p>
        </w:tc>
        <w:sdt>
          <w:sdtPr>
            <w:rPr>
              <w:rFonts w:eastAsia="Times New Roman" w:cs="Times New Roman"/>
              <w:b/>
              <w:i/>
              <w:sz w:val="20"/>
              <w:szCs w:val="20"/>
              <w:lang w:eastAsia="ar-SA"/>
            </w:rPr>
            <w:id w:val="-680197264"/>
            <w:placeholder>
              <w:docPart w:val="FED8638CDC534E61A6E1B55FE7C84F7D"/>
            </w:placeholder>
            <w:showingPlcHdr/>
            <w:date w:fullDate="2016-08-04T00:00:00Z">
              <w:dateFormat w:val="dd.MM.yyyy"/>
              <w:lid w:val="ru-RU"/>
              <w:storeMappedDataAs w:val="dateTime"/>
              <w:calendar w:val="gregorian"/>
            </w:date>
          </w:sdtPr>
          <w:sdtContent>
            <w:tc>
              <w:tcPr>
                <w:tcW w:w="2116" w:type="dxa"/>
                <w:gridSpan w:val="21"/>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c>
          <w:tcPr>
            <w:tcW w:w="2238" w:type="dxa"/>
            <w:gridSpan w:val="4"/>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
        </w:tc>
      </w:tr>
      <w:tr w:rsidR="00B87682" w:rsidRPr="00B87682" w:rsidTr="00A21AB4">
        <w:trPr>
          <w:gridBefore w:val="1"/>
          <w:gridAfter w:val="1"/>
          <w:wBefore w:w="12" w:type="dxa"/>
          <w:trHeight w:val="350"/>
        </w:trPr>
        <w:tc>
          <w:tcPr>
            <w:tcW w:w="9989" w:type="dxa"/>
            <w:gridSpan w:val="67"/>
            <w:tcMar>
              <w:left w:w="0" w:type="dxa"/>
              <w:right w:w="0" w:type="dxa"/>
            </w:tcMar>
            <w:vAlign w:val="center"/>
          </w:tcPr>
          <w:p w:rsidR="00B87682" w:rsidRDefault="00B87682" w:rsidP="000B479F">
            <w:pPr>
              <w:suppressAutoHyphens/>
              <w:spacing w:after="0" w:line="240" w:lineRule="auto"/>
              <w:contextualSpacing/>
              <w:rPr>
                <w:rFonts w:eastAsia="Times New Roman" w:cs="Times New Roman"/>
                <w:b/>
                <w:i/>
                <w:sz w:val="8"/>
                <w:szCs w:val="18"/>
                <w:lang w:eastAsia="ar-SA"/>
              </w:rPr>
            </w:pPr>
          </w:p>
          <w:p w:rsidR="0041321A" w:rsidRDefault="0041321A" w:rsidP="000B479F">
            <w:pPr>
              <w:suppressAutoHyphens/>
              <w:spacing w:after="0" w:line="240" w:lineRule="auto"/>
              <w:contextualSpacing/>
              <w:rPr>
                <w:rFonts w:eastAsia="Times New Roman" w:cs="Times New Roman"/>
                <w:b/>
                <w:i/>
                <w:sz w:val="8"/>
                <w:szCs w:val="18"/>
                <w:lang w:eastAsia="ar-SA"/>
              </w:rPr>
            </w:pPr>
          </w:p>
          <w:p w:rsidR="0041321A" w:rsidRDefault="0041321A" w:rsidP="000B479F">
            <w:pPr>
              <w:suppressAutoHyphens/>
              <w:spacing w:after="0" w:line="240" w:lineRule="auto"/>
              <w:contextualSpacing/>
              <w:rPr>
                <w:rFonts w:eastAsia="Times New Roman" w:cs="Times New Roman"/>
                <w:b/>
                <w:i/>
                <w:sz w:val="8"/>
                <w:szCs w:val="18"/>
                <w:lang w:eastAsia="ar-SA"/>
              </w:rPr>
            </w:pPr>
          </w:p>
          <w:p w:rsidR="0041321A" w:rsidRDefault="0041321A" w:rsidP="000B479F">
            <w:pPr>
              <w:suppressAutoHyphens/>
              <w:spacing w:after="0" w:line="240" w:lineRule="auto"/>
              <w:contextualSpacing/>
              <w:rPr>
                <w:rFonts w:eastAsia="Times New Roman" w:cs="Times New Roman"/>
                <w:b/>
                <w:i/>
                <w:sz w:val="8"/>
                <w:szCs w:val="18"/>
                <w:lang w:eastAsia="ar-SA"/>
              </w:rPr>
            </w:pPr>
          </w:p>
          <w:p w:rsidR="0041321A" w:rsidRDefault="0041321A" w:rsidP="000B479F">
            <w:pPr>
              <w:suppressAutoHyphens/>
              <w:spacing w:after="0" w:line="240" w:lineRule="auto"/>
              <w:contextualSpacing/>
              <w:rPr>
                <w:rFonts w:eastAsia="Times New Roman" w:cs="Times New Roman"/>
                <w:b/>
                <w:i/>
                <w:sz w:val="8"/>
                <w:szCs w:val="18"/>
                <w:lang w:eastAsia="ar-SA"/>
              </w:rPr>
            </w:pPr>
          </w:p>
          <w:p w:rsidR="0041321A" w:rsidRDefault="0041321A" w:rsidP="000B479F">
            <w:pPr>
              <w:suppressAutoHyphens/>
              <w:spacing w:after="0" w:line="240" w:lineRule="auto"/>
              <w:contextualSpacing/>
              <w:rPr>
                <w:rFonts w:eastAsia="Times New Roman" w:cs="Times New Roman"/>
                <w:b/>
                <w:i/>
                <w:sz w:val="8"/>
                <w:szCs w:val="18"/>
                <w:lang w:eastAsia="ar-SA"/>
              </w:rPr>
            </w:pPr>
          </w:p>
          <w:p w:rsidR="00A21AB4" w:rsidRDefault="00A21AB4" w:rsidP="000B479F">
            <w:pPr>
              <w:suppressAutoHyphens/>
              <w:spacing w:after="0" w:line="240" w:lineRule="auto"/>
              <w:contextualSpacing/>
              <w:rPr>
                <w:rFonts w:eastAsia="Times New Roman" w:cs="Times New Roman"/>
                <w:b/>
                <w:i/>
                <w:sz w:val="8"/>
                <w:szCs w:val="18"/>
                <w:lang w:eastAsia="ar-SA"/>
              </w:rPr>
            </w:pPr>
          </w:p>
          <w:p w:rsidR="00A21AB4" w:rsidRDefault="00A21AB4" w:rsidP="000B479F">
            <w:pPr>
              <w:suppressAutoHyphens/>
              <w:spacing w:after="0" w:line="240" w:lineRule="auto"/>
              <w:contextualSpacing/>
              <w:rPr>
                <w:rFonts w:eastAsia="Times New Roman" w:cs="Times New Roman"/>
                <w:b/>
                <w:i/>
                <w:sz w:val="8"/>
                <w:szCs w:val="18"/>
                <w:lang w:eastAsia="ar-SA"/>
              </w:rPr>
            </w:pPr>
          </w:p>
          <w:p w:rsidR="0041321A" w:rsidRDefault="0041321A" w:rsidP="000B479F">
            <w:pPr>
              <w:suppressAutoHyphens/>
              <w:spacing w:after="0" w:line="240" w:lineRule="auto"/>
              <w:contextualSpacing/>
              <w:rPr>
                <w:rFonts w:eastAsia="Times New Roman" w:cs="Times New Roman"/>
                <w:b/>
                <w:i/>
                <w:sz w:val="8"/>
                <w:szCs w:val="18"/>
                <w:lang w:eastAsia="ar-SA"/>
              </w:rPr>
            </w:pPr>
          </w:p>
          <w:p w:rsidR="0041321A" w:rsidRPr="00B87682" w:rsidRDefault="0041321A" w:rsidP="000B479F">
            <w:pPr>
              <w:suppressAutoHyphens/>
              <w:spacing w:after="0" w:line="240" w:lineRule="auto"/>
              <w:contextualSpacing/>
              <w:rPr>
                <w:rFonts w:eastAsia="Times New Roman" w:cs="Times New Roman"/>
                <w:b/>
                <w:i/>
                <w:sz w:val="8"/>
                <w:szCs w:val="18"/>
                <w:lang w:eastAsia="ar-SA"/>
              </w:rPr>
            </w:pPr>
          </w:p>
        </w:tc>
      </w:tr>
      <w:tr w:rsidR="00B87682" w:rsidRPr="00B87682" w:rsidTr="00A21AB4">
        <w:trPr>
          <w:gridBefore w:val="1"/>
          <w:gridAfter w:val="1"/>
          <w:wBefore w:w="12" w:type="dxa"/>
          <w:trHeight w:val="261"/>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eastAsia="ar-SA"/>
              </w:rPr>
              <w:t xml:space="preserve">17. </w:t>
            </w:r>
            <w:r w:rsidRPr="00B87682">
              <w:rPr>
                <w:rFonts w:eastAsia="Times New Roman" w:cs="Times New Roman"/>
                <w:bCs/>
                <w:sz w:val="16"/>
                <w:szCs w:val="18"/>
                <w:lang w:eastAsia="ar-SA"/>
              </w:rPr>
              <w:t>Форма выплаты дивидендов:</w:t>
            </w:r>
          </w:p>
        </w:tc>
      </w:tr>
      <w:tr w:rsidR="00B87682" w:rsidRPr="00B87682" w:rsidTr="00A21AB4">
        <w:trPr>
          <w:gridBefore w:val="1"/>
          <w:gridAfter w:val="1"/>
          <w:wBefore w:w="12" w:type="dxa"/>
          <w:trHeight w:val="261"/>
        </w:trPr>
        <w:tc>
          <w:tcPr>
            <w:tcW w:w="256"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
        </w:tc>
        <w:tc>
          <w:tcPr>
            <w:tcW w:w="434" w:type="dxa"/>
            <w:gridSpan w:val="9"/>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4237" w:type="dxa"/>
            <w:gridSpan w:val="25"/>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sz w:val="16"/>
                <w:szCs w:val="18"/>
                <w:lang w:eastAsia="ar-SA"/>
              </w:rPr>
              <w:t xml:space="preserve">Банковский перевод </w:t>
            </w:r>
            <w:r w:rsidRPr="00B87682">
              <w:rPr>
                <w:rFonts w:eastAsia="Times New Roman" w:cs="Times New Roman"/>
                <w:b/>
                <w:i/>
                <w:sz w:val="16"/>
                <w:szCs w:val="18"/>
                <w:lang w:eastAsia="ar-SA"/>
              </w:rPr>
              <w:t>(</w:t>
            </w:r>
            <w:r w:rsidRPr="00B87682">
              <w:rPr>
                <w:rFonts w:eastAsia="Times New Roman" w:cs="Times New Roman"/>
                <w:b/>
                <w:i/>
                <w:sz w:val="16"/>
                <w:szCs w:val="18"/>
                <w:u w:val="single"/>
                <w:lang w:eastAsia="ar-SA"/>
              </w:rPr>
              <w:t xml:space="preserve">заполнить п. </w:t>
            </w:r>
            <w:r w:rsidRPr="0041321A">
              <w:rPr>
                <w:rFonts w:eastAsia="Times New Roman" w:cs="Times New Roman"/>
                <w:b/>
                <w:i/>
                <w:sz w:val="16"/>
                <w:szCs w:val="18"/>
                <w:u w:val="single"/>
                <w:lang w:eastAsia="ar-SA"/>
              </w:rPr>
              <w:t>18</w:t>
            </w:r>
            <w:r w:rsidRPr="0041321A">
              <w:rPr>
                <w:rFonts w:eastAsia="Times New Roman" w:cs="Times New Roman"/>
                <w:b/>
                <w:i/>
                <w:sz w:val="16"/>
                <w:szCs w:val="18"/>
                <w:lang w:eastAsia="ar-SA"/>
              </w:rPr>
              <w:t>)</w:t>
            </w:r>
          </w:p>
        </w:tc>
        <w:tc>
          <w:tcPr>
            <w:tcW w:w="299" w:type="dxa"/>
            <w:gridSpan w:val="3"/>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
        </w:tc>
        <w:tc>
          <w:tcPr>
            <w:tcW w:w="426" w:type="dxa"/>
            <w:gridSpan w:val="5"/>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4337" w:type="dxa"/>
            <w:gridSpan w:val="24"/>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sz w:val="16"/>
                <w:szCs w:val="18"/>
                <w:lang w:eastAsia="ar-SA"/>
              </w:rPr>
              <w:t>Почтовый перевод</w:t>
            </w:r>
          </w:p>
        </w:tc>
      </w:tr>
      <w:tr w:rsidR="00B87682" w:rsidRPr="0041321A" w:rsidTr="00A21AB4">
        <w:trPr>
          <w:gridBefore w:val="1"/>
          <w:gridAfter w:val="1"/>
          <w:wBefore w:w="12" w:type="dxa"/>
          <w:trHeight w:val="62"/>
        </w:trPr>
        <w:tc>
          <w:tcPr>
            <w:tcW w:w="9989" w:type="dxa"/>
            <w:gridSpan w:val="67"/>
            <w:tcMar>
              <w:left w:w="0" w:type="dxa"/>
              <w:right w:w="0" w:type="dxa"/>
            </w:tcMar>
            <w:vAlign w:val="center"/>
          </w:tcPr>
          <w:p w:rsidR="00B87682" w:rsidRPr="0041321A" w:rsidRDefault="00B87682" w:rsidP="000B479F">
            <w:pPr>
              <w:suppressAutoHyphens/>
              <w:spacing w:after="0" w:line="240" w:lineRule="auto"/>
              <w:contextualSpacing/>
              <w:rPr>
                <w:rFonts w:eastAsia="Times New Roman" w:cs="Times New Roman"/>
                <w:b/>
                <w:i/>
                <w:sz w:val="12"/>
                <w:szCs w:val="18"/>
                <w:lang w:eastAsia="ar-SA"/>
              </w:rPr>
            </w:pPr>
          </w:p>
        </w:tc>
      </w:tr>
      <w:tr w:rsidR="00B87682" w:rsidRPr="00B87682" w:rsidTr="00A21AB4">
        <w:trPr>
          <w:gridBefore w:val="1"/>
          <w:gridAfter w:val="1"/>
          <w:wBefore w:w="12" w:type="dxa"/>
          <w:trHeight w:val="261"/>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eastAsia="ar-SA"/>
              </w:rPr>
              <w:t>18. Информация для выплаты доходов по ценным бумагам банковским переводом:</w:t>
            </w:r>
          </w:p>
        </w:tc>
      </w:tr>
      <w:tr w:rsidR="00B87682" w:rsidRPr="00B87682" w:rsidTr="00A21AB4">
        <w:trPr>
          <w:gridBefore w:val="1"/>
          <w:gridAfter w:val="1"/>
          <w:wBefore w:w="12" w:type="dxa"/>
          <w:trHeight w:val="261"/>
        </w:trPr>
        <w:tc>
          <w:tcPr>
            <w:tcW w:w="6786" w:type="dxa"/>
            <w:gridSpan w:val="54"/>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eastAsia="ar-SA"/>
              </w:rPr>
              <w:lastRenderedPageBreak/>
              <w:t>Номер лицевого счета/номер счета банковской карты/номер банковской карты физического лица</w:t>
            </w:r>
          </w:p>
        </w:tc>
        <w:tc>
          <w:tcPr>
            <w:tcW w:w="425" w:type="dxa"/>
            <w:gridSpan w:val="4"/>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
        </w:tc>
        <w:tc>
          <w:tcPr>
            <w:tcW w:w="2778" w:type="dxa"/>
            <w:gridSpan w:val="9"/>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roofErr w:type="spellStart"/>
            <w:r w:rsidRPr="00B87682">
              <w:rPr>
                <w:rFonts w:eastAsia="Times New Roman" w:cs="Times New Roman"/>
                <w:sz w:val="16"/>
                <w:szCs w:val="18"/>
                <w:lang w:val="en-US" w:eastAsia="ar-SA"/>
              </w:rPr>
              <w:t>Идентификационный</w:t>
            </w:r>
            <w:proofErr w:type="spellEnd"/>
            <w:r w:rsidRPr="00B87682">
              <w:rPr>
                <w:rFonts w:eastAsia="Times New Roman" w:cs="Times New Roman"/>
                <w:sz w:val="16"/>
                <w:szCs w:val="18"/>
                <w:lang w:val="en-US" w:eastAsia="ar-SA"/>
              </w:rPr>
              <w:t xml:space="preserve"> </w:t>
            </w:r>
            <w:proofErr w:type="spellStart"/>
            <w:r w:rsidRPr="00B87682">
              <w:rPr>
                <w:rFonts w:eastAsia="Times New Roman" w:cs="Times New Roman"/>
                <w:sz w:val="16"/>
                <w:szCs w:val="18"/>
                <w:lang w:val="en-US" w:eastAsia="ar-SA"/>
              </w:rPr>
              <w:t>номер</w:t>
            </w:r>
            <w:proofErr w:type="spellEnd"/>
            <w:r w:rsidRPr="00B87682">
              <w:rPr>
                <w:rFonts w:eastAsia="Times New Roman" w:cs="Times New Roman"/>
                <w:sz w:val="16"/>
                <w:szCs w:val="18"/>
                <w:lang w:val="en-US" w:eastAsia="ar-SA"/>
              </w:rPr>
              <w:t xml:space="preserve"> </w:t>
            </w:r>
            <w:proofErr w:type="spellStart"/>
            <w:r w:rsidRPr="00B87682">
              <w:rPr>
                <w:rFonts w:eastAsia="Times New Roman" w:cs="Times New Roman"/>
                <w:sz w:val="16"/>
                <w:szCs w:val="18"/>
                <w:lang w:val="en-US" w:eastAsia="ar-SA"/>
              </w:rPr>
              <w:t>банка</w:t>
            </w:r>
            <w:proofErr w:type="spellEnd"/>
            <w:r w:rsidRPr="00B87682">
              <w:rPr>
                <w:rFonts w:eastAsia="Times New Roman" w:cs="Times New Roman"/>
                <w:sz w:val="16"/>
                <w:szCs w:val="18"/>
                <w:lang w:val="en-US" w:eastAsia="ar-SA"/>
              </w:rPr>
              <w:t xml:space="preserve"> (ИНН)</w:t>
            </w:r>
          </w:p>
        </w:tc>
      </w:tr>
      <w:tr w:rsidR="00B87682" w:rsidRPr="00B87682" w:rsidTr="00A21AB4">
        <w:trPr>
          <w:gridBefore w:val="1"/>
          <w:gridAfter w:val="1"/>
          <w:wBefore w:w="12" w:type="dxa"/>
          <w:trHeight w:val="261"/>
        </w:trPr>
        <w:sdt>
          <w:sdtPr>
            <w:rPr>
              <w:rFonts w:eastAsia="Times New Roman" w:cs="Times New Roman"/>
              <w:b/>
              <w:i/>
              <w:sz w:val="16"/>
              <w:szCs w:val="18"/>
              <w:lang w:eastAsia="ar-SA"/>
            </w:rPr>
            <w:id w:val="-949926212"/>
            <w:placeholder>
              <w:docPart w:val="AA0DC57935F34EC5A3A576054ADAB507"/>
            </w:placeholder>
            <w:showingPlcHdr/>
            <w:text/>
          </w:sdtPr>
          <w:sdtContent>
            <w:tc>
              <w:tcPr>
                <w:tcW w:w="6786" w:type="dxa"/>
                <w:gridSpan w:val="54"/>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c>
          <w:tcPr>
            <w:tcW w:w="425" w:type="dxa"/>
            <w:gridSpan w:val="4"/>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
        </w:tc>
        <w:sdt>
          <w:sdtPr>
            <w:rPr>
              <w:rFonts w:eastAsia="Times New Roman" w:cs="Times New Roman"/>
              <w:b/>
              <w:i/>
              <w:sz w:val="16"/>
              <w:szCs w:val="18"/>
              <w:lang w:eastAsia="ar-SA"/>
            </w:rPr>
            <w:id w:val="771281700"/>
            <w:placeholder>
              <w:docPart w:val="458ECAE5A3054ED09C1B9E35029AC78A"/>
            </w:placeholder>
            <w:showingPlcHdr/>
            <w:text/>
          </w:sdtPr>
          <w:sdtContent>
            <w:tc>
              <w:tcPr>
                <w:tcW w:w="2778" w:type="dxa"/>
                <w:gridSpan w:val="9"/>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1824" w:type="dxa"/>
            <w:gridSpan w:val="1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roofErr w:type="spellStart"/>
            <w:r w:rsidRPr="00B87682">
              <w:rPr>
                <w:rFonts w:eastAsia="Times New Roman" w:cs="Times New Roman"/>
                <w:sz w:val="16"/>
                <w:szCs w:val="18"/>
                <w:lang w:val="en-US" w:eastAsia="ar-SA"/>
              </w:rPr>
              <w:t>Наименование</w:t>
            </w:r>
            <w:proofErr w:type="spellEnd"/>
            <w:r w:rsidRPr="00B87682">
              <w:rPr>
                <w:rFonts w:eastAsia="Times New Roman" w:cs="Times New Roman"/>
                <w:sz w:val="16"/>
                <w:szCs w:val="18"/>
                <w:lang w:val="en-US" w:eastAsia="ar-SA"/>
              </w:rPr>
              <w:t xml:space="preserve"> </w:t>
            </w:r>
            <w:proofErr w:type="spellStart"/>
            <w:r w:rsidRPr="00B87682">
              <w:rPr>
                <w:rFonts w:eastAsia="Times New Roman" w:cs="Times New Roman"/>
                <w:sz w:val="16"/>
                <w:szCs w:val="18"/>
                <w:lang w:val="en-US" w:eastAsia="ar-SA"/>
              </w:rPr>
              <w:t>банка</w:t>
            </w:r>
            <w:proofErr w:type="spellEnd"/>
          </w:p>
        </w:tc>
        <w:sdt>
          <w:sdtPr>
            <w:rPr>
              <w:rFonts w:eastAsia="Times New Roman" w:cs="Times New Roman"/>
              <w:b/>
              <w:i/>
              <w:sz w:val="16"/>
              <w:szCs w:val="18"/>
              <w:lang w:eastAsia="ar-SA"/>
            </w:rPr>
            <w:id w:val="504254582"/>
            <w:placeholder>
              <w:docPart w:val="800D5078DA2740CFAEEAA0D6410DCD36"/>
            </w:placeholder>
            <w:showingPlcHdr/>
            <w:text/>
          </w:sdtPr>
          <w:sdtContent>
            <w:tc>
              <w:tcPr>
                <w:tcW w:w="8165" w:type="dxa"/>
                <w:gridSpan w:val="50"/>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1824" w:type="dxa"/>
            <w:gridSpan w:val="1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proofErr w:type="spellStart"/>
            <w:r w:rsidRPr="00B87682">
              <w:rPr>
                <w:rFonts w:eastAsia="Times New Roman" w:cs="Times New Roman"/>
                <w:sz w:val="16"/>
                <w:szCs w:val="18"/>
                <w:lang w:val="en-US" w:eastAsia="ar-SA"/>
              </w:rPr>
              <w:t>Корреспондентский</w:t>
            </w:r>
            <w:proofErr w:type="spellEnd"/>
            <w:r w:rsidRPr="00B87682">
              <w:rPr>
                <w:rFonts w:eastAsia="Times New Roman" w:cs="Times New Roman"/>
                <w:sz w:val="16"/>
                <w:szCs w:val="18"/>
                <w:lang w:val="en-US" w:eastAsia="ar-SA"/>
              </w:rPr>
              <w:t xml:space="preserve"> </w:t>
            </w:r>
            <w:proofErr w:type="spellStart"/>
            <w:r w:rsidRPr="00B87682">
              <w:rPr>
                <w:rFonts w:eastAsia="Times New Roman" w:cs="Times New Roman"/>
                <w:sz w:val="16"/>
                <w:szCs w:val="18"/>
                <w:lang w:val="en-US" w:eastAsia="ar-SA"/>
              </w:rPr>
              <w:t>счет</w:t>
            </w:r>
            <w:proofErr w:type="spellEnd"/>
          </w:p>
        </w:tc>
        <w:sdt>
          <w:sdtPr>
            <w:rPr>
              <w:rFonts w:eastAsia="Times New Roman" w:cs="Times New Roman"/>
              <w:b/>
              <w:i/>
              <w:sz w:val="16"/>
              <w:szCs w:val="18"/>
              <w:lang w:eastAsia="ar-SA"/>
            </w:rPr>
            <w:id w:val="250173518"/>
            <w:placeholder>
              <w:docPart w:val="4DF12A4A035A43B1BD4F81A665EFC2E5"/>
            </w:placeholder>
            <w:showingPlcHdr/>
            <w:text/>
          </w:sdtPr>
          <w:sdtContent>
            <w:tc>
              <w:tcPr>
                <w:tcW w:w="4820" w:type="dxa"/>
                <w:gridSpan w:val="34"/>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c>
          <w:tcPr>
            <w:tcW w:w="567" w:type="dxa"/>
            <w:gridSpan w:val="7"/>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val="en-US" w:eastAsia="ar-SA"/>
              </w:rPr>
              <w:t>БИК</w:t>
            </w:r>
          </w:p>
        </w:tc>
        <w:sdt>
          <w:sdtPr>
            <w:rPr>
              <w:rFonts w:eastAsia="Times New Roman" w:cs="Times New Roman"/>
              <w:b/>
              <w:i/>
              <w:sz w:val="16"/>
              <w:szCs w:val="18"/>
              <w:lang w:eastAsia="ar-SA"/>
            </w:rPr>
            <w:id w:val="1345974803"/>
            <w:placeholder>
              <w:docPart w:val="DF2F7499DB58421393091E25B6955B08"/>
            </w:placeholder>
            <w:showingPlcHdr/>
            <w:text/>
          </w:sdtPr>
          <w:sdtContent>
            <w:tc>
              <w:tcPr>
                <w:tcW w:w="2778" w:type="dxa"/>
                <w:gridSpan w:val="9"/>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1824" w:type="dxa"/>
            <w:gridSpan w:val="1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val="en-US" w:eastAsia="ar-SA"/>
              </w:rPr>
            </w:pPr>
            <w:r w:rsidRPr="00B87682">
              <w:rPr>
                <w:rFonts w:eastAsia="Times New Roman" w:cs="Times New Roman"/>
                <w:sz w:val="16"/>
                <w:szCs w:val="16"/>
                <w:lang w:eastAsia="ar-SA"/>
              </w:rPr>
              <w:t>Расчетный счет</w:t>
            </w:r>
          </w:p>
        </w:tc>
        <w:sdt>
          <w:sdtPr>
            <w:rPr>
              <w:rFonts w:eastAsia="Times New Roman" w:cs="Times New Roman"/>
              <w:b/>
              <w:i/>
              <w:sz w:val="16"/>
              <w:szCs w:val="18"/>
              <w:lang w:eastAsia="ar-SA"/>
            </w:rPr>
            <w:id w:val="-1550846020"/>
            <w:placeholder>
              <w:docPart w:val="05987B27050F4C328B4EAA8DB688C3F1"/>
            </w:placeholder>
            <w:showingPlcHdr/>
            <w:text/>
          </w:sdtPr>
          <w:sdtContent>
            <w:tc>
              <w:tcPr>
                <w:tcW w:w="8165" w:type="dxa"/>
                <w:gridSpan w:val="50"/>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5368" w:type="dxa"/>
            <w:gridSpan w:val="40"/>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eastAsia="ar-SA"/>
              </w:rPr>
              <w:t xml:space="preserve">Наименование банка /отделения банка </w:t>
            </w:r>
            <w:r w:rsidRPr="00B87682">
              <w:rPr>
                <w:rFonts w:eastAsia="Times New Roman" w:cs="Times New Roman"/>
                <w:b/>
                <w:sz w:val="16"/>
                <w:szCs w:val="18"/>
                <w:lang w:eastAsia="ar-SA"/>
              </w:rPr>
              <w:t>(заполняется, если получатель банк)</w:t>
            </w:r>
          </w:p>
        </w:tc>
        <w:sdt>
          <w:sdtPr>
            <w:rPr>
              <w:rFonts w:eastAsia="Times New Roman" w:cs="Times New Roman"/>
              <w:b/>
              <w:i/>
              <w:sz w:val="16"/>
              <w:szCs w:val="18"/>
              <w:lang w:eastAsia="ar-SA"/>
            </w:rPr>
            <w:id w:val="481433753"/>
            <w:placeholder>
              <w:docPart w:val="71F5B35613D744168DFE036E83E1F5F6"/>
            </w:placeholder>
            <w:showingPlcHdr/>
            <w:text/>
          </w:sdtPr>
          <w:sdtContent>
            <w:tc>
              <w:tcPr>
                <w:tcW w:w="4621" w:type="dxa"/>
                <w:gridSpan w:val="27"/>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261"/>
        </w:trPr>
        <w:tc>
          <w:tcPr>
            <w:tcW w:w="3667" w:type="dxa"/>
            <w:gridSpan w:val="30"/>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eastAsia="ar-SA"/>
              </w:rPr>
              <w:t>Счет получателя/счет банка, если получатель банк</w:t>
            </w:r>
          </w:p>
        </w:tc>
        <w:sdt>
          <w:sdtPr>
            <w:rPr>
              <w:rFonts w:eastAsia="Times New Roman" w:cs="Times New Roman"/>
              <w:b/>
              <w:i/>
              <w:sz w:val="16"/>
              <w:szCs w:val="18"/>
              <w:lang w:eastAsia="ar-SA"/>
            </w:rPr>
            <w:id w:val="1883442809"/>
            <w:placeholder>
              <w:docPart w:val="59C7D3C137B0403C8038D3DDC3CD169B"/>
            </w:placeholder>
            <w:showingPlcHdr/>
            <w:text/>
          </w:sdtPr>
          <w:sdtContent>
            <w:tc>
              <w:tcPr>
                <w:tcW w:w="6322" w:type="dxa"/>
                <w:gridSpan w:val="37"/>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A21AB4">
        <w:trPr>
          <w:gridBefore w:val="1"/>
          <w:gridAfter w:val="1"/>
          <w:wBefore w:w="12" w:type="dxa"/>
          <w:trHeight w:val="62"/>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2"/>
                <w:szCs w:val="18"/>
                <w:lang w:eastAsia="ar-SA"/>
              </w:rPr>
            </w:pPr>
          </w:p>
        </w:tc>
      </w:tr>
      <w:tr w:rsidR="00B87682" w:rsidRPr="00B87682" w:rsidTr="00A21AB4">
        <w:trPr>
          <w:gridBefore w:val="1"/>
          <w:gridAfter w:val="1"/>
          <w:wBefore w:w="12" w:type="dxa"/>
          <w:trHeight w:val="261"/>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eastAsia="ar-SA"/>
              </w:rPr>
              <w:t>19. Способ предоставления Регистратору документов, являющихся основанием для совершения операции в реестре</w:t>
            </w:r>
          </w:p>
        </w:tc>
      </w:tr>
      <w:tr w:rsidR="00B87682" w:rsidRPr="00B87682" w:rsidTr="00A21AB4">
        <w:trPr>
          <w:gridBefore w:val="1"/>
          <w:gridAfter w:val="1"/>
          <w:wBefore w:w="12" w:type="dxa"/>
          <w:trHeight w:val="261"/>
        </w:trPr>
        <w:tc>
          <w:tcPr>
            <w:tcW w:w="268" w:type="dxa"/>
            <w:gridSpan w:val="2"/>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2123" w:type="dxa"/>
            <w:gridSpan w:val="1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4"/>
                <w:szCs w:val="18"/>
                <w:lang w:eastAsia="ar-SA"/>
              </w:rPr>
              <w:t>Лично у регистратора</w:t>
            </w:r>
          </w:p>
        </w:tc>
        <w:tc>
          <w:tcPr>
            <w:tcW w:w="426" w:type="dxa"/>
            <w:gridSpan w:val="4"/>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1842" w:type="dxa"/>
            <w:gridSpan w:val="9"/>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4"/>
                <w:szCs w:val="18"/>
                <w:lang w:eastAsia="ar-SA"/>
              </w:rPr>
              <w:t>Почтовым  отправлением</w:t>
            </w:r>
          </w:p>
        </w:tc>
        <w:tc>
          <w:tcPr>
            <w:tcW w:w="426" w:type="dxa"/>
            <w:gridSpan w:val="3"/>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4904" w:type="dxa"/>
            <w:gridSpan w:val="31"/>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4"/>
                <w:szCs w:val="18"/>
                <w:lang w:eastAsia="ar-SA"/>
              </w:rPr>
              <w:t>Уполномоченным представителем</w:t>
            </w:r>
          </w:p>
        </w:tc>
      </w:tr>
      <w:tr w:rsidR="00B87682" w:rsidRPr="00B87682" w:rsidTr="00A21AB4">
        <w:trPr>
          <w:gridBefore w:val="1"/>
          <w:gridAfter w:val="1"/>
          <w:wBefore w:w="12" w:type="dxa"/>
          <w:trHeight w:val="261"/>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8"/>
                <w:szCs w:val="18"/>
                <w:lang w:eastAsia="ar-SA"/>
              </w:rPr>
            </w:pPr>
            <w:r w:rsidRPr="00B87682">
              <w:rPr>
                <w:rFonts w:eastAsia="Times New Roman" w:cs="Times New Roman"/>
                <w:sz w:val="16"/>
                <w:szCs w:val="18"/>
                <w:lang w:eastAsia="ar-SA"/>
              </w:rPr>
              <w:t>20. Способ доставки выписок из реестра</w:t>
            </w:r>
          </w:p>
        </w:tc>
      </w:tr>
      <w:tr w:rsidR="00B87682" w:rsidRPr="00B87682" w:rsidTr="00A21AB4">
        <w:trPr>
          <w:gridBefore w:val="1"/>
          <w:gridAfter w:val="1"/>
          <w:wBefore w:w="12" w:type="dxa"/>
          <w:trHeight w:val="261"/>
        </w:trPr>
        <w:tc>
          <w:tcPr>
            <w:tcW w:w="268" w:type="dxa"/>
            <w:gridSpan w:val="2"/>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2123" w:type="dxa"/>
            <w:gridSpan w:val="18"/>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4"/>
                <w:szCs w:val="18"/>
                <w:lang w:eastAsia="ar-SA"/>
              </w:rPr>
              <w:t>Лично у регистратора</w:t>
            </w:r>
          </w:p>
        </w:tc>
        <w:tc>
          <w:tcPr>
            <w:tcW w:w="426" w:type="dxa"/>
            <w:gridSpan w:val="4"/>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1842" w:type="dxa"/>
            <w:gridSpan w:val="9"/>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4"/>
                <w:szCs w:val="18"/>
                <w:lang w:eastAsia="ar-SA"/>
              </w:rPr>
              <w:t>Почтовым  отправлением</w:t>
            </w:r>
          </w:p>
        </w:tc>
        <w:tc>
          <w:tcPr>
            <w:tcW w:w="426" w:type="dxa"/>
            <w:gridSpan w:val="3"/>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2409" w:type="dxa"/>
            <w:gridSpan w:val="25"/>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4"/>
                <w:szCs w:val="18"/>
                <w:lang w:eastAsia="ar-SA"/>
              </w:rPr>
              <w:t>Уполномоченным представителем</w:t>
            </w:r>
          </w:p>
        </w:tc>
        <w:tc>
          <w:tcPr>
            <w:tcW w:w="426" w:type="dxa"/>
            <w:gridSpan w:val="4"/>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2069" w:type="dxa"/>
            <w:gridSpan w:val="2"/>
            <w:vAlign w:val="cente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i/>
                <w:sz w:val="14"/>
                <w:szCs w:val="18"/>
                <w:lang w:eastAsia="ar-SA"/>
              </w:rPr>
              <w:t>Письмом</w:t>
            </w:r>
          </w:p>
        </w:tc>
      </w:tr>
      <w:tr w:rsidR="00B87682" w:rsidRPr="00B87682" w:rsidTr="00A21AB4">
        <w:trPr>
          <w:gridBefore w:val="1"/>
          <w:gridAfter w:val="1"/>
          <w:wBefore w:w="12" w:type="dxa"/>
          <w:trHeight w:val="72"/>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i/>
                <w:sz w:val="12"/>
                <w:szCs w:val="18"/>
                <w:lang w:eastAsia="ar-SA"/>
              </w:rPr>
            </w:pPr>
          </w:p>
        </w:tc>
      </w:tr>
      <w:tr w:rsidR="00B87682" w:rsidRPr="00B87682" w:rsidTr="00A21AB4">
        <w:trPr>
          <w:gridBefore w:val="1"/>
          <w:gridAfter w:val="1"/>
          <w:wBefore w:w="12" w:type="dxa"/>
          <w:trHeight w:val="261"/>
        </w:trPr>
        <w:tc>
          <w:tcPr>
            <w:tcW w:w="9989" w:type="dxa"/>
            <w:gridSpan w:val="67"/>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i/>
                <w:sz w:val="16"/>
                <w:szCs w:val="18"/>
                <w:lang w:eastAsia="ar-SA"/>
              </w:rPr>
            </w:pPr>
            <w:r w:rsidRPr="00B87682">
              <w:rPr>
                <w:rFonts w:eastAsia="Times New Roman" w:cs="Times New Roman"/>
                <w:sz w:val="16"/>
                <w:szCs w:val="17"/>
                <w:lang w:eastAsia="ar-SA"/>
              </w:rPr>
              <w:t>21. Укажите Ваши основные источники дохода:</w:t>
            </w:r>
          </w:p>
        </w:tc>
      </w:tr>
      <w:tr w:rsidR="00B87682" w:rsidRPr="00B87682" w:rsidTr="00A21AB4">
        <w:trPr>
          <w:gridBefore w:val="1"/>
          <w:gridAfter w:val="1"/>
          <w:wBefore w:w="12" w:type="dxa"/>
          <w:trHeight w:val="261"/>
        </w:trPr>
        <w:tc>
          <w:tcPr>
            <w:tcW w:w="411" w:type="dxa"/>
            <w:gridSpan w:val="4"/>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9578" w:type="dxa"/>
            <w:gridSpan w:val="63"/>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Доход по основному месту работы, включая доход от работы по совместительству</w:t>
            </w:r>
          </w:p>
        </w:tc>
      </w:tr>
      <w:tr w:rsidR="00B87682" w:rsidRPr="00B87682" w:rsidTr="00A21AB4">
        <w:trPr>
          <w:gridBefore w:val="6"/>
          <w:trHeight w:val="261"/>
        </w:trPr>
        <w:tc>
          <w:tcPr>
            <w:tcW w:w="411" w:type="dxa"/>
            <w:gridSpan w:val="8"/>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4"/>
                <w:szCs w:val="32"/>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4681" w:type="dxa"/>
            <w:gridSpan w:val="28"/>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Пенсия</w:t>
            </w:r>
          </w:p>
        </w:tc>
        <w:tc>
          <w:tcPr>
            <w:tcW w:w="567" w:type="dxa"/>
            <w:gridSpan w:val="4"/>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4342" w:type="dxa"/>
            <w:gridSpan w:val="23"/>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Доход от предпринимательской деятельности</w:t>
            </w:r>
          </w:p>
        </w:tc>
      </w:tr>
      <w:tr w:rsidR="00B87682" w:rsidRPr="00B87682" w:rsidTr="00A21AB4">
        <w:trPr>
          <w:gridBefore w:val="6"/>
          <w:trHeight w:val="261"/>
        </w:trPr>
        <w:tc>
          <w:tcPr>
            <w:tcW w:w="411" w:type="dxa"/>
            <w:gridSpan w:val="8"/>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4"/>
                <w:szCs w:val="32"/>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4681" w:type="dxa"/>
            <w:gridSpan w:val="28"/>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Доход от вкладов (депозитов)</w:t>
            </w:r>
          </w:p>
        </w:tc>
        <w:tc>
          <w:tcPr>
            <w:tcW w:w="567" w:type="dxa"/>
            <w:gridSpan w:val="4"/>
            <w:vAlign w:val="center"/>
          </w:tcPr>
          <w:p w:rsidR="00B87682" w:rsidRPr="00B87682" w:rsidRDefault="00B87682" w:rsidP="000B479F">
            <w:pPr>
              <w:suppressAutoHyphens/>
              <w:spacing w:after="0" w:line="240" w:lineRule="auto"/>
              <w:contextualSpacing/>
              <w:rPr>
                <w:rFonts w:eastAsia="Times New Roman" w:cs="Times New Roman"/>
                <w:b/>
                <w:sz w:val="14"/>
                <w:szCs w:val="32"/>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4342" w:type="dxa"/>
            <w:gridSpan w:val="23"/>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Личные сбережения</w:t>
            </w:r>
          </w:p>
        </w:tc>
      </w:tr>
      <w:tr w:rsidR="00B87682" w:rsidRPr="00B87682" w:rsidTr="00A21AB4">
        <w:trPr>
          <w:gridBefore w:val="6"/>
          <w:trHeight w:val="261"/>
        </w:trPr>
        <w:tc>
          <w:tcPr>
            <w:tcW w:w="411" w:type="dxa"/>
            <w:gridSpan w:val="8"/>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4"/>
                <w:szCs w:val="32"/>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4681" w:type="dxa"/>
            <w:gridSpan w:val="28"/>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Доход от ценных бумаг и долей участия в коммерческих организациях</w:t>
            </w:r>
          </w:p>
        </w:tc>
        <w:tc>
          <w:tcPr>
            <w:tcW w:w="567" w:type="dxa"/>
            <w:gridSpan w:val="4"/>
            <w:vAlign w:val="center"/>
          </w:tcPr>
          <w:p w:rsidR="00B87682" w:rsidRPr="00B87682" w:rsidRDefault="00B87682" w:rsidP="000B479F">
            <w:pPr>
              <w:suppressAutoHyphens/>
              <w:spacing w:after="0" w:line="240" w:lineRule="auto"/>
              <w:contextualSpacing/>
              <w:rPr>
                <w:rFonts w:eastAsia="Times New Roman" w:cs="Times New Roman"/>
                <w:b/>
                <w:sz w:val="14"/>
                <w:szCs w:val="32"/>
                <w:lang w:eastAsia="ar-SA"/>
              </w:rPr>
            </w:pPr>
            <w:r w:rsidRPr="00B87682">
              <w:rPr>
                <w:rFonts w:eastAsia="Times New Roman" w:cs="Times New Roman"/>
                <w:b/>
                <w:sz w:val="14"/>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14"/>
                <w:szCs w:val="32"/>
                <w:lang w:eastAsia="ar-SA"/>
              </w:rPr>
              <w:instrText xml:space="preserve"> FORMCHECKBOX </w:instrText>
            </w:r>
            <w:r w:rsidRPr="00B87682">
              <w:rPr>
                <w:rFonts w:eastAsia="Times New Roman" w:cs="Times New Roman"/>
                <w:b/>
                <w:sz w:val="14"/>
                <w:szCs w:val="32"/>
                <w:lang w:eastAsia="ar-SA"/>
              </w:rPr>
            </w:r>
            <w:r w:rsidRPr="00B87682">
              <w:rPr>
                <w:rFonts w:eastAsia="Times New Roman" w:cs="Times New Roman"/>
                <w:b/>
                <w:sz w:val="14"/>
                <w:szCs w:val="32"/>
                <w:lang w:eastAsia="ar-SA"/>
              </w:rPr>
              <w:fldChar w:fldCharType="end"/>
            </w:r>
          </w:p>
        </w:tc>
        <w:tc>
          <w:tcPr>
            <w:tcW w:w="4342" w:type="dxa"/>
            <w:gridSpan w:val="23"/>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Наследство</w:t>
            </w:r>
          </w:p>
        </w:tc>
      </w:tr>
      <w:tr w:rsidR="00B87682" w:rsidRPr="00B87682" w:rsidTr="00A21AB4">
        <w:trPr>
          <w:gridBefore w:val="6"/>
          <w:trHeight w:val="261"/>
        </w:trPr>
        <w:tc>
          <w:tcPr>
            <w:tcW w:w="411" w:type="dxa"/>
            <w:gridSpan w:val="8"/>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4"/>
                <w:szCs w:val="32"/>
                <w:lang w:eastAsia="ar-SA"/>
              </w:rPr>
            </w:pPr>
            <w:r w:rsidRPr="00B87682">
              <w:rPr>
                <w:rFonts w:eastAsia="Times New Roman" w:cs="Times New Roman"/>
                <w:b/>
                <w:sz w:val="28"/>
                <w:szCs w:val="32"/>
                <w:lang w:eastAsia="ar-SA"/>
              </w:rPr>
              <w:fldChar w:fldCharType="begin">
                <w:ffData>
                  <w:name w:val="Флажок1"/>
                  <w:enabled/>
                  <w:calcOnExit w:val="0"/>
                  <w:checkBox>
                    <w:size w:val="20"/>
                    <w:default w:val="0"/>
                  </w:checkBox>
                </w:ffData>
              </w:fldChar>
            </w:r>
            <w:r w:rsidRPr="00B87682">
              <w:rPr>
                <w:rFonts w:eastAsia="Times New Roman" w:cs="Times New Roman"/>
                <w:b/>
                <w:sz w:val="28"/>
                <w:szCs w:val="32"/>
                <w:lang w:eastAsia="ar-SA"/>
              </w:rPr>
              <w:instrText xml:space="preserve"> FORMCHECKBOX </w:instrText>
            </w:r>
            <w:r w:rsidRPr="00B87682">
              <w:rPr>
                <w:rFonts w:eastAsia="Times New Roman" w:cs="Times New Roman"/>
                <w:b/>
                <w:sz w:val="28"/>
                <w:szCs w:val="32"/>
                <w:lang w:eastAsia="ar-SA"/>
              </w:rPr>
            </w:r>
            <w:r w:rsidRPr="00B87682">
              <w:rPr>
                <w:rFonts w:eastAsia="Times New Roman" w:cs="Times New Roman"/>
                <w:b/>
                <w:sz w:val="28"/>
                <w:szCs w:val="32"/>
                <w:lang w:eastAsia="ar-SA"/>
              </w:rPr>
              <w:fldChar w:fldCharType="end"/>
            </w:r>
          </w:p>
        </w:tc>
        <w:tc>
          <w:tcPr>
            <w:tcW w:w="4681" w:type="dxa"/>
            <w:gridSpan w:val="28"/>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 xml:space="preserve">Иные доходы (укажите вид дохода, либо </w:t>
            </w:r>
            <w:r w:rsidRPr="00B87682">
              <w:rPr>
                <w:rFonts w:eastAsia="Times New Roman" w:cs="Times New Roman"/>
                <w:sz w:val="16"/>
                <w:szCs w:val="17"/>
                <w:u w:val="single"/>
                <w:lang w:eastAsia="ar-SA"/>
              </w:rPr>
              <w:t>отсутствие</w:t>
            </w:r>
            <w:r w:rsidRPr="00B87682">
              <w:rPr>
                <w:rFonts w:eastAsia="Times New Roman" w:cs="Times New Roman"/>
                <w:sz w:val="16"/>
                <w:szCs w:val="17"/>
                <w:lang w:eastAsia="ar-SA"/>
              </w:rPr>
              <w:t xml:space="preserve"> дохода)</w:t>
            </w:r>
          </w:p>
        </w:tc>
        <w:tc>
          <w:tcPr>
            <w:tcW w:w="567" w:type="dxa"/>
            <w:gridSpan w:val="4"/>
            <w:vAlign w:val="center"/>
          </w:tcPr>
          <w:p w:rsidR="00B87682" w:rsidRPr="00B87682" w:rsidRDefault="00B87682" w:rsidP="000B479F">
            <w:pPr>
              <w:suppressAutoHyphens/>
              <w:spacing w:after="0" w:line="240" w:lineRule="auto"/>
              <w:contextualSpacing/>
              <w:rPr>
                <w:rFonts w:eastAsia="Times New Roman" w:cs="Times New Roman"/>
                <w:b/>
                <w:sz w:val="14"/>
                <w:szCs w:val="32"/>
                <w:lang w:eastAsia="ar-SA"/>
              </w:rPr>
            </w:pPr>
          </w:p>
        </w:tc>
        <w:tc>
          <w:tcPr>
            <w:tcW w:w="4342" w:type="dxa"/>
            <w:gridSpan w:val="23"/>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p>
        </w:tc>
      </w:tr>
      <w:tr w:rsidR="00B87682" w:rsidRPr="00B87682" w:rsidTr="00A21AB4">
        <w:trPr>
          <w:gridBefore w:val="12"/>
          <w:wBefore w:w="311" w:type="dxa"/>
          <w:trHeight w:val="261"/>
        </w:trPr>
        <w:sdt>
          <w:sdtPr>
            <w:rPr>
              <w:rFonts w:eastAsia="Times New Roman" w:cs="Times New Roman"/>
              <w:b/>
              <w:i/>
              <w:sz w:val="16"/>
              <w:szCs w:val="18"/>
              <w:lang w:eastAsia="ar-SA"/>
            </w:rPr>
            <w:id w:val="-162092958"/>
            <w:placeholder>
              <w:docPart w:val="B8F4174E11B04C17A8E216F8E9B977DF"/>
            </w:placeholder>
            <w:showingPlcHdr/>
            <w:text/>
          </w:sdtPr>
          <w:sdtContent>
            <w:tc>
              <w:tcPr>
                <w:tcW w:w="9798" w:type="dxa"/>
                <w:gridSpan w:val="57"/>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i/>
                    <w:color w:val="808080"/>
                    <w:sz w:val="20"/>
                    <w:szCs w:val="20"/>
                    <w:lang w:eastAsia="ar-SA"/>
                  </w:rPr>
                  <w:t xml:space="preserve"> </w:t>
                </w:r>
              </w:p>
            </w:tc>
          </w:sdtContent>
        </w:sdt>
      </w:tr>
    </w:tbl>
    <w:p w:rsidR="00B87682" w:rsidRPr="00B87682" w:rsidRDefault="00B87682" w:rsidP="000B479F">
      <w:pPr>
        <w:suppressAutoHyphens/>
        <w:spacing w:after="0" w:line="240" w:lineRule="auto"/>
        <w:contextualSpacing/>
        <w:rPr>
          <w:rFonts w:eastAsia="Times New Roman" w:cs="Times New Roman"/>
          <w:sz w:val="20"/>
          <w:szCs w:val="20"/>
          <w:lang w:eastAsia="ar-SA"/>
        </w:rPr>
      </w:pPr>
    </w:p>
    <w:tbl>
      <w:tblPr>
        <w:tblW w:w="10070" w:type="dxa"/>
        <w:tblInd w:w="-147" w:type="dxa"/>
        <w:tblLayout w:type="fixed"/>
        <w:tblLook w:val="04A0" w:firstRow="1" w:lastRow="0" w:firstColumn="1" w:lastColumn="0" w:noHBand="0" w:noVBand="1"/>
      </w:tblPr>
      <w:tblGrid>
        <w:gridCol w:w="333"/>
        <w:gridCol w:w="1947"/>
        <w:gridCol w:w="135"/>
        <w:gridCol w:w="229"/>
        <w:gridCol w:w="170"/>
        <w:gridCol w:w="445"/>
        <w:gridCol w:w="97"/>
        <w:gridCol w:w="236"/>
        <w:gridCol w:w="112"/>
        <w:gridCol w:w="1014"/>
        <w:gridCol w:w="391"/>
        <w:gridCol w:w="47"/>
        <w:gridCol w:w="1321"/>
        <w:gridCol w:w="49"/>
        <w:gridCol w:w="187"/>
        <w:gridCol w:w="193"/>
        <w:gridCol w:w="646"/>
        <w:gridCol w:w="267"/>
        <w:gridCol w:w="243"/>
        <w:gridCol w:w="53"/>
        <w:gridCol w:w="151"/>
        <w:gridCol w:w="32"/>
        <w:gridCol w:w="1772"/>
      </w:tblGrid>
      <w:tr w:rsidR="00B87682" w:rsidRPr="00B87682" w:rsidTr="00E7495D">
        <w:trPr>
          <w:trHeight w:val="149"/>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22</w:t>
            </w:r>
            <w:r w:rsidRPr="00B87682">
              <w:rPr>
                <w:rFonts w:eastAsia="Times New Roman" w:cs="Times New Roman"/>
                <w:sz w:val="16"/>
                <w:szCs w:val="17"/>
                <w:lang w:val="en-US" w:eastAsia="ar-SA"/>
              </w:rPr>
              <w:t>.</w:t>
            </w:r>
          </w:p>
        </w:tc>
        <w:tc>
          <w:tcPr>
            <w:tcW w:w="4385" w:type="dxa"/>
            <w:gridSpan w:val="9"/>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Цель установления отношений с Регистратором:</w:t>
            </w:r>
          </w:p>
        </w:tc>
        <w:tc>
          <w:tcPr>
            <w:tcW w:w="438" w:type="dxa"/>
            <w:gridSpan w:val="2"/>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4"/>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2663" w:type="dxa"/>
            <w:gridSpan w:val="6"/>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обеспечение учета прав на ЦБ</w:t>
            </w:r>
          </w:p>
        </w:tc>
        <w:tc>
          <w:tcPr>
            <w:tcW w:w="296" w:type="dxa"/>
            <w:gridSpan w:val="2"/>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5"/>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955" w:type="dxa"/>
            <w:gridSpan w:val="3"/>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иное</w:t>
            </w:r>
          </w:p>
        </w:tc>
      </w:tr>
      <w:tr w:rsidR="00B87682" w:rsidRPr="00B87682" w:rsidTr="00E7495D">
        <w:trPr>
          <w:trHeight w:val="139"/>
        </w:trPr>
        <w:sdt>
          <w:sdtPr>
            <w:rPr>
              <w:rFonts w:eastAsia="Times New Roman" w:cs="Times New Roman"/>
              <w:b/>
              <w:i/>
              <w:sz w:val="16"/>
              <w:szCs w:val="18"/>
              <w:lang w:eastAsia="ar-SA"/>
            </w:rPr>
            <w:id w:val="-755901544"/>
            <w:placeholder>
              <w:docPart w:val="B8CE65D501514AE39FC5B691F63286B3"/>
            </w:placeholder>
            <w:showingPlcHdr/>
            <w:text/>
          </w:sdtPr>
          <w:sdtContent>
            <w:tc>
              <w:tcPr>
                <w:tcW w:w="10070" w:type="dxa"/>
                <w:gridSpan w:val="23"/>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i/>
                    <w:color w:val="808080"/>
                    <w:sz w:val="20"/>
                    <w:szCs w:val="20"/>
                    <w:lang w:eastAsia="ar-SA"/>
                  </w:rPr>
                  <w:t xml:space="preserve"> </w:t>
                </w:r>
              </w:p>
            </w:tc>
          </w:sdtContent>
        </w:sdt>
      </w:tr>
      <w:tr w:rsidR="00B87682" w:rsidRPr="00B87682" w:rsidTr="00E7495D">
        <w:trPr>
          <w:trHeight w:val="149"/>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22</w:t>
            </w:r>
            <w:r w:rsidRPr="00B87682">
              <w:rPr>
                <w:rFonts w:eastAsia="Times New Roman" w:cs="Times New Roman"/>
                <w:sz w:val="16"/>
                <w:szCs w:val="17"/>
                <w:lang w:val="en-US" w:eastAsia="ar-SA"/>
              </w:rPr>
              <w:t>.</w:t>
            </w:r>
            <w:r w:rsidRPr="00B87682">
              <w:rPr>
                <w:rFonts w:eastAsia="Times New Roman" w:cs="Times New Roman"/>
                <w:sz w:val="16"/>
                <w:szCs w:val="17"/>
                <w:lang w:eastAsia="ar-SA"/>
              </w:rPr>
              <w:t>1.</w:t>
            </w:r>
          </w:p>
        </w:tc>
        <w:tc>
          <w:tcPr>
            <w:tcW w:w="4385" w:type="dxa"/>
            <w:gridSpan w:val="9"/>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Цель финансово хозяйственной деятельности:</w:t>
            </w:r>
          </w:p>
        </w:tc>
        <w:tc>
          <w:tcPr>
            <w:tcW w:w="438" w:type="dxa"/>
            <w:gridSpan w:val="2"/>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4"/>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2663" w:type="dxa"/>
            <w:gridSpan w:val="6"/>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деятельность не ведется</w:t>
            </w:r>
          </w:p>
        </w:tc>
        <w:tc>
          <w:tcPr>
            <w:tcW w:w="296" w:type="dxa"/>
            <w:gridSpan w:val="2"/>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5"/>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955" w:type="dxa"/>
            <w:gridSpan w:val="3"/>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иное</w:t>
            </w:r>
          </w:p>
        </w:tc>
      </w:tr>
      <w:tr w:rsidR="00B87682" w:rsidRPr="00B87682" w:rsidTr="00E7495D">
        <w:trPr>
          <w:trHeight w:val="139"/>
        </w:trPr>
        <w:sdt>
          <w:sdtPr>
            <w:rPr>
              <w:rFonts w:eastAsia="Times New Roman" w:cs="Times New Roman"/>
              <w:b/>
              <w:i/>
              <w:sz w:val="16"/>
              <w:szCs w:val="18"/>
              <w:lang w:eastAsia="ar-SA"/>
            </w:rPr>
            <w:id w:val="-1289436262"/>
            <w:placeholder>
              <w:docPart w:val="54EBCE0B45F54BA6865D7F4EFBCA8898"/>
            </w:placeholder>
            <w:showingPlcHdr/>
            <w:text/>
          </w:sdtPr>
          <w:sdtContent>
            <w:tc>
              <w:tcPr>
                <w:tcW w:w="10070" w:type="dxa"/>
                <w:gridSpan w:val="23"/>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E7495D">
        <w:trPr>
          <w:trHeight w:val="54"/>
        </w:trPr>
        <w:tc>
          <w:tcPr>
            <w:tcW w:w="333" w:type="dxa"/>
            <w:tcBorders>
              <w:top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385" w:type="dxa"/>
            <w:gridSpan w:val="9"/>
            <w:tcBorders>
              <w:top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38" w:type="dxa"/>
            <w:gridSpan w:val="2"/>
            <w:tcBorders>
              <w:top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663" w:type="dxa"/>
            <w:gridSpan w:val="6"/>
            <w:tcBorders>
              <w:top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96" w:type="dxa"/>
            <w:gridSpan w:val="2"/>
            <w:tcBorders>
              <w:top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1955" w:type="dxa"/>
            <w:gridSpan w:val="3"/>
            <w:tcBorders>
              <w:top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r>
      <w:tr w:rsidR="00B87682" w:rsidRPr="00B87682" w:rsidTr="00E7495D">
        <w:trPr>
          <w:trHeight w:val="149"/>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23</w:t>
            </w:r>
            <w:r w:rsidRPr="00B87682">
              <w:rPr>
                <w:rFonts w:eastAsia="Times New Roman" w:cs="Times New Roman"/>
                <w:sz w:val="16"/>
                <w:szCs w:val="17"/>
                <w:lang w:val="en-US" w:eastAsia="ar-SA"/>
              </w:rPr>
              <w:t>.</w:t>
            </w:r>
          </w:p>
        </w:tc>
        <w:tc>
          <w:tcPr>
            <w:tcW w:w="4385" w:type="dxa"/>
            <w:gridSpan w:val="9"/>
            <w:tcBorders>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Предполагаемый характер отношений с Регистратором</w:t>
            </w:r>
          </w:p>
        </w:tc>
        <w:tc>
          <w:tcPr>
            <w:tcW w:w="438" w:type="dxa"/>
            <w:gridSpan w:val="2"/>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4"/>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2663" w:type="dxa"/>
            <w:gridSpan w:val="6"/>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краткосрочный</w:t>
            </w:r>
          </w:p>
        </w:tc>
        <w:tc>
          <w:tcPr>
            <w:tcW w:w="447" w:type="dxa"/>
            <w:gridSpan w:val="3"/>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804" w:type="dxa"/>
            <w:gridSpan w:val="2"/>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долгосрочный</w:t>
            </w:r>
          </w:p>
        </w:tc>
      </w:tr>
      <w:tr w:rsidR="00B87682" w:rsidRPr="00B87682" w:rsidTr="00E7495D">
        <w:trPr>
          <w:trHeight w:val="68"/>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1947"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364" w:type="dxa"/>
            <w:gridSpan w:val="2"/>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074" w:type="dxa"/>
            <w:gridSpan w:val="6"/>
            <w:tcBorders>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38" w:type="dxa"/>
            <w:gridSpan w:val="2"/>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663" w:type="dxa"/>
            <w:gridSpan w:val="6"/>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47" w:type="dxa"/>
            <w:gridSpan w:val="3"/>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1804" w:type="dxa"/>
            <w:gridSpan w:val="2"/>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r>
      <w:tr w:rsidR="00B87682" w:rsidRPr="00B87682" w:rsidTr="00E7495D">
        <w:trPr>
          <w:trHeight w:val="156"/>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24</w:t>
            </w:r>
            <w:r w:rsidRPr="00B87682">
              <w:rPr>
                <w:rFonts w:eastAsia="Times New Roman" w:cs="Times New Roman"/>
                <w:sz w:val="16"/>
                <w:szCs w:val="17"/>
                <w:lang w:val="en-US" w:eastAsia="ar-SA"/>
              </w:rPr>
              <w:t>.</w:t>
            </w:r>
          </w:p>
        </w:tc>
        <w:tc>
          <w:tcPr>
            <w:tcW w:w="2481" w:type="dxa"/>
            <w:gridSpan w:val="4"/>
            <w:tcBorders>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Финансовое положение:</w:t>
            </w:r>
          </w:p>
        </w:tc>
        <w:tc>
          <w:tcPr>
            <w:tcW w:w="445" w:type="dxa"/>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6"/>
                  <w:enabled/>
                  <w:calcOnExit w:val="0"/>
                  <w:checkBox>
                    <w:sizeAuto/>
                    <w:default w:val="1"/>
                    <w:checked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459" w:type="dxa"/>
            <w:gridSpan w:val="4"/>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устойчивое</w:t>
            </w:r>
          </w:p>
        </w:tc>
        <w:tc>
          <w:tcPr>
            <w:tcW w:w="438" w:type="dxa"/>
            <w:gridSpan w:val="2"/>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4"/>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2663" w:type="dxa"/>
            <w:gridSpan w:val="6"/>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неустойчивое</w:t>
            </w:r>
          </w:p>
        </w:tc>
        <w:tc>
          <w:tcPr>
            <w:tcW w:w="447" w:type="dxa"/>
            <w:gridSpan w:val="3"/>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5"/>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804" w:type="dxa"/>
            <w:gridSpan w:val="2"/>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в процедуре банкротства</w:t>
            </w:r>
          </w:p>
        </w:tc>
      </w:tr>
      <w:tr w:rsidR="00B87682" w:rsidRPr="00B87682" w:rsidTr="00E7495D">
        <w:trPr>
          <w:trHeight w:val="149"/>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481" w:type="dxa"/>
            <w:gridSpan w:val="4"/>
            <w:tcBorders>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45" w:type="dxa"/>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1459" w:type="dxa"/>
            <w:gridSpan w:val="4"/>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38" w:type="dxa"/>
            <w:gridSpan w:val="2"/>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663" w:type="dxa"/>
            <w:gridSpan w:val="6"/>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47" w:type="dxa"/>
            <w:gridSpan w:val="3"/>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1804" w:type="dxa"/>
            <w:gridSpan w:val="2"/>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r>
      <w:tr w:rsidR="00B87682" w:rsidRPr="00B87682" w:rsidTr="00E7495D">
        <w:trPr>
          <w:trHeight w:val="267"/>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25</w:t>
            </w:r>
            <w:r w:rsidRPr="00B87682">
              <w:rPr>
                <w:rFonts w:eastAsia="Times New Roman" w:cs="Times New Roman"/>
                <w:sz w:val="16"/>
                <w:szCs w:val="17"/>
                <w:lang w:val="en-US" w:eastAsia="ar-SA"/>
              </w:rPr>
              <w:t>.</w:t>
            </w:r>
          </w:p>
        </w:tc>
        <w:tc>
          <w:tcPr>
            <w:tcW w:w="2481" w:type="dxa"/>
            <w:gridSpan w:val="4"/>
            <w:tcBorders>
              <w:right w:val="single" w:sz="4" w:space="0" w:color="auto"/>
            </w:tcBorders>
            <w:tcMar>
              <w:left w:w="0" w:type="dxa"/>
              <w:right w:w="0" w:type="dxa"/>
            </w:tcMar>
            <w:vAlign w:val="center"/>
          </w:tcPr>
          <w:p w:rsidR="00B87682" w:rsidRPr="00B87682" w:rsidRDefault="0041321A" w:rsidP="000B479F">
            <w:pPr>
              <w:suppressAutoHyphens/>
              <w:spacing w:after="0" w:line="240" w:lineRule="auto"/>
              <w:contextualSpacing/>
              <w:rPr>
                <w:rFonts w:eastAsia="Times New Roman" w:cs="Times New Roman"/>
                <w:sz w:val="16"/>
                <w:szCs w:val="17"/>
                <w:lang w:eastAsia="ar-SA"/>
              </w:rPr>
            </w:pPr>
            <w:r>
              <w:rPr>
                <w:rFonts w:eastAsia="Times New Roman" w:cs="Times New Roman"/>
                <w:sz w:val="16"/>
                <w:szCs w:val="17"/>
                <w:lang w:eastAsia="ar-SA"/>
              </w:rPr>
              <w:t>Сведения о деловой репутации:*</w:t>
            </w:r>
          </w:p>
        </w:tc>
        <w:tc>
          <w:tcPr>
            <w:tcW w:w="445" w:type="dxa"/>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6"/>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459" w:type="dxa"/>
            <w:gridSpan w:val="4"/>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наличие</w:t>
            </w:r>
          </w:p>
        </w:tc>
        <w:tc>
          <w:tcPr>
            <w:tcW w:w="438" w:type="dxa"/>
            <w:gridSpan w:val="2"/>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2663" w:type="dxa"/>
            <w:gridSpan w:val="6"/>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отсутствие</w:t>
            </w:r>
          </w:p>
        </w:tc>
        <w:tc>
          <w:tcPr>
            <w:tcW w:w="447" w:type="dxa"/>
            <w:gridSpan w:val="3"/>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p>
        </w:tc>
        <w:tc>
          <w:tcPr>
            <w:tcW w:w="1804" w:type="dxa"/>
            <w:gridSpan w:val="2"/>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p>
        </w:tc>
      </w:tr>
      <w:tr w:rsidR="00B87682" w:rsidRPr="00B87682" w:rsidTr="00E7495D">
        <w:trPr>
          <w:trHeight w:val="149"/>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481" w:type="dxa"/>
            <w:gridSpan w:val="4"/>
            <w:tcBorders>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45" w:type="dxa"/>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1459" w:type="dxa"/>
            <w:gridSpan w:val="4"/>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38" w:type="dxa"/>
            <w:gridSpan w:val="2"/>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2663" w:type="dxa"/>
            <w:gridSpan w:val="6"/>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447" w:type="dxa"/>
            <w:gridSpan w:val="3"/>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c>
          <w:tcPr>
            <w:tcW w:w="1804" w:type="dxa"/>
            <w:gridSpan w:val="2"/>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6"/>
                <w:szCs w:val="17"/>
                <w:lang w:eastAsia="ar-SA"/>
              </w:rPr>
            </w:pPr>
          </w:p>
        </w:tc>
      </w:tr>
      <w:tr w:rsidR="00B87682" w:rsidRPr="00B87682" w:rsidTr="00E7495D">
        <w:trPr>
          <w:trHeight w:val="61"/>
        </w:trPr>
        <w:tc>
          <w:tcPr>
            <w:tcW w:w="333" w:type="dxa"/>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26</w:t>
            </w:r>
            <w:r w:rsidRPr="00B87682">
              <w:rPr>
                <w:rFonts w:eastAsia="Times New Roman" w:cs="Times New Roman"/>
                <w:sz w:val="16"/>
                <w:szCs w:val="17"/>
                <w:lang w:val="en-US" w:eastAsia="ar-SA"/>
              </w:rPr>
              <w:t>.</w:t>
            </w:r>
          </w:p>
        </w:tc>
        <w:tc>
          <w:tcPr>
            <w:tcW w:w="2481" w:type="dxa"/>
            <w:gridSpan w:val="4"/>
            <w:tcBorders>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Источники происхождения ЦБ:</w:t>
            </w:r>
          </w:p>
        </w:tc>
        <w:tc>
          <w:tcPr>
            <w:tcW w:w="445" w:type="dxa"/>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6"/>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459" w:type="dxa"/>
            <w:gridSpan w:val="4"/>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сделка</w:t>
            </w:r>
          </w:p>
        </w:tc>
        <w:tc>
          <w:tcPr>
            <w:tcW w:w="438" w:type="dxa"/>
            <w:gridSpan w:val="2"/>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4"/>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2663" w:type="dxa"/>
            <w:gridSpan w:val="6"/>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наследство</w:t>
            </w:r>
          </w:p>
        </w:tc>
        <w:tc>
          <w:tcPr>
            <w:tcW w:w="447" w:type="dxa"/>
            <w:gridSpan w:val="3"/>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fldChar w:fldCharType="begin">
                <w:ffData>
                  <w:name w:val="Флажок5"/>
                  <w:enabled/>
                  <w:calcOnExit w:val="0"/>
                  <w:checkBox>
                    <w:sizeAuto/>
                    <w:default w:val="0"/>
                  </w:checkBox>
                </w:ffData>
              </w:fldChar>
            </w:r>
            <w:r w:rsidRPr="00B87682">
              <w:rPr>
                <w:rFonts w:eastAsia="Times New Roman" w:cs="Times New Roman"/>
                <w:b/>
                <w:sz w:val="16"/>
                <w:szCs w:val="17"/>
                <w:lang w:eastAsia="ar-SA"/>
              </w:rPr>
              <w:instrText xml:space="preserve"> FORMCHECKBOX </w:instrText>
            </w:r>
            <w:r w:rsidRPr="00B87682">
              <w:rPr>
                <w:rFonts w:eastAsia="Times New Roman" w:cs="Times New Roman"/>
                <w:b/>
                <w:sz w:val="16"/>
                <w:szCs w:val="17"/>
                <w:lang w:eastAsia="ar-SA"/>
              </w:rPr>
            </w:r>
            <w:r w:rsidRPr="00B87682">
              <w:rPr>
                <w:rFonts w:eastAsia="Times New Roman" w:cs="Times New Roman"/>
                <w:b/>
                <w:sz w:val="16"/>
                <w:szCs w:val="17"/>
                <w:lang w:eastAsia="ar-SA"/>
              </w:rPr>
              <w:fldChar w:fldCharType="end"/>
            </w:r>
          </w:p>
        </w:tc>
        <w:tc>
          <w:tcPr>
            <w:tcW w:w="1804" w:type="dxa"/>
            <w:gridSpan w:val="2"/>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b/>
                <w:sz w:val="16"/>
                <w:szCs w:val="17"/>
                <w:lang w:eastAsia="ar-SA"/>
              </w:rPr>
              <w:t>иное</w:t>
            </w:r>
          </w:p>
        </w:tc>
      </w:tr>
      <w:tr w:rsidR="00B87682" w:rsidRPr="00B87682" w:rsidTr="00E7495D">
        <w:trPr>
          <w:trHeight w:val="64"/>
        </w:trPr>
        <w:sdt>
          <w:sdtPr>
            <w:rPr>
              <w:rFonts w:eastAsia="Times New Roman" w:cs="Times New Roman"/>
              <w:b/>
              <w:i/>
              <w:sz w:val="16"/>
              <w:szCs w:val="18"/>
              <w:lang w:eastAsia="ar-SA"/>
            </w:rPr>
            <w:id w:val="1539397213"/>
            <w:placeholder>
              <w:docPart w:val="0C2FE86FB15C4300BE195168B65788A2"/>
            </w:placeholder>
            <w:showingPlcHdr/>
            <w:text/>
          </w:sdtPr>
          <w:sdtContent>
            <w:tc>
              <w:tcPr>
                <w:tcW w:w="10070" w:type="dxa"/>
                <w:gridSpan w:val="23"/>
                <w:tcBorders>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E7495D">
        <w:trPr>
          <w:trHeight w:val="149"/>
        </w:trPr>
        <w:tc>
          <w:tcPr>
            <w:tcW w:w="333" w:type="dxa"/>
            <w:tcBorders>
              <w:top w:val="single" w:sz="4" w:space="0" w:color="auto"/>
              <w:left w:val="single" w:sz="4" w:space="0" w:color="auto"/>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27</w:t>
            </w:r>
            <w:r w:rsidRPr="00B87682">
              <w:rPr>
                <w:rFonts w:eastAsia="Times New Roman" w:cs="Times New Roman"/>
                <w:sz w:val="16"/>
                <w:szCs w:val="17"/>
                <w:lang w:val="en-US" w:eastAsia="ar-SA"/>
              </w:rPr>
              <w:t>.</w:t>
            </w:r>
          </w:p>
        </w:tc>
        <w:tc>
          <w:tcPr>
            <w:tcW w:w="9737" w:type="dxa"/>
            <w:gridSpan w:val="22"/>
            <w:tcBorders>
              <w:top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sz w:val="16"/>
                <w:szCs w:val="18"/>
                <w:lang w:eastAsia="ar-SA"/>
              </w:rPr>
              <w:t>ФИО временно исполняющего обязанности нотариуса:</w:t>
            </w:r>
          </w:p>
        </w:tc>
      </w:tr>
      <w:tr w:rsidR="00B87682" w:rsidRPr="00B87682" w:rsidTr="00E7495D">
        <w:trPr>
          <w:trHeight w:val="60"/>
        </w:trPr>
        <w:sdt>
          <w:sdtPr>
            <w:rPr>
              <w:rFonts w:eastAsia="Times New Roman" w:cs="Times New Roman"/>
              <w:b/>
              <w:i/>
              <w:sz w:val="16"/>
              <w:szCs w:val="18"/>
              <w:lang w:eastAsia="ar-SA"/>
            </w:rPr>
            <w:id w:val="-1550295827"/>
            <w:placeholder>
              <w:docPart w:val="883EA6FA7ED64F82BA8004C8F360947F"/>
            </w:placeholder>
            <w:showingPlcHdr/>
            <w:text/>
          </w:sdtPr>
          <w:sdtContent>
            <w:tc>
              <w:tcPr>
                <w:tcW w:w="10070" w:type="dxa"/>
                <w:gridSpan w:val="23"/>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r w:rsidRPr="00B87682">
                  <w:rPr>
                    <w:rFonts w:eastAsia="Times New Roman" w:cs="Times New Roman"/>
                    <w:i/>
                    <w:color w:val="808080"/>
                    <w:sz w:val="20"/>
                    <w:szCs w:val="20"/>
                    <w:lang w:eastAsia="ar-SA"/>
                  </w:rPr>
                  <w:t xml:space="preserve"> </w:t>
                </w:r>
              </w:p>
            </w:tc>
          </w:sdtContent>
        </w:sdt>
      </w:tr>
      <w:tr w:rsidR="00B87682" w:rsidRPr="00B87682" w:rsidTr="00E7495D">
        <w:trPr>
          <w:trHeight w:val="149"/>
        </w:trPr>
        <w:tc>
          <w:tcPr>
            <w:tcW w:w="333" w:type="dxa"/>
            <w:tcBorders>
              <w:top w:val="single" w:sz="4" w:space="0" w:color="auto"/>
              <w:left w:val="single" w:sz="4" w:space="0" w:color="auto"/>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sz w:val="16"/>
                <w:szCs w:val="17"/>
                <w:lang w:eastAsia="ar-SA"/>
              </w:rPr>
            </w:pPr>
            <w:r w:rsidRPr="00B87682">
              <w:rPr>
                <w:rFonts w:eastAsia="Times New Roman" w:cs="Times New Roman"/>
                <w:sz w:val="16"/>
                <w:szCs w:val="17"/>
                <w:lang w:eastAsia="ar-SA"/>
              </w:rPr>
              <w:t>28</w:t>
            </w:r>
            <w:r w:rsidRPr="00B87682">
              <w:rPr>
                <w:rFonts w:eastAsia="Times New Roman" w:cs="Times New Roman"/>
                <w:sz w:val="16"/>
                <w:szCs w:val="17"/>
                <w:lang w:val="en-US" w:eastAsia="ar-SA"/>
              </w:rPr>
              <w:t>.</w:t>
            </w:r>
          </w:p>
        </w:tc>
        <w:tc>
          <w:tcPr>
            <w:tcW w:w="9737" w:type="dxa"/>
            <w:gridSpan w:val="22"/>
            <w:tcBorders>
              <w:top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17"/>
                <w:lang w:eastAsia="ar-SA"/>
              </w:rPr>
            </w:pPr>
            <w:r w:rsidRPr="00B87682">
              <w:rPr>
                <w:rFonts w:eastAsia="Times New Roman" w:cs="Times New Roman"/>
                <w:sz w:val="16"/>
                <w:szCs w:val="18"/>
                <w:lang w:eastAsia="ar-SA"/>
              </w:rPr>
              <w:t>Сведения о документе, подтверждающем полномочия временно исполняющего обязанности нотариуса:</w:t>
            </w:r>
          </w:p>
        </w:tc>
      </w:tr>
      <w:tr w:rsidR="00B87682" w:rsidRPr="00B87682" w:rsidTr="00E7495D">
        <w:trPr>
          <w:trHeight w:val="60"/>
        </w:trPr>
        <w:tc>
          <w:tcPr>
            <w:tcW w:w="2415"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sz w:val="16"/>
                <w:szCs w:val="18"/>
                <w:lang w:eastAsia="ar-SA"/>
              </w:rPr>
              <w:t>Наименование документа:</w:t>
            </w:r>
          </w:p>
        </w:tc>
        <w:sdt>
          <w:sdtPr>
            <w:rPr>
              <w:rFonts w:eastAsia="Times New Roman" w:cs="Times New Roman"/>
              <w:b/>
              <w:i/>
              <w:sz w:val="16"/>
              <w:szCs w:val="18"/>
              <w:lang w:eastAsia="ar-SA"/>
            </w:rPr>
            <w:id w:val="-1780025285"/>
            <w:placeholder>
              <w:docPart w:val="CB70ADA7AA3146808A0D82C0571FA13E"/>
            </w:placeholder>
            <w:showingPlcHdr/>
            <w:text/>
          </w:sdtPr>
          <w:sdtContent>
            <w:tc>
              <w:tcPr>
                <w:tcW w:w="7655" w:type="dxa"/>
                <w:gridSpan w:val="20"/>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E7495D">
        <w:trPr>
          <w:trHeight w:val="60"/>
        </w:trPr>
        <w:tc>
          <w:tcPr>
            <w:tcW w:w="2415"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sz w:val="16"/>
                <w:szCs w:val="18"/>
                <w:lang w:eastAsia="ar-SA"/>
              </w:rPr>
              <w:t>Номер документа</w:t>
            </w:r>
          </w:p>
        </w:tc>
        <w:sdt>
          <w:sdtPr>
            <w:rPr>
              <w:rFonts w:eastAsia="Times New Roman" w:cs="Times New Roman"/>
              <w:b/>
              <w:i/>
              <w:sz w:val="16"/>
              <w:szCs w:val="18"/>
              <w:lang w:eastAsia="ar-SA"/>
            </w:rPr>
            <w:id w:val="120113382"/>
            <w:placeholder>
              <w:docPart w:val="579D89D1512F44B99EBA7234CC134CEE"/>
            </w:placeholder>
            <w:showingPlcHdr/>
            <w:text/>
          </w:sdtPr>
          <w:sdtContent>
            <w:tc>
              <w:tcPr>
                <w:tcW w:w="2694" w:type="dxa"/>
                <w:gridSpan w:val="8"/>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c>
          <w:tcPr>
            <w:tcW w:w="2443" w:type="dxa"/>
            <w:gridSpan w:val="6"/>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sz w:val="16"/>
                <w:szCs w:val="18"/>
                <w:lang w:eastAsia="ar-SA"/>
              </w:rPr>
              <w:t>Дата выдачи документа</w:t>
            </w:r>
          </w:p>
        </w:tc>
        <w:sdt>
          <w:sdtPr>
            <w:rPr>
              <w:rFonts w:eastAsia="Times New Roman" w:cs="Times New Roman"/>
              <w:b/>
              <w:i/>
              <w:sz w:val="16"/>
              <w:szCs w:val="18"/>
              <w:lang w:eastAsia="ar-SA"/>
            </w:rPr>
            <w:id w:val="374660754"/>
            <w:placeholder>
              <w:docPart w:val="690009DB155D45FA8A3F2A11577B13BC"/>
            </w:placeholder>
            <w:showingPlcHdr/>
            <w:text/>
          </w:sdtPr>
          <w:sdtContent>
            <w:tc>
              <w:tcPr>
                <w:tcW w:w="2518" w:type="dxa"/>
                <w:gridSpan w:val="6"/>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E7495D">
        <w:trPr>
          <w:trHeight w:val="60"/>
        </w:trPr>
        <w:tc>
          <w:tcPr>
            <w:tcW w:w="10070" w:type="dxa"/>
            <w:gridSpan w:val="23"/>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sz w:val="16"/>
                <w:szCs w:val="18"/>
                <w:lang w:eastAsia="ar-SA"/>
              </w:rPr>
              <w:t>Наименование органа, принявшего решение о наделении временно исполняющего обязанности нотариуса полномочиями нотариуса</w:t>
            </w:r>
          </w:p>
        </w:tc>
      </w:tr>
      <w:tr w:rsidR="00B87682" w:rsidRPr="00B87682" w:rsidTr="00E7495D">
        <w:trPr>
          <w:trHeight w:val="60"/>
        </w:trPr>
        <w:sdt>
          <w:sdtPr>
            <w:rPr>
              <w:rFonts w:eastAsia="Times New Roman" w:cs="Times New Roman"/>
              <w:b/>
              <w:i/>
              <w:sz w:val="16"/>
              <w:szCs w:val="18"/>
              <w:lang w:eastAsia="ar-SA"/>
            </w:rPr>
            <w:id w:val="-2026474261"/>
            <w:placeholder>
              <w:docPart w:val="00DCBA78C2D24BD0B8D6AA60A2D019E3"/>
            </w:placeholder>
            <w:showingPlcHdr/>
            <w:text/>
          </w:sdtPr>
          <w:sdtContent>
            <w:tc>
              <w:tcPr>
                <w:tcW w:w="10070" w:type="dxa"/>
                <w:gridSpan w:val="23"/>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i/>
                    <w:sz w:val="16"/>
                    <w:szCs w:val="18"/>
                    <w:lang w:eastAsia="ar-SA"/>
                  </w:rPr>
                </w:pPr>
                <w:r w:rsidRPr="00B87682">
                  <w:rPr>
                    <w:rFonts w:eastAsia="Times New Roman" w:cs="Times New Roman"/>
                    <w:i/>
                    <w:color w:val="808080"/>
                    <w:sz w:val="20"/>
                    <w:szCs w:val="20"/>
                    <w:lang w:eastAsia="ar-SA"/>
                  </w:rPr>
                  <w:t xml:space="preserve"> </w:t>
                </w:r>
              </w:p>
            </w:tc>
          </w:sdtContent>
        </w:sdt>
      </w:tr>
      <w:tr w:rsidR="00B87682" w:rsidRPr="00B87682" w:rsidTr="00E7495D">
        <w:trPr>
          <w:trHeight w:val="60"/>
        </w:trPr>
        <w:tc>
          <w:tcPr>
            <w:tcW w:w="3356" w:type="dxa"/>
            <w:gridSpan w:val="7"/>
            <w:tcBorders>
              <w:top w:val="single" w:sz="4" w:space="0" w:color="auto"/>
              <w:bottom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r w:rsidRPr="00B87682">
              <w:rPr>
                <w:rFonts w:eastAsia="Times New Roman" w:cs="Times New Roman"/>
                <w:b/>
                <w:sz w:val="16"/>
                <w:szCs w:val="6"/>
                <w:lang w:eastAsia="ar-SA"/>
              </w:rPr>
              <w:t xml:space="preserve">29. Образец подписи нотариуса/временно исполняющего </w:t>
            </w:r>
            <w:r w:rsidRPr="00B87682">
              <w:rPr>
                <w:rFonts w:eastAsia="Times New Roman" w:cs="Times New Roman"/>
                <w:b/>
                <w:bCs/>
                <w:sz w:val="16"/>
                <w:szCs w:val="16"/>
                <w:lang w:eastAsia="ar-SA"/>
              </w:rPr>
              <w:t>обязанности нотариуса:</w:t>
            </w:r>
          </w:p>
        </w:tc>
        <w:tc>
          <w:tcPr>
            <w:tcW w:w="3357" w:type="dxa"/>
            <w:gridSpan w:val="8"/>
            <w:tcBorders>
              <w:top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tcBorders>
              <w:top w:val="single" w:sz="4" w:space="0" w:color="auto"/>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r w:rsidRPr="00B87682">
              <w:rPr>
                <w:rFonts w:eastAsia="Times New Roman" w:cs="Times New Roman"/>
                <w:b/>
                <w:sz w:val="16"/>
                <w:szCs w:val="6"/>
                <w:lang w:eastAsia="ar-SA"/>
              </w:rPr>
              <w:t>30.Образец печати нотариуса</w:t>
            </w:r>
          </w:p>
        </w:tc>
      </w:tr>
      <w:tr w:rsidR="00B87682" w:rsidRPr="00B87682" w:rsidTr="00A21AB4">
        <w:trPr>
          <w:trHeight w:val="20"/>
        </w:trPr>
        <w:tc>
          <w:tcPr>
            <w:tcW w:w="3356" w:type="dxa"/>
            <w:gridSpan w:val="7"/>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jc w:val="center"/>
              <w:rPr>
                <w:rFonts w:eastAsia="Times New Roman" w:cs="Times New Roman"/>
                <w:b/>
                <w:sz w:val="16"/>
                <w:szCs w:val="6"/>
                <w:lang w:eastAsia="ar-SA"/>
              </w:rPr>
            </w:pPr>
            <w:r w:rsidRPr="00B87682">
              <w:rPr>
                <w:rFonts w:eastAsia="Times New Roman" w:cs="Times New Roman"/>
                <w:b/>
                <w:sz w:val="16"/>
                <w:szCs w:val="6"/>
                <w:lang w:eastAsia="ar-SA"/>
              </w:rPr>
              <w:t>Фамилия, имя, отчество (указать собственноручно)</w:t>
            </w:r>
          </w:p>
        </w:tc>
        <w:tc>
          <w:tcPr>
            <w:tcW w:w="3357" w:type="dxa"/>
            <w:gridSpan w:val="8"/>
            <w:vMerge w:val="restart"/>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r>
      <w:tr w:rsidR="00B87682" w:rsidRPr="00B87682" w:rsidTr="00A21AB4">
        <w:trPr>
          <w:trHeight w:val="20"/>
        </w:trPr>
        <w:tc>
          <w:tcPr>
            <w:tcW w:w="3356" w:type="dxa"/>
            <w:gridSpan w:val="7"/>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236" w:type="dxa"/>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sdt>
          <w:sdtPr>
            <w:rPr>
              <w:rFonts w:eastAsia="Times New Roman" w:cs="Times New Roman"/>
              <w:b/>
              <w:i/>
              <w:sz w:val="16"/>
              <w:szCs w:val="18"/>
              <w:lang w:eastAsia="ar-SA"/>
            </w:rPr>
            <w:id w:val="-707872532"/>
            <w:placeholder>
              <w:docPart w:val="65459E4E92224AC288D1D42C3FFCF0A7"/>
            </w:placeholder>
            <w:showingPlcHdr/>
            <w:text/>
          </w:sdtPr>
          <w:sdtContent>
            <w:tc>
              <w:tcPr>
                <w:tcW w:w="2885" w:type="dxa"/>
                <w:gridSpan w:val="5"/>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r w:rsidRPr="00B87682">
                  <w:rPr>
                    <w:rFonts w:eastAsia="Times New Roman" w:cs="Times New Roman"/>
                    <w:i/>
                    <w:color w:val="808080"/>
                    <w:sz w:val="20"/>
                    <w:szCs w:val="20"/>
                    <w:lang w:eastAsia="ar-SA"/>
                  </w:rPr>
                  <w:t xml:space="preserve"> </w:t>
                </w:r>
              </w:p>
            </w:tc>
          </w:sdtContent>
        </w:sdt>
        <w:tc>
          <w:tcPr>
            <w:tcW w:w="236" w:type="dxa"/>
            <w:gridSpan w:val="2"/>
            <w:tcBorders>
              <w:left w:val="nil"/>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vMerge/>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r>
      <w:tr w:rsidR="00B87682" w:rsidRPr="00B87682" w:rsidTr="00A21AB4">
        <w:trPr>
          <w:trHeight w:val="20"/>
        </w:trPr>
        <w:tc>
          <w:tcPr>
            <w:tcW w:w="3356" w:type="dxa"/>
            <w:gridSpan w:val="7"/>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236" w:type="dxa"/>
            <w:tcBorders>
              <w:lef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sdt>
          <w:sdtPr>
            <w:rPr>
              <w:rFonts w:eastAsia="Times New Roman" w:cs="Times New Roman"/>
              <w:b/>
              <w:i/>
              <w:sz w:val="16"/>
              <w:szCs w:val="18"/>
              <w:lang w:eastAsia="ar-SA"/>
            </w:rPr>
            <w:id w:val="-1667391088"/>
            <w:placeholder>
              <w:docPart w:val="C5226ABC33E34C3A84AC3AC1C1A52DF0"/>
            </w:placeholder>
            <w:showingPlcHdr/>
            <w:text/>
          </w:sdtPr>
          <w:sdtContent>
            <w:tc>
              <w:tcPr>
                <w:tcW w:w="2885" w:type="dxa"/>
                <w:gridSpan w:val="5"/>
                <w:tcBorders>
                  <w:top w:val="single" w:sz="4" w:space="0" w:color="auto"/>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r w:rsidRPr="00B87682">
                  <w:rPr>
                    <w:rFonts w:eastAsia="Times New Roman" w:cs="Times New Roman"/>
                    <w:i/>
                    <w:color w:val="808080"/>
                    <w:sz w:val="20"/>
                    <w:szCs w:val="20"/>
                    <w:lang w:eastAsia="ar-SA"/>
                  </w:rPr>
                  <w:t xml:space="preserve"> </w:t>
                </w:r>
              </w:p>
            </w:tc>
          </w:sdtContent>
        </w:sdt>
        <w:tc>
          <w:tcPr>
            <w:tcW w:w="236" w:type="dxa"/>
            <w:gridSpan w:val="2"/>
            <w:tcBorders>
              <w:left w:val="nil"/>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vMerge/>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r>
      <w:tr w:rsidR="00B87682" w:rsidRPr="00B87682" w:rsidTr="00A21AB4">
        <w:trPr>
          <w:trHeight w:val="20"/>
        </w:trPr>
        <w:tc>
          <w:tcPr>
            <w:tcW w:w="3356" w:type="dxa"/>
            <w:gridSpan w:val="7"/>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vMerge/>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r>
      <w:tr w:rsidR="00B87682" w:rsidRPr="00B87682" w:rsidTr="00A21AB4">
        <w:trPr>
          <w:trHeight w:val="20"/>
        </w:trPr>
        <w:tc>
          <w:tcPr>
            <w:tcW w:w="3356" w:type="dxa"/>
            <w:gridSpan w:val="7"/>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tcBorders>
              <w:left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3357" w:type="dxa"/>
            <w:gridSpan w:val="8"/>
            <w:vMerge/>
            <w:tcBorders>
              <w:top w:val="single" w:sz="4" w:space="0" w:color="auto"/>
              <w:left w:val="single" w:sz="4" w:space="0" w:color="auto"/>
              <w:bottom w:val="single" w:sz="4" w:space="0" w:color="auto"/>
              <w:right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r>
      <w:tr w:rsidR="00B87682" w:rsidRPr="00B87682" w:rsidTr="00E7495D">
        <w:trPr>
          <w:trHeight w:val="60"/>
        </w:trPr>
        <w:tc>
          <w:tcPr>
            <w:tcW w:w="6526" w:type="dxa"/>
            <w:gridSpan w:val="14"/>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bCs/>
                <w:sz w:val="16"/>
                <w:szCs w:val="16"/>
                <w:lang w:eastAsia="ar-SA"/>
              </w:rPr>
            </w:pPr>
          </w:p>
        </w:tc>
        <w:tc>
          <w:tcPr>
            <w:tcW w:w="3544" w:type="dxa"/>
            <w:gridSpan w:val="9"/>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r>
      <w:tr w:rsidR="00B87682" w:rsidRPr="00B87682" w:rsidTr="00E7495D">
        <w:trPr>
          <w:trHeight w:val="60"/>
        </w:trPr>
        <w:tc>
          <w:tcPr>
            <w:tcW w:w="6526" w:type="dxa"/>
            <w:gridSpan w:val="14"/>
            <w:tcMar>
              <w:left w:w="0" w:type="dxa"/>
              <w:right w:w="0" w:type="dxa"/>
            </w:tcMar>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r w:rsidRPr="00B87682">
              <w:rPr>
                <w:rFonts w:eastAsia="Times New Roman" w:cs="Times New Roman"/>
                <w:b/>
                <w:bCs/>
                <w:sz w:val="16"/>
                <w:szCs w:val="16"/>
                <w:lang w:eastAsia="ar-SA"/>
              </w:rPr>
              <w:t>Подпись проставлена в присутствии уполномоченного представителя  регистратора</w:t>
            </w:r>
          </w:p>
        </w:tc>
        <w:tc>
          <w:tcPr>
            <w:tcW w:w="1536" w:type="dxa"/>
            <w:gridSpan w:val="5"/>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c>
          <w:tcPr>
            <w:tcW w:w="236" w:type="dxa"/>
            <w:gridSpan w:val="3"/>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r w:rsidRPr="00B87682">
              <w:rPr>
                <w:rFonts w:eastAsia="Times New Roman" w:cs="Times New Roman"/>
                <w:b/>
                <w:sz w:val="16"/>
                <w:szCs w:val="6"/>
                <w:lang w:eastAsia="ar-SA"/>
              </w:rPr>
              <w:t>/</w:t>
            </w:r>
          </w:p>
        </w:tc>
        <w:tc>
          <w:tcPr>
            <w:tcW w:w="1772" w:type="dxa"/>
            <w:tcBorders>
              <w:bottom w:val="single" w:sz="4" w:space="0" w:color="auto"/>
            </w:tcBorders>
            <w:vAlign w:val="center"/>
          </w:tcPr>
          <w:p w:rsidR="00B87682" w:rsidRPr="00B87682" w:rsidRDefault="00B87682" w:rsidP="000B479F">
            <w:pPr>
              <w:suppressAutoHyphens/>
              <w:spacing w:after="0" w:line="240" w:lineRule="auto"/>
              <w:contextualSpacing/>
              <w:rPr>
                <w:rFonts w:eastAsia="Times New Roman" w:cs="Times New Roman"/>
                <w:b/>
                <w:sz w:val="16"/>
                <w:szCs w:val="6"/>
                <w:lang w:eastAsia="ar-SA"/>
              </w:rPr>
            </w:pPr>
          </w:p>
        </w:tc>
      </w:tr>
      <w:tr w:rsidR="00B87682" w:rsidRPr="00B87682" w:rsidTr="00E7495D">
        <w:trPr>
          <w:trHeight w:val="87"/>
        </w:trPr>
        <w:tc>
          <w:tcPr>
            <w:tcW w:w="10070" w:type="dxa"/>
            <w:gridSpan w:val="23"/>
            <w:tcMar>
              <w:left w:w="0" w:type="dxa"/>
              <w:right w:w="0" w:type="dxa"/>
            </w:tcMar>
            <w:vAlign w:val="center"/>
          </w:tcPr>
          <w:p w:rsidR="00B87682" w:rsidRPr="00B87682" w:rsidRDefault="00B87682" w:rsidP="000B479F">
            <w:pPr>
              <w:suppressAutoHyphens/>
              <w:spacing w:after="0" w:line="240" w:lineRule="auto"/>
              <w:contextualSpacing/>
              <w:jc w:val="both"/>
              <w:rPr>
                <w:rFonts w:eastAsia="Times New Roman" w:cs="Times New Roman"/>
                <w:sz w:val="16"/>
                <w:szCs w:val="18"/>
                <w:lang w:eastAsia="ar-SA"/>
              </w:rPr>
            </w:pPr>
            <w:r w:rsidRPr="00B87682">
              <w:rPr>
                <w:rFonts w:eastAsia="Times New Roman" w:cs="Times New Roman"/>
                <w:sz w:val="16"/>
                <w:szCs w:val="18"/>
                <w:lang w:eastAsia="ar-SA"/>
              </w:rPr>
              <w:t>31. Подтверждаю достоверность сведений, предоставленных мною в настоящей Анкете, а также подтверждаю свое волеизъявление о способе предоставления настоящей Анкеты Регистратору, указанном в п. 19. Даю полное, добровольное  согласие на обработку моих персональных данных. Обязуюсь сообщать Регистратору об изменении указанных сведений в порядке, установленном действующим законодательством Российской Федерации.</w:t>
            </w:r>
          </w:p>
          <w:p w:rsidR="00B87682" w:rsidRPr="00B87682" w:rsidRDefault="00B87682" w:rsidP="000B479F">
            <w:pPr>
              <w:suppressAutoHyphens/>
              <w:spacing w:after="0" w:line="240" w:lineRule="auto"/>
              <w:contextualSpacing/>
              <w:jc w:val="both"/>
              <w:rPr>
                <w:rFonts w:eastAsia="Times New Roman" w:cs="Times New Roman"/>
                <w:sz w:val="16"/>
                <w:szCs w:val="18"/>
                <w:lang w:eastAsia="ar-SA"/>
              </w:rPr>
            </w:pPr>
          </w:p>
        </w:tc>
      </w:tr>
      <w:tr w:rsidR="00B87682" w:rsidRPr="00B87682" w:rsidTr="0041321A">
        <w:trPr>
          <w:trHeight w:val="142"/>
        </w:trPr>
        <w:tc>
          <w:tcPr>
            <w:tcW w:w="3259" w:type="dxa"/>
            <w:gridSpan w:val="6"/>
            <w:tcBorders>
              <w:bottom w:val="single" w:sz="4" w:space="0" w:color="auto"/>
            </w:tcBorders>
            <w:tcMar>
              <w:left w:w="0" w:type="dxa"/>
              <w:right w:w="0" w:type="dxa"/>
            </w:tcMar>
          </w:tcPr>
          <w:p w:rsidR="00B87682" w:rsidRPr="00B87682" w:rsidRDefault="00B87682" w:rsidP="000B479F">
            <w:pPr>
              <w:suppressAutoHyphens/>
              <w:spacing w:after="0" w:line="240" w:lineRule="auto"/>
              <w:contextualSpacing/>
              <w:jc w:val="center"/>
              <w:rPr>
                <w:rFonts w:eastAsia="Times New Roman" w:cs="Times New Roman"/>
                <w:sz w:val="16"/>
                <w:szCs w:val="18"/>
                <w:lang w:eastAsia="ar-SA"/>
              </w:rPr>
            </w:pPr>
          </w:p>
        </w:tc>
        <w:tc>
          <w:tcPr>
            <w:tcW w:w="445" w:type="dxa"/>
            <w:gridSpan w:val="3"/>
          </w:tcPr>
          <w:p w:rsidR="00B87682" w:rsidRPr="00B87682" w:rsidRDefault="00B87682" w:rsidP="000B479F">
            <w:pPr>
              <w:suppressAutoHyphens/>
              <w:spacing w:after="0" w:line="240" w:lineRule="auto"/>
              <w:contextualSpacing/>
              <w:jc w:val="center"/>
              <w:rPr>
                <w:rFonts w:eastAsia="Times New Roman" w:cs="Times New Roman"/>
                <w:sz w:val="16"/>
                <w:szCs w:val="18"/>
                <w:lang w:eastAsia="ar-SA"/>
              </w:rPr>
            </w:pPr>
            <w:r w:rsidRPr="00B87682">
              <w:rPr>
                <w:rFonts w:eastAsia="Times New Roman" w:cs="Times New Roman"/>
                <w:sz w:val="16"/>
                <w:szCs w:val="18"/>
                <w:lang w:eastAsia="ar-SA"/>
              </w:rPr>
              <w:t>//</w:t>
            </w:r>
          </w:p>
        </w:tc>
        <w:tc>
          <w:tcPr>
            <w:tcW w:w="3202" w:type="dxa"/>
            <w:gridSpan w:val="7"/>
            <w:tcBorders>
              <w:bottom w:val="single" w:sz="4" w:space="0" w:color="auto"/>
            </w:tcBorders>
          </w:tcPr>
          <w:p w:rsidR="00B87682" w:rsidRPr="00B87682" w:rsidRDefault="00B87682" w:rsidP="000B479F">
            <w:pPr>
              <w:suppressAutoHyphens/>
              <w:spacing w:after="0" w:line="240" w:lineRule="auto"/>
              <w:contextualSpacing/>
              <w:jc w:val="center"/>
              <w:rPr>
                <w:rFonts w:eastAsia="Times New Roman" w:cs="Times New Roman"/>
                <w:sz w:val="16"/>
                <w:szCs w:val="18"/>
                <w:lang w:eastAsia="ar-SA"/>
              </w:rPr>
            </w:pPr>
          </w:p>
        </w:tc>
        <w:tc>
          <w:tcPr>
            <w:tcW w:w="3164" w:type="dxa"/>
            <w:gridSpan w:val="7"/>
          </w:tcPr>
          <w:p w:rsidR="00B87682" w:rsidRPr="00B87682" w:rsidRDefault="00B87682" w:rsidP="000B479F">
            <w:pPr>
              <w:suppressAutoHyphens/>
              <w:spacing w:after="0" w:line="240" w:lineRule="auto"/>
              <w:contextualSpacing/>
              <w:jc w:val="center"/>
              <w:rPr>
                <w:rFonts w:eastAsia="Times New Roman" w:cs="Times New Roman"/>
                <w:sz w:val="16"/>
                <w:szCs w:val="18"/>
                <w:lang w:eastAsia="ar-SA"/>
              </w:rPr>
            </w:pPr>
          </w:p>
        </w:tc>
      </w:tr>
      <w:tr w:rsidR="00B87682" w:rsidRPr="00B87682" w:rsidTr="00E7495D">
        <w:trPr>
          <w:trHeight w:val="71"/>
        </w:trPr>
        <w:tc>
          <w:tcPr>
            <w:tcW w:w="3259" w:type="dxa"/>
            <w:gridSpan w:val="6"/>
            <w:tcBorders>
              <w:top w:val="single" w:sz="4" w:space="0" w:color="auto"/>
            </w:tcBorders>
            <w:tcMar>
              <w:left w:w="0" w:type="dxa"/>
              <w:right w:w="0" w:type="dxa"/>
            </w:tcMar>
          </w:tcPr>
          <w:p w:rsidR="00B87682" w:rsidRPr="00B87682" w:rsidRDefault="00B87682" w:rsidP="000B479F">
            <w:pPr>
              <w:suppressAutoHyphens/>
              <w:spacing w:after="0" w:line="240" w:lineRule="auto"/>
              <w:contextualSpacing/>
              <w:jc w:val="center"/>
              <w:rPr>
                <w:rFonts w:eastAsia="Times New Roman" w:cs="Times New Roman"/>
                <w:sz w:val="16"/>
                <w:szCs w:val="18"/>
                <w:lang w:eastAsia="ar-SA"/>
              </w:rPr>
            </w:pPr>
            <w:r w:rsidRPr="00B87682">
              <w:rPr>
                <w:rFonts w:eastAsia="Times New Roman" w:cs="Times New Roman"/>
                <w:b/>
                <w:bCs/>
                <w:sz w:val="16"/>
                <w:szCs w:val="18"/>
                <w:lang w:eastAsia="ar-SA"/>
              </w:rPr>
              <w:t>Подпись:</w:t>
            </w:r>
          </w:p>
        </w:tc>
        <w:tc>
          <w:tcPr>
            <w:tcW w:w="445" w:type="dxa"/>
            <w:gridSpan w:val="3"/>
          </w:tcPr>
          <w:p w:rsidR="00B87682" w:rsidRPr="00B87682" w:rsidRDefault="00B87682" w:rsidP="000B479F">
            <w:pPr>
              <w:suppressAutoHyphens/>
              <w:spacing w:after="0" w:line="240" w:lineRule="auto"/>
              <w:contextualSpacing/>
              <w:jc w:val="center"/>
              <w:rPr>
                <w:rFonts w:eastAsia="Times New Roman" w:cs="Times New Roman"/>
                <w:sz w:val="16"/>
                <w:szCs w:val="18"/>
                <w:lang w:eastAsia="ar-SA"/>
              </w:rPr>
            </w:pPr>
          </w:p>
        </w:tc>
        <w:tc>
          <w:tcPr>
            <w:tcW w:w="3202" w:type="dxa"/>
            <w:gridSpan w:val="7"/>
          </w:tcPr>
          <w:p w:rsidR="00B87682" w:rsidRPr="00B87682" w:rsidRDefault="00B87682" w:rsidP="000B479F">
            <w:pPr>
              <w:suppressAutoHyphens/>
              <w:spacing w:after="0" w:line="240" w:lineRule="auto"/>
              <w:contextualSpacing/>
              <w:jc w:val="center"/>
              <w:rPr>
                <w:rFonts w:eastAsia="Times New Roman" w:cs="Times New Roman"/>
                <w:sz w:val="16"/>
                <w:szCs w:val="18"/>
                <w:lang w:eastAsia="ar-SA"/>
              </w:rPr>
            </w:pPr>
            <w:r w:rsidRPr="00B87682">
              <w:rPr>
                <w:rFonts w:eastAsia="Times New Roman" w:cs="Times New Roman"/>
                <w:sz w:val="16"/>
                <w:szCs w:val="18"/>
                <w:lang w:eastAsia="ar-SA"/>
              </w:rPr>
              <w:t>Ф.И.О.</w:t>
            </w:r>
          </w:p>
        </w:tc>
        <w:tc>
          <w:tcPr>
            <w:tcW w:w="3164" w:type="dxa"/>
            <w:gridSpan w:val="7"/>
          </w:tcPr>
          <w:p w:rsidR="00B87682" w:rsidRPr="00B87682" w:rsidRDefault="00B87682" w:rsidP="000B479F">
            <w:pPr>
              <w:suppressAutoHyphens/>
              <w:spacing w:after="0" w:line="240" w:lineRule="auto"/>
              <w:contextualSpacing/>
              <w:rPr>
                <w:rFonts w:eastAsia="Times New Roman" w:cs="Times New Roman"/>
                <w:sz w:val="16"/>
                <w:szCs w:val="18"/>
                <w:lang w:eastAsia="ar-SA"/>
              </w:rPr>
            </w:pPr>
          </w:p>
        </w:tc>
      </w:tr>
      <w:tr w:rsidR="00B87682" w:rsidRPr="00B87682" w:rsidTr="00E7495D">
        <w:trPr>
          <w:trHeight w:val="71"/>
        </w:trPr>
        <w:tc>
          <w:tcPr>
            <w:tcW w:w="3259" w:type="dxa"/>
            <w:gridSpan w:val="6"/>
            <w:tcMar>
              <w:left w:w="0" w:type="dxa"/>
              <w:right w:w="0" w:type="dxa"/>
            </w:tcMar>
          </w:tcPr>
          <w:p w:rsidR="00B87682" w:rsidRPr="00B87682" w:rsidRDefault="00B87682" w:rsidP="000B479F">
            <w:pPr>
              <w:suppressAutoHyphens/>
              <w:spacing w:after="0" w:line="240" w:lineRule="auto"/>
              <w:contextualSpacing/>
              <w:jc w:val="center"/>
              <w:rPr>
                <w:rFonts w:eastAsia="Times New Roman" w:cs="Times New Roman"/>
                <w:b/>
                <w:bCs/>
                <w:sz w:val="6"/>
                <w:szCs w:val="18"/>
                <w:lang w:eastAsia="ar-SA"/>
              </w:rPr>
            </w:pPr>
          </w:p>
        </w:tc>
        <w:tc>
          <w:tcPr>
            <w:tcW w:w="445" w:type="dxa"/>
            <w:gridSpan w:val="3"/>
          </w:tcPr>
          <w:p w:rsidR="00B87682" w:rsidRPr="00B87682" w:rsidRDefault="00B87682" w:rsidP="000B479F">
            <w:pPr>
              <w:suppressAutoHyphens/>
              <w:spacing w:after="0" w:line="240" w:lineRule="auto"/>
              <w:contextualSpacing/>
              <w:jc w:val="center"/>
              <w:rPr>
                <w:rFonts w:eastAsia="Times New Roman" w:cs="Times New Roman"/>
                <w:sz w:val="6"/>
                <w:szCs w:val="18"/>
                <w:lang w:eastAsia="ar-SA"/>
              </w:rPr>
            </w:pPr>
          </w:p>
        </w:tc>
        <w:tc>
          <w:tcPr>
            <w:tcW w:w="3202" w:type="dxa"/>
            <w:gridSpan w:val="7"/>
          </w:tcPr>
          <w:p w:rsidR="00B87682" w:rsidRPr="00B87682" w:rsidRDefault="00B87682" w:rsidP="000B479F">
            <w:pPr>
              <w:suppressAutoHyphens/>
              <w:spacing w:after="0" w:line="240" w:lineRule="auto"/>
              <w:contextualSpacing/>
              <w:jc w:val="center"/>
              <w:rPr>
                <w:rFonts w:eastAsia="Times New Roman" w:cs="Times New Roman"/>
                <w:sz w:val="6"/>
                <w:szCs w:val="18"/>
                <w:lang w:eastAsia="ar-SA"/>
              </w:rPr>
            </w:pPr>
          </w:p>
        </w:tc>
        <w:tc>
          <w:tcPr>
            <w:tcW w:w="3164" w:type="dxa"/>
            <w:gridSpan w:val="7"/>
          </w:tcPr>
          <w:p w:rsidR="00B87682" w:rsidRPr="00B87682" w:rsidRDefault="00B87682" w:rsidP="000B479F">
            <w:pPr>
              <w:suppressAutoHyphens/>
              <w:spacing w:after="0" w:line="240" w:lineRule="auto"/>
              <w:contextualSpacing/>
              <w:rPr>
                <w:rFonts w:eastAsia="Times New Roman" w:cs="Times New Roman"/>
                <w:sz w:val="6"/>
                <w:szCs w:val="18"/>
                <w:lang w:eastAsia="ar-SA"/>
              </w:rPr>
            </w:pPr>
          </w:p>
        </w:tc>
      </w:tr>
      <w:tr w:rsidR="00B87682" w:rsidRPr="00B87682" w:rsidTr="00E7495D">
        <w:trPr>
          <w:trHeight w:val="71"/>
        </w:trPr>
        <w:tc>
          <w:tcPr>
            <w:tcW w:w="3259" w:type="dxa"/>
            <w:gridSpan w:val="6"/>
            <w:tcBorders>
              <w:bottom w:val="single" w:sz="4" w:space="0" w:color="auto"/>
            </w:tcBorders>
            <w:tcMar>
              <w:left w:w="0" w:type="dxa"/>
              <w:right w:w="0" w:type="dxa"/>
            </w:tcMar>
          </w:tcPr>
          <w:p w:rsidR="00B87682" w:rsidRPr="00B87682" w:rsidRDefault="00B87682" w:rsidP="000B479F">
            <w:pPr>
              <w:suppressAutoHyphens/>
              <w:spacing w:after="0" w:line="240" w:lineRule="auto"/>
              <w:contextualSpacing/>
              <w:rPr>
                <w:rFonts w:eastAsia="Times New Roman" w:cs="Times New Roman"/>
                <w:sz w:val="16"/>
                <w:szCs w:val="18"/>
                <w:lang w:eastAsia="ar-SA"/>
              </w:rPr>
            </w:pPr>
            <w:r w:rsidRPr="00B87682">
              <w:rPr>
                <w:rFonts w:eastAsia="Times New Roman" w:cs="Times New Roman"/>
                <w:sz w:val="16"/>
                <w:szCs w:val="18"/>
                <w:lang w:eastAsia="ar-SA"/>
              </w:rPr>
              <w:t>32. Дата заполнения анкеты</w:t>
            </w:r>
          </w:p>
        </w:tc>
        <w:tc>
          <w:tcPr>
            <w:tcW w:w="6811" w:type="dxa"/>
            <w:gridSpan w:val="17"/>
          </w:tcPr>
          <w:p w:rsidR="00B87682" w:rsidRPr="00B87682" w:rsidRDefault="00B87682" w:rsidP="000B479F">
            <w:pPr>
              <w:suppressAutoHyphens/>
              <w:spacing w:after="0" w:line="240" w:lineRule="auto"/>
              <w:contextualSpacing/>
              <w:rPr>
                <w:rFonts w:eastAsia="Times New Roman" w:cs="Times New Roman"/>
                <w:sz w:val="16"/>
                <w:szCs w:val="18"/>
                <w:lang w:eastAsia="ar-SA"/>
              </w:rPr>
            </w:pPr>
          </w:p>
        </w:tc>
      </w:tr>
      <w:tr w:rsidR="00B87682" w:rsidRPr="00B87682" w:rsidTr="00A21AB4">
        <w:trPr>
          <w:trHeight w:val="401"/>
        </w:trPr>
        <w:tc>
          <w:tcPr>
            <w:tcW w:w="3259" w:type="dxa"/>
            <w:gridSpan w:val="6"/>
            <w:tcBorders>
              <w:top w:val="single" w:sz="4" w:space="0" w:color="auto"/>
              <w:left w:val="single" w:sz="4" w:space="0" w:color="auto"/>
              <w:bottom w:val="single" w:sz="4" w:space="0" w:color="auto"/>
              <w:right w:val="single" w:sz="4" w:space="0" w:color="auto"/>
            </w:tcBorders>
            <w:tcMar>
              <w:left w:w="0" w:type="dxa"/>
              <w:right w:w="0" w:type="dxa"/>
            </w:tcMar>
            <w:vAlign w:val="center"/>
          </w:tcPr>
          <w:sdt>
            <w:sdtPr>
              <w:rPr>
                <w:rFonts w:eastAsia="Times New Roman" w:cs="Times New Roman"/>
                <w:b/>
                <w:sz w:val="20"/>
                <w:szCs w:val="18"/>
                <w:lang w:eastAsia="ar-SA"/>
              </w:rPr>
              <w:id w:val="-2090988234"/>
              <w:placeholder>
                <w:docPart w:val="85BF47A597CC4D44953EFE95904569FC"/>
              </w:placeholder>
              <w:showingPlcHdr/>
              <w:date w:fullDate="2016-09-29T00:00:00Z">
                <w:dateFormat w:val="dd.MM.yyyy"/>
                <w:lid w:val="ru-RU"/>
                <w:storeMappedDataAs w:val="dateTime"/>
                <w:calendar w:val="gregorian"/>
              </w:date>
            </w:sdtPr>
            <w:sdtContent>
              <w:p w:rsidR="00B87682" w:rsidRPr="00B87682" w:rsidRDefault="00B87682" w:rsidP="000B479F">
                <w:pPr>
                  <w:suppressAutoHyphens/>
                  <w:spacing w:after="0" w:line="240" w:lineRule="auto"/>
                  <w:contextualSpacing/>
                  <w:jc w:val="center"/>
                  <w:rPr>
                    <w:rFonts w:eastAsia="Times New Roman" w:cs="Times New Roman"/>
                    <w:b/>
                    <w:sz w:val="10"/>
                    <w:szCs w:val="12"/>
                    <w:lang w:val="en-US" w:eastAsia="ar-SA"/>
                  </w:rPr>
                </w:pPr>
                <w:r w:rsidRPr="00B87682">
                  <w:rPr>
                    <w:rFonts w:eastAsia="Times New Roman" w:cs="Times New Roman"/>
                    <w:color w:val="808080"/>
                    <w:sz w:val="20"/>
                    <w:szCs w:val="20"/>
                    <w:lang w:eastAsia="ar-SA"/>
                  </w:rPr>
                  <w:t xml:space="preserve">                  </w:t>
                </w:r>
              </w:p>
            </w:sdtContent>
          </w:sdt>
        </w:tc>
        <w:tc>
          <w:tcPr>
            <w:tcW w:w="6811" w:type="dxa"/>
            <w:gridSpan w:val="17"/>
            <w:tcBorders>
              <w:left w:val="single" w:sz="4" w:space="0" w:color="auto"/>
            </w:tcBorders>
          </w:tcPr>
          <w:p w:rsidR="00B87682" w:rsidRPr="00B87682" w:rsidRDefault="00B87682" w:rsidP="000B479F">
            <w:pPr>
              <w:suppressAutoHyphens/>
              <w:spacing w:after="0" w:line="240" w:lineRule="auto"/>
              <w:contextualSpacing/>
              <w:jc w:val="center"/>
              <w:rPr>
                <w:rFonts w:eastAsia="Times New Roman" w:cs="Times New Roman"/>
                <w:b/>
                <w:sz w:val="10"/>
                <w:szCs w:val="12"/>
                <w:lang w:val="en-US" w:eastAsia="ar-SA"/>
              </w:rPr>
            </w:pPr>
          </w:p>
        </w:tc>
      </w:tr>
    </w:tbl>
    <w:p w:rsidR="00467843" w:rsidRDefault="00467843" w:rsidP="000B479F">
      <w:pPr>
        <w:spacing w:line="240" w:lineRule="auto"/>
        <w:contextualSpacing/>
        <w:jc w:val="both"/>
        <w:rPr>
          <w:i/>
          <w:sz w:val="16"/>
          <w:szCs w:val="16"/>
        </w:rPr>
        <w:sectPr w:rsidR="00467843" w:rsidSect="00E82B18">
          <w:headerReference w:type="even" r:id="rId89"/>
          <w:headerReference w:type="default" r:id="rId90"/>
          <w:footerReference w:type="even" r:id="rId91"/>
          <w:footerReference w:type="default" r:id="rId92"/>
          <w:pgSz w:w="11907" w:h="16840"/>
          <w:pgMar w:top="426" w:right="1134" w:bottom="709" w:left="1134" w:header="340" w:footer="454" w:gutter="0"/>
          <w:cols w:space="720"/>
          <w:docGrid w:linePitch="299"/>
        </w:sectPr>
      </w:pPr>
    </w:p>
    <w:tbl>
      <w:tblPr>
        <w:tblW w:w="10304" w:type="dxa"/>
        <w:tblInd w:w="-39" w:type="dxa"/>
        <w:tblLayout w:type="fixed"/>
        <w:tblLook w:val="04A0" w:firstRow="1" w:lastRow="0" w:firstColumn="1" w:lastColumn="0" w:noHBand="0" w:noVBand="1"/>
      </w:tblPr>
      <w:tblGrid>
        <w:gridCol w:w="253"/>
        <w:gridCol w:w="51"/>
        <w:gridCol w:w="44"/>
        <w:gridCol w:w="127"/>
        <w:gridCol w:w="544"/>
        <w:gridCol w:w="14"/>
        <w:gridCol w:w="107"/>
        <w:gridCol w:w="116"/>
        <w:gridCol w:w="80"/>
        <w:gridCol w:w="372"/>
        <w:gridCol w:w="177"/>
        <w:gridCol w:w="128"/>
        <w:gridCol w:w="450"/>
        <w:gridCol w:w="312"/>
        <w:gridCol w:w="296"/>
        <w:gridCol w:w="292"/>
        <w:gridCol w:w="19"/>
        <w:gridCol w:w="115"/>
        <w:gridCol w:w="21"/>
        <w:gridCol w:w="45"/>
        <w:gridCol w:w="64"/>
        <w:gridCol w:w="70"/>
        <w:gridCol w:w="11"/>
        <w:gridCol w:w="357"/>
        <w:gridCol w:w="364"/>
        <w:gridCol w:w="257"/>
        <w:gridCol w:w="29"/>
        <w:gridCol w:w="109"/>
        <w:gridCol w:w="33"/>
        <w:gridCol w:w="16"/>
        <w:gridCol w:w="276"/>
        <w:gridCol w:w="7"/>
        <w:gridCol w:w="7"/>
        <w:gridCol w:w="69"/>
        <w:gridCol w:w="137"/>
        <w:gridCol w:w="21"/>
        <w:gridCol w:w="13"/>
        <w:gridCol w:w="207"/>
        <w:gridCol w:w="133"/>
        <w:gridCol w:w="148"/>
        <w:gridCol w:w="18"/>
        <w:gridCol w:w="114"/>
        <w:gridCol w:w="26"/>
        <w:gridCol w:w="16"/>
        <w:gridCol w:w="81"/>
        <w:gridCol w:w="180"/>
        <w:gridCol w:w="291"/>
        <w:gridCol w:w="476"/>
        <w:gridCol w:w="18"/>
        <w:gridCol w:w="6"/>
        <w:gridCol w:w="104"/>
        <w:gridCol w:w="57"/>
        <w:gridCol w:w="153"/>
        <w:gridCol w:w="97"/>
        <w:gridCol w:w="9"/>
        <w:gridCol w:w="502"/>
        <w:gridCol w:w="78"/>
        <w:gridCol w:w="327"/>
        <w:gridCol w:w="75"/>
        <w:gridCol w:w="204"/>
        <w:gridCol w:w="177"/>
        <w:gridCol w:w="864"/>
        <w:gridCol w:w="540"/>
      </w:tblGrid>
      <w:tr w:rsidR="005937E1" w:rsidRPr="005937E1" w:rsidTr="005B486D">
        <w:trPr>
          <w:cantSplit/>
          <w:trHeight w:val="227"/>
        </w:trPr>
        <w:tc>
          <w:tcPr>
            <w:tcW w:w="10304" w:type="dxa"/>
            <w:gridSpan w:val="63"/>
            <w:tcBorders>
              <w:top w:val="single" w:sz="4" w:space="0" w:color="auto"/>
              <w:left w:val="single" w:sz="4" w:space="0" w:color="auto"/>
              <w:bottom w:val="single" w:sz="4" w:space="0" w:color="auto"/>
              <w:right w:val="single" w:sz="4" w:space="0" w:color="auto"/>
            </w:tcBorders>
          </w:tcPr>
          <w:p w:rsidR="005937E1" w:rsidRPr="005937E1" w:rsidRDefault="005937E1" w:rsidP="000B479F">
            <w:pPr>
              <w:suppressAutoHyphens/>
              <w:spacing w:after="0" w:line="240" w:lineRule="auto"/>
              <w:contextualSpacing/>
              <w:jc w:val="center"/>
              <w:rPr>
                <w:rFonts w:eastAsia="Times New Roman" w:cs="Times New Roman"/>
                <w:b/>
                <w:sz w:val="16"/>
                <w:szCs w:val="16"/>
                <w:lang w:eastAsia="ar-SA"/>
              </w:rPr>
            </w:pPr>
            <w:r w:rsidRPr="005937E1">
              <w:rPr>
                <w:rFonts w:ascii="Arial" w:eastAsia="Times New Roman" w:hAnsi="Arial" w:cs="Arial"/>
                <w:b/>
                <w:i/>
                <w:sz w:val="16"/>
                <w:szCs w:val="16"/>
                <w:lang w:eastAsia="ar-SA"/>
              </w:rPr>
              <w:lastRenderedPageBreak/>
              <w:t>Служебные отметки регистратора</w:t>
            </w:r>
          </w:p>
        </w:tc>
      </w:tr>
      <w:tr w:rsidR="005937E1" w:rsidRPr="005937E1" w:rsidTr="005B486D">
        <w:trPr>
          <w:cantSplit/>
          <w:trHeight w:val="283"/>
        </w:trPr>
        <w:tc>
          <w:tcPr>
            <w:tcW w:w="1256" w:type="dxa"/>
            <w:gridSpan w:val="8"/>
            <w:tcBorders>
              <w:top w:val="single" w:sz="4" w:space="0" w:color="auto"/>
              <w:left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
        </w:tc>
        <w:tc>
          <w:tcPr>
            <w:tcW w:w="4113" w:type="dxa"/>
            <w:gridSpan w:val="27"/>
            <w:tcBorders>
              <w:top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
        </w:tc>
        <w:tc>
          <w:tcPr>
            <w:tcW w:w="777" w:type="dxa"/>
            <w:gridSpan w:val="10"/>
            <w:tcBorders>
              <w:top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roofErr w:type="spellStart"/>
            <w:r w:rsidRPr="005937E1">
              <w:rPr>
                <w:rFonts w:ascii="Arial" w:eastAsia="Times New Roman" w:hAnsi="Arial" w:cs="Arial"/>
                <w:i/>
                <w:sz w:val="16"/>
                <w:szCs w:val="16"/>
                <w:lang w:eastAsia="ar-SA"/>
              </w:rPr>
              <w:t>Вх</w:t>
            </w:r>
            <w:proofErr w:type="spellEnd"/>
            <w:r w:rsidRPr="005937E1">
              <w:rPr>
                <w:rFonts w:ascii="Arial" w:eastAsia="Times New Roman" w:hAnsi="Arial" w:cs="Arial"/>
                <w:i/>
                <w:sz w:val="16"/>
                <w:szCs w:val="16"/>
                <w:lang w:eastAsia="ar-SA"/>
              </w:rPr>
              <w:t>. №</w:t>
            </w:r>
          </w:p>
        </w:tc>
        <w:tc>
          <w:tcPr>
            <w:tcW w:w="4158" w:type="dxa"/>
            <w:gridSpan w:val="18"/>
            <w:tcBorders>
              <w:top w:val="single" w:sz="4" w:space="0" w:color="auto"/>
              <w:bottom w:val="single" w:sz="4" w:space="0" w:color="auto"/>
              <w:right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
        </w:tc>
      </w:tr>
      <w:tr w:rsidR="005937E1" w:rsidRPr="005937E1" w:rsidTr="005B486D">
        <w:trPr>
          <w:cantSplit/>
          <w:trHeight w:val="283"/>
        </w:trPr>
        <w:tc>
          <w:tcPr>
            <w:tcW w:w="1256" w:type="dxa"/>
            <w:gridSpan w:val="8"/>
            <w:tcBorders>
              <w:left w:val="single" w:sz="4" w:space="0" w:color="auto"/>
            </w:tcBorders>
            <w:vAlign w:val="bottom"/>
          </w:tcPr>
          <w:p w:rsidR="005937E1" w:rsidRPr="005937E1" w:rsidRDefault="005B486D" w:rsidP="000B479F">
            <w:pPr>
              <w:suppressAutoHyphens/>
              <w:spacing w:after="0" w:line="240" w:lineRule="auto"/>
              <w:contextualSpacing/>
              <w:rPr>
                <w:rFonts w:ascii="Arial" w:eastAsia="Times New Roman" w:hAnsi="Arial" w:cs="Arial"/>
                <w:i/>
                <w:sz w:val="16"/>
                <w:szCs w:val="16"/>
                <w:lang w:eastAsia="ar-SA"/>
              </w:rPr>
            </w:pPr>
            <w:r>
              <w:rPr>
                <w:rFonts w:ascii="Arial" w:eastAsia="Times New Roman" w:hAnsi="Arial" w:cs="Arial"/>
                <w:i/>
                <w:sz w:val="16"/>
                <w:szCs w:val="16"/>
                <w:lang w:eastAsia="ar-SA"/>
              </w:rPr>
              <w:t>П</w:t>
            </w:r>
            <w:r w:rsidR="005937E1" w:rsidRPr="005937E1">
              <w:rPr>
                <w:rFonts w:ascii="Arial" w:eastAsia="Times New Roman" w:hAnsi="Arial" w:cs="Arial"/>
                <w:i/>
                <w:sz w:val="16"/>
                <w:szCs w:val="16"/>
                <w:lang w:eastAsia="ar-SA"/>
              </w:rPr>
              <w:t>ринял</w:t>
            </w:r>
          </w:p>
        </w:tc>
        <w:tc>
          <w:tcPr>
            <w:tcW w:w="4113" w:type="dxa"/>
            <w:gridSpan w:val="27"/>
            <w:tcBorders>
              <w:bottom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
        </w:tc>
        <w:tc>
          <w:tcPr>
            <w:tcW w:w="777" w:type="dxa"/>
            <w:gridSpan w:val="10"/>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r w:rsidRPr="005937E1">
              <w:rPr>
                <w:rFonts w:ascii="Arial" w:eastAsia="Times New Roman" w:hAnsi="Arial" w:cs="Arial"/>
                <w:i/>
                <w:sz w:val="16"/>
                <w:szCs w:val="16"/>
                <w:lang w:eastAsia="ar-SA"/>
              </w:rPr>
              <w:t>Дата</w:t>
            </w:r>
          </w:p>
        </w:tc>
        <w:tc>
          <w:tcPr>
            <w:tcW w:w="4158" w:type="dxa"/>
            <w:gridSpan w:val="18"/>
            <w:tcBorders>
              <w:bottom w:val="single" w:sz="4" w:space="0" w:color="auto"/>
              <w:right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
        </w:tc>
      </w:tr>
      <w:tr w:rsidR="005937E1" w:rsidRPr="005937E1" w:rsidTr="005B486D">
        <w:trPr>
          <w:cantSplit/>
          <w:trHeight w:val="283"/>
        </w:trPr>
        <w:tc>
          <w:tcPr>
            <w:tcW w:w="1256" w:type="dxa"/>
            <w:gridSpan w:val="8"/>
            <w:tcBorders>
              <w:left w:val="single" w:sz="4" w:space="0" w:color="auto"/>
            </w:tcBorders>
            <w:vAlign w:val="bottom"/>
          </w:tcPr>
          <w:p w:rsidR="005937E1" w:rsidRPr="005937E1" w:rsidRDefault="005B486D" w:rsidP="000B479F">
            <w:pPr>
              <w:suppressAutoHyphens/>
              <w:spacing w:after="0" w:line="240" w:lineRule="auto"/>
              <w:contextualSpacing/>
              <w:rPr>
                <w:rFonts w:ascii="Arial" w:eastAsia="Times New Roman" w:hAnsi="Arial" w:cs="Arial"/>
                <w:i/>
                <w:sz w:val="16"/>
                <w:szCs w:val="16"/>
                <w:lang w:eastAsia="ar-SA"/>
              </w:rPr>
            </w:pPr>
            <w:r>
              <w:rPr>
                <w:rFonts w:ascii="Arial" w:eastAsia="Times New Roman" w:hAnsi="Arial" w:cs="Arial"/>
                <w:i/>
                <w:sz w:val="16"/>
                <w:szCs w:val="16"/>
                <w:lang w:eastAsia="ar-SA"/>
              </w:rPr>
              <w:t>И</w:t>
            </w:r>
            <w:r w:rsidR="005937E1" w:rsidRPr="005937E1">
              <w:rPr>
                <w:rFonts w:ascii="Arial" w:eastAsia="Times New Roman" w:hAnsi="Arial" w:cs="Arial"/>
                <w:i/>
                <w:sz w:val="16"/>
                <w:szCs w:val="16"/>
                <w:lang w:eastAsia="ar-SA"/>
              </w:rPr>
              <w:t>сполнил</w:t>
            </w:r>
          </w:p>
        </w:tc>
        <w:tc>
          <w:tcPr>
            <w:tcW w:w="4113" w:type="dxa"/>
            <w:gridSpan w:val="27"/>
            <w:tcBorders>
              <w:top w:val="single" w:sz="4" w:space="0" w:color="auto"/>
              <w:bottom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
        </w:tc>
        <w:tc>
          <w:tcPr>
            <w:tcW w:w="777" w:type="dxa"/>
            <w:gridSpan w:val="10"/>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r w:rsidRPr="005937E1">
              <w:rPr>
                <w:rFonts w:ascii="Arial" w:eastAsia="Times New Roman" w:hAnsi="Arial" w:cs="Arial"/>
                <w:i/>
                <w:sz w:val="16"/>
                <w:szCs w:val="16"/>
                <w:lang w:eastAsia="ar-SA"/>
              </w:rPr>
              <w:t>Дата</w:t>
            </w:r>
          </w:p>
        </w:tc>
        <w:tc>
          <w:tcPr>
            <w:tcW w:w="4158" w:type="dxa"/>
            <w:gridSpan w:val="18"/>
            <w:tcBorders>
              <w:top w:val="single" w:sz="4" w:space="0" w:color="auto"/>
              <w:bottom w:val="single" w:sz="4" w:space="0" w:color="auto"/>
              <w:right w:val="single" w:sz="4" w:space="0" w:color="auto"/>
            </w:tcBorders>
            <w:vAlign w:val="bottom"/>
          </w:tcPr>
          <w:p w:rsidR="005937E1" w:rsidRPr="005937E1" w:rsidRDefault="005937E1" w:rsidP="000B479F">
            <w:pPr>
              <w:suppressAutoHyphens/>
              <w:spacing w:after="0" w:line="240" w:lineRule="auto"/>
              <w:contextualSpacing/>
              <w:rPr>
                <w:rFonts w:ascii="Arial" w:eastAsia="Times New Roman" w:hAnsi="Arial" w:cs="Arial"/>
                <w:i/>
                <w:sz w:val="16"/>
                <w:szCs w:val="16"/>
                <w:lang w:eastAsia="ar-SA"/>
              </w:rPr>
            </w:pPr>
          </w:p>
        </w:tc>
      </w:tr>
      <w:tr w:rsidR="005937E1" w:rsidRPr="005B486D" w:rsidTr="005B486D">
        <w:trPr>
          <w:cantSplit/>
          <w:trHeight w:val="70"/>
        </w:trPr>
        <w:tc>
          <w:tcPr>
            <w:tcW w:w="1256" w:type="dxa"/>
            <w:gridSpan w:val="8"/>
            <w:tcBorders>
              <w:left w:val="single" w:sz="4" w:space="0" w:color="auto"/>
              <w:bottom w:val="single" w:sz="4" w:space="0" w:color="auto"/>
            </w:tcBorders>
            <w:vAlign w:val="bottom"/>
          </w:tcPr>
          <w:p w:rsidR="005937E1" w:rsidRPr="005B486D" w:rsidRDefault="005937E1" w:rsidP="000B479F">
            <w:pPr>
              <w:suppressAutoHyphens/>
              <w:spacing w:after="0" w:line="240" w:lineRule="auto"/>
              <w:contextualSpacing/>
              <w:rPr>
                <w:rFonts w:ascii="Arial" w:eastAsia="Times New Roman" w:hAnsi="Arial" w:cs="Arial"/>
                <w:i/>
                <w:sz w:val="6"/>
                <w:szCs w:val="16"/>
                <w:lang w:eastAsia="ar-SA"/>
              </w:rPr>
            </w:pPr>
          </w:p>
        </w:tc>
        <w:tc>
          <w:tcPr>
            <w:tcW w:w="4113" w:type="dxa"/>
            <w:gridSpan w:val="27"/>
            <w:tcBorders>
              <w:top w:val="single" w:sz="4" w:space="0" w:color="auto"/>
              <w:bottom w:val="single" w:sz="4" w:space="0" w:color="auto"/>
            </w:tcBorders>
            <w:vAlign w:val="bottom"/>
          </w:tcPr>
          <w:p w:rsidR="005937E1" w:rsidRPr="005B486D" w:rsidRDefault="005937E1" w:rsidP="000B479F">
            <w:pPr>
              <w:suppressAutoHyphens/>
              <w:spacing w:after="0" w:line="240" w:lineRule="auto"/>
              <w:contextualSpacing/>
              <w:rPr>
                <w:rFonts w:ascii="Arial" w:eastAsia="Times New Roman" w:hAnsi="Arial" w:cs="Arial"/>
                <w:i/>
                <w:sz w:val="6"/>
                <w:szCs w:val="16"/>
                <w:lang w:eastAsia="ar-SA"/>
              </w:rPr>
            </w:pPr>
          </w:p>
        </w:tc>
        <w:tc>
          <w:tcPr>
            <w:tcW w:w="777" w:type="dxa"/>
            <w:gridSpan w:val="10"/>
            <w:tcBorders>
              <w:bottom w:val="single" w:sz="4" w:space="0" w:color="auto"/>
            </w:tcBorders>
            <w:vAlign w:val="bottom"/>
          </w:tcPr>
          <w:p w:rsidR="005937E1" w:rsidRPr="005B486D" w:rsidRDefault="005937E1" w:rsidP="000B479F">
            <w:pPr>
              <w:suppressAutoHyphens/>
              <w:spacing w:after="0" w:line="240" w:lineRule="auto"/>
              <w:contextualSpacing/>
              <w:rPr>
                <w:rFonts w:ascii="Arial" w:eastAsia="Times New Roman" w:hAnsi="Arial" w:cs="Arial"/>
                <w:i/>
                <w:sz w:val="6"/>
                <w:szCs w:val="16"/>
                <w:lang w:eastAsia="ar-SA"/>
              </w:rPr>
            </w:pPr>
          </w:p>
        </w:tc>
        <w:tc>
          <w:tcPr>
            <w:tcW w:w="4158" w:type="dxa"/>
            <w:gridSpan w:val="18"/>
            <w:tcBorders>
              <w:top w:val="single" w:sz="4" w:space="0" w:color="auto"/>
              <w:bottom w:val="single" w:sz="4" w:space="0" w:color="auto"/>
              <w:right w:val="single" w:sz="4" w:space="0" w:color="auto"/>
            </w:tcBorders>
            <w:vAlign w:val="bottom"/>
          </w:tcPr>
          <w:p w:rsidR="005937E1" w:rsidRPr="005B486D" w:rsidRDefault="005937E1" w:rsidP="000B479F">
            <w:pPr>
              <w:suppressAutoHyphens/>
              <w:spacing w:after="0" w:line="240" w:lineRule="auto"/>
              <w:contextualSpacing/>
              <w:rPr>
                <w:rFonts w:ascii="Arial" w:eastAsia="Times New Roman" w:hAnsi="Arial" w:cs="Arial"/>
                <w:i/>
                <w:sz w:val="6"/>
                <w:szCs w:val="16"/>
                <w:lang w:eastAsia="ar-SA"/>
              </w:rPr>
            </w:pPr>
          </w:p>
        </w:tc>
      </w:tr>
      <w:tr w:rsidR="005937E1" w:rsidRPr="005937E1" w:rsidTr="00E7495D">
        <w:trPr>
          <w:cantSplit/>
          <w:trHeight w:val="286"/>
        </w:trPr>
        <w:tc>
          <w:tcPr>
            <w:tcW w:w="10304" w:type="dxa"/>
            <w:gridSpan w:val="63"/>
            <w:tcBorders>
              <w:top w:val="single" w:sz="4" w:space="0" w:color="auto"/>
            </w:tcBorders>
            <w:vAlign w:val="center"/>
          </w:tcPr>
          <w:p w:rsidR="005937E1" w:rsidRPr="005937E1" w:rsidRDefault="005937E1" w:rsidP="000B479F">
            <w:pPr>
              <w:suppressAutoHyphens/>
              <w:spacing w:after="0" w:line="240" w:lineRule="auto"/>
              <w:contextualSpacing/>
              <w:jc w:val="center"/>
              <w:rPr>
                <w:rFonts w:eastAsia="Times New Roman" w:cs="Times New Roman"/>
                <w:b/>
                <w:lang w:eastAsia="ar-SA"/>
              </w:rPr>
            </w:pPr>
            <w:r w:rsidRPr="005937E1">
              <w:rPr>
                <w:rFonts w:eastAsia="Times New Roman" w:cs="Times New Roman"/>
                <w:b/>
                <w:lang w:eastAsia="ar-SA"/>
              </w:rPr>
              <w:t>АНКЕТА ЗАРЕГИСТРИРОВАННОГО ЛИЦА (</w:t>
            </w:r>
            <w:r w:rsidRPr="005937E1">
              <w:rPr>
                <w:rFonts w:eastAsia="Times New Roman" w:cs="Times New Roman"/>
                <w:b/>
                <w:sz w:val="21"/>
                <w:szCs w:val="21"/>
                <w:lang w:eastAsia="ar-SA"/>
              </w:rPr>
              <w:t>ИНДИВИДУАЛЬНОГО ПРЕДПРИНИМАТЕЛЯ</w:t>
            </w:r>
            <w:r w:rsidRPr="005937E1">
              <w:rPr>
                <w:rFonts w:eastAsia="Times New Roman" w:cs="Times New Roman"/>
                <w:b/>
                <w:lang w:eastAsia="ar-SA"/>
              </w:rPr>
              <w:t>)</w:t>
            </w:r>
          </w:p>
        </w:tc>
      </w:tr>
      <w:tr w:rsidR="005937E1" w:rsidRPr="005937E1" w:rsidTr="00E7495D">
        <w:trPr>
          <w:cantSplit/>
        </w:trPr>
        <w:tc>
          <w:tcPr>
            <w:tcW w:w="1033" w:type="dxa"/>
            <w:gridSpan w:val="6"/>
            <w:tcMar>
              <w:left w:w="0" w:type="dxa"/>
              <w:right w:w="0" w:type="dxa"/>
            </w:tcMar>
            <w:vAlign w:val="bottom"/>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b/>
                <w:sz w:val="18"/>
                <w:szCs w:val="18"/>
                <w:lang w:eastAsia="ar-SA"/>
              </w:rPr>
              <w:t>ЭМИТЕНТ:</w:t>
            </w:r>
          </w:p>
        </w:tc>
        <w:sdt>
          <w:sdtPr>
            <w:rPr>
              <w:rFonts w:ascii="Arial" w:eastAsia="Times New Roman" w:hAnsi="Arial" w:cs="Arial"/>
              <w:b/>
              <w:sz w:val="20"/>
              <w:szCs w:val="20"/>
              <w:lang w:eastAsia="ar-SA"/>
            </w:rPr>
            <w:id w:val="238299409"/>
            <w:placeholder>
              <w:docPart w:val="98569716FBDA4A54AF3398776A80DC2C"/>
            </w:placeholder>
            <w:showingPlcHdr/>
            <w:text/>
          </w:sdtPr>
          <w:sdtContent>
            <w:tc>
              <w:tcPr>
                <w:tcW w:w="9271" w:type="dxa"/>
                <w:gridSpan w:val="57"/>
                <w:tcBorders>
                  <w:bottom w:val="single" w:sz="8" w:space="0" w:color="auto"/>
                </w:tcBorders>
                <w:tcMar>
                  <w:left w:w="0" w:type="dxa"/>
                  <w:right w:w="0" w:type="dxa"/>
                </w:tcMar>
              </w:tcPr>
              <w:p w:rsidR="005937E1" w:rsidRPr="005937E1" w:rsidRDefault="005937E1" w:rsidP="000B479F">
                <w:pPr>
                  <w:suppressAutoHyphens/>
                  <w:spacing w:after="0" w:line="240" w:lineRule="auto"/>
                  <w:contextualSpacing/>
                  <w:rPr>
                    <w:rFonts w:ascii="Arial" w:eastAsia="Times New Roman" w:hAnsi="Arial" w:cs="Arial"/>
                    <w:b/>
                    <w:sz w:val="20"/>
                    <w:szCs w:val="20"/>
                    <w:lang w:eastAsia="ar-SA"/>
                  </w:rPr>
                </w:pPr>
                <w:r w:rsidRPr="005937E1">
                  <w:rPr>
                    <w:rFonts w:eastAsia="Times New Roman" w:cs="Times New Roman"/>
                    <w:color w:val="808080"/>
                    <w:sz w:val="20"/>
                    <w:szCs w:val="20"/>
                    <w:lang w:eastAsia="ar-SA"/>
                  </w:rPr>
                  <w:t xml:space="preserve"> </w:t>
                </w:r>
              </w:p>
            </w:tc>
          </w:sdtContent>
        </w:sdt>
      </w:tr>
      <w:tr w:rsidR="005937E1" w:rsidRPr="005937E1" w:rsidTr="00E7495D">
        <w:trPr>
          <w:cantSplit/>
          <w:trHeight w:val="176"/>
        </w:trPr>
        <w:tc>
          <w:tcPr>
            <w:tcW w:w="10304" w:type="dxa"/>
            <w:gridSpan w:val="63"/>
            <w:tcBorders>
              <w:top w:val="single" w:sz="8" w:space="0" w:color="auto"/>
            </w:tcBorders>
            <w:tcMar>
              <w:right w:w="0" w:type="dxa"/>
            </w:tcMar>
          </w:tcPr>
          <w:p w:rsidR="005937E1" w:rsidRPr="005937E1" w:rsidRDefault="005937E1" w:rsidP="000B479F">
            <w:pPr>
              <w:suppressAutoHyphens/>
              <w:spacing w:before="40" w:after="0" w:line="240" w:lineRule="auto"/>
              <w:contextualSpacing/>
              <w:jc w:val="right"/>
              <w:rPr>
                <w:rFonts w:ascii="Arial" w:eastAsia="Times New Roman" w:hAnsi="Arial" w:cs="Arial"/>
                <w:b/>
                <w:sz w:val="16"/>
                <w:szCs w:val="16"/>
                <w:lang w:eastAsia="ar-SA"/>
              </w:rPr>
            </w:pPr>
            <w:r w:rsidRPr="005937E1">
              <w:rPr>
                <w:rFonts w:ascii="Arial" w:eastAsia="Times New Roman" w:hAnsi="Arial" w:cs="Arial"/>
                <w:b/>
                <w:sz w:val="18"/>
                <w:szCs w:val="16"/>
                <w:lang w:eastAsia="ar-SA"/>
              </w:rPr>
              <w:t>Номер лицевого счета в реестре</w:t>
            </w:r>
          </w:p>
        </w:tc>
      </w:tr>
      <w:tr w:rsidR="005937E1" w:rsidRPr="005937E1" w:rsidTr="00E7495D">
        <w:trPr>
          <w:cantSplit/>
          <w:trHeight w:val="255"/>
        </w:trPr>
        <w:tc>
          <w:tcPr>
            <w:tcW w:w="7431" w:type="dxa"/>
            <w:gridSpan w:val="53"/>
            <w:tcBorders>
              <w:right w:val="single" w:sz="12" w:space="0" w:color="auto"/>
            </w:tcBorders>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sz w:val="18"/>
                <w:szCs w:val="18"/>
                <w:lang w:eastAsia="ar-SA"/>
              </w:rPr>
            </w:pPr>
          </w:p>
        </w:tc>
        <w:sdt>
          <w:sdtPr>
            <w:rPr>
              <w:rFonts w:ascii="Arial" w:eastAsia="Times New Roman" w:hAnsi="Arial" w:cs="Arial"/>
              <w:b/>
              <w:i/>
              <w:sz w:val="18"/>
              <w:szCs w:val="18"/>
              <w:lang w:eastAsia="ar-SA"/>
            </w:rPr>
            <w:id w:val="-1177874704"/>
            <w:placeholder>
              <w:docPart w:val="25FAF8889A874F589C9E39A406908F86"/>
            </w:placeholder>
            <w:showingPlcHdr/>
            <w:text/>
          </w:sdtPr>
          <w:sdtContent>
            <w:tc>
              <w:tcPr>
                <w:tcW w:w="2873" w:type="dxa"/>
                <w:gridSpan w:val="10"/>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5937E1" w:rsidRPr="005937E1" w:rsidRDefault="005937E1" w:rsidP="000B479F">
                <w:pPr>
                  <w:suppressAutoHyphens/>
                  <w:spacing w:after="0" w:line="240" w:lineRule="auto"/>
                  <w:contextualSpacing/>
                  <w:jc w:val="right"/>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51"/>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6"/>
                <w:szCs w:val="6"/>
                <w:lang w:eastAsia="ar-SA"/>
              </w:rPr>
            </w:pPr>
          </w:p>
        </w:tc>
      </w:tr>
      <w:tr w:rsidR="005937E1" w:rsidRPr="005937E1" w:rsidTr="00E7495D">
        <w:trPr>
          <w:cantSplit/>
          <w:trHeight w:val="284"/>
        </w:trPr>
        <w:tc>
          <w:tcPr>
            <w:tcW w:w="3363" w:type="dxa"/>
            <w:gridSpan w:val="16"/>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8"/>
                <w:szCs w:val="18"/>
                <w:lang w:eastAsia="ar-SA"/>
              </w:rPr>
            </w:pPr>
            <w:r w:rsidRPr="005937E1">
              <w:rPr>
                <w:rFonts w:ascii="Arial" w:eastAsia="Times New Roman" w:hAnsi="Arial" w:cs="Arial"/>
                <w:sz w:val="18"/>
                <w:szCs w:val="18"/>
                <w:lang w:eastAsia="ar-SA"/>
              </w:rPr>
              <w:t>Вид зарегистрированного лица:</w:t>
            </w:r>
          </w:p>
        </w:tc>
        <w:tc>
          <w:tcPr>
            <w:tcW w:w="334" w:type="dxa"/>
            <w:gridSpan w:val="6"/>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ascii="Arial" w:eastAsia="Times New Roman" w:hAnsi="Arial" w:cs="Arial"/>
                <w:b/>
                <w:sz w:val="32"/>
                <w:szCs w:val="32"/>
                <w:lang w:eastAsia="ar-SA"/>
              </w:rPr>
              <w:fldChar w:fldCharType="begin">
                <w:ffData>
                  <w:name w:val="Флажок1"/>
                  <w:enabled/>
                  <w:calcOnExit w:val="0"/>
                  <w:checkBox>
                    <w:size w:val="24"/>
                    <w:default w:val="0"/>
                    <w:checked w:val="0"/>
                  </w:checkBox>
                </w:ffData>
              </w:fldChar>
            </w:r>
            <w:r w:rsidRPr="005937E1">
              <w:rPr>
                <w:rFonts w:ascii="Arial" w:eastAsia="Times New Roman" w:hAnsi="Arial" w:cs="Arial"/>
                <w:b/>
                <w:sz w:val="32"/>
                <w:szCs w:val="32"/>
                <w:lang w:eastAsia="ar-SA"/>
              </w:rPr>
              <w:instrText xml:space="preserve"> FORMCHECKBOX </w:instrText>
            </w:r>
            <w:r w:rsidRPr="005937E1">
              <w:rPr>
                <w:rFonts w:ascii="Arial" w:eastAsia="Times New Roman" w:hAnsi="Arial" w:cs="Arial"/>
                <w:b/>
                <w:sz w:val="32"/>
                <w:szCs w:val="32"/>
                <w:lang w:eastAsia="ar-SA"/>
              </w:rPr>
            </w:r>
            <w:r w:rsidRPr="005937E1">
              <w:rPr>
                <w:rFonts w:ascii="Arial" w:eastAsia="Times New Roman" w:hAnsi="Arial" w:cs="Arial"/>
                <w:b/>
                <w:sz w:val="32"/>
                <w:szCs w:val="32"/>
                <w:lang w:eastAsia="ar-SA"/>
              </w:rPr>
              <w:fldChar w:fldCharType="end"/>
            </w:r>
          </w:p>
        </w:tc>
        <w:tc>
          <w:tcPr>
            <w:tcW w:w="1018" w:type="dxa"/>
            <w:gridSpan w:val="5"/>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ascii="Arial" w:eastAsia="Times New Roman" w:hAnsi="Arial" w:cs="Arial"/>
                <w:i/>
                <w:iCs/>
                <w:sz w:val="17"/>
                <w:szCs w:val="17"/>
                <w:lang w:eastAsia="ar-SA"/>
              </w:rPr>
              <w:t>Владелец</w:t>
            </w:r>
          </w:p>
        </w:tc>
        <w:tc>
          <w:tcPr>
            <w:tcW w:w="517" w:type="dxa"/>
            <w:gridSpan w:val="7"/>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ascii="Arial" w:eastAsia="Times New Roman" w:hAnsi="Arial" w:cs="Arial"/>
                <w:b/>
                <w:sz w:val="32"/>
                <w:szCs w:val="32"/>
                <w:lang w:eastAsia="ar-SA"/>
              </w:rPr>
              <w:fldChar w:fldCharType="begin">
                <w:ffData>
                  <w:name w:val="Флажок1"/>
                  <w:enabled/>
                  <w:calcOnExit w:val="0"/>
                  <w:checkBox>
                    <w:size w:val="24"/>
                    <w:default w:val="0"/>
                    <w:checked w:val="0"/>
                  </w:checkBox>
                </w:ffData>
              </w:fldChar>
            </w:r>
            <w:r w:rsidRPr="005937E1">
              <w:rPr>
                <w:rFonts w:ascii="Arial" w:eastAsia="Times New Roman" w:hAnsi="Arial" w:cs="Arial"/>
                <w:b/>
                <w:sz w:val="32"/>
                <w:szCs w:val="32"/>
                <w:lang w:eastAsia="ar-SA"/>
              </w:rPr>
              <w:instrText xml:space="preserve"> FORMCHECKBOX </w:instrText>
            </w:r>
            <w:r w:rsidRPr="005937E1">
              <w:rPr>
                <w:rFonts w:ascii="Arial" w:eastAsia="Times New Roman" w:hAnsi="Arial" w:cs="Arial"/>
                <w:b/>
                <w:sz w:val="32"/>
                <w:szCs w:val="32"/>
                <w:lang w:eastAsia="ar-SA"/>
              </w:rPr>
            </w:r>
            <w:r w:rsidRPr="005937E1">
              <w:rPr>
                <w:rFonts w:ascii="Arial" w:eastAsia="Times New Roman" w:hAnsi="Arial" w:cs="Arial"/>
                <w:b/>
                <w:sz w:val="32"/>
                <w:szCs w:val="32"/>
                <w:lang w:eastAsia="ar-SA"/>
              </w:rPr>
              <w:fldChar w:fldCharType="end"/>
            </w:r>
          </w:p>
        </w:tc>
        <w:tc>
          <w:tcPr>
            <w:tcW w:w="5072" w:type="dxa"/>
            <w:gridSpan w:val="29"/>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24"/>
                <w:szCs w:val="24"/>
                <w:lang w:eastAsia="ar-SA"/>
              </w:rPr>
            </w:pPr>
            <w:r w:rsidRPr="005937E1">
              <w:rPr>
                <w:rFonts w:ascii="Arial" w:eastAsia="Times New Roman" w:hAnsi="Arial" w:cs="Arial"/>
                <w:i/>
                <w:iCs/>
                <w:sz w:val="17"/>
                <w:szCs w:val="17"/>
                <w:lang w:eastAsia="ar-SA"/>
              </w:rPr>
              <w:t>Доверительный управляющий</w:t>
            </w:r>
          </w:p>
        </w:tc>
      </w:tr>
      <w:tr w:rsidR="005937E1" w:rsidRPr="005937E1" w:rsidTr="00E7495D">
        <w:trPr>
          <w:cantSplit/>
          <w:trHeight w:val="284"/>
        </w:trPr>
        <w:tc>
          <w:tcPr>
            <w:tcW w:w="3363" w:type="dxa"/>
            <w:gridSpan w:val="16"/>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tc>
          <w:tcPr>
            <w:tcW w:w="334" w:type="dxa"/>
            <w:gridSpan w:val="6"/>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ascii="Arial" w:eastAsia="Times New Roman" w:hAnsi="Arial" w:cs="Arial"/>
                <w:b/>
                <w:sz w:val="32"/>
                <w:szCs w:val="32"/>
                <w:lang w:eastAsia="ar-SA"/>
              </w:rPr>
              <w:fldChar w:fldCharType="begin">
                <w:ffData>
                  <w:name w:val="Флажок1"/>
                  <w:enabled/>
                  <w:calcOnExit w:val="0"/>
                  <w:checkBox>
                    <w:size w:val="24"/>
                    <w:default w:val="0"/>
                  </w:checkBox>
                </w:ffData>
              </w:fldChar>
            </w:r>
            <w:r w:rsidRPr="005937E1">
              <w:rPr>
                <w:rFonts w:ascii="Arial" w:eastAsia="Times New Roman" w:hAnsi="Arial" w:cs="Arial"/>
                <w:b/>
                <w:sz w:val="32"/>
                <w:szCs w:val="32"/>
                <w:lang w:eastAsia="ar-SA"/>
              </w:rPr>
              <w:instrText xml:space="preserve"> FORMCHECKBOX </w:instrText>
            </w:r>
            <w:r w:rsidRPr="005937E1">
              <w:rPr>
                <w:rFonts w:ascii="Arial" w:eastAsia="Times New Roman" w:hAnsi="Arial" w:cs="Arial"/>
                <w:b/>
                <w:sz w:val="32"/>
                <w:szCs w:val="32"/>
                <w:lang w:eastAsia="ar-SA"/>
              </w:rPr>
            </w:r>
            <w:r w:rsidRPr="005937E1">
              <w:rPr>
                <w:rFonts w:ascii="Arial" w:eastAsia="Times New Roman" w:hAnsi="Arial" w:cs="Arial"/>
                <w:b/>
                <w:sz w:val="32"/>
                <w:szCs w:val="32"/>
                <w:lang w:eastAsia="ar-SA"/>
              </w:rPr>
              <w:fldChar w:fldCharType="end"/>
            </w:r>
          </w:p>
        </w:tc>
        <w:tc>
          <w:tcPr>
            <w:tcW w:w="3734" w:type="dxa"/>
            <w:gridSpan w:val="31"/>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i/>
                <w:iCs/>
                <w:sz w:val="17"/>
                <w:szCs w:val="17"/>
                <w:lang w:eastAsia="ar-SA"/>
              </w:rPr>
              <w:t>Залогодержатель</w:t>
            </w:r>
          </w:p>
        </w:tc>
        <w:tc>
          <w:tcPr>
            <w:tcW w:w="686" w:type="dxa"/>
            <w:gridSpan w:val="4"/>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p>
        </w:tc>
        <w:tc>
          <w:tcPr>
            <w:tcW w:w="2187" w:type="dxa"/>
            <w:gridSpan w:val="6"/>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24"/>
                <w:szCs w:val="24"/>
                <w:lang w:eastAsia="ar-SA"/>
              </w:rPr>
            </w:pPr>
          </w:p>
        </w:tc>
      </w:tr>
      <w:tr w:rsidR="005937E1" w:rsidRPr="005937E1" w:rsidTr="00E7495D">
        <w:trPr>
          <w:cantSplit/>
          <w:trHeight w:val="215"/>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i/>
                <w:sz w:val="17"/>
                <w:szCs w:val="17"/>
                <w:lang w:eastAsia="ar-SA"/>
              </w:rPr>
            </w:pPr>
            <w:r w:rsidRPr="005937E1">
              <w:rPr>
                <w:rFonts w:ascii="Arial" w:eastAsia="Times New Roman" w:hAnsi="Arial" w:cs="Arial"/>
                <w:sz w:val="18"/>
                <w:szCs w:val="18"/>
                <w:lang w:eastAsia="ar-SA"/>
              </w:rPr>
              <w:t xml:space="preserve">Анкета предоставляется в связи </w:t>
            </w:r>
            <w:proofErr w:type="gramStart"/>
            <w:r w:rsidRPr="005937E1">
              <w:rPr>
                <w:rFonts w:ascii="Arial" w:eastAsia="Times New Roman" w:hAnsi="Arial" w:cs="Arial"/>
                <w:sz w:val="18"/>
                <w:szCs w:val="18"/>
                <w:lang w:eastAsia="ar-SA"/>
              </w:rPr>
              <w:t>с</w:t>
            </w:r>
            <w:proofErr w:type="gramEnd"/>
            <w:r w:rsidRPr="005937E1">
              <w:rPr>
                <w:rFonts w:ascii="Arial" w:eastAsia="Times New Roman" w:hAnsi="Arial" w:cs="Arial"/>
                <w:sz w:val="18"/>
                <w:szCs w:val="18"/>
                <w:lang w:eastAsia="ar-SA"/>
              </w:rPr>
              <w:t>:</w:t>
            </w:r>
          </w:p>
        </w:tc>
      </w:tr>
      <w:tr w:rsidR="005937E1" w:rsidRPr="005937E1" w:rsidTr="00E7495D">
        <w:trPr>
          <w:cantSplit/>
          <w:trHeight w:val="215"/>
        </w:trPr>
        <w:tc>
          <w:tcPr>
            <w:tcW w:w="348" w:type="dxa"/>
            <w:gridSpan w:val="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6"/>
                <w:szCs w:val="18"/>
                <w:lang w:eastAsia="ar-SA"/>
              </w:rPr>
            </w:pPr>
            <w:r w:rsidRPr="005937E1">
              <w:rPr>
                <w:rFonts w:ascii="Arial" w:eastAsia="Times New Roman" w:hAnsi="Arial" w:cs="Arial"/>
                <w:b/>
                <w:sz w:val="16"/>
                <w:szCs w:val="32"/>
                <w:lang w:eastAsia="ar-SA"/>
              </w:rPr>
              <w:fldChar w:fldCharType="begin">
                <w:ffData>
                  <w:name w:val="Флажок1"/>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723" w:type="dxa"/>
            <w:gridSpan w:val="12"/>
            <w:tcMar>
              <w:left w:w="57"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6"/>
                <w:szCs w:val="24"/>
                <w:lang w:eastAsia="ar-SA"/>
              </w:rPr>
            </w:pPr>
            <w:r w:rsidRPr="005937E1">
              <w:rPr>
                <w:rFonts w:ascii="Arial" w:eastAsia="Times New Roman" w:hAnsi="Arial" w:cs="Arial"/>
                <w:i/>
                <w:sz w:val="16"/>
                <w:szCs w:val="17"/>
                <w:lang w:eastAsia="ar-SA"/>
              </w:rPr>
              <w:t>открытием лицевого счета</w:t>
            </w:r>
            <w:r w:rsidRPr="005937E1">
              <w:rPr>
                <w:rFonts w:eastAsia="Times New Roman" w:cs="Times New Roman"/>
                <w:i/>
                <w:sz w:val="16"/>
                <w:szCs w:val="17"/>
                <w:lang w:eastAsia="ar-SA"/>
              </w:rPr>
              <w:t>*</w:t>
            </w:r>
          </w:p>
        </w:tc>
        <w:tc>
          <w:tcPr>
            <w:tcW w:w="311" w:type="dxa"/>
            <w:gridSpan w:val="2"/>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6"/>
                <w:szCs w:val="18"/>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4657" w:type="dxa"/>
            <w:gridSpan w:val="39"/>
            <w:tcMar>
              <w:left w:w="57"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i/>
                <w:sz w:val="16"/>
                <w:szCs w:val="17"/>
                <w:lang w:eastAsia="ar-SA"/>
              </w:rPr>
            </w:pPr>
            <w:r w:rsidRPr="005937E1">
              <w:rPr>
                <w:rFonts w:ascii="Arial" w:eastAsia="Times New Roman" w:hAnsi="Arial" w:cs="Arial"/>
                <w:i/>
                <w:sz w:val="16"/>
                <w:szCs w:val="17"/>
                <w:lang w:eastAsia="ar-SA"/>
              </w:rPr>
              <w:t>внесением изменений в информацию лицевого счета</w:t>
            </w:r>
          </w:p>
        </w:tc>
        <w:tc>
          <w:tcPr>
            <w:tcW w:w="480" w:type="dxa"/>
            <w:gridSpan w:val="3"/>
            <w:vAlign w:val="center"/>
          </w:tcPr>
          <w:p w:rsidR="005937E1" w:rsidRPr="005937E1" w:rsidRDefault="005937E1" w:rsidP="000B479F">
            <w:pPr>
              <w:suppressAutoHyphens/>
              <w:spacing w:after="0" w:line="240" w:lineRule="auto"/>
              <w:contextualSpacing/>
              <w:rPr>
                <w:rFonts w:ascii="Arial" w:eastAsia="Times New Roman" w:hAnsi="Arial" w:cs="Arial"/>
                <w:i/>
                <w:sz w:val="16"/>
                <w:szCs w:val="17"/>
                <w:lang w:eastAsia="ar-SA"/>
              </w:rPr>
            </w:pPr>
            <w:r w:rsidRPr="005937E1">
              <w:rPr>
                <w:rFonts w:ascii="Arial" w:eastAsia="Times New Roman" w:hAnsi="Arial" w:cs="Arial"/>
                <w:i/>
                <w:sz w:val="16"/>
                <w:szCs w:val="17"/>
                <w:lang w:eastAsia="ar-SA"/>
              </w:rPr>
              <w:fldChar w:fldCharType="begin">
                <w:ffData>
                  <w:name w:val="Флажок5"/>
                  <w:enabled/>
                  <w:calcOnExit w:val="0"/>
                  <w:checkBox>
                    <w:size w:val="24"/>
                    <w:default w:val="0"/>
                  </w:checkBox>
                </w:ffData>
              </w:fldChar>
            </w:r>
            <w:r w:rsidRPr="005937E1">
              <w:rPr>
                <w:rFonts w:ascii="Arial" w:eastAsia="Times New Roman" w:hAnsi="Arial" w:cs="Arial"/>
                <w:i/>
                <w:sz w:val="16"/>
                <w:szCs w:val="17"/>
                <w:lang w:eastAsia="ar-SA"/>
              </w:rPr>
              <w:instrText xml:space="preserve"> FORMCHECKBOX </w:instrText>
            </w:r>
            <w:r w:rsidRPr="005937E1">
              <w:rPr>
                <w:rFonts w:ascii="Arial" w:eastAsia="Times New Roman" w:hAnsi="Arial" w:cs="Arial"/>
                <w:i/>
                <w:sz w:val="16"/>
                <w:szCs w:val="17"/>
                <w:lang w:eastAsia="ar-SA"/>
              </w:rPr>
            </w:r>
            <w:r w:rsidRPr="005937E1">
              <w:rPr>
                <w:rFonts w:ascii="Arial" w:eastAsia="Times New Roman" w:hAnsi="Arial" w:cs="Arial"/>
                <w:i/>
                <w:sz w:val="16"/>
                <w:szCs w:val="17"/>
                <w:lang w:eastAsia="ar-SA"/>
              </w:rPr>
              <w:fldChar w:fldCharType="end"/>
            </w:r>
          </w:p>
        </w:tc>
        <w:tc>
          <w:tcPr>
            <w:tcW w:w="1785" w:type="dxa"/>
            <w:gridSpan w:val="4"/>
            <w:vAlign w:val="center"/>
          </w:tcPr>
          <w:p w:rsidR="005937E1" w:rsidRPr="005937E1" w:rsidRDefault="005937E1" w:rsidP="000B479F">
            <w:pPr>
              <w:suppressAutoHyphens/>
              <w:spacing w:after="0" w:line="240" w:lineRule="auto"/>
              <w:contextualSpacing/>
              <w:rPr>
                <w:rFonts w:ascii="Arial" w:eastAsia="Times New Roman" w:hAnsi="Arial" w:cs="Arial"/>
                <w:i/>
                <w:sz w:val="16"/>
                <w:szCs w:val="17"/>
                <w:lang w:eastAsia="ar-SA"/>
              </w:rPr>
            </w:pPr>
            <w:r w:rsidRPr="005937E1">
              <w:rPr>
                <w:rFonts w:ascii="Arial" w:eastAsia="Times New Roman" w:hAnsi="Arial" w:cs="Arial"/>
                <w:i/>
                <w:sz w:val="16"/>
                <w:szCs w:val="17"/>
                <w:lang w:eastAsia="ar-SA"/>
              </w:rPr>
              <w:t>Обновлением сведений</w:t>
            </w:r>
          </w:p>
        </w:tc>
      </w:tr>
      <w:tr w:rsidR="005937E1" w:rsidRPr="005937E1" w:rsidTr="00E7495D">
        <w:trPr>
          <w:cantSplit/>
          <w:trHeight w:val="60"/>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6"/>
                <w:szCs w:val="6"/>
                <w:lang w:eastAsia="ar-SA"/>
              </w:rPr>
            </w:pPr>
          </w:p>
        </w:tc>
      </w:tr>
      <w:tr w:rsidR="005937E1" w:rsidRPr="005937E1" w:rsidTr="00E7495D">
        <w:trPr>
          <w:cantSplit/>
          <w:trHeight w:val="103"/>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 Фамилия</w:t>
            </w:r>
            <w:r w:rsidRPr="005937E1">
              <w:rPr>
                <w:rFonts w:ascii="Arial" w:eastAsia="Times New Roman" w:hAnsi="Arial" w:cs="Arial"/>
                <w:sz w:val="17"/>
                <w:szCs w:val="17"/>
                <w:lang w:val="en-US" w:eastAsia="ar-SA"/>
              </w:rPr>
              <w:t>,</w:t>
            </w:r>
            <w:r w:rsidRPr="005937E1">
              <w:rPr>
                <w:rFonts w:ascii="Arial" w:eastAsia="Times New Roman" w:hAnsi="Arial" w:cs="Arial"/>
                <w:sz w:val="17"/>
                <w:szCs w:val="17"/>
                <w:lang w:eastAsia="ar-SA"/>
              </w:rPr>
              <w:t xml:space="preserve"> Имя</w:t>
            </w:r>
            <w:r w:rsidRPr="005937E1">
              <w:rPr>
                <w:rFonts w:ascii="Arial" w:eastAsia="Times New Roman" w:hAnsi="Arial" w:cs="Arial"/>
                <w:sz w:val="17"/>
                <w:szCs w:val="17"/>
                <w:lang w:val="en-US" w:eastAsia="ar-SA"/>
              </w:rPr>
              <w:t>,</w:t>
            </w:r>
            <w:r w:rsidRPr="005937E1">
              <w:rPr>
                <w:rFonts w:ascii="Arial" w:eastAsia="Times New Roman" w:hAnsi="Arial" w:cs="Arial"/>
                <w:sz w:val="17"/>
                <w:szCs w:val="17"/>
                <w:lang w:eastAsia="ar-SA"/>
              </w:rPr>
              <w:t xml:space="preserve"> Отчество</w:t>
            </w:r>
          </w:p>
        </w:tc>
      </w:tr>
      <w:tr w:rsidR="005937E1" w:rsidRPr="005937E1" w:rsidTr="00E7495D">
        <w:trPr>
          <w:cantSplit/>
          <w:trHeight w:val="284"/>
        </w:trPr>
        <w:sdt>
          <w:sdtPr>
            <w:rPr>
              <w:rFonts w:ascii="Arial" w:eastAsia="Times New Roman" w:hAnsi="Arial" w:cs="Arial"/>
              <w:b/>
              <w:i/>
              <w:sz w:val="18"/>
              <w:szCs w:val="18"/>
              <w:lang w:eastAsia="ar-SA"/>
            </w:rPr>
            <w:id w:val="500401143"/>
            <w:placeholder>
              <w:docPart w:val="29CB08ACE8AD4CA0B7FCA8BB1CEBA50E"/>
            </w:placeholder>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75"/>
        </w:trPr>
        <w:tc>
          <w:tcPr>
            <w:tcW w:w="7528" w:type="dxa"/>
            <w:gridSpan w:val="54"/>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2. Гражданство</w:t>
            </w:r>
          </w:p>
        </w:tc>
        <w:tc>
          <w:tcPr>
            <w:tcW w:w="2776" w:type="dxa"/>
            <w:gridSpan w:val="9"/>
            <w:tcBorders>
              <w:top w:val="single" w:sz="4" w:space="0" w:color="auto"/>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3. Дата рождения</w:t>
            </w:r>
          </w:p>
        </w:tc>
      </w:tr>
      <w:tr w:rsidR="005937E1" w:rsidRPr="005937E1" w:rsidTr="00E7495D">
        <w:trPr>
          <w:cantSplit/>
          <w:trHeight w:val="284"/>
        </w:trPr>
        <w:sdt>
          <w:sdtPr>
            <w:rPr>
              <w:rFonts w:ascii="Arial" w:eastAsia="Times New Roman" w:hAnsi="Arial" w:cs="Arial"/>
              <w:b/>
              <w:i/>
              <w:sz w:val="18"/>
              <w:szCs w:val="18"/>
              <w:lang w:eastAsia="ar-SA"/>
            </w:rPr>
            <w:id w:val="533549654"/>
            <w:placeholder>
              <w:docPart w:val="07B0E26A0AB447C49BEA63AFC41084CB"/>
            </w:placeholder>
            <w:showingPlcHdr/>
            <w:text/>
          </w:sdtPr>
          <w:sdtContent>
            <w:tc>
              <w:tcPr>
                <w:tcW w:w="5390" w:type="dxa"/>
                <w:gridSpan w:val="36"/>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2138" w:type="dxa"/>
            <w:gridSpan w:val="18"/>
            <w:tcBorders>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sdt>
          <w:sdtPr>
            <w:rPr>
              <w:rFonts w:eastAsia="Times New Roman" w:cs="Times New Roman"/>
              <w:b/>
              <w:sz w:val="16"/>
              <w:szCs w:val="18"/>
              <w:lang w:eastAsia="ar-SA"/>
            </w:rPr>
            <w:id w:val="1762411188"/>
            <w:placeholder>
              <w:docPart w:val="4311FEE323D1424FBE4DDA5A85F998EE"/>
            </w:placeholder>
            <w:showingPlcHdr/>
            <w:date>
              <w:dateFormat w:val="dd.MM.yyyy"/>
              <w:lid w:val="ru-RU"/>
              <w:storeMappedDataAs w:val="dateTime"/>
              <w:calendar w:val="gregorian"/>
            </w:date>
          </w:sdtPr>
          <w:sdtContent>
            <w:tc>
              <w:tcPr>
                <w:tcW w:w="2776" w:type="dxa"/>
                <w:gridSpan w:val="9"/>
                <w:tcBorders>
                  <w:top w:val="single" w:sz="4" w:space="0" w:color="auto"/>
                  <w:left w:val="single" w:sz="4" w:space="0" w:color="auto"/>
                  <w:bottom w:val="single" w:sz="4" w:space="0" w:color="auto"/>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color w:val="808080"/>
                    <w:sz w:val="20"/>
                    <w:szCs w:val="20"/>
                    <w:lang w:eastAsia="ar-SA"/>
                  </w:rPr>
                  <w:t xml:space="preserve"> </w:t>
                </w:r>
              </w:p>
            </w:tc>
          </w:sdtContent>
        </w:sdt>
      </w:tr>
      <w:tr w:rsidR="005937E1" w:rsidRPr="005937E1" w:rsidTr="00E7495D">
        <w:trPr>
          <w:cantSplit/>
          <w:trHeight w:val="156"/>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3.1. Место рождения</w:t>
            </w:r>
          </w:p>
        </w:tc>
      </w:tr>
      <w:tr w:rsidR="005937E1" w:rsidRPr="005937E1" w:rsidTr="00E7495D">
        <w:trPr>
          <w:cantSplit/>
          <w:trHeight w:val="284"/>
        </w:trPr>
        <w:sdt>
          <w:sdtPr>
            <w:rPr>
              <w:rFonts w:ascii="Arial" w:eastAsia="Times New Roman" w:hAnsi="Arial" w:cs="Arial"/>
              <w:b/>
              <w:i/>
              <w:sz w:val="18"/>
              <w:szCs w:val="18"/>
              <w:lang w:eastAsia="ar-SA"/>
            </w:rPr>
            <w:id w:val="-1109888419"/>
            <w:placeholder>
              <w:docPart w:val="0E67F9F176A4440FB19B9CD44F7C6DCD"/>
            </w:placeholder>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83"/>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4. Характеристика по типу налогообложения в РФ**</w:t>
            </w:r>
          </w:p>
        </w:tc>
      </w:tr>
      <w:tr w:rsidR="005937E1" w:rsidRPr="005937E1" w:rsidTr="0041321A">
        <w:trPr>
          <w:cantSplit/>
          <w:trHeight w:val="284"/>
        </w:trPr>
        <w:tc>
          <w:tcPr>
            <w:tcW w:w="1140" w:type="dxa"/>
            <w:gridSpan w:val="7"/>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b/>
                <w:sz w:val="18"/>
                <w:szCs w:val="18"/>
                <w:lang w:eastAsia="ar-SA"/>
              </w:rPr>
              <w:t>Резидент</w:t>
            </w:r>
          </w:p>
        </w:tc>
        <w:tc>
          <w:tcPr>
            <w:tcW w:w="4470" w:type="dxa"/>
            <w:gridSpan w:val="31"/>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sz w:val="28"/>
                <w:szCs w:val="32"/>
                <w:lang w:eastAsia="ar-SA"/>
              </w:rPr>
              <w:fldChar w:fldCharType="begin">
                <w:ffData>
                  <w:name w:val=""/>
                  <w:enabled/>
                  <w:calcOnExit w:val="0"/>
                  <w:checkBox>
                    <w:size w:val="20"/>
                    <w:default w:val="0"/>
                  </w:checkBox>
                </w:ffData>
              </w:fldChar>
            </w:r>
            <w:r w:rsidRPr="005937E1">
              <w:rPr>
                <w:rFonts w:eastAsia="Times New Roman" w:cs="Times New Roman"/>
                <w:b/>
                <w:sz w:val="28"/>
                <w:szCs w:val="32"/>
                <w:lang w:eastAsia="ar-SA"/>
              </w:rPr>
              <w:instrText xml:space="preserve"> FORMCHECKBOX </w:instrText>
            </w:r>
            <w:r w:rsidRPr="005937E1">
              <w:rPr>
                <w:rFonts w:eastAsia="Times New Roman" w:cs="Times New Roman"/>
                <w:b/>
                <w:sz w:val="28"/>
                <w:szCs w:val="32"/>
                <w:lang w:eastAsia="ar-SA"/>
              </w:rPr>
            </w:r>
            <w:r w:rsidRPr="005937E1">
              <w:rPr>
                <w:rFonts w:eastAsia="Times New Roman" w:cs="Times New Roman"/>
                <w:b/>
                <w:sz w:val="28"/>
                <w:szCs w:val="32"/>
                <w:lang w:eastAsia="ar-SA"/>
              </w:rPr>
              <w:fldChar w:fldCharType="end"/>
            </w:r>
          </w:p>
        </w:tc>
        <w:tc>
          <w:tcPr>
            <w:tcW w:w="1483" w:type="dxa"/>
            <w:gridSpan w:val="10"/>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b/>
                <w:sz w:val="18"/>
                <w:szCs w:val="18"/>
                <w:lang w:eastAsia="ar-SA"/>
              </w:rPr>
              <w:t>Нерезидент</w:t>
            </w:r>
          </w:p>
        </w:tc>
        <w:tc>
          <w:tcPr>
            <w:tcW w:w="3211" w:type="dxa"/>
            <w:gridSpan w:val="15"/>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b/>
                <w:sz w:val="28"/>
                <w:szCs w:val="32"/>
                <w:lang w:eastAsia="ar-SA"/>
              </w:rPr>
              <w:instrText xml:space="preserve"> FORMCHECKBOX </w:instrText>
            </w:r>
            <w:r w:rsidRPr="005937E1">
              <w:rPr>
                <w:rFonts w:eastAsia="Times New Roman" w:cs="Times New Roman"/>
                <w:b/>
                <w:sz w:val="28"/>
                <w:szCs w:val="32"/>
                <w:lang w:eastAsia="ar-SA"/>
              </w:rPr>
            </w:r>
            <w:r w:rsidRPr="005937E1">
              <w:rPr>
                <w:rFonts w:eastAsia="Times New Roman" w:cs="Times New Roman"/>
                <w:b/>
                <w:sz w:val="28"/>
                <w:szCs w:val="32"/>
                <w:lang w:eastAsia="ar-SA"/>
              </w:rPr>
              <w:fldChar w:fldCharType="end"/>
            </w:r>
          </w:p>
        </w:tc>
      </w:tr>
      <w:tr w:rsidR="005937E1" w:rsidRPr="005937E1" w:rsidTr="0041321A">
        <w:trPr>
          <w:cantSplit/>
          <w:trHeight w:val="80"/>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5. Реквизиты документа, удостоверяющего личность</w:t>
            </w:r>
          </w:p>
        </w:tc>
      </w:tr>
      <w:tr w:rsidR="005937E1" w:rsidRPr="005937E1" w:rsidTr="00E7495D">
        <w:trPr>
          <w:cantSplit/>
          <w:trHeight w:val="284"/>
        </w:trPr>
        <w:tc>
          <w:tcPr>
            <w:tcW w:w="5403" w:type="dxa"/>
            <w:gridSpan w:val="37"/>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roofErr w:type="spellStart"/>
            <w:r w:rsidRPr="005937E1">
              <w:rPr>
                <w:rFonts w:eastAsia="Times New Roman" w:cs="Times New Roman"/>
                <w:i/>
                <w:sz w:val="16"/>
                <w:szCs w:val="18"/>
                <w:lang w:val="en-US" w:eastAsia="ar-SA"/>
              </w:rPr>
              <w:t>Наименование</w:t>
            </w:r>
            <w:proofErr w:type="spellEnd"/>
            <w:r w:rsidRPr="005937E1">
              <w:rPr>
                <w:rFonts w:eastAsia="Times New Roman" w:cs="Times New Roman"/>
                <w:i/>
                <w:sz w:val="16"/>
                <w:szCs w:val="18"/>
                <w:lang w:val="en-US" w:eastAsia="ar-SA"/>
              </w:rPr>
              <w:t xml:space="preserve"> </w:t>
            </w:r>
            <w:proofErr w:type="spellStart"/>
            <w:r w:rsidRPr="005937E1">
              <w:rPr>
                <w:rFonts w:eastAsia="Times New Roman" w:cs="Times New Roman"/>
                <w:i/>
                <w:sz w:val="16"/>
                <w:szCs w:val="18"/>
                <w:lang w:val="en-US" w:eastAsia="ar-SA"/>
              </w:rPr>
              <w:t>документа</w:t>
            </w:r>
            <w:proofErr w:type="spellEnd"/>
          </w:p>
        </w:tc>
        <w:tc>
          <w:tcPr>
            <w:tcW w:w="1818" w:type="dxa"/>
            <w:gridSpan w:val="14"/>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tc>
          <w:tcPr>
            <w:tcW w:w="3083" w:type="dxa"/>
            <w:gridSpan w:val="12"/>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i/>
                <w:sz w:val="16"/>
                <w:szCs w:val="18"/>
                <w:lang w:eastAsia="ar-SA"/>
              </w:rPr>
              <w:t>Дата выдачи документа</w:t>
            </w:r>
          </w:p>
        </w:tc>
      </w:tr>
      <w:tr w:rsidR="005937E1" w:rsidRPr="005937E1" w:rsidTr="00E7495D">
        <w:trPr>
          <w:cantSplit/>
          <w:trHeight w:val="284"/>
        </w:trPr>
        <w:sdt>
          <w:sdtPr>
            <w:rPr>
              <w:rFonts w:ascii="Arial" w:eastAsia="Times New Roman" w:hAnsi="Arial" w:cs="Arial"/>
              <w:b/>
              <w:i/>
              <w:sz w:val="18"/>
              <w:szCs w:val="18"/>
              <w:lang w:eastAsia="ar-SA"/>
            </w:rPr>
            <w:id w:val="-1649897058"/>
            <w:placeholder>
              <w:docPart w:val="8FAA6AA0CD3B447FA430A520E48291DC"/>
            </w:placeholder>
            <w:showingPlcHdr/>
            <w:text/>
          </w:sdtPr>
          <w:sdtContent>
            <w:tc>
              <w:tcPr>
                <w:tcW w:w="5403" w:type="dxa"/>
                <w:gridSpan w:val="37"/>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1818" w:type="dxa"/>
            <w:gridSpan w:val="14"/>
            <w:tcBorders>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sdt>
          <w:sdtPr>
            <w:rPr>
              <w:rFonts w:eastAsia="Times New Roman" w:cs="Times New Roman"/>
              <w:sz w:val="18"/>
              <w:szCs w:val="20"/>
              <w:lang w:eastAsia="ar-SA"/>
            </w:rPr>
            <w:id w:val="1036780358"/>
            <w:placeholder>
              <w:docPart w:val="2ECF03F9E9DC4F039BA0D6D422E44FA8"/>
            </w:placeholder>
            <w:showingPlcHdr/>
            <w:date>
              <w:dateFormat w:val="dd.MM.yyyy"/>
              <w:lid w:val="ru-RU"/>
              <w:storeMappedDataAs w:val="dateTime"/>
              <w:calendar w:val="gregorian"/>
            </w:date>
          </w:sdtPr>
          <w:sdtContent>
            <w:tc>
              <w:tcPr>
                <w:tcW w:w="3083" w:type="dxa"/>
                <w:gridSpan w:val="12"/>
                <w:tcBorders>
                  <w:top w:val="single" w:sz="4" w:space="0" w:color="auto"/>
                  <w:left w:val="single" w:sz="4" w:space="0" w:color="auto"/>
                  <w:bottom w:val="single" w:sz="4" w:space="0" w:color="auto"/>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color w:val="808080"/>
                    <w:sz w:val="20"/>
                    <w:szCs w:val="20"/>
                    <w:lang w:eastAsia="ar-SA"/>
                  </w:rPr>
                  <w:t xml:space="preserve"> </w:t>
                </w:r>
              </w:p>
            </w:tc>
          </w:sdtContent>
        </w:sdt>
      </w:tr>
      <w:tr w:rsidR="005937E1" w:rsidRPr="005937E1" w:rsidTr="00E7495D">
        <w:trPr>
          <w:cantSplit/>
          <w:trHeight w:val="284"/>
        </w:trPr>
        <w:tc>
          <w:tcPr>
            <w:tcW w:w="3563" w:type="dxa"/>
            <w:gridSpan w:val="20"/>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sz w:val="16"/>
                <w:szCs w:val="18"/>
                <w:lang w:eastAsia="ar-SA"/>
              </w:rPr>
              <w:t>Серия (при наличии) и номер документа</w:t>
            </w:r>
          </w:p>
        </w:tc>
        <w:tc>
          <w:tcPr>
            <w:tcW w:w="3658" w:type="dxa"/>
            <w:gridSpan w:val="31"/>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tc>
          <w:tcPr>
            <w:tcW w:w="3083" w:type="dxa"/>
            <w:gridSpan w:val="12"/>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sz w:val="16"/>
                <w:szCs w:val="18"/>
                <w:lang w:eastAsia="ar-SA"/>
              </w:rPr>
              <w:t>Код подразделения (при наличии)</w:t>
            </w:r>
          </w:p>
        </w:tc>
      </w:tr>
      <w:tr w:rsidR="005937E1" w:rsidRPr="005937E1" w:rsidTr="00E7495D">
        <w:trPr>
          <w:cantSplit/>
          <w:trHeight w:val="284"/>
        </w:trPr>
        <w:sdt>
          <w:sdtPr>
            <w:rPr>
              <w:rFonts w:ascii="Arial" w:eastAsia="Times New Roman" w:hAnsi="Arial" w:cs="Arial"/>
              <w:b/>
              <w:i/>
              <w:sz w:val="18"/>
              <w:szCs w:val="18"/>
              <w:lang w:eastAsia="ar-SA"/>
            </w:rPr>
            <w:id w:val="-1383551045"/>
            <w:placeholder>
              <w:docPart w:val="CF326B897A5B4EAA8C9CFC220BC0C311"/>
            </w:placeholder>
            <w:showingPlcHdr/>
            <w:text/>
          </w:sdtPr>
          <w:sdtContent>
            <w:tc>
              <w:tcPr>
                <w:tcW w:w="1708" w:type="dxa"/>
                <w:gridSpan w:val="10"/>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305" w:type="dxa"/>
            <w:gridSpan w:val="2"/>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tc>
          <w:tcPr>
            <w:tcW w:w="450" w:type="dxa"/>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b/>
                <w:sz w:val="18"/>
                <w:szCs w:val="18"/>
                <w:lang w:eastAsia="ar-SA"/>
              </w:rPr>
              <w:t>№</w:t>
            </w:r>
          </w:p>
        </w:tc>
        <w:sdt>
          <w:sdtPr>
            <w:rPr>
              <w:rFonts w:ascii="Arial" w:eastAsia="Times New Roman" w:hAnsi="Arial" w:cs="Arial"/>
              <w:b/>
              <w:i/>
              <w:sz w:val="18"/>
              <w:szCs w:val="18"/>
              <w:lang w:eastAsia="ar-SA"/>
            </w:rPr>
            <w:id w:val="-1505120808"/>
            <w:placeholder>
              <w:docPart w:val="4AAB25A6B59847BD897D98B22288E7E6"/>
            </w:placeholder>
            <w:showingPlcHdr/>
            <w:text/>
          </w:sdtPr>
          <w:sdtContent>
            <w:tc>
              <w:tcPr>
                <w:tcW w:w="2940" w:type="dxa"/>
                <w:gridSpan w:val="24"/>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1818" w:type="dxa"/>
            <w:gridSpan w:val="14"/>
            <w:tcBorders>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sdt>
          <w:sdtPr>
            <w:rPr>
              <w:rFonts w:ascii="Arial" w:eastAsia="Times New Roman" w:hAnsi="Arial" w:cs="Arial"/>
              <w:b/>
              <w:i/>
              <w:sz w:val="18"/>
              <w:szCs w:val="18"/>
              <w:lang w:eastAsia="ar-SA"/>
            </w:rPr>
            <w:id w:val="-1551917699"/>
            <w:placeholder>
              <w:docPart w:val="504FF530E8EA4D559E83EB8443E455C3"/>
            </w:placeholder>
            <w:showingPlcHdr/>
            <w:text/>
          </w:sdtPr>
          <w:sdtContent>
            <w:tc>
              <w:tcPr>
                <w:tcW w:w="3083" w:type="dxa"/>
                <w:gridSpan w:val="12"/>
                <w:tcBorders>
                  <w:top w:val="single" w:sz="4" w:space="0" w:color="auto"/>
                  <w:left w:val="single" w:sz="4" w:space="0" w:color="auto"/>
                  <w:bottom w:val="single" w:sz="4" w:space="0" w:color="auto"/>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07"/>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sz w:val="16"/>
                <w:szCs w:val="18"/>
                <w:lang w:eastAsia="ar-SA"/>
              </w:rPr>
              <w:t>Наименование органа, выдавшего документ</w:t>
            </w:r>
          </w:p>
        </w:tc>
      </w:tr>
      <w:tr w:rsidR="005937E1" w:rsidRPr="005937E1" w:rsidTr="00E7495D">
        <w:trPr>
          <w:cantSplit/>
          <w:trHeight w:val="284"/>
        </w:trPr>
        <w:sdt>
          <w:sdtPr>
            <w:rPr>
              <w:rFonts w:ascii="Arial" w:eastAsia="Times New Roman" w:hAnsi="Arial" w:cs="Arial"/>
              <w:b/>
              <w:i/>
              <w:sz w:val="18"/>
              <w:szCs w:val="18"/>
              <w:lang w:eastAsia="ar-SA"/>
            </w:rPr>
            <w:id w:val="-1361738286"/>
            <w:placeholder>
              <w:docPart w:val="3163896DEDF4404C90BCF9E8D4B1157C"/>
            </w:placeholder>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354"/>
        </w:trPr>
        <w:tc>
          <w:tcPr>
            <w:tcW w:w="10304" w:type="dxa"/>
            <w:gridSpan w:val="63"/>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7. Данные миграционной карты / документа, подтверждающего право на пребывание (проживание) в России (Для иностранных граждан и лиц без гражданства, временно находящихся на территории Российской Федерации).</w:t>
            </w:r>
          </w:p>
        </w:tc>
      </w:tr>
      <w:tr w:rsidR="005937E1" w:rsidRPr="005937E1" w:rsidTr="00E7495D">
        <w:trPr>
          <w:cantSplit/>
          <w:trHeight w:val="80"/>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sz w:val="16"/>
                <w:szCs w:val="18"/>
                <w:lang w:eastAsia="ar-SA"/>
              </w:rPr>
              <w:t>номер миграционной карты / Серия (при наличии) и номер документа, подтверждающего право на пребывание (проживание) в России</w:t>
            </w:r>
          </w:p>
        </w:tc>
      </w:tr>
      <w:tr w:rsidR="005937E1" w:rsidRPr="005937E1" w:rsidTr="00E7495D">
        <w:trPr>
          <w:cantSplit/>
          <w:trHeight w:val="284"/>
        </w:trPr>
        <w:sdt>
          <w:sdtPr>
            <w:rPr>
              <w:rFonts w:ascii="Arial" w:eastAsia="Times New Roman" w:hAnsi="Arial" w:cs="Arial"/>
              <w:b/>
              <w:i/>
              <w:sz w:val="18"/>
              <w:szCs w:val="18"/>
              <w:lang w:eastAsia="ar-SA"/>
            </w:rPr>
            <w:id w:val="-1639338617"/>
            <w:placeholder>
              <w:docPart w:val="399ABA92E7D049819DBAD0E413B52665"/>
            </w:placeholder>
            <w:showingPlcHdr/>
            <w:text/>
          </w:sdtPr>
          <w:sdtContent>
            <w:tc>
              <w:tcPr>
                <w:tcW w:w="1708" w:type="dxa"/>
                <w:gridSpan w:val="10"/>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305" w:type="dxa"/>
            <w:gridSpan w:val="2"/>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tc>
          <w:tcPr>
            <w:tcW w:w="450" w:type="dxa"/>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b/>
                <w:sz w:val="18"/>
                <w:szCs w:val="18"/>
                <w:lang w:eastAsia="ar-SA"/>
              </w:rPr>
              <w:t>№</w:t>
            </w:r>
          </w:p>
        </w:tc>
        <w:sdt>
          <w:sdtPr>
            <w:rPr>
              <w:rFonts w:ascii="Arial" w:eastAsia="Times New Roman" w:hAnsi="Arial" w:cs="Arial"/>
              <w:b/>
              <w:i/>
              <w:sz w:val="18"/>
              <w:szCs w:val="18"/>
              <w:lang w:eastAsia="ar-SA"/>
            </w:rPr>
            <w:id w:val="-1200163582"/>
            <w:placeholder>
              <w:docPart w:val="99BB2FFE34B1460288D470D19D7BFBD9"/>
            </w:placeholder>
            <w:showingPlcHdr/>
            <w:text/>
          </w:sdtPr>
          <w:sdtContent>
            <w:tc>
              <w:tcPr>
                <w:tcW w:w="2940" w:type="dxa"/>
                <w:gridSpan w:val="24"/>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4901" w:type="dxa"/>
            <w:gridSpan w:val="26"/>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tr>
      <w:tr w:rsidR="005937E1" w:rsidRPr="005937E1" w:rsidTr="00E7495D">
        <w:trPr>
          <w:cantSplit/>
          <w:trHeight w:val="144"/>
        </w:trPr>
        <w:tc>
          <w:tcPr>
            <w:tcW w:w="3497" w:type="dxa"/>
            <w:gridSpan w:val="18"/>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eastAsia="Times New Roman" w:cs="Times New Roman"/>
                <w:sz w:val="16"/>
                <w:szCs w:val="18"/>
                <w:lang w:eastAsia="ar-SA"/>
              </w:rPr>
              <w:t>Дата начала срока пребывания</w:t>
            </w:r>
          </w:p>
        </w:tc>
        <w:tc>
          <w:tcPr>
            <w:tcW w:w="3724" w:type="dxa"/>
            <w:gridSpan w:val="33"/>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tc>
          <w:tcPr>
            <w:tcW w:w="3083" w:type="dxa"/>
            <w:gridSpan w:val="12"/>
            <w:tcBorders>
              <w:bottom w:val="single" w:sz="4"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eastAsia="Times New Roman" w:cs="Times New Roman"/>
                <w:sz w:val="16"/>
                <w:szCs w:val="18"/>
                <w:lang w:eastAsia="ar-SA"/>
              </w:rPr>
              <w:t>Дата окончания срока пребывания</w:t>
            </w:r>
          </w:p>
        </w:tc>
      </w:tr>
      <w:tr w:rsidR="005937E1" w:rsidRPr="005937E1" w:rsidTr="00E7495D">
        <w:trPr>
          <w:cantSplit/>
          <w:trHeight w:val="284"/>
        </w:trPr>
        <w:sdt>
          <w:sdtPr>
            <w:rPr>
              <w:rFonts w:eastAsia="Times New Roman" w:cs="Times New Roman"/>
              <w:b/>
              <w:sz w:val="16"/>
              <w:szCs w:val="18"/>
              <w:lang w:eastAsia="ar-SA"/>
            </w:rPr>
            <w:id w:val="-1796827753"/>
            <w:placeholder>
              <w:docPart w:val="4183C50617024FBC8BCBDBC0883A1126"/>
            </w:placeholder>
            <w:showingPlcHdr/>
            <w:date>
              <w:dateFormat w:val="dd.MM.yyyy"/>
              <w:lid w:val="ru-RU"/>
              <w:storeMappedDataAs w:val="dateTime"/>
              <w:calendar w:val="gregorian"/>
            </w:date>
          </w:sdtPr>
          <w:sdtContent>
            <w:tc>
              <w:tcPr>
                <w:tcW w:w="3497" w:type="dxa"/>
                <w:gridSpan w:val="18"/>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eastAsia="Times New Roman" w:cs="Times New Roman"/>
                    <w:color w:val="808080"/>
                    <w:sz w:val="20"/>
                    <w:szCs w:val="20"/>
                    <w:lang w:eastAsia="ar-SA"/>
                  </w:rPr>
                  <w:t xml:space="preserve"> </w:t>
                </w:r>
              </w:p>
            </w:tc>
          </w:sdtContent>
        </w:sdt>
        <w:tc>
          <w:tcPr>
            <w:tcW w:w="3724" w:type="dxa"/>
            <w:gridSpan w:val="33"/>
            <w:tcBorders>
              <w:left w:val="single" w:sz="4" w:space="0" w:color="auto"/>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p>
        </w:tc>
        <w:sdt>
          <w:sdtPr>
            <w:rPr>
              <w:rFonts w:eastAsia="Times New Roman" w:cs="Times New Roman"/>
              <w:b/>
              <w:sz w:val="16"/>
              <w:szCs w:val="18"/>
              <w:lang w:eastAsia="ar-SA"/>
            </w:rPr>
            <w:id w:val="-775172607"/>
            <w:placeholder>
              <w:docPart w:val="1786FA00516E499BA3FDED3956E6BDD1"/>
            </w:placeholder>
            <w:showingPlcHdr/>
            <w:date>
              <w:dateFormat w:val="dd.MM.yyyy"/>
              <w:lid w:val="ru-RU"/>
              <w:storeMappedDataAs w:val="dateTime"/>
              <w:calendar w:val="gregorian"/>
            </w:date>
          </w:sdtPr>
          <w:sdtContent>
            <w:tc>
              <w:tcPr>
                <w:tcW w:w="3083" w:type="dxa"/>
                <w:gridSpan w:val="12"/>
                <w:tcBorders>
                  <w:top w:val="single" w:sz="4" w:space="0" w:color="auto"/>
                  <w:left w:val="single" w:sz="4" w:space="0" w:color="auto"/>
                  <w:bottom w:val="single" w:sz="4" w:space="0" w:color="auto"/>
                  <w:right w:val="single" w:sz="4"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eastAsia="Times New Roman" w:cs="Times New Roman"/>
                    <w:color w:val="808080"/>
                    <w:sz w:val="20"/>
                    <w:szCs w:val="20"/>
                    <w:lang w:eastAsia="ar-SA"/>
                  </w:rPr>
                  <w:t xml:space="preserve"> </w:t>
                </w:r>
              </w:p>
            </w:tc>
          </w:sdtContent>
        </w:sdt>
      </w:tr>
      <w:tr w:rsidR="005937E1" w:rsidRPr="005937E1" w:rsidTr="00E7495D">
        <w:trPr>
          <w:cantSplit/>
          <w:trHeight w:val="70"/>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8. Адрес места регистрации / места пребывания:</w:t>
            </w:r>
          </w:p>
        </w:tc>
      </w:tr>
      <w:tr w:rsidR="005937E1" w:rsidRPr="005937E1" w:rsidTr="00E7495D">
        <w:trPr>
          <w:cantSplit/>
          <w:trHeight w:val="80"/>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i/>
                <w:sz w:val="17"/>
                <w:szCs w:val="17"/>
                <w:lang w:eastAsia="ar-SA"/>
              </w:rPr>
              <w:t>Почтовый индекс</w:t>
            </w:r>
          </w:p>
        </w:tc>
      </w:tr>
      <w:tr w:rsidR="005937E1" w:rsidRPr="005937E1" w:rsidTr="00E7495D">
        <w:trPr>
          <w:cantSplit/>
          <w:trHeight w:val="227"/>
        </w:trPr>
        <w:sdt>
          <w:sdtPr>
            <w:rPr>
              <w:rFonts w:ascii="Arial" w:eastAsia="Times New Roman" w:hAnsi="Arial" w:cs="Arial"/>
              <w:b/>
              <w:i/>
              <w:sz w:val="18"/>
              <w:szCs w:val="18"/>
              <w:lang w:eastAsia="ar-SA"/>
            </w:rPr>
            <w:id w:val="63852103"/>
            <w:placeholder>
              <w:docPart w:val="7A8A30007F234742B12E5722CFF30A31"/>
            </w:placeholder>
            <w:showingPlcHdr/>
            <w:text/>
          </w:sdtPr>
          <w:sdtContent>
            <w:tc>
              <w:tcPr>
                <w:tcW w:w="2013" w:type="dxa"/>
                <w:gridSpan w:val="12"/>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2860" w:type="dxa"/>
            <w:gridSpan w:val="18"/>
            <w:tcBorders>
              <w:left w:val="single" w:sz="4" w:space="0" w:color="auto"/>
            </w:tcBorders>
            <w:vAlign w:val="center"/>
          </w:tcPr>
          <w:p w:rsidR="005937E1" w:rsidRPr="005937E1" w:rsidRDefault="005937E1" w:rsidP="000B479F">
            <w:pPr>
              <w:suppressAutoHyphens/>
              <w:spacing w:after="0" w:line="240" w:lineRule="auto"/>
              <w:contextualSpacing/>
              <w:jc w:val="right"/>
              <w:rPr>
                <w:rFonts w:ascii="Arial" w:eastAsia="Times New Roman" w:hAnsi="Arial" w:cs="Arial"/>
                <w:sz w:val="16"/>
                <w:szCs w:val="6"/>
                <w:lang w:eastAsia="ar-SA"/>
              </w:rPr>
            </w:pPr>
            <w:r w:rsidRPr="005937E1">
              <w:rPr>
                <w:rFonts w:ascii="Arial" w:eastAsia="Times New Roman" w:hAnsi="Arial" w:cs="Arial"/>
                <w:sz w:val="16"/>
                <w:szCs w:val="6"/>
                <w:lang w:eastAsia="ar-SA"/>
              </w:rPr>
              <w:t>Страна (государство)</w:t>
            </w:r>
          </w:p>
        </w:tc>
        <w:sdt>
          <w:sdtPr>
            <w:rPr>
              <w:rFonts w:ascii="Arial" w:eastAsia="Times New Roman" w:hAnsi="Arial" w:cs="Arial"/>
              <w:b/>
              <w:i/>
              <w:sz w:val="18"/>
              <w:szCs w:val="18"/>
              <w:lang w:eastAsia="ar-SA"/>
            </w:rPr>
            <w:id w:val="-1891725793"/>
            <w:placeholder>
              <w:docPart w:val="FD4E5323F4C04A65B0C4873AC0AE789A"/>
            </w:placeholder>
            <w:showingPlcHdr/>
            <w:text/>
          </w:sdtPr>
          <w:sdtContent>
            <w:tc>
              <w:tcPr>
                <w:tcW w:w="5431" w:type="dxa"/>
                <w:gridSpan w:val="33"/>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227"/>
        </w:trPr>
        <w:tc>
          <w:tcPr>
            <w:tcW w:w="1885" w:type="dxa"/>
            <w:gridSpan w:val="11"/>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Республика (область)</w:t>
            </w:r>
          </w:p>
        </w:tc>
        <w:sdt>
          <w:sdtPr>
            <w:rPr>
              <w:rFonts w:ascii="Arial" w:eastAsia="Times New Roman" w:hAnsi="Arial" w:cs="Arial"/>
              <w:b/>
              <w:i/>
              <w:sz w:val="18"/>
              <w:szCs w:val="18"/>
              <w:lang w:eastAsia="ar-SA"/>
            </w:rPr>
            <w:id w:val="-1225902127"/>
            <w:placeholder>
              <w:docPart w:val="BF5EE3DABFD34ABBBC22E9BA3AA61918"/>
            </w:placeholder>
            <w:showingPlcHdr/>
            <w:text/>
          </w:sdtPr>
          <w:sdtContent>
            <w:tc>
              <w:tcPr>
                <w:tcW w:w="3278" w:type="dxa"/>
                <w:gridSpan w:val="22"/>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746" w:type="dxa"/>
            <w:gridSpan w:val="8"/>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Район</w:t>
            </w:r>
          </w:p>
        </w:tc>
        <w:sdt>
          <w:sdtPr>
            <w:rPr>
              <w:rFonts w:ascii="Arial" w:eastAsia="Times New Roman" w:hAnsi="Arial" w:cs="Arial"/>
              <w:b/>
              <w:i/>
              <w:sz w:val="18"/>
              <w:szCs w:val="18"/>
              <w:lang w:eastAsia="ar-SA"/>
            </w:rPr>
            <w:id w:val="-1380156841"/>
            <w:placeholder>
              <w:docPart w:val="5F9A0C4DF0C44F76953CB77BBBD09129"/>
            </w:placeholder>
            <w:showingPlcHdr/>
            <w:text/>
          </w:sdtPr>
          <w:sdtContent>
            <w:tc>
              <w:tcPr>
                <w:tcW w:w="4395" w:type="dxa"/>
                <w:gridSpan w:val="22"/>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318"/>
        </w:trPr>
        <w:tc>
          <w:tcPr>
            <w:tcW w:w="1019" w:type="dxa"/>
            <w:gridSpan w:val="5"/>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Город (село)</w:t>
            </w:r>
          </w:p>
        </w:tc>
        <w:sdt>
          <w:sdtPr>
            <w:rPr>
              <w:rFonts w:ascii="Arial" w:eastAsia="Times New Roman" w:hAnsi="Arial" w:cs="Arial"/>
              <w:b/>
              <w:i/>
              <w:sz w:val="18"/>
              <w:szCs w:val="18"/>
              <w:lang w:eastAsia="ar-SA"/>
            </w:rPr>
            <w:id w:val="505865542"/>
            <w:placeholder>
              <w:docPart w:val="6B635F7C89624640AC7379ABFECE9438"/>
            </w:placeholder>
            <w:showingPlcHdr/>
            <w:text/>
          </w:sdtPr>
          <w:sdtContent>
            <w:tc>
              <w:tcPr>
                <w:tcW w:w="1756" w:type="dxa"/>
                <w:gridSpan w:val="9"/>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743" w:type="dxa"/>
            <w:gridSpan w:val="5"/>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Улица</w:t>
            </w:r>
          </w:p>
        </w:tc>
        <w:sdt>
          <w:sdtPr>
            <w:rPr>
              <w:rFonts w:ascii="Arial" w:eastAsia="Times New Roman" w:hAnsi="Arial" w:cs="Arial"/>
              <w:b/>
              <w:i/>
              <w:sz w:val="18"/>
              <w:szCs w:val="18"/>
              <w:lang w:eastAsia="ar-SA"/>
            </w:rPr>
            <w:id w:val="600144732"/>
            <w:placeholder>
              <w:docPart w:val="BF39C3CB258148579D1A3720532BF162"/>
            </w:placeholder>
            <w:showingPlcHdr/>
            <w:text/>
          </w:sdtPr>
          <w:sdtContent>
            <w:tc>
              <w:tcPr>
                <w:tcW w:w="2505" w:type="dxa"/>
                <w:gridSpan w:val="23"/>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594" w:type="dxa"/>
            <w:gridSpan w:val="5"/>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Дом</w:t>
            </w:r>
          </w:p>
        </w:tc>
        <w:sdt>
          <w:sdtPr>
            <w:rPr>
              <w:rFonts w:ascii="Arial" w:eastAsia="Times New Roman" w:hAnsi="Arial" w:cs="Arial"/>
              <w:b/>
              <w:i/>
              <w:sz w:val="18"/>
              <w:szCs w:val="18"/>
              <w:lang w:eastAsia="ar-SA"/>
            </w:rPr>
            <w:id w:val="-918397019"/>
            <w:placeholder>
              <w:docPart w:val="66415EA05EFF4A5CBD8522B49EACEEE4"/>
            </w:placeholder>
            <w:showingPlcHdr/>
            <w:text/>
          </w:sdtPr>
          <w:sdtContent>
            <w:tc>
              <w:tcPr>
                <w:tcW w:w="494" w:type="dxa"/>
                <w:gridSpan w:val="2"/>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1006" w:type="dxa"/>
            <w:gridSpan w:val="8"/>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Квартира</w:t>
            </w:r>
          </w:p>
        </w:tc>
        <w:sdt>
          <w:sdtPr>
            <w:rPr>
              <w:rFonts w:ascii="Arial" w:eastAsia="Times New Roman" w:hAnsi="Arial" w:cs="Arial"/>
              <w:b/>
              <w:i/>
              <w:sz w:val="18"/>
              <w:szCs w:val="18"/>
              <w:lang w:eastAsia="ar-SA"/>
            </w:rPr>
            <w:id w:val="-1812164289"/>
            <w:placeholder>
              <w:docPart w:val="B9BC94D4E7934D4BB99E5E0BE2CC3269"/>
            </w:placeholder>
            <w:showingPlcHdr/>
            <w:text/>
          </w:sdtPr>
          <w:sdtContent>
            <w:tc>
              <w:tcPr>
                <w:tcW w:w="606" w:type="dxa"/>
                <w:gridSpan w:val="3"/>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1041" w:type="dxa"/>
            <w:gridSpan w:val="2"/>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Корпус</w:t>
            </w:r>
          </w:p>
        </w:tc>
        <w:sdt>
          <w:sdtPr>
            <w:rPr>
              <w:rFonts w:ascii="Arial" w:eastAsia="Times New Roman" w:hAnsi="Arial" w:cs="Arial"/>
              <w:b/>
              <w:i/>
              <w:sz w:val="18"/>
              <w:szCs w:val="18"/>
              <w:lang w:eastAsia="ar-SA"/>
            </w:rPr>
            <w:id w:val="-1939367997"/>
            <w:placeholder>
              <w:docPart w:val="FE202F829F3149249B992677A05003C6"/>
            </w:placeholder>
            <w:showingPlcHdr/>
            <w:text/>
          </w:sdtPr>
          <w:sdtContent>
            <w:tc>
              <w:tcPr>
                <w:tcW w:w="540" w:type="dxa"/>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227"/>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ascii="Arial" w:eastAsia="Times New Roman" w:hAnsi="Arial" w:cs="Arial"/>
                <w:sz w:val="17"/>
                <w:szCs w:val="17"/>
                <w:lang w:eastAsia="ar-SA"/>
              </w:rPr>
              <w:t>9. Фактическое место жительства / Адрес для направления почтовой корреспонденции:</w:t>
            </w:r>
          </w:p>
        </w:tc>
      </w:tr>
      <w:tr w:rsidR="005937E1" w:rsidRPr="005937E1" w:rsidTr="00E7495D">
        <w:trPr>
          <w:cantSplit/>
          <w:trHeight w:val="80"/>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ascii="Arial" w:eastAsia="Times New Roman" w:hAnsi="Arial" w:cs="Arial"/>
                <w:i/>
                <w:sz w:val="17"/>
                <w:szCs w:val="17"/>
                <w:lang w:eastAsia="ar-SA"/>
              </w:rPr>
              <w:t>Почтовый индекс</w:t>
            </w:r>
          </w:p>
        </w:tc>
      </w:tr>
      <w:tr w:rsidR="005937E1" w:rsidRPr="005937E1" w:rsidTr="00E7495D">
        <w:trPr>
          <w:cantSplit/>
          <w:trHeight w:val="227"/>
        </w:trPr>
        <w:sdt>
          <w:sdtPr>
            <w:rPr>
              <w:rFonts w:ascii="Arial" w:eastAsia="Times New Roman" w:hAnsi="Arial" w:cs="Arial"/>
              <w:b/>
              <w:i/>
              <w:sz w:val="18"/>
              <w:szCs w:val="18"/>
              <w:lang w:eastAsia="ar-SA"/>
            </w:rPr>
            <w:id w:val="951975363"/>
            <w:placeholder>
              <w:docPart w:val="BEA5A919A19147759773D0DAA76918D3"/>
            </w:placeholder>
            <w:showingPlcHdr/>
            <w:text/>
          </w:sdtPr>
          <w:sdtContent>
            <w:tc>
              <w:tcPr>
                <w:tcW w:w="2013" w:type="dxa"/>
                <w:gridSpan w:val="12"/>
                <w:tcBorders>
                  <w:top w:val="single" w:sz="4" w:space="0" w:color="auto"/>
                  <w:left w:val="single" w:sz="4" w:space="0" w:color="auto"/>
                  <w:bottom w:val="single" w:sz="4" w:space="0" w:color="auto"/>
                  <w:right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c>
          <w:tcPr>
            <w:tcW w:w="2860" w:type="dxa"/>
            <w:gridSpan w:val="18"/>
            <w:tcBorders>
              <w:left w:val="single" w:sz="4" w:space="0" w:color="auto"/>
            </w:tcBorders>
            <w:vAlign w:val="center"/>
          </w:tcPr>
          <w:p w:rsidR="005937E1" w:rsidRPr="005937E1" w:rsidRDefault="005937E1" w:rsidP="000B479F">
            <w:pPr>
              <w:suppressAutoHyphens/>
              <w:spacing w:after="0" w:line="240" w:lineRule="auto"/>
              <w:contextualSpacing/>
              <w:jc w:val="right"/>
              <w:rPr>
                <w:rFonts w:ascii="Arial" w:eastAsia="Times New Roman" w:hAnsi="Arial" w:cs="Arial"/>
                <w:sz w:val="16"/>
                <w:szCs w:val="6"/>
                <w:lang w:eastAsia="ar-SA"/>
              </w:rPr>
            </w:pPr>
            <w:r w:rsidRPr="005937E1">
              <w:rPr>
                <w:rFonts w:ascii="Arial" w:eastAsia="Times New Roman" w:hAnsi="Arial" w:cs="Arial"/>
                <w:sz w:val="16"/>
                <w:szCs w:val="6"/>
                <w:lang w:eastAsia="ar-SA"/>
              </w:rPr>
              <w:t>Страна (государство)</w:t>
            </w:r>
          </w:p>
        </w:tc>
        <w:sdt>
          <w:sdtPr>
            <w:rPr>
              <w:rFonts w:ascii="Arial" w:eastAsia="Times New Roman" w:hAnsi="Arial" w:cs="Arial"/>
              <w:b/>
              <w:i/>
              <w:sz w:val="18"/>
              <w:szCs w:val="18"/>
              <w:lang w:eastAsia="ar-SA"/>
            </w:rPr>
            <w:id w:val="-2054302762"/>
            <w:placeholder>
              <w:docPart w:val="B1E6EAB6019B4037B0BA0D3547137982"/>
            </w:placeholder>
            <w:showingPlcHdr/>
            <w:text/>
          </w:sdtPr>
          <w:sdtContent>
            <w:tc>
              <w:tcPr>
                <w:tcW w:w="5431" w:type="dxa"/>
                <w:gridSpan w:val="33"/>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227"/>
        </w:trPr>
        <w:tc>
          <w:tcPr>
            <w:tcW w:w="1885" w:type="dxa"/>
            <w:gridSpan w:val="11"/>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Республика (область)</w:t>
            </w:r>
          </w:p>
        </w:tc>
        <w:sdt>
          <w:sdtPr>
            <w:rPr>
              <w:rFonts w:ascii="Arial" w:eastAsia="Times New Roman" w:hAnsi="Arial" w:cs="Arial"/>
              <w:b/>
              <w:i/>
              <w:sz w:val="18"/>
              <w:szCs w:val="18"/>
              <w:lang w:eastAsia="ar-SA"/>
            </w:rPr>
            <w:id w:val="1534695388"/>
            <w:placeholder>
              <w:docPart w:val="B6BFB62558DC40F0B70C9EF948434A03"/>
            </w:placeholder>
            <w:showingPlcHdr/>
            <w:text/>
          </w:sdtPr>
          <w:sdtContent>
            <w:tc>
              <w:tcPr>
                <w:tcW w:w="3278" w:type="dxa"/>
                <w:gridSpan w:val="22"/>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746" w:type="dxa"/>
            <w:gridSpan w:val="8"/>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Район</w:t>
            </w:r>
          </w:p>
        </w:tc>
        <w:sdt>
          <w:sdtPr>
            <w:rPr>
              <w:rFonts w:ascii="Arial" w:eastAsia="Times New Roman" w:hAnsi="Arial" w:cs="Arial"/>
              <w:b/>
              <w:i/>
              <w:sz w:val="18"/>
              <w:szCs w:val="18"/>
              <w:lang w:eastAsia="ar-SA"/>
            </w:rPr>
            <w:id w:val="1058443905"/>
            <w:placeholder>
              <w:docPart w:val="D1C89EF190624E079A2D9AEB40C53371"/>
            </w:placeholder>
            <w:showingPlcHdr/>
            <w:text/>
          </w:sdtPr>
          <w:sdtContent>
            <w:tc>
              <w:tcPr>
                <w:tcW w:w="4395" w:type="dxa"/>
                <w:gridSpan w:val="22"/>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375"/>
        </w:trPr>
        <w:tc>
          <w:tcPr>
            <w:tcW w:w="1019" w:type="dxa"/>
            <w:gridSpan w:val="5"/>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Город (село)</w:t>
            </w:r>
          </w:p>
        </w:tc>
        <w:sdt>
          <w:sdtPr>
            <w:rPr>
              <w:rFonts w:ascii="Arial" w:eastAsia="Times New Roman" w:hAnsi="Arial" w:cs="Arial"/>
              <w:b/>
              <w:i/>
              <w:sz w:val="18"/>
              <w:szCs w:val="18"/>
              <w:lang w:eastAsia="ar-SA"/>
            </w:rPr>
            <w:id w:val="-1211795348"/>
            <w:placeholder>
              <w:docPart w:val="D34659AA1495481FA25B22BFCE4EDE38"/>
            </w:placeholder>
            <w:showingPlcHdr/>
            <w:text/>
          </w:sdtPr>
          <w:sdtContent>
            <w:tc>
              <w:tcPr>
                <w:tcW w:w="1756" w:type="dxa"/>
                <w:gridSpan w:val="9"/>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743" w:type="dxa"/>
            <w:gridSpan w:val="5"/>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улица</w:t>
            </w:r>
          </w:p>
        </w:tc>
        <w:sdt>
          <w:sdtPr>
            <w:rPr>
              <w:rFonts w:ascii="Arial" w:eastAsia="Times New Roman" w:hAnsi="Arial" w:cs="Arial"/>
              <w:b/>
              <w:i/>
              <w:sz w:val="18"/>
              <w:szCs w:val="18"/>
              <w:lang w:eastAsia="ar-SA"/>
            </w:rPr>
            <w:id w:val="373050327"/>
            <w:placeholder>
              <w:docPart w:val="53C4B787081046468402BC154EE74A5A"/>
            </w:placeholder>
            <w:showingPlcHdr/>
            <w:text/>
          </w:sdtPr>
          <w:sdtContent>
            <w:tc>
              <w:tcPr>
                <w:tcW w:w="2505" w:type="dxa"/>
                <w:gridSpan w:val="23"/>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594" w:type="dxa"/>
            <w:gridSpan w:val="5"/>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Дом</w:t>
            </w:r>
          </w:p>
        </w:tc>
        <w:sdt>
          <w:sdtPr>
            <w:rPr>
              <w:rFonts w:ascii="Arial" w:eastAsia="Times New Roman" w:hAnsi="Arial" w:cs="Arial"/>
              <w:b/>
              <w:i/>
              <w:sz w:val="18"/>
              <w:szCs w:val="18"/>
              <w:lang w:eastAsia="ar-SA"/>
            </w:rPr>
            <w:id w:val="-704091083"/>
            <w:placeholder>
              <w:docPart w:val="8AA1F2AE04EE4202AABE550757364CBB"/>
            </w:placeholder>
            <w:showingPlcHdr/>
            <w:text/>
          </w:sdtPr>
          <w:sdtContent>
            <w:tc>
              <w:tcPr>
                <w:tcW w:w="500" w:type="dxa"/>
                <w:gridSpan w:val="3"/>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1000" w:type="dxa"/>
            <w:gridSpan w:val="7"/>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Квартира</w:t>
            </w:r>
          </w:p>
        </w:tc>
        <w:sdt>
          <w:sdtPr>
            <w:rPr>
              <w:rFonts w:ascii="Arial" w:eastAsia="Times New Roman" w:hAnsi="Arial" w:cs="Arial"/>
              <w:b/>
              <w:i/>
              <w:sz w:val="18"/>
              <w:szCs w:val="18"/>
              <w:lang w:eastAsia="ar-SA"/>
            </w:rPr>
            <w:id w:val="2140140829"/>
            <w:placeholder>
              <w:docPart w:val="95678605059641719F50B667857FFFA4"/>
            </w:placeholder>
            <w:showingPlcHdr/>
            <w:text/>
          </w:sdtPr>
          <w:sdtContent>
            <w:tc>
              <w:tcPr>
                <w:tcW w:w="606" w:type="dxa"/>
                <w:gridSpan w:val="3"/>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c>
          <w:tcPr>
            <w:tcW w:w="1041" w:type="dxa"/>
            <w:gridSpan w:val="2"/>
            <w:vAlign w:val="center"/>
          </w:tcPr>
          <w:p w:rsidR="005937E1" w:rsidRPr="005937E1" w:rsidRDefault="005937E1" w:rsidP="000B479F">
            <w:pPr>
              <w:suppressAutoHyphens/>
              <w:spacing w:after="0" w:line="240" w:lineRule="auto"/>
              <w:contextualSpacing/>
              <w:rPr>
                <w:rFonts w:ascii="Arial" w:eastAsia="Times New Roman" w:hAnsi="Arial" w:cs="Arial"/>
                <w:sz w:val="16"/>
                <w:szCs w:val="6"/>
                <w:lang w:eastAsia="ar-SA"/>
              </w:rPr>
            </w:pPr>
            <w:r w:rsidRPr="005937E1">
              <w:rPr>
                <w:rFonts w:ascii="Arial" w:eastAsia="Times New Roman" w:hAnsi="Arial" w:cs="Arial"/>
                <w:sz w:val="16"/>
                <w:szCs w:val="6"/>
                <w:lang w:eastAsia="ar-SA"/>
              </w:rPr>
              <w:t>Корпус</w:t>
            </w:r>
          </w:p>
        </w:tc>
        <w:sdt>
          <w:sdtPr>
            <w:rPr>
              <w:rFonts w:ascii="Arial" w:eastAsia="Times New Roman" w:hAnsi="Arial" w:cs="Arial"/>
              <w:b/>
              <w:i/>
              <w:sz w:val="18"/>
              <w:szCs w:val="18"/>
              <w:lang w:eastAsia="ar-SA"/>
            </w:rPr>
            <w:id w:val="-940993952"/>
            <w:placeholder>
              <w:docPart w:val="96A38604517E4662B2454830FED20D0B"/>
            </w:placeholder>
            <w:showingPlcHdr/>
            <w:text/>
          </w:sdtPr>
          <w:sdtContent>
            <w:tc>
              <w:tcPr>
                <w:tcW w:w="540" w:type="dxa"/>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sz w:val="16"/>
                    <w:szCs w:val="6"/>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227"/>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10. Страховой номер индивидуального лицевого счета застрахованного лица в системе обязательного пенсионного страхования (СНИЛС)</w:t>
            </w:r>
          </w:p>
        </w:tc>
      </w:tr>
      <w:tr w:rsidR="005937E1" w:rsidRPr="005937E1" w:rsidTr="00E7495D">
        <w:trPr>
          <w:cantSplit/>
          <w:trHeight w:val="227"/>
        </w:trPr>
        <w:tc>
          <w:tcPr>
            <w:tcW w:w="1336" w:type="dxa"/>
            <w:gridSpan w:val="9"/>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Номер</w:t>
            </w:r>
          </w:p>
        </w:tc>
        <w:sdt>
          <w:sdtPr>
            <w:rPr>
              <w:rFonts w:ascii="Arial" w:eastAsia="Times New Roman" w:hAnsi="Arial" w:cs="Arial"/>
              <w:b/>
              <w:i/>
              <w:sz w:val="18"/>
              <w:szCs w:val="18"/>
              <w:lang w:eastAsia="ar-SA"/>
            </w:rPr>
            <w:id w:val="495781438"/>
            <w:placeholder>
              <w:docPart w:val="4F14751C75CE4F189062E2F6BCBBCF5F"/>
            </w:placeholder>
            <w:showingPlcHdr/>
            <w:text/>
          </w:sdtPr>
          <w:sdtContent>
            <w:tc>
              <w:tcPr>
                <w:tcW w:w="4054" w:type="dxa"/>
                <w:gridSpan w:val="27"/>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c>
          <w:tcPr>
            <w:tcW w:w="2727" w:type="dxa"/>
            <w:gridSpan w:val="21"/>
            <w:vAlign w:val="center"/>
          </w:tcPr>
          <w:p w:rsidR="005937E1" w:rsidRPr="005937E1" w:rsidRDefault="005937E1" w:rsidP="000B479F">
            <w:pPr>
              <w:suppressAutoHyphens/>
              <w:spacing w:after="0" w:line="240" w:lineRule="auto"/>
              <w:contextualSpacing/>
              <w:jc w:val="right"/>
              <w:rPr>
                <w:rFonts w:ascii="Arial" w:eastAsia="Times New Roman" w:hAnsi="Arial" w:cs="Arial"/>
                <w:sz w:val="17"/>
                <w:szCs w:val="17"/>
                <w:lang w:eastAsia="ar-SA"/>
              </w:rPr>
            </w:pPr>
            <w:r w:rsidRPr="005937E1">
              <w:rPr>
                <w:rFonts w:ascii="Arial" w:eastAsia="Times New Roman" w:hAnsi="Arial" w:cs="Arial"/>
                <w:sz w:val="17"/>
                <w:szCs w:val="17"/>
                <w:lang w:eastAsia="ar-SA"/>
              </w:rPr>
              <w:t>Дата регистрации</w:t>
            </w:r>
          </w:p>
        </w:tc>
        <w:sdt>
          <w:sdtPr>
            <w:rPr>
              <w:rFonts w:ascii="Arial" w:eastAsia="Times New Roman" w:hAnsi="Arial" w:cs="Arial"/>
              <w:b/>
              <w:i/>
              <w:sz w:val="18"/>
              <w:szCs w:val="18"/>
              <w:lang w:eastAsia="ar-SA"/>
            </w:rPr>
            <w:id w:val="632908207"/>
            <w:placeholder>
              <w:docPart w:val="526D6AF1BCAE461998FB5432D9F76E58"/>
            </w:placeholder>
            <w:showingPlcHdr/>
            <w:text/>
          </w:sdtPr>
          <w:sdtContent>
            <w:tc>
              <w:tcPr>
                <w:tcW w:w="2187" w:type="dxa"/>
                <w:gridSpan w:val="6"/>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227"/>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11. Сведения об индивидуальном предпринимателе</w:t>
            </w:r>
          </w:p>
        </w:tc>
      </w:tr>
      <w:tr w:rsidR="005937E1" w:rsidRPr="005937E1" w:rsidTr="00E7495D">
        <w:trPr>
          <w:cantSplit/>
          <w:trHeight w:val="227"/>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7"/>
                <w:szCs w:val="17"/>
                <w:lang w:eastAsia="ar-SA"/>
              </w:rPr>
            </w:pPr>
            <w:r w:rsidRPr="005937E1">
              <w:rPr>
                <w:rFonts w:ascii="Arial" w:eastAsia="Times New Roman" w:hAnsi="Arial" w:cs="Arial"/>
                <w:sz w:val="17"/>
                <w:szCs w:val="17"/>
                <w:lang w:eastAsia="ar-SA"/>
              </w:rPr>
              <w:t xml:space="preserve">11.1. </w:t>
            </w:r>
            <w:r w:rsidRPr="005937E1">
              <w:rPr>
                <w:rFonts w:ascii="Arial" w:eastAsia="Times New Roman" w:hAnsi="Arial" w:cs="Arial"/>
                <w:b/>
                <w:sz w:val="17"/>
                <w:szCs w:val="17"/>
                <w:lang w:eastAsia="ar-SA"/>
              </w:rPr>
              <w:t>Сведения о регистрации в качестве ИП</w:t>
            </w:r>
          </w:p>
        </w:tc>
      </w:tr>
      <w:tr w:rsidR="005937E1" w:rsidRPr="005937E1" w:rsidTr="00E7495D">
        <w:trPr>
          <w:cantSplit/>
          <w:trHeight w:val="227"/>
        </w:trPr>
        <w:tc>
          <w:tcPr>
            <w:tcW w:w="7537" w:type="dxa"/>
            <w:gridSpan w:val="55"/>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6"/>
                <w:szCs w:val="17"/>
                <w:lang w:eastAsia="ar-SA"/>
              </w:rPr>
              <w:t>основной государственный регистрационный номер записи о государственной регистрации индивидуального предпринимателя согласно свидетельству о государственной регистрации физического лица в качестве индивидуального предпринимателя (свидетельству о внесении записи в единый государственный реестр индивидуальных предпринимателей записи об индивидуальном предпринимателе, зарегистрированном до 1 января 2004 года)</w:t>
            </w:r>
          </w:p>
        </w:tc>
        <w:tc>
          <w:tcPr>
            <w:tcW w:w="2767" w:type="dxa"/>
            <w:gridSpan w:val="8"/>
            <w:vAlign w:val="center"/>
          </w:tcPr>
          <w:p w:rsidR="005937E1" w:rsidRPr="005937E1" w:rsidRDefault="005937E1" w:rsidP="000B479F">
            <w:pPr>
              <w:suppressAutoHyphens/>
              <w:spacing w:after="0" w:line="240" w:lineRule="auto"/>
              <w:contextualSpacing/>
              <w:jc w:val="center"/>
              <w:rPr>
                <w:rFonts w:ascii="Arial" w:eastAsia="Times New Roman" w:hAnsi="Arial" w:cs="Arial"/>
                <w:sz w:val="17"/>
                <w:szCs w:val="17"/>
                <w:lang w:eastAsia="ar-SA"/>
              </w:rPr>
            </w:pPr>
            <w:r w:rsidRPr="005937E1">
              <w:rPr>
                <w:rFonts w:ascii="Arial" w:eastAsia="Times New Roman" w:hAnsi="Arial" w:cs="Arial"/>
                <w:sz w:val="17"/>
                <w:szCs w:val="17"/>
                <w:lang w:eastAsia="ar-SA"/>
              </w:rPr>
              <w:t>Дата регистрации</w:t>
            </w:r>
          </w:p>
        </w:tc>
      </w:tr>
      <w:tr w:rsidR="005937E1" w:rsidRPr="005937E1" w:rsidTr="00E7495D">
        <w:trPr>
          <w:cantSplit/>
          <w:trHeight w:val="227"/>
        </w:trPr>
        <w:sdt>
          <w:sdtPr>
            <w:rPr>
              <w:rFonts w:ascii="Arial" w:eastAsia="Times New Roman" w:hAnsi="Arial" w:cs="Arial"/>
              <w:b/>
              <w:i/>
              <w:sz w:val="18"/>
              <w:szCs w:val="18"/>
              <w:lang w:eastAsia="ar-SA"/>
            </w:rPr>
            <w:id w:val="1198741936"/>
            <w:placeholder>
              <w:docPart w:val="271D926ED10F4E65ABC7C4F0C1A15EFC"/>
            </w:placeholder>
            <w:showingPlcHdr/>
            <w:text/>
          </w:sdtPr>
          <w:sdtContent>
            <w:tc>
              <w:tcPr>
                <w:tcW w:w="5610" w:type="dxa"/>
                <w:gridSpan w:val="38"/>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c>
          <w:tcPr>
            <w:tcW w:w="1927" w:type="dxa"/>
            <w:gridSpan w:val="17"/>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p>
        </w:tc>
        <w:sdt>
          <w:sdtPr>
            <w:rPr>
              <w:rFonts w:ascii="Arial" w:eastAsia="Times New Roman" w:hAnsi="Arial" w:cs="Arial"/>
              <w:b/>
              <w:sz w:val="18"/>
              <w:szCs w:val="18"/>
              <w:lang w:eastAsia="ar-SA"/>
            </w:rPr>
            <w:id w:val="1705988448"/>
            <w:placeholder>
              <w:docPart w:val="29D67AC43F554035AD4977E78A9D0BFA"/>
            </w:placeholder>
            <w:showingPlcHdr/>
            <w:date>
              <w:dateFormat w:val="dd.MM.yyyy"/>
              <w:lid w:val="ru-RU"/>
              <w:storeMappedDataAs w:val="dateTime"/>
              <w:calendar w:val="gregorian"/>
            </w:date>
          </w:sdtPr>
          <w:sdtContent>
            <w:tc>
              <w:tcPr>
                <w:tcW w:w="2767" w:type="dxa"/>
                <w:gridSpan w:val="8"/>
                <w:tcBorders>
                  <w:bottom w:val="single" w:sz="4"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sz w:val="17"/>
                    <w:szCs w:val="17"/>
                    <w:lang w:eastAsia="ar-SA"/>
                  </w:rPr>
                </w:pPr>
                <w:r w:rsidRPr="005937E1">
                  <w:rPr>
                    <w:rFonts w:eastAsia="Times New Roman" w:cs="Times New Roman"/>
                    <w:color w:val="808080"/>
                    <w:sz w:val="20"/>
                    <w:szCs w:val="20"/>
                    <w:lang w:eastAsia="ar-SA"/>
                  </w:rPr>
                  <w:t xml:space="preserve"> </w:t>
                </w:r>
              </w:p>
            </w:tc>
          </w:sdtContent>
        </w:sdt>
      </w:tr>
      <w:tr w:rsidR="005937E1" w:rsidRPr="005937E1" w:rsidTr="00E7495D">
        <w:trPr>
          <w:cantSplit/>
          <w:trHeight w:val="227"/>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p>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proofErr w:type="spellStart"/>
            <w:r w:rsidRPr="005937E1">
              <w:rPr>
                <w:rFonts w:ascii="Arial" w:eastAsia="Times New Roman" w:hAnsi="Arial" w:cs="Arial"/>
                <w:sz w:val="17"/>
                <w:szCs w:val="17"/>
                <w:lang w:val="en-US" w:eastAsia="ar-SA"/>
              </w:rPr>
              <w:t>Место</w:t>
            </w:r>
            <w:proofErr w:type="spellEnd"/>
            <w:r w:rsidRPr="005937E1">
              <w:rPr>
                <w:rFonts w:ascii="Arial" w:eastAsia="Times New Roman" w:hAnsi="Arial" w:cs="Arial"/>
                <w:sz w:val="17"/>
                <w:szCs w:val="17"/>
                <w:lang w:val="en-US" w:eastAsia="ar-SA"/>
              </w:rPr>
              <w:t xml:space="preserve"> </w:t>
            </w:r>
            <w:proofErr w:type="spellStart"/>
            <w:r w:rsidRPr="005937E1">
              <w:rPr>
                <w:rFonts w:ascii="Arial" w:eastAsia="Times New Roman" w:hAnsi="Arial" w:cs="Arial"/>
                <w:sz w:val="17"/>
                <w:szCs w:val="17"/>
                <w:lang w:val="en-US" w:eastAsia="ar-SA"/>
              </w:rPr>
              <w:t>регистрации</w:t>
            </w:r>
            <w:proofErr w:type="spellEnd"/>
          </w:p>
        </w:tc>
      </w:tr>
      <w:tr w:rsidR="005937E1" w:rsidRPr="005937E1" w:rsidTr="00E7495D">
        <w:trPr>
          <w:cantSplit/>
          <w:trHeight w:val="227"/>
        </w:trPr>
        <w:sdt>
          <w:sdtPr>
            <w:rPr>
              <w:rFonts w:ascii="Arial" w:eastAsia="Times New Roman" w:hAnsi="Arial" w:cs="Arial"/>
              <w:b/>
              <w:i/>
              <w:sz w:val="18"/>
              <w:szCs w:val="18"/>
              <w:lang w:eastAsia="ar-SA"/>
            </w:rPr>
            <w:id w:val="616575302"/>
            <w:placeholder>
              <w:docPart w:val="B9B0A405204D456FBBFB81E406F35D25"/>
            </w:placeholder>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227"/>
        </w:trPr>
        <w:tc>
          <w:tcPr>
            <w:tcW w:w="10304" w:type="dxa"/>
            <w:gridSpan w:val="63"/>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roofErr w:type="spellStart"/>
            <w:r w:rsidRPr="005937E1">
              <w:rPr>
                <w:rFonts w:ascii="Arial" w:eastAsia="Times New Roman" w:hAnsi="Arial" w:cs="Arial"/>
                <w:sz w:val="17"/>
                <w:szCs w:val="17"/>
                <w:lang w:val="en-US" w:eastAsia="ar-SA"/>
              </w:rPr>
              <w:t>Наименование</w:t>
            </w:r>
            <w:proofErr w:type="spellEnd"/>
            <w:r w:rsidRPr="005937E1">
              <w:rPr>
                <w:rFonts w:ascii="Arial" w:eastAsia="Times New Roman" w:hAnsi="Arial" w:cs="Arial"/>
                <w:sz w:val="17"/>
                <w:szCs w:val="17"/>
                <w:lang w:val="en-US" w:eastAsia="ar-SA"/>
              </w:rPr>
              <w:t xml:space="preserve"> </w:t>
            </w:r>
            <w:proofErr w:type="spellStart"/>
            <w:r w:rsidRPr="005937E1">
              <w:rPr>
                <w:rFonts w:ascii="Arial" w:eastAsia="Times New Roman" w:hAnsi="Arial" w:cs="Arial"/>
                <w:sz w:val="17"/>
                <w:szCs w:val="17"/>
                <w:lang w:val="en-US" w:eastAsia="ar-SA"/>
              </w:rPr>
              <w:t>регистрирующего</w:t>
            </w:r>
            <w:proofErr w:type="spellEnd"/>
            <w:r w:rsidRPr="005937E1">
              <w:rPr>
                <w:rFonts w:ascii="Arial" w:eastAsia="Times New Roman" w:hAnsi="Arial" w:cs="Arial"/>
                <w:sz w:val="17"/>
                <w:szCs w:val="17"/>
                <w:lang w:val="en-US" w:eastAsia="ar-SA"/>
              </w:rPr>
              <w:t xml:space="preserve"> </w:t>
            </w:r>
            <w:proofErr w:type="spellStart"/>
            <w:r w:rsidRPr="005937E1">
              <w:rPr>
                <w:rFonts w:ascii="Arial" w:eastAsia="Times New Roman" w:hAnsi="Arial" w:cs="Arial"/>
                <w:sz w:val="17"/>
                <w:szCs w:val="17"/>
                <w:lang w:val="en-US" w:eastAsia="ar-SA"/>
              </w:rPr>
              <w:t>органа</w:t>
            </w:r>
            <w:proofErr w:type="spellEnd"/>
          </w:p>
        </w:tc>
      </w:tr>
      <w:tr w:rsidR="005937E1" w:rsidRPr="005937E1" w:rsidTr="00E7495D">
        <w:trPr>
          <w:cantSplit/>
          <w:trHeight w:val="227"/>
        </w:trPr>
        <w:sdt>
          <w:sdtPr>
            <w:rPr>
              <w:rFonts w:ascii="Arial" w:eastAsia="Times New Roman" w:hAnsi="Arial" w:cs="Arial"/>
              <w:b/>
              <w:i/>
              <w:sz w:val="18"/>
              <w:szCs w:val="18"/>
              <w:lang w:eastAsia="ar-SA"/>
            </w:rPr>
            <w:id w:val="501558335"/>
            <w:placeholder>
              <w:docPart w:val="127051FB052546F8A8B225C29C31E2D5"/>
            </w:placeholder>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lastRenderedPageBreak/>
              <w:t>11.2. Сведения о лицензии на право осуществления деятельности на рынке ценных бумаг (иной деятельности подлежащей лицензированию)</w:t>
            </w:r>
          </w:p>
        </w:tc>
      </w:tr>
      <w:tr w:rsidR="005937E1" w:rsidRPr="005937E1" w:rsidTr="00E7495D">
        <w:trPr>
          <w:cantSplit/>
        </w:trPr>
        <w:tc>
          <w:tcPr>
            <w:tcW w:w="6326" w:type="dxa"/>
            <w:gridSpan w:val="46"/>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Наименование лицензии</w:t>
            </w:r>
          </w:p>
        </w:tc>
        <w:tc>
          <w:tcPr>
            <w:tcW w:w="3978" w:type="dxa"/>
            <w:gridSpan w:val="17"/>
            <w:tcBorders>
              <w:bottom w:val="single" w:sz="4"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sz w:val="17"/>
                <w:szCs w:val="17"/>
                <w:lang w:eastAsia="ar-SA"/>
              </w:rPr>
            </w:pPr>
            <w:r w:rsidRPr="005937E1">
              <w:rPr>
                <w:rFonts w:ascii="Arial" w:eastAsia="Times New Roman" w:hAnsi="Arial" w:cs="Arial"/>
                <w:sz w:val="17"/>
                <w:szCs w:val="17"/>
                <w:lang w:eastAsia="ar-SA"/>
              </w:rPr>
              <w:t>Дата выдачи</w:t>
            </w:r>
          </w:p>
        </w:tc>
      </w:tr>
      <w:tr w:rsidR="005937E1" w:rsidRPr="005937E1" w:rsidTr="00E7495D">
        <w:trPr>
          <w:cantSplit/>
        </w:trPr>
        <w:sdt>
          <w:sdtPr>
            <w:rPr>
              <w:rFonts w:ascii="Arial" w:eastAsia="Times New Roman" w:hAnsi="Arial" w:cs="Arial"/>
              <w:b/>
              <w:i/>
              <w:sz w:val="18"/>
              <w:szCs w:val="18"/>
              <w:lang w:eastAsia="ar-SA"/>
            </w:rPr>
            <w:id w:val="-1529789084"/>
            <w:placeholder>
              <w:docPart w:val="D075E2E9D1804BAD840A0D475E4DD542"/>
            </w:placeholder>
            <w:showingPlcHdr/>
            <w:text/>
          </w:sdtPr>
          <w:sdtContent>
            <w:tc>
              <w:tcPr>
                <w:tcW w:w="3708" w:type="dxa"/>
                <w:gridSpan w:val="2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c>
          <w:tcPr>
            <w:tcW w:w="2618" w:type="dxa"/>
            <w:gridSpan w:val="23"/>
            <w:tcBorders>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p>
        </w:tc>
        <w:sdt>
          <w:sdtPr>
            <w:rPr>
              <w:rFonts w:ascii="Arial" w:eastAsia="Times New Roman" w:hAnsi="Arial" w:cs="Arial"/>
              <w:sz w:val="17"/>
              <w:szCs w:val="17"/>
              <w:lang w:eastAsia="ar-SA"/>
            </w:rPr>
            <w:id w:val="-485010930"/>
            <w:placeholder>
              <w:docPart w:val="6D852B8E960745ADB0E7ED613B2D0A7D"/>
            </w:placeholder>
            <w:showingPlcHdr/>
            <w:date>
              <w:dateFormat w:val="dd.MM.yyyy"/>
              <w:lid w:val="ru-RU"/>
              <w:storeMappedDataAs w:val="dateTime"/>
              <w:calendar w:val="gregorian"/>
            </w:date>
          </w:sdtPr>
          <w:sdtContent>
            <w:tc>
              <w:tcPr>
                <w:tcW w:w="3978" w:type="dxa"/>
                <w:gridSpan w:val="17"/>
                <w:tcBorders>
                  <w:top w:val="single" w:sz="4" w:space="0" w:color="auto"/>
                  <w:left w:val="single" w:sz="4" w:space="0" w:color="auto"/>
                  <w:bottom w:val="single" w:sz="4" w:space="0" w:color="auto"/>
                  <w:right w:val="single" w:sz="4"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sz w:val="17"/>
                    <w:szCs w:val="17"/>
                    <w:lang w:eastAsia="ar-SA"/>
                  </w:rPr>
                </w:pPr>
                <w:r w:rsidRPr="005937E1">
                  <w:rPr>
                    <w:rFonts w:eastAsia="Times New Roman" w:cs="Times New Roman"/>
                    <w:color w:val="808080"/>
                    <w:sz w:val="20"/>
                    <w:szCs w:val="20"/>
                    <w:lang w:eastAsia="ar-SA"/>
                  </w:rPr>
                  <w:t xml:space="preserve"> </w:t>
                </w:r>
              </w:p>
            </w:tc>
          </w:sdtContent>
        </w:sdt>
      </w:tr>
      <w:tr w:rsidR="005937E1" w:rsidRPr="005937E1" w:rsidTr="00E7495D">
        <w:trPr>
          <w:cantSplit/>
        </w:trPr>
        <w:tc>
          <w:tcPr>
            <w:tcW w:w="6326" w:type="dxa"/>
            <w:gridSpan w:val="46"/>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Номер лицензии</w:t>
            </w:r>
          </w:p>
        </w:tc>
        <w:tc>
          <w:tcPr>
            <w:tcW w:w="3978" w:type="dxa"/>
            <w:gridSpan w:val="17"/>
            <w:tcBorders>
              <w:bottom w:val="single" w:sz="4"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sz w:val="17"/>
                <w:szCs w:val="17"/>
                <w:lang w:eastAsia="ar-SA"/>
              </w:rPr>
            </w:pPr>
            <w:r w:rsidRPr="005937E1">
              <w:rPr>
                <w:rFonts w:ascii="Arial" w:eastAsia="Times New Roman" w:hAnsi="Arial" w:cs="Arial"/>
                <w:sz w:val="17"/>
                <w:szCs w:val="17"/>
                <w:lang w:eastAsia="ar-SA"/>
              </w:rPr>
              <w:t>Срок действия лицензии</w:t>
            </w:r>
          </w:p>
        </w:tc>
      </w:tr>
      <w:tr w:rsidR="005937E1" w:rsidRPr="005937E1" w:rsidTr="00E7495D">
        <w:trPr>
          <w:cantSplit/>
        </w:trPr>
        <w:sdt>
          <w:sdtPr>
            <w:rPr>
              <w:rFonts w:ascii="Arial" w:eastAsia="Times New Roman" w:hAnsi="Arial" w:cs="Arial"/>
              <w:b/>
              <w:i/>
              <w:sz w:val="18"/>
              <w:szCs w:val="18"/>
              <w:lang w:eastAsia="ar-SA"/>
            </w:rPr>
            <w:id w:val="-1694381805"/>
            <w:placeholder>
              <w:docPart w:val="90E281B0DE944135BA40C54CD40C451A"/>
            </w:placeholder>
            <w:showingPlcHdr/>
            <w:text/>
          </w:sdtPr>
          <w:sdtContent>
            <w:tc>
              <w:tcPr>
                <w:tcW w:w="3708" w:type="dxa"/>
                <w:gridSpan w:val="2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c>
          <w:tcPr>
            <w:tcW w:w="2618" w:type="dxa"/>
            <w:gridSpan w:val="23"/>
            <w:tcBorders>
              <w:left w:val="nil"/>
              <w:right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p>
        </w:tc>
        <w:sdt>
          <w:sdtPr>
            <w:rPr>
              <w:rFonts w:ascii="Arial" w:eastAsia="Times New Roman" w:hAnsi="Arial" w:cs="Arial"/>
              <w:sz w:val="17"/>
              <w:szCs w:val="17"/>
              <w:lang w:eastAsia="ar-SA"/>
            </w:rPr>
            <w:id w:val="-379317131"/>
            <w:placeholder>
              <w:docPart w:val="F6EC1B94F5B1428B947E25AC100D9307"/>
            </w:placeholder>
            <w:showingPlcHdr/>
            <w:date>
              <w:dateFormat w:val="dd.MM.yyyy"/>
              <w:lid w:val="ru-RU"/>
              <w:storeMappedDataAs w:val="dateTime"/>
              <w:calendar w:val="gregorian"/>
            </w:date>
          </w:sdtPr>
          <w:sdtContent>
            <w:tc>
              <w:tcPr>
                <w:tcW w:w="3978" w:type="dxa"/>
                <w:gridSpan w:val="17"/>
                <w:tcBorders>
                  <w:top w:val="single" w:sz="4" w:space="0" w:color="auto"/>
                  <w:left w:val="single" w:sz="4" w:space="0" w:color="auto"/>
                  <w:bottom w:val="single" w:sz="4" w:space="0" w:color="auto"/>
                  <w:right w:val="single" w:sz="4"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sz w:val="17"/>
                    <w:szCs w:val="17"/>
                    <w:lang w:eastAsia="ar-SA"/>
                  </w:rPr>
                </w:pPr>
                <w:r w:rsidRPr="005937E1">
                  <w:rPr>
                    <w:rFonts w:eastAsia="Times New Roman" w:cs="Times New Roman"/>
                    <w:color w:val="808080"/>
                    <w:sz w:val="20"/>
                    <w:szCs w:val="20"/>
                    <w:lang w:eastAsia="ar-SA"/>
                  </w:rPr>
                  <w:t xml:space="preserve"> </w:t>
                </w:r>
              </w:p>
            </w:tc>
          </w:sdtContent>
        </w:sdt>
      </w:tr>
      <w:tr w:rsidR="005937E1" w:rsidRPr="005937E1" w:rsidTr="00E7495D">
        <w:trPr>
          <w:cantSplit/>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11. Телефо</w:t>
            </w:r>
            <w:proofErr w:type="gramStart"/>
            <w:r w:rsidRPr="005937E1">
              <w:rPr>
                <w:rFonts w:ascii="Arial" w:eastAsia="Times New Roman" w:hAnsi="Arial" w:cs="Arial"/>
                <w:sz w:val="17"/>
                <w:szCs w:val="17"/>
                <w:lang w:eastAsia="ar-SA"/>
              </w:rPr>
              <w:t>н(</w:t>
            </w:r>
            <w:proofErr w:type="gramEnd"/>
            <w:r w:rsidRPr="005937E1">
              <w:rPr>
                <w:rFonts w:ascii="Arial" w:eastAsia="Times New Roman" w:hAnsi="Arial" w:cs="Arial"/>
                <w:sz w:val="17"/>
                <w:szCs w:val="17"/>
                <w:lang w:eastAsia="ar-SA"/>
              </w:rPr>
              <w:t>ы) (при наличии):</w:t>
            </w:r>
          </w:p>
        </w:tc>
      </w:tr>
      <w:tr w:rsidR="005937E1" w:rsidRPr="005937E1" w:rsidTr="00E7495D">
        <w:trPr>
          <w:cantSplit/>
          <w:trHeight w:val="1"/>
        </w:trPr>
        <w:sdt>
          <w:sdtPr>
            <w:rPr>
              <w:rFonts w:ascii="Arial" w:eastAsia="Times New Roman" w:hAnsi="Arial" w:cs="Arial"/>
              <w:b/>
              <w:i/>
              <w:sz w:val="18"/>
              <w:szCs w:val="18"/>
              <w:lang w:eastAsia="ar-SA"/>
            </w:rPr>
            <w:id w:val="-858964990"/>
            <w:placeholder>
              <w:docPart w:val="48D295F9C9C841A58203454A72DA23BC"/>
            </w:placeholder>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
        </w:trPr>
        <w:tc>
          <w:tcPr>
            <w:tcW w:w="10304" w:type="dxa"/>
            <w:gridSpan w:val="63"/>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12. Адрес электронной почты (при наличии):</w:t>
            </w:r>
          </w:p>
        </w:tc>
      </w:tr>
      <w:tr w:rsidR="005937E1" w:rsidRPr="005937E1" w:rsidTr="00E7495D">
        <w:trPr>
          <w:cantSplit/>
        </w:trPr>
        <w:sdt>
          <w:sdtPr>
            <w:rPr>
              <w:rFonts w:ascii="Arial" w:eastAsia="Times New Roman" w:hAnsi="Arial" w:cs="Arial"/>
              <w:b/>
              <w:i/>
              <w:sz w:val="18"/>
              <w:szCs w:val="18"/>
              <w:lang w:eastAsia="ar-SA"/>
            </w:rPr>
            <w:id w:val="-13847326"/>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
        </w:trPr>
        <w:tc>
          <w:tcPr>
            <w:tcW w:w="10304" w:type="dxa"/>
            <w:gridSpan w:val="63"/>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13. Идентификационный номер налогоплательщика:</w:t>
            </w:r>
          </w:p>
        </w:tc>
      </w:tr>
      <w:tr w:rsidR="005937E1" w:rsidRPr="005937E1" w:rsidTr="00E7495D">
        <w:trPr>
          <w:cantSplit/>
        </w:trPr>
        <w:sdt>
          <w:sdtPr>
            <w:rPr>
              <w:rFonts w:ascii="Arial" w:eastAsia="Times New Roman" w:hAnsi="Arial" w:cs="Arial"/>
              <w:b/>
              <w:i/>
              <w:sz w:val="18"/>
              <w:szCs w:val="18"/>
              <w:lang w:eastAsia="ar-SA"/>
            </w:rPr>
            <w:id w:val="2026043577"/>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14. Принадлежность к категориям должностных лиц:</w:t>
            </w:r>
          </w:p>
        </w:tc>
      </w:tr>
      <w:tr w:rsidR="005937E1" w:rsidRPr="005937E1" w:rsidTr="00E7495D">
        <w:trPr>
          <w:cantSplit/>
          <w:trHeight w:val="1"/>
        </w:trPr>
        <w:tc>
          <w:tcPr>
            <w:tcW w:w="253" w:type="dxa"/>
            <w:tcMar>
              <w:left w:w="0" w:type="dxa"/>
              <w:right w:w="0" w:type="dxa"/>
            </w:tcMa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p>
        </w:tc>
        <w:tc>
          <w:tcPr>
            <w:tcW w:w="222" w:type="dxa"/>
            <w:gridSpan w:val="3"/>
            <w:tcMar>
              <w:left w:w="0" w:type="dxa"/>
              <w:right w:w="0" w:type="dxa"/>
            </w:tcMar>
          </w:tcPr>
          <w:p w:rsidR="005937E1" w:rsidRPr="005937E1" w:rsidRDefault="005937E1" w:rsidP="000B479F">
            <w:pPr>
              <w:suppressAutoHyphens/>
              <w:spacing w:after="0" w:line="240" w:lineRule="auto"/>
              <w:contextualSpacing/>
              <w:rPr>
                <w:rFonts w:eastAsia="Times New Roman" w:cs="Times New Roman"/>
                <w:b/>
                <w:sz w:val="16"/>
                <w:szCs w:val="18"/>
                <w:lang w:val="en-US" w:eastAsia="ar-SA"/>
              </w:rPr>
            </w:pPr>
            <w:r w:rsidRPr="005937E1">
              <w:rPr>
                <w:rFonts w:eastAsia="Times New Roman" w:cs="Times New Roman"/>
                <w:b/>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b/>
                <w:sz w:val="28"/>
                <w:szCs w:val="32"/>
                <w:lang w:eastAsia="ar-SA"/>
              </w:rPr>
              <w:instrText xml:space="preserve"> FORMCHECKBOX </w:instrText>
            </w:r>
            <w:r w:rsidRPr="005937E1">
              <w:rPr>
                <w:rFonts w:eastAsia="Times New Roman" w:cs="Times New Roman"/>
                <w:b/>
                <w:sz w:val="28"/>
                <w:szCs w:val="32"/>
                <w:lang w:eastAsia="ar-SA"/>
              </w:rPr>
            </w:r>
            <w:r w:rsidRPr="005937E1">
              <w:rPr>
                <w:rFonts w:eastAsia="Times New Roman" w:cs="Times New Roman"/>
                <w:b/>
                <w:sz w:val="28"/>
                <w:szCs w:val="32"/>
                <w:lang w:eastAsia="ar-SA"/>
              </w:rPr>
              <w:fldChar w:fldCharType="end"/>
            </w:r>
          </w:p>
        </w:tc>
        <w:tc>
          <w:tcPr>
            <w:tcW w:w="9829" w:type="dxa"/>
            <w:gridSpan w:val="59"/>
            <w:tcMar>
              <w:left w:w="28" w:type="dxa"/>
              <w:right w:w="11" w:type="dxa"/>
            </w:tcMar>
            <w:vAlign w:val="center"/>
          </w:tcPr>
          <w:p w:rsidR="005937E1" w:rsidRPr="005937E1" w:rsidRDefault="005937E1" w:rsidP="000B479F">
            <w:pPr>
              <w:suppressAutoHyphens/>
              <w:spacing w:before="60" w:after="0" w:line="240" w:lineRule="auto"/>
              <w:contextualSpacing/>
              <w:jc w:val="both"/>
              <w:rPr>
                <w:rFonts w:eastAsia="Times New Roman" w:cs="Times New Roman"/>
                <w:i/>
                <w:sz w:val="14"/>
                <w:szCs w:val="16"/>
                <w:lang w:eastAsia="ar-SA"/>
              </w:rPr>
            </w:pPr>
            <w:r w:rsidRPr="005937E1">
              <w:rPr>
                <w:rFonts w:eastAsia="Times New Roman" w:cs="Times New Roman"/>
                <w:i/>
                <w:sz w:val="16"/>
                <w:szCs w:val="18"/>
                <w:lang w:eastAsia="ar-SA"/>
              </w:rPr>
              <w:t>Являюсь иностранным публичным должностным лицом (ИПДЛ)*/</w:t>
            </w:r>
            <w:r w:rsidRPr="005937E1">
              <w:rPr>
                <w:rFonts w:eastAsia="Times New Roman" w:cs="Times New Roman"/>
                <w:i/>
                <w:sz w:val="14"/>
                <w:szCs w:val="16"/>
                <w:lang w:eastAsia="ar-SA"/>
              </w:rPr>
              <w:t xml:space="preserve"> супругой</w:t>
            </w:r>
            <w:proofErr w:type="gramStart"/>
            <w:r w:rsidRPr="005937E1">
              <w:rPr>
                <w:rFonts w:eastAsia="Times New Roman" w:cs="Times New Roman"/>
                <w:i/>
                <w:sz w:val="14"/>
                <w:szCs w:val="16"/>
                <w:lang w:eastAsia="ar-SA"/>
              </w:rPr>
              <w:t xml:space="preserve"> (-</w:t>
            </w:r>
            <w:proofErr w:type="gramEnd"/>
            <w:r w:rsidRPr="005937E1">
              <w:rPr>
                <w:rFonts w:eastAsia="Times New Roman" w:cs="Times New Roman"/>
                <w:i/>
                <w:sz w:val="14"/>
                <w:szCs w:val="16"/>
                <w:lang w:eastAsia="ar-SA"/>
              </w:rPr>
              <w:t>ом)</w:t>
            </w:r>
            <w:r w:rsidRPr="005937E1">
              <w:rPr>
                <w:rFonts w:eastAsia="Times New Roman" w:cs="Times New Roman"/>
                <w:i/>
                <w:sz w:val="16"/>
                <w:szCs w:val="18"/>
                <w:lang w:eastAsia="ar-SA"/>
              </w:rPr>
              <w:t>, близким родственником</w:t>
            </w:r>
          </w:p>
        </w:tc>
      </w:tr>
      <w:tr w:rsidR="005937E1" w:rsidRPr="005937E1" w:rsidTr="00E7495D">
        <w:trPr>
          <w:cantSplit/>
          <w:trHeight w:val="1"/>
        </w:trPr>
        <w:tc>
          <w:tcPr>
            <w:tcW w:w="253" w:type="dxa"/>
            <w:tcMar>
              <w:left w:w="0" w:type="dxa"/>
              <w:right w:w="0" w:type="dxa"/>
            </w:tcMa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p>
        </w:tc>
        <w:tc>
          <w:tcPr>
            <w:tcW w:w="222" w:type="dxa"/>
            <w:gridSpan w:val="3"/>
            <w:tcMar>
              <w:left w:w="0" w:type="dxa"/>
              <w:right w:w="0" w:type="dxa"/>
            </w:tcMar>
          </w:tcPr>
          <w:p w:rsidR="005937E1" w:rsidRPr="005937E1" w:rsidRDefault="005937E1" w:rsidP="000B479F">
            <w:pPr>
              <w:suppressAutoHyphens/>
              <w:spacing w:after="0" w:line="240" w:lineRule="auto"/>
              <w:contextualSpacing/>
              <w:rPr>
                <w:rFonts w:eastAsia="Times New Roman" w:cs="Times New Roman"/>
                <w:b/>
                <w:sz w:val="28"/>
                <w:szCs w:val="32"/>
                <w:lang w:eastAsia="ar-SA"/>
              </w:rPr>
            </w:pPr>
            <w:r w:rsidRPr="005937E1">
              <w:rPr>
                <w:rFonts w:eastAsia="Times New Roman" w:cs="Times New Roman"/>
                <w:b/>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b/>
                <w:sz w:val="28"/>
                <w:szCs w:val="32"/>
                <w:lang w:eastAsia="ar-SA"/>
              </w:rPr>
              <w:instrText xml:space="preserve"> FORMCHECKBOX </w:instrText>
            </w:r>
            <w:r w:rsidRPr="005937E1">
              <w:rPr>
                <w:rFonts w:eastAsia="Times New Roman" w:cs="Times New Roman"/>
                <w:b/>
                <w:sz w:val="28"/>
                <w:szCs w:val="32"/>
                <w:lang w:eastAsia="ar-SA"/>
              </w:rPr>
            </w:r>
            <w:r w:rsidRPr="005937E1">
              <w:rPr>
                <w:rFonts w:eastAsia="Times New Roman" w:cs="Times New Roman"/>
                <w:b/>
                <w:sz w:val="28"/>
                <w:szCs w:val="32"/>
                <w:lang w:eastAsia="ar-SA"/>
              </w:rPr>
              <w:fldChar w:fldCharType="end"/>
            </w:r>
          </w:p>
        </w:tc>
        <w:tc>
          <w:tcPr>
            <w:tcW w:w="9829" w:type="dxa"/>
            <w:gridSpan w:val="59"/>
            <w:tcMar>
              <w:left w:w="28" w:type="dxa"/>
              <w:right w:w="11" w:type="dxa"/>
            </w:tcMar>
            <w:vAlign w:val="center"/>
          </w:tcPr>
          <w:p w:rsidR="005937E1" w:rsidRPr="005937E1" w:rsidRDefault="005937E1" w:rsidP="000B479F">
            <w:pPr>
              <w:suppressAutoHyphens/>
              <w:spacing w:before="60" w:after="0" w:line="240" w:lineRule="auto"/>
              <w:contextualSpacing/>
              <w:jc w:val="both"/>
              <w:rPr>
                <w:rFonts w:eastAsia="Times New Roman" w:cs="Times New Roman"/>
                <w:i/>
                <w:sz w:val="14"/>
                <w:szCs w:val="16"/>
                <w:lang w:eastAsia="ar-SA"/>
              </w:rPr>
            </w:pPr>
            <w:r w:rsidRPr="005937E1">
              <w:rPr>
                <w:rFonts w:eastAsia="Times New Roman" w:cs="Times New Roman"/>
                <w:i/>
                <w:sz w:val="16"/>
                <w:szCs w:val="18"/>
                <w:lang w:eastAsia="ar-SA"/>
              </w:rPr>
              <w:t>Являюсь должностным лицом публичной международной организации (ДЛПМО) *</w:t>
            </w:r>
          </w:p>
        </w:tc>
      </w:tr>
      <w:tr w:rsidR="005937E1" w:rsidRPr="005937E1" w:rsidTr="00E7495D">
        <w:trPr>
          <w:cantSplit/>
          <w:trHeight w:val="1"/>
        </w:trPr>
        <w:tc>
          <w:tcPr>
            <w:tcW w:w="253" w:type="dxa"/>
            <w:tcMar>
              <w:left w:w="0" w:type="dxa"/>
              <w:right w:w="0" w:type="dxa"/>
            </w:tcMa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p>
        </w:tc>
        <w:tc>
          <w:tcPr>
            <w:tcW w:w="222" w:type="dxa"/>
            <w:gridSpan w:val="3"/>
            <w:tcMar>
              <w:left w:w="0" w:type="dxa"/>
              <w:right w:w="0" w:type="dxa"/>
            </w:tcMar>
          </w:tcPr>
          <w:p w:rsidR="005937E1" w:rsidRPr="005937E1" w:rsidRDefault="005937E1" w:rsidP="000B479F">
            <w:pPr>
              <w:suppressAutoHyphens/>
              <w:spacing w:after="0" w:line="240" w:lineRule="auto"/>
              <w:contextualSpacing/>
              <w:rPr>
                <w:rFonts w:eastAsia="Times New Roman" w:cs="Times New Roman"/>
                <w:b/>
                <w:sz w:val="16"/>
                <w:szCs w:val="18"/>
                <w:lang w:val="en-US" w:eastAsia="ar-SA"/>
              </w:rPr>
            </w:pPr>
            <w:r w:rsidRPr="005937E1">
              <w:rPr>
                <w:rFonts w:eastAsia="Times New Roman" w:cs="Times New Roman"/>
                <w:b/>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b/>
                <w:sz w:val="28"/>
                <w:szCs w:val="32"/>
                <w:lang w:eastAsia="ar-SA"/>
              </w:rPr>
              <w:instrText xml:space="preserve"> FORMCHECKBOX </w:instrText>
            </w:r>
            <w:r w:rsidRPr="005937E1">
              <w:rPr>
                <w:rFonts w:eastAsia="Times New Roman" w:cs="Times New Roman"/>
                <w:b/>
                <w:sz w:val="28"/>
                <w:szCs w:val="32"/>
                <w:lang w:eastAsia="ar-SA"/>
              </w:rPr>
            </w:r>
            <w:r w:rsidRPr="005937E1">
              <w:rPr>
                <w:rFonts w:eastAsia="Times New Roman" w:cs="Times New Roman"/>
                <w:b/>
                <w:sz w:val="28"/>
                <w:szCs w:val="32"/>
                <w:lang w:eastAsia="ar-SA"/>
              </w:rPr>
              <w:fldChar w:fldCharType="end"/>
            </w:r>
          </w:p>
        </w:tc>
        <w:tc>
          <w:tcPr>
            <w:tcW w:w="9829" w:type="dxa"/>
            <w:gridSpan w:val="59"/>
            <w:tcMar>
              <w:left w:w="28" w:type="dxa"/>
              <w:right w:w="11" w:type="dxa"/>
            </w:tcMar>
            <w:vAlign w:val="center"/>
          </w:tcPr>
          <w:p w:rsidR="005937E1" w:rsidRPr="005937E1" w:rsidRDefault="005937E1" w:rsidP="000B479F">
            <w:pPr>
              <w:suppressAutoHyphens/>
              <w:spacing w:before="60" w:after="0" w:line="240" w:lineRule="auto"/>
              <w:contextualSpacing/>
              <w:jc w:val="both"/>
              <w:rPr>
                <w:rFonts w:eastAsia="Times New Roman" w:cs="Times New Roman"/>
                <w:i/>
                <w:sz w:val="14"/>
                <w:szCs w:val="16"/>
                <w:lang w:eastAsia="ar-SA"/>
              </w:rPr>
            </w:pPr>
            <w:r w:rsidRPr="005937E1">
              <w:rPr>
                <w:rFonts w:eastAsia="Times New Roman" w:cs="Times New Roman"/>
                <w:i/>
                <w:sz w:val="16"/>
                <w:szCs w:val="18"/>
                <w:lang w:eastAsia="ar-SA"/>
              </w:rPr>
              <w:t>Являюсь российским публичным должностным лицом (РПДЛ) *</w:t>
            </w:r>
          </w:p>
        </w:tc>
      </w:tr>
      <w:tr w:rsidR="005937E1" w:rsidRPr="005937E1" w:rsidTr="00E7495D">
        <w:trPr>
          <w:cantSplit/>
        </w:trPr>
        <w:tc>
          <w:tcPr>
            <w:tcW w:w="5156" w:type="dxa"/>
            <w:gridSpan w:val="32"/>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eastAsia="Times New Roman" w:cs="Times New Roman"/>
                <w:sz w:val="16"/>
                <w:szCs w:val="18"/>
                <w:lang w:eastAsia="ar-SA"/>
              </w:rPr>
            </w:pPr>
            <w:r w:rsidRPr="005937E1">
              <w:rPr>
                <w:rFonts w:ascii="Arial" w:eastAsia="Times New Roman" w:hAnsi="Arial" w:cs="Arial"/>
                <w:sz w:val="17"/>
                <w:szCs w:val="17"/>
                <w:lang w:eastAsia="ar-SA"/>
              </w:rPr>
              <w:t xml:space="preserve">15. Информация о наличии </w:t>
            </w:r>
            <w:proofErr w:type="spellStart"/>
            <w:r w:rsidRPr="005937E1">
              <w:rPr>
                <w:rFonts w:ascii="Arial" w:eastAsia="Times New Roman" w:hAnsi="Arial" w:cs="Arial"/>
                <w:sz w:val="17"/>
                <w:szCs w:val="17"/>
                <w:lang w:eastAsia="ar-SA"/>
              </w:rPr>
              <w:t>бенефициарного</w:t>
            </w:r>
            <w:proofErr w:type="spellEnd"/>
            <w:r w:rsidRPr="005937E1">
              <w:rPr>
                <w:rFonts w:ascii="Arial" w:eastAsia="Times New Roman" w:hAnsi="Arial" w:cs="Arial"/>
                <w:sz w:val="17"/>
                <w:szCs w:val="17"/>
                <w:lang w:eastAsia="ar-SA"/>
              </w:rPr>
              <w:t xml:space="preserve"> владельца (третьего лица):**</w:t>
            </w:r>
          </w:p>
        </w:tc>
        <w:tc>
          <w:tcPr>
            <w:tcW w:w="454" w:type="dxa"/>
            <w:gridSpan w:val="6"/>
            <w:tcBorders>
              <w:bottom w:val="single" w:sz="4" w:space="0" w:color="auto"/>
            </w:tcBorders>
            <w:vAlign w:val="center"/>
          </w:tcPr>
          <w:p w:rsidR="005937E1" w:rsidRPr="005937E1" w:rsidRDefault="005937E1" w:rsidP="000B479F">
            <w:pPr>
              <w:suppressAutoHyphens/>
              <w:spacing w:after="0" w:line="240" w:lineRule="auto"/>
              <w:contextualSpacing/>
              <w:rPr>
                <w:rFonts w:eastAsia="Times New Roman" w:cs="Times New Roman"/>
                <w:sz w:val="16"/>
                <w:szCs w:val="18"/>
                <w:lang w:eastAsia="ar-SA"/>
              </w:rPr>
            </w:pPr>
          </w:p>
        </w:tc>
        <w:tc>
          <w:tcPr>
            <w:tcW w:w="455" w:type="dxa"/>
            <w:gridSpan w:val="6"/>
            <w:tcBorders>
              <w:bottom w:val="single" w:sz="4" w:space="0" w:color="auto"/>
            </w:tcBorders>
            <w:vAlign w:val="center"/>
          </w:tcPr>
          <w:p w:rsidR="005937E1" w:rsidRPr="005937E1" w:rsidRDefault="005937E1" w:rsidP="000B479F">
            <w:pPr>
              <w:suppressAutoHyphens/>
              <w:spacing w:after="0" w:line="240" w:lineRule="auto"/>
              <w:ind w:hanging="125"/>
              <w:contextualSpacing/>
              <w:jc w:val="right"/>
              <w:rPr>
                <w:rFonts w:eastAsia="Times New Roman" w:cs="Times New Roman"/>
                <w:sz w:val="16"/>
                <w:szCs w:val="18"/>
                <w:lang w:eastAsia="ar-SA"/>
              </w:rPr>
            </w:pPr>
            <w:r w:rsidRPr="005937E1">
              <w:rPr>
                <w:rFonts w:eastAsia="Times New Roman" w:cs="Times New Roman"/>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sz w:val="28"/>
                <w:szCs w:val="32"/>
                <w:lang w:eastAsia="ar-SA"/>
              </w:rPr>
              <w:instrText xml:space="preserve"> FORMCHECKBOX </w:instrText>
            </w:r>
            <w:r w:rsidRPr="005937E1">
              <w:rPr>
                <w:rFonts w:eastAsia="Times New Roman" w:cs="Times New Roman"/>
                <w:sz w:val="28"/>
                <w:szCs w:val="32"/>
                <w:lang w:eastAsia="ar-SA"/>
              </w:rPr>
            </w:r>
            <w:r w:rsidRPr="005937E1">
              <w:rPr>
                <w:rFonts w:eastAsia="Times New Roman" w:cs="Times New Roman"/>
                <w:sz w:val="28"/>
                <w:szCs w:val="32"/>
                <w:lang w:eastAsia="ar-SA"/>
              </w:rPr>
              <w:fldChar w:fldCharType="end"/>
            </w:r>
          </w:p>
        </w:tc>
        <w:tc>
          <w:tcPr>
            <w:tcW w:w="4239" w:type="dxa"/>
            <w:gridSpan w:val="19"/>
            <w:tcBorders>
              <w:bottom w:val="single" w:sz="4" w:space="0" w:color="auto"/>
            </w:tcBorders>
            <w:vAlign w:val="center"/>
          </w:tcPr>
          <w:p w:rsidR="005937E1" w:rsidRPr="005937E1" w:rsidRDefault="005937E1" w:rsidP="000B479F">
            <w:pPr>
              <w:suppressAutoHyphens/>
              <w:spacing w:after="0" w:line="240" w:lineRule="auto"/>
              <w:contextualSpacing/>
              <w:rPr>
                <w:rFonts w:eastAsia="Times New Roman" w:cs="Times New Roman"/>
                <w:sz w:val="16"/>
                <w:szCs w:val="18"/>
                <w:lang w:eastAsia="ar-SA"/>
              </w:rPr>
            </w:pPr>
            <w:r w:rsidRPr="005937E1">
              <w:rPr>
                <w:rFonts w:eastAsia="Times New Roman" w:cs="Times New Roman"/>
                <w:i/>
                <w:sz w:val="16"/>
                <w:szCs w:val="18"/>
                <w:lang w:eastAsia="ar-SA"/>
              </w:rPr>
              <w:t xml:space="preserve">Наличие </w:t>
            </w:r>
            <w:proofErr w:type="spellStart"/>
            <w:r w:rsidRPr="005937E1">
              <w:rPr>
                <w:rFonts w:eastAsia="Times New Roman" w:cs="Times New Roman"/>
                <w:i/>
                <w:sz w:val="16"/>
                <w:szCs w:val="18"/>
                <w:lang w:eastAsia="ar-SA"/>
              </w:rPr>
              <w:t>бенефициарного</w:t>
            </w:r>
            <w:proofErr w:type="spellEnd"/>
            <w:r w:rsidRPr="005937E1">
              <w:rPr>
                <w:rFonts w:eastAsia="Times New Roman" w:cs="Times New Roman"/>
                <w:i/>
                <w:sz w:val="16"/>
                <w:szCs w:val="18"/>
                <w:lang w:eastAsia="ar-SA"/>
              </w:rPr>
              <w:t xml:space="preserve"> владельца</w:t>
            </w:r>
          </w:p>
        </w:tc>
      </w:tr>
      <w:tr w:rsidR="005937E1" w:rsidRPr="005937E1" w:rsidTr="00E7495D">
        <w:trPr>
          <w:cantSplit/>
        </w:trPr>
        <w:tc>
          <w:tcPr>
            <w:tcW w:w="10304" w:type="dxa"/>
            <w:gridSpan w:val="63"/>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jc w:val="center"/>
              <w:rPr>
                <w:rFonts w:eastAsia="Times New Roman" w:cs="Times New Roman"/>
                <w:b/>
                <w:sz w:val="4"/>
                <w:szCs w:val="6"/>
                <w:lang w:eastAsia="ar-SA"/>
              </w:rPr>
            </w:pPr>
          </w:p>
        </w:tc>
      </w:tr>
      <w:tr w:rsidR="005937E1" w:rsidRPr="005937E1" w:rsidTr="00E7495D">
        <w:trPr>
          <w:cantSplit/>
        </w:trPr>
        <w:tc>
          <w:tcPr>
            <w:tcW w:w="4686" w:type="dxa"/>
            <w:gridSpan w:val="26"/>
            <w:tcMar>
              <w:left w:w="0" w:type="dxa"/>
              <w:right w:w="0" w:type="dxa"/>
            </w:tcMar>
            <w:vAlign w:val="center"/>
          </w:tcPr>
          <w:p w:rsidR="005937E1" w:rsidRPr="005937E1" w:rsidRDefault="005937E1" w:rsidP="000B479F">
            <w:pPr>
              <w:suppressAutoHyphens/>
              <w:spacing w:after="0" w:line="240" w:lineRule="auto"/>
              <w:contextualSpacing/>
              <w:rPr>
                <w:rFonts w:eastAsia="Times New Roman" w:cs="Times New Roman"/>
                <w:sz w:val="16"/>
                <w:szCs w:val="18"/>
                <w:lang w:eastAsia="ar-SA"/>
              </w:rPr>
            </w:pPr>
            <w:r w:rsidRPr="005937E1">
              <w:rPr>
                <w:rFonts w:ascii="Arial" w:eastAsia="Times New Roman" w:hAnsi="Arial" w:cs="Arial"/>
                <w:sz w:val="17"/>
                <w:szCs w:val="17"/>
                <w:lang w:eastAsia="ar-SA"/>
              </w:rPr>
              <w:t>16. Информация о наличии выгодоприобретателя:***</w:t>
            </w:r>
          </w:p>
        </w:tc>
        <w:tc>
          <w:tcPr>
            <w:tcW w:w="924" w:type="dxa"/>
            <w:gridSpan w:val="12"/>
            <w:vAlign w:val="center"/>
          </w:tcPr>
          <w:p w:rsidR="005937E1" w:rsidRPr="005937E1" w:rsidRDefault="005937E1" w:rsidP="000B479F">
            <w:pPr>
              <w:suppressAutoHyphens/>
              <w:spacing w:after="0" w:line="240" w:lineRule="auto"/>
              <w:contextualSpacing/>
              <w:rPr>
                <w:rFonts w:eastAsia="Times New Roman" w:cs="Times New Roman"/>
                <w:sz w:val="16"/>
                <w:szCs w:val="18"/>
                <w:lang w:eastAsia="ar-SA"/>
              </w:rPr>
            </w:pPr>
          </w:p>
        </w:tc>
        <w:tc>
          <w:tcPr>
            <w:tcW w:w="439" w:type="dxa"/>
            <w:gridSpan w:val="5"/>
            <w:vAlign w:val="center"/>
          </w:tcPr>
          <w:p w:rsidR="005937E1" w:rsidRPr="005937E1" w:rsidRDefault="005937E1" w:rsidP="000B479F">
            <w:pPr>
              <w:suppressAutoHyphens/>
              <w:spacing w:after="0" w:line="240" w:lineRule="auto"/>
              <w:ind w:hanging="125"/>
              <w:contextualSpacing/>
              <w:jc w:val="right"/>
              <w:rPr>
                <w:rFonts w:eastAsia="Times New Roman" w:cs="Times New Roman"/>
                <w:sz w:val="16"/>
                <w:szCs w:val="18"/>
                <w:lang w:eastAsia="ar-SA"/>
              </w:rPr>
            </w:pPr>
            <w:r w:rsidRPr="005937E1">
              <w:rPr>
                <w:rFonts w:eastAsia="Times New Roman" w:cs="Times New Roman"/>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sz w:val="28"/>
                <w:szCs w:val="32"/>
                <w:lang w:eastAsia="ar-SA"/>
              </w:rPr>
              <w:instrText xml:space="preserve"> FORMCHECKBOX </w:instrText>
            </w:r>
            <w:r w:rsidRPr="005937E1">
              <w:rPr>
                <w:rFonts w:eastAsia="Times New Roman" w:cs="Times New Roman"/>
                <w:sz w:val="28"/>
                <w:szCs w:val="32"/>
                <w:lang w:eastAsia="ar-SA"/>
              </w:rPr>
            </w:r>
            <w:r w:rsidRPr="005937E1">
              <w:rPr>
                <w:rFonts w:eastAsia="Times New Roman" w:cs="Times New Roman"/>
                <w:sz w:val="28"/>
                <w:szCs w:val="32"/>
                <w:lang w:eastAsia="ar-SA"/>
              </w:rPr>
              <w:fldChar w:fldCharType="end"/>
            </w:r>
          </w:p>
        </w:tc>
        <w:tc>
          <w:tcPr>
            <w:tcW w:w="4255" w:type="dxa"/>
            <w:gridSpan w:val="20"/>
            <w:vAlign w:val="center"/>
          </w:tcPr>
          <w:p w:rsidR="005937E1" w:rsidRPr="005937E1" w:rsidRDefault="005937E1" w:rsidP="000B479F">
            <w:pPr>
              <w:suppressAutoHyphens/>
              <w:spacing w:after="0" w:line="240" w:lineRule="auto"/>
              <w:contextualSpacing/>
              <w:rPr>
                <w:rFonts w:eastAsia="Times New Roman" w:cs="Times New Roman"/>
                <w:sz w:val="16"/>
                <w:szCs w:val="18"/>
                <w:lang w:eastAsia="ar-SA"/>
              </w:rPr>
            </w:pPr>
            <w:r w:rsidRPr="005937E1">
              <w:rPr>
                <w:rFonts w:eastAsia="Times New Roman" w:cs="Times New Roman"/>
                <w:i/>
                <w:sz w:val="16"/>
                <w:szCs w:val="18"/>
                <w:lang w:eastAsia="ar-SA"/>
              </w:rPr>
              <w:t>Наличие выгодоприобретателя</w:t>
            </w:r>
          </w:p>
        </w:tc>
      </w:tr>
      <w:tr w:rsidR="005937E1" w:rsidRPr="005937E1" w:rsidTr="00E7495D">
        <w:trPr>
          <w:cantSplit/>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eastAsia="Times New Roman" w:cs="Times New Roman"/>
                <w:sz w:val="16"/>
                <w:szCs w:val="18"/>
                <w:lang w:eastAsia="ar-SA"/>
              </w:rPr>
            </w:pPr>
            <w:r w:rsidRPr="005937E1">
              <w:rPr>
                <w:rFonts w:ascii="Arial" w:eastAsia="Times New Roman" w:hAnsi="Arial" w:cs="Arial"/>
                <w:sz w:val="17"/>
                <w:szCs w:val="17"/>
                <w:lang w:eastAsia="ar-SA"/>
              </w:rPr>
              <w:t>17. Форма выплаты дивидендов:</w:t>
            </w:r>
          </w:p>
        </w:tc>
      </w:tr>
      <w:tr w:rsidR="005937E1" w:rsidRPr="005937E1" w:rsidTr="00E7495D">
        <w:trPr>
          <w:cantSplit/>
          <w:trHeight w:val="1"/>
        </w:trPr>
        <w:tc>
          <w:tcPr>
            <w:tcW w:w="253" w:type="dxa"/>
            <w:tcMar>
              <w:left w:w="0" w:type="dxa"/>
              <w:right w:w="0" w:type="dxa"/>
            </w:tcMar>
            <w:vAlign w:val="cente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p>
        </w:tc>
        <w:tc>
          <w:tcPr>
            <w:tcW w:w="222" w:type="dxa"/>
            <w:gridSpan w:val="3"/>
            <w:tcMar>
              <w:left w:w="0" w:type="dxa"/>
              <w:right w:w="0" w:type="dxa"/>
            </w:tcMar>
            <w:vAlign w:val="cente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r w:rsidRPr="005937E1">
              <w:rPr>
                <w:rFonts w:eastAsia="Times New Roman" w:cs="Times New Roman"/>
                <w:b/>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b/>
                <w:sz w:val="28"/>
                <w:szCs w:val="32"/>
                <w:lang w:eastAsia="ar-SA"/>
              </w:rPr>
              <w:instrText xml:space="preserve"> FORMCHECKBOX </w:instrText>
            </w:r>
            <w:r w:rsidRPr="005937E1">
              <w:rPr>
                <w:rFonts w:eastAsia="Times New Roman" w:cs="Times New Roman"/>
                <w:b/>
                <w:sz w:val="28"/>
                <w:szCs w:val="32"/>
                <w:lang w:eastAsia="ar-SA"/>
              </w:rPr>
            </w:r>
            <w:r w:rsidRPr="005937E1">
              <w:rPr>
                <w:rFonts w:eastAsia="Times New Roman" w:cs="Times New Roman"/>
                <w:b/>
                <w:sz w:val="28"/>
                <w:szCs w:val="32"/>
                <w:lang w:eastAsia="ar-SA"/>
              </w:rPr>
              <w:fldChar w:fldCharType="end"/>
            </w:r>
          </w:p>
        </w:tc>
        <w:tc>
          <w:tcPr>
            <w:tcW w:w="3590" w:type="dxa"/>
            <w:gridSpan w:val="20"/>
            <w:tcMar>
              <w:left w:w="108" w:type="dxa"/>
              <w:right w:w="0" w:type="dxa"/>
            </w:tcMar>
            <w:vAlign w:val="center"/>
          </w:tcPr>
          <w:p w:rsidR="005937E1" w:rsidRPr="005937E1" w:rsidRDefault="005937E1" w:rsidP="000B479F">
            <w:pPr>
              <w:suppressAutoHyphens/>
              <w:spacing w:after="0" w:line="240" w:lineRule="auto"/>
              <w:contextualSpacing/>
              <w:rPr>
                <w:rFonts w:eastAsia="Times New Roman" w:cs="Times New Roman"/>
                <w:i/>
                <w:sz w:val="16"/>
                <w:szCs w:val="18"/>
                <w:lang w:eastAsia="ar-SA"/>
              </w:rPr>
            </w:pPr>
            <w:r w:rsidRPr="005937E1">
              <w:rPr>
                <w:rFonts w:eastAsia="Times New Roman" w:cs="Times New Roman"/>
                <w:i/>
                <w:sz w:val="16"/>
                <w:szCs w:val="18"/>
                <w:lang w:eastAsia="ar-SA"/>
              </w:rPr>
              <w:t xml:space="preserve">Банковский перевод </w:t>
            </w:r>
            <w:r w:rsidRPr="005937E1">
              <w:rPr>
                <w:rFonts w:eastAsia="Times New Roman" w:cs="Times New Roman"/>
                <w:b/>
                <w:i/>
                <w:sz w:val="16"/>
                <w:szCs w:val="18"/>
                <w:lang w:eastAsia="ar-SA"/>
              </w:rPr>
              <w:t>(</w:t>
            </w:r>
            <w:r w:rsidRPr="005937E1">
              <w:rPr>
                <w:rFonts w:eastAsia="Times New Roman" w:cs="Times New Roman"/>
                <w:b/>
                <w:i/>
                <w:sz w:val="16"/>
                <w:szCs w:val="18"/>
                <w:u w:val="single"/>
                <w:lang w:eastAsia="ar-SA"/>
              </w:rPr>
              <w:t>заполнить п. 18</w:t>
            </w:r>
            <w:r w:rsidRPr="005937E1">
              <w:rPr>
                <w:rFonts w:eastAsia="Times New Roman" w:cs="Times New Roman"/>
                <w:b/>
                <w:i/>
                <w:sz w:val="16"/>
                <w:szCs w:val="18"/>
                <w:lang w:eastAsia="ar-SA"/>
              </w:rPr>
              <w:t>)</w:t>
            </w:r>
          </w:p>
        </w:tc>
        <w:tc>
          <w:tcPr>
            <w:tcW w:w="364" w:type="dxa"/>
            <w:tcMar>
              <w:left w:w="0" w:type="dxa"/>
              <w:right w:w="0" w:type="dxa"/>
            </w:tcMar>
            <w:vAlign w:val="cente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p>
        </w:tc>
        <w:tc>
          <w:tcPr>
            <w:tcW w:w="257" w:type="dxa"/>
            <w:tcMar>
              <w:left w:w="0" w:type="dxa"/>
              <w:right w:w="0" w:type="dxa"/>
            </w:tcMar>
            <w:vAlign w:val="cente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r w:rsidRPr="005937E1">
              <w:rPr>
                <w:rFonts w:eastAsia="Times New Roman" w:cs="Times New Roman"/>
                <w:b/>
                <w:sz w:val="28"/>
                <w:szCs w:val="32"/>
                <w:lang w:eastAsia="ar-SA"/>
              </w:rPr>
              <w:fldChar w:fldCharType="begin">
                <w:ffData>
                  <w:name w:val="Флажок1"/>
                  <w:enabled/>
                  <w:calcOnExit w:val="0"/>
                  <w:checkBox>
                    <w:size w:val="20"/>
                    <w:default w:val="0"/>
                  </w:checkBox>
                </w:ffData>
              </w:fldChar>
            </w:r>
            <w:r w:rsidRPr="005937E1">
              <w:rPr>
                <w:rFonts w:eastAsia="Times New Roman" w:cs="Times New Roman"/>
                <w:b/>
                <w:sz w:val="28"/>
                <w:szCs w:val="32"/>
                <w:lang w:eastAsia="ar-SA"/>
              </w:rPr>
              <w:instrText xml:space="preserve"> FORMCHECKBOX </w:instrText>
            </w:r>
            <w:r w:rsidRPr="005937E1">
              <w:rPr>
                <w:rFonts w:eastAsia="Times New Roman" w:cs="Times New Roman"/>
                <w:b/>
                <w:sz w:val="28"/>
                <w:szCs w:val="32"/>
                <w:lang w:eastAsia="ar-SA"/>
              </w:rPr>
            </w:r>
            <w:r w:rsidRPr="005937E1">
              <w:rPr>
                <w:rFonts w:eastAsia="Times New Roman" w:cs="Times New Roman"/>
                <w:b/>
                <w:sz w:val="28"/>
                <w:szCs w:val="32"/>
                <w:lang w:eastAsia="ar-SA"/>
              </w:rPr>
              <w:fldChar w:fldCharType="end"/>
            </w:r>
          </w:p>
        </w:tc>
        <w:tc>
          <w:tcPr>
            <w:tcW w:w="5618" w:type="dxa"/>
            <w:gridSpan w:val="37"/>
            <w:tcMar>
              <w:left w:w="108" w:type="dxa"/>
              <w:right w:w="0" w:type="dxa"/>
            </w:tcMar>
            <w:vAlign w:val="center"/>
          </w:tcPr>
          <w:p w:rsidR="005937E1" w:rsidRPr="005937E1" w:rsidRDefault="005937E1" w:rsidP="000B479F">
            <w:pPr>
              <w:suppressAutoHyphens/>
              <w:spacing w:after="0" w:line="240" w:lineRule="auto"/>
              <w:contextualSpacing/>
              <w:rPr>
                <w:rFonts w:eastAsia="Times New Roman" w:cs="Times New Roman"/>
                <w:i/>
                <w:sz w:val="16"/>
                <w:szCs w:val="18"/>
                <w:lang w:val="en-US" w:eastAsia="ar-SA"/>
              </w:rPr>
            </w:pPr>
            <w:r w:rsidRPr="005937E1">
              <w:rPr>
                <w:rFonts w:eastAsia="Times New Roman" w:cs="Times New Roman"/>
                <w:i/>
                <w:sz w:val="16"/>
                <w:szCs w:val="18"/>
                <w:lang w:eastAsia="ar-SA"/>
              </w:rPr>
              <w:t>Почтовый перевод</w:t>
            </w:r>
          </w:p>
        </w:tc>
      </w:tr>
      <w:tr w:rsidR="005937E1" w:rsidRPr="005937E1" w:rsidTr="00E7495D">
        <w:trPr>
          <w:cantSplit/>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18. Информация для выплаты доходов по ценным бумагам банковским переводом:</w:t>
            </w:r>
          </w:p>
        </w:tc>
      </w:tr>
      <w:tr w:rsidR="005937E1" w:rsidRPr="005937E1" w:rsidTr="00E7495D">
        <w:trPr>
          <w:cantSplit/>
        </w:trPr>
        <w:tc>
          <w:tcPr>
            <w:tcW w:w="5149" w:type="dxa"/>
            <w:gridSpan w:val="31"/>
            <w:tcMar>
              <w:left w:w="0" w:type="dxa"/>
              <w:right w:w="0" w:type="dxa"/>
            </w:tcMar>
            <w:vAlign w:val="center"/>
          </w:tcPr>
          <w:p w:rsidR="005937E1" w:rsidRPr="005937E1" w:rsidRDefault="005937E1" w:rsidP="000B479F">
            <w:pPr>
              <w:suppressAutoHyphens/>
              <w:spacing w:after="0" w:line="240" w:lineRule="auto"/>
              <w:contextualSpacing/>
              <w:rPr>
                <w:rFonts w:eastAsia="Times New Roman" w:cs="Times New Roman"/>
                <w:b/>
                <w:sz w:val="16"/>
                <w:szCs w:val="18"/>
                <w:lang w:eastAsia="ar-SA"/>
              </w:rPr>
            </w:pPr>
            <w:r w:rsidRPr="005937E1">
              <w:rPr>
                <w:rFonts w:eastAsia="Times New Roman" w:cs="Times New Roman"/>
                <w:sz w:val="16"/>
                <w:szCs w:val="18"/>
                <w:lang w:eastAsia="ar-SA"/>
              </w:rPr>
              <w:t>Номер лицевого счета/номер счета банковской карты/номер банковской карты физического лица</w:t>
            </w:r>
          </w:p>
        </w:tc>
        <w:tc>
          <w:tcPr>
            <w:tcW w:w="5155" w:type="dxa"/>
            <w:gridSpan w:val="32"/>
            <w:tcBorders>
              <w:left w:val="nil"/>
            </w:tcBorders>
            <w:tcMar>
              <w:left w:w="0" w:type="dxa"/>
              <w:right w:w="0" w:type="dxa"/>
            </w:tcMar>
            <w:vAlign w:val="cente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proofErr w:type="spellStart"/>
            <w:r w:rsidRPr="005937E1">
              <w:rPr>
                <w:rFonts w:eastAsia="Times New Roman" w:cs="Times New Roman"/>
                <w:sz w:val="16"/>
                <w:szCs w:val="18"/>
                <w:lang w:val="en-US" w:eastAsia="ar-SA"/>
              </w:rPr>
              <w:t>Идентификационный</w:t>
            </w:r>
            <w:proofErr w:type="spellEnd"/>
            <w:r w:rsidRPr="005937E1">
              <w:rPr>
                <w:rFonts w:eastAsia="Times New Roman" w:cs="Times New Roman"/>
                <w:sz w:val="16"/>
                <w:szCs w:val="18"/>
                <w:lang w:val="en-US" w:eastAsia="ar-SA"/>
              </w:rPr>
              <w:t xml:space="preserve"> </w:t>
            </w:r>
            <w:proofErr w:type="spellStart"/>
            <w:r w:rsidRPr="005937E1">
              <w:rPr>
                <w:rFonts w:eastAsia="Times New Roman" w:cs="Times New Roman"/>
                <w:sz w:val="16"/>
                <w:szCs w:val="18"/>
                <w:lang w:val="en-US" w:eastAsia="ar-SA"/>
              </w:rPr>
              <w:t>номер</w:t>
            </w:r>
            <w:proofErr w:type="spellEnd"/>
            <w:r w:rsidRPr="005937E1">
              <w:rPr>
                <w:rFonts w:eastAsia="Times New Roman" w:cs="Times New Roman"/>
                <w:sz w:val="16"/>
                <w:szCs w:val="18"/>
                <w:lang w:val="en-US" w:eastAsia="ar-SA"/>
              </w:rPr>
              <w:t xml:space="preserve"> </w:t>
            </w:r>
            <w:proofErr w:type="spellStart"/>
            <w:r w:rsidRPr="005937E1">
              <w:rPr>
                <w:rFonts w:eastAsia="Times New Roman" w:cs="Times New Roman"/>
                <w:sz w:val="16"/>
                <w:szCs w:val="18"/>
                <w:lang w:val="en-US" w:eastAsia="ar-SA"/>
              </w:rPr>
              <w:t>банка</w:t>
            </w:r>
            <w:proofErr w:type="spellEnd"/>
            <w:r w:rsidRPr="005937E1">
              <w:rPr>
                <w:rFonts w:eastAsia="Times New Roman" w:cs="Times New Roman"/>
                <w:sz w:val="16"/>
                <w:szCs w:val="18"/>
                <w:lang w:val="en-US" w:eastAsia="ar-SA"/>
              </w:rPr>
              <w:t xml:space="preserve"> (ИНН)</w:t>
            </w:r>
          </w:p>
        </w:tc>
      </w:tr>
      <w:tr w:rsidR="005937E1" w:rsidRPr="005937E1" w:rsidTr="00E7495D">
        <w:trPr>
          <w:cantSplit/>
          <w:trHeight w:val="1"/>
        </w:trPr>
        <w:sdt>
          <w:sdtPr>
            <w:rPr>
              <w:rFonts w:ascii="Arial" w:eastAsia="Times New Roman" w:hAnsi="Arial" w:cs="Arial"/>
              <w:b/>
              <w:i/>
              <w:sz w:val="18"/>
              <w:szCs w:val="18"/>
              <w:lang w:eastAsia="ar-SA"/>
            </w:rPr>
            <w:id w:val="438565032"/>
            <w:showingPlcHdr/>
            <w:text/>
          </w:sdtPr>
          <w:sdtContent>
            <w:tc>
              <w:tcPr>
                <w:tcW w:w="4824" w:type="dxa"/>
                <w:gridSpan w:val="28"/>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eastAsia="Times New Roman" w:cs="Times New Roman"/>
                    <w:b/>
                    <w:sz w:val="16"/>
                    <w:szCs w:val="18"/>
                    <w:lang w:eastAsia="ar-SA"/>
                  </w:rPr>
                </w:pPr>
                <w:r w:rsidRPr="005937E1">
                  <w:rPr>
                    <w:rFonts w:eastAsia="Times New Roman" w:cs="Times New Roman"/>
                    <w:b/>
                    <w:i/>
                    <w:color w:val="808080"/>
                    <w:sz w:val="20"/>
                    <w:szCs w:val="20"/>
                    <w:lang w:eastAsia="ar-SA"/>
                  </w:rPr>
                  <w:t xml:space="preserve"> </w:t>
                </w:r>
              </w:p>
            </w:tc>
          </w:sdtContent>
        </w:sdt>
        <w:tc>
          <w:tcPr>
            <w:tcW w:w="1067" w:type="dxa"/>
            <w:gridSpan w:val="12"/>
            <w:tcMar>
              <w:left w:w="0" w:type="dxa"/>
              <w:right w:w="0" w:type="dxa"/>
            </w:tcMar>
            <w:vAlign w:val="center"/>
          </w:tcPr>
          <w:p w:rsidR="005937E1" w:rsidRPr="005937E1" w:rsidRDefault="005937E1" w:rsidP="000B479F">
            <w:pPr>
              <w:suppressAutoHyphens/>
              <w:spacing w:after="0" w:line="240" w:lineRule="auto"/>
              <w:contextualSpacing/>
              <w:jc w:val="center"/>
              <w:rPr>
                <w:rFonts w:eastAsia="Times New Roman" w:cs="Times New Roman"/>
                <w:b/>
                <w:sz w:val="16"/>
                <w:szCs w:val="18"/>
                <w:lang w:eastAsia="ar-SA"/>
              </w:rPr>
            </w:pPr>
          </w:p>
        </w:tc>
        <w:sdt>
          <w:sdtPr>
            <w:rPr>
              <w:rFonts w:ascii="Arial" w:eastAsia="Times New Roman" w:hAnsi="Arial" w:cs="Arial"/>
              <w:b/>
              <w:i/>
              <w:sz w:val="18"/>
              <w:szCs w:val="18"/>
              <w:lang w:eastAsia="ar-SA"/>
            </w:rPr>
            <w:id w:val="-1496638156"/>
            <w:showingPlcHdr/>
            <w:text/>
          </w:sdtPr>
          <w:sdtContent>
            <w:tc>
              <w:tcPr>
                <w:tcW w:w="4413" w:type="dxa"/>
                <w:gridSpan w:val="23"/>
                <w:tcBorders>
                  <w:bottom w:val="single" w:sz="4" w:space="0" w:color="auto"/>
                </w:tcBorders>
                <w:vAlign w:val="center"/>
              </w:tcPr>
              <w:p w:rsidR="005937E1" w:rsidRPr="005937E1" w:rsidRDefault="005937E1" w:rsidP="000B479F">
                <w:pPr>
                  <w:suppressAutoHyphens/>
                  <w:spacing w:after="0" w:line="240" w:lineRule="auto"/>
                  <w:contextualSpacing/>
                  <w:rPr>
                    <w:rFonts w:eastAsia="Times New Roman" w:cs="Times New Roman"/>
                    <w:b/>
                    <w:sz w:val="16"/>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eastAsia="Times New Roman" w:cs="Times New Roman"/>
                <w:sz w:val="16"/>
                <w:szCs w:val="18"/>
                <w:lang w:val="en-US" w:eastAsia="ar-SA"/>
              </w:rPr>
            </w:pPr>
            <w:proofErr w:type="spellStart"/>
            <w:r w:rsidRPr="005937E1">
              <w:rPr>
                <w:rFonts w:eastAsia="Times New Roman" w:cs="Times New Roman"/>
                <w:sz w:val="16"/>
                <w:szCs w:val="18"/>
                <w:lang w:val="en-US" w:eastAsia="ar-SA"/>
              </w:rPr>
              <w:t>Наименование</w:t>
            </w:r>
            <w:proofErr w:type="spellEnd"/>
            <w:r w:rsidRPr="005937E1">
              <w:rPr>
                <w:rFonts w:eastAsia="Times New Roman" w:cs="Times New Roman"/>
                <w:sz w:val="16"/>
                <w:szCs w:val="18"/>
                <w:lang w:val="en-US" w:eastAsia="ar-SA"/>
              </w:rPr>
              <w:t xml:space="preserve"> </w:t>
            </w:r>
            <w:proofErr w:type="spellStart"/>
            <w:r w:rsidRPr="005937E1">
              <w:rPr>
                <w:rFonts w:eastAsia="Times New Roman" w:cs="Times New Roman"/>
                <w:sz w:val="16"/>
                <w:szCs w:val="18"/>
                <w:lang w:val="en-US" w:eastAsia="ar-SA"/>
              </w:rPr>
              <w:t>банка</w:t>
            </w:r>
            <w:proofErr w:type="spellEnd"/>
          </w:p>
        </w:tc>
      </w:tr>
      <w:tr w:rsidR="005937E1" w:rsidRPr="005937E1" w:rsidTr="00E7495D">
        <w:trPr>
          <w:cantSplit/>
          <w:trHeight w:val="1"/>
        </w:trPr>
        <w:sdt>
          <w:sdtPr>
            <w:rPr>
              <w:rFonts w:ascii="Arial" w:eastAsia="Times New Roman" w:hAnsi="Arial" w:cs="Arial"/>
              <w:b/>
              <w:i/>
              <w:sz w:val="18"/>
              <w:szCs w:val="18"/>
              <w:lang w:eastAsia="ar-SA"/>
            </w:rPr>
            <w:id w:val="1513038756"/>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eastAsia="Times New Roman" w:cs="Times New Roman"/>
                    <w:b/>
                    <w:sz w:val="16"/>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
        </w:trPr>
        <w:tc>
          <w:tcPr>
            <w:tcW w:w="4857" w:type="dxa"/>
            <w:gridSpan w:val="29"/>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roofErr w:type="spellStart"/>
            <w:r w:rsidRPr="005937E1">
              <w:rPr>
                <w:rFonts w:eastAsia="Times New Roman" w:cs="Times New Roman"/>
                <w:sz w:val="16"/>
                <w:szCs w:val="18"/>
                <w:lang w:val="en-US" w:eastAsia="ar-SA"/>
              </w:rPr>
              <w:t>Корреспондентский</w:t>
            </w:r>
            <w:proofErr w:type="spellEnd"/>
            <w:r w:rsidRPr="005937E1">
              <w:rPr>
                <w:rFonts w:eastAsia="Times New Roman" w:cs="Times New Roman"/>
                <w:sz w:val="16"/>
                <w:szCs w:val="18"/>
                <w:lang w:val="en-US" w:eastAsia="ar-SA"/>
              </w:rPr>
              <w:t xml:space="preserve"> </w:t>
            </w:r>
            <w:proofErr w:type="spellStart"/>
            <w:r w:rsidRPr="005937E1">
              <w:rPr>
                <w:rFonts w:eastAsia="Times New Roman" w:cs="Times New Roman"/>
                <w:sz w:val="16"/>
                <w:szCs w:val="18"/>
                <w:lang w:val="en-US" w:eastAsia="ar-SA"/>
              </w:rPr>
              <w:t>счет</w:t>
            </w:r>
            <w:proofErr w:type="spellEnd"/>
          </w:p>
        </w:tc>
        <w:tc>
          <w:tcPr>
            <w:tcW w:w="886" w:type="dxa"/>
            <w:gridSpan w:val="10"/>
            <w:tcBorders>
              <w:top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4561" w:type="dxa"/>
            <w:gridSpan w:val="24"/>
            <w:tcBorders>
              <w:top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sz w:val="16"/>
                <w:szCs w:val="18"/>
                <w:lang w:val="en-US" w:eastAsia="ar-SA"/>
              </w:rPr>
              <w:t>БИК</w:t>
            </w:r>
          </w:p>
        </w:tc>
      </w:tr>
      <w:tr w:rsidR="005937E1" w:rsidRPr="005937E1" w:rsidTr="00E7495D">
        <w:trPr>
          <w:cantSplit/>
          <w:trHeight w:val="1"/>
        </w:trPr>
        <w:sdt>
          <w:sdtPr>
            <w:rPr>
              <w:rFonts w:ascii="Arial" w:eastAsia="Times New Roman" w:hAnsi="Arial" w:cs="Arial"/>
              <w:b/>
              <w:i/>
              <w:sz w:val="18"/>
              <w:szCs w:val="18"/>
              <w:lang w:eastAsia="ar-SA"/>
            </w:rPr>
            <w:id w:val="-108358797"/>
            <w:showingPlcHdr/>
            <w:text/>
          </w:sdtPr>
          <w:sdtContent>
            <w:tc>
              <w:tcPr>
                <w:tcW w:w="4857" w:type="dxa"/>
                <w:gridSpan w:val="29"/>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c>
          <w:tcPr>
            <w:tcW w:w="886" w:type="dxa"/>
            <w:gridSpan w:val="10"/>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sdt>
          <w:sdtPr>
            <w:rPr>
              <w:rFonts w:ascii="Arial" w:eastAsia="Times New Roman" w:hAnsi="Arial" w:cs="Arial"/>
              <w:b/>
              <w:i/>
              <w:sz w:val="18"/>
              <w:szCs w:val="18"/>
              <w:lang w:eastAsia="ar-SA"/>
            </w:rPr>
            <w:id w:val="2034226064"/>
            <w:showingPlcHdr/>
            <w:text/>
          </w:sdtPr>
          <w:sdtContent>
            <w:tc>
              <w:tcPr>
                <w:tcW w:w="4561" w:type="dxa"/>
                <w:gridSpan w:val="24"/>
                <w:tcBorders>
                  <w:bottom w:val="single" w:sz="4"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sz w:val="16"/>
                <w:szCs w:val="18"/>
                <w:lang w:eastAsia="ar-SA"/>
              </w:rPr>
              <w:t>Наименование банка (заполняется, если получатель банк)/отделения банка</w:t>
            </w:r>
          </w:p>
        </w:tc>
      </w:tr>
      <w:tr w:rsidR="005937E1" w:rsidRPr="005937E1" w:rsidTr="00E7495D">
        <w:trPr>
          <w:cantSplit/>
          <w:trHeight w:val="1"/>
        </w:trPr>
        <w:sdt>
          <w:sdtPr>
            <w:rPr>
              <w:rFonts w:ascii="Arial" w:eastAsia="Times New Roman" w:hAnsi="Arial" w:cs="Arial"/>
              <w:b/>
              <w:i/>
              <w:sz w:val="18"/>
              <w:szCs w:val="18"/>
              <w:lang w:eastAsia="ar-SA"/>
            </w:rPr>
            <w:id w:val="1467470566"/>
            <w:showingPlcHdr/>
            <w:text/>
          </w:sdtPr>
          <w:sdtContent>
            <w:tc>
              <w:tcPr>
                <w:tcW w:w="10304" w:type="dxa"/>
                <w:gridSpan w:val="63"/>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
        </w:trPr>
        <w:sdt>
          <w:sdtPr>
            <w:rPr>
              <w:rFonts w:ascii="Arial" w:eastAsia="Times New Roman" w:hAnsi="Arial" w:cs="Arial"/>
              <w:b/>
              <w:i/>
              <w:sz w:val="18"/>
              <w:szCs w:val="18"/>
              <w:lang w:eastAsia="ar-SA"/>
            </w:rPr>
            <w:id w:val="-1573734653"/>
            <w:showingPlcHdr/>
            <w:text/>
          </w:sdtPr>
          <w:sdtContent>
            <w:tc>
              <w:tcPr>
                <w:tcW w:w="10304" w:type="dxa"/>
                <w:gridSpan w:val="63"/>
                <w:tcBorders>
                  <w:top w:val="single" w:sz="4" w:space="0" w:color="auto"/>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
        </w:trPr>
        <w:tc>
          <w:tcPr>
            <w:tcW w:w="10304" w:type="dxa"/>
            <w:gridSpan w:val="63"/>
            <w:tcBorders>
              <w:top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sz w:val="16"/>
                <w:szCs w:val="18"/>
                <w:lang w:eastAsia="ar-SA"/>
              </w:rPr>
              <w:t>Счет получателя/счет банка, если получатель банк</w:t>
            </w:r>
          </w:p>
        </w:tc>
      </w:tr>
      <w:tr w:rsidR="005937E1" w:rsidRPr="005937E1" w:rsidTr="00E7495D">
        <w:trPr>
          <w:cantSplit/>
          <w:trHeight w:val="1"/>
        </w:trPr>
        <w:sdt>
          <w:sdtPr>
            <w:rPr>
              <w:rFonts w:ascii="Arial" w:eastAsia="Times New Roman" w:hAnsi="Arial" w:cs="Arial"/>
              <w:b/>
              <w:i/>
              <w:sz w:val="18"/>
              <w:szCs w:val="18"/>
              <w:lang w:eastAsia="ar-SA"/>
            </w:rPr>
            <w:id w:val="-303008742"/>
            <w:showingPlcHdr/>
            <w:text/>
          </w:sdtPr>
          <w:sdtContent>
            <w:tc>
              <w:tcPr>
                <w:tcW w:w="5610" w:type="dxa"/>
                <w:gridSpan w:val="38"/>
                <w:tcBorders>
                  <w:bottom w:val="single" w:sz="4"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c>
          <w:tcPr>
            <w:tcW w:w="4694" w:type="dxa"/>
            <w:gridSpan w:val="25"/>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r>
      <w:tr w:rsidR="005937E1" w:rsidRPr="005937E1" w:rsidTr="00E7495D">
        <w:trPr>
          <w:cantSplit/>
          <w:trHeight w:val="312"/>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ascii="Arial" w:eastAsia="Times New Roman" w:hAnsi="Arial" w:cs="Arial"/>
                <w:sz w:val="17"/>
                <w:szCs w:val="17"/>
                <w:lang w:eastAsia="ar-SA"/>
              </w:rPr>
              <w:t>19. Способ предоставления Регистратору документов, являющихся основанием для совершения операции в реестре</w:t>
            </w:r>
          </w:p>
        </w:tc>
      </w:tr>
      <w:tr w:rsidR="005937E1" w:rsidRPr="005937E1" w:rsidTr="00E7495D">
        <w:trPr>
          <w:cantSplit/>
          <w:trHeight w:val="1"/>
        </w:trPr>
        <w:tc>
          <w:tcPr>
            <w:tcW w:w="3627" w:type="dxa"/>
            <w:gridSpan w:val="21"/>
            <w:tcMar>
              <w:left w:w="0" w:type="dxa"/>
              <w:right w:w="0" w:type="dxa"/>
            </w:tcMar>
            <w:vAlign w:val="center"/>
          </w:tcPr>
          <w:p w:rsidR="005937E1" w:rsidRPr="005937E1" w:rsidRDefault="005937E1" w:rsidP="000B479F">
            <w:pPr>
              <w:suppressAutoHyphens/>
              <w:spacing w:before="40" w:after="0" w:line="240" w:lineRule="auto"/>
              <w:contextualSpacing/>
              <w:jc w:val="both"/>
              <w:rPr>
                <w:rFonts w:ascii="Arial" w:eastAsia="Times New Roman" w:hAnsi="Arial" w:cs="Arial"/>
                <w:b/>
                <w:sz w:val="17"/>
                <w:szCs w:val="17"/>
                <w:lang w:eastAsia="ar-SA"/>
              </w:rPr>
            </w:pPr>
            <w:r w:rsidRPr="005937E1">
              <w:rPr>
                <w:rFonts w:ascii="Arial" w:eastAsia="Times New Roman" w:hAnsi="Arial" w:cs="Arial"/>
                <w:i/>
                <w:sz w:val="17"/>
                <w:szCs w:val="17"/>
                <w:lang w:eastAsia="ar-SA"/>
              </w:rPr>
              <w:t xml:space="preserve">Лично у Регистратора </w:t>
            </w:r>
            <w:r w:rsidRPr="005937E1">
              <w:rPr>
                <w:rFonts w:ascii="Arial" w:eastAsia="Times New Roman" w:hAnsi="Arial" w:cs="Arial"/>
                <w:i/>
                <w:sz w:val="17"/>
                <w:szCs w:val="17"/>
                <w:lang w:eastAsia="ar-SA"/>
              </w:rPr>
              <w:fldChar w:fldCharType="begin">
                <w:ffData>
                  <w:name w:val="Флажок3"/>
                  <w:enabled/>
                  <w:calcOnExit w:val="0"/>
                  <w:checkBox>
                    <w:sizeAuto/>
                    <w:default w:val="0"/>
                    <w:checked w:val="0"/>
                  </w:checkBox>
                </w:ffData>
              </w:fldChar>
            </w:r>
            <w:r w:rsidRPr="005937E1">
              <w:rPr>
                <w:rFonts w:ascii="Arial" w:eastAsia="Times New Roman" w:hAnsi="Arial" w:cs="Arial"/>
                <w:i/>
                <w:sz w:val="17"/>
                <w:szCs w:val="17"/>
                <w:lang w:eastAsia="ar-SA"/>
              </w:rPr>
              <w:instrText xml:space="preserve"> FORMCHECKBOX </w:instrText>
            </w:r>
            <w:r w:rsidRPr="005937E1">
              <w:rPr>
                <w:rFonts w:ascii="Arial" w:eastAsia="Times New Roman" w:hAnsi="Arial" w:cs="Arial"/>
                <w:i/>
                <w:sz w:val="17"/>
                <w:szCs w:val="17"/>
                <w:lang w:eastAsia="ar-SA"/>
              </w:rPr>
            </w:r>
            <w:r w:rsidRPr="005937E1">
              <w:rPr>
                <w:rFonts w:ascii="Arial" w:eastAsia="Times New Roman" w:hAnsi="Arial" w:cs="Arial"/>
                <w:i/>
                <w:sz w:val="17"/>
                <w:szCs w:val="17"/>
                <w:lang w:eastAsia="ar-SA"/>
              </w:rPr>
              <w:fldChar w:fldCharType="end"/>
            </w:r>
          </w:p>
        </w:tc>
        <w:tc>
          <w:tcPr>
            <w:tcW w:w="3651" w:type="dxa"/>
            <w:gridSpan w:val="31"/>
            <w:vAlign w:val="center"/>
          </w:tcPr>
          <w:p w:rsidR="005937E1" w:rsidRPr="005937E1" w:rsidRDefault="005937E1" w:rsidP="000B479F">
            <w:pPr>
              <w:suppressAutoHyphens/>
              <w:spacing w:before="40" w:after="0" w:line="240" w:lineRule="auto"/>
              <w:contextualSpacing/>
              <w:jc w:val="both"/>
              <w:rPr>
                <w:rFonts w:ascii="Arial" w:eastAsia="Times New Roman" w:hAnsi="Arial" w:cs="Arial"/>
                <w:b/>
                <w:sz w:val="17"/>
                <w:szCs w:val="17"/>
                <w:lang w:eastAsia="ar-SA"/>
              </w:rPr>
            </w:pPr>
            <w:r w:rsidRPr="005937E1">
              <w:rPr>
                <w:rFonts w:ascii="Arial" w:eastAsia="Times New Roman" w:hAnsi="Arial" w:cs="Arial"/>
                <w:i/>
                <w:sz w:val="17"/>
                <w:szCs w:val="17"/>
                <w:lang w:eastAsia="ar-SA"/>
              </w:rPr>
              <w:t xml:space="preserve">Почтовым отправлением </w:t>
            </w:r>
            <w:r w:rsidRPr="005937E1">
              <w:rPr>
                <w:rFonts w:ascii="Arial" w:eastAsia="Times New Roman" w:hAnsi="Arial" w:cs="Arial"/>
                <w:i/>
                <w:sz w:val="17"/>
                <w:szCs w:val="17"/>
                <w:lang w:eastAsia="ar-SA"/>
              </w:rPr>
              <w:fldChar w:fldCharType="begin">
                <w:ffData>
                  <w:name w:val="Флажок4"/>
                  <w:enabled/>
                  <w:calcOnExit w:val="0"/>
                  <w:checkBox>
                    <w:sizeAuto/>
                    <w:default w:val="0"/>
                    <w:checked w:val="0"/>
                  </w:checkBox>
                </w:ffData>
              </w:fldChar>
            </w:r>
            <w:r w:rsidRPr="005937E1">
              <w:rPr>
                <w:rFonts w:ascii="Arial" w:eastAsia="Times New Roman" w:hAnsi="Arial" w:cs="Arial"/>
                <w:i/>
                <w:sz w:val="17"/>
                <w:szCs w:val="17"/>
                <w:lang w:eastAsia="ar-SA"/>
              </w:rPr>
              <w:instrText xml:space="preserve"> FORMCHECKBOX </w:instrText>
            </w:r>
            <w:r w:rsidRPr="005937E1">
              <w:rPr>
                <w:rFonts w:ascii="Arial" w:eastAsia="Times New Roman" w:hAnsi="Arial" w:cs="Arial"/>
                <w:i/>
                <w:sz w:val="17"/>
                <w:szCs w:val="17"/>
                <w:lang w:eastAsia="ar-SA"/>
              </w:rPr>
            </w:r>
            <w:r w:rsidRPr="005937E1">
              <w:rPr>
                <w:rFonts w:ascii="Arial" w:eastAsia="Times New Roman" w:hAnsi="Arial" w:cs="Arial"/>
                <w:i/>
                <w:sz w:val="17"/>
                <w:szCs w:val="17"/>
                <w:lang w:eastAsia="ar-SA"/>
              </w:rPr>
              <w:fldChar w:fldCharType="end"/>
            </w:r>
          </w:p>
        </w:tc>
        <w:tc>
          <w:tcPr>
            <w:tcW w:w="3026" w:type="dxa"/>
            <w:gridSpan w:val="11"/>
            <w:vAlign w:val="center"/>
          </w:tcPr>
          <w:p w:rsidR="005937E1" w:rsidRPr="005937E1" w:rsidRDefault="005937E1" w:rsidP="000B479F">
            <w:pPr>
              <w:suppressAutoHyphens/>
              <w:spacing w:before="40" w:after="0" w:line="240" w:lineRule="auto"/>
              <w:contextualSpacing/>
              <w:jc w:val="both"/>
              <w:rPr>
                <w:rFonts w:ascii="Arial" w:eastAsia="Times New Roman" w:hAnsi="Arial" w:cs="Arial"/>
                <w:b/>
                <w:sz w:val="17"/>
                <w:szCs w:val="17"/>
                <w:lang w:eastAsia="ar-SA"/>
              </w:rPr>
            </w:pPr>
            <w:r w:rsidRPr="005937E1">
              <w:rPr>
                <w:rFonts w:ascii="Arial" w:eastAsia="Times New Roman" w:hAnsi="Arial" w:cs="Arial"/>
                <w:i/>
                <w:sz w:val="17"/>
                <w:szCs w:val="17"/>
                <w:lang w:eastAsia="ar-SA"/>
              </w:rPr>
              <w:t xml:space="preserve">Уполномоченным представителем </w:t>
            </w:r>
            <w:r w:rsidRPr="005937E1">
              <w:rPr>
                <w:rFonts w:ascii="Arial" w:eastAsia="Times New Roman" w:hAnsi="Arial" w:cs="Arial"/>
                <w:i/>
                <w:sz w:val="17"/>
                <w:szCs w:val="17"/>
                <w:lang w:eastAsia="ar-SA"/>
              </w:rPr>
              <w:fldChar w:fldCharType="begin">
                <w:ffData>
                  <w:name w:val="Флажок5"/>
                  <w:enabled/>
                  <w:calcOnExit w:val="0"/>
                  <w:checkBox>
                    <w:sizeAuto/>
                    <w:default w:val="0"/>
                  </w:checkBox>
                </w:ffData>
              </w:fldChar>
            </w:r>
            <w:r w:rsidRPr="005937E1">
              <w:rPr>
                <w:rFonts w:ascii="Arial" w:eastAsia="Times New Roman" w:hAnsi="Arial" w:cs="Arial"/>
                <w:i/>
                <w:sz w:val="17"/>
                <w:szCs w:val="17"/>
                <w:lang w:eastAsia="ar-SA"/>
              </w:rPr>
              <w:instrText xml:space="preserve"> FORMCHECKBOX </w:instrText>
            </w:r>
            <w:r w:rsidRPr="005937E1">
              <w:rPr>
                <w:rFonts w:ascii="Arial" w:eastAsia="Times New Roman" w:hAnsi="Arial" w:cs="Arial"/>
                <w:i/>
                <w:sz w:val="17"/>
                <w:szCs w:val="17"/>
                <w:lang w:eastAsia="ar-SA"/>
              </w:rPr>
            </w:r>
            <w:r w:rsidRPr="005937E1">
              <w:rPr>
                <w:rFonts w:ascii="Arial" w:eastAsia="Times New Roman" w:hAnsi="Arial" w:cs="Arial"/>
                <w:i/>
                <w:sz w:val="17"/>
                <w:szCs w:val="17"/>
                <w:lang w:eastAsia="ar-SA"/>
              </w:rPr>
              <w:fldChar w:fldCharType="end"/>
            </w:r>
          </w:p>
        </w:tc>
      </w:tr>
      <w:tr w:rsidR="005937E1" w:rsidRPr="005937E1" w:rsidTr="00E7495D">
        <w:trPr>
          <w:cantSplit/>
          <w:trHeight w:val="330"/>
        </w:trPr>
        <w:tc>
          <w:tcPr>
            <w:tcW w:w="10304" w:type="dxa"/>
            <w:gridSpan w:val="63"/>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 xml:space="preserve">20. </w:t>
            </w:r>
            <w:r w:rsidRPr="005937E1">
              <w:rPr>
                <w:rFonts w:ascii="Arial" w:eastAsia="Times New Roman" w:hAnsi="Arial" w:cs="Arial"/>
                <w:bCs/>
                <w:sz w:val="17"/>
                <w:szCs w:val="17"/>
                <w:lang w:eastAsia="ar-SA"/>
              </w:rPr>
              <w:t>Способ доставки информации из реестра (корреспонденции):</w:t>
            </w:r>
          </w:p>
        </w:tc>
      </w:tr>
      <w:tr w:rsidR="005937E1" w:rsidRPr="005937E1" w:rsidTr="00E7495D">
        <w:trPr>
          <w:cantSplit/>
          <w:trHeight w:val="1"/>
        </w:trPr>
        <w:tc>
          <w:tcPr>
            <w:tcW w:w="3697" w:type="dxa"/>
            <w:gridSpan w:val="22"/>
            <w:tcBorders>
              <w:bottom w:val="single" w:sz="8"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sz w:val="17"/>
                <w:szCs w:val="17"/>
                <w:lang w:eastAsia="ar-SA"/>
              </w:rPr>
            </w:pPr>
            <w:r w:rsidRPr="005937E1">
              <w:rPr>
                <w:rFonts w:ascii="Arial" w:eastAsia="Times New Roman" w:hAnsi="Arial" w:cs="Arial"/>
                <w:i/>
                <w:sz w:val="17"/>
                <w:szCs w:val="17"/>
                <w:lang w:eastAsia="ar-SA"/>
              </w:rPr>
              <w:t>Лично у регистратора</w:t>
            </w:r>
            <w:r w:rsidRPr="005937E1">
              <w:rPr>
                <w:rFonts w:ascii="Arial" w:eastAsia="Times New Roman" w:hAnsi="Arial" w:cs="Arial"/>
                <w:b/>
                <w:sz w:val="17"/>
                <w:szCs w:val="17"/>
                <w:lang w:eastAsia="ar-SA"/>
              </w:rPr>
              <w:t xml:space="preserve"> </w:t>
            </w:r>
            <w:r w:rsidRPr="005937E1">
              <w:rPr>
                <w:rFonts w:ascii="Arial" w:eastAsia="Times New Roman" w:hAnsi="Arial" w:cs="Arial"/>
                <w:b/>
                <w:sz w:val="17"/>
                <w:szCs w:val="17"/>
                <w:lang w:eastAsia="ar-SA"/>
              </w:rPr>
              <w:fldChar w:fldCharType="begin">
                <w:ffData>
                  <w:name w:val=""/>
                  <w:enabled/>
                  <w:calcOnExit w:val="0"/>
                  <w:checkBox>
                    <w:size w:val="16"/>
                    <w:default w:val="0"/>
                  </w:checkBox>
                </w:ffData>
              </w:fldChar>
            </w:r>
            <w:r w:rsidRPr="005937E1">
              <w:rPr>
                <w:rFonts w:ascii="Arial" w:eastAsia="Times New Roman" w:hAnsi="Arial" w:cs="Arial"/>
                <w:b/>
                <w:sz w:val="17"/>
                <w:szCs w:val="17"/>
                <w:lang w:eastAsia="ar-SA"/>
              </w:rPr>
              <w:instrText xml:space="preserve"> FORMCHECKBOX </w:instrText>
            </w:r>
            <w:r w:rsidRPr="005937E1">
              <w:rPr>
                <w:rFonts w:ascii="Arial" w:eastAsia="Times New Roman" w:hAnsi="Arial" w:cs="Arial"/>
                <w:b/>
                <w:sz w:val="17"/>
                <w:szCs w:val="17"/>
                <w:lang w:eastAsia="ar-SA"/>
              </w:rPr>
            </w:r>
            <w:r w:rsidRPr="005937E1">
              <w:rPr>
                <w:rFonts w:ascii="Arial" w:eastAsia="Times New Roman" w:hAnsi="Arial" w:cs="Arial"/>
                <w:b/>
                <w:sz w:val="17"/>
                <w:szCs w:val="17"/>
                <w:lang w:eastAsia="ar-SA"/>
              </w:rPr>
              <w:fldChar w:fldCharType="end"/>
            </w:r>
            <w:r w:rsidRPr="005937E1">
              <w:rPr>
                <w:rFonts w:ascii="Arial" w:eastAsia="Times New Roman" w:hAnsi="Arial" w:cs="Arial"/>
                <w:i/>
                <w:sz w:val="17"/>
                <w:szCs w:val="17"/>
                <w:lang w:eastAsia="ar-SA"/>
              </w:rPr>
              <w:t xml:space="preserve"> </w:t>
            </w:r>
          </w:p>
        </w:tc>
        <w:tc>
          <w:tcPr>
            <w:tcW w:w="6607" w:type="dxa"/>
            <w:gridSpan w:val="41"/>
            <w:tcBorders>
              <w:bottom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i/>
                <w:sz w:val="17"/>
                <w:szCs w:val="17"/>
                <w:lang w:eastAsia="ar-SA"/>
              </w:rPr>
            </w:pPr>
            <w:r w:rsidRPr="005937E1">
              <w:rPr>
                <w:rFonts w:ascii="Arial" w:eastAsia="Times New Roman" w:hAnsi="Arial" w:cs="Arial"/>
                <w:i/>
                <w:sz w:val="17"/>
                <w:szCs w:val="17"/>
                <w:lang w:eastAsia="ar-SA"/>
              </w:rPr>
              <w:t xml:space="preserve">Заказным письмом </w:t>
            </w:r>
            <w:r w:rsidRPr="005937E1">
              <w:rPr>
                <w:rFonts w:ascii="Arial" w:eastAsia="Times New Roman" w:hAnsi="Arial" w:cs="Arial"/>
                <w:b/>
                <w:sz w:val="17"/>
                <w:szCs w:val="17"/>
                <w:lang w:eastAsia="ar-SA"/>
              </w:rPr>
              <w:fldChar w:fldCharType="begin">
                <w:ffData>
                  <w:name w:val=""/>
                  <w:enabled/>
                  <w:calcOnExit w:val="0"/>
                  <w:checkBox>
                    <w:size w:val="16"/>
                    <w:default w:val="0"/>
                  </w:checkBox>
                </w:ffData>
              </w:fldChar>
            </w:r>
            <w:r w:rsidRPr="005937E1">
              <w:rPr>
                <w:rFonts w:ascii="Arial" w:eastAsia="Times New Roman" w:hAnsi="Arial" w:cs="Arial"/>
                <w:b/>
                <w:sz w:val="17"/>
                <w:szCs w:val="17"/>
                <w:lang w:eastAsia="ar-SA"/>
              </w:rPr>
              <w:instrText xml:space="preserve"> FORMCHECKBOX </w:instrText>
            </w:r>
            <w:r w:rsidRPr="005937E1">
              <w:rPr>
                <w:rFonts w:ascii="Arial" w:eastAsia="Times New Roman" w:hAnsi="Arial" w:cs="Arial"/>
                <w:b/>
                <w:sz w:val="17"/>
                <w:szCs w:val="17"/>
                <w:lang w:eastAsia="ar-SA"/>
              </w:rPr>
            </w:r>
            <w:r w:rsidRPr="005937E1">
              <w:rPr>
                <w:rFonts w:ascii="Arial" w:eastAsia="Times New Roman" w:hAnsi="Arial" w:cs="Arial"/>
                <w:b/>
                <w:sz w:val="17"/>
                <w:szCs w:val="17"/>
                <w:lang w:eastAsia="ar-SA"/>
              </w:rPr>
              <w:fldChar w:fldCharType="end"/>
            </w:r>
          </w:p>
        </w:tc>
      </w:tr>
      <w:tr w:rsidR="005937E1" w:rsidRPr="005937E1" w:rsidTr="00E7495D">
        <w:trPr>
          <w:cantSplit/>
          <w:trHeight w:val="172"/>
        </w:trPr>
        <w:tc>
          <w:tcPr>
            <w:tcW w:w="304" w:type="dxa"/>
            <w:gridSpan w:val="2"/>
            <w:tcBorders>
              <w:top w:val="single" w:sz="8" w:space="0" w:color="auto"/>
              <w:left w:val="single" w:sz="8" w:space="0" w:color="auto"/>
              <w:bottom w:val="single" w:sz="8" w:space="0" w:color="auto"/>
              <w:right w:val="single" w:sz="8"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21.</w:t>
            </w:r>
          </w:p>
        </w:tc>
        <w:tc>
          <w:tcPr>
            <w:tcW w:w="4859" w:type="dxa"/>
            <w:gridSpan w:val="31"/>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Цель установления отношений с Регистратором:</w:t>
            </w:r>
          </w:p>
        </w:tc>
        <w:tc>
          <w:tcPr>
            <w:tcW w:w="447" w:type="dxa"/>
            <w:gridSpan w:val="5"/>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2834" w:type="dxa"/>
            <w:gridSpan w:val="20"/>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обеспечение учета прав на ЦБ</w:t>
            </w:r>
          </w:p>
        </w:tc>
        <w:tc>
          <w:tcPr>
            <w:tcW w:w="456"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1404"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t>Иное (указать)</w:t>
            </w:r>
          </w:p>
        </w:tc>
      </w:tr>
      <w:tr w:rsidR="005937E1" w:rsidRPr="005937E1" w:rsidTr="00E7495D">
        <w:trPr>
          <w:cantSplit/>
          <w:trHeight w:val="171"/>
        </w:trPr>
        <w:sdt>
          <w:sdtPr>
            <w:rPr>
              <w:rFonts w:ascii="Arial" w:eastAsia="Times New Roman" w:hAnsi="Arial" w:cs="Arial"/>
              <w:b/>
              <w:i/>
              <w:sz w:val="18"/>
              <w:szCs w:val="18"/>
              <w:lang w:eastAsia="ar-SA"/>
            </w:rPr>
            <w:id w:val="-645285036"/>
            <w:showingPlcHdr/>
            <w:text/>
          </w:sdtPr>
          <w:sdtContent>
            <w:tc>
              <w:tcPr>
                <w:tcW w:w="10304" w:type="dxa"/>
                <w:gridSpan w:val="63"/>
                <w:tcBorders>
                  <w:top w:val="single" w:sz="8" w:space="0" w:color="auto"/>
                  <w:left w:val="single" w:sz="8" w:space="0" w:color="auto"/>
                  <w:bottom w:val="single" w:sz="8" w:space="0" w:color="auto"/>
                  <w:right w:val="single" w:sz="8" w:space="0" w:color="auto"/>
                </w:tcBorders>
                <w:tcMar>
                  <w:left w:w="0" w:type="dxa"/>
                  <w:right w:w="0" w:type="dxa"/>
                </w:tcMar>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cantSplit/>
          <w:trHeight w:val="171"/>
        </w:trPr>
        <w:tc>
          <w:tcPr>
            <w:tcW w:w="304" w:type="dxa"/>
            <w:gridSpan w:val="2"/>
            <w:tcBorders>
              <w:top w:val="single" w:sz="8" w:space="0" w:color="auto"/>
              <w:left w:val="single" w:sz="8" w:space="0" w:color="auto"/>
              <w:bottom w:val="single" w:sz="8" w:space="0" w:color="auto"/>
              <w:right w:val="single" w:sz="8" w:space="0" w:color="auto"/>
            </w:tcBorders>
            <w:tcMar>
              <w:left w:w="0" w:type="dxa"/>
              <w:right w:w="0" w:type="dxa"/>
            </w:tcMar>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p>
        </w:tc>
        <w:tc>
          <w:tcPr>
            <w:tcW w:w="4859" w:type="dxa"/>
            <w:gridSpan w:val="31"/>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Сведения о целях финансово-хозяйственной деятельности</w:t>
            </w:r>
          </w:p>
        </w:tc>
        <w:tc>
          <w:tcPr>
            <w:tcW w:w="447" w:type="dxa"/>
            <w:gridSpan w:val="5"/>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eastAsia="Times New Roman" w:cs="Times New Roman"/>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2834" w:type="dxa"/>
            <w:gridSpan w:val="20"/>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не ведется</w:t>
            </w:r>
          </w:p>
        </w:tc>
        <w:tc>
          <w:tcPr>
            <w:tcW w:w="456"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eastAsia="Times New Roman" w:cs="Times New Roman"/>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1404"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Сведения представлены</w:t>
            </w:r>
          </w:p>
        </w:tc>
      </w:tr>
      <w:tr w:rsidR="005937E1" w:rsidRPr="005937E1" w:rsidTr="00E7495D">
        <w:trPr>
          <w:cantSplit/>
          <w:trHeight w:val="171"/>
        </w:trPr>
        <w:tc>
          <w:tcPr>
            <w:tcW w:w="304" w:type="dxa"/>
            <w:gridSpan w:val="2"/>
            <w:tcBorders>
              <w:top w:val="single" w:sz="8" w:space="0" w:color="auto"/>
              <w:left w:val="single" w:sz="8" w:space="0" w:color="auto"/>
              <w:bottom w:val="single" w:sz="8" w:space="0" w:color="auto"/>
              <w:right w:val="single" w:sz="8" w:space="0" w:color="auto"/>
            </w:tcBorders>
            <w:tcMar>
              <w:left w:w="0" w:type="dxa"/>
              <w:right w:w="0" w:type="dxa"/>
            </w:tcMar>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22.</w:t>
            </w:r>
          </w:p>
        </w:tc>
        <w:tc>
          <w:tcPr>
            <w:tcW w:w="4859" w:type="dxa"/>
            <w:gridSpan w:val="31"/>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Предполагаемый характер отношений с Регистратором</w:t>
            </w:r>
          </w:p>
        </w:tc>
        <w:tc>
          <w:tcPr>
            <w:tcW w:w="447" w:type="dxa"/>
            <w:gridSpan w:val="5"/>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2834" w:type="dxa"/>
            <w:gridSpan w:val="20"/>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краткосрочный</w:t>
            </w:r>
          </w:p>
        </w:tc>
        <w:tc>
          <w:tcPr>
            <w:tcW w:w="456"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1404"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долгосрочный</w:t>
            </w:r>
          </w:p>
        </w:tc>
      </w:tr>
    </w:tbl>
    <w:p w:rsidR="005937E1" w:rsidRPr="005937E1" w:rsidRDefault="005937E1" w:rsidP="000B479F">
      <w:pPr>
        <w:keepNext/>
        <w:keepLines/>
        <w:suppressAutoHyphens/>
        <w:spacing w:after="0" w:line="240" w:lineRule="auto"/>
        <w:contextualSpacing/>
        <w:rPr>
          <w:rFonts w:eastAsia="Times New Roman" w:cs="Times New Roman"/>
          <w:sz w:val="2"/>
          <w:szCs w:val="20"/>
          <w:lang w:eastAsia="ar-SA"/>
        </w:rPr>
      </w:pPr>
    </w:p>
    <w:tbl>
      <w:tblPr>
        <w:tblW w:w="10291" w:type="dxa"/>
        <w:tblInd w:w="-131" w:type="dxa"/>
        <w:tblLayout w:type="fixed"/>
        <w:tblLook w:val="04A0" w:firstRow="1" w:lastRow="0" w:firstColumn="1" w:lastColumn="0" w:noHBand="0" w:noVBand="1"/>
      </w:tblPr>
      <w:tblGrid>
        <w:gridCol w:w="280"/>
        <w:gridCol w:w="94"/>
        <w:gridCol w:w="3086"/>
        <w:gridCol w:w="444"/>
        <w:gridCol w:w="1139"/>
        <w:gridCol w:w="418"/>
        <w:gridCol w:w="21"/>
        <w:gridCol w:w="996"/>
        <w:gridCol w:w="447"/>
        <w:gridCol w:w="1248"/>
        <w:gridCol w:w="443"/>
        <w:gridCol w:w="1441"/>
        <w:gridCol w:w="188"/>
        <w:gridCol w:w="46"/>
      </w:tblGrid>
      <w:tr w:rsidR="005937E1" w:rsidRPr="005937E1" w:rsidTr="00E7495D">
        <w:trPr>
          <w:trHeight w:val="171"/>
        </w:trPr>
        <w:tc>
          <w:tcPr>
            <w:tcW w:w="283"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23.</w:t>
            </w:r>
          </w:p>
        </w:tc>
        <w:tc>
          <w:tcPr>
            <w:tcW w:w="3202"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 xml:space="preserve">Финансовое положение****: </w:t>
            </w:r>
          </w:p>
        </w:tc>
        <w:tc>
          <w:tcPr>
            <w:tcW w:w="445"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jc w:val="right"/>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r w:rsidRPr="005937E1">
              <w:rPr>
                <w:rFonts w:ascii="Arial" w:eastAsia="Times New Roman" w:hAnsi="Arial" w:cs="Arial"/>
                <w:sz w:val="17"/>
                <w:szCs w:val="17"/>
                <w:lang w:eastAsia="ar-SA"/>
              </w:rPr>
              <w:t xml:space="preserve"> </w:t>
            </w:r>
          </w:p>
        </w:tc>
        <w:tc>
          <w:tcPr>
            <w:tcW w:w="1145"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устойчивое</w:t>
            </w:r>
          </w:p>
        </w:tc>
        <w:tc>
          <w:tcPr>
            <w:tcW w:w="440"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2705"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неустойчивое</w:t>
            </w:r>
          </w:p>
        </w:tc>
        <w:tc>
          <w:tcPr>
            <w:tcW w:w="444"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1684"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keepNext/>
              <w:keepLines/>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в процедуре банкротства</w:t>
            </w:r>
          </w:p>
        </w:tc>
      </w:tr>
      <w:tr w:rsidR="005937E1" w:rsidRPr="005937E1" w:rsidTr="00E7495D">
        <w:trPr>
          <w:trHeight w:val="171"/>
        </w:trPr>
        <w:tc>
          <w:tcPr>
            <w:tcW w:w="283"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24.</w:t>
            </w:r>
          </w:p>
        </w:tc>
        <w:tc>
          <w:tcPr>
            <w:tcW w:w="3202"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Сведения о деловой репутации:*****</w:t>
            </w:r>
          </w:p>
        </w:tc>
        <w:tc>
          <w:tcPr>
            <w:tcW w:w="445"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1145"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наличие</w:t>
            </w:r>
          </w:p>
        </w:tc>
        <w:tc>
          <w:tcPr>
            <w:tcW w:w="440"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2705"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отсутствие</w:t>
            </w:r>
          </w:p>
        </w:tc>
        <w:tc>
          <w:tcPr>
            <w:tcW w:w="444"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p>
        </w:tc>
        <w:tc>
          <w:tcPr>
            <w:tcW w:w="1684"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p>
        </w:tc>
      </w:tr>
      <w:tr w:rsidR="005937E1" w:rsidRPr="005937E1" w:rsidTr="00E7495D">
        <w:trPr>
          <w:trHeight w:val="294"/>
        </w:trPr>
        <w:tc>
          <w:tcPr>
            <w:tcW w:w="283"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25.</w:t>
            </w:r>
          </w:p>
        </w:tc>
        <w:tc>
          <w:tcPr>
            <w:tcW w:w="3202"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Источники происхождения ЦБ:</w:t>
            </w:r>
          </w:p>
        </w:tc>
        <w:tc>
          <w:tcPr>
            <w:tcW w:w="445"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1145"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сделка</w:t>
            </w:r>
          </w:p>
        </w:tc>
        <w:tc>
          <w:tcPr>
            <w:tcW w:w="440" w:type="dxa"/>
            <w:gridSpan w:val="2"/>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2705"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наследство</w:t>
            </w:r>
          </w:p>
        </w:tc>
        <w:tc>
          <w:tcPr>
            <w:tcW w:w="444" w:type="dxa"/>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eastAsia="Times New Roman" w:cs="Times New Roman"/>
                <w:sz w:val="17"/>
                <w:szCs w:val="17"/>
                <w:lang w:eastAsia="ar-SA"/>
              </w:rPr>
              <w:fldChar w:fldCharType="begin">
                <w:ffData>
                  <w:name w:val="Флажок4"/>
                  <w:enabled/>
                  <w:calcOnExit w:val="0"/>
                  <w:checkBox>
                    <w:sizeAuto/>
                    <w:default w:val="0"/>
                  </w:checkBox>
                </w:ffData>
              </w:fldChar>
            </w:r>
            <w:r w:rsidRPr="005937E1">
              <w:rPr>
                <w:rFonts w:eastAsia="Times New Roman" w:cs="Times New Roman"/>
                <w:sz w:val="17"/>
                <w:szCs w:val="17"/>
                <w:lang w:eastAsia="ar-SA"/>
              </w:rPr>
              <w:instrText xml:space="preserve"> FORMCHECKBOX </w:instrText>
            </w:r>
            <w:r w:rsidRPr="005937E1">
              <w:rPr>
                <w:rFonts w:eastAsia="Times New Roman" w:cs="Times New Roman"/>
                <w:sz w:val="17"/>
                <w:szCs w:val="17"/>
                <w:lang w:eastAsia="ar-SA"/>
              </w:rPr>
            </w:r>
            <w:r w:rsidRPr="005937E1">
              <w:rPr>
                <w:rFonts w:eastAsia="Times New Roman" w:cs="Times New Roman"/>
                <w:sz w:val="17"/>
                <w:szCs w:val="17"/>
                <w:lang w:eastAsia="ar-SA"/>
              </w:rPr>
              <w:fldChar w:fldCharType="end"/>
            </w:r>
          </w:p>
        </w:tc>
        <w:tc>
          <w:tcPr>
            <w:tcW w:w="1684" w:type="dxa"/>
            <w:gridSpan w:val="3"/>
            <w:tcBorders>
              <w:top w:val="single" w:sz="8" w:space="0" w:color="auto"/>
              <w:left w:val="single" w:sz="8" w:space="0" w:color="auto"/>
              <w:bottom w:val="single" w:sz="8" w:space="0" w:color="auto"/>
              <w:right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sz w:val="17"/>
                <w:szCs w:val="17"/>
                <w:lang w:eastAsia="ar-SA"/>
              </w:rPr>
            </w:pPr>
            <w:r w:rsidRPr="005937E1">
              <w:rPr>
                <w:rFonts w:ascii="Arial" w:eastAsia="Times New Roman" w:hAnsi="Arial" w:cs="Arial"/>
                <w:sz w:val="17"/>
                <w:szCs w:val="17"/>
                <w:lang w:eastAsia="ar-SA"/>
              </w:rPr>
              <w:t>Иное (указать)</w:t>
            </w:r>
          </w:p>
        </w:tc>
      </w:tr>
      <w:tr w:rsidR="005937E1" w:rsidRPr="005937E1" w:rsidTr="00E7495D">
        <w:trPr>
          <w:gridAfter w:val="2"/>
          <w:wAfter w:w="235" w:type="dxa"/>
          <w:trHeight w:val="294"/>
        </w:trPr>
        <w:tc>
          <w:tcPr>
            <w:tcW w:w="10113" w:type="dxa"/>
            <w:gridSpan w:val="12"/>
            <w:tcBorders>
              <w:top w:val="single" w:sz="8" w:space="0" w:color="auto"/>
            </w:tcBorders>
            <w:tcMar>
              <w:left w:w="0" w:type="dxa"/>
              <w:right w:w="0" w:type="dxa"/>
            </w:tcMar>
            <w:vAlign w:val="center"/>
          </w:tcPr>
          <w:p w:rsidR="005937E1" w:rsidRPr="005937E1" w:rsidRDefault="005937E1" w:rsidP="000B479F">
            <w:pPr>
              <w:suppressAutoHyphens/>
              <w:spacing w:after="0" w:line="240" w:lineRule="auto"/>
              <w:contextualSpacing/>
              <w:jc w:val="both"/>
              <w:rPr>
                <w:rFonts w:eastAsia="Times New Roman" w:cs="Times New Roman"/>
                <w:sz w:val="14"/>
                <w:szCs w:val="18"/>
                <w:lang w:eastAsia="ar-SA"/>
              </w:rPr>
            </w:pPr>
            <w:r w:rsidRPr="005937E1">
              <w:rPr>
                <w:rFonts w:eastAsia="Times New Roman" w:cs="Times New Roman"/>
                <w:sz w:val="14"/>
                <w:szCs w:val="18"/>
                <w:lang w:eastAsia="ar-SA"/>
              </w:rPr>
              <w:t>26. Подтверждаю достоверность сведений, предоставленных мною в настоящей Анкете, а также подтверждаю свое волеизъявление о способе предоставления настоящей Анкеты Регистратору, указанном в п. 19. Даю полное, добровольное  согласие на обработку моих персональных данных. Обязуюсь сообщать Регистратору об изменении указанных сведений в порядке, установленном действующим законодательством Российской Федерации.</w:t>
            </w:r>
          </w:p>
        </w:tc>
      </w:tr>
      <w:tr w:rsidR="005937E1" w:rsidRPr="005937E1" w:rsidTr="00E7495D">
        <w:trPr>
          <w:gridBefore w:val="2"/>
          <w:gridAfter w:val="1"/>
          <w:wBefore w:w="379" w:type="dxa"/>
          <w:wAfter w:w="46" w:type="dxa"/>
          <w:trHeight w:val="294"/>
        </w:trPr>
        <w:tc>
          <w:tcPr>
            <w:tcW w:w="5115" w:type="dxa"/>
            <w:gridSpan w:val="4"/>
            <w:tcMar>
              <w:left w:w="0" w:type="dxa"/>
              <w:right w:w="0" w:type="dxa"/>
            </w:tcMar>
            <w:vAlign w:val="center"/>
          </w:tcPr>
          <w:p w:rsidR="005937E1" w:rsidRPr="005937E1" w:rsidRDefault="005937E1" w:rsidP="000B479F">
            <w:pPr>
              <w:suppressAutoHyphens/>
              <w:spacing w:after="0" w:line="240" w:lineRule="auto"/>
              <w:contextualSpacing/>
              <w:jc w:val="center"/>
              <w:rPr>
                <w:rFonts w:ascii="Arial" w:eastAsia="Times New Roman" w:hAnsi="Arial" w:cs="Arial"/>
                <w:b/>
                <w:bCs/>
                <w:i/>
                <w:sz w:val="16"/>
                <w:szCs w:val="18"/>
                <w:lang w:eastAsia="ar-SA"/>
              </w:rPr>
            </w:pPr>
            <w:r w:rsidRPr="005937E1">
              <w:rPr>
                <w:rFonts w:ascii="Arial" w:eastAsia="Times New Roman" w:hAnsi="Arial" w:cs="Arial"/>
                <w:b/>
                <w:bCs/>
                <w:i/>
                <w:sz w:val="16"/>
                <w:szCs w:val="18"/>
                <w:lang w:eastAsia="ar-SA"/>
              </w:rPr>
              <w:t>Образец подписи</w:t>
            </w:r>
          </w:p>
          <w:p w:rsidR="005937E1" w:rsidRPr="005937E1" w:rsidRDefault="005937E1" w:rsidP="000B479F">
            <w:pPr>
              <w:suppressAutoHyphens/>
              <w:spacing w:after="0" w:line="240" w:lineRule="auto"/>
              <w:contextualSpacing/>
              <w:jc w:val="center"/>
              <w:rPr>
                <w:rFonts w:ascii="Arial" w:eastAsia="Times New Roman" w:hAnsi="Arial" w:cs="Arial"/>
                <w:b/>
                <w:i/>
                <w:sz w:val="18"/>
                <w:szCs w:val="18"/>
                <w:lang w:eastAsia="ar-SA"/>
              </w:rPr>
            </w:pPr>
            <w:r w:rsidRPr="005937E1">
              <w:rPr>
                <w:rFonts w:ascii="Arial" w:eastAsia="Times New Roman" w:hAnsi="Arial" w:cs="Arial"/>
                <w:b/>
                <w:bCs/>
                <w:i/>
                <w:sz w:val="16"/>
                <w:szCs w:val="18"/>
                <w:lang w:eastAsia="ar-SA"/>
              </w:rPr>
              <w:t>зарегистрированного лица:</w:t>
            </w:r>
          </w:p>
        </w:tc>
        <w:tc>
          <w:tcPr>
            <w:tcW w:w="1022" w:type="dxa"/>
            <w:gridSpan w:val="2"/>
            <w:tcBorders>
              <w:left w:val="nil"/>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448" w:type="dxa"/>
          </w:tcPr>
          <w:p w:rsidR="005937E1" w:rsidRPr="005937E1" w:rsidRDefault="005937E1" w:rsidP="000B479F">
            <w:pPr>
              <w:suppressAutoHyphens/>
              <w:spacing w:after="0" w:line="240" w:lineRule="auto"/>
              <w:contextualSpacing/>
              <w:rPr>
                <w:rFonts w:eastAsia="Times New Roman" w:cs="Times New Roman"/>
                <w:sz w:val="16"/>
                <w:szCs w:val="20"/>
                <w:lang w:eastAsia="ar-SA"/>
              </w:rPr>
            </w:pPr>
            <w:r w:rsidRPr="005937E1">
              <w:rPr>
                <w:rFonts w:eastAsia="Times New Roman" w:cs="Times New Roman"/>
                <w:sz w:val="16"/>
                <w:szCs w:val="20"/>
                <w:lang w:eastAsia="ar-SA"/>
              </w:rPr>
              <w:t>27.</w:t>
            </w:r>
          </w:p>
        </w:tc>
        <w:tc>
          <w:tcPr>
            <w:tcW w:w="3338" w:type="dxa"/>
            <w:gridSpan w:val="4"/>
          </w:tcPr>
          <w:p w:rsidR="005937E1" w:rsidRPr="005937E1" w:rsidRDefault="005937E1" w:rsidP="000B479F">
            <w:pPr>
              <w:suppressAutoHyphens/>
              <w:spacing w:after="0" w:line="240" w:lineRule="auto"/>
              <w:contextualSpacing/>
              <w:rPr>
                <w:rFonts w:eastAsia="Times New Roman" w:cs="Times New Roman"/>
                <w:sz w:val="16"/>
                <w:szCs w:val="20"/>
                <w:lang w:eastAsia="ar-SA"/>
              </w:rPr>
            </w:pPr>
            <w:r w:rsidRPr="005937E1">
              <w:rPr>
                <w:rFonts w:eastAsia="Times New Roman" w:cs="Times New Roman"/>
                <w:sz w:val="16"/>
                <w:szCs w:val="20"/>
                <w:lang w:eastAsia="ar-SA"/>
              </w:rPr>
              <w:t>Подпись проставлена в присутствии уполномоченного лица Регистратора.</w:t>
            </w:r>
          </w:p>
        </w:tc>
      </w:tr>
    </w:tbl>
    <w:p w:rsidR="005937E1" w:rsidRPr="005937E1" w:rsidRDefault="005937E1" w:rsidP="000B479F">
      <w:pPr>
        <w:suppressAutoHyphens/>
        <w:spacing w:after="0" w:line="240" w:lineRule="auto"/>
        <w:contextualSpacing/>
        <w:rPr>
          <w:rFonts w:eastAsia="Times New Roman" w:cs="Times New Roman"/>
          <w:sz w:val="12"/>
          <w:szCs w:val="20"/>
          <w:lang w:eastAsia="ar-SA"/>
        </w:rPr>
      </w:pPr>
    </w:p>
    <w:tbl>
      <w:tblPr>
        <w:tblW w:w="10217" w:type="dxa"/>
        <w:tblInd w:w="-137" w:type="dxa"/>
        <w:tblLayout w:type="fixed"/>
        <w:tblLook w:val="04A0" w:firstRow="1" w:lastRow="0" w:firstColumn="1" w:lastColumn="0" w:noHBand="0" w:noVBand="1"/>
      </w:tblPr>
      <w:tblGrid>
        <w:gridCol w:w="4964"/>
        <w:gridCol w:w="992"/>
        <w:gridCol w:w="1847"/>
        <w:gridCol w:w="283"/>
        <w:gridCol w:w="2131"/>
      </w:tblGrid>
      <w:tr w:rsidR="005937E1" w:rsidRPr="005937E1" w:rsidTr="00E7495D">
        <w:trPr>
          <w:trHeight w:val="36"/>
        </w:trPr>
        <w:tc>
          <w:tcPr>
            <w:tcW w:w="4964" w:type="dxa"/>
            <w:vMerge w:val="restart"/>
            <w:tcBorders>
              <w:top w:val="single" w:sz="12" w:space="0" w:color="auto"/>
              <w:left w:val="single" w:sz="12" w:space="0" w:color="auto"/>
              <w:bottom w:val="single" w:sz="12" w:space="0" w:color="auto"/>
              <w:right w:val="single" w:sz="12"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6"/>
                <w:szCs w:val="18"/>
                <w:lang w:eastAsia="ar-SA"/>
              </w:rPr>
            </w:pPr>
          </w:p>
        </w:tc>
        <w:tc>
          <w:tcPr>
            <w:tcW w:w="992" w:type="dxa"/>
            <w:vMerge w:val="restart"/>
            <w:tcBorders>
              <w:left w:val="single" w:sz="12"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1847" w:type="dxa"/>
            <w:tcBorders>
              <w:bottom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283" w:type="dxa"/>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ascii="Arial" w:eastAsia="Times New Roman" w:hAnsi="Arial" w:cs="Arial"/>
                <w:b/>
                <w:i/>
                <w:sz w:val="18"/>
                <w:szCs w:val="18"/>
                <w:lang w:eastAsia="ar-SA"/>
              </w:rPr>
              <w:t>/</w:t>
            </w:r>
          </w:p>
        </w:tc>
        <w:sdt>
          <w:sdtPr>
            <w:rPr>
              <w:rFonts w:ascii="Arial" w:eastAsia="Times New Roman" w:hAnsi="Arial" w:cs="Arial"/>
              <w:b/>
              <w:i/>
              <w:sz w:val="18"/>
              <w:szCs w:val="18"/>
              <w:lang w:eastAsia="ar-SA"/>
            </w:rPr>
            <w:id w:val="-728844297"/>
            <w:showingPlcHdr/>
            <w:text/>
          </w:sdtPr>
          <w:sdtContent>
            <w:tc>
              <w:tcPr>
                <w:tcW w:w="2131" w:type="dxa"/>
                <w:tcBorders>
                  <w:bottom w:val="single" w:sz="8"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r w:rsidRPr="005937E1">
                  <w:rPr>
                    <w:rFonts w:eastAsia="Times New Roman" w:cs="Times New Roman"/>
                    <w:b/>
                    <w:i/>
                    <w:color w:val="808080"/>
                    <w:sz w:val="20"/>
                    <w:szCs w:val="20"/>
                    <w:lang w:eastAsia="ar-SA"/>
                  </w:rPr>
                  <w:t xml:space="preserve"> </w:t>
                </w:r>
              </w:p>
            </w:tc>
          </w:sdtContent>
        </w:sdt>
      </w:tr>
      <w:tr w:rsidR="005937E1" w:rsidRPr="005937E1" w:rsidTr="00E7495D">
        <w:trPr>
          <w:trHeight w:val="36"/>
        </w:trPr>
        <w:tc>
          <w:tcPr>
            <w:tcW w:w="4964" w:type="dxa"/>
            <w:vMerge/>
            <w:tcBorders>
              <w:left w:val="single" w:sz="12" w:space="0" w:color="auto"/>
              <w:bottom w:val="single" w:sz="12" w:space="0" w:color="auto"/>
              <w:right w:val="single" w:sz="12"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992" w:type="dxa"/>
            <w:vMerge/>
            <w:tcBorders>
              <w:left w:val="single" w:sz="12"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1847" w:type="dxa"/>
            <w:tcBorders>
              <w:top w:val="single" w:sz="8" w:space="0" w:color="auto"/>
            </w:tcBorders>
          </w:tcPr>
          <w:p w:rsidR="005937E1" w:rsidRPr="005937E1" w:rsidRDefault="005937E1" w:rsidP="000B479F">
            <w:pPr>
              <w:suppressAutoHyphens/>
              <w:spacing w:after="0" w:line="240" w:lineRule="auto"/>
              <w:contextualSpacing/>
              <w:jc w:val="center"/>
              <w:rPr>
                <w:rFonts w:ascii="Arial" w:eastAsia="Times New Roman" w:hAnsi="Arial" w:cs="Arial"/>
                <w:b/>
                <w:i/>
                <w:sz w:val="18"/>
                <w:szCs w:val="18"/>
                <w:lang w:eastAsia="ar-SA"/>
              </w:rPr>
            </w:pPr>
            <w:r w:rsidRPr="005937E1">
              <w:rPr>
                <w:rFonts w:eastAsia="Times New Roman" w:cs="Times New Roman"/>
                <w:sz w:val="10"/>
                <w:szCs w:val="12"/>
                <w:lang w:eastAsia="ar-SA"/>
              </w:rPr>
              <w:t>(Подпись)</w:t>
            </w:r>
          </w:p>
        </w:tc>
        <w:tc>
          <w:tcPr>
            <w:tcW w:w="283" w:type="dxa"/>
          </w:tcPr>
          <w:p w:rsidR="005937E1" w:rsidRPr="005937E1" w:rsidRDefault="005937E1" w:rsidP="000B479F">
            <w:pPr>
              <w:suppressAutoHyphens/>
              <w:spacing w:after="0" w:line="240" w:lineRule="auto"/>
              <w:contextualSpacing/>
              <w:jc w:val="center"/>
              <w:rPr>
                <w:rFonts w:ascii="Arial" w:eastAsia="Times New Roman" w:hAnsi="Arial" w:cs="Arial"/>
                <w:b/>
                <w:i/>
                <w:sz w:val="18"/>
                <w:szCs w:val="18"/>
                <w:lang w:eastAsia="ar-SA"/>
              </w:rPr>
            </w:pPr>
          </w:p>
        </w:tc>
        <w:tc>
          <w:tcPr>
            <w:tcW w:w="2131" w:type="dxa"/>
            <w:tcBorders>
              <w:top w:val="single" w:sz="8" w:space="0" w:color="auto"/>
            </w:tcBorders>
          </w:tcPr>
          <w:p w:rsidR="005937E1" w:rsidRPr="005937E1" w:rsidRDefault="005937E1" w:rsidP="000B479F">
            <w:pPr>
              <w:suppressAutoHyphens/>
              <w:spacing w:after="0" w:line="240" w:lineRule="auto"/>
              <w:contextualSpacing/>
              <w:jc w:val="center"/>
              <w:rPr>
                <w:rFonts w:ascii="Arial" w:eastAsia="Times New Roman" w:hAnsi="Arial" w:cs="Arial"/>
                <w:b/>
                <w:i/>
                <w:sz w:val="18"/>
                <w:szCs w:val="18"/>
                <w:lang w:eastAsia="ar-SA"/>
              </w:rPr>
            </w:pPr>
            <w:r w:rsidRPr="005937E1">
              <w:rPr>
                <w:rFonts w:eastAsia="Times New Roman" w:cs="Times New Roman"/>
                <w:bCs/>
                <w:sz w:val="10"/>
                <w:szCs w:val="12"/>
                <w:lang w:eastAsia="ar-SA"/>
              </w:rPr>
              <w:t>(Ф.И.О.)</w:t>
            </w:r>
          </w:p>
        </w:tc>
      </w:tr>
      <w:tr w:rsidR="005937E1" w:rsidRPr="005937E1" w:rsidTr="00E7495D">
        <w:trPr>
          <w:trHeight w:val="36"/>
        </w:trPr>
        <w:tc>
          <w:tcPr>
            <w:tcW w:w="4964" w:type="dxa"/>
            <w:vMerge/>
            <w:tcBorders>
              <w:top w:val="single" w:sz="8" w:space="0" w:color="auto"/>
              <w:left w:val="single" w:sz="12" w:space="0" w:color="auto"/>
              <w:bottom w:val="single" w:sz="12" w:space="0" w:color="auto"/>
              <w:right w:val="single" w:sz="12"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992" w:type="dxa"/>
            <w:vMerge/>
            <w:tcBorders>
              <w:top w:val="single" w:sz="8" w:space="0" w:color="auto"/>
              <w:left w:val="single" w:sz="12"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1847" w:type="dxa"/>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283" w:type="dxa"/>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2131" w:type="dxa"/>
            <w:vAlign w:val="center"/>
          </w:tcPr>
          <w:p w:rsidR="005937E1" w:rsidRPr="005937E1" w:rsidRDefault="005937E1" w:rsidP="000B479F">
            <w:pPr>
              <w:suppressAutoHyphens/>
              <w:spacing w:after="0" w:line="240" w:lineRule="auto"/>
              <w:contextualSpacing/>
              <w:jc w:val="center"/>
              <w:rPr>
                <w:rFonts w:ascii="Arial" w:eastAsia="Times New Roman" w:hAnsi="Arial" w:cs="Arial"/>
                <w:b/>
                <w:i/>
                <w:sz w:val="18"/>
                <w:szCs w:val="18"/>
                <w:lang w:eastAsia="ar-SA"/>
              </w:rPr>
            </w:pPr>
            <w:r w:rsidRPr="005937E1">
              <w:rPr>
                <w:rFonts w:ascii="Arial" w:eastAsia="Times New Roman" w:hAnsi="Arial" w:cs="Arial"/>
                <w:i/>
                <w:sz w:val="16"/>
                <w:szCs w:val="18"/>
                <w:lang w:eastAsia="ar-SA"/>
              </w:rPr>
              <w:t>Дата заполнения</w:t>
            </w:r>
          </w:p>
        </w:tc>
      </w:tr>
      <w:tr w:rsidR="005937E1" w:rsidRPr="005937E1" w:rsidTr="00E7495D">
        <w:trPr>
          <w:trHeight w:val="36"/>
        </w:trPr>
        <w:tc>
          <w:tcPr>
            <w:tcW w:w="4964" w:type="dxa"/>
            <w:vMerge/>
            <w:tcBorders>
              <w:top w:val="single" w:sz="8" w:space="0" w:color="auto"/>
              <w:left w:val="single" w:sz="12" w:space="0" w:color="auto"/>
              <w:bottom w:val="single" w:sz="12" w:space="0" w:color="auto"/>
              <w:right w:val="single" w:sz="12" w:space="0" w:color="auto"/>
            </w:tcBorders>
            <w:tcMar>
              <w:left w:w="0" w:type="dxa"/>
              <w:right w:w="0" w:type="dxa"/>
            </w:tcMar>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992" w:type="dxa"/>
            <w:vMerge/>
            <w:tcBorders>
              <w:top w:val="single" w:sz="8" w:space="0" w:color="auto"/>
              <w:left w:val="single" w:sz="12" w:space="0" w:color="auto"/>
            </w:tcBorders>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1847" w:type="dxa"/>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tc>
          <w:tcPr>
            <w:tcW w:w="283" w:type="dxa"/>
            <w:vAlign w:val="center"/>
          </w:tcPr>
          <w:p w:rsidR="005937E1" w:rsidRPr="005937E1" w:rsidRDefault="005937E1" w:rsidP="000B479F">
            <w:pPr>
              <w:suppressAutoHyphens/>
              <w:spacing w:after="0" w:line="240" w:lineRule="auto"/>
              <w:contextualSpacing/>
              <w:rPr>
                <w:rFonts w:ascii="Arial" w:eastAsia="Times New Roman" w:hAnsi="Arial" w:cs="Arial"/>
                <w:b/>
                <w:i/>
                <w:sz w:val="18"/>
                <w:szCs w:val="18"/>
                <w:lang w:eastAsia="ar-SA"/>
              </w:rPr>
            </w:pPr>
          </w:p>
        </w:tc>
        <w:sdt>
          <w:sdtPr>
            <w:rPr>
              <w:rFonts w:ascii="Arial" w:eastAsia="Times New Roman" w:hAnsi="Arial" w:cs="Arial"/>
              <w:sz w:val="17"/>
              <w:szCs w:val="17"/>
              <w:lang w:eastAsia="ar-SA"/>
            </w:rPr>
            <w:id w:val="-314565841"/>
            <w:showingPlcHdr/>
            <w:date>
              <w:dateFormat w:val="dd.MM.yyyy"/>
              <w:lid w:val="ru-RU"/>
              <w:storeMappedDataAs w:val="dateTime"/>
              <w:calendar w:val="gregorian"/>
            </w:date>
          </w:sdtPr>
          <w:sdtContent>
            <w:tc>
              <w:tcPr>
                <w:tcW w:w="2131" w:type="dxa"/>
                <w:tcBorders>
                  <w:bottom w:val="single" w:sz="8" w:space="0" w:color="auto"/>
                </w:tcBorders>
                <w:vAlign w:val="center"/>
              </w:tcPr>
              <w:p w:rsidR="005937E1" w:rsidRPr="005937E1" w:rsidRDefault="005937E1" w:rsidP="000B479F">
                <w:pPr>
                  <w:suppressAutoHyphens/>
                  <w:spacing w:after="0" w:line="240" w:lineRule="auto"/>
                  <w:contextualSpacing/>
                  <w:jc w:val="center"/>
                  <w:rPr>
                    <w:rFonts w:ascii="Arial" w:eastAsia="Times New Roman" w:hAnsi="Arial" w:cs="Arial"/>
                    <w:b/>
                    <w:i/>
                    <w:sz w:val="18"/>
                    <w:szCs w:val="18"/>
                    <w:lang w:eastAsia="ar-SA"/>
                  </w:rPr>
                </w:pPr>
                <w:r w:rsidRPr="005937E1">
                  <w:rPr>
                    <w:rFonts w:ascii="Arial" w:eastAsia="Times New Roman" w:hAnsi="Arial" w:cs="Arial"/>
                    <w:sz w:val="17"/>
                    <w:szCs w:val="17"/>
                    <w:lang w:eastAsia="ar-SA"/>
                  </w:rPr>
                  <w:t xml:space="preserve">                  </w:t>
                </w:r>
              </w:p>
            </w:tc>
          </w:sdtContent>
        </w:sdt>
      </w:tr>
    </w:tbl>
    <w:p w:rsidR="005937E1" w:rsidRDefault="005937E1" w:rsidP="000B479F">
      <w:pPr>
        <w:spacing w:line="240" w:lineRule="auto"/>
        <w:contextualSpacing/>
      </w:pPr>
    </w:p>
    <w:p w:rsidR="005937E1" w:rsidRDefault="005937E1" w:rsidP="000B479F">
      <w:pPr>
        <w:spacing w:line="240" w:lineRule="auto"/>
        <w:contextualSpacing/>
      </w:pPr>
    </w:p>
    <w:p w:rsidR="00467843" w:rsidRDefault="00467843" w:rsidP="000B479F">
      <w:pPr>
        <w:spacing w:line="240" w:lineRule="auto"/>
        <w:contextualSpacing/>
        <w:jc w:val="both"/>
        <w:rPr>
          <w:i/>
          <w:sz w:val="16"/>
          <w:szCs w:val="16"/>
        </w:rPr>
        <w:sectPr w:rsidR="00467843" w:rsidSect="00A777B1">
          <w:headerReference w:type="even" r:id="rId93"/>
          <w:headerReference w:type="default" r:id="rId94"/>
          <w:footerReference w:type="even" r:id="rId95"/>
          <w:footerReference w:type="default" r:id="rId96"/>
          <w:pgSz w:w="11907" w:h="16840"/>
          <w:pgMar w:top="568" w:right="1134" w:bottom="709" w:left="1134" w:header="397" w:footer="510" w:gutter="0"/>
          <w:cols w:space="720"/>
          <w:docGrid w:linePitch="299"/>
        </w:sectPr>
      </w:pPr>
    </w:p>
    <w:tbl>
      <w:tblPr>
        <w:tblW w:w="10567" w:type="dxa"/>
        <w:tblLayout w:type="fixed"/>
        <w:tblLook w:val="0000" w:firstRow="0" w:lastRow="0" w:firstColumn="0" w:lastColumn="0" w:noHBand="0" w:noVBand="0"/>
      </w:tblPr>
      <w:tblGrid>
        <w:gridCol w:w="530"/>
        <w:gridCol w:w="279"/>
        <w:gridCol w:w="423"/>
        <w:gridCol w:w="141"/>
        <w:gridCol w:w="284"/>
        <w:gridCol w:w="141"/>
        <w:gridCol w:w="142"/>
        <w:gridCol w:w="147"/>
        <w:gridCol w:w="278"/>
        <w:gridCol w:w="146"/>
        <w:gridCol w:w="280"/>
        <w:gridCol w:w="290"/>
        <w:gridCol w:w="284"/>
        <w:gridCol w:w="141"/>
        <w:gridCol w:w="419"/>
        <w:gridCol w:w="141"/>
        <w:gridCol w:w="284"/>
        <w:gridCol w:w="647"/>
        <w:gridCol w:w="487"/>
        <w:gridCol w:w="11"/>
        <w:gridCol w:w="508"/>
        <w:gridCol w:w="55"/>
        <w:gridCol w:w="144"/>
        <w:gridCol w:w="274"/>
        <w:gridCol w:w="151"/>
        <w:gridCol w:w="140"/>
        <w:gridCol w:w="134"/>
        <w:gridCol w:w="151"/>
        <w:gridCol w:w="493"/>
        <w:gridCol w:w="632"/>
        <w:gridCol w:w="102"/>
        <w:gridCol w:w="40"/>
        <w:gridCol w:w="425"/>
        <w:gridCol w:w="423"/>
        <w:gridCol w:w="1000"/>
        <w:gridCol w:w="323"/>
        <w:gridCol w:w="77"/>
      </w:tblGrid>
      <w:tr w:rsidR="005937E1" w:rsidRPr="005937E1" w:rsidTr="00A0150E">
        <w:trPr>
          <w:gridAfter w:val="1"/>
          <w:wAfter w:w="77" w:type="dxa"/>
          <w:cantSplit/>
          <w:trHeight w:val="69"/>
        </w:trPr>
        <w:tc>
          <w:tcPr>
            <w:tcW w:w="10490" w:type="dxa"/>
            <w:gridSpan w:val="36"/>
            <w:tcBorders>
              <w:top w:val="single" w:sz="2" w:space="0" w:color="auto"/>
              <w:left w:val="single" w:sz="2" w:space="0" w:color="auto"/>
              <w:right w:val="single" w:sz="2" w:space="0" w:color="auto"/>
            </w:tcBorders>
            <w:shd w:val="clear" w:color="auto" w:fill="auto"/>
          </w:tcPr>
          <w:p w:rsidR="005937E1" w:rsidRPr="005937E1" w:rsidRDefault="005937E1" w:rsidP="000B479F">
            <w:pPr>
              <w:suppressAutoHyphens/>
              <w:spacing w:after="0" w:line="240" w:lineRule="auto"/>
              <w:contextualSpacing/>
              <w:jc w:val="center"/>
              <w:rPr>
                <w:rFonts w:eastAsia="Times New Roman" w:cs="Times New Roman"/>
                <w:sz w:val="20"/>
                <w:szCs w:val="20"/>
                <w:lang w:eastAsia="ar-SA"/>
              </w:rPr>
            </w:pPr>
            <w:r w:rsidRPr="005937E1">
              <w:rPr>
                <w:rFonts w:eastAsia="Times New Roman" w:cs="Times New Roman"/>
                <w:i/>
                <w:lang w:eastAsia="ar-SA"/>
              </w:rPr>
              <w:lastRenderedPageBreak/>
              <w:t>Служебные отметки регистратора</w:t>
            </w:r>
          </w:p>
        </w:tc>
      </w:tr>
      <w:tr w:rsidR="00BA1D9B" w:rsidRPr="005937E1" w:rsidTr="00A0150E">
        <w:trPr>
          <w:gridAfter w:val="1"/>
          <w:wAfter w:w="77" w:type="dxa"/>
          <w:cantSplit/>
          <w:trHeight w:val="69"/>
        </w:trPr>
        <w:tc>
          <w:tcPr>
            <w:tcW w:w="2087" w:type="dxa"/>
            <w:gridSpan w:val="8"/>
            <w:tcBorders>
              <w:left w:val="single" w:sz="2" w:space="0" w:color="auto"/>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Номер лицевого счета з/л,</w:t>
            </w:r>
            <w:r>
              <w:rPr>
                <w:rFonts w:eastAsia="Times New Roman" w:cs="Times New Roman"/>
                <w:sz w:val="18"/>
                <w:szCs w:val="18"/>
                <w:lang w:eastAsia="ar-SA"/>
              </w:rPr>
              <w:t xml:space="preserve"> </w:t>
            </w:r>
            <w:r w:rsidRPr="005937E1">
              <w:rPr>
                <w:rFonts w:eastAsia="Times New Roman" w:cs="Times New Roman"/>
                <w:sz w:val="18"/>
                <w:szCs w:val="18"/>
                <w:lang w:eastAsia="ar-SA"/>
              </w:rPr>
              <w:t>передающего ЦБ</w:t>
            </w:r>
            <w:r>
              <w:rPr>
                <w:rFonts w:eastAsia="Times New Roman" w:cs="Times New Roman"/>
                <w:sz w:val="18"/>
                <w:szCs w:val="18"/>
                <w:lang w:eastAsia="ar-SA"/>
              </w:rPr>
              <w:t xml:space="preserve"> </w:t>
            </w:r>
          </w:p>
        </w:tc>
        <w:tc>
          <w:tcPr>
            <w:tcW w:w="994" w:type="dxa"/>
            <w:gridSpan w:val="4"/>
            <w:tcBorders>
              <w:top w:val="single" w:sz="2" w:space="0" w:color="auto"/>
              <w:left w:val="single" w:sz="2" w:space="0" w:color="auto"/>
              <w:bottom w:val="single" w:sz="2" w:space="0" w:color="auto"/>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84" w:type="dxa"/>
            <w:tcBorders>
              <w:lef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693" w:type="dxa"/>
            <w:gridSpan w:val="9"/>
            <w:shd w:val="clear" w:color="auto" w:fill="auto"/>
            <w:vAlign w:val="center"/>
          </w:tcPr>
          <w:p w:rsidR="00BA1D9B" w:rsidRPr="00BA1D9B" w:rsidRDefault="00BA1D9B" w:rsidP="000B479F">
            <w:pPr>
              <w:suppressAutoHyphens/>
              <w:spacing w:after="0" w:line="240" w:lineRule="auto"/>
              <w:contextualSpacing/>
              <w:rPr>
                <w:rFonts w:eastAsia="Times New Roman" w:cs="Times New Roman"/>
                <w:sz w:val="18"/>
                <w:szCs w:val="18"/>
                <w:lang w:eastAsia="ar-SA"/>
              </w:rPr>
            </w:pPr>
            <w:r w:rsidRPr="00BA1D9B">
              <w:rPr>
                <w:rFonts w:eastAsia="Times New Roman" w:cs="Times New Roman"/>
                <w:sz w:val="18"/>
                <w:szCs w:val="18"/>
                <w:lang w:eastAsia="ar-SA"/>
              </w:rPr>
              <w:t>Принял</w:t>
            </w:r>
          </w:p>
        </w:tc>
        <w:tc>
          <w:tcPr>
            <w:tcW w:w="709" w:type="dxa"/>
            <w:gridSpan w:val="4"/>
            <w:shd w:val="clear" w:color="auto" w:fill="auto"/>
            <w:vAlign w:val="bottom"/>
          </w:tcPr>
          <w:p w:rsidR="00BA1D9B" w:rsidRPr="00BA1D9B" w:rsidRDefault="00BA1D9B" w:rsidP="000B479F">
            <w:pPr>
              <w:suppressAutoHyphens/>
              <w:spacing w:after="0" w:line="240" w:lineRule="auto"/>
              <w:contextualSpacing/>
              <w:rPr>
                <w:rFonts w:eastAsia="Times New Roman" w:cs="Times New Roman"/>
                <w:sz w:val="18"/>
                <w:szCs w:val="18"/>
                <w:lang w:eastAsia="ar-SA"/>
              </w:rPr>
            </w:pPr>
            <w:proofErr w:type="spellStart"/>
            <w:r w:rsidRPr="00BA1D9B">
              <w:rPr>
                <w:rFonts w:eastAsia="Times New Roman" w:cs="Times New Roman"/>
                <w:sz w:val="18"/>
                <w:szCs w:val="18"/>
                <w:lang w:eastAsia="ar-SA"/>
              </w:rPr>
              <w:t>Вх</w:t>
            </w:r>
            <w:proofErr w:type="spellEnd"/>
            <w:r w:rsidRPr="00BA1D9B">
              <w:rPr>
                <w:rFonts w:eastAsia="Times New Roman" w:cs="Times New Roman"/>
                <w:sz w:val="18"/>
                <w:szCs w:val="18"/>
                <w:lang w:eastAsia="ar-SA"/>
              </w:rPr>
              <w:t>.№</w:t>
            </w:r>
          </w:p>
        </w:tc>
        <w:tc>
          <w:tcPr>
            <w:tcW w:w="3400" w:type="dxa"/>
            <w:gridSpan w:val="9"/>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323" w:type="dxa"/>
            <w:tcBorders>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r>
      <w:tr w:rsidR="00BA1D9B" w:rsidRPr="005937E1" w:rsidTr="00A0150E">
        <w:trPr>
          <w:gridAfter w:val="1"/>
          <w:wAfter w:w="77" w:type="dxa"/>
          <w:cantSplit/>
          <w:trHeight w:val="69"/>
        </w:trPr>
        <w:tc>
          <w:tcPr>
            <w:tcW w:w="2087" w:type="dxa"/>
            <w:gridSpan w:val="8"/>
            <w:tcBorders>
              <w:left w:val="single" w:sz="2" w:space="0" w:color="auto"/>
            </w:tcBorders>
            <w:shd w:val="clear" w:color="auto" w:fill="auto"/>
          </w:tcPr>
          <w:p w:rsidR="00BA1D9B" w:rsidRPr="005937E1" w:rsidRDefault="00BA1D9B" w:rsidP="000B479F">
            <w:pPr>
              <w:suppressAutoHyphens/>
              <w:spacing w:after="0" w:line="240" w:lineRule="auto"/>
              <w:contextualSpacing/>
              <w:rPr>
                <w:rFonts w:eastAsia="Times New Roman" w:cs="Times New Roman"/>
                <w:sz w:val="18"/>
                <w:szCs w:val="18"/>
                <w:lang w:eastAsia="ar-SA"/>
              </w:rPr>
            </w:pPr>
          </w:p>
        </w:tc>
        <w:tc>
          <w:tcPr>
            <w:tcW w:w="994" w:type="dxa"/>
            <w:gridSpan w:val="4"/>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84" w:type="dxa"/>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693" w:type="dxa"/>
            <w:gridSpan w:val="9"/>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709" w:type="dxa"/>
            <w:gridSpan w:val="4"/>
            <w:shd w:val="clear" w:color="auto" w:fill="auto"/>
            <w:vAlign w:val="bottom"/>
          </w:tcPr>
          <w:p w:rsidR="00BA1D9B" w:rsidRPr="00BA1D9B" w:rsidRDefault="00BA1D9B" w:rsidP="000B479F">
            <w:pPr>
              <w:suppressAutoHyphens/>
              <w:spacing w:after="0" w:line="240" w:lineRule="auto"/>
              <w:contextualSpacing/>
              <w:rPr>
                <w:rFonts w:eastAsia="Times New Roman" w:cs="Times New Roman"/>
                <w:sz w:val="18"/>
                <w:szCs w:val="18"/>
                <w:lang w:eastAsia="ar-SA"/>
              </w:rPr>
            </w:pPr>
            <w:r w:rsidRPr="00BA1D9B">
              <w:rPr>
                <w:rFonts w:eastAsia="Times New Roman" w:cs="Times New Roman"/>
                <w:sz w:val="18"/>
                <w:szCs w:val="18"/>
                <w:lang w:eastAsia="ar-SA"/>
              </w:rPr>
              <w:t>Дата</w:t>
            </w:r>
          </w:p>
        </w:tc>
        <w:tc>
          <w:tcPr>
            <w:tcW w:w="3400" w:type="dxa"/>
            <w:gridSpan w:val="9"/>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323" w:type="dxa"/>
            <w:tcBorders>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r>
      <w:tr w:rsidR="00BA1D9B" w:rsidRPr="005937E1" w:rsidTr="00A0150E">
        <w:trPr>
          <w:gridAfter w:val="1"/>
          <w:wAfter w:w="77" w:type="dxa"/>
          <w:cantSplit/>
          <w:trHeight w:val="69"/>
        </w:trPr>
        <w:tc>
          <w:tcPr>
            <w:tcW w:w="2087" w:type="dxa"/>
            <w:gridSpan w:val="8"/>
            <w:tcBorders>
              <w:left w:val="single" w:sz="2" w:space="0" w:color="auto"/>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Номер лицевого счета з/л,</w:t>
            </w:r>
            <w:r>
              <w:rPr>
                <w:rFonts w:eastAsia="Times New Roman" w:cs="Times New Roman"/>
                <w:sz w:val="18"/>
                <w:szCs w:val="18"/>
                <w:lang w:eastAsia="ar-SA"/>
              </w:rPr>
              <w:t xml:space="preserve"> </w:t>
            </w:r>
            <w:r w:rsidRPr="00BA1D9B">
              <w:rPr>
                <w:rFonts w:eastAsia="Times New Roman" w:cs="Times New Roman"/>
                <w:sz w:val="18"/>
                <w:szCs w:val="18"/>
                <w:lang w:eastAsia="ar-SA"/>
              </w:rPr>
              <w:t>принимающего ЦБ</w:t>
            </w:r>
          </w:p>
        </w:tc>
        <w:tc>
          <w:tcPr>
            <w:tcW w:w="994" w:type="dxa"/>
            <w:gridSpan w:val="4"/>
            <w:tcBorders>
              <w:top w:val="single" w:sz="2" w:space="0" w:color="auto"/>
              <w:left w:val="single" w:sz="2" w:space="0" w:color="auto"/>
              <w:bottom w:val="single" w:sz="2" w:space="0" w:color="auto"/>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84" w:type="dxa"/>
            <w:tcBorders>
              <w:lef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693" w:type="dxa"/>
            <w:gridSpan w:val="9"/>
            <w:tcBorders>
              <w:top w:val="single" w:sz="2" w:space="0" w:color="auto"/>
            </w:tcBorders>
            <w:shd w:val="clear" w:color="auto" w:fill="auto"/>
            <w:vAlign w:val="bottom"/>
          </w:tcPr>
          <w:p w:rsidR="00BA1D9B" w:rsidRPr="00BA1D9B" w:rsidRDefault="00BA1D9B" w:rsidP="000B479F">
            <w:pPr>
              <w:suppressAutoHyphens/>
              <w:spacing w:after="0" w:line="240" w:lineRule="auto"/>
              <w:contextualSpacing/>
              <w:rPr>
                <w:rFonts w:eastAsia="Times New Roman" w:cs="Times New Roman"/>
                <w:sz w:val="18"/>
                <w:szCs w:val="18"/>
                <w:lang w:eastAsia="ar-SA"/>
              </w:rPr>
            </w:pPr>
            <w:r w:rsidRPr="00BA1D9B">
              <w:rPr>
                <w:rFonts w:eastAsia="Times New Roman" w:cs="Times New Roman"/>
                <w:sz w:val="18"/>
                <w:szCs w:val="18"/>
                <w:lang w:eastAsia="ar-SA"/>
              </w:rPr>
              <w:t>Исполнил</w:t>
            </w:r>
          </w:p>
        </w:tc>
        <w:tc>
          <w:tcPr>
            <w:tcW w:w="709" w:type="dxa"/>
            <w:gridSpan w:val="4"/>
            <w:shd w:val="clear" w:color="auto" w:fill="auto"/>
            <w:vAlign w:val="bottom"/>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3400" w:type="dxa"/>
            <w:gridSpan w:val="9"/>
            <w:tcBorders>
              <w:top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323" w:type="dxa"/>
            <w:tcBorders>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r>
      <w:tr w:rsidR="00BA1D9B" w:rsidRPr="005937E1" w:rsidTr="00A0150E">
        <w:trPr>
          <w:gridAfter w:val="1"/>
          <w:wAfter w:w="77" w:type="dxa"/>
          <w:cantSplit/>
          <w:trHeight w:val="104"/>
        </w:trPr>
        <w:tc>
          <w:tcPr>
            <w:tcW w:w="2087" w:type="dxa"/>
            <w:gridSpan w:val="8"/>
            <w:tcBorders>
              <w:left w:val="single" w:sz="2" w:space="0" w:color="auto"/>
            </w:tcBorders>
            <w:shd w:val="clear" w:color="auto" w:fill="auto"/>
          </w:tcPr>
          <w:p w:rsidR="00BA1D9B" w:rsidRPr="005937E1" w:rsidRDefault="00BA1D9B" w:rsidP="000B479F">
            <w:pPr>
              <w:suppressAutoHyphens/>
              <w:spacing w:after="0" w:line="240" w:lineRule="auto"/>
              <w:contextualSpacing/>
              <w:rPr>
                <w:rFonts w:eastAsia="Times New Roman" w:cs="Times New Roman"/>
                <w:sz w:val="18"/>
                <w:szCs w:val="18"/>
                <w:lang w:eastAsia="ar-SA"/>
              </w:rPr>
            </w:pPr>
          </w:p>
        </w:tc>
        <w:tc>
          <w:tcPr>
            <w:tcW w:w="994" w:type="dxa"/>
            <w:gridSpan w:val="4"/>
            <w:tcBorders>
              <w:top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84" w:type="dxa"/>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2693" w:type="dxa"/>
            <w:gridSpan w:val="9"/>
            <w:tcBorders>
              <w:bottom w:val="single" w:sz="2" w:space="0" w:color="auto"/>
            </w:tcBorders>
            <w:shd w:val="clear" w:color="auto" w:fill="auto"/>
            <w:vAlign w:val="bottom"/>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709" w:type="dxa"/>
            <w:gridSpan w:val="4"/>
            <w:shd w:val="clear" w:color="auto" w:fill="auto"/>
            <w:vAlign w:val="bottom"/>
          </w:tcPr>
          <w:p w:rsidR="00BA1D9B" w:rsidRPr="00BA1D9B" w:rsidRDefault="00BA1D9B" w:rsidP="000B479F">
            <w:pPr>
              <w:suppressAutoHyphens/>
              <w:spacing w:after="0" w:line="240" w:lineRule="auto"/>
              <w:contextualSpacing/>
              <w:rPr>
                <w:rFonts w:eastAsia="Times New Roman" w:cs="Times New Roman"/>
                <w:sz w:val="18"/>
                <w:szCs w:val="18"/>
                <w:lang w:eastAsia="ar-SA"/>
              </w:rPr>
            </w:pPr>
            <w:r w:rsidRPr="00BA1D9B">
              <w:rPr>
                <w:rFonts w:eastAsia="Times New Roman" w:cs="Times New Roman"/>
                <w:sz w:val="18"/>
                <w:szCs w:val="18"/>
                <w:lang w:eastAsia="ar-SA"/>
              </w:rPr>
              <w:t>Дата</w:t>
            </w:r>
          </w:p>
        </w:tc>
        <w:tc>
          <w:tcPr>
            <w:tcW w:w="3400" w:type="dxa"/>
            <w:gridSpan w:val="9"/>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c>
          <w:tcPr>
            <w:tcW w:w="323" w:type="dxa"/>
            <w:tcBorders>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18"/>
                <w:szCs w:val="18"/>
                <w:lang w:eastAsia="ar-SA"/>
              </w:rPr>
            </w:pPr>
          </w:p>
        </w:tc>
      </w:tr>
      <w:tr w:rsidR="00BA1D9B" w:rsidRPr="00BA1D9B" w:rsidTr="00A0150E">
        <w:trPr>
          <w:gridAfter w:val="1"/>
          <w:wAfter w:w="77" w:type="dxa"/>
          <w:cantSplit/>
          <w:trHeight w:val="66"/>
        </w:trPr>
        <w:tc>
          <w:tcPr>
            <w:tcW w:w="2087" w:type="dxa"/>
            <w:gridSpan w:val="8"/>
            <w:tcBorders>
              <w:left w:val="single" w:sz="2" w:space="0" w:color="auto"/>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6"/>
                <w:szCs w:val="18"/>
                <w:lang w:eastAsia="ar-SA"/>
              </w:rPr>
            </w:pPr>
          </w:p>
        </w:tc>
        <w:tc>
          <w:tcPr>
            <w:tcW w:w="994" w:type="dxa"/>
            <w:gridSpan w:val="4"/>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6"/>
                <w:szCs w:val="18"/>
                <w:lang w:eastAsia="ar-SA"/>
              </w:rPr>
            </w:pPr>
          </w:p>
        </w:tc>
        <w:tc>
          <w:tcPr>
            <w:tcW w:w="284" w:type="dxa"/>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6"/>
                <w:szCs w:val="18"/>
                <w:lang w:eastAsia="ar-SA"/>
              </w:rPr>
            </w:pPr>
          </w:p>
        </w:tc>
        <w:tc>
          <w:tcPr>
            <w:tcW w:w="2693" w:type="dxa"/>
            <w:gridSpan w:val="9"/>
            <w:tcBorders>
              <w:top w:val="single" w:sz="2" w:space="0" w:color="auto"/>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6"/>
                <w:szCs w:val="18"/>
                <w:lang w:eastAsia="ar-SA"/>
              </w:rPr>
            </w:pPr>
          </w:p>
        </w:tc>
        <w:tc>
          <w:tcPr>
            <w:tcW w:w="709" w:type="dxa"/>
            <w:gridSpan w:val="4"/>
            <w:tcBorders>
              <w:bottom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6"/>
                <w:szCs w:val="18"/>
                <w:lang w:eastAsia="ar-SA"/>
              </w:rPr>
            </w:pPr>
          </w:p>
        </w:tc>
        <w:tc>
          <w:tcPr>
            <w:tcW w:w="3723" w:type="dxa"/>
            <w:gridSpan w:val="10"/>
            <w:tcBorders>
              <w:bottom w:val="single" w:sz="2" w:space="0" w:color="auto"/>
              <w:right w:val="single" w:sz="2" w:space="0" w:color="auto"/>
            </w:tcBorders>
            <w:shd w:val="clear" w:color="auto" w:fill="auto"/>
          </w:tcPr>
          <w:p w:rsidR="00BA1D9B" w:rsidRPr="00BA1D9B" w:rsidRDefault="00BA1D9B" w:rsidP="000B479F">
            <w:pPr>
              <w:suppressAutoHyphens/>
              <w:spacing w:after="0" w:line="240" w:lineRule="auto"/>
              <w:contextualSpacing/>
              <w:rPr>
                <w:rFonts w:eastAsia="Times New Roman" w:cs="Times New Roman"/>
                <w:sz w:val="6"/>
                <w:szCs w:val="18"/>
                <w:lang w:eastAsia="ar-SA"/>
              </w:rPr>
            </w:pPr>
          </w:p>
        </w:tc>
      </w:tr>
      <w:tr w:rsidR="00BA1D9B" w:rsidRPr="005937E1" w:rsidTr="002163D6">
        <w:trPr>
          <w:gridAfter w:val="1"/>
          <w:wAfter w:w="77" w:type="dxa"/>
          <w:trHeight w:val="329"/>
        </w:trPr>
        <w:tc>
          <w:tcPr>
            <w:tcW w:w="10490" w:type="dxa"/>
            <w:gridSpan w:val="36"/>
            <w:tcBorders>
              <w:top w:val="single" w:sz="2" w:space="0" w:color="auto"/>
              <w:left w:val="single" w:sz="2" w:space="0" w:color="auto"/>
              <w:bottom w:val="single" w:sz="2" w:space="0" w:color="auto"/>
              <w:right w:val="single" w:sz="2" w:space="0" w:color="auto"/>
            </w:tcBorders>
            <w:shd w:val="clear" w:color="auto" w:fill="auto"/>
            <w:vAlign w:val="center"/>
          </w:tcPr>
          <w:p w:rsidR="00BA1D9B" w:rsidRPr="005937E1" w:rsidRDefault="00BA1D9B" w:rsidP="000B479F">
            <w:pPr>
              <w:suppressAutoHyphens/>
              <w:spacing w:after="0" w:line="240" w:lineRule="auto"/>
              <w:contextualSpacing/>
              <w:jc w:val="center"/>
              <w:rPr>
                <w:rFonts w:eastAsia="Times New Roman" w:cs="Times New Roman"/>
                <w:sz w:val="20"/>
                <w:szCs w:val="20"/>
                <w:lang w:eastAsia="ar-SA"/>
              </w:rPr>
            </w:pPr>
            <w:proofErr w:type="gramStart"/>
            <w:r>
              <w:rPr>
                <w:rFonts w:eastAsia="Times New Roman" w:cs="Times New Roman"/>
                <w:b/>
                <w:sz w:val="20"/>
                <w:szCs w:val="20"/>
                <w:lang w:eastAsia="ar-SA"/>
                <w14:shadow w14:blurRad="50800" w14:dist="38100" w14:dir="2700000" w14:sx="100000" w14:sy="100000" w14:kx="0" w14:ky="0" w14:algn="tl">
                  <w14:srgbClr w14:val="000000">
                    <w14:alpha w14:val="60000"/>
                  </w14:srgbClr>
                </w14:shadow>
              </w:rPr>
              <w:t>П</w:t>
            </w:r>
            <w:proofErr w:type="gramEnd"/>
            <w:r>
              <w:rPr>
                <w:rFonts w:eastAsia="Times New Roman" w:cs="Times New Roman"/>
                <w:b/>
                <w:sz w:val="20"/>
                <w:szCs w:val="20"/>
                <w:lang w:eastAsia="ar-SA"/>
                <w14:shadow w14:blurRad="50800" w14:dist="38100" w14:dir="2700000" w14:sx="100000" w14:sy="100000" w14:kx="0" w14:ky="0" w14:algn="tl">
                  <w14:srgbClr w14:val="000000">
                    <w14:alpha w14:val="60000"/>
                  </w14:srgbClr>
                </w14:shadow>
              </w:rPr>
              <w:t xml:space="preserve"> Е Р Е Д А Т О Ч Н О Е</w:t>
            </w:r>
            <w:r>
              <w:rPr>
                <w:rFonts w:eastAsia="Times New Roman" w:cs="Times New Roman"/>
                <w:b/>
                <w:sz w:val="20"/>
                <w:szCs w:val="20"/>
                <w:lang w:eastAsia="ar-SA"/>
                <w14:shadow w14:blurRad="50800" w14:dist="38100" w14:dir="2700000" w14:sx="100000" w14:sy="100000" w14:kx="0" w14:ky="0" w14:algn="tl">
                  <w14:srgbClr w14:val="000000">
                    <w14:alpha w14:val="60000"/>
                  </w14:srgbClr>
                </w14:shadow>
              </w:rPr>
              <w:tab/>
              <w:t xml:space="preserve">Р А С П О Р Я Ж Е Н И Е  </w:t>
            </w:r>
            <w:r w:rsidRPr="005937E1">
              <w:rPr>
                <w:rFonts w:eastAsia="Times New Roman" w:cs="Times New Roman"/>
                <w:b/>
                <w:sz w:val="20"/>
                <w:szCs w:val="20"/>
                <w:lang w:eastAsia="ar-SA"/>
                <w14:shadow w14:blurRad="50800" w14:dist="38100" w14:dir="2700000" w14:sx="100000" w14:sy="100000" w14:kx="0" w14:ky="0" w14:algn="tl">
                  <w14:srgbClr w14:val="000000">
                    <w14:alpha w14:val="60000"/>
                  </w14:srgbClr>
                </w14:shadow>
              </w:rPr>
              <w:t>№________от ________________г.</w:t>
            </w:r>
          </w:p>
        </w:tc>
      </w:tr>
      <w:tr w:rsidR="00BA1D9B" w:rsidRPr="005937E1" w:rsidTr="002163D6">
        <w:trPr>
          <w:gridAfter w:val="1"/>
          <w:wAfter w:w="77" w:type="dxa"/>
          <w:trHeight w:val="329"/>
        </w:trPr>
        <w:tc>
          <w:tcPr>
            <w:tcW w:w="10490" w:type="dxa"/>
            <w:gridSpan w:val="36"/>
            <w:tcBorders>
              <w:top w:val="single" w:sz="2" w:space="0" w:color="auto"/>
            </w:tcBorders>
            <w:shd w:val="clear" w:color="auto" w:fill="auto"/>
            <w:vAlign w:val="center"/>
          </w:tcPr>
          <w:p w:rsidR="00BA1D9B" w:rsidRPr="00BA1D9B" w:rsidRDefault="00BA1D9B"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t>Н</w:t>
            </w:r>
            <w:r w:rsidRPr="005937E1">
              <w:rPr>
                <w:rFonts w:eastAsia="Times New Roman" w:cs="Times New Roman"/>
                <w:sz w:val="20"/>
                <w:szCs w:val="20"/>
                <w:lang w:eastAsia="ar-SA"/>
              </w:rPr>
              <w:t>астоящим просим перерегистрировать с зарегистрированного лица, передающего ценные бумаги, на лицо, на счет которого должны быть зачислены ценные бумаги,</w:t>
            </w:r>
            <w:r w:rsidRPr="005937E1">
              <w:rPr>
                <w:rFonts w:eastAsia="Times New Roman" w:cs="Times New Roman"/>
                <w:b/>
                <w:bCs/>
                <w:sz w:val="20"/>
                <w:szCs w:val="20"/>
                <w:lang w:eastAsia="ar-SA"/>
              </w:rPr>
              <w:t xml:space="preserve"> </w:t>
            </w:r>
            <w:r>
              <w:rPr>
                <w:rFonts w:eastAsia="Times New Roman" w:cs="Times New Roman"/>
                <w:sz w:val="20"/>
                <w:szCs w:val="20"/>
                <w:lang w:eastAsia="ar-SA"/>
              </w:rPr>
              <w:t>следующие ценные бумаги:</w:t>
            </w:r>
          </w:p>
        </w:tc>
      </w:tr>
      <w:tr w:rsidR="00BA1D9B" w:rsidRPr="005937E1" w:rsidTr="00A0150E">
        <w:trPr>
          <w:gridAfter w:val="1"/>
          <w:wAfter w:w="77" w:type="dxa"/>
          <w:trHeight w:val="329"/>
        </w:trPr>
        <w:tc>
          <w:tcPr>
            <w:tcW w:w="1232" w:type="dxa"/>
            <w:gridSpan w:val="3"/>
            <w:shd w:val="clear" w:color="auto" w:fill="auto"/>
            <w:vAlign w:val="center"/>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sidRPr="005937E1">
              <w:rPr>
                <w:rFonts w:eastAsia="Times New Roman" w:cs="Times New Roman"/>
                <w:sz w:val="20"/>
                <w:szCs w:val="20"/>
                <w:lang w:eastAsia="ar-SA"/>
              </w:rPr>
              <w:t>Эмитент:</w:t>
            </w:r>
          </w:p>
        </w:tc>
        <w:tc>
          <w:tcPr>
            <w:tcW w:w="9258" w:type="dxa"/>
            <w:gridSpan w:val="33"/>
            <w:tcBorders>
              <w:bottom w:val="single" w:sz="2" w:space="0" w:color="auto"/>
            </w:tcBorders>
            <w:shd w:val="clear" w:color="auto" w:fill="auto"/>
            <w:vAlign w:val="center"/>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r>
      <w:tr w:rsidR="00BA1D9B" w:rsidRPr="005937E1" w:rsidTr="00A0150E">
        <w:trPr>
          <w:gridAfter w:val="1"/>
          <w:wAfter w:w="77" w:type="dxa"/>
          <w:trHeight w:val="69"/>
        </w:trPr>
        <w:tc>
          <w:tcPr>
            <w:tcW w:w="1232" w:type="dxa"/>
            <w:gridSpan w:val="3"/>
            <w:tcBorders>
              <w:bottom w:val="single" w:sz="2" w:space="0" w:color="auto"/>
            </w:tcBorders>
            <w:shd w:val="clear" w:color="auto" w:fill="auto"/>
            <w:vAlign w:val="center"/>
          </w:tcPr>
          <w:p w:rsidR="00BA1D9B" w:rsidRPr="00BA1D9B" w:rsidRDefault="00BA1D9B" w:rsidP="000B479F">
            <w:pPr>
              <w:suppressAutoHyphens/>
              <w:spacing w:after="0" w:line="240" w:lineRule="auto"/>
              <w:contextualSpacing/>
              <w:jc w:val="center"/>
              <w:rPr>
                <w:rFonts w:eastAsia="Times New Roman" w:cs="Times New Roman"/>
                <w:b/>
                <w:sz w:val="10"/>
                <w:szCs w:val="20"/>
                <w:lang w:eastAsia="ar-SA"/>
                <w14:shadow w14:blurRad="50800" w14:dist="38100" w14:dir="2700000" w14:sx="100000" w14:sy="100000" w14:kx="0" w14:ky="0" w14:algn="tl">
                  <w14:srgbClr w14:val="000000">
                    <w14:alpha w14:val="60000"/>
                  </w14:srgbClr>
                </w14:shadow>
              </w:rPr>
            </w:pPr>
          </w:p>
        </w:tc>
        <w:tc>
          <w:tcPr>
            <w:tcW w:w="9258" w:type="dxa"/>
            <w:gridSpan w:val="33"/>
            <w:tcBorders>
              <w:bottom w:val="single" w:sz="2" w:space="0" w:color="auto"/>
            </w:tcBorders>
            <w:shd w:val="clear" w:color="auto" w:fill="auto"/>
          </w:tcPr>
          <w:p w:rsidR="00BA1D9B" w:rsidRPr="00BA1D9B" w:rsidRDefault="00BA1D9B" w:rsidP="000B479F">
            <w:pPr>
              <w:suppressAutoHyphens/>
              <w:spacing w:after="0" w:line="240" w:lineRule="auto"/>
              <w:contextualSpacing/>
              <w:jc w:val="center"/>
              <w:rPr>
                <w:rFonts w:eastAsia="Times New Roman" w:cs="Times New Roman"/>
                <w:b/>
                <w:bCs/>
                <w:vertAlign w:val="superscript"/>
                <w:lang w:eastAsia="ar-SA"/>
              </w:rPr>
            </w:pPr>
            <w:r w:rsidRPr="00BA1D9B">
              <w:rPr>
                <w:rFonts w:eastAsia="Times New Roman" w:cs="Times New Roman"/>
                <w:sz w:val="18"/>
                <w:szCs w:val="14"/>
                <w:vertAlign w:val="superscript"/>
                <w:lang w:eastAsia="ar-SA"/>
              </w:rPr>
              <w:t>(полное наименование)</w:t>
            </w:r>
          </w:p>
        </w:tc>
      </w:tr>
      <w:tr w:rsidR="00BA1D9B" w:rsidRPr="005937E1" w:rsidTr="00A0150E">
        <w:trPr>
          <w:gridAfter w:val="1"/>
          <w:wAfter w:w="77" w:type="dxa"/>
          <w:trHeight w:val="329"/>
        </w:trPr>
        <w:tc>
          <w:tcPr>
            <w:tcW w:w="4066" w:type="dxa"/>
            <w:gridSpan w:val="16"/>
            <w:tcBorders>
              <w:top w:val="single" w:sz="2" w:space="0" w:color="auto"/>
              <w:left w:val="single" w:sz="2" w:space="0" w:color="auto"/>
              <w:bottom w:val="single" w:sz="2" w:space="0" w:color="auto"/>
              <w:right w:val="single" w:sz="2" w:space="0" w:color="auto"/>
            </w:tcBorders>
            <w:shd w:val="clear" w:color="auto" w:fill="auto"/>
            <w:vAlign w:val="center"/>
          </w:tcPr>
          <w:p w:rsidR="00BA1D9B" w:rsidRDefault="00BA1D9B" w:rsidP="000B479F">
            <w:pPr>
              <w:suppressAutoHyphens/>
              <w:spacing w:after="0" w:line="240" w:lineRule="auto"/>
              <w:contextualSpacing/>
              <w:jc w:val="center"/>
              <w:rPr>
                <w:rFonts w:eastAsia="Times New Roman" w:cs="Times New Roman"/>
                <w:b/>
                <w:bCs/>
                <w:lang w:eastAsia="ar-SA"/>
              </w:rPr>
            </w:pPr>
            <w:r>
              <w:rPr>
                <w:rFonts w:eastAsia="Times New Roman" w:cs="Times New Roman"/>
                <w:b/>
                <w:bCs/>
                <w:lang w:eastAsia="ar-SA"/>
              </w:rPr>
              <w:t>Вид, категория,</w:t>
            </w:r>
          </w:p>
          <w:p w:rsidR="00BA1D9B" w:rsidRDefault="00BA1D9B" w:rsidP="000B479F">
            <w:pPr>
              <w:suppressAutoHyphens/>
              <w:spacing w:after="0" w:line="240" w:lineRule="auto"/>
              <w:contextualSpacing/>
              <w:jc w:val="center"/>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sidRPr="005937E1">
              <w:rPr>
                <w:rFonts w:eastAsia="Times New Roman" w:cs="Times New Roman"/>
                <w:b/>
                <w:bCs/>
                <w:lang w:eastAsia="ar-SA"/>
              </w:rPr>
              <w:t>тип ценных бумаг</w:t>
            </w:r>
          </w:p>
        </w:tc>
        <w:tc>
          <w:tcPr>
            <w:tcW w:w="241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rsidR="00BA1D9B" w:rsidRDefault="00BA1D9B" w:rsidP="000B479F">
            <w:pPr>
              <w:suppressAutoHyphens/>
              <w:spacing w:after="0" w:line="240" w:lineRule="auto"/>
              <w:contextualSpacing/>
              <w:jc w:val="center"/>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roofErr w:type="gramStart"/>
            <w:r w:rsidRPr="005937E1">
              <w:rPr>
                <w:rFonts w:eastAsia="Times New Roman" w:cs="Times New Roman"/>
                <w:b/>
                <w:bCs/>
                <w:sz w:val="20"/>
                <w:szCs w:val="20"/>
                <w:lang w:eastAsia="ar-SA"/>
              </w:rPr>
              <w:t>Государственный</w:t>
            </w:r>
            <w:proofErr w:type="gramEnd"/>
            <w:r w:rsidRPr="005937E1">
              <w:rPr>
                <w:rFonts w:eastAsia="Times New Roman" w:cs="Times New Roman"/>
                <w:b/>
                <w:bCs/>
                <w:sz w:val="20"/>
                <w:szCs w:val="20"/>
                <w:lang w:eastAsia="ar-SA"/>
              </w:rPr>
              <w:t xml:space="preserve"> регистрационный</w:t>
            </w:r>
            <w:r>
              <w:rPr>
                <w:rFonts w:eastAsia="Times New Roman" w:cs="Times New Roman"/>
                <w:b/>
                <w:bCs/>
                <w:sz w:val="20"/>
                <w:szCs w:val="20"/>
                <w:lang w:eastAsia="ar-SA"/>
              </w:rPr>
              <w:t xml:space="preserve"> </w:t>
            </w:r>
            <w:r w:rsidRPr="005937E1">
              <w:rPr>
                <w:rFonts w:eastAsia="Times New Roman" w:cs="Times New Roman"/>
                <w:b/>
                <w:bCs/>
                <w:sz w:val="20"/>
                <w:szCs w:val="20"/>
                <w:lang w:eastAsia="ar-SA"/>
              </w:rPr>
              <w:t>N выпуска</w:t>
            </w:r>
          </w:p>
        </w:tc>
        <w:tc>
          <w:tcPr>
            <w:tcW w:w="1701"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BA1D9B" w:rsidRDefault="00BA1D9B" w:rsidP="000B479F">
            <w:pPr>
              <w:suppressAutoHyphens/>
              <w:spacing w:after="0" w:line="240" w:lineRule="auto"/>
              <w:contextualSpacing/>
              <w:jc w:val="center"/>
              <w:rPr>
                <w:rFonts w:eastAsia="Times New Roman" w:cs="Times New Roman"/>
                <w:b/>
                <w:bCs/>
                <w:lang w:eastAsia="ar-SA"/>
              </w:rPr>
            </w:pPr>
            <w:r w:rsidRPr="005937E1">
              <w:rPr>
                <w:rFonts w:eastAsia="Times New Roman" w:cs="Times New Roman"/>
                <w:b/>
                <w:bCs/>
                <w:lang w:eastAsia="ar-SA"/>
              </w:rPr>
              <w:t>Номинал,</w:t>
            </w:r>
          </w:p>
          <w:p w:rsidR="00BA1D9B" w:rsidRDefault="00BA1D9B" w:rsidP="000B479F">
            <w:pPr>
              <w:suppressAutoHyphens/>
              <w:spacing w:after="0" w:line="240" w:lineRule="auto"/>
              <w:contextualSpacing/>
              <w:jc w:val="center"/>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sidRPr="005937E1">
              <w:rPr>
                <w:rFonts w:eastAsia="Times New Roman" w:cs="Times New Roman"/>
                <w:b/>
                <w:bCs/>
                <w:lang w:eastAsia="ar-SA"/>
              </w:rPr>
              <w:t>руб.</w:t>
            </w:r>
          </w:p>
        </w:tc>
        <w:tc>
          <w:tcPr>
            <w:tcW w:w="231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BA1D9B" w:rsidRDefault="00BA1D9B" w:rsidP="000B479F">
            <w:pPr>
              <w:suppressAutoHyphens/>
              <w:spacing w:after="0" w:line="240" w:lineRule="auto"/>
              <w:contextualSpacing/>
              <w:jc w:val="center"/>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sidRPr="005937E1">
              <w:rPr>
                <w:rFonts w:eastAsia="Times New Roman" w:cs="Times New Roman"/>
                <w:b/>
                <w:szCs w:val="20"/>
                <w:lang w:eastAsia="ru-RU"/>
              </w:rPr>
              <w:t>Количество ЦБ, шт.</w:t>
            </w:r>
          </w:p>
        </w:tc>
      </w:tr>
      <w:tr w:rsidR="00BA1D9B" w:rsidRPr="005937E1" w:rsidTr="00A0150E">
        <w:trPr>
          <w:gridAfter w:val="1"/>
          <w:wAfter w:w="77" w:type="dxa"/>
          <w:trHeight w:val="223"/>
        </w:trPr>
        <w:tc>
          <w:tcPr>
            <w:tcW w:w="4066" w:type="dxa"/>
            <w:gridSpan w:val="16"/>
            <w:tcBorders>
              <w:top w:val="single" w:sz="2" w:space="0" w:color="auto"/>
              <w:left w:val="single" w:sz="2" w:space="0" w:color="auto"/>
              <w:bottom w:val="single" w:sz="2" w:space="0" w:color="auto"/>
              <w:right w:val="single" w:sz="2" w:space="0" w:color="auto"/>
            </w:tcBorders>
            <w:shd w:val="clear" w:color="auto" w:fill="auto"/>
            <w:vAlign w:val="center"/>
          </w:tcPr>
          <w:p w:rsidR="00BA1D9B" w:rsidRDefault="00BA1D9B" w:rsidP="000B479F">
            <w:pPr>
              <w:suppressAutoHyphens/>
              <w:spacing w:after="0" w:line="240" w:lineRule="auto"/>
              <w:contextualSpacing/>
              <w:jc w:val="center"/>
              <w:rPr>
                <w:rFonts w:eastAsia="Times New Roman" w:cs="Times New Roman"/>
                <w:b/>
                <w:bCs/>
                <w:lang w:eastAsia="ar-SA"/>
              </w:rPr>
            </w:pPr>
          </w:p>
        </w:tc>
        <w:tc>
          <w:tcPr>
            <w:tcW w:w="241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rsidR="00BA1D9B" w:rsidRPr="005937E1" w:rsidRDefault="00BA1D9B" w:rsidP="000B479F">
            <w:pPr>
              <w:suppressAutoHyphens/>
              <w:spacing w:after="0" w:line="240" w:lineRule="auto"/>
              <w:contextualSpacing/>
              <w:jc w:val="center"/>
              <w:rPr>
                <w:rFonts w:eastAsia="Times New Roman" w:cs="Times New Roman"/>
                <w:b/>
                <w:bCs/>
                <w:sz w:val="20"/>
                <w:szCs w:val="20"/>
                <w:lang w:eastAsia="ar-SA"/>
              </w:rPr>
            </w:pPr>
          </w:p>
        </w:tc>
        <w:tc>
          <w:tcPr>
            <w:tcW w:w="1701"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BA1D9B" w:rsidRPr="005937E1" w:rsidRDefault="00BA1D9B" w:rsidP="000B479F">
            <w:pPr>
              <w:suppressAutoHyphens/>
              <w:spacing w:after="0" w:line="240" w:lineRule="auto"/>
              <w:contextualSpacing/>
              <w:jc w:val="center"/>
              <w:rPr>
                <w:rFonts w:eastAsia="Times New Roman" w:cs="Times New Roman"/>
                <w:b/>
                <w:bCs/>
                <w:lang w:eastAsia="ar-SA"/>
              </w:rPr>
            </w:pPr>
          </w:p>
        </w:tc>
        <w:tc>
          <w:tcPr>
            <w:tcW w:w="231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BA1D9B" w:rsidRPr="005937E1" w:rsidRDefault="00BA1D9B" w:rsidP="000B479F">
            <w:pPr>
              <w:suppressAutoHyphens/>
              <w:spacing w:after="0" w:line="240" w:lineRule="auto"/>
              <w:contextualSpacing/>
              <w:jc w:val="center"/>
              <w:rPr>
                <w:rFonts w:eastAsia="Times New Roman" w:cs="Times New Roman"/>
                <w:b/>
                <w:szCs w:val="20"/>
                <w:lang w:eastAsia="ru-RU"/>
              </w:rPr>
            </w:pPr>
          </w:p>
        </w:tc>
      </w:tr>
      <w:tr w:rsidR="00BA1D9B" w:rsidRPr="005937E1" w:rsidTr="00A0150E">
        <w:trPr>
          <w:gridAfter w:val="1"/>
          <w:wAfter w:w="77" w:type="dxa"/>
          <w:trHeight w:val="256"/>
        </w:trPr>
        <w:tc>
          <w:tcPr>
            <w:tcW w:w="2791" w:type="dxa"/>
            <w:gridSpan w:val="11"/>
            <w:tcBorders>
              <w:top w:val="single" w:sz="2" w:space="0" w:color="auto"/>
            </w:tcBorders>
            <w:shd w:val="clear" w:color="auto" w:fill="auto"/>
            <w:vAlign w:val="center"/>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sidRPr="005937E1">
              <w:rPr>
                <w:rFonts w:eastAsia="Times New Roman" w:cs="Times New Roman"/>
                <w:sz w:val="20"/>
                <w:szCs w:val="20"/>
                <w:lang w:eastAsia="ar-SA"/>
              </w:rPr>
              <w:t>Количество ЦБ (прописью)</w:t>
            </w:r>
          </w:p>
        </w:tc>
        <w:tc>
          <w:tcPr>
            <w:tcW w:w="7699" w:type="dxa"/>
            <w:gridSpan w:val="25"/>
            <w:tcBorders>
              <w:top w:val="single" w:sz="2" w:space="0" w:color="auto"/>
              <w:bottom w:val="single" w:sz="2" w:space="0" w:color="auto"/>
            </w:tcBorders>
            <w:shd w:val="clear" w:color="auto" w:fill="auto"/>
            <w:vAlign w:val="center"/>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r>
      <w:tr w:rsidR="00BA1D9B" w:rsidRPr="005937E1" w:rsidTr="004C015A">
        <w:trPr>
          <w:trHeight w:val="260"/>
        </w:trPr>
        <w:tc>
          <w:tcPr>
            <w:tcW w:w="1373" w:type="dxa"/>
            <w:gridSpan w:val="4"/>
            <w:shd w:val="clear" w:color="auto" w:fill="auto"/>
            <w:vAlign w:val="bottom"/>
          </w:tcPr>
          <w:p w:rsidR="00BA1D9B" w:rsidRPr="005937E1" w:rsidRDefault="00BA1D9B"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на основании</w:t>
            </w:r>
          </w:p>
        </w:tc>
        <w:tc>
          <w:tcPr>
            <w:tcW w:w="4122" w:type="dxa"/>
            <w:gridSpan w:val="16"/>
            <w:tcBorders>
              <w:bottom w:val="single" w:sz="2" w:space="0" w:color="auto"/>
            </w:tcBorders>
            <w:shd w:val="clear" w:color="auto" w:fill="auto"/>
            <w:vAlign w:val="bottom"/>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c>
          <w:tcPr>
            <w:tcW w:w="508" w:type="dxa"/>
            <w:shd w:val="clear" w:color="auto" w:fill="auto"/>
            <w:vAlign w:val="bottom"/>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Pr>
                <w:rFonts w:eastAsia="Times New Roman" w:cs="Times New Roman"/>
                <w:b/>
                <w:sz w:val="20"/>
                <w:szCs w:val="20"/>
                <w:lang w:eastAsia="ar-SA"/>
                <w14:shadow w14:blurRad="50800" w14:dist="38100" w14:dir="2700000" w14:sx="100000" w14:sy="100000" w14:kx="0" w14:ky="0" w14:algn="tl">
                  <w14:srgbClr w14:val="000000">
                    <w14:alpha w14:val="60000"/>
                  </w14:srgbClr>
                </w14:shadow>
              </w:rPr>
              <w:t>№</w:t>
            </w:r>
          </w:p>
        </w:tc>
        <w:tc>
          <w:tcPr>
            <w:tcW w:w="1542" w:type="dxa"/>
            <w:gridSpan w:val="8"/>
            <w:tcBorders>
              <w:bottom w:val="single" w:sz="2" w:space="0" w:color="auto"/>
            </w:tcBorders>
            <w:shd w:val="clear" w:color="auto" w:fill="auto"/>
            <w:vAlign w:val="bottom"/>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c>
          <w:tcPr>
            <w:tcW w:w="734" w:type="dxa"/>
            <w:gridSpan w:val="2"/>
            <w:shd w:val="clear" w:color="auto" w:fill="auto"/>
            <w:vAlign w:val="bottom"/>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Pr>
                <w:rFonts w:eastAsia="Times New Roman" w:cs="Times New Roman"/>
                <w:b/>
                <w:sz w:val="20"/>
                <w:szCs w:val="20"/>
                <w:lang w:eastAsia="ar-SA"/>
                <w14:shadow w14:blurRad="50800" w14:dist="38100" w14:dir="2700000" w14:sx="100000" w14:sy="100000" w14:kx="0" w14:ky="0" w14:algn="tl">
                  <w14:srgbClr w14:val="000000">
                    <w14:alpha w14:val="60000"/>
                  </w14:srgbClr>
                </w14:shadow>
              </w:rPr>
              <w:t>Дата</w:t>
            </w:r>
          </w:p>
        </w:tc>
        <w:tc>
          <w:tcPr>
            <w:tcW w:w="2288" w:type="dxa"/>
            <w:gridSpan w:val="6"/>
            <w:tcBorders>
              <w:bottom w:val="single" w:sz="2" w:space="0" w:color="auto"/>
            </w:tcBorders>
            <w:shd w:val="clear" w:color="auto" w:fill="auto"/>
            <w:vAlign w:val="bottom"/>
          </w:tcPr>
          <w:p w:rsidR="00BA1D9B" w:rsidRDefault="00BA1D9B"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r>
      <w:tr w:rsidR="00BA1D9B" w:rsidRPr="005937E1" w:rsidTr="00A0150E">
        <w:trPr>
          <w:gridAfter w:val="1"/>
          <w:wAfter w:w="77" w:type="dxa"/>
          <w:trHeight w:val="152"/>
        </w:trPr>
        <w:tc>
          <w:tcPr>
            <w:tcW w:w="10490" w:type="dxa"/>
            <w:gridSpan w:val="36"/>
            <w:shd w:val="clear" w:color="auto" w:fill="auto"/>
          </w:tcPr>
          <w:p w:rsidR="00BA1D9B" w:rsidRPr="00BA1D9B" w:rsidRDefault="00BA1D9B" w:rsidP="000B479F">
            <w:pPr>
              <w:suppressAutoHyphens/>
              <w:spacing w:after="0" w:line="240" w:lineRule="auto"/>
              <w:contextualSpacing/>
              <w:jc w:val="center"/>
              <w:rPr>
                <w:rFonts w:eastAsia="Times New Roman" w:cs="Times New Roman"/>
                <w:sz w:val="24"/>
                <w:szCs w:val="20"/>
                <w:vertAlign w:val="superscript"/>
                <w:lang w:eastAsia="ar-SA"/>
              </w:rPr>
            </w:pPr>
            <w:r w:rsidRPr="00BA1D9B">
              <w:rPr>
                <w:rFonts w:eastAsia="Times New Roman" w:cs="Times New Roman"/>
                <w:sz w:val="18"/>
                <w:szCs w:val="14"/>
                <w:vertAlign w:val="superscript"/>
                <w:lang w:eastAsia="ar-SA"/>
              </w:rPr>
              <w:t>(полное наименование, дата и номер документа)</w:t>
            </w:r>
          </w:p>
        </w:tc>
      </w:tr>
      <w:tr w:rsidR="002163D6" w:rsidRPr="005937E1" w:rsidTr="00A0150E">
        <w:trPr>
          <w:gridAfter w:val="1"/>
          <w:wAfter w:w="77" w:type="dxa"/>
          <w:trHeight w:val="246"/>
        </w:trPr>
        <w:tc>
          <w:tcPr>
            <w:tcW w:w="6476" w:type="dxa"/>
            <w:gridSpan w:val="24"/>
            <w:shd w:val="clear" w:color="auto" w:fill="auto"/>
          </w:tcPr>
          <w:p w:rsidR="002163D6" w:rsidRPr="002163D6" w:rsidRDefault="002163D6"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20"/>
                <w:szCs w:val="20"/>
                <w:lang w:eastAsia="ar-SA"/>
              </w:rPr>
              <w:t xml:space="preserve">Оплата по договору (в случае, если раздел не заполнен, регистратор считает, что оплата произведена </w:t>
            </w:r>
            <w:r w:rsidRPr="002163D6">
              <w:rPr>
                <w:rFonts w:eastAsia="Times New Roman" w:cs="Times New Roman"/>
                <w:b/>
                <w:sz w:val="20"/>
                <w:szCs w:val="20"/>
                <w:u w:val="single"/>
                <w:lang w:eastAsia="ar-SA"/>
              </w:rPr>
              <w:t>за наличный расчет</w:t>
            </w:r>
            <w:r w:rsidRPr="005937E1">
              <w:rPr>
                <w:rFonts w:eastAsia="Times New Roman" w:cs="Times New Roman"/>
                <w:sz w:val="20"/>
                <w:szCs w:val="20"/>
                <w:lang w:eastAsia="ar-SA"/>
              </w:rPr>
              <w:t>)</w:t>
            </w:r>
          </w:p>
        </w:tc>
        <w:tc>
          <w:tcPr>
            <w:tcW w:w="425" w:type="dxa"/>
            <w:gridSpan w:val="3"/>
            <w:shd w:val="clear" w:color="auto" w:fill="auto"/>
            <w:vAlign w:val="center"/>
          </w:tcPr>
          <w:p w:rsidR="002163D6" w:rsidRPr="002163D6" w:rsidRDefault="002163D6" w:rsidP="000B479F">
            <w:pPr>
              <w:suppressAutoHyphens/>
              <w:spacing w:after="0" w:line="240" w:lineRule="auto"/>
              <w:contextualSpacing/>
              <w:jc w:val="center"/>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843" w:type="dxa"/>
            <w:gridSpan w:val="6"/>
            <w:shd w:val="clear" w:color="auto" w:fill="auto"/>
            <w:vAlign w:val="center"/>
          </w:tcPr>
          <w:p w:rsidR="002163D6" w:rsidRPr="002163D6" w:rsidRDefault="002163D6"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20"/>
                <w:szCs w:val="20"/>
                <w:lang w:eastAsia="ar-SA"/>
              </w:rPr>
              <w:t>Наличная</w:t>
            </w:r>
          </w:p>
        </w:tc>
        <w:tc>
          <w:tcPr>
            <w:tcW w:w="423" w:type="dxa"/>
            <w:shd w:val="clear" w:color="auto" w:fill="auto"/>
            <w:vAlign w:val="center"/>
          </w:tcPr>
          <w:p w:rsidR="002163D6" w:rsidRPr="002163D6" w:rsidRDefault="002163D6" w:rsidP="000B479F">
            <w:pPr>
              <w:suppressAutoHyphens/>
              <w:spacing w:after="0" w:line="240" w:lineRule="auto"/>
              <w:contextualSpacing/>
              <w:jc w:val="center"/>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323" w:type="dxa"/>
            <w:gridSpan w:val="2"/>
            <w:shd w:val="clear" w:color="auto" w:fill="auto"/>
            <w:vAlign w:val="center"/>
          </w:tcPr>
          <w:p w:rsidR="002163D6" w:rsidRPr="002163D6" w:rsidRDefault="002163D6"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20"/>
                <w:szCs w:val="20"/>
                <w:lang w:eastAsia="ar-SA"/>
              </w:rPr>
              <w:t>Безналичная</w:t>
            </w:r>
          </w:p>
        </w:tc>
      </w:tr>
      <w:tr w:rsidR="002163D6" w:rsidRPr="005937E1" w:rsidTr="002163D6">
        <w:trPr>
          <w:gridAfter w:val="1"/>
          <w:wAfter w:w="77" w:type="dxa"/>
          <w:trHeight w:val="155"/>
        </w:trPr>
        <w:tc>
          <w:tcPr>
            <w:tcW w:w="10490" w:type="dxa"/>
            <w:gridSpan w:val="36"/>
            <w:shd w:val="clear" w:color="auto" w:fill="auto"/>
          </w:tcPr>
          <w:p w:rsidR="002163D6" w:rsidRPr="002163D6" w:rsidRDefault="002163D6" w:rsidP="000B479F">
            <w:pPr>
              <w:suppressAutoHyphens/>
              <w:spacing w:after="0" w:line="240" w:lineRule="auto"/>
              <w:contextualSpacing/>
              <w:rPr>
                <w:rFonts w:eastAsia="Times New Roman" w:cs="Times New Roman"/>
                <w:sz w:val="18"/>
                <w:szCs w:val="14"/>
                <w:lang w:eastAsia="ar-SA"/>
              </w:rPr>
            </w:pPr>
            <w:proofErr w:type="gramStart"/>
            <w:r w:rsidRPr="005937E1">
              <w:rPr>
                <w:rFonts w:eastAsia="Times New Roman" w:cs="Times New Roman"/>
                <w:kern w:val="1"/>
                <w:sz w:val="20"/>
                <w:szCs w:val="20"/>
                <w:lang w:eastAsia="ru-RU"/>
              </w:rPr>
              <w:t xml:space="preserve">Сведения об обременении ценных бумаг (полное наименование, дата, номер договора о залоге и/или договора по </w:t>
            </w:r>
            <w:proofErr w:type="gramEnd"/>
          </w:p>
        </w:tc>
      </w:tr>
      <w:tr w:rsidR="002163D6" w:rsidRPr="005937E1" w:rsidTr="00A0150E">
        <w:trPr>
          <w:gridAfter w:val="1"/>
          <w:wAfter w:w="77" w:type="dxa"/>
          <w:trHeight w:val="191"/>
        </w:trPr>
        <w:tc>
          <w:tcPr>
            <w:tcW w:w="2511" w:type="dxa"/>
            <w:gridSpan w:val="10"/>
            <w:shd w:val="clear" w:color="auto" w:fill="auto"/>
            <w:vAlign w:val="bottom"/>
          </w:tcPr>
          <w:p w:rsidR="002163D6" w:rsidRPr="002163D6" w:rsidRDefault="002163D6"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kern w:val="1"/>
                <w:sz w:val="20"/>
                <w:szCs w:val="20"/>
                <w:lang w:eastAsia="ru-RU"/>
              </w:rPr>
              <w:t>основному обязательству)</w:t>
            </w:r>
          </w:p>
        </w:tc>
        <w:tc>
          <w:tcPr>
            <w:tcW w:w="7979" w:type="dxa"/>
            <w:gridSpan w:val="26"/>
            <w:tcBorders>
              <w:bottom w:val="single" w:sz="4" w:space="0" w:color="auto"/>
            </w:tcBorders>
            <w:shd w:val="clear" w:color="auto" w:fill="auto"/>
            <w:vAlign w:val="bottom"/>
          </w:tcPr>
          <w:p w:rsidR="002163D6" w:rsidRPr="002163D6" w:rsidRDefault="002163D6" w:rsidP="000B479F">
            <w:pPr>
              <w:suppressAutoHyphens/>
              <w:spacing w:after="0" w:line="240" w:lineRule="auto"/>
              <w:contextualSpacing/>
              <w:rPr>
                <w:rFonts w:eastAsia="Times New Roman" w:cs="Times New Roman"/>
                <w:b/>
                <w:sz w:val="20"/>
                <w:szCs w:val="14"/>
                <w:lang w:eastAsia="ar-SA"/>
              </w:rPr>
            </w:pPr>
          </w:p>
        </w:tc>
      </w:tr>
      <w:tr w:rsidR="002163D6" w:rsidRPr="005937E1" w:rsidTr="000F5184">
        <w:trPr>
          <w:gridAfter w:val="1"/>
          <w:wAfter w:w="77" w:type="dxa"/>
          <w:trHeight w:val="109"/>
        </w:trPr>
        <w:tc>
          <w:tcPr>
            <w:tcW w:w="10490" w:type="dxa"/>
            <w:gridSpan w:val="36"/>
            <w:shd w:val="clear" w:color="auto" w:fill="auto"/>
          </w:tcPr>
          <w:p w:rsidR="002163D6" w:rsidRPr="000F5184" w:rsidRDefault="000F5184" w:rsidP="000B479F">
            <w:pPr>
              <w:suppressAutoHyphens/>
              <w:spacing w:after="0" w:line="240" w:lineRule="auto"/>
              <w:contextualSpacing/>
              <w:jc w:val="center"/>
              <w:rPr>
                <w:rFonts w:eastAsia="Times New Roman" w:cs="Times New Roman"/>
                <w:b/>
                <w:bCs/>
                <w:sz w:val="20"/>
                <w:szCs w:val="20"/>
                <w:lang w:eastAsia="ar-SA"/>
              </w:rPr>
            </w:pPr>
            <w:r w:rsidRPr="005937E1">
              <w:rPr>
                <w:rFonts w:eastAsia="Times New Roman" w:cs="Times New Roman"/>
                <w:sz w:val="14"/>
                <w:szCs w:val="14"/>
                <w:lang w:eastAsia="ar-SA"/>
              </w:rPr>
              <w:t>(заполняется в случае наличия обременени</w:t>
            </w:r>
            <w:r>
              <w:rPr>
                <w:rFonts w:eastAsia="Times New Roman" w:cs="Times New Roman"/>
                <w:sz w:val="14"/>
                <w:szCs w:val="14"/>
                <w:lang w:eastAsia="ar-SA"/>
              </w:rPr>
              <w:t>я на передаваемые ценные бумаги</w:t>
            </w:r>
            <w:r w:rsidRPr="005937E1">
              <w:rPr>
                <w:rFonts w:eastAsia="Times New Roman" w:cs="Times New Roman"/>
                <w:sz w:val="14"/>
                <w:szCs w:val="14"/>
                <w:lang w:eastAsia="ar-SA"/>
              </w:rPr>
              <w:t xml:space="preserve">) </w:t>
            </w:r>
          </w:p>
        </w:tc>
      </w:tr>
      <w:tr w:rsidR="000F5184" w:rsidRPr="005937E1" w:rsidTr="00A0150E">
        <w:trPr>
          <w:gridAfter w:val="1"/>
          <w:wAfter w:w="77" w:type="dxa"/>
          <w:trHeight w:val="133"/>
        </w:trPr>
        <w:tc>
          <w:tcPr>
            <w:tcW w:w="1657" w:type="dxa"/>
            <w:gridSpan w:val="5"/>
            <w:shd w:val="clear" w:color="auto" w:fill="auto"/>
            <w:vAlign w:val="center"/>
          </w:tcPr>
          <w:p w:rsidR="000F5184" w:rsidRPr="002163D6" w:rsidRDefault="000F5184" w:rsidP="000B479F">
            <w:pPr>
              <w:suppressAutoHyphens/>
              <w:spacing w:after="0" w:line="240" w:lineRule="auto"/>
              <w:contextualSpacing/>
              <w:jc w:val="center"/>
              <w:rPr>
                <w:rFonts w:eastAsia="Times New Roman" w:cs="Times New Roman"/>
                <w:sz w:val="18"/>
                <w:szCs w:val="14"/>
                <w:lang w:eastAsia="ar-SA"/>
              </w:rPr>
            </w:pPr>
            <w:r w:rsidRPr="005937E1">
              <w:rPr>
                <w:rFonts w:eastAsia="Times New Roman" w:cs="Times New Roman"/>
                <w:b/>
                <w:bCs/>
                <w:sz w:val="20"/>
                <w:szCs w:val="20"/>
                <w:lang w:eastAsia="ar-SA"/>
              </w:rPr>
              <w:t>Сумма сделки</w:t>
            </w:r>
          </w:p>
        </w:tc>
        <w:tc>
          <w:tcPr>
            <w:tcW w:w="8833" w:type="dxa"/>
            <w:gridSpan w:val="31"/>
            <w:tcBorders>
              <w:bottom w:val="single" w:sz="4" w:space="0" w:color="auto"/>
            </w:tcBorders>
            <w:shd w:val="clear" w:color="auto" w:fill="auto"/>
            <w:vAlign w:val="center"/>
          </w:tcPr>
          <w:p w:rsidR="000F5184" w:rsidRPr="0060519A" w:rsidRDefault="000F5184" w:rsidP="000B479F">
            <w:pPr>
              <w:suppressAutoHyphens/>
              <w:spacing w:after="0" w:line="240" w:lineRule="auto"/>
              <w:contextualSpacing/>
              <w:rPr>
                <w:rFonts w:eastAsia="Times New Roman" w:cs="Times New Roman"/>
                <w:sz w:val="20"/>
                <w:szCs w:val="14"/>
                <w:lang w:eastAsia="ar-SA"/>
              </w:rPr>
            </w:pPr>
          </w:p>
        </w:tc>
      </w:tr>
      <w:tr w:rsidR="002163D6" w:rsidRPr="005937E1" w:rsidTr="000F5184">
        <w:trPr>
          <w:gridAfter w:val="1"/>
          <w:wAfter w:w="77" w:type="dxa"/>
          <w:trHeight w:val="64"/>
        </w:trPr>
        <w:tc>
          <w:tcPr>
            <w:tcW w:w="10490" w:type="dxa"/>
            <w:gridSpan w:val="36"/>
            <w:shd w:val="clear" w:color="auto" w:fill="auto"/>
          </w:tcPr>
          <w:p w:rsidR="002163D6" w:rsidRPr="002163D6" w:rsidRDefault="000F5184" w:rsidP="000B479F">
            <w:pPr>
              <w:suppressAutoHyphens/>
              <w:spacing w:after="0" w:line="240" w:lineRule="auto"/>
              <w:contextualSpacing/>
              <w:jc w:val="center"/>
              <w:rPr>
                <w:rFonts w:eastAsia="Times New Roman" w:cs="Times New Roman"/>
                <w:sz w:val="18"/>
                <w:szCs w:val="14"/>
                <w:lang w:eastAsia="ar-SA"/>
              </w:rPr>
            </w:pPr>
            <w:r w:rsidRPr="005937E1">
              <w:rPr>
                <w:rFonts w:eastAsia="Times New Roman" w:cs="Times New Roman"/>
                <w:sz w:val="14"/>
                <w:szCs w:val="14"/>
                <w:lang w:eastAsia="ar-SA"/>
              </w:rPr>
              <w:t>(цифрами и прописью)</w:t>
            </w:r>
          </w:p>
        </w:tc>
      </w:tr>
      <w:tr w:rsidR="002163D6" w:rsidRPr="005937E1" w:rsidTr="000F5184">
        <w:trPr>
          <w:gridAfter w:val="1"/>
          <w:wAfter w:w="77" w:type="dxa"/>
          <w:trHeight w:val="329"/>
        </w:trPr>
        <w:tc>
          <w:tcPr>
            <w:tcW w:w="10490" w:type="dxa"/>
            <w:gridSpan w:val="36"/>
            <w:shd w:val="clear" w:color="auto" w:fill="auto"/>
            <w:vAlign w:val="bottom"/>
          </w:tcPr>
          <w:p w:rsidR="002163D6" w:rsidRPr="000F5184" w:rsidRDefault="000F5184" w:rsidP="000B479F">
            <w:pPr>
              <w:suppressAutoHyphens/>
              <w:spacing w:after="0" w:line="240" w:lineRule="auto"/>
              <w:contextualSpacing/>
              <w:jc w:val="center"/>
              <w:rPr>
                <w:rFonts w:eastAsia="Times New Roman" w:cs="Times New Roman"/>
                <w:sz w:val="18"/>
                <w:szCs w:val="14"/>
                <w:lang w:eastAsia="ar-SA"/>
              </w:rPr>
            </w:pPr>
            <w:r w:rsidRPr="000F5184">
              <w:rPr>
                <w:rFonts w:eastAsia="Times New Roman" w:cs="Times New Roman"/>
                <w:b/>
                <w:bCs/>
                <w:kern w:val="1"/>
                <w:sz w:val="18"/>
                <w:szCs w:val="18"/>
                <w:lang w:eastAsia="ru-RU"/>
              </w:rPr>
              <w:t>Настоящим лицо, передающее ценные бумаги, гарантирует, что не будут нарушены ограничения, установленные законодательством Российской Федерацией или уставом эмитента, или вступившим в законную силу решением суда.</w:t>
            </w:r>
          </w:p>
        </w:tc>
      </w:tr>
      <w:tr w:rsidR="000F5184" w:rsidRPr="005937E1" w:rsidTr="007D641E">
        <w:trPr>
          <w:gridAfter w:val="1"/>
          <w:wAfter w:w="77" w:type="dxa"/>
          <w:trHeight w:val="135"/>
        </w:trPr>
        <w:tc>
          <w:tcPr>
            <w:tcW w:w="10490" w:type="dxa"/>
            <w:gridSpan w:val="36"/>
            <w:shd w:val="clear" w:color="auto" w:fill="auto"/>
            <w:vAlign w:val="bottom"/>
          </w:tcPr>
          <w:p w:rsidR="000F5184" w:rsidRPr="002163D6" w:rsidRDefault="000F5184" w:rsidP="000B479F">
            <w:pPr>
              <w:suppressAutoHyphens/>
              <w:spacing w:after="0" w:line="240" w:lineRule="auto"/>
              <w:contextualSpacing/>
              <w:jc w:val="center"/>
              <w:rPr>
                <w:rFonts w:eastAsia="Times New Roman" w:cs="Times New Roman"/>
                <w:sz w:val="18"/>
                <w:szCs w:val="14"/>
                <w:lang w:eastAsia="ar-SA"/>
              </w:rPr>
            </w:pPr>
            <w:r w:rsidRPr="005937E1">
              <w:rPr>
                <w:rFonts w:eastAsia="Times New Roman" w:cs="Times New Roman"/>
                <w:b/>
                <w:sz w:val="20"/>
                <w:szCs w:val="20"/>
                <w:shd w:val="clear" w:color="auto" w:fill="C0C0C0"/>
                <w:lang w:eastAsia="ru-RU"/>
              </w:rPr>
              <w:t>ЗАРЕГИСТРИРОВАННОЕ ЛИЦО, ПЕРЕДАЮЩЕЕ ЦБ</w:t>
            </w:r>
          </w:p>
        </w:tc>
      </w:tr>
      <w:tr w:rsidR="000F5184" w:rsidRPr="005937E1" w:rsidTr="00A0150E">
        <w:trPr>
          <w:gridAfter w:val="1"/>
          <w:wAfter w:w="77" w:type="dxa"/>
          <w:trHeight w:val="329"/>
        </w:trPr>
        <w:tc>
          <w:tcPr>
            <w:tcW w:w="530" w:type="dxa"/>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268" w:type="dxa"/>
            <w:gridSpan w:val="5"/>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владелец</w:t>
            </w:r>
          </w:p>
        </w:tc>
        <w:tc>
          <w:tcPr>
            <w:tcW w:w="567" w:type="dxa"/>
            <w:gridSpan w:val="3"/>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632" w:type="dxa"/>
            <w:gridSpan w:val="9"/>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номинальный держатель</w:t>
            </w:r>
          </w:p>
        </w:tc>
        <w:tc>
          <w:tcPr>
            <w:tcW w:w="487" w:type="dxa"/>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835" w:type="dxa"/>
            <w:gridSpan w:val="13"/>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доверительный управляющий</w:t>
            </w:r>
          </w:p>
        </w:tc>
        <w:tc>
          <w:tcPr>
            <w:tcW w:w="425" w:type="dxa"/>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746" w:type="dxa"/>
            <w:gridSpan w:val="3"/>
            <w:shd w:val="clear" w:color="auto" w:fill="auto"/>
            <w:vAlign w:val="center"/>
          </w:tcPr>
          <w:p w:rsidR="000F5184" w:rsidRPr="002163D6" w:rsidRDefault="000F5184"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нотариус</w:t>
            </w:r>
          </w:p>
        </w:tc>
      </w:tr>
      <w:tr w:rsidR="000F5184" w:rsidRPr="005937E1" w:rsidTr="00A0150E">
        <w:trPr>
          <w:gridAfter w:val="1"/>
          <w:wAfter w:w="77" w:type="dxa"/>
          <w:trHeight w:val="329"/>
        </w:trPr>
        <w:tc>
          <w:tcPr>
            <w:tcW w:w="530" w:type="dxa"/>
            <w:tcBorders>
              <w:bottom w:val="double" w:sz="4" w:space="0" w:color="auto"/>
            </w:tcBorders>
            <w:shd w:val="clear" w:color="auto" w:fill="auto"/>
            <w:vAlign w:val="center"/>
          </w:tcPr>
          <w:p w:rsidR="000F5184" w:rsidRPr="005937E1" w:rsidRDefault="000F5184" w:rsidP="000B479F">
            <w:pPr>
              <w:suppressAutoHyphens/>
              <w:spacing w:after="0" w:line="240" w:lineRule="auto"/>
              <w:contextualSpacing/>
              <w:rPr>
                <w:rFonts w:ascii="Arial" w:eastAsia="Times New Roman" w:hAnsi="Arial" w:cs="Arial"/>
                <w:b/>
                <w:sz w:val="16"/>
                <w:szCs w:val="32"/>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551" w:type="dxa"/>
            <w:gridSpan w:val="11"/>
            <w:tcBorders>
              <w:bottom w:val="double" w:sz="4" w:space="0" w:color="auto"/>
            </w:tcBorders>
            <w:shd w:val="clear" w:color="auto" w:fill="auto"/>
            <w:vAlign w:val="center"/>
          </w:tcPr>
          <w:p w:rsidR="000F5184" w:rsidRPr="005937E1" w:rsidRDefault="000F5184"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эмитент (эмиссионный счет)</w:t>
            </w:r>
          </w:p>
        </w:tc>
        <w:tc>
          <w:tcPr>
            <w:tcW w:w="425" w:type="dxa"/>
            <w:gridSpan w:val="2"/>
            <w:tcBorders>
              <w:bottom w:val="double" w:sz="4" w:space="0" w:color="auto"/>
            </w:tcBorders>
            <w:shd w:val="clear" w:color="auto" w:fill="auto"/>
            <w:vAlign w:val="center"/>
          </w:tcPr>
          <w:p w:rsidR="000F5184" w:rsidRPr="005937E1" w:rsidRDefault="000F5184" w:rsidP="000B479F">
            <w:pPr>
              <w:suppressAutoHyphens/>
              <w:spacing w:after="0" w:line="240" w:lineRule="auto"/>
              <w:contextualSpacing/>
              <w:rPr>
                <w:rFonts w:ascii="Arial" w:eastAsia="Times New Roman" w:hAnsi="Arial" w:cs="Arial"/>
                <w:b/>
                <w:sz w:val="16"/>
                <w:szCs w:val="32"/>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3121" w:type="dxa"/>
            <w:gridSpan w:val="11"/>
            <w:tcBorders>
              <w:bottom w:val="double" w:sz="4" w:space="0" w:color="auto"/>
            </w:tcBorders>
            <w:shd w:val="clear" w:color="auto" w:fill="auto"/>
            <w:vAlign w:val="center"/>
          </w:tcPr>
          <w:p w:rsidR="000F5184" w:rsidRPr="005937E1" w:rsidRDefault="000F5184"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эмитент (казначейский лицевой счет)</w:t>
            </w:r>
          </w:p>
        </w:tc>
        <w:tc>
          <w:tcPr>
            <w:tcW w:w="425" w:type="dxa"/>
            <w:gridSpan w:val="3"/>
            <w:tcBorders>
              <w:bottom w:val="double" w:sz="4" w:space="0" w:color="auto"/>
            </w:tcBorders>
            <w:shd w:val="clear" w:color="auto" w:fill="auto"/>
            <w:vAlign w:val="center"/>
          </w:tcPr>
          <w:p w:rsidR="000F5184" w:rsidRPr="005937E1" w:rsidRDefault="000F5184" w:rsidP="000B479F">
            <w:pPr>
              <w:suppressAutoHyphens/>
              <w:spacing w:after="0" w:line="240" w:lineRule="auto"/>
              <w:contextualSpacing/>
              <w:rPr>
                <w:rFonts w:ascii="Arial" w:eastAsia="Times New Roman" w:hAnsi="Arial" w:cs="Arial"/>
                <w:b/>
                <w:sz w:val="16"/>
                <w:szCs w:val="32"/>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3438" w:type="dxa"/>
            <w:gridSpan w:val="8"/>
            <w:tcBorders>
              <w:bottom w:val="double" w:sz="4" w:space="0" w:color="auto"/>
            </w:tcBorders>
            <w:shd w:val="clear" w:color="auto" w:fill="auto"/>
            <w:vAlign w:val="center"/>
          </w:tcPr>
          <w:p w:rsidR="000F5184" w:rsidRPr="005937E1" w:rsidRDefault="000F5184"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доверительный управляющий правами</w:t>
            </w:r>
          </w:p>
        </w:tc>
      </w:tr>
      <w:tr w:rsidR="000F5184" w:rsidRPr="005937E1" w:rsidTr="007D641E">
        <w:trPr>
          <w:gridAfter w:val="1"/>
          <w:wAfter w:w="77" w:type="dxa"/>
          <w:trHeight w:val="119"/>
        </w:trPr>
        <w:tc>
          <w:tcPr>
            <w:tcW w:w="10490" w:type="dxa"/>
            <w:gridSpan w:val="36"/>
            <w:tcBorders>
              <w:top w:val="double" w:sz="4" w:space="0" w:color="auto"/>
              <w:left w:val="double" w:sz="4" w:space="0" w:color="auto"/>
              <w:bottom w:val="single" w:sz="2" w:space="0" w:color="auto"/>
              <w:right w:val="double" w:sz="4" w:space="0" w:color="auto"/>
            </w:tcBorders>
            <w:shd w:val="clear" w:color="auto" w:fill="auto"/>
            <w:vAlign w:val="bottom"/>
          </w:tcPr>
          <w:p w:rsidR="000F5184" w:rsidRPr="002163D6" w:rsidRDefault="000F5184" w:rsidP="000B479F">
            <w:pPr>
              <w:suppressAutoHyphens/>
              <w:spacing w:after="0" w:line="240" w:lineRule="auto"/>
              <w:contextualSpacing/>
              <w:rPr>
                <w:rFonts w:eastAsia="Times New Roman" w:cs="Times New Roman"/>
                <w:sz w:val="18"/>
                <w:szCs w:val="14"/>
                <w:lang w:eastAsia="ar-SA"/>
              </w:rPr>
            </w:pPr>
          </w:p>
        </w:tc>
      </w:tr>
      <w:tr w:rsidR="000F5184" w:rsidRPr="005937E1" w:rsidTr="007D641E">
        <w:trPr>
          <w:gridAfter w:val="1"/>
          <w:wAfter w:w="77" w:type="dxa"/>
          <w:trHeight w:val="64"/>
        </w:trPr>
        <w:tc>
          <w:tcPr>
            <w:tcW w:w="10490" w:type="dxa"/>
            <w:gridSpan w:val="36"/>
            <w:tcBorders>
              <w:top w:val="single" w:sz="2" w:space="0" w:color="auto"/>
              <w:left w:val="double" w:sz="4" w:space="0" w:color="auto"/>
              <w:right w:val="double" w:sz="4" w:space="0" w:color="auto"/>
            </w:tcBorders>
            <w:shd w:val="clear" w:color="auto" w:fill="auto"/>
          </w:tcPr>
          <w:p w:rsidR="000F5184" w:rsidRPr="00BE0345" w:rsidRDefault="00BE0345" w:rsidP="000B479F">
            <w:pPr>
              <w:suppressAutoHyphens/>
              <w:spacing w:after="0" w:line="240" w:lineRule="auto"/>
              <w:contextualSpacing/>
              <w:jc w:val="center"/>
              <w:rPr>
                <w:rFonts w:eastAsia="Times New Roman" w:cs="Times New Roman"/>
                <w:sz w:val="18"/>
                <w:szCs w:val="14"/>
                <w:vertAlign w:val="superscript"/>
                <w:lang w:eastAsia="ar-SA"/>
              </w:rPr>
            </w:pPr>
            <w:r w:rsidRPr="00BE0345">
              <w:rPr>
                <w:rFonts w:eastAsia="Times New Roman" w:cs="Times New Roman"/>
                <w:sz w:val="18"/>
                <w:szCs w:val="14"/>
                <w:vertAlign w:val="superscript"/>
                <w:lang w:eastAsia="ar-SA"/>
              </w:rPr>
              <w:t>(Ф. И. О.  или  наименование юридического лица полностью)</w:t>
            </w:r>
          </w:p>
        </w:tc>
      </w:tr>
      <w:tr w:rsidR="00BE0345" w:rsidRPr="005937E1" w:rsidTr="00A0150E">
        <w:trPr>
          <w:gridAfter w:val="1"/>
          <w:wAfter w:w="77" w:type="dxa"/>
          <w:trHeight w:val="64"/>
        </w:trPr>
        <w:tc>
          <w:tcPr>
            <w:tcW w:w="3925" w:type="dxa"/>
            <w:gridSpan w:val="15"/>
            <w:tcBorders>
              <w:lef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b/>
                <w:bCs/>
                <w:sz w:val="18"/>
                <w:szCs w:val="18"/>
                <w:lang w:eastAsia="ar-SA"/>
              </w:rPr>
              <w:t>Наименование удостоверяющего документа</w:t>
            </w:r>
          </w:p>
        </w:tc>
        <w:tc>
          <w:tcPr>
            <w:tcW w:w="6565" w:type="dxa"/>
            <w:gridSpan w:val="21"/>
            <w:tcBorders>
              <w:bottom w:val="single" w:sz="2" w:space="0" w:color="auto"/>
              <w:right w:val="double" w:sz="4" w:space="0" w:color="auto"/>
            </w:tcBorders>
            <w:shd w:val="clear" w:color="auto" w:fill="auto"/>
            <w:vAlign w:val="bottom"/>
          </w:tcPr>
          <w:p w:rsidR="00BE0345" w:rsidRPr="007D641E" w:rsidRDefault="00BE0345" w:rsidP="000B479F">
            <w:pPr>
              <w:suppressAutoHyphens/>
              <w:spacing w:after="0" w:line="240" w:lineRule="auto"/>
              <w:contextualSpacing/>
              <w:rPr>
                <w:rFonts w:eastAsia="Times New Roman" w:cs="Times New Roman"/>
                <w:sz w:val="18"/>
                <w:szCs w:val="14"/>
                <w:lang w:eastAsia="ar-SA"/>
              </w:rPr>
            </w:pPr>
          </w:p>
        </w:tc>
      </w:tr>
      <w:tr w:rsidR="000F5184" w:rsidRPr="00BE0345" w:rsidTr="007D641E">
        <w:trPr>
          <w:gridAfter w:val="1"/>
          <w:wAfter w:w="77" w:type="dxa"/>
          <w:trHeight w:val="64"/>
        </w:trPr>
        <w:tc>
          <w:tcPr>
            <w:tcW w:w="10490" w:type="dxa"/>
            <w:gridSpan w:val="36"/>
            <w:tcBorders>
              <w:left w:val="double" w:sz="4" w:space="0" w:color="auto"/>
              <w:right w:val="double" w:sz="4" w:space="0" w:color="auto"/>
            </w:tcBorders>
            <w:shd w:val="clear" w:color="auto" w:fill="auto"/>
          </w:tcPr>
          <w:p w:rsidR="000F5184" w:rsidRPr="00BE0345" w:rsidRDefault="00BE0345" w:rsidP="000B479F">
            <w:pPr>
              <w:suppressAutoHyphens/>
              <w:spacing w:after="0" w:line="240" w:lineRule="auto"/>
              <w:contextualSpacing/>
              <w:jc w:val="right"/>
              <w:rPr>
                <w:rFonts w:eastAsia="Times New Roman" w:cs="Times New Roman"/>
                <w:sz w:val="18"/>
                <w:szCs w:val="14"/>
                <w:vertAlign w:val="superscript"/>
                <w:lang w:eastAsia="ar-SA"/>
              </w:rPr>
            </w:pPr>
            <w:proofErr w:type="gramStart"/>
            <w:r w:rsidRPr="00BE0345">
              <w:rPr>
                <w:rFonts w:eastAsia="Times New Roman" w:cs="Times New Roman"/>
                <w:sz w:val="18"/>
                <w:szCs w:val="14"/>
                <w:vertAlign w:val="superscript"/>
                <w:lang w:eastAsia="ar-SA"/>
              </w:rPr>
              <w:t>( для юр.</w:t>
            </w:r>
            <w:r>
              <w:rPr>
                <w:rFonts w:eastAsia="Times New Roman" w:cs="Times New Roman"/>
                <w:sz w:val="18"/>
                <w:szCs w:val="14"/>
                <w:vertAlign w:val="superscript"/>
                <w:lang w:eastAsia="ar-SA"/>
              </w:rPr>
              <w:t xml:space="preserve"> </w:t>
            </w:r>
            <w:r w:rsidRPr="00BE0345">
              <w:rPr>
                <w:rFonts w:eastAsia="Times New Roman" w:cs="Times New Roman"/>
                <w:sz w:val="18"/>
                <w:szCs w:val="14"/>
                <w:vertAlign w:val="superscript"/>
                <w:lang w:eastAsia="ar-SA"/>
              </w:rPr>
              <w:t>лиц - свидетельство о регистрации, для физ.</w:t>
            </w:r>
            <w:r>
              <w:rPr>
                <w:rFonts w:eastAsia="Times New Roman" w:cs="Times New Roman"/>
                <w:sz w:val="18"/>
                <w:szCs w:val="14"/>
                <w:vertAlign w:val="superscript"/>
                <w:lang w:eastAsia="ar-SA"/>
              </w:rPr>
              <w:t xml:space="preserve"> </w:t>
            </w:r>
            <w:r w:rsidRPr="00BE0345">
              <w:rPr>
                <w:rFonts w:eastAsia="Times New Roman" w:cs="Times New Roman"/>
                <w:sz w:val="18"/>
                <w:szCs w:val="14"/>
                <w:vertAlign w:val="superscript"/>
                <w:lang w:eastAsia="ar-SA"/>
              </w:rPr>
              <w:t xml:space="preserve">лиц – паспорт, </w:t>
            </w:r>
            <w:proofErr w:type="spellStart"/>
            <w:r w:rsidRPr="00BE0345">
              <w:rPr>
                <w:rFonts w:eastAsia="Times New Roman" w:cs="Times New Roman"/>
                <w:sz w:val="18"/>
                <w:szCs w:val="14"/>
                <w:vertAlign w:val="superscript"/>
                <w:lang w:eastAsia="ar-SA"/>
              </w:rPr>
              <w:t>св</w:t>
            </w:r>
            <w:proofErr w:type="spellEnd"/>
            <w:r w:rsidRPr="00BE0345">
              <w:rPr>
                <w:rFonts w:eastAsia="Times New Roman" w:cs="Times New Roman"/>
                <w:sz w:val="18"/>
                <w:szCs w:val="14"/>
                <w:vertAlign w:val="superscript"/>
                <w:lang w:eastAsia="ar-SA"/>
              </w:rPr>
              <w:t>-во о рождении, удостоверение личности)</w:t>
            </w:r>
            <w:proofErr w:type="gramEnd"/>
          </w:p>
        </w:tc>
      </w:tr>
      <w:tr w:rsidR="00A0150E" w:rsidRPr="005937E1" w:rsidTr="00A0150E">
        <w:trPr>
          <w:gridAfter w:val="1"/>
          <w:wAfter w:w="77" w:type="dxa"/>
          <w:trHeight w:val="64"/>
        </w:trPr>
        <w:tc>
          <w:tcPr>
            <w:tcW w:w="1940" w:type="dxa"/>
            <w:gridSpan w:val="7"/>
            <w:tcBorders>
              <w:lef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roofErr w:type="spellStart"/>
            <w:r w:rsidRPr="005937E1">
              <w:rPr>
                <w:rFonts w:eastAsia="Times New Roman" w:cs="Times New Roman"/>
                <w:sz w:val="18"/>
                <w:szCs w:val="18"/>
                <w:lang w:eastAsia="ar-SA"/>
              </w:rPr>
              <w:t>Се</w:t>
            </w:r>
            <w:proofErr w:type="gramStart"/>
            <w:r w:rsidRPr="005937E1">
              <w:rPr>
                <w:rFonts w:eastAsia="Times New Roman" w:cs="Times New Roman"/>
                <w:sz w:val="18"/>
                <w:szCs w:val="18"/>
                <w:lang w:eastAsia="ar-SA"/>
              </w:rPr>
              <w:t>p</w:t>
            </w:r>
            <w:proofErr w:type="gramEnd"/>
            <w:r w:rsidRPr="005937E1">
              <w:rPr>
                <w:rFonts w:eastAsia="Times New Roman" w:cs="Times New Roman"/>
                <w:sz w:val="18"/>
                <w:szCs w:val="18"/>
                <w:lang w:eastAsia="ar-SA"/>
              </w:rPr>
              <w:t>ия</w:t>
            </w:r>
            <w:proofErr w:type="spellEnd"/>
            <w:r w:rsidRPr="005937E1">
              <w:rPr>
                <w:rFonts w:eastAsia="Times New Roman" w:cs="Times New Roman"/>
                <w:sz w:val="18"/>
                <w:szCs w:val="18"/>
                <w:lang w:eastAsia="ar-SA"/>
              </w:rPr>
              <w:t>, номер (ОГРН):</w:t>
            </w:r>
          </w:p>
        </w:tc>
        <w:tc>
          <w:tcPr>
            <w:tcW w:w="2410" w:type="dxa"/>
            <w:gridSpan w:val="10"/>
            <w:tcBorders>
              <w:bottom w:val="single" w:sz="2"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c>
          <w:tcPr>
            <w:tcW w:w="2417" w:type="dxa"/>
            <w:gridSpan w:val="9"/>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Дата выдачи (регистрации):</w:t>
            </w:r>
          </w:p>
        </w:tc>
        <w:tc>
          <w:tcPr>
            <w:tcW w:w="3723" w:type="dxa"/>
            <w:gridSpan w:val="10"/>
            <w:tcBorders>
              <w:bottom w:val="single" w:sz="2" w:space="0" w:color="auto"/>
              <w:righ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r>
      <w:tr w:rsidR="00BE0345" w:rsidRPr="005937E1" w:rsidTr="00A0150E">
        <w:trPr>
          <w:gridAfter w:val="1"/>
          <w:wAfter w:w="77" w:type="dxa"/>
          <w:trHeight w:val="71"/>
        </w:trPr>
        <w:tc>
          <w:tcPr>
            <w:tcW w:w="3081" w:type="dxa"/>
            <w:gridSpan w:val="12"/>
            <w:tcBorders>
              <w:lef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Наименование выдавшего органа</w:t>
            </w:r>
          </w:p>
        </w:tc>
        <w:tc>
          <w:tcPr>
            <w:tcW w:w="7409" w:type="dxa"/>
            <w:gridSpan w:val="24"/>
            <w:tcBorders>
              <w:bottom w:val="single" w:sz="2" w:space="0" w:color="auto"/>
              <w:righ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r>
      <w:tr w:rsidR="00BE0345" w:rsidRPr="005937E1" w:rsidTr="00A0150E">
        <w:trPr>
          <w:gridAfter w:val="1"/>
          <w:wAfter w:w="77" w:type="dxa"/>
          <w:trHeight w:val="64"/>
        </w:trPr>
        <w:tc>
          <w:tcPr>
            <w:tcW w:w="809" w:type="dxa"/>
            <w:gridSpan w:val="2"/>
            <w:tcBorders>
              <w:lef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b/>
                <w:bCs/>
                <w:sz w:val="18"/>
                <w:szCs w:val="18"/>
                <w:u w:val="single"/>
                <w:lang w:eastAsia="ar-SA"/>
              </w:rPr>
              <w:t>в лице:</w:t>
            </w:r>
          </w:p>
        </w:tc>
        <w:tc>
          <w:tcPr>
            <w:tcW w:w="9681" w:type="dxa"/>
            <w:gridSpan w:val="34"/>
            <w:tcBorders>
              <w:bottom w:val="single" w:sz="2" w:space="0" w:color="auto"/>
              <w:righ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r>
      <w:tr w:rsidR="000F5184" w:rsidRPr="00BE0345" w:rsidTr="007D641E">
        <w:trPr>
          <w:gridAfter w:val="1"/>
          <w:wAfter w:w="77" w:type="dxa"/>
          <w:trHeight w:val="64"/>
        </w:trPr>
        <w:tc>
          <w:tcPr>
            <w:tcW w:w="10490" w:type="dxa"/>
            <w:gridSpan w:val="36"/>
            <w:tcBorders>
              <w:left w:val="double" w:sz="4" w:space="0" w:color="auto"/>
              <w:right w:val="double" w:sz="4" w:space="0" w:color="auto"/>
            </w:tcBorders>
            <w:shd w:val="clear" w:color="auto" w:fill="auto"/>
          </w:tcPr>
          <w:p w:rsidR="000F5184" w:rsidRPr="00BE0345" w:rsidRDefault="00BE0345" w:rsidP="000B479F">
            <w:pPr>
              <w:suppressAutoHyphens/>
              <w:spacing w:after="0" w:line="240" w:lineRule="auto"/>
              <w:contextualSpacing/>
              <w:jc w:val="center"/>
              <w:rPr>
                <w:rFonts w:eastAsia="Times New Roman" w:cs="Times New Roman"/>
                <w:sz w:val="18"/>
                <w:szCs w:val="14"/>
                <w:vertAlign w:val="superscript"/>
                <w:lang w:eastAsia="ar-SA"/>
              </w:rPr>
            </w:pPr>
            <w:r w:rsidRPr="00BE0345">
              <w:rPr>
                <w:rFonts w:eastAsia="Times New Roman" w:cs="Times New Roman"/>
                <w:sz w:val="18"/>
                <w:szCs w:val="14"/>
                <w:vertAlign w:val="superscript"/>
                <w:lang w:eastAsia="ar-SA"/>
              </w:rPr>
              <w:t>(Ф.И.О. уполномоченного представителя)</w:t>
            </w:r>
          </w:p>
        </w:tc>
      </w:tr>
      <w:tr w:rsidR="00BE0345" w:rsidRPr="005937E1" w:rsidTr="00A0150E">
        <w:trPr>
          <w:gridAfter w:val="1"/>
          <w:wAfter w:w="77" w:type="dxa"/>
          <w:trHeight w:val="64"/>
        </w:trPr>
        <w:tc>
          <w:tcPr>
            <w:tcW w:w="3925" w:type="dxa"/>
            <w:gridSpan w:val="15"/>
            <w:tcBorders>
              <w:left w:val="double" w:sz="4" w:space="0" w:color="auto"/>
            </w:tcBorders>
            <w:shd w:val="clear" w:color="auto" w:fill="auto"/>
            <w:vAlign w:val="bottom"/>
          </w:tcPr>
          <w:p w:rsidR="00BE0345" w:rsidRPr="00BE0345" w:rsidRDefault="00BE0345" w:rsidP="000B479F">
            <w:pPr>
              <w:suppressAutoHyphens/>
              <w:spacing w:after="0" w:line="240" w:lineRule="auto"/>
              <w:contextualSpacing/>
              <w:rPr>
                <w:rFonts w:eastAsia="Times New Roman" w:cs="Times New Roman"/>
                <w:b/>
                <w:sz w:val="18"/>
                <w:szCs w:val="14"/>
                <w:lang w:eastAsia="ar-SA"/>
              </w:rPr>
            </w:pPr>
            <w:r w:rsidRPr="00BE0345">
              <w:rPr>
                <w:rFonts w:eastAsia="Times New Roman" w:cs="Times New Roman"/>
                <w:b/>
                <w:sz w:val="18"/>
                <w:szCs w:val="14"/>
                <w:lang w:eastAsia="ar-SA"/>
              </w:rPr>
              <w:t>Наименование удостоверяющего документа</w:t>
            </w:r>
          </w:p>
        </w:tc>
        <w:tc>
          <w:tcPr>
            <w:tcW w:w="6565" w:type="dxa"/>
            <w:gridSpan w:val="21"/>
            <w:tcBorders>
              <w:bottom w:val="single" w:sz="2" w:space="0" w:color="auto"/>
              <w:righ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r>
      <w:tr w:rsidR="00BE0345" w:rsidRPr="005937E1" w:rsidTr="00A0150E">
        <w:trPr>
          <w:gridAfter w:val="1"/>
          <w:wAfter w:w="77" w:type="dxa"/>
          <w:trHeight w:val="64"/>
        </w:trPr>
        <w:tc>
          <w:tcPr>
            <w:tcW w:w="1940" w:type="dxa"/>
            <w:gridSpan w:val="7"/>
            <w:tcBorders>
              <w:lef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Серия, номер (ОГРН):</w:t>
            </w:r>
          </w:p>
        </w:tc>
        <w:tc>
          <w:tcPr>
            <w:tcW w:w="2410" w:type="dxa"/>
            <w:gridSpan w:val="10"/>
            <w:tcBorders>
              <w:bottom w:val="single" w:sz="2"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c>
          <w:tcPr>
            <w:tcW w:w="2417" w:type="dxa"/>
            <w:gridSpan w:val="9"/>
            <w:tcBorders>
              <w:top w:val="single" w:sz="2" w:space="0" w:color="auto"/>
            </w:tcBorders>
            <w:shd w:val="clear" w:color="auto" w:fill="auto"/>
            <w:vAlign w:val="bottom"/>
          </w:tcPr>
          <w:p w:rsidR="00BE0345" w:rsidRPr="00BE0345" w:rsidRDefault="00BE0345" w:rsidP="000B479F">
            <w:pPr>
              <w:suppressAutoHyphens/>
              <w:spacing w:after="0" w:line="240" w:lineRule="auto"/>
              <w:contextualSpacing/>
              <w:rPr>
                <w:rFonts w:eastAsia="Times New Roman" w:cs="Times New Roman"/>
                <w:b/>
                <w:sz w:val="18"/>
                <w:szCs w:val="14"/>
                <w:lang w:eastAsia="ar-SA"/>
              </w:rPr>
            </w:pPr>
            <w:r w:rsidRPr="005937E1">
              <w:rPr>
                <w:rFonts w:eastAsia="Times New Roman" w:cs="Times New Roman"/>
                <w:sz w:val="18"/>
                <w:szCs w:val="18"/>
                <w:lang w:eastAsia="ar-SA"/>
              </w:rPr>
              <w:t>Дата выдачи (регистрации):</w:t>
            </w:r>
          </w:p>
        </w:tc>
        <w:tc>
          <w:tcPr>
            <w:tcW w:w="3723" w:type="dxa"/>
            <w:gridSpan w:val="10"/>
            <w:tcBorders>
              <w:top w:val="single" w:sz="2" w:space="0" w:color="auto"/>
              <w:bottom w:val="single" w:sz="2" w:space="0" w:color="auto"/>
              <w:righ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r>
      <w:tr w:rsidR="00BE0345" w:rsidRPr="005937E1" w:rsidTr="00A0150E">
        <w:trPr>
          <w:gridAfter w:val="1"/>
          <w:wAfter w:w="77" w:type="dxa"/>
          <w:trHeight w:val="64"/>
        </w:trPr>
        <w:tc>
          <w:tcPr>
            <w:tcW w:w="3081" w:type="dxa"/>
            <w:gridSpan w:val="12"/>
            <w:tcBorders>
              <w:lef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Наименование выдавшего органа</w:t>
            </w:r>
          </w:p>
        </w:tc>
        <w:tc>
          <w:tcPr>
            <w:tcW w:w="7409" w:type="dxa"/>
            <w:gridSpan w:val="24"/>
            <w:tcBorders>
              <w:bottom w:val="single" w:sz="2" w:space="0" w:color="auto"/>
              <w:righ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r>
      <w:tr w:rsidR="00BE0345" w:rsidRPr="005937E1" w:rsidTr="00A0150E">
        <w:trPr>
          <w:gridAfter w:val="1"/>
          <w:wAfter w:w="77" w:type="dxa"/>
          <w:trHeight w:val="64"/>
        </w:trPr>
        <w:tc>
          <w:tcPr>
            <w:tcW w:w="4066" w:type="dxa"/>
            <w:gridSpan w:val="16"/>
            <w:tcBorders>
              <w:lef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roofErr w:type="gramStart"/>
            <w:r>
              <w:rPr>
                <w:rFonts w:eastAsia="Times New Roman" w:cs="Times New Roman"/>
                <w:sz w:val="18"/>
                <w:szCs w:val="18"/>
                <w:lang w:eastAsia="ar-SA"/>
              </w:rPr>
              <w:t>Г</w:t>
            </w:r>
            <w:r w:rsidRPr="005937E1">
              <w:rPr>
                <w:rFonts w:eastAsia="Times New Roman" w:cs="Times New Roman"/>
                <w:sz w:val="18"/>
                <w:szCs w:val="18"/>
                <w:lang w:eastAsia="ar-SA"/>
              </w:rPr>
              <w:t>арантирующего свои полномочия на основании:</w:t>
            </w:r>
            <w:proofErr w:type="gramEnd"/>
          </w:p>
        </w:tc>
        <w:tc>
          <w:tcPr>
            <w:tcW w:w="6424" w:type="dxa"/>
            <w:gridSpan w:val="20"/>
            <w:tcBorders>
              <w:bottom w:val="single" w:sz="2" w:space="0" w:color="auto"/>
              <w:right w:val="double" w:sz="4" w:space="0" w:color="auto"/>
            </w:tcBorders>
            <w:shd w:val="clear" w:color="auto" w:fill="auto"/>
            <w:vAlign w:val="bottom"/>
          </w:tcPr>
          <w:p w:rsidR="00BE0345" w:rsidRPr="002163D6" w:rsidRDefault="00BE0345" w:rsidP="000B479F">
            <w:pPr>
              <w:suppressAutoHyphens/>
              <w:spacing w:after="0" w:line="240" w:lineRule="auto"/>
              <w:contextualSpacing/>
              <w:rPr>
                <w:rFonts w:eastAsia="Times New Roman" w:cs="Times New Roman"/>
                <w:sz w:val="18"/>
                <w:szCs w:val="14"/>
                <w:lang w:eastAsia="ar-SA"/>
              </w:rPr>
            </w:pPr>
          </w:p>
        </w:tc>
      </w:tr>
      <w:tr w:rsidR="007D641E" w:rsidRPr="00A0150E" w:rsidTr="004C015A">
        <w:trPr>
          <w:gridAfter w:val="1"/>
          <w:wAfter w:w="77" w:type="dxa"/>
          <w:trHeight w:val="69"/>
        </w:trPr>
        <w:tc>
          <w:tcPr>
            <w:tcW w:w="4066" w:type="dxa"/>
            <w:gridSpan w:val="16"/>
            <w:tcBorders>
              <w:left w:val="double" w:sz="4" w:space="0" w:color="auto"/>
              <w:bottom w:val="double" w:sz="4" w:space="0" w:color="auto"/>
            </w:tcBorders>
            <w:shd w:val="clear" w:color="auto" w:fill="auto"/>
            <w:vAlign w:val="bottom"/>
          </w:tcPr>
          <w:p w:rsidR="007D641E" w:rsidRPr="00A0150E" w:rsidRDefault="007D641E" w:rsidP="000B479F">
            <w:pPr>
              <w:suppressAutoHyphens/>
              <w:spacing w:after="0" w:line="240" w:lineRule="auto"/>
              <w:contextualSpacing/>
              <w:rPr>
                <w:rFonts w:eastAsia="Times New Roman" w:cs="Times New Roman"/>
                <w:sz w:val="6"/>
                <w:szCs w:val="18"/>
                <w:lang w:eastAsia="ar-SA"/>
              </w:rPr>
            </w:pPr>
          </w:p>
        </w:tc>
        <w:tc>
          <w:tcPr>
            <w:tcW w:w="6424" w:type="dxa"/>
            <w:gridSpan w:val="20"/>
            <w:tcBorders>
              <w:bottom w:val="double" w:sz="4" w:space="0" w:color="auto"/>
              <w:right w:val="double" w:sz="4" w:space="0" w:color="auto"/>
            </w:tcBorders>
            <w:shd w:val="clear" w:color="auto" w:fill="auto"/>
            <w:vAlign w:val="bottom"/>
          </w:tcPr>
          <w:p w:rsidR="007D641E" w:rsidRPr="00A0150E" w:rsidRDefault="007D641E" w:rsidP="000B479F">
            <w:pPr>
              <w:suppressAutoHyphens/>
              <w:spacing w:after="0" w:line="240" w:lineRule="auto"/>
              <w:contextualSpacing/>
              <w:rPr>
                <w:rFonts w:eastAsia="Times New Roman" w:cs="Times New Roman"/>
                <w:sz w:val="6"/>
                <w:szCs w:val="14"/>
                <w:lang w:eastAsia="ar-SA"/>
              </w:rPr>
            </w:pPr>
          </w:p>
        </w:tc>
      </w:tr>
      <w:tr w:rsidR="007D641E" w:rsidRPr="005937E1" w:rsidTr="004C015A">
        <w:trPr>
          <w:gridAfter w:val="1"/>
          <w:wAfter w:w="77" w:type="dxa"/>
          <w:trHeight w:val="69"/>
        </w:trPr>
        <w:tc>
          <w:tcPr>
            <w:tcW w:w="10490" w:type="dxa"/>
            <w:gridSpan w:val="36"/>
            <w:tcBorders>
              <w:top w:val="double" w:sz="4" w:space="0" w:color="auto"/>
            </w:tcBorders>
            <w:shd w:val="clear" w:color="auto" w:fill="auto"/>
            <w:vAlign w:val="bottom"/>
          </w:tcPr>
          <w:p w:rsidR="007D641E" w:rsidRPr="002163D6" w:rsidRDefault="007D641E" w:rsidP="000B479F">
            <w:pPr>
              <w:suppressAutoHyphens/>
              <w:spacing w:after="0" w:line="240" w:lineRule="auto"/>
              <w:contextualSpacing/>
              <w:jc w:val="center"/>
              <w:rPr>
                <w:rFonts w:eastAsia="Times New Roman" w:cs="Times New Roman"/>
                <w:sz w:val="18"/>
                <w:szCs w:val="14"/>
                <w:lang w:eastAsia="ar-SA"/>
              </w:rPr>
            </w:pPr>
            <w:r w:rsidRPr="005937E1">
              <w:rPr>
                <w:rFonts w:eastAsia="Times New Roman" w:cs="Times New Roman"/>
                <w:b/>
                <w:sz w:val="20"/>
                <w:szCs w:val="20"/>
                <w:shd w:val="clear" w:color="auto" w:fill="C0C0C0"/>
                <w:lang w:eastAsia="ru-RU"/>
              </w:rPr>
              <w:t>ЛИЦО, НА СЧЕТ КОТОРОГО ДОЛЖНЫ БЫТЬ ЗАЧИСЛЕНЫ ЦБ</w:t>
            </w:r>
          </w:p>
        </w:tc>
      </w:tr>
      <w:tr w:rsidR="007D641E" w:rsidRPr="005937E1" w:rsidTr="004C015A">
        <w:trPr>
          <w:gridAfter w:val="1"/>
          <w:wAfter w:w="77" w:type="dxa"/>
          <w:trHeight w:val="329"/>
        </w:trPr>
        <w:tc>
          <w:tcPr>
            <w:tcW w:w="530" w:type="dxa"/>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268" w:type="dxa"/>
            <w:gridSpan w:val="5"/>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владелец</w:t>
            </w:r>
          </w:p>
        </w:tc>
        <w:tc>
          <w:tcPr>
            <w:tcW w:w="567" w:type="dxa"/>
            <w:gridSpan w:val="3"/>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632" w:type="dxa"/>
            <w:gridSpan w:val="9"/>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номинальный держатель</w:t>
            </w:r>
          </w:p>
        </w:tc>
        <w:tc>
          <w:tcPr>
            <w:tcW w:w="487" w:type="dxa"/>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835" w:type="dxa"/>
            <w:gridSpan w:val="13"/>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доверительный управляющий</w:t>
            </w:r>
          </w:p>
        </w:tc>
        <w:tc>
          <w:tcPr>
            <w:tcW w:w="425" w:type="dxa"/>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746" w:type="dxa"/>
            <w:gridSpan w:val="3"/>
            <w:shd w:val="clear" w:color="auto" w:fill="auto"/>
            <w:vAlign w:val="center"/>
          </w:tcPr>
          <w:p w:rsidR="007D641E" w:rsidRPr="002163D6" w:rsidRDefault="007D641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нотариус</w:t>
            </w:r>
          </w:p>
        </w:tc>
      </w:tr>
      <w:tr w:rsidR="00A0150E" w:rsidRPr="005937E1" w:rsidTr="00A0150E">
        <w:trPr>
          <w:gridAfter w:val="1"/>
          <w:wAfter w:w="77" w:type="dxa"/>
          <w:trHeight w:val="329"/>
        </w:trPr>
        <w:tc>
          <w:tcPr>
            <w:tcW w:w="530" w:type="dxa"/>
            <w:tcBorders>
              <w:bottom w:val="double" w:sz="4" w:space="0" w:color="auto"/>
            </w:tcBorders>
            <w:shd w:val="clear" w:color="auto" w:fill="auto"/>
            <w:vAlign w:val="center"/>
          </w:tcPr>
          <w:p w:rsidR="007D641E" w:rsidRPr="005937E1" w:rsidRDefault="007D641E" w:rsidP="000B479F">
            <w:pPr>
              <w:suppressAutoHyphens/>
              <w:spacing w:after="0" w:line="240" w:lineRule="auto"/>
              <w:contextualSpacing/>
              <w:rPr>
                <w:rFonts w:ascii="Arial" w:eastAsia="Times New Roman" w:hAnsi="Arial" w:cs="Arial"/>
                <w:b/>
                <w:sz w:val="16"/>
                <w:szCs w:val="32"/>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551" w:type="dxa"/>
            <w:gridSpan w:val="11"/>
            <w:tcBorders>
              <w:bottom w:val="double" w:sz="4" w:space="0" w:color="auto"/>
            </w:tcBorders>
            <w:shd w:val="clear" w:color="auto" w:fill="auto"/>
            <w:vAlign w:val="center"/>
          </w:tcPr>
          <w:p w:rsidR="007D641E" w:rsidRPr="005937E1" w:rsidRDefault="007D641E"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эмитент (эмиссионный счет)</w:t>
            </w:r>
          </w:p>
        </w:tc>
        <w:tc>
          <w:tcPr>
            <w:tcW w:w="425" w:type="dxa"/>
            <w:gridSpan w:val="2"/>
            <w:tcBorders>
              <w:bottom w:val="double" w:sz="4" w:space="0" w:color="auto"/>
            </w:tcBorders>
            <w:shd w:val="clear" w:color="auto" w:fill="auto"/>
            <w:vAlign w:val="center"/>
          </w:tcPr>
          <w:p w:rsidR="007D641E" w:rsidRPr="005937E1" w:rsidRDefault="007D641E" w:rsidP="000B479F">
            <w:pPr>
              <w:suppressAutoHyphens/>
              <w:spacing w:after="0" w:line="240" w:lineRule="auto"/>
              <w:contextualSpacing/>
              <w:rPr>
                <w:rFonts w:ascii="Arial" w:eastAsia="Times New Roman" w:hAnsi="Arial" w:cs="Arial"/>
                <w:b/>
                <w:sz w:val="16"/>
                <w:szCs w:val="32"/>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3121" w:type="dxa"/>
            <w:gridSpan w:val="11"/>
            <w:tcBorders>
              <w:bottom w:val="double" w:sz="4" w:space="0" w:color="auto"/>
            </w:tcBorders>
            <w:shd w:val="clear" w:color="auto" w:fill="auto"/>
            <w:vAlign w:val="center"/>
          </w:tcPr>
          <w:p w:rsidR="007D641E" w:rsidRPr="005937E1" w:rsidRDefault="007D641E"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эмитент (казначейский лицевой счет)</w:t>
            </w:r>
          </w:p>
        </w:tc>
        <w:tc>
          <w:tcPr>
            <w:tcW w:w="425" w:type="dxa"/>
            <w:gridSpan w:val="3"/>
            <w:tcBorders>
              <w:bottom w:val="double" w:sz="4" w:space="0" w:color="auto"/>
            </w:tcBorders>
            <w:shd w:val="clear" w:color="auto" w:fill="auto"/>
            <w:vAlign w:val="center"/>
          </w:tcPr>
          <w:p w:rsidR="007D641E" w:rsidRPr="005937E1" w:rsidRDefault="007D641E" w:rsidP="000B479F">
            <w:pPr>
              <w:suppressAutoHyphens/>
              <w:spacing w:after="0" w:line="240" w:lineRule="auto"/>
              <w:contextualSpacing/>
              <w:rPr>
                <w:rFonts w:ascii="Arial" w:eastAsia="Times New Roman" w:hAnsi="Arial" w:cs="Arial"/>
                <w:b/>
                <w:sz w:val="16"/>
                <w:szCs w:val="32"/>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3438" w:type="dxa"/>
            <w:gridSpan w:val="8"/>
            <w:tcBorders>
              <w:bottom w:val="double" w:sz="4" w:space="0" w:color="auto"/>
            </w:tcBorders>
            <w:shd w:val="clear" w:color="auto" w:fill="auto"/>
            <w:vAlign w:val="center"/>
          </w:tcPr>
          <w:p w:rsidR="007D641E" w:rsidRPr="005937E1" w:rsidRDefault="007D641E"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доверительный управляющий правами</w:t>
            </w:r>
          </w:p>
        </w:tc>
      </w:tr>
      <w:tr w:rsidR="00A0150E" w:rsidRPr="005937E1" w:rsidTr="00831C6A">
        <w:trPr>
          <w:gridAfter w:val="1"/>
          <w:wAfter w:w="77" w:type="dxa"/>
          <w:trHeight w:val="119"/>
        </w:trPr>
        <w:tc>
          <w:tcPr>
            <w:tcW w:w="10490" w:type="dxa"/>
            <w:gridSpan w:val="36"/>
            <w:tcBorders>
              <w:top w:val="double" w:sz="4" w:space="0" w:color="auto"/>
              <w:left w:val="double" w:sz="4" w:space="0" w:color="auto"/>
              <w:bottom w:val="single" w:sz="2" w:space="0" w:color="auto"/>
              <w:right w:val="double" w:sz="4" w:space="0" w:color="auto"/>
            </w:tcBorders>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p>
        </w:tc>
      </w:tr>
      <w:tr w:rsidR="00A0150E" w:rsidRPr="005937E1" w:rsidTr="00831C6A">
        <w:trPr>
          <w:gridAfter w:val="1"/>
          <w:wAfter w:w="77" w:type="dxa"/>
          <w:trHeight w:val="64"/>
        </w:trPr>
        <w:tc>
          <w:tcPr>
            <w:tcW w:w="10490" w:type="dxa"/>
            <w:gridSpan w:val="36"/>
            <w:tcBorders>
              <w:top w:val="single" w:sz="2" w:space="0" w:color="auto"/>
              <w:left w:val="double" w:sz="4" w:space="0" w:color="auto"/>
              <w:right w:val="double" w:sz="4" w:space="0" w:color="auto"/>
            </w:tcBorders>
            <w:shd w:val="clear" w:color="auto" w:fill="auto"/>
          </w:tcPr>
          <w:p w:rsidR="00A0150E" w:rsidRPr="00BE0345" w:rsidRDefault="00A0150E" w:rsidP="000B479F">
            <w:pPr>
              <w:suppressAutoHyphens/>
              <w:spacing w:after="0" w:line="240" w:lineRule="auto"/>
              <w:contextualSpacing/>
              <w:jc w:val="center"/>
              <w:rPr>
                <w:rFonts w:eastAsia="Times New Roman" w:cs="Times New Roman"/>
                <w:sz w:val="18"/>
                <w:szCs w:val="14"/>
                <w:vertAlign w:val="superscript"/>
                <w:lang w:eastAsia="ar-SA"/>
              </w:rPr>
            </w:pPr>
            <w:r w:rsidRPr="00BE0345">
              <w:rPr>
                <w:rFonts w:eastAsia="Times New Roman" w:cs="Times New Roman"/>
                <w:sz w:val="18"/>
                <w:szCs w:val="14"/>
                <w:vertAlign w:val="superscript"/>
                <w:lang w:eastAsia="ar-SA"/>
              </w:rPr>
              <w:t>(Ф. И. О.  или  наименование юридического лица полностью)</w:t>
            </w:r>
          </w:p>
        </w:tc>
      </w:tr>
      <w:tr w:rsidR="00A0150E" w:rsidRPr="005937E1" w:rsidTr="00A0150E">
        <w:trPr>
          <w:gridAfter w:val="1"/>
          <w:wAfter w:w="77" w:type="dxa"/>
          <w:trHeight w:val="64"/>
        </w:trPr>
        <w:tc>
          <w:tcPr>
            <w:tcW w:w="3925" w:type="dxa"/>
            <w:gridSpan w:val="15"/>
            <w:tcBorders>
              <w:left w:val="double" w:sz="4" w:space="0" w:color="auto"/>
            </w:tcBorders>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b/>
                <w:bCs/>
                <w:sz w:val="18"/>
                <w:szCs w:val="18"/>
                <w:lang w:eastAsia="ar-SA"/>
              </w:rPr>
              <w:t>Наименование удостоверяющего документа</w:t>
            </w:r>
          </w:p>
        </w:tc>
        <w:tc>
          <w:tcPr>
            <w:tcW w:w="6565" w:type="dxa"/>
            <w:gridSpan w:val="21"/>
            <w:tcBorders>
              <w:bottom w:val="single" w:sz="2" w:space="0" w:color="auto"/>
              <w:right w:val="double" w:sz="4" w:space="0" w:color="auto"/>
            </w:tcBorders>
            <w:shd w:val="clear" w:color="auto" w:fill="auto"/>
            <w:vAlign w:val="bottom"/>
          </w:tcPr>
          <w:p w:rsidR="00A0150E" w:rsidRPr="007D641E" w:rsidRDefault="00A0150E" w:rsidP="000B479F">
            <w:pPr>
              <w:suppressAutoHyphens/>
              <w:spacing w:after="0" w:line="240" w:lineRule="auto"/>
              <w:contextualSpacing/>
              <w:rPr>
                <w:rFonts w:eastAsia="Times New Roman" w:cs="Times New Roman"/>
                <w:sz w:val="18"/>
                <w:szCs w:val="14"/>
                <w:lang w:eastAsia="ar-SA"/>
              </w:rPr>
            </w:pPr>
          </w:p>
        </w:tc>
      </w:tr>
      <w:tr w:rsidR="00A0150E" w:rsidRPr="00BE0345" w:rsidTr="00831C6A">
        <w:trPr>
          <w:gridAfter w:val="1"/>
          <w:wAfter w:w="77" w:type="dxa"/>
          <w:trHeight w:val="64"/>
        </w:trPr>
        <w:tc>
          <w:tcPr>
            <w:tcW w:w="10490" w:type="dxa"/>
            <w:gridSpan w:val="36"/>
            <w:tcBorders>
              <w:left w:val="double" w:sz="4" w:space="0" w:color="auto"/>
              <w:right w:val="double" w:sz="4" w:space="0" w:color="auto"/>
            </w:tcBorders>
            <w:shd w:val="clear" w:color="auto" w:fill="auto"/>
          </w:tcPr>
          <w:p w:rsidR="00A0150E" w:rsidRPr="00BE0345" w:rsidRDefault="00A0150E" w:rsidP="000B479F">
            <w:pPr>
              <w:suppressAutoHyphens/>
              <w:spacing w:after="0" w:line="240" w:lineRule="auto"/>
              <w:contextualSpacing/>
              <w:jc w:val="right"/>
              <w:rPr>
                <w:rFonts w:eastAsia="Times New Roman" w:cs="Times New Roman"/>
                <w:sz w:val="18"/>
                <w:szCs w:val="14"/>
                <w:vertAlign w:val="superscript"/>
                <w:lang w:eastAsia="ar-SA"/>
              </w:rPr>
            </w:pPr>
            <w:proofErr w:type="gramStart"/>
            <w:r w:rsidRPr="00BE0345">
              <w:rPr>
                <w:rFonts w:eastAsia="Times New Roman" w:cs="Times New Roman"/>
                <w:sz w:val="18"/>
                <w:szCs w:val="14"/>
                <w:vertAlign w:val="superscript"/>
                <w:lang w:eastAsia="ar-SA"/>
              </w:rPr>
              <w:t>( для юр.</w:t>
            </w:r>
            <w:r>
              <w:rPr>
                <w:rFonts w:eastAsia="Times New Roman" w:cs="Times New Roman"/>
                <w:sz w:val="18"/>
                <w:szCs w:val="14"/>
                <w:vertAlign w:val="superscript"/>
                <w:lang w:eastAsia="ar-SA"/>
              </w:rPr>
              <w:t xml:space="preserve"> </w:t>
            </w:r>
            <w:r w:rsidRPr="00BE0345">
              <w:rPr>
                <w:rFonts w:eastAsia="Times New Roman" w:cs="Times New Roman"/>
                <w:sz w:val="18"/>
                <w:szCs w:val="14"/>
                <w:vertAlign w:val="superscript"/>
                <w:lang w:eastAsia="ar-SA"/>
              </w:rPr>
              <w:t>лиц - свидетельство о регистрации, для физ.</w:t>
            </w:r>
            <w:r>
              <w:rPr>
                <w:rFonts w:eastAsia="Times New Roman" w:cs="Times New Roman"/>
                <w:sz w:val="18"/>
                <w:szCs w:val="14"/>
                <w:vertAlign w:val="superscript"/>
                <w:lang w:eastAsia="ar-SA"/>
              </w:rPr>
              <w:t xml:space="preserve"> </w:t>
            </w:r>
            <w:r w:rsidRPr="00BE0345">
              <w:rPr>
                <w:rFonts w:eastAsia="Times New Roman" w:cs="Times New Roman"/>
                <w:sz w:val="18"/>
                <w:szCs w:val="14"/>
                <w:vertAlign w:val="superscript"/>
                <w:lang w:eastAsia="ar-SA"/>
              </w:rPr>
              <w:t xml:space="preserve">лиц – паспорт, </w:t>
            </w:r>
            <w:proofErr w:type="spellStart"/>
            <w:r w:rsidRPr="00BE0345">
              <w:rPr>
                <w:rFonts w:eastAsia="Times New Roman" w:cs="Times New Roman"/>
                <w:sz w:val="18"/>
                <w:szCs w:val="14"/>
                <w:vertAlign w:val="superscript"/>
                <w:lang w:eastAsia="ar-SA"/>
              </w:rPr>
              <w:t>св</w:t>
            </w:r>
            <w:proofErr w:type="spellEnd"/>
            <w:r w:rsidRPr="00BE0345">
              <w:rPr>
                <w:rFonts w:eastAsia="Times New Roman" w:cs="Times New Roman"/>
                <w:sz w:val="18"/>
                <w:szCs w:val="14"/>
                <w:vertAlign w:val="superscript"/>
                <w:lang w:eastAsia="ar-SA"/>
              </w:rPr>
              <w:t>-во о рождении, удостоверение личности)</w:t>
            </w:r>
            <w:proofErr w:type="gramEnd"/>
          </w:p>
        </w:tc>
      </w:tr>
      <w:tr w:rsidR="00A0150E" w:rsidRPr="005937E1" w:rsidTr="00A0150E">
        <w:trPr>
          <w:gridAfter w:val="1"/>
          <w:wAfter w:w="77" w:type="dxa"/>
          <w:trHeight w:val="64"/>
        </w:trPr>
        <w:tc>
          <w:tcPr>
            <w:tcW w:w="1940" w:type="dxa"/>
            <w:gridSpan w:val="7"/>
            <w:tcBorders>
              <w:left w:val="double" w:sz="4" w:space="0" w:color="auto"/>
            </w:tcBorders>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proofErr w:type="spellStart"/>
            <w:r w:rsidRPr="005937E1">
              <w:rPr>
                <w:rFonts w:eastAsia="Times New Roman" w:cs="Times New Roman"/>
                <w:sz w:val="18"/>
                <w:szCs w:val="18"/>
                <w:lang w:eastAsia="ar-SA"/>
              </w:rPr>
              <w:t>Се</w:t>
            </w:r>
            <w:proofErr w:type="gramStart"/>
            <w:r w:rsidRPr="005937E1">
              <w:rPr>
                <w:rFonts w:eastAsia="Times New Roman" w:cs="Times New Roman"/>
                <w:sz w:val="18"/>
                <w:szCs w:val="18"/>
                <w:lang w:eastAsia="ar-SA"/>
              </w:rPr>
              <w:t>p</w:t>
            </w:r>
            <w:proofErr w:type="gramEnd"/>
            <w:r w:rsidRPr="005937E1">
              <w:rPr>
                <w:rFonts w:eastAsia="Times New Roman" w:cs="Times New Roman"/>
                <w:sz w:val="18"/>
                <w:szCs w:val="18"/>
                <w:lang w:eastAsia="ar-SA"/>
              </w:rPr>
              <w:t>ия</w:t>
            </w:r>
            <w:proofErr w:type="spellEnd"/>
            <w:r w:rsidRPr="005937E1">
              <w:rPr>
                <w:rFonts w:eastAsia="Times New Roman" w:cs="Times New Roman"/>
                <w:sz w:val="18"/>
                <w:szCs w:val="18"/>
                <w:lang w:eastAsia="ar-SA"/>
              </w:rPr>
              <w:t>, номер (ОГРН):</w:t>
            </w:r>
          </w:p>
        </w:tc>
        <w:tc>
          <w:tcPr>
            <w:tcW w:w="2410" w:type="dxa"/>
            <w:gridSpan w:val="10"/>
            <w:tcBorders>
              <w:bottom w:val="single" w:sz="2" w:space="0" w:color="auto"/>
            </w:tcBorders>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p>
        </w:tc>
        <w:tc>
          <w:tcPr>
            <w:tcW w:w="2417" w:type="dxa"/>
            <w:gridSpan w:val="9"/>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Дата выдачи (регистрации):</w:t>
            </w:r>
          </w:p>
        </w:tc>
        <w:tc>
          <w:tcPr>
            <w:tcW w:w="3723" w:type="dxa"/>
            <w:gridSpan w:val="10"/>
            <w:tcBorders>
              <w:bottom w:val="single" w:sz="2" w:space="0" w:color="auto"/>
              <w:right w:val="double" w:sz="4" w:space="0" w:color="auto"/>
            </w:tcBorders>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p>
        </w:tc>
      </w:tr>
      <w:tr w:rsidR="00A0150E" w:rsidRPr="005937E1" w:rsidTr="00A0150E">
        <w:trPr>
          <w:gridAfter w:val="1"/>
          <w:wAfter w:w="77" w:type="dxa"/>
          <w:trHeight w:val="71"/>
        </w:trPr>
        <w:tc>
          <w:tcPr>
            <w:tcW w:w="3081" w:type="dxa"/>
            <w:gridSpan w:val="12"/>
            <w:tcBorders>
              <w:left w:val="double" w:sz="4" w:space="0" w:color="auto"/>
              <w:bottom w:val="single" w:sz="2" w:space="0" w:color="auto"/>
            </w:tcBorders>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Наименование выдавшего органа</w:t>
            </w:r>
          </w:p>
        </w:tc>
        <w:tc>
          <w:tcPr>
            <w:tcW w:w="7409" w:type="dxa"/>
            <w:gridSpan w:val="24"/>
            <w:tcBorders>
              <w:bottom w:val="single" w:sz="2" w:space="0" w:color="auto"/>
              <w:right w:val="double" w:sz="4" w:space="0" w:color="auto"/>
            </w:tcBorders>
            <w:shd w:val="clear" w:color="auto" w:fill="auto"/>
            <w:vAlign w:val="bottom"/>
          </w:tcPr>
          <w:p w:rsidR="00A0150E" w:rsidRPr="002163D6" w:rsidRDefault="00A0150E" w:rsidP="000B479F">
            <w:pPr>
              <w:suppressAutoHyphens/>
              <w:spacing w:after="0" w:line="240" w:lineRule="auto"/>
              <w:contextualSpacing/>
              <w:rPr>
                <w:rFonts w:eastAsia="Times New Roman" w:cs="Times New Roman"/>
                <w:sz w:val="18"/>
                <w:szCs w:val="14"/>
                <w:lang w:eastAsia="ar-SA"/>
              </w:rPr>
            </w:pPr>
          </w:p>
        </w:tc>
      </w:tr>
      <w:tr w:rsidR="007D641E" w:rsidRPr="00A0150E" w:rsidTr="00A0150E">
        <w:trPr>
          <w:gridAfter w:val="1"/>
          <w:wAfter w:w="77" w:type="dxa"/>
          <w:trHeight w:val="69"/>
        </w:trPr>
        <w:tc>
          <w:tcPr>
            <w:tcW w:w="10490" w:type="dxa"/>
            <w:gridSpan w:val="36"/>
            <w:tcBorders>
              <w:top w:val="single" w:sz="2" w:space="0" w:color="auto"/>
              <w:left w:val="double" w:sz="4" w:space="0" w:color="auto"/>
              <w:bottom w:val="double" w:sz="4" w:space="0" w:color="auto"/>
              <w:right w:val="double" w:sz="4" w:space="0" w:color="auto"/>
            </w:tcBorders>
            <w:shd w:val="clear" w:color="auto" w:fill="auto"/>
            <w:vAlign w:val="bottom"/>
          </w:tcPr>
          <w:p w:rsidR="007D641E" w:rsidRPr="00A0150E" w:rsidRDefault="007D641E" w:rsidP="000B479F">
            <w:pPr>
              <w:suppressAutoHyphens/>
              <w:spacing w:after="0" w:line="240" w:lineRule="auto"/>
              <w:contextualSpacing/>
              <w:rPr>
                <w:rFonts w:eastAsia="Times New Roman" w:cs="Times New Roman"/>
                <w:sz w:val="6"/>
                <w:szCs w:val="14"/>
                <w:lang w:eastAsia="ar-SA"/>
              </w:rPr>
            </w:pPr>
          </w:p>
        </w:tc>
      </w:tr>
      <w:tr w:rsidR="007D641E" w:rsidRPr="005937E1" w:rsidTr="00A0150E">
        <w:trPr>
          <w:gridAfter w:val="1"/>
          <w:wAfter w:w="77" w:type="dxa"/>
          <w:trHeight w:val="69"/>
        </w:trPr>
        <w:tc>
          <w:tcPr>
            <w:tcW w:w="10490" w:type="dxa"/>
            <w:gridSpan w:val="36"/>
            <w:tcBorders>
              <w:top w:val="double" w:sz="4" w:space="0" w:color="auto"/>
            </w:tcBorders>
            <w:shd w:val="clear" w:color="auto" w:fill="auto"/>
            <w:vAlign w:val="bottom"/>
          </w:tcPr>
          <w:p w:rsidR="007D641E" w:rsidRPr="002163D6" w:rsidRDefault="00A0150E"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b/>
                <w:sz w:val="20"/>
                <w:szCs w:val="20"/>
                <w:lang w:eastAsia="ar-SA"/>
              </w:rPr>
              <w:t>Лицо, являющееся кредитором по обязательству владельца ценных бумаг в случае передачи ЦБ на депозитный счет нотариуса (</w:t>
            </w:r>
            <w:r w:rsidRPr="005937E1">
              <w:rPr>
                <w:rFonts w:eastAsia="Times New Roman" w:cs="Times New Roman"/>
                <w:sz w:val="20"/>
                <w:szCs w:val="20"/>
                <w:lang w:eastAsia="ar-SA"/>
              </w:rPr>
              <w:t>ФИО/полное наименование; известная владельцу информация о кредиторе и сведения о наличии спора по поводу того, кто является кредитором</w:t>
            </w:r>
            <w:r w:rsidRPr="005937E1">
              <w:rPr>
                <w:rFonts w:eastAsia="Times New Roman" w:cs="Times New Roman"/>
                <w:b/>
                <w:sz w:val="20"/>
                <w:szCs w:val="20"/>
                <w:lang w:eastAsia="ar-SA"/>
              </w:rPr>
              <w:t>)</w:t>
            </w:r>
          </w:p>
        </w:tc>
      </w:tr>
      <w:tr w:rsidR="007D641E" w:rsidRPr="005937E1" w:rsidTr="00A0150E">
        <w:trPr>
          <w:gridAfter w:val="1"/>
          <w:wAfter w:w="77" w:type="dxa"/>
          <w:trHeight w:val="74"/>
        </w:trPr>
        <w:tc>
          <w:tcPr>
            <w:tcW w:w="10490" w:type="dxa"/>
            <w:gridSpan w:val="36"/>
            <w:shd w:val="clear" w:color="auto" w:fill="auto"/>
            <w:vAlign w:val="bottom"/>
          </w:tcPr>
          <w:p w:rsidR="007D641E" w:rsidRPr="00A0150E" w:rsidRDefault="007D641E" w:rsidP="000B479F">
            <w:pPr>
              <w:suppressAutoHyphens/>
              <w:spacing w:after="0" w:line="240" w:lineRule="auto"/>
              <w:contextualSpacing/>
              <w:rPr>
                <w:rFonts w:eastAsia="Times New Roman" w:cs="Times New Roman"/>
                <w:sz w:val="20"/>
                <w:szCs w:val="14"/>
                <w:lang w:eastAsia="ar-SA"/>
              </w:rPr>
            </w:pPr>
          </w:p>
        </w:tc>
      </w:tr>
      <w:tr w:rsidR="00A0150E" w:rsidRPr="005937E1" w:rsidTr="00A0150E">
        <w:trPr>
          <w:gridAfter w:val="1"/>
          <w:wAfter w:w="77" w:type="dxa"/>
          <w:trHeight w:val="69"/>
        </w:trPr>
        <w:tc>
          <w:tcPr>
            <w:tcW w:w="2511" w:type="dxa"/>
            <w:gridSpan w:val="10"/>
            <w:shd w:val="clear" w:color="auto" w:fill="auto"/>
            <w:vAlign w:val="center"/>
          </w:tcPr>
          <w:p w:rsidR="00A0150E" w:rsidRPr="00A0150E" w:rsidRDefault="00A0150E" w:rsidP="000B479F">
            <w:pPr>
              <w:suppressAutoHyphens/>
              <w:spacing w:after="0" w:line="240" w:lineRule="auto"/>
              <w:contextualSpacing/>
              <w:jc w:val="center"/>
              <w:rPr>
                <w:rFonts w:eastAsia="Times New Roman" w:cs="Times New Roman"/>
                <w:sz w:val="20"/>
                <w:szCs w:val="14"/>
                <w:lang w:eastAsia="ar-SA"/>
              </w:rPr>
            </w:pPr>
            <w:r w:rsidRPr="005937E1">
              <w:rPr>
                <w:rFonts w:eastAsia="Times New Roman" w:cs="Times New Roman"/>
                <w:b/>
                <w:bCs/>
                <w:sz w:val="20"/>
                <w:szCs w:val="20"/>
                <w:lang w:eastAsia="ar-SA"/>
              </w:rPr>
              <w:t>Подпись передающего ЦБ:</w:t>
            </w:r>
          </w:p>
        </w:tc>
        <w:tc>
          <w:tcPr>
            <w:tcW w:w="570" w:type="dxa"/>
            <w:gridSpan w:val="2"/>
            <w:shd w:val="clear" w:color="auto" w:fill="auto"/>
            <w:vAlign w:val="center"/>
          </w:tcPr>
          <w:p w:rsidR="00A0150E" w:rsidRPr="00A0150E" w:rsidRDefault="00A0150E" w:rsidP="000B479F">
            <w:pPr>
              <w:suppressAutoHyphens/>
              <w:spacing w:after="0" w:line="240" w:lineRule="auto"/>
              <w:contextualSpacing/>
              <w:jc w:val="center"/>
              <w:rPr>
                <w:rFonts w:eastAsia="Times New Roman" w:cs="Times New Roman"/>
                <w:sz w:val="20"/>
                <w:szCs w:val="14"/>
                <w:lang w:eastAsia="ar-SA"/>
              </w:rPr>
            </w:pPr>
          </w:p>
        </w:tc>
        <w:tc>
          <w:tcPr>
            <w:tcW w:w="3121" w:type="dxa"/>
            <w:gridSpan w:val="11"/>
            <w:shd w:val="clear" w:color="auto" w:fill="auto"/>
            <w:vAlign w:val="center"/>
          </w:tcPr>
          <w:p w:rsidR="00A0150E" w:rsidRPr="00A0150E" w:rsidRDefault="00A0150E" w:rsidP="000B479F">
            <w:pPr>
              <w:suppressAutoHyphens/>
              <w:spacing w:after="0" w:line="240" w:lineRule="auto"/>
              <w:contextualSpacing/>
              <w:jc w:val="center"/>
              <w:rPr>
                <w:rFonts w:eastAsia="Times New Roman" w:cs="Times New Roman"/>
                <w:sz w:val="20"/>
                <w:szCs w:val="14"/>
                <w:lang w:eastAsia="ar-SA"/>
              </w:rPr>
            </w:pPr>
            <w:r w:rsidRPr="005937E1">
              <w:rPr>
                <w:rFonts w:eastAsia="Times New Roman" w:cs="Times New Roman"/>
                <w:b/>
                <w:bCs/>
                <w:sz w:val="20"/>
                <w:szCs w:val="20"/>
                <w:lang w:eastAsia="ar-SA"/>
              </w:rPr>
              <w:t>Подпись залогодержателя:</w:t>
            </w:r>
            <w:r>
              <w:rPr>
                <w:rFonts w:eastAsia="Times New Roman" w:cs="Times New Roman"/>
                <w:b/>
                <w:bCs/>
                <w:sz w:val="20"/>
                <w:szCs w:val="20"/>
                <w:lang w:eastAsia="ar-SA"/>
              </w:rPr>
              <w:t xml:space="preserve"> </w:t>
            </w:r>
            <w:r w:rsidRPr="005937E1">
              <w:rPr>
                <w:rFonts w:eastAsia="Times New Roman" w:cs="Times New Roman"/>
                <w:sz w:val="14"/>
                <w:szCs w:val="14"/>
                <w:shd w:val="clear" w:color="auto" w:fill="C0C0C0"/>
                <w:lang w:eastAsia="ar-SA"/>
              </w:rPr>
              <w:t>(заполняется только при наличии залога / заклада)</w:t>
            </w:r>
          </w:p>
        </w:tc>
        <w:tc>
          <w:tcPr>
            <w:tcW w:w="425" w:type="dxa"/>
            <w:gridSpan w:val="2"/>
            <w:shd w:val="clear" w:color="auto" w:fill="auto"/>
            <w:vAlign w:val="center"/>
          </w:tcPr>
          <w:p w:rsidR="00A0150E" w:rsidRPr="00A0150E" w:rsidRDefault="00A0150E" w:rsidP="000B479F">
            <w:pPr>
              <w:suppressAutoHyphens/>
              <w:spacing w:after="0" w:line="240" w:lineRule="auto"/>
              <w:contextualSpacing/>
              <w:jc w:val="center"/>
              <w:rPr>
                <w:rFonts w:eastAsia="Times New Roman" w:cs="Times New Roman"/>
                <w:sz w:val="20"/>
                <w:szCs w:val="14"/>
                <w:lang w:eastAsia="ar-SA"/>
              </w:rPr>
            </w:pPr>
          </w:p>
        </w:tc>
        <w:tc>
          <w:tcPr>
            <w:tcW w:w="3863" w:type="dxa"/>
            <w:gridSpan w:val="11"/>
            <w:shd w:val="clear" w:color="auto" w:fill="auto"/>
            <w:vAlign w:val="center"/>
          </w:tcPr>
          <w:p w:rsidR="00A0150E" w:rsidRPr="00A0150E" w:rsidRDefault="00A0150E" w:rsidP="000B479F">
            <w:pPr>
              <w:suppressAutoHyphens/>
              <w:spacing w:after="0" w:line="240" w:lineRule="auto"/>
              <w:contextualSpacing/>
              <w:jc w:val="center"/>
              <w:rPr>
                <w:rFonts w:eastAsia="Times New Roman" w:cs="Times New Roman"/>
                <w:sz w:val="20"/>
                <w:szCs w:val="14"/>
                <w:lang w:eastAsia="ar-SA"/>
              </w:rPr>
            </w:pPr>
            <w:r w:rsidRPr="005937E1">
              <w:rPr>
                <w:rFonts w:eastAsia="Times New Roman" w:cs="Times New Roman"/>
                <w:b/>
                <w:bCs/>
                <w:sz w:val="20"/>
                <w:szCs w:val="20"/>
                <w:lang w:eastAsia="ar-SA"/>
              </w:rPr>
              <w:t>Подпись з/л, принимающего ЦБ:</w:t>
            </w:r>
          </w:p>
        </w:tc>
      </w:tr>
      <w:tr w:rsidR="00A0150E" w:rsidRPr="00A0150E" w:rsidTr="00A0150E">
        <w:trPr>
          <w:gridAfter w:val="1"/>
          <w:wAfter w:w="77" w:type="dxa"/>
          <w:trHeight w:val="69"/>
        </w:trPr>
        <w:tc>
          <w:tcPr>
            <w:tcW w:w="2511" w:type="dxa"/>
            <w:gridSpan w:val="10"/>
            <w:tcBorders>
              <w:bottom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6"/>
                <w:szCs w:val="14"/>
                <w:lang w:eastAsia="ar-SA"/>
              </w:rPr>
            </w:pPr>
          </w:p>
        </w:tc>
        <w:tc>
          <w:tcPr>
            <w:tcW w:w="570" w:type="dxa"/>
            <w:gridSpan w:val="2"/>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6"/>
                <w:szCs w:val="14"/>
                <w:lang w:eastAsia="ar-SA"/>
              </w:rPr>
            </w:pPr>
          </w:p>
        </w:tc>
        <w:tc>
          <w:tcPr>
            <w:tcW w:w="3121" w:type="dxa"/>
            <w:gridSpan w:val="11"/>
            <w:tcBorders>
              <w:bottom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6"/>
                <w:szCs w:val="14"/>
                <w:lang w:eastAsia="ar-SA"/>
              </w:rPr>
            </w:pPr>
          </w:p>
        </w:tc>
        <w:tc>
          <w:tcPr>
            <w:tcW w:w="425" w:type="dxa"/>
            <w:gridSpan w:val="2"/>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6"/>
                <w:szCs w:val="14"/>
                <w:lang w:eastAsia="ar-SA"/>
              </w:rPr>
            </w:pPr>
          </w:p>
        </w:tc>
        <w:tc>
          <w:tcPr>
            <w:tcW w:w="3863" w:type="dxa"/>
            <w:gridSpan w:val="11"/>
            <w:tcBorders>
              <w:bottom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6"/>
                <w:szCs w:val="14"/>
                <w:lang w:eastAsia="ar-SA"/>
              </w:rPr>
            </w:pPr>
          </w:p>
        </w:tc>
      </w:tr>
      <w:tr w:rsidR="00A0150E" w:rsidRPr="005937E1" w:rsidTr="005B486D">
        <w:trPr>
          <w:gridAfter w:val="1"/>
          <w:wAfter w:w="77" w:type="dxa"/>
          <w:trHeight w:val="501"/>
        </w:trPr>
        <w:tc>
          <w:tcPr>
            <w:tcW w:w="2511" w:type="dxa"/>
            <w:gridSpan w:val="10"/>
            <w:tcBorders>
              <w:top w:val="single" w:sz="2" w:space="0" w:color="auto"/>
              <w:left w:val="single" w:sz="2" w:space="0" w:color="auto"/>
              <w:bottom w:val="single" w:sz="2" w:space="0" w:color="auto"/>
              <w:right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20"/>
                <w:szCs w:val="14"/>
                <w:lang w:eastAsia="ar-SA"/>
              </w:rPr>
            </w:pPr>
            <w:proofErr w:type="spellStart"/>
            <w:r w:rsidRPr="005937E1">
              <w:rPr>
                <w:rFonts w:eastAsia="Times New Roman" w:cs="Times New Roman"/>
                <w:bCs/>
                <w:sz w:val="18"/>
                <w:szCs w:val="18"/>
                <w:lang w:eastAsia="ar-SA"/>
              </w:rPr>
              <w:t>м.п</w:t>
            </w:r>
            <w:proofErr w:type="spellEnd"/>
            <w:r w:rsidRPr="005937E1">
              <w:rPr>
                <w:rFonts w:eastAsia="Times New Roman" w:cs="Times New Roman"/>
                <w:bCs/>
                <w:sz w:val="18"/>
                <w:szCs w:val="18"/>
                <w:lang w:eastAsia="ar-SA"/>
              </w:rPr>
              <w:t>.</w:t>
            </w:r>
          </w:p>
        </w:tc>
        <w:tc>
          <w:tcPr>
            <w:tcW w:w="570" w:type="dxa"/>
            <w:gridSpan w:val="2"/>
            <w:tcBorders>
              <w:left w:val="single" w:sz="2" w:space="0" w:color="auto"/>
              <w:right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20"/>
                <w:szCs w:val="14"/>
                <w:lang w:eastAsia="ar-SA"/>
              </w:rPr>
            </w:pPr>
          </w:p>
        </w:tc>
        <w:tc>
          <w:tcPr>
            <w:tcW w:w="3121" w:type="dxa"/>
            <w:gridSpan w:val="11"/>
            <w:tcBorders>
              <w:top w:val="single" w:sz="2" w:space="0" w:color="auto"/>
              <w:left w:val="single" w:sz="2" w:space="0" w:color="auto"/>
              <w:bottom w:val="single" w:sz="2" w:space="0" w:color="auto"/>
              <w:right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20"/>
                <w:szCs w:val="14"/>
                <w:lang w:eastAsia="ar-SA"/>
              </w:rPr>
            </w:pPr>
          </w:p>
        </w:tc>
        <w:tc>
          <w:tcPr>
            <w:tcW w:w="425" w:type="dxa"/>
            <w:gridSpan w:val="2"/>
            <w:tcBorders>
              <w:left w:val="single" w:sz="2" w:space="0" w:color="auto"/>
              <w:right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20"/>
                <w:szCs w:val="14"/>
                <w:lang w:eastAsia="ar-SA"/>
              </w:rPr>
            </w:pPr>
          </w:p>
        </w:tc>
        <w:tc>
          <w:tcPr>
            <w:tcW w:w="3863" w:type="dxa"/>
            <w:gridSpan w:val="11"/>
            <w:tcBorders>
              <w:top w:val="single" w:sz="2" w:space="0" w:color="auto"/>
              <w:left w:val="single" w:sz="2" w:space="0" w:color="auto"/>
              <w:bottom w:val="single" w:sz="2" w:space="0" w:color="auto"/>
              <w:right w:val="single" w:sz="2" w:space="0" w:color="auto"/>
            </w:tcBorders>
            <w:shd w:val="clear" w:color="auto" w:fill="auto"/>
            <w:vAlign w:val="bottom"/>
          </w:tcPr>
          <w:p w:rsidR="00A0150E" w:rsidRPr="00A0150E" w:rsidRDefault="00A0150E" w:rsidP="000B479F">
            <w:pPr>
              <w:suppressAutoHyphens/>
              <w:spacing w:after="0" w:line="240" w:lineRule="auto"/>
              <w:contextualSpacing/>
              <w:rPr>
                <w:rFonts w:eastAsia="Times New Roman" w:cs="Times New Roman"/>
                <w:sz w:val="20"/>
                <w:szCs w:val="14"/>
                <w:lang w:eastAsia="ar-SA"/>
              </w:rPr>
            </w:pPr>
          </w:p>
        </w:tc>
      </w:tr>
    </w:tbl>
    <w:p w:rsidR="004C015A" w:rsidRDefault="004C015A" w:rsidP="000B479F">
      <w:pPr>
        <w:suppressAutoHyphens/>
        <w:spacing w:after="0" w:line="240" w:lineRule="auto"/>
        <w:contextualSpacing/>
        <w:rPr>
          <w:rFonts w:eastAsia="Times New Roman" w:cs="Times New Roman"/>
          <w:sz w:val="20"/>
          <w:szCs w:val="20"/>
          <w:lang w:eastAsia="ar-SA"/>
        </w:rPr>
        <w:sectPr w:rsidR="004C015A" w:rsidSect="009213DE">
          <w:headerReference w:type="even" r:id="rId97"/>
          <w:headerReference w:type="default" r:id="rId98"/>
          <w:footerReference w:type="even" r:id="rId99"/>
          <w:footerReference w:type="default" r:id="rId100"/>
          <w:headerReference w:type="first" r:id="rId101"/>
          <w:footerReference w:type="first" r:id="rId102"/>
          <w:pgSz w:w="11907" w:h="16840"/>
          <w:pgMar w:top="568" w:right="1134" w:bottom="709" w:left="1134" w:header="340" w:footer="340" w:gutter="0"/>
          <w:cols w:space="720"/>
          <w:docGrid w:linePitch="299"/>
        </w:sectPr>
      </w:pPr>
    </w:p>
    <w:tbl>
      <w:tblPr>
        <w:tblW w:w="104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6"/>
        <w:gridCol w:w="563"/>
        <w:gridCol w:w="284"/>
        <w:gridCol w:w="136"/>
        <w:gridCol w:w="6"/>
        <w:gridCol w:w="418"/>
        <w:gridCol w:w="710"/>
        <w:gridCol w:w="142"/>
        <w:gridCol w:w="142"/>
        <w:gridCol w:w="142"/>
        <w:gridCol w:w="10"/>
        <w:gridCol w:w="131"/>
        <w:gridCol w:w="148"/>
        <w:gridCol w:w="136"/>
        <w:gridCol w:w="283"/>
        <w:gridCol w:w="709"/>
        <w:gridCol w:w="429"/>
        <w:gridCol w:w="286"/>
        <w:gridCol w:w="136"/>
        <w:gridCol w:w="10"/>
        <w:gridCol w:w="130"/>
        <w:gridCol w:w="568"/>
        <w:gridCol w:w="146"/>
        <w:gridCol w:w="148"/>
        <w:gridCol w:w="699"/>
        <w:gridCol w:w="431"/>
        <w:gridCol w:w="51"/>
        <w:gridCol w:w="374"/>
        <w:gridCol w:w="419"/>
        <w:gridCol w:w="288"/>
        <w:gridCol w:w="283"/>
        <w:gridCol w:w="569"/>
        <w:gridCol w:w="676"/>
      </w:tblGrid>
      <w:tr w:rsidR="005937E1" w:rsidRPr="005937E1" w:rsidTr="003D288C">
        <w:trPr>
          <w:cantSplit/>
        </w:trPr>
        <w:tc>
          <w:tcPr>
            <w:tcW w:w="10419" w:type="dxa"/>
            <w:gridSpan w:val="33"/>
            <w:tcBorders>
              <w:top w:val="single" w:sz="4" w:space="0" w:color="auto"/>
              <w:left w:val="single" w:sz="4" w:space="0" w:color="auto"/>
              <w:bottom w:val="nil"/>
              <w:right w:val="single" w:sz="4" w:space="0" w:color="auto"/>
            </w:tcBorders>
            <w:hideMark/>
          </w:tcPr>
          <w:p w:rsidR="005937E1" w:rsidRPr="005937E1" w:rsidRDefault="005937E1" w:rsidP="000B479F">
            <w:pPr>
              <w:suppressAutoHyphens/>
              <w:spacing w:after="0" w:line="240" w:lineRule="auto"/>
              <w:contextualSpacing/>
              <w:jc w:val="center"/>
              <w:rPr>
                <w:rFonts w:eastAsia="Times New Roman" w:cs="Times New Roman"/>
                <w:i/>
                <w:sz w:val="20"/>
                <w:szCs w:val="20"/>
                <w:lang w:eastAsia="ar-SA"/>
              </w:rPr>
            </w:pPr>
            <w:r w:rsidRPr="005937E1">
              <w:rPr>
                <w:rFonts w:eastAsia="Times New Roman" w:cs="Times New Roman"/>
                <w:i/>
                <w:sz w:val="20"/>
                <w:szCs w:val="20"/>
                <w:lang w:eastAsia="ar-SA"/>
              </w:rPr>
              <w:lastRenderedPageBreak/>
              <w:t>Служебные отметки регистратора</w:t>
            </w:r>
          </w:p>
        </w:tc>
      </w:tr>
      <w:tr w:rsidR="003D288C" w:rsidRPr="005937E1" w:rsidTr="008D27FD">
        <w:trPr>
          <w:cantSplit/>
          <w:trHeight w:val="325"/>
        </w:trPr>
        <w:tc>
          <w:tcPr>
            <w:tcW w:w="2223" w:type="dxa"/>
            <w:gridSpan w:val="6"/>
            <w:tcBorders>
              <w:top w:val="nil"/>
              <w:left w:val="single" w:sz="4" w:space="0" w:color="auto"/>
              <w:bottom w:val="nil"/>
              <w:right w:val="single" w:sz="4" w:space="0" w:color="auto"/>
            </w:tcBorders>
            <w:hideMark/>
          </w:tcPr>
          <w:p w:rsidR="003D288C" w:rsidRPr="005937E1" w:rsidRDefault="003D288C"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Номер лицевого счета з/л,</w:t>
            </w:r>
          </w:p>
          <w:p w:rsidR="003D288C" w:rsidRPr="005937E1" w:rsidRDefault="003D288C"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18"/>
                <w:szCs w:val="18"/>
                <w:lang w:eastAsia="ar-SA"/>
              </w:rPr>
              <w:t>передающего ЦБ</w:t>
            </w:r>
          </w:p>
        </w:tc>
        <w:tc>
          <w:tcPr>
            <w:tcW w:w="1277" w:type="dxa"/>
            <w:gridSpan w:val="6"/>
            <w:tcBorders>
              <w:top w:val="single" w:sz="4" w:space="0" w:color="auto"/>
              <w:left w:val="single" w:sz="4" w:space="0" w:color="auto"/>
              <w:bottom w:val="single" w:sz="4" w:space="0" w:color="auto"/>
              <w:right w:val="single" w:sz="4" w:space="0" w:color="auto"/>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284" w:type="dxa"/>
            <w:gridSpan w:val="2"/>
            <w:tcBorders>
              <w:top w:val="nil"/>
              <w:left w:val="single" w:sz="4" w:space="0" w:color="auto"/>
              <w:bottom w:val="nil"/>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2551" w:type="dxa"/>
            <w:gridSpan w:val="8"/>
            <w:tcBorders>
              <w:top w:val="nil"/>
              <w:bottom w:val="nil"/>
            </w:tcBorders>
            <w:hideMark/>
          </w:tcPr>
          <w:p w:rsidR="003D288C" w:rsidRPr="005937E1" w:rsidRDefault="003D288C"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t>Принял</w:t>
            </w:r>
          </w:p>
        </w:tc>
        <w:tc>
          <w:tcPr>
            <w:tcW w:w="993" w:type="dxa"/>
            <w:gridSpan w:val="3"/>
            <w:tcBorders>
              <w:top w:val="nil"/>
              <w:bottom w:val="nil"/>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roofErr w:type="spellStart"/>
            <w:r w:rsidRPr="005937E1">
              <w:rPr>
                <w:rFonts w:eastAsia="Times New Roman" w:cs="Times New Roman"/>
                <w:sz w:val="20"/>
                <w:szCs w:val="20"/>
                <w:lang w:eastAsia="ar-SA"/>
              </w:rPr>
              <w:t>Вх</w:t>
            </w:r>
            <w:proofErr w:type="spellEnd"/>
            <w:r w:rsidRPr="005937E1">
              <w:rPr>
                <w:rFonts w:eastAsia="Times New Roman" w:cs="Times New Roman"/>
                <w:sz w:val="20"/>
                <w:szCs w:val="20"/>
                <w:lang w:eastAsia="ar-SA"/>
              </w:rPr>
              <w:t xml:space="preserve">.№ </w:t>
            </w:r>
          </w:p>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3091" w:type="dxa"/>
            <w:gridSpan w:val="8"/>
            <w:tcBorders>
              <w:top w:val="nil"/>
              <w:bottom w:val="single" w:sz="4" w:space="0" w:color="auto"/>
              <w:right w:val="single" w:sz="4" w:space="0" w:color="auto"/>
            </w:tcBorders>
            <w:hideMark/>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r>
      <w:tr w:rsidR="003D288C" w:rsidRPr="005937E1" w:rsidTr="008D27FD">
        <w:trPr>
          <w:cantSplit/>
        </w:trPr>
        <w:tc>
          <w:tcPr>
            <w:tcW w:w="2223" w:type="dxa"/>
            <w:gridSpan w:val="6"/>
            <w:tcBorders>
              <w:top w:val="nil"/>
              <w:left w:val="single" w:sz="4" w:space="0" w:color="auto"/>
              <w:bottom w:val="nil"/>
            </w:tcBorders>
          </w:tcPr>
          <w:p w:rsidR="003D288C" w:rsidRPr="005937E1" w:rsidRDefault="003D288C" w:rsidP="000B479F">
            <w:pPr>
              <w:suppressAutoHyphens/>
              <w:spacing w:after="0" w:line="240" w:lineRule="auto"/>
              <w:contextualSpacing/>
              <w:rPr>
                <w:rFonts w:eastAsia="Times New Roman" w:cs="Times New Roman"/>
                <w:sz w:val="16"/>
                <w:szCs w:val="16"/>
                <w:lang w:eastAsia="ar-SA"/>
              </w:rPr>
            </w:pPr>
          </w:p>
        </w:tc>
        <w:tc>
          <w:tcPr>
            <w:tcW w:w="1277" w:type="dxa"/>
            <w:gridSpan w:val="6"/>
            <w:tcBorders>
              <w:top w:val="nil"/>
              <w:bottom w:val="single" w:sz="4" w:space="0" w:color="auto"/>
            </w:tcBorders>
          </w:tcPr>
          <w:p w:rsidR="003D288C" w:rsidRPr="005937E1" w:rsidRDefault="003D288C" w:rsidP="000B479F">
            <w:pPr>
              <w:suppressAutoHyphens/>
              <w:spacing w:after="0" w:line="240" w:lineRule="auto"/>
              <w:contextualSpacing/>
              <w:rPr>
                <w:rFonts w:eastAsia="Times New Roman" w:cs="Times New Roman"/>
                <w:sz w:val="16"/>
                <w:szCs w:val="16"/>
                <w:lang w:eastAsia="ar-SA"/>
              </w:rPr>
            </w:pPr>
          </w:p>
        </w:tc>
        <w:tc>
          <w:tcPr>
            <w:tcW w:w="284" w:type="dxa"/>
            <w:gridSpan w:val="2"/>
            <w:tcBorders>
              <w:top w:val="nil"/>
              <w:bottom w:val="nil"/>
            </w:tcBorders>
          </w:tcPr>
          <w:p w:rsidR="003D288C" w:rsidRPr="005937E1" w:rsidRDefault="003D288C" w:rsidP="000B479F">
            <w:pPr>
              <w:suppressAutoHyphens/>
              <w:spacing w:after="0" w:line="240" w:lineRule="auto"/>
              <w:contextualSpacing/>
              <w:rPr>
                <w:rFonts w:eastAsia="Times New Roman" w:cs="Times New Roman"/>
                <w:sz w:val="16"/>
                <w:szCs w:val="16"/>
                <w:lang w:eastAsia="ar-SA"/>
              </w:rPr>
            </w:pPr>
          </w:p>
        </w:tc>
        <w:tc>
          <w:tcPr>
            <w:tcW w:w="2551" w:type="dxa"/>
            <w:gridSpan w:val="8"/>
            <w:tcBorders>
              <w:top w:val="nil"/>
              <w:bottom w:val="single" w:sz="4" w:space="0" w:color="auto"/>
            </w:tcBorders>
          </w:tcPr>
          <w:p w:rsidR="003D288C" w:rsidRPr="005937E1" w:rsidRDefault="003D288C" w:rsidP="000B479F">
            <w:pPr>
              <w:suppressAutoHyphens/>
              <w:spacing w:after="0" w:line="240" w:lineRule="auto"/>
              <w:contextualSpacing/>
              <w:rPr>
                <w:rFonts w:eastAsia="Times New Roman" w:cs="Times New Roman"/>
                <w:sz w:val="16"/>
                <w:szCs w:val="16"/>
                <w:lang w:eastAsia="ar-SA"/>
              </w:rPr>
            </w:pPr>
          </w:p>
        </w:tc>
        <w:tc>
          <w:tcPr>
            <w:tcW w:w="993" w:type="dxa"/>
            <w:gridSpan w:val="3"/>
            <w:tcBorders>
              <w:top w:val="nil"/>
              <w:bottom w:val="nil"/>
            </w:tcBorders>
          </w:tcPr>
          <w:p w:rsidR="003D288C" w:rsidRPr="005937E1" w:rsidRDefault="003D288C" w:rsidP="000B479F">
            <w:pPr>
              <w:suppressAutoHyphens/>
              <w:spacing w:after="0" w:line="240" w:lineRule="auto"/>
              <w:contextualSpacing/>
              <w:rPr>
                <w:rFonts w:eastAsia="Times New Roman" w:cs="Times New Roman"/>
                <w:sz w:val="16"/>
                <w:szCs w:val="16"/>
                <w:lang w:eastAsia="ar-SA"/>
              </w:rPr>
            </w:pPr>
            <w:r w:rsidRPr="005937E1">
              <w:rPr>
                <w:rFonts w:eastAsia="Times New Roman" w:cs="Times New Roman"/>
                <w:sz w:val="20"/>
                <w:szCs w:val="20"/>
                <w:lang w:eastAsia="ar-SA"/>
              </w:rPr>
              <w:t>Дата</w:t>
            </w:r>
          </w:p>
        </w:tc>
        <w:tc>
          <w:tcPr>
            <w:tcW w:w="3091" w:type="dxa"/>
            <w:gridSpan w:val="8"/>
            <w:tcBorders>
              <w:top w:val="nil"/>
              <w:bottom w:val="single" w:sz="4" w:space="0" w:color="auto"/>
              <w:right w:val="single" w:sz="4" w:space="0" w:color="auto"/>
            </w:tcBorders>
          </w:tcPr>
          <w:p w:rsidR="003D288C" w:rsidRPr="005937E1" w:rsidRDefault="003D288C" w:rsidP="000B479F">
            <w:pPr>
              <w:suppressAutoHyphens/>
              <w:spacing w:after="0" w:line="240" w:lineRule="auto"/>
              <w:contextualSpacing/>
              <w:rPr>
                <w:rFonts w:eastAsia="Times New Roman" w:cs="Times New Roman"/>
                <w:sz w:val="16"/>
                <w:szCs w:val="16"/>
                <w:lang w:eastAsia="ar-SA"/>
              </w:rPr>
            </w:pPr>
          </w:p>
        </w:tc>
      </w:tr>
      <w:tr w:rsidR="003D288C" w:rsidRPr="005937E1" w:rsidTr="008D27FD">
        <w:trPr>
          <w:cantSplit/>
          <w:trHeight w:val="70"/>
        </w:trPr>
        <w:tc>
          <w:tcPr>
            <w:tcW w:w="2223" w:type="dxa"/>
            <w:gridSpan w:val="6"/>
            <w:tcBorders>
              <w:top w:val="nil"/>
              <w:left w:val="single" w:sz="4" w:space="0" w:color="auto"/>
              <w:bottom w:val="nil"/>
              <w:right w:val="single" w:sz="4" w:space="0" w:color="auto"/>
            </w:tcBorders>
            <w:hideMark/>
          </w:tcPr>
          <w:p w:rsidR="003D288C" w:rsidRPr="005937E1" w:rsidRDefault="003D288C" w:rsidP="000B479F">
            <w:pPr>
              <w:suppressAutoHyphens/>
              <w:spacing w:after="0" w:line="240" w:lineRule="auto"/>
              <w:contextualSpacing/>
              <w:rPr>
                <w:rFonts w:eastAsia="Times New Roman" w:cs="Times New Roman"/>
                <w:sz w:val="18"/>
                <w:szCs w:val="18"/>
                <w:lang w:eastAsia="ar-SA"/>
              </w:rPr>
            </w:pPr>
            <w:r w:rsidRPr="005937E1">
              <w:rPr>
                <w:rFonts w:eastAsia="Times New Roman" w:cs="Times New Roman"/>
                <w:sz w:val="18"/>
                <w:szCs w:val="18"/>
                <w:lang w:eastAsia="ar-SA"/>
              </w:rPr>
              <w:t>Номер лицевого счета з/л,</w:t>
            </w:r>
          </w:p>
          <w:p w:rsidR="003D288C" w:rsidRPr="005937E1" w:rsidRDefault="003D288C"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принимающего ЦБ</w:t>
            </w:r>
          </w:p>
        </w:tc>
        <w:tc>
          <w:tcPr>
            <w:tcW w:w="1277" w:type="dxa"/>
            <w:gridSpan w:val="6"/>
            <w:tcBorders>
              <w:top w:val="single" w:sz="4" w:space="0" w:color="auto"/>
              <w:left w:val="single" w:sz="4" w:space="0" w:color="auto"/>
              <w:bottom w:val="single" w:sz="4" w:space="0" w:color="auto"/>
              <w:right w:val="single" w:sz="4" w:space="0" w:color="auto"/>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284" w:type="dxa"/>
            <w:gridSpan w:val="2"/>
            <w:tcBorders>
              <w:top w:val="nil"/>
              <w:left w:val="single" w:sz="4" w:space="0" w:color="auto"/>
              <w:bottom w:val="nil"/>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2551" w:type="dxa"/>
            <w:gridSpan w:val="8"/>
            <w:tcBorders>
              <w:top w:val="single" w:sz="4" w:space="0" w:color="auto"/>
              <w:bottom w:val="nil"/>
            </w:tcBorders>
            <w:hideMark/>
          </w:tcPr>
          <w:p w:rsidR="003D288C" w:rsidRPr="005937E1" w:rsidRDefault="003D288C"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t>Исполнил</w:t>
            </w:r>
          </w:p>
        </w:tc>
        <w:tc>
          <w:tcPr>
            <w:tcW w:w="993" w:type="dxa"/>
            <w:gridSpan w:val="3"/>
            <w:tcBorders>
              <w:top w:val="nil"/>
              <w:bottom w:val="nil"/>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3091" w:type="dxa"/>
            <w:gridSpan w:val="8"/>
            <w:tcBorders>
              <w:top w:val="single" w:sz="4" w:space="0" w:color="auto"/>
              <w:bottom w:val="nil"/>
              <w:right w:val="single" w:sz="4" w:space="0" w:color="auto"/>
            </w:tcBorders>
            <w:hideMark/>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r>
      <w:tr w:rsidR="003D288C" w:rsidRPr="005937E1" w:rsidTr="008D27FD">
        <w:trPr>
          <w:cantSplit/>
          <w:trHeight w:val="70"/>
        </w:trPr>
        <w:tc>
          <w:tcPr>
            <w:tcW w:w="2223" w:type="dxa"/>
            <w:gridSpan w:val="6"/>
            <w:tcBorders>
              <w:top w:val="nil"/>
              <w:left w:val="single" w:sz="4" w:space="0" w:color="auto"/>
              <w:bottom w:val="nil"/>
            </w:tcBorders>
          </w:tcPr>
          <w:p w:rsidR="003D288C" w:rsidRPr="005937E1" w:rsidRDefault="003D288C" w:rsidP="000B479F">
            <w:pPr>
              <w:suppressAutoHyphens/>
              <w:spacing w:after="0" w:line="240" w:lineRule="auto"/>
              <w:contextualSpacing/>
              <w:rPr>
                <w:rFonts w:eastAsia="Times New Roman" w:cs="Times New Roman"/>
                <w:sz w:val="18"/>
                <w:szCs w:val="18"/>
                <w:lang w:eastAsia="ar-SA"/>
              </w:rPr>
            </w:pPr>
          </w:p>
        </w:tc>
        <w:tc>
          <w:tcPr>
            <w:tcW w:w="1277" w:type="dxa"/>
            <w:gridSpan w:val="6"/>
            <w:tcBorders>
              <w:top w:val="single" w:sz="4" w:space="0" w:color="auto"/>
              <w:bottom w:val="nil"/>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284" w:type="dxa"/>
            <w:gridSpan w:val="2"/>
            <w:tcBorders>
              <w:top w:val="nil"/>
              <w:bottom w:val="nil"/>
            </w:tcBorders>
          </w:tcPr>
          <w:p w:rsidR="003D288C" w:rsidRPr="005937E1" w:rsidRDefault="003D288C" w:rsidP="000B479F">
            <w:pPr>
              <w:suppressAutoHyphens/>
              <w:spacing w:after="0" w:line="240" w:lineRule="auto"/>
              <w:contextualSpacing/>
              <w:rPr>
                <w:rFonts w:eastAsia="Times New Roman" w:cs="Times New Roman"/>
                <w:sz w:val="20"/>
                <w:szCs w:val="20"/>
                <w:lang w:eastAsia="ar-SA"/>
              </w:rPr>
            </w:pPr>
          </w:p>
        </w:tc>
        <w:tc>
          <w:tcPr>
            <w:tcW w:w="2551" w:type="dxa"/>
            <w:gridSpan w:val="8"/>
            <w:tcBorders>
              <w:top w:val="nil"/>
              <w:bottom w:val="single" w:sz="4" w:space="0" w:color="auto"/>
            </w:tcBorders>
          </w:tcPr>
          <w:p w:rsidR="003D288C" w:rsidRDefault="003D288C" w:rsidP="000B479F">
            <w:pPr>
              <w:suppressAutoHyphens/>
              <w:spacing w:after="0" w:line="240" w:lineRule="auto"/>
              <w:contextualSpacing/>
              <w:rPr>
                <w:rFonts w:eastAsia="Times New Roman" w:cs="Times New Roman"/>
                <w:sz w:val="20"/>
                <w:szCs w:val="20"/>
                <w:lang w:eastAsia="ar-SA"/>
              </w:rPr>
            </w:pPr>
          </w:p>
        </w:tc>
        <w:tc>
          <w:tcPr>
            <w:tcW w:w="993" w:type="dxa"/>
            <w:gridSpan w:val="3"/>
            <w:tcBorders>
              <w:top w:val="nil"/>
              <w:bottom w:val="nil"/>
            </w:tcBorders>
          </w:tcPr>
          <w:p w:rsidR="003D288C" w:rsidRDefault="003D288C"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t>Дата</w:t>
            </w:r>
          </w:p>
        </w:tc>
        <w:tc>
          <w:tcPr>
            <w:tcW w:w="3091" w:type="dxa"/>
            <w:gridSpan w:val="8"/>
            <w:tcBorders>
              <w:top w:val="nil"/>
              <w:bottom w:val="single" w:sz="4" w:space="0" w:color="auto"/>
              <w:right w:val="single" w:sz="4" w:space="0" w:color="auto"/>
            </w:tcBorders>
          </w:tcPr>
          <w:p w:rsidR="003D288C" w:rsidRDefault="003D288C" w:rsidP="000B479F">
            <w:pPr>
              <w:suppressAutoHyphens/>
              <w:spacing w:after="0" w:line="240" w:lineRule="auto"/>
              <w:contextualSpacing/>
              <w:rPr>
                <w:rFonts w:eastAsia="Times New Roman" w:cs="Times New Roman"/>
                <w:sz w:val="20"/>
                <w:szCs w:val="20"/>
                <w:lang w:eastAsia="ar-SA"/>
              </w:rPr>
            </w:pPr>
          </w:p>
        </w:tc>
      </w:tr>
      <w:tr w:rsidR="003D288C" w:rsidRPr="003D288C" w:rsidTr="008D27FD">
        <w:trPr>
          <w:cantSplit/>
          <w:trHeight w:val="70"/>
        </w:trPr>
        <w:tc>
          <w:tcPr>
            <w:tcW w:w="2223" w:type="dxa"/>
            <w:gridSpan w:val="6"/>
            <w:tcBorders>
              <w:top w:val="nil"/>
              <w:left w:val="single" w:sz="4" w:space="0" w:color="auto"/>
              <w:bottom w:val="single" w:sz="4" w:space="0" w:color="auto"/>
            </w:tcBorders>
          </w:tcPr>
          <w:p w:rsidR="003D288C" w:rsidRPr="003D288C" w:rsidRDefault="003D288C" w:rsidP="000B479F">
            <w:pPr>
              <w:suppressAutoHyphens/>
              <w:spacing w:after="0" w:line="240" w:lineRule="auto"/>
              <w:contextualSpacing/>
              <w:rPr>
                <w:rFonts w:eastAsia="Times New Roman" w:cs="Times New Roman"/>
                <w:sz w:val="8"/>
                <w:szCs w:val="18"/>
                <w:lang w:eastAsia="ar-SA"/>
              </w:rPr>
            </w:pPr>
          </w:p>
        </w:tc>
        <w:tc>
          <w:tcPr>
            <w:tcW w:w="1277" w:type="dxa"/>
            <w:gridSpan w:val="6"/>
            <w:tcBorders>
              <w:top w:val="nil"/>
              <w:bottom w:val="single" w:sz="4" w:space="0" w:color="auto"/>
            </w:tcBorders>
          </w:tcPr>
          <w:p w:rsidR="003D288C" w:rsidRPr="003D288C" w:rsidRDefault="003D288C" w:rsidP="000B479F">
            <w:pPr>
              <w:suppressAutoHyphens/>
              <w:spacing w:after="0" w:line="240" w:lineRule="auto"/>
              <w:contextualSpacing/>
              <w:rPr>
                <w:rFonts w:eastAsia="Times New Roman" w:cs="Times New Roman"/>
                <w:sz w:val="8"/>
                <w:szCs w:val="20"/>
                <w:lang w:eastAsia="ar-SA"/>
              </w:rPr>
            </w:pPr>
          </w:p>
        </w:tc>
        <w:tc>
          <w:tcPr>
            <w:tcW w:w="284" w:type="dxa"/>
            <w:gridSpan w:val="2"/>
            <w:tcBorders>
              <w:top w:val="nil"/>
              <w:bottom w:val="single" w:sz="4" w:space="0" w:color="auto"/>
            </w:tcBorders>
          </w:tcPr>
          <w:p w:rsidR="003D288C" w:rsidRPr="003D288C" w:rsidRDefault="003D288C" w:rsidP="000B479F">
            <w:pPr>
              <w:suppressAutoHyphens/>
              <w:spacing w:after="0" w:line="240" w:lineRule="auto"/>
              <w:contextualSpacing/>
              <w:rPr>
                <w:rFonts w:eastAsia="Times New Roman" w:cs="Times New Roman"/>
                <w:sz w:val="8"/>
                <w:szCs w:val="20"/>
                <w:lang w:eastAsia="ar-SA"/>
              </w:rPr>
            </w:pPr>
          </w:p>
        </w:tc>
        <w:tc>
          <w:tcPr>
            <w:tcW w:w="2551" w:type="dxa"/>
            <w:gridSpan w:val="8"/>
            <w:tcBorders>
              <w:top w:val="single" w:sz="4" w:space="0" w:color="auto"/>
              <w:bottom w:val="single" w:sz="4" w:space="0" w:color="auto"/>
            </w:tcBorders>
          </w:tcPr>
          <w:p w:rsidR="003D288C" w:rsidRPr="003D288C" w:rsidRDefault="003D288C" w:rsidP="000B479F">
            <w:pPr>
              <w:suppressAutoHyphens/>
              <w:spacing w:after="0" w:line="240" w:lineRule="auto"/>
              <w:contextualSpacing/>
              <w:rPr>
                <w:rFonts w:eastAsia="Times New Roman" w:cs="Times New Roman"/>
                <w:sz w:val="8"/>
                <w:szCs w:val="20"/>
                <w:lang w:eastAsia="ar-SA"/>
              </w:rPr>
            </w:pPr>
          </w:p>
        </w:tc>
        <w:tc>
          <w:tcPr>
            <w:tcW w:w="993" w:type="dxa"/>
            <w:gridSpan w:val="3"/>
            <w:tcBorders>
              <w:top w:val="nil"/>
              <w:bottom w:val="single" w:sz="4" w:space="0" w:color="auto"/>
            </w:tcBorders>
          </w:tcPr>
          <w:p w:rsidR="003D288C" w:rsidRPr="003D288C" w:rsidRDefault="003D288C" w:rsidP="000B479F">
            <w:pPr>
              <w:suppressAutoHyphens/>
              <w:spacing w:after="0" w:line="240" w:lineRule="auto"/>
              <w:contextualSpacing/>
              <w:rPr>
                <w:rFonts w:eastAsia="Times New Roman" w:cs="Times New Roman"/>
                <w:sz w:val="8"/>
                <w:szCs w:val="20"/>
                <w:lang w:eastAsia="ar-SA"/>
              </w:rPr>
            </w:pPr>
          </w:p>
        </w:tc>
        <w:tc>
          <w:tcPr>
            <w:tcW w:w="3091" w:type="dxa"/>
            <w:gridSpan w:val="8"/>
            <w:tcBorders>
              <w:top w:val="single" w:sz="4" w:space="0" w:color="auto"/>
              <w:bottom w:val="single" w:sz="4" w:space="0" w:color="auto"/>
              <w:right w:val="single" w:sz="4" w:space="0" w:color="auto"/>
            </w:tcBorders>
          </w:tcPr>
          <w:p w:rsidR="003D288C" w:rsidRPr="003D288C" w:rsidRDefault="003D288C" w:rsidP="000B479F">
            <w:pPr>
              <w:suppressAutoHyphens/>
              <w:spacing w:after="0" w:line="240" w:lineRule="auto"/>
              <w:contextualSpacing/>
              <w:rPr>
                <w:rFonts w:eastAsia="Times New Roman" w:cs="Times New Roman"/>
                <w:sz w:val="8"/>
                <w:szCs w:val="20"/>
                <w:lang w:eastAsia="ar-SA"/>
              </w:rPr>
            </w:pPr>
          </w:p>
        </w:tc>
      </w:tr>
      <w:tr w:rsidR="003D288C" w:rsidRPr="003D288C" w:rsidTr="003D288C">
        <w:trPr>
          <w:cantSplit/>
          <w:trHeight w:val="670"/>
        </w:trPr>
        <w:tc>
          <w:tcPr>
            <w:tcW w:w="10419" w:type="dxa"/>
            <w:gridSpan w:val="33"/>
            <w:tcBorders>
              <w:top w:val="single" w:sz="4" w:space="0" w:color="auto"/>
              <w:left w:val="nil"/>
              <w:bottom w:val="double" w:sz="4" w:space="0" w:color="auto"/>
              <w:right w:val="nil"/>
            </w:tcBorders>
          </w:tcPr>
          <w:p w:rsidR="003D288C" w:rsidRPr="005937E1" w:rsidRDefault="003D288C" w:rsidP="000B479F">
            <w:pPr>
              <w:suppressAutoHyphens/>
              <w:spacing w:after="0" w:line="240" w:lineRule="auto"/>
              <w:contextualSpacing/>
              <w:jc w:val="center"/>
              <w:rPr>
                <w:rFonts w:eastAsia="Times New Roman" w:cs="Times New Roman"/>
                <w:b/>
                <w:sz w:val="20"/>
                <w:szCs w:val="20"/>
                <w:lang w:eastAsia="ar-SA"/>
              </w:rPr>
            </w:pPr>
            <w:r w:rsidRPr="005937E1">
              <w:rPr>
                <w:rFonts w:eastAsia="Times New Roman" w:cs="Times New Roman"/>
                <w:b/>
                <w:sz w:val="20"/>
                <w:szCs w:val="20"/>
                <w:lang w:eastAsia="ar-SA"/>
              </w:rPr>
              <w:t>РАСПОРЯЖЕНИЕ НА ПРОВЕДЕНИЕ ОПЕРАЦИИ С УЧАСТИЕМ  ЛИЦЕВОГО СЧЕТА</w:t>
            </w:r>
          </w:p>
          <w:p w:rsidR="003D288C" w:rsidRPr="003D288C" w:rsidRDefault="003D288C" w:rsidP="000B479F">
            <w:pPr>
              <w:suppressAutoHyphens/>
              <w:spacing w:after="0" w:line="240" w:lineRule="auto"/>
              <w:contextualSpacing/>
              <w:jc w:val="center"/>
              <w:rPr>
                <w:rFonts w:eastAsia="Times New Roman" w:cs="Times New Roman"/>
                <w:sz w:val="20"/>
                <w:szCs w:val="20"/>
                <w:lang w:eastAsia="ar-SA"/>
              </w:rPr>
            </w:pPr>
            <w:r w:rsidRPr="005937E1">
              <w:rPr>
                <w:rFonts w:eastAsia="Times New Roman" w:cs="Times New Roman"/>
                <w:b/>
                <w:sz w:val="20"/>
                <w:szCs w:val="20"/>
                <w:lang w:eastAsia="ar-SA"/>
              </w:rPr>
              <w:t>НОМИНАЛЬНОГО ДЕРЖАТЕЛЯ ЦЕНТРАЛЬНОГО ДЕПОЗИТАРИЯ №________ от ______________</w:t>
            </w:r>
            <w:proofErr w:type="gramStart"/>
            <w:r w:rsidRPr="005937E1">
              <w:rPr>
                <w:rFonts w:eastAsia="Times New Roman" w:cs="Times New Roman"/>
                <w:b/>
                <w:sz w:val="20"/>
                <w:szCs w:val="20"/>
                <w:lang w:eastAsia="ar-SA"/>
              </w:rPr>
              <w:t>г</w:t>
            </w:r>
            <w:proofErr w:type="gramEnd"/>
            <w:r w:rsidRPr="005937E1">
              <w:rPr>
                <w:rFonts w:eastAsia="Times New Roman" w:cs="Times New Roman"/>
                <w:b/>
                <w:sz w:val="20"/>
                <w:szCs w:val="20"/>
                <w:lang w:eastAsia="ar-SA"/>
              </w:rPr>
              <w:t>.</w:t>
            </w:r>
          </w:p>
        </w:tc>
      </w:tr>
      <w:tr w:rsidR="003D288C" w:rsidRPr="003D288C" w:rsidTr="003D288C">
        <w:trPr>
          <w:cantSplit/>
          <w:trHeight w:val="803"/>
        </w:trPr>
        <w:tc>
          <w:tcPr>
            <w:tcW w:w="10419" w:type="dxa"/>
            <w:gridSpan w:val="33"/>
            <w:tcBorders>
              <w:top w:val="double" w:sz="4" w:space="0" w:color="auto"/>
              <w:left w:val="double" w:sz="4" w:space="0" w:color="auto"/>
              <w:bottom w:val="double" w:sz="4" w:space="0" w:color="auto"/>
              <w:right w:val="double" w:sz="4" w:space="0" w:color="auto"/>
            </w:tcBorders>
            <w:vAlign w:val="center"/>
          </w:tcPr>
          <w:p w:rsidR="003D288C" w:rsidRPr="005937E1" w:rsidRDefault="003D288C"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sz w:val="18"/>
                <w:szCs w:val="20"/>
                <w:lang w:eastAsia="ar-SA"/>
              </w:rPr>
              <w:t>ПОЛНОЕ НАИМЕНОВАНИЕ НОМИНАЛЬНОГО ДЕРЖАТЕЛЯ ЦЕНТРАЛЬНОГО ДЕПОЗИТАРИЯ:</w:t>
            </w:r>
          </w:p>
          <w:p w:rsidR="003D288C" w:rsidRPr="003D288C" w:rsidRDefault="003D288C"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b/>
                <w:sz w:val="20"/>
                <w:szCs w:val="20"/>
                <w:u w:val="single"/>
                <w:lang w:eastAsia="ar-SA"/>
              </w:rPr>
              <w:t>Небанковская кредитная организация Закрытое акционерное общество «Национальный расчетный депозитарий»</w:t>
            </w:r>
          </w:p>
        </w:tc>
      </w:tr>
      <w:tr w:rsidR="003D288C" w:rsidRPr="003D288C" w:rsidTr="00D74AB5">
        <w:trPr>
          <w:cantSplit/>
          <w:trHeight w:val="120"/>
        </w:trPr>
        <w:tc>
          <w:tcPr>
            <w:tcW w:w="10419" w:type="dxa"/>
            <w:gridSpan w:val="33"/>
            <w:tcBorders>
              <w:top w:val="double" w:sz="4" w:space="0" w:color="auto"/>
              <w:left w:val="nil"/>
              <w:bottom w:val="nil"/>
              <w:right w:val="nil"/>
            </w:tcBorders>
          </w:tcPr>
          <w:p w:rsidR="003D288C" w:rsidRPr="003D288C" w:rsidRDefault="003D288C" w:rsidP="000B479F">
            <w:pPr>
              <w:suppressAutoHyphens/>
              <w:spacing w:after="0" w:line="240" w:lineRule="auto"/>
              <w:contextualSpacing/>
              <w:rPr>
                <w:rFonts w:eastAsia="Times New Roman" w:cs="Times New Roman"/>
                <w:sz w:val="20"/>
                <w:szCs w:val="20"/>
                <w:lang w:eastAsia="ar-SA"/>
              </w:rPr>
            </w:pPr>
          </w:p>
        </w:tc>
      </w:tr>
      <w:tr w:rsidR="003D288C" w:rsidRPr="003D288C" w:rsidTr="00623F4E">
        <w:trPr>
          <w:cantSplit/>
          <w:trHeight w:val="397"/>
        </w:trPr>
        <w:tc>
          <w:tcPr>
            <w:tcW w:w="5205" w:type="dxa"/>
            <w:gridSpan w:val="17"/>
            <w:tcBorders>
              <w:top w:val="nil"/>
              <w:left w:val="nil"/>
              <w:bottom w:val="nil"/>
              <w:right w:val="nil"/>
            </w:tcBorders>
            <w:vAlign w:val="bottom"/>
          </w:tcPr>
          <w:p w:rsidR="003D288C" w:rsidRPr="003D288C" w:rsidRDefault="003D288C"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b/>
                <w:sz w:val="16"/>
                <w:szCs w:val="16"/>
                <w:lang w:eastAsia="ar-SA"/>
              </w:rPr>
              <w:t>ЗАЧИСЛЕНИЕ НА СЧЕТ НД  ЦЕНТРАЛЬНОГО ДЕПОЗИТАРИЯ</w:t>
            </w:r>
          </w:p>
        </w:tc>
        <w:tc>
          <w:tcPr>
            <w:tcW w:w="1276" w:type="dxa"/>
            <w:gridSpan w:val="6"/>
            <w:tcBorders>
              <w:top w:val="nil"/>
              <w:left w:val="nil"/>
              <w:bottom w:val="nil"/>
              <w:right w:val="nil"/>
            </w:tcBorders>
            <w:vAlign w:val="bottom"/>
          </w:tcPr>
          <w:p w:rsidR="003D288C" w:rsidRPr="003D288C" w:rsidRDefault="00D74AB5" w:rsidP="000B479F">
            <w:pPr>
              <w:suppressAutoHyphens/>
              <w:spacing w:after="0" w:line="240" w:lineRule="auto"/>
              <w:contextualSpacing/>
              <w:rPr>
                <w:rFonts w:eastAsia="Times New Roman" w:cs="Times New Roman"/>
                <w:sz w:val="20"/>
                <w:szCs w:val="20"/>
                <w:lang w:eastAsia="ar-SA"/>
              </w:rPr>
            </w:pPr>
            <w:r>
              <w:rPr>
                <w:rFonts w:ascii="Arial" w:eastAsia="Times New Roman" w:hAnsi="Arial" w:cs="Arial"/>
                <w:b/>
                <w:sz w:val="18"/>
                <w:szCs w:val="32"/>
                <w:lang w:eastAsia="ar-SA"/>
              </w:rPr>
              <w:fldChar w:fldCharType="begin">
                <w:ffData>
                  <w:name w:val=""/>
                  <w:enabled/>
                  <w:calcOnExit w:val="0"/>
                  <w:checkBox>
                    <w:size w:val="26"/>
                    <w:default w:val="0"/>
                  </w:checkBox>
                </w:ffData>
              </w:fldChar>
            </w:r>
            <w:r>
              <w:rPr>
                <w:rFonts w:ascii="Arial" w:eastAsia="Times New Roman" w:hAnsi="Arial" w:cs="Arial"/>
                <w:b/>
                <w:sz w:val="18"/>
                <w:szCs w:val="32"/>
                <w:lang w:eastAsia="ar-SA"/>
              </w:rPr>
              <w:instrText xml:space="preserve"> FORMCHECKBOX </w:instrText>
            </w:r>
            <w:r>
              <w:rPr>
                <w:rFonts w:ascii="Arial" w:eastAsia="Times New Roman" w:hAnsi="Arial" w:cs="Arial"/>
                <w:b/>
                <w:sz w:val="18"/>
                <w:szCs w:val="32"/>
                <w:lang w:eastAsia="ar-SA"/>
              </w:rPr>
            </w:r>
            <w:r>
              <w:rPr>
                <w:rFonts w:ascii="Arial" w:eastAsia="Times New Roman" w:hAnsi="Arial" w:cs="Arial"/>
                <w:b/>
                <w:sz w:val="18"/>
                <w:szCs w:val="32"/>
                <w:lang w:eastAsia="ar-SA"/>
              </w:rPr>
              <w:fldChar w:fldCharType="end"/>
            </w:r>
          </w:p>
        </w:tc>
        <w:tc>
          <w:tcPr>
            <w:tcW w:w="3938" w:type="dxa"/>
            <w:gridSpan w:val="10"/>
            <w:tcBorders>
              <w:top w:val="nil"/>
              <w:left w:val="nil"/>
              <w:bottom w:val="nil"/>
              <w:right w:val="nil"/>
            </w:tcBorders>
            <w:vAlign w:val="bottom"/>
          </w:tcPr>
          <w:p w:rsidR="003D288C" w:rsidRPr="003D288C" w:rsidRDefault="003D288C" w:rsidP="000B479F">
            <w:pPr>
              <w:suppressAutoHyphens/>
              <w:spacing w:after="0" w:line="240" w:lineRule="auto"/>
              <w:contextualSpacing/>
              <w:rPr>
                <w:rFonts w:eastAsia="Times New Roman" w:cs="Times New Roman"/>
                <w:sz w:val="20"/>
                <w:szCs w:val="20"/>
                <w:lang w:eastAsia="ar-SA"/>
              </w:rPr>
            </w:pPr>
          </w:p>
        </w:tc>
      </w:tr>
      <w:tr w:rsidR="003D288C" w:rsidRPr="003D288C" w:rsidTr="00623F4E">
        <w:trPr>
          <w:cantSplit/>
          <w:trHeight w:val="397"/>
        </w:trPr>
        <w:tc>
          <w:tcPr>
            <w:tcW w:w="5205" w:type="dxa"/>
            <w:gridSpan w:val="17"/>
            <w:tcBorders>
              <w:top w:val="nil"/>
              <w:left w:val="nil"/>
              <w:bottom w:val="nil"/>
              <w:right w:val="nil"/>
            </w:tcBorders>
            <w:vAlign w:val="bottom"/>
          </w:tcPr>
          <w:p w:rsidR="003D288C" w:rsidRPr="005937E1" w:rsidRDefault="003D288C" w:rsidP="000B479F">
            <w:pPr>
              <w:suppressAutoHyphens/>
              <w:spacing w:after="0" w:line="240" w:lineRule="auto"/>
              <w:contextualSpacing/>
              <w:rPr>
                <w:rFonts w:eastAsia="Times New Roman" w:cs="Times New Roman"/>
                <w:b/>
                <w:sz w:val="16"/>
                <w:szCs w:val="16"/>
                <w:lang w:eastAsia="ar-SA"/>
              </w:rPr>
            </w:pPr>
            <w:r w:rsidRPr="005937E1">
              <w:rPr>
                <w:rFonts w:eastAsia="Times New Roman" w:cs="Times New Roman"/>
                <w:b/>
                <w:sz w:val="16"/>
                <w:szCs w:val="16"/>
                <w:lang w:eastAsia="ar-SA"/>
              </w:rPr>
              <w:t>СПИСАНИЕ СО СЧЕТА НД Ц</w:t>
            </w:r>
            <w:r>
              <w:rPr>
                <w:rFonts w:eastAsia="Times New Roman" w:cs="Times New Roman"/>
                <w:b/>
                <w:sz w:val="16"/>
                <w:szCs w:val="16"/>
                <w:lang w:eastAsia="ar-SA"/>
              </w:rPr>
              <w:t>ЕНТРАЛЬНОГО ДЕПОЗИТАРИЯ</w:t>
            </w:r>
          </w:p>
        </w:tc>
        <w:tc>
          <w:tcPr>
            <w:tcW w:w="1276" w:type="dxa"/>
            <w:gridSpan w:val="6"/>
            <w:tcBorders>
              <w:top w:val="nil"/>
              <w:left w:val="nil"/>
              <w:bottom w:val="nil"/>
              <w:right w:val="nil"/>
            </w:tcBorders>
            <w:vAlign w:val="bottom"/>
          </w:tcPr>
          <w:p w:rsidR="003D288C" w:rsidRPr="005937E1" w:rsidRDefault="00D74AB5" w:rsidP="000B479F">
            <w:pPr>
              <w:suppressAutoHyphens/>
              <w:spacing w:after="0" w:line="240" w:lineRule="auto"/>
              <w:contextualSpacing/>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6"/>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938" w:type="dxa"/>
            <w:gridSpan w:val="10"/>
            <w:tcBorders>
              <w:top w:val="nil"/>
              <w:left w:val="nil"/>
              <w:bottom w:val="nil"/>
              <w:right w:val="nil"/>
            </w:tcBorders>
            <w:vAlign w:val="bottom"/>
          </w:tcPr>
          <w:p w:rsidR="003D288C" w:rsidRPr="003D288C" w:rsidRDefault="003D288C" w:rsidP="000B479F">
            <w:pPr>
              <w:suppressAutoHyphens/>
              <w:spacing w:after="0" w:line="240" w:lineRule="auto"/>
              <w:contextualSpacing/>
              <w:rPr>
                <w:rFonts w:eastAsia="Times New Roman" w:cs="Times New Roman"/>
                <w:sz w:val="20"/>
                <w:szCs w:val="20"/>
                <w:lang w:eastAsia="ar-SA"/>
              </w:rPr>
            </w:pPr>
          </w:p>
        </w:tc>
      </w:tr>
      <w:tr w:rsidR="003D288C" w:rsidRPr="003D288C" w:rsidTr="008D27FD">
        <w:trPr>
          <w:cantSplit/>
          <w:trHeight w:val="397"/>
        </w:trPr>
        <w:tc>
          <w:tcPr>
            <w:tcW w:w="5767" w:type="dxa"/>
            <w:gridSpan w:val="21"/>
            <w:tcBorders>
              <w:top w:val="nil"/>
              <w:left w:val="nil"/>
              <w:bottom w:val="nil"/>
              <w:right w:val="nil"/>
            </w:tcBorders>
            <w:vAlign w:val="bottom"/>
          </w:tcPr>
          <w:p w:rsidR="003D288C" w:rsidRPr="003D288C" w:rsidRDefault="003D288C"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b/>
                <w:sz w:val="16"/>
                <w:szCs w:val="16"/>
                <w:lang w:eastAsia="ar-SA"/>
              </w:rPr>
              <w:t>УНИКАЛЬНЫЙ ИДЕНТИФИКАЦИОННЫЙ НОМЕР (РЕФЕРЕНС)</w:t>
            </w:r>
          </w:p>
        </w:tc>
        <w:tc>
          <w:tcPr>
            <w:tcW w:w="4652" w:type="dxa"/>
            <w:gridSpan w:val="12"/>
            <w:tcBorders>
              <w:top w:val="nil"/>
              <w:left w:val="nil"/>
              <w:bottom w:val="single" w:sz="4" w:space="0" w:color="auto"/>
              <w:right w:val="nil"/>
            </w:tcBorders>
            <w:vAlign w:val="bottom"/>
          </w:tcPr>
          <w:p w:rsidR="003D288C" w:rsidRPr="003D288C" w:rsidRDefault="003D288C" w:rsidP="000B479F">
            <w:pPr>
              <w:suppressAutoHyphens/>
              <w:spacing w:after="0" w:line="240" w:lineRule="auto"/>
              <w:contextualSpacing/>
              <w:rPr>
                <w:rFonts w:eastAsia="Times New Roman" w:cs="Times New Roman"/>
                <w:sz w:val="20"/>
                <w:szCs w:val="20"/>
                <w:lang w:eastAsia="ar-SA"/>
              </w:rPr>
            </w:pPr>
          </w:p>
        </w:tc>
      </w:tr>
      <w:tr w:rsidR="003D288C" w:rsidRPr="003D288C" w:rsidTr="008D27FD">
        <w:trPr>
          <w:cantSplit/>
          <w:trHeight w:val="397"/>
        </w:trPr>
        <w:tc>
          <w:tcPr>
            <w:tcW w:w="5767" w:type="dxa"/>
            <w:gridSpan w:val="21"/>
            <w:tcBorders>
              <w:top w:val="nil"/>
              <w:left w:val="nil"/>
              <w:bottom w:val="nil"/>
              <w:right w:val="nil"/>
            </w:tcBorders>
            <w:vAlign w:val="bottom"/>
          </w:tcPr>
          <w:p w:rsidR="003D288C" w:rsidRPr="005937E1" w:rsidRDefault="003D288C" w:rsidP="000B479F">
            <w:pPr>
              <w:suppressAutoHyphens/>
              <w:spacing w:after="0" w:line="240" w:lineRule="auto"/>
              <w:contextualSpacing/>
              <w:rPr>
                <w:rFonts w:eastAsia="Times New Roman" w:cs="Times New Roman"/>
                <w:b/>
                <w:sz w:val="16"/>
                <w:szCs w:val="16"/>
                <w:lang w:eastAsia="ar-SA"/>
              </w:rPr>
            </w:pPr>
            <w:r w:rsidRPr="005937E1">
              <w:rPr>
                <w:rFonts w:eastAsia="Times New Roman" w:cs="Times New Roman"/>
                <w:b/>
                <w:sz w:val="16"/>
                <w:szCs w:val="16"/>
                <w:lang w:eastAsia="ar-SA"/>
              </w:rPr>
              <w:t>ВЛАДЕЛЕЦ (ДОВЕРИТЕЛЬНЫЙ УПРАВЛЯЮЩИЙ) ЦЕННЫХ БУМА</w:t>
            </w:r>
            <w:r w:rsidR="00D74AB5">
              <w:rPr>
                <w:rFonts w:eastAsia="Times New Roman" w:cs="Times New Roman"/>
                <w:b/>
                <w:sz w:val="16"/>
                <w:szCs w:val="16"/>
                <w:lang w:eastAsia="ar-SA"/>
              </w:rPr>
              <w:t>Г</w:t>
            </w:r>
          </w:p>
        </w:tc>
        <w:tc>
          <w:tcPr>
            <w:tcW w:w="4652" w:type="dxa"/>
            <w:gridSpan w:val="12"/>
            <w:tcBorders>
              <w:top w:val="single" w:sz="4" w:space="0" w:color="auto"/>
              <w:left w:val="nil"/>
              <w:bottom w:val="single" w:sz="4" w:space="0" w:color="auto"/>
              <w:right w:val="nil"/>
            </w:tcBorders>
            <w:vAlign w:val="bottom"/>
          </w:tcPr>
          <w:p w:rsidR="003D288C" w:rsidRPr="003D288C" w:rsidRDefault="003D288C" w:rsidP="000B479F">
            <w:pPr>
              <w:suppressAutoHyphens/>
              <w:spacing w:after="0" w:line="240" w:lineRule="auto"/>
              <w:contextualSpacing/>
              <w:rPr>
                <w:rFonts w:eastAsia="Times New Roman" w:cs="Times New Roman"/>
                <w:sz w:val="20"/>
                <w:szCs w:val="20"/>
                <w:lang w:eastAsia="ar-SA"/>
              </w:rPr>
            </w:pPr>
          </w:p>
        </w:tc>
      </w:tr>
      <w:tr w:rsidR="00D74AB5" w:rsidRPr="003D288C" w:rsidTr="008D27FD">
        <w:trPr>
          <w:cantSplit/>
          <w:trHeight w:val="397"/>
        </w:trPr>
        <w:tc>
          <w:tcPr>
            <w:tcW w:w="5767" w:type="dxa"/>
            <w:gridSpan w:val="21"/>
            <w:tcBorders>
              <w:top w:val="nil"/>
              <w:left w:val="nil"/>
              <w:bottom w:val="single" w:sz="12" w:space="0" w:color="auto"/>
              <w:right w:val="nil"/>
            </w:tcBorders>
            <w:vAlign w:val="bottom"/>
          </w:tcPr>
          <w:p w:rsidR="00D74AB5" w:rsidRPr="005937E1" w:rsidRDefault="00D74AB5" w:rsidP="000B479F">
            <w:pPr>
              <w:suppressAutoHyphens/>
              <w:spacing w:after="0" w:line="240" w:lineRule="auto"/>
              <w:contextualSpacing/>
              <w:rPr>
                <w:rFonts w:eastAsia="Times New Roman" w:cs="Times New Roman"/>
                <w:b/>
                <w:sz w:val="16"/>
                <w:szCs w:val="16"/>
                <w:lang w:eastAsia="ar-SA"/>
              </w:rPr>
            </w:pPr>
          </w:p>
        </w:tc>
        <w:tc>
          <w:tcPr>
            <w:tcW w:w="4652" w:type="dxa"/>
            <w:gridSpan w:val="12"/>
            <w:tcBorders>
              <w:top w:val="single" w:sz="4" w:space="0" w:color="auto"/>
              <w:left w:val="nil"/>
              <w:bottom w:val="single" w:sz="12" w:space="0" w:color="auto"/>
              <w:right w:val="nil"/>
            </w:tcBorders>
          </w:tcPr>
          <w:p w:rsidR="00D74AB5" w:rsidRPr="00D74AB5" w:rsidRDefault="00D74AB5" w:rsidP="000B479F">
            <w:pPr>
              <w:suppressAutoHyphens/>
              <w:spacing w:after="0" w:line="240" w:lineRule="auto"/>
              <w:contextualSpacing/>
              <w:jc w:val="center"/>
              <w:rPr>
                <w:rFonts w:eastAsia="Times New Roman" w:cs="Times New Roman"/>
                <w:sz w:val="20"/>
                <w:szCs w:val="20"/>
                <w:lang w:eastAsia="ar-SA"/>
              </w:rPr>
            </w:pPr>
            <w:proofErr w:type="gramStart"/>
            <w:r w:rsidRPr="00D74AB5">
              <w:rPr>
                <w:rFonts w:eastAsia="Times New Roman" w:cs="Times New Roman"/>
                <w:sz w:val="16"/>
                <w:szCs w:val="16"/>
                <w:lang w:eastAsia="ar-SA"/>
              </w:rPr>
              <w:t>(Ф.И.О. (наименование)</w:t>
            </w:r>
            <w:proofErr w:type="gramEnd"/>
          </w:p>
        </w:tc>
      </w:tr>
      <w:tr w:rsidR="003D288C" w:rsidRPr="003D288C" w:rsidTr="00D74AB5">
        <w:trPr>
          <w:cantSplit/>
          <w:trHeight w:val="70"/>
        </w:trPr>
        <w:tc>
          <w:tcPr>
            <w:tcW w:w="10419" w:type="dxa"/>
            <w:gridSpan w:val="33"/>
            <w:tcBorders>
              <w:top w:val="single" w:sz="12" w:space="0" w:color="auto"/>
              <w:left w:val="single" w:sz="12" w:space="0" w:color="auto"/>
              <w:bottom w:val="single" w:sz="12" w:space="0" w:color="auto"/>
              <w:right w:val="single" w:sz="12" w:space="0" w:color="auto"/>
            </w:tcBorders>
          </w:tcPr>
          <w:p w:rsidR="003D288C" w:rsidRPr="003D288C" w:rsidRDefault="00D74AB5" w:rsidP="000B479F">
            <w:pPr>
              <w:suppressAutoHyphens/>
              <w:spacing w:after="0" w:line="240" w:lineRule="auto"/>
              <w:contextualSpacing/>
              <w:jc w:val="center"/>
              <w:rPr>
                <w:rFonts w:eastAsia="Times New Roman" w:cs="Times New Roman"/>
                <w:sz w:val="20"/>
                <w:szCs w:val="20"/>
                <w:lang w:eastAsia="ar-SA"/>
              </w:rPr>
            </w:pPr>
            <w:r w:rsidRPr="005937E1">
              <w:rPr>
                <w:rFonts w:eastAsia="Times New Roman" w:cs="Times New Roman"/>
                <w:b/>
                <w:sz w:val="18"/>
                <w:szCs w:val="20"/>
                <w:lang w:eastAsia="ar-SA"/>
              </w:rPr>
              <w:t>ЗАРЕГИСТРИРОВАННОЕ ЛИЦО</w:t>
            </w:r>
          </w:p>
        </w:tc>
      </w:tr>
      <w:tr w:rsidR="00D74AB5" w:rsidRPr="003D288C" w:rsidTr="008D27FD">
        <w:trPr>
          <w:cantSplit/>
          <w:trHeight w:val="70"/>
        </w:trPr>
        <w:tc>
          <w:tcPr>
            <w:tcW w:w="8603" w:type="dxa"/>
            <w:gridSpan w:val="29"/>
            <w:tcBorders>
              <w:top w:val="single" w:sz="12" w:space="0" w:color="auto"/>
              <w:left w:val="single" w:sz="12" w:space="0" w:color="auto"/>
              <w:bottom w:val="single" w:sz="12" w:space="0" w:color="auto"/>
              <w:right w:val="single" w:sz="12" w:space="0" w:color="auto"/>
            </w:tcBorders>
          </w:tcPr>
          <w:p w:rsidR="00D74AB5" w:rsidRPr="003D288C" w:rsidRDefault="00D74AB5" w:rsidP="000B479F">
            <w:pPr>
              <w:suppressAutoHyphens/>
              <w:spacing w:after="0" w:line="240" w:lineRule="auto"/>
              <w:contextualSpacing/>
              <w:jc w:val="right"/>
              <w:rPr>
                <w:rFonts w:eastAsia="Times New Roman" w:cs="Times New Roman"/>
                <w:sz w:val="20"/>
                <w:szCs w:val="20"/>
                <w:lang w:eastAsia="ar-SA"/>
              </w:rPr>
            </w:pPr>
            <w:r w:rsidRPr="005937E1">
              <w:rPr>
                <w:rFonts w:eastAsia="Times New Roman" w:cs="Times New Roman"/>
                <w:i/>
                <w:sz w:val="20"/>
                <w:szCs w:val="20"/>
                <w:lang w:eastAsia="ar-SA"/>
              </w:rPr>
              <w:t>Номер лицевого счета</w:t>
            </w:r>
          </w:p>
        </w:tc>
        <w:tc>
          <w:tcPr>
            <w:tcW w:w="1816" w:type="dxa"/>
            <w:gridSpan w:val="4"/>
            <w:tcBorders>
              <w:top w:val="single" w:sz="12" w:space="0" w:color="auto"/>
              <w:left w:val="single" w:sz="12" w:space="0" w:color="auto"/>
              <w:bottom w:val="single" w:sz="12" w:space="0" w:color="auto"/>
              <w:right w:val="single" w:sz="12" w:space="0" w:color="auto"/>
            </w:tcBorders>
            <w:shd w:val="pct10" w:color="auto" w:fill="auto"/>
          </w:tcPr>
          <w:p w:rsidR="00D74AB5" w:rsidRPr="003D288C" w:rsidRDefault="00D74AB5" w:rsidP="000B479F">
            <w:pPr>
              <w:suppressAutoHyphens/>
              <w:spacing w:after="0" w:line="240" w:lineRule="auto"/>
              <w:contextualSpacing/>
              <w:rPr>
                <w:rFonts w:eastAsia="Times New Roman" w:cs="Times New Roman"/>
                <w:sz w:val="20"/>
                <w:szCs w:val="20"/>
                <w:lang w:eastAsia="ar-SA"/>
              </w:rPr>
            </w:pPr>
          </w:p>
        </w:tc>
      </w:tr>
      <w:tr w:rsidR="00D74AB5" w:rsidRPr="003D288C" w:rsidTr="008D27FD">
        <w:trPr>
          <w:cantSplit/>
          <w:trHeight w:val="70"/>
        </w:trPr>
        <w:tc>
          <w:tcPr>
            <w:tcW w:w="2933" w:type="dxa"/>
            <w:gridSpan w:val="7"/>
            <w:tcBorders>
              <w:top w:val="nil"/>
              <w:left w:val="single" w:sz="12" w:space="0" w:color="auto"/>
              <w:bottom w:val="nil"/>
              <w:right w:val="nil"/>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Вид зарегистрированного лица</w:t>
            </w:r>
          </w:p>
        </w:tc>
        <w:tc>
          <w:tcPr>
            <w:tcW w:w="7486" w:type="dxa"/>
            <w:gridSpan w:val="26"/>
            <w:tcBorders>
              <w:top w:val="single" w:sz="4" w:space="0" w:color="auto"/>
              <w:left w:val="nil"/>
              <w:bottom w:val="single" w:sz="4" w:space="0" w:color="auto"/>
              <w:right w:val="single" w:sz="12" w:space="0" w:color="auto"/>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p>
        </w:tc>
      </w:tr>
      <w:tr w:rsidR="00D74AB5" w:rsidRPr="003D288C" w:rsidTr="008D27FD">
        <w:trPr>
          <w:cantSplit/>
          <w:trHeight w:val="70"/>
        </w:trPr>
        <w:tc>
          <w:tcPr>
            <w:tcW w:w="2933" w:type="dxa"/>
            <w:gridSpan w:val="7"/>
            <w:tcBorders>
              <w:top w:val="nil"/>
              <w:left w:val="single" w:sz="12" w:space="0" w:color="auto"/>
              <w:bottom w:val="nil"/>
              <w:right w:val="nil"/>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Ф.И.О. (полное наименование):</w:t>
            </w:r>
          </w:p>
        </w:tc>
        <w:tc>
          <w:tcPr>
            <w:tcW w:w="7486" w:type="dxa"/>
            <w:gridSpan w:val="26"/>
            <w:tcBorders>
              <w:top w:val="nil"/>
              <w:left w:val="nil"/>
              <w:bottom w:val="single" w:sz="4" w:space="0" w:color="auto"/>
              <w:right w:val="single" w:sz="12" w:space="0" w:color="auto"/>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p>
        </w:tc>
      </w:tr>
      <w:tr w:rsidR="00D74AB5" w:rsidRPr="003D288C" w:rsidTr="008D27FD">
        <w:trPr>
          <w:cantSplit/>
          <w:trHeight w:val="70"/>
        </w:trPr>
        <w:tc>
          <w:tcPr>
            <w:tcW w:w="4067" w:type="dxa"/>
            <w:gridSpan w:val="15"/>
            <w:tcBorders>
              <w:top w:val="nil"/>
              <w:left w:val="single" w:sz="12" w:space="0" w:color="auto"/>
              <w:bottom w:val="nil"/>
              <w:right w:val="nil"/>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Наименование удостоверяющего документа:</w:t>
            </w:r>
          </w:p>
        </w:tc>
        <w:tc>
          <w:tcPr>
            <w:tcW w:w="6352" w:type="dxa"/>
            <w:gridSpan w:val="18"/>
            <w:tcBorders>
              <w:top w:val="single" w:sz="4" w:space="0" w:color="auto"/>
              <w:left w:val="nil"/>
              <w:bottom w:val="single" w:sz="4" w:space="0" w:color="auto"/>
              <w:right w:val="single" w:sz="12" w:space="0" w:color="auto"/>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p>
        </w:tc>
      </w:tr>
      <w:tr w:rsidR="00D74AB5" w:rsidRPr="003D288C" w:rsidTr="008D27FD">
        <w:trPr>
          <w:cantSplit/>
          <w:trHeight w:val="70"/>
        </w:trPr>
        <w:tc>
          <w:tcPr>
            <w:tcW w:w="1799" w:type="dxa"/>
            <w:gridSpan w:val="4"/>
            <w:tcBorders>
              <w:top w:val="nil"/>
              <w:left w:val="single" w:sz="12" w:space="0" w:color="auto"/>
              <w:bottom w:val="nil"/>
              <w:right w:val="nil"/>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номер документа:</w:t>
            </w:r>
          </w:p>
        </w:tc>
        <w:tc>
          <w:tcPr>
            <w:tcW w:w="3406" w:type="dxa"/>
            <w:gridSpan w:val="13"/>
            <w:tcBorders>
              <w:top w:val="nil"/>
              <w:left w:val="nil"/>
              <w:bottom w:val="single" w:sz="4" w:space="0" w:color="auto"/>
              <w:right w:val="nil"/>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p>
        </w:tc>
        <w:tc>
          <w:tcPr>
            <w:tcW w:w="2605" w:type="dxa"/>
            <w:gridSpan w:val="10"/>
            <w:tcBorders>
              <w:top w:val="single" w:sz="4" w:space="0" w:color="auto"/>
              <w:left w:val="nil"/>
              <w:bottom w:val="nil"/>
              <w:right w:val="nil"/>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дата выдачи (регистрации):</w:t>
            </w:r>
          </w:p>
        </w:tc>
        <w:tc>
          <w:tcPr>
            <w:tcW w:w="2609" w:type="dxa"/>
            <w:gridSpan w:val="6"/>
            <w:tcBorders>
              <w:top w:val="single" w:sz="4" w:space="0" w:color="auto"/>
              <w:left w:val="nil"/>
              <w:bottom w:val="single" w:sz="4" w:space="0" w:color="auto"/>
              <w:right w:val="single" w:sz="12" w:space="0" w:color="auto"/>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p>
        </w:tc>
      </w:tr>
      <w:tr w:rsidR="00D74AB5" w:rsidRPr="003D288C" w:rsidTr="008D27FD">
        <w:trPr>
          <w:cantSplit/>
          <w:trHeight w:val="70"/>
        </w:trPr>
        <w:tc>
          <w:tcPr>
            <w:tcW w:w="5627" w:type="dxa"/>
            <w:gridSpan w:val="19"/>
            <w:tcBorders>
              <w:top w:val="nil"/>
              <w:left w:val="single" w:sz="12" w:space="0" w:color="auto"/>
              <w:bottom w:val="nil"/>
              <w:right w:val="nil"/>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Наименование органа, осуществившего выдачу (регистрацию)</w:t>
            </w:r>
          </w:p>
        </w:tc>
        <w:tc>
          <w:tcPr>
            <w:tcW w:w="4792" w:type="dxa"/>
            <w:gridSpan w:val="14"/>
            <w:tcBorders>
              <w:top w:val="nil"/>
              <w:left w:val="nil"/>
              <w:bottom w:val="single" w:sz="4" w:space="0" w:color="auto"/>
              <w:right w:val="single" w:sz="12" w:space="0" w:color="auto"/>
            </w:tcBorders>
          </w:tcPr>
          <w:p w:rsidR="00D74AB5" w:rsidRPr="003D288C" w:rsidRDefault="00D74AB5" w:rsidP="000B479F">
            <w:pPr>
              <w:suppressAutoHyphens/>
              <w:spacing w:after="0" w:line="240" w:lineRule="auto"/>
              <w:contextualSpacing/>
              <w:rPr>
                <w:rFonts w:eastAsia="Times New Roman" w:cs="Times New Roman"/>
                <w:sz w:val="20"/>
                <w:szCs w:val="20"/>
                <w:lang w:eastAsia="ar-SA"/>
              </w:rPr>
            </w:pPr>
          </w:p>
        </w:tc>
      </w:tr>
      <w:tr w:rsidR="00623F4E" w:rsidRPr="00623F4E" w:rsidTr="00623F4E">
        <w:trPr>
          <w:cantSplit/>
          <w:trHeight w:val="70"/>
        </w:trPr>
        <w:tc>
          <w:tcPr>
            <w:tcW w:w="10419" w:type="dxa"/>
            <w:gridSpan w:val="33"/>
            <w:tcBorders>
              <w:top w:val="nil"/>
              <w:left w:val="single" w:sz="12" w:space="0" w:color="auto"/>
              <w:bottom w:val="single" w:sz="12" w:space="0" w:color="auto"/>
              <w:right w:val="single" w:sz="12" w:space="0" w:color="auto"/>
            </w:tcBorders>
          </w:tcPr>
          <w:p w:rsidR="00623F4E" w:rsidRPr="00623F4E" w:rsidRDefault="00623F4E" w:rsidP="000B479F">
            <w:pPr>
              <w:suppressAutoHyphens/>
              <w:spacing w:after="0" w:line="240" w:lineRule="auto"/>
              <w:contextualSpacing/>
              <w:rPr>
                <w:rFonts w:eastAsia="Times New Roman" w:cs="Times New Roman"/>
                <w:sz w:val="20"/>
                <w:szCs w:val="20"/>
                <w:lang w:eastAsia="ar-SA"/>
              </w:rPr>
            </w:pPr>
          </w:p>
        </w:tc>
      </w:tr>
      <w:tr w:rsidR="00D74AB5" w:rsidRPr="003D288C" w:rsidTr="00623F4E">
        <w:trPr>
          <w:cantSplit/>
          <w:trHeight w:val="421"/>
        </w:trPr>
        <w:tc>
          <w:tcPr>
            <w:tcW w:w="10419" w:type="dxa"/>
            <w:gridSpan w:val="33"/>
            <w:tcBorders>
              <w:top w:val="nil"/>
              <w:left w:val="nil"/>
              <w:bottom w:val="single" w:sz="12" w:space="0" w:color="auto"/>
              <w:right w:val="nil"/>
            </w:tcBorders>
            <w:vAlign w:val="center"/>
          </w:tcPr>
          <w:p w:rsidR="00D74AB5" w:rsidRPr="003D288C" w:rsidRDefault="00D74AB5" w:rsidP="000B479F">
            <w:pPr>
              <w:suppressAutoHyphens/>
              <w:spacing w:after="0" w:line="240" w:lineRule="auto"/>
              <w:contextualSpacing/>
              <w:jc w:val="center"/>
              <w:rPr>
                <w:rFonts w:eastAsia="Times New Roman" w:cs="Times New Roman"/>
                <w:sz w:val="20"/>
                <w:szCs w:val="20"/>
                <w:lang w:eastAsia="ar-SA"/>
              </w:rPr>
            </w:pPr>
            <w:r w:rsidRPr="005937E1">
              <w:rPr>
                <w:rFonts w:eastAsia="Times New Roman" w:cs="Times New Roman"/>
                <w:b/>
                <w:sz w:val="18"/>
                <w:szCs w:val="20"/>
                <w:lang w:eastAsia="ar-SA"/>
              </w:rPr>
              <w:t>СВЕДЕНИЯ О ПЕРЕДАВАЕМЫХ ЦЕННЫХ БУМАГАХ:</w:t>
            </w:r>
          </w:p>
        </w:tc>
      </w:tr>
      <w:tr w:rsidR="00D74AB5" w:rsidRPr="003D288C" w:rsidTr="008D27FD">
        <w:trPr>
          <w:cantSplit/>
          <w:trHeight w:val="126"/>
        </w:trPr>
        <w:tc>
          <w:tcPr>
            <w:tcW w:w="3075" w:type="dxa"/>
            <w:gridSpan w:val="8"/>
            <w:tcBorders>
              <w:top w:val="single" w:sz="12" w:space="0" w:color="auto"/>
              <w:left w:val="single" w:sz="12" w:space="0" w:color="auto"/>
              <w:bottom w:val="nil"/>
              <w:right w:val="nil"/>
            </w:tcBorders>
          </w:tcPr>
          <w:p w:rsidR="00D74AB5" w:rsidRPr="005937E1" w:rsidRDefault="00D74AB5"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sz w:val="20"/>
                <w:szCs w:val="20"/>
                <w:lang w:eastAsia="ar-SA"/>
              </w:rPr>
              <w:t>Полное наименование эмитента:</w:t>
            </w:r>
          </w:p>
        </w:tc>
        <w:tc>
          <w:tcPr>
            <w:tcW w:w="7344" w:type="dxa"/>
            <w:gridSpan w:val="25"/>
            <w:tcBorders>
              <w:top w:val="single" w:sz="12" w:space="0" w:color="auto"/>
              <w:left w:val="nil"/>
              <w:bottom w:val="single" w:sz="4" w:space="0" w:color="auto"/>
              <w:right w:val="single" w:sz="12" w:space="0" w:color="auto"/>
            </w:tcBorders>
          </w:tcPr>
          <w:p w:rsidR="00D74AB5" w:rsidRPr="00623F4E" w:rsidRDefault="00D74AB5" w:rsidP="000B479F">
            <w:pPr>
              <w:suppressAutoHyphens/>
              <w:spacing w:after="0" w:line="240" w:lineRule="auto"/>
              <w:contextualSpacing/>
              <w:rPr>
                <w:rFonts w:eastAsia="Times New Roman" w:cs="Times New Roman"/>
                <w:b/>
                <w:sz w:val="20"/>
                <w:szCs w:val="20"/>
                <w:lang w:eastAsia="ar-SA"/>
              </w:rPr>
            </w:pPr>
          </w:p>
        </w:tc>
      </w:tr>
      <w:tr w:rsidR="00D74AB5" w:rsidRPr="003D288C" w:rsidTr="008D27FD">
        <w:trPr>
          <w:cantSplit/>
          <w:trHeight w:val="126"/>
        </w:trPr>
        <w:tc>
          <w:tcPr>
            <w:tcW w:w="3359" w:type="dxa"/>
            <w:gridSpan w:val="10"/>
            <w:tcBorders>
              <w:top w:val="nil"/>
              <w:left w:val="single" w:sz="12" w:space="0" w:color="auto"/>
              <w:bottom w:val="nil"/>
              <w:right w:val="nil"/>
            </w:tcBorders>
          </w:tcPr>
          <w:p w:rsidR="00D74AB5" w:rsidRPr="005937E1" w:rsidRDefault="00D74AB5"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sz w:val="20"/>
                <w:szCs w:val="20"/>
                <w:lang w:eastAsia="ar-SA"/>
              </w:rPr>
              <w:t>Вид, категория (тип) ценных бумаг:</w:t>
            </w:r>
          </w:p>
        </w:tc>
        <w:tc>
          <w:tcPr>
            <w:tcW w:w="7060" w:type="dxa"/>
            <w:gridSpan w:val="23"/>
            <w:tcBorders>
              <w:top w:val="nil"/>
              <w:left w:val="nil"/>
              <w:bottom w:val="single" w:sz="4" w:space="0" w:color="auto"/>
              <w:right w:val="single" w:sz="12" w:space="0" w:color="auto"/>
            </w:tcBorders>
          </w:tcPr>
          <w:p w:rsidR="00D74AB5" w:rsidRPr="00623F4E" w:rsidRDefault="00D74AB5" w:rsidP="000B479F">
            <w:pPr>
              <w:suppressAutoHyphens/>
              <w:spacing w:after="0" w:line="240" w:lineRule="auto"/>
              <w:contextualSpacing/>
              <w:rPr>
                <w:rFonts w:eastAsia="Times New Roman" w:cs="Times New Roman"/>
                <w:b/>
                <w:sz w:val="20"/>
                <w:szCs w:val="20"/>
                <w:lang w:eastAsia="ar-SA"/>
              </w:rPr>
            </w:pPr>
          </w:p>
        </w:tc>
      </w:tr>
      <w:tr w:rsidR="00D74AB5" w:rsidRPr="003D288C" w:rsidTr="008D27FD">
        <w:trPr>
          <w:cantSplit/>
          <w:trHeight w:val="126"/>
        </w:trPr>
        <w:tc>
          <w:tcPr>
            <w:tcW w:w="4776" w:type="dxa"/>
            <w:gridSpan w:val="16"/>
            <w:tcBorders>
              <w:top w:val="nil"/>
              <w:left w:val="single" w:sz="12" w:space="0" w:color="auto"/>
              <w:bottom w:val="nil"/>
              <w:right w:val="nil"/>
            </w:tcBorders>
          </w:tcPr>
          <w:p w:rsidR="00D74AB5" w:rsidRPr="005937E1" w:rsidRDefault="00D74AB5"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sz w:val="20"/>
                <w:szCs w:val="20"/>
                <w:lang w:eastAsia="ar-SA"/>
              </w:rPr>
              <w:t>Государственный регистрационный номер выпуска:</w:t>
            </w:r>
          </w:p>
        </w:tc>
        <w:tc>
          <w:tcPr>
            <w:tcW w:w="5643" w:type="dxa"/>
            <w:gridSpan w:val="17"/>
            <w:tcBorders>
              <w:top w:val="nil"/>
              <w:left w:val="nil"/>
              <w:bottom w:val="single" w:sz="4" w:space="0" w:color="auto"/>
              <w:right w:val="single" w:sz="12" w:space="0" w:color="auto"/>
            </w:tcBorders>
          </w:tcPr>
          <w:p w:rsidR="00D74AB5" w:rsidRPr="00623F4E" w:rsidRDefault="00D74AB5" w:rsidP="000B479F">
            <w:pPr>
              <w:suppressAutoHyphens/>
              <w:spacing w:after="0" w:line="240" w:lineRule="auto"/>
              <w:contextualSpacing/>
              <w:rPr>
                <w:rFonts w:eastAsia="Times New Roman" w:cs="Times New Roman"/>
                <w:b/>
                <w:sz w:val="20"/>
                <w:szCs w:val="20"/>
                <w:lang w:eastAsia="ar-SA"/>
              </w:rPr>
            </w:pPr>
          </w:p>
        </w:tc>
      </w:tr>
      <w:tr w:rsidR="00623F4E" w:rsidRPr="003D288C" w:rsidTr="008D27FD">
        <w:trPr>
          <w:cantSplit/>
          <w:trHeight w:val="126"/>
        </w:trPr>
        <w:tc>
          <w:tcPr>
            <w:tcW w:w="1379" w:type="dxa"/>
            <w:gridSpan w:val="2"/>
            <w:tcBorders>
              <w:top w:val="nil"/>
              <w:left w:val="single" w:sz="12" w:space="0" w:color="auto"/>
              <w:bottom w:val="nil"/>
              <w:right w:val="nil"/>
            </w:tcBorders>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sz w:val="20"/>
                <w:szCs w:val="20"/>
                <w:lang w:eastAsia="ar-SA"/>
              </w:rPr>
              <w:t>Количество:</w:t>
            </w:r>
          </w:p>
        </w:tc>
        <w:tc>
          <w:tcPr>
            <w:tcW w:w="1838" w:type="dxa"/>
            <w:gridSpan w:val="7"/>
            <w:tcBorders>
              <w:top w:val="nil"/>
              <w:left w:val="nil"/>
              <w:bottom w:val="single" w:sz="4" w:space="0" w:color="auto"/>
              <w:right w:val="nil"/>
            </w:tcBorders>
          </w:tcPr>
          <w:p w:rsidR="00623F4E" w:rsidRPr="00623F4E" w:rsidRDefault="00623F4E" w:rsidP="000B479F">
            <w:pPr>
              <w:suppressAutoHyphens/>
              <w:spacing w:after="0" w:line="240" w:lineRule="auto"/>
              <w:contextualSpacing/>
              <w:rPr>
                <w:rFonts w:eastAsia="Times New Roman" w:cs="Times New Roman"/>
                <w:b/>
                <w:sz w:val="20"/>
                <w:szCs w:val="20"/>
                <w:lang w:eastAsia="ar-SA"/>
              </w:rPr>
            </w:pPr>
          </w:p>
        </w:tc>
        <w:tc>
          <w:tcPr>
            <w:tcW w:w="283" w:type="dxa"/>
            <w:gridSpan w:val="3"/>
            <w:tcBorders>
              <w:top w:val="nil"/>
              <w:left w:val="nil"/>
              <w:bottom w:val="nil"/>
              <w:right w:val="nil"/>
            </w:tcBorders>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Pr>
                <w:rFonts w:eastAsia="Times New Roman" w:cs="Times New Roman"/>
                <w:b/>
                <w:sz w:val="18"/>
                <w:szCs w:val="20"/>
                <w:lang w:eastAsia="ar-SA"/>
              </w:rPr>
              <w:t>(</w:t>
            </w:r>
          </w:p>
        </w:tc>
        <w:tc>
          <w:tcPr>
            <w:tcW w:w="5391" w:type="dxa"/>
            <w:gridSpan w:val="18"/>
            <w:tcBorders>
              <w:top w:val="nil"/>
              <w:left w:val="nil"/>
              <w:bottom w:val="single" w:sz="4" w:space="0" w:color="auto"/>
              <w:right w:val="nil"/>
            </w:tcBorders>
          </w:tcPr>
          <w:p w:rsidR="00623F4E" w:rsidRPr="00623F4E" w:rsidRDefault="00623F4E" w:rsidP="000B479F">
            <w:pPr>
              <w:suppressAutoHyphens/>
              <w:spacing w:after="0" w:line="240" w:lineRule="auto"/>
              <w:contextualSpacing/>
              <w:rPr>
                <w:rFonts w:eastAsia="Times New Roman" w:cs="Times New Roman"/>
                <w:b/>
                <w:sz w:val="20"/>
                <w:szCs w:val="20"/>
                <w:lang w:eastAsia="ar-SA"/>
              </w:rPr>
            </w:pPr>
          </w:p>
        </w:tc>
        <w:tc>
          <w:tcPr>
            <w:tcW w:w="283" w:type="dxa"/>
            <w:tcBorders>
              <w:top w:val="nil"/>
              <w:left w:val="nil"/>
              <w:bottom w:val="nil"/>
              <w:right w:val="nil"/>
            </w:tcBorders>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Pr>
                <w:rFonts w:eastAsia="Times New Roman" w:cs="Times New Roman"/>
                <w:b/>
                <w:sz w:val="18"/>
                <w:szCs w:val="20"/>
                <w:lang w:eastAsia="ar-SA"/>
              </w:rPr>
              <w:t>)</w:t>
            </w:r>
          </w:p>
        </w:tc>
        <w:tc>
          <w:tcPr>
            <w:tcW w:w="1245" w:type="dxa"/>
            <w:gridSpan w:val="2"/>
            <w:tcBorders>
              <w:top w:val="nil"/>
              <w:left w:val="nil"/>
              <w:bottom w:val="nil"/>
              <w:right w:val="single" w:sz="12" w:space="0" w:color="auto"/>
            </w:tcBorders>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sz w:val="20"/>
                <w:szCs w:val="20"/>
                <w:lang w:eastAsia="ar-SA"/>
              </w:rPr>
              <w:t>штук</w:t>
            </w:r>
          </w:p>
        </w:tc>
      </w:tr>
      <w:tr w:rsidR="00D74AB5" w:rsidRPr="00623F4E" w:rsidTr="00623F4E">
        <w:trPr>
          <w:cantSplit/>
          <w:trHeight w:val="70"/>
        </w:trPr>
        <w:tc>
          <w:tcPr>
            <w:tcW w:w="10419" w:type="dxa"/>
            <w:gridSpan w:val="33"/>
            <w:tcBorders>
              <w:top w:val="nil"/>
              <w:left w:val="single" w:sz="12" w:space="0" w:color="auto"/>
              <w:bottom w:val="single" w:sz="12" w:space="0" w:color="auto"/>
              <w:right w:val="single" w:sz="12" w:space="0" w:color="auto"/>
            </w:tcBorders>
          </w:tcPr>
          <w:p w:rsidR="00D74AB5" w:rsidRPr="00623F4E" w:rsidRDefault="00D74AB5" w:rsidP="000B479F">
            <w:pPr>
              <w:suppressAutoHyphens/>
              <w:spacing w:after="0" w:line="240" w:lineRule="auto"/>
              <w:contextualSpacing/>
              <w:rPr>
                <w:rFonts w:eastAsia="Times New Roman" w:cs="Times New Roman"/>
                <w:b/>
                <w:sz w:val="10"/>
                <w:szCs w:val="20"/>
                <w:lang w:eastAsia="ar-SA"/>
              </w:rPr>
            </w:pPr>
          </w:p>
        </w:tc>
      </w:tr>
      <w:tr w:rsidR="00D74AB5" w:rsidRPr="003D288C" w:rsidTr="00623F4E">
        <w:trPr>
          <w:cantSplit/>
          <w:trHeight w:val="126"/>
        </w:trPr>
        <w:tc>
          <w:tcPr>
            <w:tcW w:w="10419" w:type="dxa"/>
            <w:gridSpan w:val="33"/>
            <w:tcBorders>
              <w:top w:val="single" w:sz="12" w:space="0" w:color="auto"/>
              <w:left w:val="nil"/>
              <w:bottom w:val="nil"/>
              <w:right w:val="nil"/>
            </w:tcBorders>
          </w:tcPr>
          <w:p w:rsidR="00D74AB5" w:rsidRPr="005937E1" w:rsidRDefault="00623F4E" w:rsidP="000B479F">
            <w:pPr>
              <w:suppressAutoHyphens/>
              <w:spacing w:after="0" w:line="240" w:lineRule="auto"/>
              <w:contextualSpacing/>
              <w:jc w:val="center"/>
              <w:rPr>
                <w:rFonts w:eastAsia="Times New Roman" w:cs="Times New Roman"/>
                <w:b/>
                <w:sz w:val="18"/>
                <w:szCs w:val="20"/>
                <w:lang w:eastAsia="ar-SA"/>
              </w:rPr>
            </w:pPr>
            <w:r w:rsidRPr="005937E1">
              <w:rPr>
                <w:rFonts w:eastAsia="Times New Roman" w:cs="Times New Roman"/>
                <w:sz w:val="20"/>
                <w:szCs w:val="20"/>
                <w:lang w:eastAsia="ar-SA"/>
              </w:rPr>
              <w:t>ОБРЕМЕНЕНИЕ ВЫШЕУКАЗАННЫХ ЦЕННЫХ БУМАГ:</w:t>
            </w:r>
          </w:p>
        </w:tc>
      </w:tr>
      <w:tr w:rsidR="00623F4E" w:rsidRPr="003D288C" w:rsidTr="008D27FD">
        <w:trPr>
          <w:cantSplit/>
          <w:trHeight w:val="126"/>
        </w:trPr>
        <w:tc>
          <w:tcPr>
            <w:tcW w:w="1663" w:type="dxa"/>
            <w:gridSpan w:val="3"/>
            <w:tcBorders>
              <w:top w:val="nil"/>
              <w:left w:val="nil"/>
              <w:bottom w:val="nil"/>
              <w:right w:val="nil"/>
            </w:tcBorders>
            <w:vAlign w:val="center"/>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b/>
                <w:sz w:val="18"/>
                <w:szCs w:val="20"/>
                <w:lang w:eastAsia="ar-SA"/>
              </w:rPr>
              <w:t>ОБРЕМЕНЕНЫ</w:t>
            </w:r>
          </w:p>
        </w:tc>
        <w:tc>
          <w:tcPr>
            <w:tcW w:w="6096" w:type="dxa"/>
            <w:gridSpan w:val="23"/>
            <w:tcBorders>
              <w:top w:val="nil"/>
              <w:left w:val="nil"/>
              <w:bottom w:val="nil"/>
              <w:right w:val="nil"/>
            </w:tcBorders>
            <w:vAlign w:val="center"/>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Pr>
                <w:rFonts w:ascii="Arial" w:eastAsia="Times New Roman" w:hAnsi="Arial" w:cs="Arial"/>
                <w:b/>
                <w:sz w:val="16"/>
                <w:szCs w:val="32"/>
                <w:lang w:eastAsia="ar-SA"/>
              </w:rPr>
              <w:fldChar w:fldCharType="begin">
                <w:ffData>
                  <w:name w:val=""/>
                  <w:enabled/>
                  <w:calcOnExit w:val="0"/>
                  <w:checkBox>
                    <w:size w:val="26"/>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984" w:type="dxa"/>
            <w:gridSpan w:val="6"/>
            <w:tcBorders>
              <w:top w:val="nil"/>
              <w:left w:val="nil"/>
              <w:bottom w:val="nil"/>
              <w:right w:val="nil"/>
            </w:tcBorders>
            <w:vAlign w:val="center"/>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sidRPr="005937E1">
              <w:rPr>
                <w:rFonts w:eastAsia="Times New Roman" w:cs="Times New Roman"/>
                <w:b/>
                <w:sz w:val="18"/>
                <w:szCs w:val="20"/>
                <w:lang w:eastAsia="ar-SA"/>
              </w:rPr>
              <w:t>НЕ ОБРЕМЕНЕНЫ</w:t>
            </w:r>
          </w:p>
        </w:tc>
        <w:tc>
          <w:tcPr>
            <w:tcW w:w="676" w:type="dxa"/>
            <w:tcBorders>
              <w:top w:val="nil"/>
              <w:left w:val="nil"/>
              <w:bottom w:val="nil"/>
              <w:right w:val="nil"/>
            </w:tcBorders>
            <w:vAlign w:val="center"/>
          </w:tcPr>
          <w:p w:rsidR="00623F4E" w:rsidRPr="005937E1" w:rsidRDefault="00623F4E" w:rsidP="000B479F">
            <w:pPr>
              <w:suppressAutoHyphens/>
              <w:spacing w:after="0" w:line="240" w:lineRule="auto"/>
              <w:contextualSpacing/>
              <w:rPr>
                <w:rFonts w:eastAsia="Times New Roman" w:cs="Times New Roman"/>
                <w:b/>
                <w:sz w:val="18"/>
                <w:szCs w:val="20"/>
                <w:lang w:eastAsia="ar-SA"/>
              </w:rPr>
            </w:pPr>
            <w:r>
              <w:rPr>
                <w:rFonts w:ascii="Arial" w:eastAsia="Times New Roman" w:hAnsi="Arial" w:cs="Arial"/>
                <w:b/>
                <w:sz w:val="16"/>
                <w:szCs w:val="32"/>
                <w:lang w:eastAsia="ar-SA"/>
              </w:rPr>
              <w:fldChar w:fldCharType="begin">
                <w:ffData>
                  <w:name w:val=""/>
                  <w:enabled/>
                  <w:calcOnExit w:val="0"/>
                  <w:checkBox>
                    <w:size w:val="26"/>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r>
      <w:tr w:rsidR="00D74AB5" w:rsidRPr="003D288C" w:rsidTr="00623F4E">
        <w:trPr>
          <w:cantSplit/>
          <w:trHeight w:val="315"/>
        </w:trPr>
        <w:tc>
          <w:tcPr>
            <w:tcW w:w="10419" w:type="dxa"/>
            <w:gridSpan w:val="33"/>
            <w:tcBorders>
              <w:top w:val="nil"/>
              <w:left w:val="nil"/>
              <w:bottom w:val="single" w:sz="12" w:space="0" w:color="auto"/>
              <w:right w:val="nil"/>
            </w:tcBorders>
            <w:vAlign w:val="center"/>
          </w:tcPr>
          <w:p w:rsidR="00D74AB5" w:rsidRPr="005937E1" w:rsidRDefault="00623F4E" w:rsidP="000B479F">
            <w:pPr>
              <w:suppressAutoHyphens/>
              <w:spacing w:after="0" w:line="240" w:lineRule="auto"/>
              <w:contextualSpacing/>
              <w:jc w:val="center"/>
              <w:rPr>
                <w:rFonts w:eastAsia="Times New Roman" w:cs="Times New Roman"/>
                <w:b/>
                <w:sz w:val="18"/>
                <w:szCs w:val="20"/>
                <w:lang w:eastAsia="ar-SA"/>
              </w:rPr>
            </w:pPr>
            <w:r w:rsidRPr="005937E1">
              <w:rPr>
                <w:rFonts w:eastAsia="Times New Roman" w:cs="Times New Roman"/>
                <w:b/>
                <w:sz w:val="18"/>
                <w:szCs w:val="20"/>
                <w:lang w:eastAsia="ar-SA"/>
              </w:rPr>
              <w:t>УПОЛНОМОЧЕННЫЙ ПРЕДСТАВИТЕЛЬ</w:t>
            </w:r>
          </w:p>
        </w:tc>
      </w:tr>
      <w:tr w:rsidR="00623F4E" w:rsidRPr="003D288C" w:rsidTr="008D27FD">
        <w:trPr>
          <w:cantSplit/>
          <w:trHeight w:val="70"/>
        </w:trPr>
        <w:tc>
          <w:tcPr>
            <w:tcW w:w="2933" w:type="dxa"/>
            <w:gridSpan w:val="7"/>
            <w:tcBorders>
              <w:top w:val="single" w:sz="12" w:space="0" w:color="auto"/>
              <w:left w:val="single" w:sz="12" w:space="0" w:color="auto"/>
              <w:bottom w:val="nil"/>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Ф.И.О. (полное наименование):</w:t>
            </w:r>
          </w:p>
        </w:tc>
        <w:tc>
          <w:tcPr>
            <w:tcW w:w="7486" w:type="dxa"/>
            <w:gridSpan w:val="26"/>
            <w:tcBorders>
              <w:top w:val="single" w:sz="12" w:space="0" w:color="auto"/>
              <w:left w:val="nil"/>
              <w:bottom w:val="single" w:sz="4" w:space="0" w:color="auto"/>
              <w:right w:val="single" w:sz="12" w:space="0" w:color="auto"/>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p>
        </w:tc>
      </w:tr>
      <w:tr w:rsidR="00623F4E" w:rsidRPr="003D288C" w:rsidTr="008D27FD">
        <w:trPr>
          <w:cantSplit/>
          <w:trHeight w:val="70"/>
        </w:trPr>
        <w:tc>
          <w:tcPr>
            <w:tcW w:w="4067" w:type="dxa"/>
            <w:gridSpan w:val="15"/>
            <w:tcBorders>
              <w:top w:val="nil"/>
              <w:left w:val="single" w:sz="12" w:space="0" w:color="auto"/>
              <w:bottom w:val="nil"/>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Наименование удостоверяющего документа:</w:t>
            </w:r>
          </w:p>
        </w:tc>
        <w:tc>
          <w:tcPr>
            <w:tcW w:w="6352" w:type="dxa"/>
            <w:gridSpan w:val="18"/>
            <w:tcBorders>
              <w:top w:val="single" w:sz="4" w:space="0" w:color="auto"/>
              <w:left w:val="nil"/>
              <w:bottom w:val="single" w:sz="4" w:space="0" w:color="auto"/>
              <w:right w:val="single" w:sz="12" w:space="0" w:color="auto"/>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p>
        </w:tc>
      </w:tr>
      <w:tr w:rsidR="00623F4E" w:rsidRPr="003D288C" w:rsidTr="008D27FD">
        <w:trPr>
          <w:cantSplit/>
          <w:trHeight w:val="70"/>
        </w:trPr>
        <w:tc>
          <w:tcPr>
            <w:tcW w:w="816" w:type="dxa"/>
            <w:tcBorders>
              <w:top w:val="nil"/>
              <w:left w:val="single" w:sz="12" w:space="0" w:color="auto"/>
              <w:bottom w:val="nil"/>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t>серия:</w:t>
            </w:r>
          </w:p>
        </w:tc>
        <w:tc>
          <w:tcPr>
            <w:tcW w:w="989" w:type="dxa"/>
            <w:gridSpan w:val="4"/>
            <w:tcBorders>
              <w:top w:val="nil"/>
              <w:left w:val="nil"/>
              <w:bottom w:val="single" w:sz="4" w:space="0" w:color="auto"/>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p>
        </w:tc>
        <w:tc>
          <w:tcPr>
            <w:tcW w:w="1843" w:type="dxa"/>
            <w:gridSpan w:val="8"/>
            <w:tcBorders>
              <w:top w:val="nil"/>
              <w:left w:val="nil"/>
              <w:bottom w:val="nil"/>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номер документа:</w:t>
            </w:r>
          </w:p>
        </w:tc>
        <w:tc>
          <w:tcPr>
            <w:tcW w:w="1843" w:type="dxa"/>
            <w:gridSpan w:val="5"/>
            <w:tcBorders>
              <w:top w:val="single" w:sz="4" w:space="0" w:color="auto"/>
              <w:left w:val="nil"/>
              <w:bottom w:val="single" w:sz="4" w:space="0" w:color="auto"/>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p>
        </w:tc>
        <w:tc>
          <w:tcPr>
            <w:tcW w:w="2693" w:type="dxa"/>
            <w:gridSpan w:val="10"/>
            <w:tcBorders>
              <w:top w:val="single" w:sz="4" w:space="0" w:color="auto"/>
              <w:left w:val="nil"/>
              <w:bottom w:val="nil"/>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дата выдачи (регистрации):</w:t>
            </w:r>
          </w:p>
        </w:tc>
        <w:tc>
          <w:tcPr>
            <w:tcW w:w="2235" w:type="dxa"/>
            <w:gridSpan w:val="5"/>
            <w:tcBorders>
              <w:top w:val="single" w:sz="4" w:space="0" w:color="auto"/>
              <w:left w:val="nil"/>
              <w:bottom w:val="single" w:sz="4" w:space="0" w:color="auto"/>
              <w:right w:val="single" w:sz="12" w:space="0" w:color="auto"/>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p>
        </w:tc>
      </w:tr>
      <w:tr w:rsidR="00623F4E" w:rsidRPr="003D288C" w:rsidTr="008D27FD">
        <w:trPr>
          <w:cantSplit/>
          <w:trHeight w:val="70"/>
        </w:trPr>
        <w:tc>
          <w:tcPr>
            <w:tcW w:w="5627" w:type="dxa"/>
            <w:gridSpan w:val="19"/>
            <w:tcBorders>
              <w:top w:val="nil"/>
              <w:left w:val="single" w:sz="12" w:space="0" w:color="auto"/>
              <w:bottom w:val="nil"/>
              <w:right w:val="nil"/>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Наименование органа, осуществившего выдачу (регистрацию)</w:t>
            </w:r>
          </w:p>
        </w:tc>
        <w:tc>
          <w:tcPr>
            <w:tcW w:w="4792" w:type="dxa"/>
            <w:gridSpan w:val="14"/>
            <w:tcBorders>
              <w:top w:val="nil"/>
              <w:left w:val="nil"/>
              <w:bottom w:val="single" w:sz="4" w:space="0" w:color="auto"/>
              <w:right w:val="single" w:sz="12" w:space="0" w:color="auto"/>
            </w:tcBorders>
          </w:tcPr>
          <w:p w:rsidR="00623F4E" w:rsidRPr="003D288C" w:rsidRDefault="00623F4E" w:rsidP="000B479F">
            <w:pPr>
              <w:suppressAutoHyphens/>
              <w:spacing w:after="0" w:line="240" w:lineRule="auto"/>
              <w:contextualSpacing/>
              <w:rPr>
                <w:rFonts w:eastAsia="Times New Roman" w:cs="Times New Roman"/>
                <w:sz w:val="20"/>
                <w:szCs w:val="20"/>
                <w:lang w:eastAsia="ar-SA"/>
              </w:rPr>
            </w:pPr>
          </w:p>
        </w:tc>
      </w:tr>
      <w:tr w:rsidR="00623F4E" w:rsidRPr="00623F4E" w:rsidTr="00623F4E">
        <w:trPr>
          <w:cantSplit/>
          <w:trHeight w:val="70"/>
        </w:trPr>
        <w:tc>
          <w:tcPr>
            <w:tcW w:w="10419" w:type="dxa"/>
            <w:gridSpan w:val="33"/>
            <w:tcBorders>
              <w:top w:val="nil"/>
              <w:left w:val="single" w:sz="12" w:space="0" w:color="auto"/>
              <w:bottom w:val="single" w:sz="12" w:space="0" w:color="auto"/>
              <w:right w:val="single" w:sz="12" w:space="0" w:color="auto"/>
            </w:tcBorders>
          </w:tcPr>
          <w:p w:rsidR="00623F4E" w:rsidRPr="00623F4E" w:rsidRDefault="00623F4E" w:rsidP="000B479F">
            <w:pPr>
              <w:suppressAutoHyphens/>
              <w:spacing w:after="0" w:line="240" w:lineRule="auto"/>
              <w:contextualSpacing/>
              <w:rPr>
                <w:rFonts w:eastAsia="Times New Roman" w:cs="Times New Roman"/>
                <w:sz w:val="20"/>
                <w:szCs w:val="20"/>
                <w:lang w:eastAsia="ar-SA"/>
              </w:rPr>
            </w:pPr>
          </w:p>
        </w:tc>
      </w:tr>
      <w:tr w:rsidR="00D74AB5" w:rsidRPr="003D288C" w:rsidTr="008D27FD">
        <w:trPr>
          <w:cantSplit/>
          <w:trHeight w:val="126"/>
        </w:trPr>
        <w:tc>
          <w:tcPr>
            <w:tcW w:w="10419" w:type="dxa"/>
            <w:gridSpan w:val="33"/>
            <w:tcBorders>
              <w:top w:val="single" w:sz="12" w:space="0" w:color="auto"/>
              <w:left w:val="nil"/>
              <w:bottom w:val="nil"/>
              <w:right w:val="nil"/>
            </w:tcBorders>
          </w:tcPr>
          <w:p w:rsidR="00D74AB5" w:rsidRPr="005937E1" w:rsidRDefault="00D74AB5" w:rsidP="000B479F">
            <w:pPr>
              <w:suppressAutoHyphens/>
              <w:spacing w:after="0" w:line="240" w:lineRule="auto"/>
              <w:contextualSpacing/>
              <w:jc w:val="center"/>
              <w:rPr>
                <w:rFonts w:eastAsia="Times New Roman" w:cs="Times New Roman"/>
                <w:b/>
                <w:sz w:val="18"/>
                <w:szCs w:val="20"/>
                <w:lang w:eastAsia="ar-SA"/>
              </w:rPr>
            </w:pPr>
          </w:p>
        </w:tc>
      </w:tr>
      <w:tr w:rsidR="00D74AB5" w:rsidRPr="003D288C" w:rsidTr="008D27FD">
        <w:trPr>
          <w:cantSplit/>
          <w:trHeight w:val="818"/>
        </w:trPr>
        <w:tc>
          <w:tcPr>
            <w:tcW w:w="10419" w:type="dxa"/>
            <w:gridSpan w:val="33"/>
            <w:tcBorders>
              <w:top w:val="nil"/>
              <w:left w:val="nil"/>
              <w:bottom w:val="nil"/>
              <w:right w:val="nil"/>
            </w:tcBorders>
          </w:tcPr>
          <w:p w:rsidR="00D74AB5" w:rsidRPr="005937E1" w:rsidRDefault="00623F4E" w:rsidP="000B479F">
            <w:pPr>
              <w:suppressAutoHyphens/>
              <w:spacing w:after="0" w:line="240" w:lineRule="auto"/>
              <w:contextualSpacing/>
              <w:jc w:val="center"/>
              <w:rPr>
                <w:rFonts w:eastAsia="Times New Roman" w:cs="Times New Roman"/>
                <w:b/>
                <w:sz w:val="18"/>
                <w:szCs w:val="20"/>
                <w:lang w:eastAsia="ar-SA"/>
              </w:rPr>
            </w:pPr>
            <w:r w:rsidRPr="005937E1">
              <w:rPr>
                <w:rFonts w:eastAsia="Times New Roman" w:cs="Times New Roman"/>
                <w:b/>
                <w:i/>
                <w:sz w:val="20"/>
                <w:szCs w:val="20"/>
                <w:lang w:eastAsia="ar-SA"/>
              </w:rPr>
              <w:t>Гарантирую</w:t>
            </w:r>
            <w:r w:rsidRPr="005937E1">
              <w:rPr>
                <w:rFonts w:eastAsia="Times New Roman" w:cs="Times New Roman"/>
                <w:sz w:val="20"/>
                <w:szCs w:val="20"/>
                <w:lang w:eastAsia="ar-SA"/>
              </w:rPr>
              <w:t>, что передача ценных бумаг соответствует требованиям законодательства РФ, не нарушает установленных законодательством, уставом, вступившим в законную силу решений суда ограничений</w:t>
            </w:r>
          </w:p>
        </w:tc>
      </w:tr>
      <w:tr w:rsidR="008D27FD" w:rsidRPr="003D288C" w:rsidTr="008D27FD">
        <w:trPr>
          <w:cantSplit/>
          <w:trHeight w:val="126"/>
        </w:trPr>
        <w:tc>
          <w:tcPr>
            <w:tcW w:w="3369" w:type="dxa"/>
            <w:gridSpan w:val="11"/>
            <w:tcBorders>
              <w:top w:val="nil"/>
              <w:left w:val="nil"/>
              <w:bottom w:val="single" w:sz="4" w:space="0" w:color="auto"/>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2268" w:type="dxa"/>
            <w:gridSpan w:val="9"/>
            <w:tcBorders>
              <w:top w:val="nil"/>
              <w:left w:val="nil"/>
              <w:bottom w:val="nil"/>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r w:rsidRPr="005937E1">
              <w:rPr>
                <w:rFonts w:eastAsia="Times New Roman" w:cs="Times New Roman"/>
                <w:sz w:val="16"/>
                <w:szCs w:val="20"/>
                <w:lang w:eastAsia="ar-SA"/>
              </w:rPr>
              <w:t>Наименование или Ф.И.О.</w:t>
            </w:r>
          </w:p>
        </w:tc>
        <w:tc>
          <w:tcPr>
            <w:tcW w:w="992" w:type="dxa"/>
            <w:gridSpan w:val="4"/>
            <w:vMerge w:val="restart"/>
            <w:tcBorders>
              <w:top w:val="nil"/>
              <w:left w:val="nil"/>
              <w:bottom w:val="nil"/>
              <w:right w:val="single" w:sz="12" w:space="0" w:color="auto"/>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3790" w:type="dxa"/>
            <w:gridSpan w:val="9"/>
            <w:vMerge w:val="restart"/>
            <w:tcBorders>
              <w:top w:val="single" w:sz="12" w:space="0" w:color="auto"/>
              <w:left w:val="single" w:sz="12" w:space="0" w:color="auto"/>
              <w:bottom w:val="single" w:sz="12" w:space="0" w:color="auto"/>
              <w:right w:val="single" w:sz="12" w:space="0" w:color="auto"/>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r>
      <w:tr w:rsidR="008D27FD" w:rsidRPr="003D288C" w:rsidTr="008D27FD">
        <w:trPr>
          <w:cantSplit/>
          <w:trHeight w:val="590"/>
        </w:trPr>
        <w:tc>
          <w:tcPr>
            <w:tcW w:w="3369" w:type="dxa"/>
            <w:gridSpan w:val="11"/>
            <w:tcBorders>
              <w:top w:val="single" w:sz="4" w:space="0" w:color="auto"/>
              <w:left w:val="nil"/>
              <w:bottom w:val="single" w:sz="12" w:space="0" w:color="auto"/>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2268" w:type="dxa"/>
            <w:gridSpan w:val="9"/>
            <w:vMerge w:val="restart"/>
            <w:tcBorders>
              <w:top w:val="nil"/>
              <w:left w:val="nil"/>
              <w:bottom w:val="nil"/>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992" w:type="dxa"/>
            <w:gridSpan w:val="4"/>
            <w:vMerge/>
            <w:tcBorders>
              <w:top w:val="nil"/>
              <w:left w:val="nil"/>
              <w:bottom w:val="nil"/>
              <w:right w:val="single" w:sz="12" w:space="0" w:color="auto"/>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3790" w:type="dxa"/>
            <w:gridSpan w:val="9"/>
            <w:vMerge/>
            <w:tcBorders>
              <w:top w:val="nil"/>
              <w:left w:val="single" w:sz="12" w:space="0" w:color="auto"/>
              <w:bottom w:val="single" w:sz="12" w:space="0" w:color="auto"/>
              <w:right w:val="single" w:sz="12" w:space="0" w:color="auto"/>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r>
      <w:tr w:rsidR="008D27FD" w:rsidRPr="003D288C" w:rsidTr="008D27FD">
        <w:trPr>
          <w:cantSplit/>
          <w:trHeight w:val="816"/>
        </w:trPr>
        <w:tc>
          <w:tcPr>
            <w:tcW w:w="3369" w:type="dxa"/>
            <w:gridSpan w:val="11"/>
            <w:tcBorders>
              <w:top w:val="single" w:sz="12" w:space="0" w:color="auto"/>
              <w:left w:val="single" w:sz="12" w:space="0" w:color="auto"/>
              <w:bottom w:val="single" w:sz="12" w:space="0" w:color="auto"/>
              <w:right w:val="single" w:sz="12" w:space="0" w:color="auto"/>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2268" w:type="dxa"/>
            <w:gridSpan w:val="9"/>
            <w:vMerge/>
            <w:tcBorders>
              <w:top w:val="nil"/>
              <w:left w:val="single" w:sz="12" w:space="0" w:color="auto"/>
              <w:bottom w:val="nil"/>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992" w:type="dxa"/>
            <w:gridSpan w:val="4"/>
            <w:vMerge/>
            <w:tcBorders>
              <w:top w:val="nil"/>
              <w:left w:val="nil"/>
              <w:bottom w:val="nil"/>
              <w:right w:val="single" w:sz="12" w:space="0" w:color="auto"/>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3790" w:type="dxa"/>
            <w:gridSpan w:val="9"/>
            <w:vMerge/>
            <w:tcBorders>
              <w:top w:val="nil"/>
              <w:left w:val="single" w:sz="12" w:space="0" w:color="auto"/>
              <w:bottom w:val="single" w:sz="12" w:space="0" w:color="auto"/>
              <w:right w:val="single" w:sz="12" w:space="0" w:color="auto"/>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r>
      <w:tr w:rsidR="008D27FD" w:rsidRPr="003D288C" w:rsidTr="008D27FD">
        <w:trPr>
          <w:cantSplit/>
          <w:trHeight w:val="126"/>
        </w:trPr>
        <w:tc>
          <w:tcPr>
            <w:tcW w:w="3369" w:type="dxa"/>
            <w:gridSpan w:val="11"/>
            <w:tcBorders>
              <w:top w:val="single" w:sz="12" w:space="0" w:color="auto"/>
              <w:left w:val="nil"/>
              <w:bottom w:val="nil"/>
              <w:right w:val="nil"/>
            </w:tcBorders>
          </w:tcPr>
          <w:p w:rsidR="008D27FD" w:rsidRPr="005937E1" w:rsidRDefault="008D27FD" w:rsidP="000B479F">
            <w:pPr>
              <w:suppressAutoHyphens/>
              <w:spacing w:after="0" w:line="240" w:lineRule="auto"/>
              <w:contextualSpacing/>
              <w:jc w:val="center"/>
              <w:rPr>
                <w:rFonts w:eastAsia="Times New Roman" w:cs="Times New Roman"/>
                <w:sz w:val="14"/>
                <w:szCs w:val="20"/>
                <w:lang w:eastAsia="ar-SA"/>
              </w:rPr>
            </w:pPr>
            <w:r w:rsidRPr="005937E1">
              <w:rPr>
                <w:rFonts w:eastAsia="Times New Roman" w:cs="Times New Roman"/>
                <w:sz w:val="14"/>
                <w:szCs w:val="20"/>
                <w:lang w:eastAsia="ar-SA"/>
              </w:rPr>
              <w:t>Подпись Зарегистрированного лица, или его</w:t>
            </w:r>
          </w:p>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r>
              <w:rPr>
                <w:rFonts w:eastAsia="Times New Roman" w:cs="Times New Roman"/>
                <w:sz w:val="14"/>
                <w:szCs w:val="20"/>
                <w:lang w:eastAsia="ar-SA"/>
              </w:rPr>
              <w:t>уполномоченного представителя</w:t>
            </w:r>
          </w:p>
        </w:tc>
        <w:tc>
          <w:tcPr>
            <w:tcW w:w="2268" w:type="dxa"/>
            <w:gridSpan w:val="9"/>
            <w:vMerge/>
            <w:tcBorders>
              <w:top w:val="nil"/>
              <w:left w:val="nil"/>
              <w:bottom w:val="nil"/>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992" w:type="dxa"/>
            <w:gridSpan w:val="4"/>
            <w:vMerge/>
            <w:tcBorders>
              <w:top w:val="nil"/>
              <w:left w:val="nil"/>
              <w:bottom w:val="nil"/>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p>
        </w:tc>
        <w:tc>
          <w:tcPr>
            <w:tcW w:w="3790" w:type="dxa"/>
            <w:gridSpan w:val="9"/>
            <w:tcBorders>
              <w:top w:val="single" w:sz="12" w:space="0" w:color="auto"/>
              <w:left w:val="nil"/>
              <w:bottom w:val="nil"/>
              <w:right w:val="nil"/>
            </w:tcBorders>
          </w:tcPr>
          <w:p w:rsidR="008D27FD" w:rsidRPr="005937E1" w:rsidRDefault="008D27FD" w:rsidP="000B479F">
            <w:pPr>
              <w:suppressAutoHyphens/>
              <w:spacing w:after="0" w:line="240" w:lineRule="auto"/>
              <w:contextualSpacing/>
              <w:jc w:val="center"/>
              <w:rPr>
                <w:rFonts w:eastAsia="Times New Roman" w:cs="Times New Roman"/>
                <w:b/>
                <w:sz w:val="18"/>
                <w:szCs w:val="20"/>
                <w:lang w:eastAsia="ar-SA"/>
              </w:rPr>
            </w:pPr>
            <w:r w:rsidRPr="005937E1">
              <w:rPr>
                <w:rFonts w:eastAsia="Times New Roman" w:cs="Times New Roman"/>
                <w:sz w:val="20"/>
                <w:szCs w:val="24"/>
                <w:lang w:eastAsia="ar-SA"/>
              </w:rPr>
              <w:t>М.</w:t>
            </w:r>
            <w:proofErr w:type="gramStart"/>
            <w:r w:rsidRPr="005937E1">
              <w:rPr>
                <w:rFonts w:eastAsia="Times New Roman" w:cs="Times New Roman"/>
                <w:sz w:val="20"/>
                <w:szCs w:val="24"/>
                <w:lang w:eastAsia="ar-SA"/>
              </w:rPr>
              <w:t>П</w:t>
            </w:r>
            <w:proofErr w:type="gramEnd"/>
          </w:p>
        </w:tc>
      </w:tr>
    </w:tbl>
    <w:p w:rsidR="005937E1" w:rsidRDefault="005937E1" w:rsidP="000B479F">
      <w:pPr>
        <w:spacing w:line="240" w:lineRule="auto"/>
        <w:ind w:firstLine="284"/>
        <w:contextualSpacing/>
        <w:rPr>
          <w:i/>
        </w:rPr>
      </w:pPr>
    </w:p>
    <w:p w:rsidR="00467843" w:rsidRDefault="00467843" w:rsidP="000B479F">
      <w:pPr>
        <w:spacing w:line="240" w:lineRule="auto"/>
        <w:ind w:firstLine="284"/>
        <w:contextualSpacing/>
        <w:rPr>
          <w:sz w:val="18"/>
          <w:szCs w:val="18"/>
        </w:rPr>
        <w:sectPr w:rsidR="00467843" w:rsidSect="009213DE">
          <w:headerReference w:type="even" r:id="rId103"/>
          <w:headerReference w:type="default" r:id="rId104"/>
          <w:footerReference w:type="even" r:id="rId105"/>
          <w:footerReference w:type="default" r:id="rId106"/>
          <w:pgSz w:w="11907" w:h="16840"/>
          <w:pgMar w:top="709" w:right="1134" w:bottom="709" w:left="1134" w:header="340" w:footer="340" w:gutter="0"/>
          <w:cols w:space="720"/>
          <w:docGrid w:linePitch="299"/>
        </w:sectPr>
      </w:pPr>
    </w:p>
    <w:tbl>
      <w:tblPr>
        <w:tblW w:w="10348" w:type="dxa"/>
        <w:tblInd w:w="-144" w:type="dxa"/>
        <w:tblLayout w:type="fixed"/>
        <w:tblCellMar>
          <w:left w:w="70" w:type="dxa"/>
          <w:right w:w="70" w:type="dxa"/>
        </w:tblCellMar>
        <w:tblLook w:val="0000" w:firstRow="0" w:lastRow="0" w:firstColumn="0" w:lastColumn="0" w:noHBand="0" w:noVBand="0"/>
      </w:tblPr>
      <w:tblGrid>
        <w:gridCol w:w="1065"/>
        <w:gridCol w:w="283"/>
        <w:gridCol w:w="470"/>
        <w:gridCol w:w="504"/>
        <w:gridCol w:w="160"/>
        <w:gridCol w:w="364"/>
        <w:gridCol w:w="345"/>
        <w:gridCol w:w="1276"/>
        <w:gridCol w:w="690"/>
        <w:gridCol w:w="160"/>
        <w:gridCol w:w="284"/>
        <w:gridCol w:w="142"/>
        <w:gridCol w:w="708"/>
        <w:gridCol w:w="447"/>
        <w:gridCol w:w="829"/>
        <w:gridCol w:w="142"/>
        <w:gridCol w:w="18"/>
        <w:gridCol w:w="391"/>
        <w:gridCol w:w="2070"/>
      </w:tblGrid>
      <w:tr w:rsidR="008D27FD" w:rsidRPr="008D27FD" w:rsidTr="00EB045E">
        <w:trPr>
          <w:trHeight w:val="159"/>
        </w:trPr>
        <w:tc>
          <w:tcPr>
            <w:tcW w:w="10348" w:type="dxa"/>
            <w:gridSpan w:val="19"/>
            <w:tcBorders>
              <w:top w:val="single" w:sz="4" w:space="0" w:color="auto"/>
              <w:left w:val="single" w:sz="4" w:space="0" w:color="auto"/>
              <w:bottom w:val="single" w:sz="4" w:space="0" w:color="auto"/>
              <w:right w:val="single" w:sz="4" w:space="0" w:color="auto"/>
            </w:tcBorders>
            <w:shd w:val="clear" w:color="auto" w:fill="auto"/>
          </w:tcPr>
          <w:p w:rsidR="008D27FD" w:rsidRPr="008D27FD" w:rsidRDefault="008D27FD" w:rsidP="000B479F">
            <w:pPr>
              <w:suppressAutoHyphens/>
              <w:spacing w:after="0" w:line="240" w:lineRule="auto"/>
              <w:ind w:left="216"/>
              <w:contextualSpacing/>
              <w:jc w:val="center"/>
              <w:rPr>
                <w:rFonts w:ascii="Cambria" w:eastAsia="Times New Roman" w:hAnsi="Cambria" w:cs="Tahoma"/>
                <w:b/>
                <w:sz w:val="20"/>
                <w:szCs w:val="16"/>
                <w:lang w:eastAsia="ar-SA"/>
              </w:rPr>
            </w:pPr>
            <w:r w:rsidRPr="00CF6E05">
              <w:rPr>
                <w:rFonts w:eastAsia="Times New Roman" w:cs="Times New Roman"/>
                <w:i/>
                <w:lang w:eastAsia="ar-SA"/>
              </w:rPr>
              <w:lastRenderedPageBreak/>
              <w:t>Служебные отметки регистратора</w:t>
            </w:r>
          </w:p>
        </w:tc>
      </w:tr>
      <w:tr w:rsidR="00EB045E" w:rsidRPr="00EB045E" w:rsidTr="00EB045E">
        <w:trPr>
          <w:trHeight w:val="283"/>
        </w:trPr>
        <w:tc>
          <w:tcPr>
            <w:tcW w:w="1348" w:type="dxa"/>
            <w:gridSpan w:val="2"/>
            <w:tcBorders>
              <w:top w:val="single" w:sz="4" w:space="0" w:color="auto"/>
              <w:left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20"/>
                <w:szCs w:val="16"/>
                <w:lang w:eastAsia="ar-SA"/>
              </w:rPr>
            </w:pPr>
          </w:p>
        </w:tc>
        <w:tc>
          <w:tcPr>
            <w:tcW w:w="4253" w:type="dxa"/>
            <w:gridSpan w:val="9"/>
            <w:tcBorders>
              <w:top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20"/>
                <w:szCs w:val="16"/>
                <w:lang w:eastAsia="ar-SA"/>
              </w:rPr>
            </w:pPr>
          </w:p>
        </w:tc>
        <w:tc>
          <w:tcPr>
            <w:tcW w:w="850" w:type="dxa"/>
            <w:gridSpan w:val="2"/>
            <w:tcBorders>
              <w:top w:val="single" w:sz="4" w:space="0" w:color="auto"/>
            </w:tcBorders>
            <w:shd w:val="clear" w:color="auto" w:fill="auto"/>
            <w:vAlign w:val="center"/>
          </w:tcPr>
          <w:p w:rsidR="00EB045E" w:rsidRPr="00EB045E" w:rsidRDefault="00EB045E" w:rsidP="000B479F">
            <w:pPr>
              <w:suppressAutoHyphens/>
              <w:spacing w:after="0" w:line="240" w:lineRule="auto"/>
              <w:contextualSpacing/>
              <w:rPr>
                <w:rFonts w:ascii="Cambria" w:eastAsia="Times New Roman" w:hAnsi="Cambria" w:cs="Tahoma"/>
                <w:b/>
                <w:sz w:val="20"/>
                <w:szCs w:val="16"/>
                <w:lang w:eastAsia="ar-SA"/>
              </w:rPr>
            </w:pPr>
            <w:proofErr w:type="spellStart"/>
            <w:r w:rsidRPr="00EB045E">
              <w:rPr>
                <w:rFonts w:eastAsia="Times New Roman" w:cs="Times New Roman"/>
                <w:sz w:val="20"/>
                <w:szCs w:val="16"/>
                <w:lang w:eastAsia="ar-SA"/>
              </w:rPr>
              <w:t>Вх</w:t>
            </w:r>
            <w:proofErr w:type="spellEnd"/>
            <w:r w:rsidRPr="00EB045E">
              <w:rPr>
                <w:rFonts w:eastAsia="Times New Roman" w:cs="Times New Roman"/>
                <w:sz w:val="20"/>
                <w:szCs w:val="16"/>
                <w:lang w:eastAsia="ar-SA"/>
              </w:rPr>
              <w:t>.№</w:t>
            </w:r>
          </w:p>
        </w:tc>
        <w:tc>
          <w:tcPr>
            <w:tcW w:w="3897" w:type="dxa"/>
            <w:gridSpan w:val="6"/>
            <w:tcBorders>
              <w:top w:val="single" w:sz="4" w:space="0" w:color="auto"/>
              <w:bottom w:val="single" w:sz="4" w:space="0" w:color="auto"/>
              <w:right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20"/>
                <w:szCs w:val="16"/>
                <w:lang w:eastAsia="ar-SA"/>
              </w:rPr>
            </w:pPr>
          </w:p>
        </w:tc>
      </w:tr>
      <w:tr w:rsidR="00EB045E" w:rsidRPr="00EB045E" w:rsidTr="00EB045E">
        <w:trPr>
          <w:trHeight w:val="283"/>
        </w:trPr>
        <w:tc>
          <w:tcPr>
            <w:tcW w:w="1348" w:type="dxa"/>
            <w:gridSpan w:val="2"/>
            <w:tcBorders>
              <w:left w:val="single" w:sz="4" w:space="0" w:color="auto"/>
            </w:tcBorders>
            <w:shd w:val="clear" w:color="auto" w:fill="auto"/>
            <w:vAlign w:val="center"/>
          </w:tcPr>
          <w:p w:rsidR="00EB045E" w:rsidRPr="00EB045E" w:rsidRDefault="00EB045E" w:rsidP="000B479F">
            <w:pPr>
              <w:suppressAutoHyphens/>
              <w:spacing w:after="0" w:line="240" w:lineRule="auto"/>
              <w:contextualSpacing/>
              <w:rPr>
                <w:rFonts w:ascii="Cambria" w:eastAsia="Times New Roman" w:hAnsi="Cambria" w:cs="Tahoma"/>
                <w:b/>
                <w:sz w:val="20"/>
                <w:szCs w:val="16"/>
                <w:lang w:eastAsia="ar-SA"/>
              </w:rPr>
            </w:pPr>
            <w:r w:rsidRPr="00EB045E">
              <w:rPr>
                <w:rFonts w:eastAsia="Times New Roman" w:cs="Times New Roman"/>
                <w:sz w:val="20"/>
                <w:szCs w:val="16"/>
                <w:lang w:eastAsia="ar-SA"/>
              </w:rPr>
              <w:t>Принял</w:t>
            </w:r>
          </w:p>
        </w:tc>
        <w:tc>
          <w:tcPr>
            <w:tcW w:w="4253" w:type="dxa"/>
            <w:gridSpan w:val="9"/>
            <w:tcBorders>
              <w:bottom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20"/>
                <w:szCs w:val="16"/>
                <w:lang w:eastAsia="ar-SA"/>
              </w:rPr>
            </w:pPr>
          </w:p>
        </w:tc>
        <w:tc>
          <w:tcPr>
            <w:tcW w:w="850" w:type="dxa"/>
            <w:gridSpan w:val="2"/>
            <w:shd w:val="clear" w:color="auto" w:fill="auto"/>
            <w:vAlign w:val="center"/>
          </w:tcPr>
          <w:p w:rsidR="00EB045E" w:rsidRPr="00EB045E" w:rsidRDefault="00EB045E" w:rsidP="000B479F">
            <w:pPr>
              <w:suppressAutoHyphens/>
              <w:spacing w:after="0" w:line="240" w:lineRule="auto"/>
              <w:contextualSpacing/>
              <w:rPr>
                <w:rFonts w:eastAsia="Times New Roman" w:cs="Times New Roman"/>
                <w:sz w:val="20"/>
                <w:szCs w:val="16"/>
                <w:lang w:eastAsia="ar-SA"/>
              </w:rPr>
            </w:pPr>
            <w:r w:rsidRPr="00EB045E">
              <w:rPr>
                <w:rFonts w:eastAsia="Times New Roman" w:cs="Times New Roman"/>
                <w:sz w:val="20"/>
                <w:szCs w:val="16"/>
                <w:lang w:eastAsia="ar-SA"/>
              </w:rPr>
              <w:t>Дата</w:t>
            </w:r>
          </w:p>
        </w:tc>
        <w:tc>
          <w:tcPr>
            <w:tcW w:w="3897" w:type="dxa"/>
            <w:gridSpan w:val="6"/>
            <w:tcBorders>
              <w:bottom w:val="single" w:sz="4" w:space="0" w:color="auto"/>
              <w:right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20"/>
                <w:szCs w:val="16"/>
                <w:lang w:eastAsia="ar-SA"/>
              </w:rPr>
            </w:pPr>
          </w:p>
        </w:tc>
      </w:tr>
      <w:tr w:rsidR="00EB045E" w:rsidRPr="00EB045E" w:rsidTr="00EB045E">
        <w:trPr>
          <w:trHeight w:val="283"/>
        </w:trPr>
        <w:tc>
          <w:tcPr>
            <w:tcW w:w="1348" w:type="dxa"/>
            <w:gridSpan w:val="2"/>
            <w:tcBorders>
              <w:left w:val="single" w:sz="4" w:space="0" w:color="auto"/>
            </w:tcBorders>
            <w:shd w:val="clear" w:color="auto" w:fill="auto"/>
            <w:vAlign w:val="center"/>
          </w:tcPr>
          <w:p w:rsidR="00EB045E" w:rsidRPr="00EB045E" w:rsidRDefault="00EB045E" w:rsidP="000B479F">
            <w:pPr>
              <w:suppressAutoHyphens/>
              <w:spacing w:after="0" w:line="240" w:lineRule="auto"/>
              <w:contextualSpacing/>
              <w:rPr>
                <w:rFonts w:ascii="Cambria" w:eastAsia="Times New Roman" w:hAnsi="Cambria" w:cs="Tahoma"/>
                <w:b/>
                <w:sz w:val="20"/>
                <w:szCs w:val="16"/>
                <w:lang w:eastAsia="ar-SA"/>
              </w:rPr>
            </w:pPr>
            <w:r w:rsidRPr="00EB045E">
              <w:rPr>
                <w:rFonts w:eastAsia="Times New Roman" w:cs="Times New Roman"/>
                <w:sz w:val="20"/>
                <w:szCs w:val="16"/>
                <w:lang w:eastAsia="ar-SA"/>
              </w:rPr>
              <w:t>Исполнил</w:t>
            </w:r>
          </w:p>
        </w:tc>
        <w:tc>
          <w:tcPr>
            <w:tcW w:w="4253" w:type="dxa"/>
            <w:gridSpan w:val="9"/>
            <w:tcBorders>
              <w:top w:val="single" w:sz="4" w:space="0" w:color="auto"/>
              <w:bottom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20"/>
                <w:szCs w:val="16"/>
                <w:lang w:eastAsia="ar-SA"/>
              </w:rPr>
            </w:pPr>
          </w:p>
        </w:tc>
        <w:tc>
          <w:tcPr>
            <w:tcW w:w="850" w:type="dxa"/>
            <w:gridSpan w:val="2"/>
            <w:shd w:val="clear" w:color="auto" w:fill="auto"/>
            <w:vAlign w:val="center"/>
          </w:tcPr>
          <w:p w:rsidR="00EB045E" w:rsidRPr="00EB045E" w:rsidRDefault="00EB045E" w:rsidP="000B479F">
            <w:pPr>
              <w:suppressAutoHyphens/>
              <w:spacing w:after="0" w:line="240" w:lineRule="auto"/>
              <w:contextualSpacing/>
              <w:rPr>
                <w:rFonts w:eastAsia="Times New Roman" w:cs="Times New Roman"/>
                <w:sz w:val="20"/>
                <w:szCs w:val="16"/>
                <w:lang w:eastAsia="ar-SA"/>
              </w:rPr>
            </w:pPr>
            <w:r w:rsidRPr="00EB045E">
              <w:rPr>
                <w:rFonts w:eastAsia="Times New Roman" w:cs="Times New Roman"/>
                <w:sz w:val="20"/>
                <w:szCs w:val="16"/>
                <w:lang w:eastAsia="ar-SA"/>
              </w:rPr>
              <w:t>Дата</w:t>
            </w:r>
          </w:p>
        </w:tc>
        <w:tc>
          <w:tcPr>
            <w:tcW w:w="3897" w:type="dxa"/>
            <w:gridSpan w:val="6"/>
            <w:tcBorders>
              <w:top w:val="single" w:sz="4" w:space="0" w:color="auto"/>
              <w:bottom w:val="single" w:sz="4" w:space="0" w:color="auto"/>
              <w:right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20"/>
                <w:szCs w:val="16"/>
                <w:lang w:eastAsia="ar-SA"/>
              </w:rPr>
            </w:pPr>
          </w:p>
        </w:tc>
      </w:tr>
      <w:tr w:rsidR="00EB045E" w:rsidRPr="00EB045E" w:rsidTr="00EB045E">
        <w:trPr>
          <w:trHeight w:val="70"/>
        </w:trPr>
        <w:tc>
          <w:tcPr>
            <w:tcW w:w="1348" w:type="dxa"/>
            <w:gridSpan w:val="2"/>
            <w:tcBorders>
              <w:left w:val="single" w:sz="4" w:space="0" w:color="auto"/>
              <w:bottom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10"/>
                <w:szCs w:val="16"/>
                <w:lang w:eastAsia="ar-SA"/>
              </w:rPr>
            </w:pPr>
          </w:p>
        </w:tc>
        <w:tc>
          <w:tcPr>
            <w:tcW w:w="4253" w:type="dxa"/>
            <w:gridSpan w:val="9"/>
            <w:tcBorders>
              <w:top w:val="single" w:sz="4" w:space="0" w:color="auto"/>
              <w:bottom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10"/>
                <w:szCs w:val="16"/>
                <w:lang w:eastAsia="ar-SA"/>
              </w:rPr>
            </w:pPr>
          </w:p>
        </w:tc>
        <w:tc>
          <w:tcPr>
            <w:tcW w:w="850" w:type="dxa"/>
            <w:gridSpan w:val="2"/>
            <w:tcBorders>
              <w:bottom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10"/>
                <w:szCs w:val="16"/>
                <w:lang w:eastAsia="ar-SA"/>
              </w:rPr>
            </w:pPr>
          </w:p>
        </w:tc>
        <w:tc>
          <w:tcPr>
            <w:tcW w:w="3897" w:type="dxa"/>
            <w:gridSpan w:val="6"/>
            <w:tcBorders>
              <w:top w:val="single" w:sz="4" w:space="0" w:color="auto"/>
              <w:bottom w:val="single" w:sz="4" w:space="0" w:color="auto"/>
              <w:right w:val="single" w:sz="4" w:space="0" w:color="auto"/>
            </w:tcBorders>
            <w:shd w:val="clear" w:color="auto" w:fill="auto"/>
            <w:vAlign w:val="center"/>
          </w:tcPr>
          <w:p w:rsidR="00EB045E" w:rsidRPr="00EB045E" w:rsidRDefault="00EB045E" w:rsidP="000B479F">
            <w:pPr>
              <w:suppressAutoHyphens/>
              <w:spacing w:after="0" w:line="240" w:lineRule="auto"/>
              <w:ind w:left="216"/>
              <w:contextualSpacing/>
              <w:rPr>
                <w:rFonts w:ascii="Cambria" w:eastAsia="Times New Roman" w:hAnsi="Cambria" w:cs="Tahoma"/>
                <w:b/>
                <w:sz w:val="10"/>
                <w:szCs w:val="16"/>
                <w:lang w:eastAsia="ar-SA"/>
              </w:rPr>
            </w:pPr>
          </w:p>
        </w:tc>
      </w:tr>
      <w:tr w:rsidR="00EB045E" w:rsidRPr="008D27FD" w:rsidTr="00EB045E">
        <w:trPr>
          <w:trHeight w:val="159"/>
        </w:trPr>
        <w:tc>
          <w:tcPr>
            <w:tcW w:w="10348" w:type="dxa"/>
            <w:gridSpan w:val="19"/>
            <w:tcBorders>
              <w:top w:val="single" w:sz="4" w:space="0" w:color="auto"/>
            </w:tcBorders>
            <w:shd w:val="clear" w:color="auto" w:fill="auto"/>
          </w:tcPr>
          <w:p w:rsidR="00EB045E" w:rsidRPr="008D27FD" w:rsidRDefault="00EB045E" w:rsidP="000B479F">
            <w:pPr>
              <w:suppressAutoHyphens/>
              <w:spacing w:after="0" w:line="240" w:lineRule="auto"/>
              <w:ind w:left="216"/>
              <w:contextualSpacing/>
              <w:rPr>
                <w:rFonts w:ascii="Cambria" w:eastAsia="Times New Roman" w:hAnsi="Cambria" w:cs="Tahoma"/>
                <w:b/>
                <w:sz w:val="20"/>
                <w:szCs w:val="16"/>
                <w:lang w:eastAsia="ar-SA"/>
              </w:rPr>
            </w:pPr>
          </w:p>
        </w:tc>
      </w:tr>
      <w:tr w:rsidR="00EB045E" w:rsidRPr="008D27FD" w:rsidTr="00EB045E">
        <w:trPr>
          <w:trHeight w:val="159"/>
        </w:trPr>
        <w:tc>
          <w:tcPr>
            <w:tcW w:w="10348" w:type="dxa"/>
            <w:gridSpan w:val="19"/>
            <w:shd w:val="clear" w:color="auto" w:fill="auto"/>
          </w:tcPr>
          <w:p w:rsidR="00EB045E" w:rsidRPr="008D27FD" w:rsidRDefault="00EB045E" w:rsidP="000B479F">
            <w:pPr>
              <w:suppressAutoHyphens/>
              <w:spacing w:after="0" w:line="240" w:lineRule="auto"/>
              <w:ind w:left="216"/>
              <w:contextualSpacing/>
              <w:jc w:val="center"/>
              <w:rPr>
                <w:rFonts w:ascii="Cambria" w:eastAsia="Times New Roman" w:hAnsi="Cambria" w:cs="Tahoma"/>
                <w:b/>
                <w:sz w:val="20"/>
                <w:szCs w:val="16"/>
                <w:lang w:eastAsia="ar-SA"/>
              </w:rPr>
            </w:pPr>
            <w:r w:rsidRPr="00CF6E05">
              <w:rPr>
                <w:rFonts w:ascii="Cambria" w:eastAsia="Times New Roman" w:hAnsi="Cambria" w:cs="Tahoma"/>
                <w:b/>
                <w:sz w:val="28"/>
                <w:szCs w:val="28"/>
                <w:lang w:eastAsia="ar-SA"/>
              </w:rPr>
              <w:t>Залоговое распоряжение</w:t>
            </w:r>
          </w:p>
        </w:tc>
      </w:tr>
      <w:tr w:rsidR="00EB045E" w:rsidRPr="008D27FD" w:rsidTr="00EB045E">
        <w:trPr>
          <w:trHeight w:val="262"/>
        </w:trPr>
        <w:tc>
          <w:tcPr>
            <w:tcW w:w="1065" w:type="dxa"/>
            <w:shd w:val="clear" w:color="auto" w:fill="auto"/>
          </w:tcPr>
          <w:p w:rsidR="00EB045E" w:rsidRPr="008D27FD" w:rsidRDefault="00EB045E" w:rsidP="000B479F">
            <w:pPr>
              <w:suppressAutoHyphens/>
              <w:spacing w:after="0" w:line="240" w:lineRule="auto"/>
              <w:contextualSpacing/>
              <w:rPr>
                <w:rFonts w:ascii="Cambria" w:eastAsia="Times New Roman" w:hAnsi="Cambria" w:cs="Tahoma"/>
                <w:b/>
                <w:sz w:val="20"/>
                <w:szCs w:val="16"/>
                <w:lang w:eastAsia="ar-SA"/>
              </w:rPr>
            </w:pPr>
            <w:r w:rsidRPr="00CF6E05">
              <w:rPr>
                <w:rFonts w:ascii="Cambria" w:eastAsia="Times New Roman" w:hAnsi="Cambria" w:cs="Tahoma"/>
                <w:b/>
                <w:sz w:val="18"/>
                <w:szCs w:val="18"/>
                <w:lang w:eastAsia="ar-SA"/>
              </w:rPr>
              <w:t>ЭМИТЕНТ:</w:t>
            </w:r>
          </w:p>
        </w:tc>
        <w:tc>
          <w:tcPr>
            <w:tcW w:w="9283" w:type="dxa"/>
            <w:gridSpan w:val="18"/>
            <w:tcBorders>
              <w:bottom w:val="single" w:sz="4" w:space="0" w:color="auto"/>
            </w:tcBorders>
            <w:shd w:val="clear" w:color="auto" w:fill="auto"/>
          </w:tcPr>
          <w:p w:rsidR="00EB045E" w:rsidRPr="008D27FD" w:rsidRDefault="00EB045E" w:rsidP="000B479F">
            <w:pPr>
              <w:suppressAutoHyphens/>
              <w:spacing w:after="0" w:line="240" w:lineRule="auto"/>
              <w:ind w:left="216"/>
              <w:contextualSpacing/>
              <w:rPr>
                <w:rFonts w:ascii="Cambria" w:eastAsia="Times New Roman" w:hAnsi="Cambria" w:cs="Tahoma"/>
                <w:b/>
                <w:sz w:val="20"/>
                <w:szCs w:val="16"/>
                <w:lang w:eastAsia="ar-SA"/>
              </w:rPr>
            </w:pPr>
          </w:p>
        </w:tc>
      </w:tr>
      <w:tr w:rsidR="00EB045E" w:rsidRPr="008D27FD" w:rsidTr="00EB045E">
        <w:trPr>
          <w:trHeight w:val="568"/>
        </w:trPr>
        <w:tc>
          <w:tcPr>
            <w:tcW w:w="5317" w:type="dxa"/>
            <w:gridSpan w:val="10"/>
            <w:shd w:val="clear" w:color="auto" w:fill="auto"/>
            <w:vAlign w:val="center"/>
          </w:tcPr>
          <w:p w:rsidR="00EB045E" w:rsidRPr="008D27FD" w:rsidRDefault="00EB045E" w:rsidP="000B479F">
            <w:pPr>
              <w:suppressAutoHyphens/>
              <w:spacing w:after="0" w:line="240" w:lineRule="auto"/>
              <w:contextualSpacing/>
              <w:rPr>
                <w:rFonts w:ascii="Cambria" w:eastAsia="Times New Roman" w:hAnsi="Cambria" w:cs="Tahoma"/>
                <w:b/>
                <w:sz w:val="20"/>
                <w:szCs w:val="16"/>
                <w:lang w:eastAsia="ar-SA"/>
              </w:rPr>
            </w:pPr>
            <w:r w:rsidRPr="00CF6E05">
              <w:rPr>
                <w:rFonts w:ascii="Cambria" w:eastAsia="Times New Roman" w:hAnsi="Cambria" w:cs="Tahoma"/>
                <w:b/>
                <w:sz w:val="16"/>
                <w:szCs w:val="16"/>
                <w:lang w:eastAsia="ar-SA"/>
              </w:rPr>
              <w:t xml:space="preserve">Настоящим просим внести в реестр запись о (отметить </w:t>
            </w:r>
            <w:proofErr w:type="gramStart"/>
            <w:r w:rsidRPr="00CF6E05">
              <w:rPr>
                <w:rFonts w:ascii="Cambria" w:eastAsia="Times New Roman" w:hAnsi="Cambria" w:cs="Tahoma"/>
                <w:b/>
                <w:sz w:val="16"/>
                <w:szCs w:val="16"/>
                <w:lang w:eastAsia="ar-SA"/>
              </w:rPr>
              <w:t>нужное</w:t>
            </w:r>
            <w:proofErr w:type="gramEnd"/>
            <w:r w:rsidRPr="00CF6E05">
              <w:rPr>
                <w:rFonts w:ascii="Cambria" w:eastAsia="Times New Roman" w:hAnsi="Cambria" w:cs="Tahoma"/>
                <w:b/>
                <w:sz w:val="16"/>
                <w:szCs w:val="16"/>
                <w:lang w:eastAsia="ar-SA"/>
              </w:rPr>
              <w:t>)</w:t>
            </w:r>
          </w:p>
        </w:tc>
        <w:tc>
          <w:tcPr>
            <w:tcW w:w="426" w:type="dxa"/>
            <w:gridSpan w:val="2"/>
            <w:shd w:val="clear" w:color="auto" w:fill="auto"/>
            <w:vAlign w:val="center"/>
          </w:tcPr>
          <w:p w:rsidR="00EB045E" w:rsidRPr="008D27FD" w:rsidRDefault="00AC0576" w:rsidP="000B479F">
            <w:pPr>
              <w:suppressAutoHyphens/>
              <w:spacing w:after="0" w:line="240" w:lineRule="auto"/>
              <w:contextualSpacing/>
              <w:rPr>
                <w:rFonts w:ascii="Cambria" w:eastAsia="Times New Roman" w:hAnsi="Cambria" w:cs="Tahoma"/>
                <w:b/>
                <w:sz w:val="20"/>
                <w:szCs w:val="16"/>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2126" w:type="dxa"/>
            <w:gridSpan w:val="4"/>
            <w:shd w:val="clear" w:color="auto" w:fill="auto"/>
            <w:vAlign w:val="center"/>
          </w:tcPr>
          <w:p w:rsidR="00EB045E" w:rsidRPr="008D27FD" w:rsidRDefault="00EB045E" w:rsidP="000B479F">
            <w:pPr>
              <w:suppressAutoHyphens/>
              <w:spacing w:after="0" w:line="240" w:lineRule="auto"/>
              <w:ind w:left="216"/>
              <w:contextualSpacing/>
              <w:rPr>
                <w:rFonts w:ascii="Cambria" w:eastAsia="Times New Roman" w:hAnsi="Cambria" w:cs="Tahoma"/>
                <w:b/>
                <w:sz w:val="20"/>
                <w:szCs w:val="16"/>
                <w:lang w:eastAsia="ar-SA"/>
              </w:rPr>
            </w:pPr>
            <w:r w:rsidRPr="00CF6E05">
              <w:rPr>
                <w:rFonts w:ascii="Cambria" w:eastAsia="Times New Roman" w:hAnsi="Cambria" w:cs="Tahoma"/>
                <w:b/>
                <w:sz w:val="16"/>
                <w:szCs w:val="16"/>
                <w:lang w:eastAsia="ar-SA"/>
              </w:rPr>
              <w:t>Фиксации права залога</w:t>
            </w:r>
          </w:p>
        </w:tc>
        <w:tc>
          <w:tcPr>
            <w:tcW w:w="409" w:type="dxa"/>
            <w:gridSpan w:val="2"/>
            <w:shd w:val="clear" w:color="auto" w:fill="auto"/>
            <w:vAlign w:val="center"/>
          </w:tcPr>
          <w:p w:rsidR="00EB045E" w:rsidRPr="008D27FD" w:rsidRDefault="00AC0576" w:rsidP="000B479F">
            <w:pPr>
              <w:suppressAutoHyphens/>
              <w:spacing w:after="0" w:line="240" w:lineRule="auto"/>
              <w:contextualSpacing/>
              <w:rPr>
                <w:rFonts w:ascii="Cambria" w:eastAsia="Times New Roman" w:hAnsi="Cambria" w:cs="Tahoma"/>
                <w:b/>
                <w:sz w:val="20"/>
                <w:szCs w:val="16"/>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2070" w:type="dxa"/>
            <w:shd w:val="clear" w:color="auto" w:fill="auto"/>
            <w:vAlign w:val="center"/>
          </w:tcPr>
          <w:p w:rsidR="00EB045E" w:rsidRPr="008D27FD" w:rsidRDefault="00EB045E" w:rsidP="000B479F">
            <w:pPr>
              <w:suppressAutoHyphens/>
              <w:spacing w:after="0" w:line="240" w:lineRule="auto"/>
              <w:ind w:left="216"/>
              <w:contextualSpacing/>
              <w:rPr>
                <w:rFonts w:ascii="Cambria" w:eastAsia="Times New Roman" w:hAnsi="Cambria" w:cs="Tahoma"/>
                <w:b/>
                <w:sz w:val="20"/>
                <w:szCs w:val="16"/>
                <w:lang w:eastAsia="ar-SA"/>
              </w:rPr>
            </w:pPr>
            <w:r w:rsidRPr="00CF6E05">
              <w:rPr>
                <w:rFonts w:ascii="Cambria" w:eastAsia="Times New Roman" w:hAnsi="Cambria" w:cs="Tahoma"/>
                <w:b/>
                <w:sz w:val="16"/>
                <w:szCs w:val="16"/>
                <w:lang w:eastAsia="ar-SA"/>
              </w:rPr>
              <w:t>Фиксации последующего залога</w:t>
            </w:r>
          </w:p>
        </w:tc>
      </w:tr>
      <w:tr w:rsidR="00EB045E" w:rsidRPr="00CF6E05" w:rsidTr="00EB045E">
        <w:trPr>
          <w:trHeight w:val="159"/>
        </w:trPr>
        <w:tc>
          <w:tcPr>
            <w:tcW w:w="10348" w:type="dxa"/>
            <w:gridSpan w:val="19"/>
            <w:tcBorders>
              <w:top w:val="single" w:sz="4" w:space="0" w:color="000001"/>
              <w:left w:val="single" w:sz="4" w:space="0" w:color="000001"/>
              <w:bottom w:val="single" w:sz="6" w:space="0" w:color="000001"/>
              <w:right w:val="single" w:sz="4" w:space="0" w:color="000001"/>
            </w:tcBorders>
            <w:shd w:val="clear" w:color="auto" w:fill="auto"/>
          </w:tcPr>
          <w:p w:rsidR="00EB045E" w:rsidRPr="00CF6E05" w:rsidRDefault="00EB045E" w:rsidP="000B479F">
            <w:pPr>
              <w:suppressAutoHyphens/>
              <w:spacing w:after="0" w:line="240" w:lineRule="auto"/>
              <w:ind w:left="216"/>
              <w:contextualSpacing/>
              <w:rPr>
                <w:rFonts w:eastAsia="Times New Roman" w:cs="Times New Roman"/>
                <w:sz w:val="20"/>
                <w:szCs w:val="20"/>
                <w:lang w:eastAsia="ar-SA"/>
              </w:rPr>
            </w:pPr>
            <w:r w:rsidRPr="00CF6E05">
              <w:rPr>
                <w:rFonts w:ascii="Cambria" w:eastAsia="Times New Roman" w:hAnsi="Cambria" w:cs="Tahoma"/>
                <w:b/>
                <w:sz w:val="16"/>
                <w:szCs w:val="16"/>
                <w:lang w:eastAsia="ar-SA"/>
              </w:rPr>
              <w:t>Ценные бумаги:</w:t>
            </w:r>
          </w:p>
        </w:tc>
      </w:tr>
      <w:tr w:rsidR="00EB045E" w:rsidRPr="00CF6E05" w:rsidTr="00EB045E">
        <w:trPr>
          <w:cantSplit/>
          <w:trHeight w:val="65"/>
        </w:trPr>
        <w:tc>
          <w:tcPr>
            <w:tcW w:w="2846" w:type="dxa"/>
            <w:gridSpan w:val="6"/>
            <w:tcBorders>
              <w:top w:val="single" w:sz="6" w:space="0" w:color="000001"/>
              <w:left w:val="single" w:sz="4" w:space="0" w:color="000001"/>
              <w:bottom w:val="single" w:sz="6" w:space="0" w:color="000001"/>
              <w:right w:val="single" w:sz="6"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Вид, категория (тип), серия</w:t>
            </w:r>
          </w:p>
        </w:tc>
        <w:tc>
          <w:tcPr>
            <w:tcW w:w="4052" w:type="dxa"/>
            <w:gridSpan w:val="8"/>
            <w:tcBorders>
              <w:top w:val="single" w:sz="6" w:space="0" w:color="000001"/>
              <w:left w:val="single" w:sz="6" w:space="0" w:color="000001"/>
              <w:bottom w:val="single" w:sz="6"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Государственный регистрационный номер выпуска</w:t>
            </w:r>
          </w:p>
        </w:tc>
        <w:tc>
          <w:tcPr>
            <w:tcW w:w="3450" w:type="dxa"/>
            <w:gridSpan w:val="5"/>
            <w:tcBorders>
              <w:top w:val="single" w:sz="6" w:space="0" w:color="000001"/>
              <w:left w:val="single" w:sz="6" w:space="0" w:color="000001"/>
              <w:bottom w:val="single" w:sz="6"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eastAsia="Times New Roman" w:cs="Times New Roman"/>
                <w:sz w:val="20"/>
                <w:szCs w:val="20"/>
                <w:lang w:eastAsia="ar-SA"/>
              </w:rPr>
            </w:pPr>
            <w:r w:rsidRPr="00CF6E05">
              <w:rPr>
                <w:rFonts w:ascii="Cambria" w:eastAsia="Times New Roman" w:hAnsi="Cambria" w:cs="Tahoma"/>
                <w:sz w:val="16"/>
                <w:szCs w:val="16"/>
                <w:lang w:eastAsia="ar-SA"/>
              </w:rPr>
              <w:t>Дата государственной регистрации</w:t>
            </w:r>
          </w:p>
        </w:tc>
      </w:tr>
      <w:tr w:rsidR="00EB045E" w:rsidRPr="00CF6E05" w:rsidTr="00EB045E">
        <w:trPr>
          <w:cantSplit/>
          <w:trHeight w:val="329"/>
        </w:trPr>
        <w:tc>
          <w:tcPr>
            <w:tcW w:w="2846" w:type="dxa"/>
            <w:gridSpan w:val="6"/>
            <w:tcBorders>
              <w:top w:val="single" w:sz="6" w:space="0" w:color="000001"/>
              <w:left w:val="single" w:sz="4" w:space="0" w:color="000001"/>
              <w:bottom w:val="single" w:sz="6" w:space="0" w:color="000001"/>
              <w:right w:val="single" w:sz="6"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p>
        </w:tc>
        <w:tc>
          <w:tcPr>
            <w:tcW w:w="4052" w:type="dxa"/>
            <w:gridSpan w:val="8"/>
            <w:tcBorders>
              <w:top w:val="single" w:sz="6" w:space="0" w:color="000001"/>
              <w:left w:val="single" w:sz="6" w:space="0" w:color="000001"/>
              <w:bottom w:val="single" w:sz="6"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p>
        </w:tc>
        <w:tc>
          <w:tcPr>
            <w:tcW w:w="3450" w:type="dxa"/>
            <w:gridSpan w:val="5"/>
            <w:tcBorders>
              <w:top w:val="single" w:sz="6" w:space="0" w:color="000001"/>
              <w:left w:val="single" w:sz="6" w:space="0" w:color="000001"/>
              <w:bottom w:val="single" w:sz="6"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p>
        </w:tc>
      </w:tr>
      <w:tr w:rsidR="00AC0576" w:rsidRPr="00CF6E05" w:rsidTr="00AC0576">
        <w:trPr>
          <w:cantSplit/>
          <w:trHeight w:val="278"/>
        </w:trPr>
        <w:tc>
          <w:tcPr>
            <w:tcW w:w="3191" w:type="dxa"/>
            <w:gridSpan w:val="7"/>
            <w:tcBorders>
              <w:top w:val="single" w:sz="6" w:space="0" w:color="000001"/>
              <w:left w:val="single" w:sz="4" w:space="0" w:color="000001"/>
              <w:bottom w:val="single" w:sz="6" w:space="0" w:color="000001"/>
              <w:right w:val="single" w:sz="4" w:space="0" w:color="000001"/>
            </w:tcBorders>
            <w:shd w:val="clear" w:color="auto" w:fill="F2F2F2"/>
          </w:tcPr>
          <w:p w:rsidR="00AC0576" w:rsidRPr="00CF6E05" w:rsidRDefault="00AC0576" w:rsidP="000B479F">
            <w:pPr>
              <w:suppressAutoHyphens/>
              <w:spacing w:after="0" w:line="240" w:lineRule="auto"/>
              <w:contextualSpacing/>
              <w:rPr>
                <w:rFonts w:eastAsia="Times New Roman" w:cs="Times New Roman"/>
                <w:sz w:val="20"/>
                <w:szCs w:val="20"/>
                <w:lang w:eastAsia="ar-SA"/>
              </w:rPr>
            </w:pPr>
            <w:r w:rsidRPr="00CF6E05">
              <w:rPr>
                <w:rFonts w:ascii="Cambria" w:eastAsia="Times New Roman" w:hAnsi="Cambria" w:cs="Tahoma"/>
                <w:sz w:val="16"/>
                <w:szCs w:val="16"/>
                <w:lang w:eastAsia="ar-SA"/>
              </w:rPr>
              <w:t>Количество цифрами и прописью</w:t>
            </w:r>
          </w:p>
        </w:tc>
        <w:tc>
          <w:tcPr>
            <w:tcW w:w="7157" w:type="dxa"/>
            <w:gridSpan w:val="12"/>
            <w:tcBorders>
              <w:top w:val="single" w:sz="6" w:space="0" w:color="000001"/>
              <w:left w:val="single" w:sz="4" w:space="0" w:color="000001"/>
              <w:bottom w:val="single" w:sz="6" w:space="0" w:color="000001"/>
              <w:right w:val="single" w:sz="4" w:space="0" w:color="000001"/>
            </w:tcBorders>
            <w:shd w:val="clear" w:color="auto" w:fill="F2F2F2"/>
          </w:tcPr>
          <w:p w:rsidR="00AC0576" w:rsidRPr="00CF6E05" w:rsidRDefault="00AC0576" w:rsidP="000B479F">
            <w:pPr>
              <w:suppressAutoHyphens/>
              <w:spacing w:after="0" w:line="240" w:lineRule="auto"/>
              <w:contextualSpacing/>
              <w:rPr>
                <w:rFonts w:eastAsia="Times New Roman" w:cs="Times New Roman"/>
                <w:sz w:val="20"/>
                <w:szCs w:val="20"/>
                <w:lang w:eastAsia="ar-SA"/>
              </w:rPr>
            </w:pPr>
          </w:p>
        </w:tc>
      </w:tr>
      <w:tr w:rsidR="00EB045E" w:rsidRPr="00CF6E05" w:rsidTr="00EB045E">
        <w:trPr>
          <w:trHeight w:val="251"/>
        </w:trPr>
        <w:tc>
          <w:tcPr>
            <w:tcW w:w="10348" w:type="dxa"/>
            <w:gridSpan w:val="19"/>
            <w:tcBorders>
              <w:top w:val="single" w:sz="18" w:space="0" w:color="000001"/>
              <w:left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eastAsia="Times New Roman" w:cs="Times New Roman"/>
                <w:sz w:val="20"/>
                <w:szCs w:val="20"/>
                <w:lang w:eastAsia="ar-SA"/>
              </w:rPr>
            </w:pPr>
            <w:r w:rsidRPr="00CF6E05">
              <w:rPr>
                <w:rFonts w:ascii="Cambria" w:eastAsia="Times New Roman" w:hAnsi="Cambria" w:cs="Tahoma"/>
                <w:b/>
                <w:sz w:val="16"/>
                <w:szCs w:val="16"/>
                <w:lang w:eastAsia="ar-SA"/>
              </w:rPr>
              <w:t>Номер и дата договора о залоге ценных бумаг:</w:t>
            </w:r>
          </w:p>
        </w:tc>
      </w:tr>
      <w:tr w:rsidR="00EB045E" w:rsidRPr="00CF6E05" w:rsidTr="00EB045E">
        <w:trPr>
          <w:trHeight w:val="691"/>
        </w:trPr>
        <w:tc>
          <w:tcPr>
            <w:tcW w:w="1818" w:type="dxa"/>
            <w:gridSpan w:val="3"/>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b/>
                <w:sz w:val="16"/>
                <w:szCs w:val="16"/>
                <w:lang w:eastAsia="ar-SA"/>
              </w:rPr>
              <w:t xml:space="preserve">Залогодатель: </w:t>
            </w:r>
          </w:p>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 лицевого счета</w:t>
            </w:r>
          </w:p>
        </w:tc>
        <w:tc>
          <w:tcPr>
            <w:tcW w:w="8530" w:type="dxa"/>
            <w:gridSpan w:val="16"/>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Фамилия, имя, отчество (полное наименование)________________________________________________________________________</w:t>
            </w:r>
          </w:p>
          <w:p w:rsidR="00EB045E" w:rsidRPr="00CF6E05" w:rsidRDefault="00EB045E" w:rsidP="000B479F">
            <w:pPr>
              <w:suppressAutoHyphens/>
              <w:spacing w:before="40" w:after="0" w:line="240" w:lineRule="auto"/>
              <w:contextualSpacing/>
              <w:rPr>
                <w:rFonts w:ascii="Cambria" w:eastAsia="Times New Roman" w:hAnsi="Cambria" w:cs="Tahoma"/>
                <w:sz w:val="16"/>
                <w:szCs w:val="16"/>
                <w:lang w:eastAsia="ar-SA"/>
              </w:rPr>
            </w:pPr>
            <w:proofErr w:type="gramStart"/>
            <w:r w:rsidRPr="00CF6E05">
              <w:rPr>
                <w:rFonts w:ascii="Cambria" w:eastAsia="Times New Roman" w:hAnsi="Cambria" w:cs="Tahoma"/>
                <w:sz w:val="16"/>
                <w:szCs w:val="16"/>
                <w:lang w:eastAsia="ar-SA"/>
              </w:rPr>
              <w:t>Вид, серия, номер, дата, место выдачи документа, удостоверяющего личность, наименование выдавшего органа (основной государственный регистрационный номер, дата государственной регистрации, наименование регистрирующего органа)_____________________________________________________________________________________________________________</w:t>
            </w:r>
            <w:proofErr w:type="gramEnd"/>
          </w:p>
          <w:p w:rsidR="00EB045E" w:rsidRPr="00CF6E05" w:rsidRDefault="00EB045E" w:rsidP="000B479F">
            <w:pPr>
              <w:suppressAutoHyphens/>
              <w:spacing w:before="40" w:after="0" w:line="240" w:lineRule="auto"/>
              <w:contextualSpacing/>
              <w:rPr>
                <w:rFonts w:ascii="Cambria" w:eastAsia="Times New Roman" w:hAnsi="Cambria" w:cs="Tahoma"/>
                <w:sz w:val="18"/>
                <w:szCs w:val="20"/>
                <w:lang w:eastAsia="ar-SA"/>
              </w:rPr>
            </w:pPr>
            <w:r w:rsidRPr="00CF6E05">
              <w:rPr>
                <w:rFonts w:ascii="Cambria" w:eastAsia="Times New Roman" w:hAnsi="Cambria" w:cs="Tahoma"/>
                <w:sz w:val="16"/>
                <w:szCs w:val="16"/>
                <w:lang w:eastAsia="ar-SA"/>
              </w:rPr>
              <w:t>_____________________________________________________________________________________________________________________________________________</w:t>
            </w:r>
          </w:p>
          <w:p w:rsidR="00EB045E" w:rsidRPr="00CF6E05" w:rsidRDefault="00EB045E" w:rsidP="000B479F">
            <w:pPr>
              <w:suppressAutoHyphens/>
              <w:spacing w:after="0" w:line="240" w:lineRule="auto"/>
              <w:contextualSpacing/>
              <w:rPr>
                <w:rFonts w:ascii="Cambria" w:eastAsia="Times New Roman" w:hAnsi="Cambria" w:cs="Tahoma"/>
                <w:sz w:val="18"/>
                <w:szCs w:val="20"/>
                <w:lang w:eastAsia="ar-SA"/>
              </w:rPr>
            </w:pPr>
          </w:p>
        </w:tc>
      </w:tr>
      <w:tr w:rsidR="00EB045E" w:rsidRPr="00CF6E05" w:rsidTr="00EB045E">
        <w:trPr>
          <w:trHeight w:val="691"/>
        </w:trPr>
        <w:tc>
          <w:tcPr>
            <w:tcW w:w="1818" w:type="dxa"/>
            <w:gridSpan w:val="3"/>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b/>
                <w:sz w:val="16"/>
                <w:szCs w:val="16"/>
                <w:lang w:eastAsia="ar-SA"/>
              </w:rPr>
              <w:t>Уполномоченный представитель залогодателя</w:t>
            </w:r>
          </w:p>
        </w:tc>
        <w:tc>
          <w:tcPr>
            <w:tcW w:w="8530" w:type="dxa"/>
            <w:gridSpan w:val="16"/>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Фамилия, имя, отчество (полное наименование)__________________________________________________________________________________</w:t>
            </w:r>
          </w:p>
          <w:p w:rsidR="00EB045E" w:rsidRPr="00CF6E05" w:rsidRDefault="00EB045E" w:rsidP="000B479F">
            <w:pPr>
              <w:suppressAutoHyphens/>
              <w:spacing w:before="40" w:after="0" w:line="240" w:lineRule="auto"/>
              <w:contextualSpacing/>
              <w:rPr>
                <w:rFonts w:ascii="Cambria" w:eastAsia="Times New Roman" w:hAnsi="Cambria" w:cs="Tahoma"/>
                <w:sz w:val="16"/>
                <w:szCs w:val="16"/>
                <w:lang w:eastAsia="ar-SA"/>
              </w:rPr>
            </w:pPr>
            <w:proofErr w:type="gramStart"/>
            <w:r w:rsidRPr="00CF6E05">
              <w:rPr>
                <w:rFonts w:ascii="Cambria" w:eastAsia="Times New Roman" w:hAnsi="Cambria" w:cs="Tahoma"/>
                <w:sz w:val="16"/>
                <w:szCs w:val="16"/>
                <w:lang w:eastAsia="ar-SA"/>
              </w:rPr>
              <w:t>Вид, серия, номер, дата, место выдачи документа, удостоверяющего личность, наименование выдавшего органа _______________________________________________________________________________________________________________________________________________, действующий на основании (ненужное зачеркнуть) Устава / Доверенности № ____  от _____________________________</w:t>
            </w:r>
            <w:proofErr w:type="gramEnd"/>
          </w:p>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p>
        </w:tc>
      </w:tr>
      <w:tr w:rsidR="00EB045E" w:rsidRPr="00CF6E05" w:rsidTr="00EB045E">
        <w:trPr>
          <w:trHeight w:val="712"/>
        </w:trPr>
        <w:tc>
          <w:tcPr>
            <w:tcW w:w="1818" w:type="dxa"/>
            <w:gridSpan w:val="3"/>
            <w:tcBorders>
              <w:left w:val="single" w:sz="4" w:space="0" w:color="000001"/>
              <w:bottom w:val="single" w:sz="6" w:space="0" w:color="000001"/>
              <w:right w:val="single" w:sz="6"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b/>
                <w:sz w:val="16"/>
                <w:szCs w:val="16"/>
                <w:lang w:eastAsia="ar-SA"/>
              </w:rPr>
              <w:t xml:space="preserve">Залогодержатель: </w:t>
            </w:r>
          </w:p>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 лицевого счета</w:t>
            </w:r>
          </w:p>
        </w:tc>
        <w:tc>
          <w:tcPr>
            <w:tcW w:w="8530" w:type="dxa"/>
            <w:gridSpan w:val="16"/>
            <w:tcBorders>
              <w:left w:val="single" w:sz="6" w:space="0" w:color="000001"/>
              <w:bottom w:val="single" w:sz="6"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Фамилия, имя, отчество (полное наименование)________________________________________________________________________</w:t>
            </w:r>
          </w:p>
          <w:p w:rsidR="00EB045E" w:rsidRPr="00CF6E05" w:rsidRDefault="00EB045E" w:rsidP="000B479F">
            <w:pPr>
              <w:suppressAutoHyphens/>
              <w:spacing w:before="40" w:after="0" w:line="240" w:lineRule="auto"/>
              <w:contextualSpacing/>
              <w:rPr>
                <w:rFonts w:ascii="Cambria" w:eastAsia="Times New Roman" w:hAnsi="Cambria" w:cs="Tahoma"/>
                <w:sz w:val="16"/>
                <w:szCs w:val="16"/>
                <w:lang w:eastAsia="ar-SA"/>
              </w:rPr>
            </w:pPr>
            <w:proofErr w:type="gramStart"/>
            <w:r w:rsidRPr="00CF6E05">
              <w:rPr>
                <w:rFonts w:ascii="Cambria" w:eastAsia="Times New Roman" w:hAnsi="Cambria" w:cs="Tahoma"/>
                <w:sz w:val="16"/>
                <w:szCs w:val="16"/>
                <w:lang w:eastAsia="ar-SA"/>
              </w:rPr>
              <w:t>Вид, серия, номер, дата, место выдачи документа, удостоверяющего личность, наименование выдавшего органа (основной государственный регистрационный номер, дата государственной регистрации, наименование регистрирующего органа)_____________________________________________________________________________________________________________</w:t>
            </w:r>
            <w:proofErr w:type="gramEnd"/>
          </w:p>
          <w:p w:rsidR="00EB045E" w:rsidRPr="00CF6E05" w:rsidRDefault="00EB045E" w:rsidP="000B479F">
            <w:pPr>
              <w:suppressAutoHyphens/>
              <w:spacing w:before="40" w:after="0" w:line="240" w:lineRule="auto"/>
              <w:contextualSpacing/>
              <w:rPr>
                <w:rFonts w:ascii="Cambria" w:eastAsia="Times New Roman" w:hAnsi="Cambria" w:cs="Tahoma"/>
                <w:sz w:val="18"/>
                <w:szCs w:val="20"/>
                <w:lang w:eastAsia="ar-SA"/>
              </w:rPr>
            </w:pPr>
            <w:r w:rsidRPr="00CF6E05">
              <w:rPr>
                <w:rFonts w:ascii="Cambria" w:eastAsia="Times New Roman" w:hAnsi="Cambria" w:cs="Tahoma"/>
                <w:sz w:val="16"/>
                <w:szCs w:val="16"/>
                <w:lang w:eastAsia="ar-SA"/>
              </w:rPr>
              <w:t>_____________________________________________________________________________________________________________________________________________</w:t>
            </w:r>
          </w:p>
          <w:p w:rsidR="00EB045E" w:rsidRPr="00CF6E05" w:rsidRDefault="00EB045E" w:rsidP="000B479F">
            <w:pPr>
              <w:suppressAutoHyphens/>
              <w:spacing w:after="0" w:line="240" w:lineRule="auto"/>
              <w:contextualSpacing/>
              <w:rPr>
                <w:rFonts w:ascii="Cambria" w:eastAsia="Times New Roman" w:hAnsi="Cambria" w:cs="Tahoma"/>
                <w:sz w:val="18"/>
                <w:szCs w:val="20"/>
                <w:lang w:eastAsia="ar-SA"/>
              </w:rPr>
            </w:pPr>
          </w:p>
        </w:tc>
      </w:tr>
      <w:tr w:rsidR="00EB045E" w:rsidRPr="00CF6E05" w:rsidTr="00EB045E">
        <w:trPr>
          <w:trHeight w:val="691"/>
        </w:trPr>
        <w:tc>
          <w:tcPr>
            <w:tcW w:w="1818" w:type="dxa"/>
            <w:gridSpan w:val="3"/>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b/>
                <w:sz w:val="16"/>
                <w:szCs w:val="16"/>
                <w:lang w:eastAsia="ar-SA"/>
              </w:rPr>
              <w:t>Уполномоченный представитель залогодержателя</w:t>
            </w:r>
          </w:p>
        </w:tc>
        <w:tc>
          <w:tcPr>
            <w:tcW w:w="8530" w:type="dxa"/>
            <w:gridSpan w:val="16"/>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Фамилия, имя, отчество (полное наименование)________________________________________________________________________</w:t>
            </w:r>
          </w:p>
          <w:p w:rsidR="00EB045E" w:rsidRPr="00CF6E05" w:rsidRDefault="00EB045E" w:rsidP="000B479F">
            <w:pPr>
              <w:suppressAutoHyphens/>
              <w:spacing w:before="40" w:after="0" w:line="240" w:lineRule="auto"/>
              <w:contextualSpacing/>
              <w:rPr>
                <w:rFonts w:ascii="Cambria" w:eastAsia="Times New Roman" w:hAnsi="Cambria" w:cs="Tahoma"/>
                <w:sz w:val="16"/>
                <w:szCs w:val="16"/>
                <w:lang w:eastAsia="ar-SA"/>
              </w:rPr>
            </w:pPr>
            <w:proofErr w:type="gramStart"/>
            <w:r w:rsidRPr="00CF6E05">
              <w:rPr>
                <w:rFonts w:ascii="Cambria" w:eastAsia="Times New Roman" w:hAnsi="Cambria" w:cs="Tahoma"/>
                <w:sz w:val="16"/>
                <w:szCs w:val="16"/>
                <w:lang w:eastAsia="ar-SA"/>
              </w:rPr>
              <w:t>Вид, серия, номер, дата, место выдачи документа, удостоверяющего личность, наименование выдавшего органа _______________________________________________________________________________________________________________________________________________, действующий на основании (ненужное зачеркнуть) Устава / Доверенности № ____  от _____________________________</w:t>
            </w:r>
            <w:proofErr w:type="gramEnd"/>
          </w:p>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p>
        </w:tc>
      </w:tr>
      <w:tr w:rsidR="00EB045E" w:rsidRPr="00CF6E05" w:rsidTr="00EB045E">
        <w:trPr>
          <w:trHeight w:val="847"/>
        </w:trPr>
        <w:tc>
          <w:tcPr>
            <w:tcW w:w="1818" w:type="dxa"/>
            <w:gridSpan w:val="3"/>
            <w:tcBorders>
              <w:top w:val="single" w:sz="4" w:space="0" w:color="000001"/>
              <w:left w:val="single" w:sz="4" w:space="0" w:color="000001"/>
              <w:bottom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b/>
                <w:sz w:val="16"/>
                <w:szCs w:val="16"/>
                <w:lang w:eastAsia="ar-SA"/>
              </w:rPr>
              <w:t xml:space="preserve">Предыдущие залогодержатели: </w:t>
            </w:r>
          </w:p>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(при фиксации последующего залога)</w:t>
            </w:r>
          </w:p>
        </w:tc>
        <w:tc>
          <w:tcPr>
            <w:tcW w:w="8530" w:type="dxa"/>
            <w:gridSpan w:val="16"/>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Фамилия, имя, отчество (полное наименование)__________________________________________________________________________________</w:t>
            </w:r>
          </w:p>
          <w:p w:rsidR="00EB045E" w:rsidRPr="00CF6E05" w:rsidRDefault="00EB045E" w:rsidP="000B479F">
            <w:pPr>
              <w:suppressAutoHyphens/>
              <w:spacing w:before="40" w:after="0" w:line="240" w:lineRule="auto"/>
              <w:contextualSpacing/>
              <w:rPr>
                <w:rFonts w:ascii="Cambria" w:eastAsia="Times New Roman" w:hAnsi="Cambria" w:cs="Tahoma"/>
                <w:sz w:val="16"/>
                <w:szCs w:val="16"/>
                <w:lang w:eastAsia="ar-SA"/>
              </w:rPr>
            </w:pPr>
            <w:proofErr w:type="gramStart"/>
            <w:r w:rsidRPr="00CF6E05">
              <w:rPr>
                <w:rFonts w:ascii="Cambria" w:eastAsia="Times New Roman" w:hAnsi="Cambria" w:cs="Tahoma"/>
                <w:sz w:val="16"/>
                <w:szCs w:val="16"/>
                <w:lang w:eastAsia="ar-SA"/>
              </w:rPr>
              <w:t>Вид, серия, номер, дата, место выдачи документа, удостоверяющего личность, наименование выдавшего органа (основной государственный регистрационный номер, дата государственной регистрации, наименование регистрирующего органа)_____________________________________________________________________________________________________________</w:t>
            </w:r>
            <w:proofErr w:type="gramEnd"/>
          </w:p>
          <w:p w:rsidR="00EB045E" w:rsidRPr="00CF6E05" w:rsidRDefault="00EB045E" w:rsidP="000B479F">
            <w:pPr>
              <w:suppressAutoHyphens/>
              <w:spacing w:before="40" w:after="0" w:line="240" w:lineRule="auto"/>
              <w:contextualSpacing/>
              <w:rPr>
                <w:rFonts w:ascii="Cambria" w:eastAsia="Times New Roman" w:hAnsi="Cambria" w:cs="Tahoma"/>
                <w:sz w:val="18"/>
                <w:szCs w:val="20"/>
                <w:lang w:eastAsia="ar-SA"/>
              </w:rPr>
            </w:pPr>
            <w:r w:rsidRPr="00CF6E05">
              <w:rPr>
                <w:rFonts w:ascii="Cambria" w:eastAsia="Times New Roman" w:hAnsi="Cambria" w:cs="Tahoma"/>
                <w:sz w:val="16"/>
                <w:szCs w:val="16"/>
                <w:lang w:eastAsia="ar-SA"/>
              </w:rPr>
              <w:t>_____________________________________________________________________________________________________________________________________________</w:t>
            </w:r>
          </w:p>
          <w:p w:rsidR="00EB045E" w:rsidRPr="00CF6E05" w:rsidRDefault="00EB045E" w:rsidP="000B479F">
            <w:pPr>
              <w:suppressAutoHyphens/>
              <w:spacing w:after="0" w:line="240" w:lineRule="auto"/>
              <w:contextualSpacing/>
              <w:rPr>
                <w:rFonts w:ascii="Cambria" w:eastAsia="Times New Roman" w:hAnsi="Cambria" w:cs="Tahoma"/>
                <w:sz w:val="18"/>
                <w:szCs w:val="20"/>
                <w:lang w:eastAsia="ar-SA"/>
              </w:rPr>
            </w:pPr>
          </w:p>
        </w:tc>
      </w:tr>
      <w:tr w:rsidR="00EB045E" w:rsidRPr="00CF6E05" w:rsidTr="00EB045E">
        <w:trPr>
          <w:trHeight w:val="2401"/>
        </w:trPr>
        <w:tc>
          <w:tcPr>
            <w:tcW w:w="10348" w:type="dxa"/>
            <w:gridSpan w:val="19"/>
            <w:tcBorders>
              <w:top w:val="single" w:sz="4" w:space="0" w:color="000001"/>
              <w:left w:val="single" w:sz="4" w:space="0" w:color="000001"/>
              <w:right w:val="single" w:sz="4" w:space="0" w:color="000001"/>
            </w:tcBorders>
            <w:shd w:val="clear" w:color="auto" w:fill="auto"/>
          </w:tcPr>
          <w:p w:rsidR="00EB045E" w:rsidRPr="00CF6E05" w:rsidRDefault="00EB045E" w:rsidP="000B479F">
            <w:pPr>
              <w:suppressAutoHyphens/>
              <w:spacing w:after="0" w:line="240" w:lineRule="auto"/>
              <w:contextualSpacing/>
              <w:rPr>
                <w:rFonts w:eastAsia="Times New Roman" w:cs="Times New Roman"/>
                <w:sz w:val="20"/>
                <w:szCs w:val="20"/>
                <w:lang w:eastAsia="ar-SA"/>
              </w:rPr>
            </w:pPr>
            <w:r w:rsidRPr="00CF6E05">
              <w:rPr>
                <w:rFonts w:ascii="Cambria" w:eastAsia="Times New Roman" w:hAnsi="Cambria" w:cs="Tahoma"/>
                <w:b/>
                <w:sz w:val="16"/>
                <w:szCs w:val="16"/>
                <w:lang w:eastAsia="ar-SA"/>
              </w:rPr>
              <w:t xml:space="preserve">Условия залога </w:t>
            </w:r>
            <w:r w:rsidRPr="00CF6E05">
              <w:rPr>
                <w:rFonts w:ascii="Cambria" w:eastAsia="Times New Roman" w:hAnsi="Cambria" w:cs="Tahoma"/>
                <w:sz w:val="16"/>
                <w:szCs w:val="16"/>
                <w:lang w:eastAsia="ar-SA"/>
              </w:rPr>
              <w:t xml:space="preserve">(отметить </w:t>
            </w:r>
            <w:proofErr w:type="gramStart"/>
            <w:r w:rsidRPr="00CF6E05">
              <w:rPr>
                <w:rFonts w:ascii="Cambria" w:eastAsia="Times New Roman" w:hAnsi="Cambria" w:cs="Tahoma"/>
                <w:sz w:val="16"/>
                <w:szCs w:val="16"/>
                <w:lang w:eastAsia="ar-SA"/>
              </w:rPr>
              <w:t>нужное</w:t>
            </w:r>
            <w:proofErr w:type="gramEnd"/>
            <w:r w:rsidRPr="00CF6E05">
              <w:rPr>
                <w:rFonts w:ascii="Cambria" w:eastAsia="Times New Roman" w:hAnsi="Cambria" w:cs="Tahoma"/>
                <w:sz w:val="16"/>
                <w:szCs w:val="16"/>
                <w:lang w:eastAsia="ar-SA"/>
              </w:rPr>
              <w:t>):</w:t>
            </w:r>
          </w:p>
          <w:p w:rsidR="00EB045E" w:rsidRPr="00CF6E05" w:rsidRDefault="00AC0576"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Передача заложенных ценных бумаг допускается без согласия залогодержателя.</w:t>
            </w:r>
          </w:p>
          <w:p w:rsidR="00EB045E" w:rsidRPr="00CF6E05" w:rsidRDefault="00AC0576"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Последующий залог ценных бумаг запрещается.</w:t>
            </w:r>
          </w:p>
          <w:p w:rsidR="00EB045E" w:rsidRPr="00CF6E05" w:rsidRDefault="00AC0576" w:rsidP="000B479F">
            <w:pPr>
              <w:suppressAutoHyphens/>
              <w:spacing w:after="0" w:line="240" w:lineRule="auto"/>
              <w:contextualSpacing/>
              <w:rPr>
                <w:rFonts w:ascii="Cambria" w:eastAsia="Times New Roman" w:hAnsi="Cambria" w:cs="Tahoma"/>
                <w:sz w:val="16"/>
                <w:szCs w:val="16"/>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Уступка прав по договору залога ценных бумаг без согласия залогодателя запрещается.</w:t>
            </w:r>
          </w:p>
          <w:p w:rsidR="00EB045E" w:rsidRPr="00CF6E05" w:rsidRDefault="00EB045E" w:rsidP="000B479F">
            <w:pPr>
              <w:suppressAutoHyphens/>
              <w:spacing w:after="0" w:line="240" w:lineRule="auto"/>
              <w:contextualSpacing/>
              <w:rPr>
                <w:rFonts w:eastAsia="Times New Roman" w:cs="Times New Roman"/>
                <w:sz w:val="20"/>
                <w:szCs w:val="20"/>
                <w:lang w:eastAsia="ar-SA"/>
              </w:rPr>
            </w:pPr>
            <w:r w:rsidRPr="00CF6E05">
              <w:rPr>
                <w:rFonts w:ascii="Cambria" w:eastAsia="Times New Roman" w:hAnsi="Cambria" w:cs="Tahoma"/>
                <w:sz w:val="16"/>
                <w:szCs w:val="16"/>
                <w:lang w:eastAsia="ar-SA"/>
              </w:rPr>
              <w:t xml:space="preserve">Залог распространяется </w:t>
            </w:r>
            <w:proofErr w:type="gramStart"/>
            <w:r w:rsidRPr="00CF6E05">
              <w:rPr>
                <w:rFonts w:ascii="Cambria" w:eastAsia="Times New Roman" w:hAnsi="Cambria" w:cs="Tahoma"/>
                <w:sz w:val="16"/>
                <w:szCs w:val="16"/>
                <w:lang w:eastAsia="ar-SA"/>
              </w:rPr>
              <w:t>на</w:t>
            </w:r>
            <w:proofErr w:type="gramEnd"/>
          </w:p>
          <w:p w:rsidR="00EB045E" w:rsidRPr="00CF6E05" w:rsidRDefault="00AC0576"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все ценные бумаги, получаемые залогодателем в результате конвертации   заложенных ценных бумаг.</w:t>
            </w:r>
          </w:p>
          <w:p w:rsidR="00EB045E" w:rsidRPr="00CF6E05" w:rsidRDefault="00AC0576" w:rsidP="000B479F">
            <w:pPr>
              <w:suppressAutoHyphens/>
              <w:spacing w:before="60" w:after="6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Обращение взыскания на заложенные ценные бумаги осуществляется во внесудебном порядке, с ___/____/_______г. (указать дату)</w:t>
            </w:r>
          </w:p>
          <w:p w:rsidR="00EB045E" w:rsidRPr="00CF6E05" w:rsidRDefault="00AC0576" w:rsidP="000B479F">
            <w:pPr>
              <w:suppressAutoHyphens/>
              <w:spacing w:after="0" w:line="240" w:lineRule="auto"/>
              <w:contextualSpacing/>
              <w:rPr>
                <w:rFonts w:ascii="Cambria" w:eastAsia="Times New Roman" w:hAnsi="Cambria" w:cs="Tahoma"/>
                <w:sz w:val="16"/>
                <w:szCs w:val="16"/>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Залог распространяется на количество ценных бумаг (указать вид, категорию, тип, серию ценных бумаг),                                                                                                     </w:t>
            </w:r>
          </w:p>
          <w:p w:rsidR="00EB045E" w:rsidRPr="00CF6E05" w:rsidRDefault="00EB045E" w:rsidP="000B479F">
            <w:pPr>
              <w:suppressAutoHyphens/>
              <w:spacing w:after="0" w:line="240" w:lineRule="auto"/>
              <w:contextualSpacing/>
              <w:rPr>
                <w:rFonts w:eastAsia="Times New Roman" w:cs="Times New Roman"/>
                <w:sz w:val="20"/>
                <w:szCs w:val="20"/>
                <w:lang w:eastAsia="ar-SA"/>
              </w:rPr>
            </w:pPr>
            <w:r w:rsidRPr="00CF6E05">
              <w:rPr>
                <w:rFonts w:ascii="Cambria" w:eastAsia="Times New Roman" w:hAnsi="Cambria" w:cs="Tahoma"/>
                <w:sz w:val="16"/>
                <w:szCs w:val="16"/>
                <w:lang w:eastAsia="ar-SA"/>
              </w:rPr>
              <w:t xml:space="preserve">дополнительно </w:t>
            </w:r>
            <w:proofErr w:type="gramStart"/>
            <w:r w:rsidRPr="00CF6E05">
              <w:rPr>
                <w:rFonts w:ascii="Cambria" w:eastAsia="Times New Roman" w:hAnsi="Cambria" w:cs="Tahoma"/>
                <w:sz w:val="16"/>
                <w:szCs w:val="16"/>
                <w:lang w:eastAsia="ar-SA"/>
              </w:rPr>
              <w:t>зачисляемых</w:t>
            </w:r>
            <w:proofErr w:type="gramEnd"/>
            <w:r w:rsidRPr="00CF6E05">
              <w:rPr>
                <w:rFonts w:ascii="Cambria" w:eastAsia="Times New Roman" w:hAnsi="Cambria" w:cs="Tahoma"/>
                <w:sz w:val="16"/>
                <w:szCs w:val="16"/>
                <w:lang w:eastAsia="ar-SA"/>
              </w:rPr>
              <w:t xml:space="preserve"> на лицевой счет залогодателя, пропорциональное:</w:t>
            </w:r>
          </w:p>
          <w:p w:rsidR="00EB045E" w:rsidRPr="00CF6E05" w:rsidRDefault="00AC0576"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всему количеству заложенных ценных бумаг;</w:t>
            </w:r>
          </w:p>
          <w:p w:rsidR="00EB045E" w:rsidRPr="00CF6E05" w:rsidRDefault="00AC0576"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части заложенных ценных бумаг в количестве (цифрами и прописью): _____________________________________ шт. </w:t>
            </w:r>
          </w:p>
          <w:p w:rsidR="00EB045E" w:rsidRPr="00CF6E05" w:rsidRDefault="00AC0576" w:rsidP="000B479F">
            <w:pPr>
              <w:suppressAutoHyphens/>
              <w:spacing w:after="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Получателем дохода по  всем заложенным ценным бумагам является залогодержатель.</w:t>
            </w:r>
          </w:p>
        </w:tc>
      </w:tr>
      <w:tr w:rsidR="00EB045E" w:rsidRPr="00CF6E05" w:rsidTr="00EB045E">
        <w:trPr>
          <w:cantSplit/>
          <w:trHeight w:val="287"/>
        </w:trPr>
        <w:tc>
          <w:tcPr>
            <w:tcW w:w="10348" w:type="dxa"/>
            <w:gridSpan w:val="19"/>
            <w:tcBorders>
              <w:top w:val="single" w:sz="4" w:space="0" w:color="000001"/>
              <w:bottom w:val="single" w:sz="4" w:space="0" w:color="000001"/>
            </w:tcBorders>
            <w:shd w:val="clear" w:color="auto" w:fill="auto"/>
          </w:tcPr>
          <w:p w:rsidR="00EB045E" w:rsidRPr="00CF6E05" w:rsidRDefault="00EB045E" w:rsidP="000B479F">
            <w:pPr>
              <w:suppressAutoHyphens/>
              <w:spacing w:after="0" w:line="240" w:lineRule="auto"/>
              <w:contextualSpacing/>
              <w:rPr>
                <w:rFonts w:ascii="Cambria" w:eastAsia="Times New Roman" w:hAnsi="Cambria" w:cs="Tahoma"/>
                <w:b/>
                <w:sz w:val="16"/>
                <w:szCs w:val="16"/>
                <w:lang w:eastAsia="ar-SA"/>
              </w:rPr>
            </w:pPr>
          </w:p>
          <w:p w:rsidR="00EB045E" w:rsidRPr="00CF6E05" w:rsidRDefault="00EB045E" w:rsidP="000B479F">
            <w:pPr>
              <w:suppressAutoHyphens/>
              <w:spacing w:after="0" w:line="240" w:lineRule="auto"/>
              <w:contextualSpacing/>
              <w:rPr>
                <w:rFonts w:eastAsia="Times New Roman" w:cs="Times New Roman"/>
                <w:sz w:val="20"/>
                <w:szCs w:val="20"/>
                <w:lang w:eastAsia="ar-SA"/>
              </w:rPr>
            </w:pPr>
            <w:r w:rsidRPr="00CF6E05">
              <w:rPr>
                <w:rFonts w:ascii="Cambria" w:eastAsia="Times New Roman" w:hAnsi="Cambria" w:cs="Tahoma"/>
                <w:b/>
                <w:sz w:val="16"/>
                <w:szCs w:val="16"/>
                <w:lang w:eastAsia="ar-SA"/>
              </w:rPr>
              <w:t xml:space="preserve">В случае  обращения взыскания на заложенные ценные бумаг во внесудебном порядке  Залогодержатель предоставляет регистратору (отметить </w:t>
            </w:r>
            <w:proofErr w:type="gramStart"/>
            <w:r w:rsidRPr="00CF6E05">
              <w:rPr>
                <w:rFonts w:ascii="Cambria" w:eastAsia="Times New Roman" w:hAnsi="Cambria" w:cs="Tahoma"/>
                <w:b/>
                <w:sz w:val="16"/>
                <w:szCs w:val="16"/>
                <w:lang w:eastAsia="ar-SA"/>
              </w:rPr>
              <w:t>нужное</w:t>
            </w:r>
            <w:proofErr w:type="gramEnd"/>
            <w:r w:rsidRPr="00CF6E05">
              <w:rPr>
                <w:rFonts w:ascii="Cambria" w:eastAsia="Times New Roman" w:hAnsi="Cambria" w:cs="Tahoma"/>
                <w:b/>
                <w:sz w:val="16"/>
                <w:szCs w:val="16"/>
                <w:lang w:eastAsia="ar-SA"/>
              </w:rPr>
              <w:t>):</w:t>
            </w:r>
          </w:p>
        </w:tc>
      </w:tr>
      <w:tr w:rsidR="00EB045E" w:rsidRPr="00CF6E05" w:rsidTr="00EB045E">
        <w:trPr>
          <w:cantSplit/>
          <w:trHeight w:val="287"/>
        </w:trPr>
        <w:tc>
          <w:tcPr>
            <w:tcW w:w="10348" w:type="dxa"/>
            <w:gridSpan w:val="19"/>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AC0576" w:rsidP="000B479F">
            <w:pPr>
              <w:suppressAutoHyphens/>
              <w:spacing w:before="60" w:after="6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Договор купли-продажи по результатам торгов, или </w:t>
            </w:r>
          </w:p>
        </w:tc>
      </w:tr>
      <w:tr w:rsidR="00EB045E" w:rsidRPr="00CF6E05" w:rsidTr="00EB045E">
        <w:trPr>
          <w:cantSplit/>
        </w:trPr>
        <w:tc>
          <w:tcPr>
            <w:tcW w:w="10348" w:type="dxa"/>
            <w:gridSpan w:val="19"/>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AC0576" w:rsidP="000B479F">
            <w:pPr>
              <w:suppressAutoHyphens/>
              <w:spacing w:before="60" w:after="6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Выписка из реестра сделок организатора торгов подтверждающая заключение сделки с ценными бумагами, или</w:t>
            </w:r>
          </w:p>
        </w:tc>
      </w:tr>
      <w:tr w:rsidR="00EB045E" w:rsidRPr="00CF6E05" w:rsidTr="00EB045E">
        <w:trPr>
          <w:cantSplit/>
          <w:trHeight w:val="289"/>
        </w:trPr>
        <w:tc>
          <w:tcPr>
            <w:tcW w:w="10348" w:type="dxa"/>
            <w:gridSpan w:val="19"/>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AC0576" w:rsidP="000B479F">
            <w:pPr>
              <w:suppressAutoHyphens/>
              <w:spacing w:before="60" w:after="6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Протокол несостоявшихся повторных торгов, после </w:t>
            </w:r>
            <w:proofErr w:type="gramStart"/>
            <w:r w:rsidR="00EB045E" w:rsidRPr="00CF6E05">
              <w:rPr>
                <w:rFonts w:ascii="Cambria" w:eastAsia="Times New Roman" w:hAnsi="Cambria" w:cs="Tahoma"/>
                <w:sz w:val="16"/>
                <w:szCs w:val="16"/>
                <w:lang w:eastAsia="ar-SA"/>
              </w:rPr>
              <w:t>проведения</w:t>
            </w:r>
            <w:proofErr w:type="gramEnd"/>
            <w:r w:rsidR="00EB045E" w:rsidRPr="00CF6E05">
              <w:rPr>
                <w:rFonts w:ascii="Cambria" w:eastAsia="Times New Roman" w:hAnsi="Cambria" w:cs="Tahoma"/>
                <w:sz w:val="16"/>
                <w:szCs w:val="16"/>
                <w:lang w:eastAsia="ar-SA"/>
              </w:rPr>
              <w:t xml:space="preserve"> которых прошло не более одного месяца (в случае оставления заложенных ценных бумаг Залогодержателем за собой)</w:t>
            </w:r>
          </w:p>
        </w:tc>
      </w:tr>
      <w:tr w:rsidR="00EB045E" w:rsidRPr="00CF6E05" w:rsidTr="00EB045E">
        <w:trPr>
          <w:cantSplit/>
          <w:trHeight w:val="287"/>
        </w:trPr>
        <w:tc>
          <w:tcPr>
            <w:tcW w:w="10348" w:type="dxa"/>
            <w:gridSpan w:val="19"/>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AC0576" w:rsidP="000B479F">
            <w:pPr>
              <w:suppressAutoHyphens/>
              <w:spacing w:before="60" w:after="60" w:line="240" w:lineRule="auto"/>
              <w:contextualSpacing/>
              <w:rPr>
                <w:rFonts w:eastAsia="Times New Roman" w:cs="Times New Roman"/>
                <w:sz w:val="20"/>
                <w:szCs w:val="20"/>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r w:rsidR="00EB045E" w:rsidRPr="00CF6E05">
              <w:rPr>
                <w:rFonts w:ascii="Cambria" w:eastAsia="Times New Roman" w:hAnsi="Cambria" w:cs="Tahoma"/>
                <w:sz w:val="16"/>
                <w:szCs w:val="16"/>
                <w:lang w:eastAsia="ar-SA"/>
              </w:rPr>
              <w:t xml:space="preserve"> Договор купли-продажи ценных бумаг, заключенный комиссионером, и договор комиссии между залогодержателем и комиссионером</w:t>
            </w:r>
            <w:proofErr w:type="gramStart"/>
            <w:r w:rsidR="00EB045E" w:rsidRPr="00CF6E05">
              <w:rPr>
                <w:rFonts w:ascii="Cambria" w:eastAsia="Times New Roman" w:hAnsi="Cambria" w:cs="Tahoma"/>
                <w:sz w:val="16"/>
                <w:szCs w:val="16"/>
                <w:lang w:eastAsia="ar-SA"/>
              </w:rPr>
              <w:t>.</w:t>
            </w:r>
            <w:proofErr w:type="gramEnd"/>
            <w:r w:rsidR="00EB045E" w:rsidRPr="00CF6E05">
              <w:rPr>
                <w:rFonts w:ascii="Cambria" w:eastAsia="Times New Roman" w:hAnsi="Cambria" w:cs="Tahoma"/>
                <w:sz w:val="16"/>
                <w:szCs w:val="16"/>
                <w:lang w:eastAsia="ar-SA"/>
              </w:rPr>
              <w:t xml:space="preserve"> </w:t>
            </w:r>
            <w:proofErr w:type="gramStart"/>
            <w:r w:rsidR="00EB045E" w:rsidRPr="00CF6E05">
              <w:rPr>
                <w:rFonts w:ascii="Cambria" w:eastAsia="Times New Roman" w:hAnsi="Cambria" w:cs="Tahoma"/>
                <w:sz w:val="16"/>
                <w:szCs w:val="16"/>
                <w:lang w:eastAsia="ar-SA"/>
              </w:rPr>
              <w:t>и</w:t>
            </w:r>
            <w:proofErr w:type="gramEnd"/>
            <w:r w:rsidR="00EB045E" w:rsidRPr="00CF6E05">
              <w:rPr>
                <w:rFonts w:ascii="Cambria" w:eastAsia="Times New Roman" w:hAnsi="Cambria" w:cs="Tahoma"/>
                <w:sz w:val="16"/>
                <w:szCs w:val="16"/>
                <w:lang w:eastAsia="ar-SA"/>
              </w:rPr>
              <w:t>ли</w:t>
            </w:r>
          </w:p>
        </w:tc>
      </w:tr>
      <w:tr w:rsidR="00EB045E" w:rsidRPr="00CF6E05" w:rsidTr="00EB045E">
        <w:trPr>
          <w:cantSplit/>
          <w:trHeight w:val="287"/>
        </w:trPr>
        <w:tc>
          <w:tcPr>
            <w:tcW w:w="10348" w:type="dxa"/>
            <w:gridSpan w:val="19"/>
            <w:tcBorders>
              <w:top w:val="single" w:sz="4" w:space="0" w:color="000001"/>
              <w:left w:val="single" w:sz="4" w:space="0" w:color="000001"/>
              <w:bottom w:val="single" w:sz="4" w:space="0" w:color="000001"/>
              <w:right w:val="single" w:sz="4" w:space="0" w:color="000001"/>
            </w:tcBorders>
            <w:shd w:val="clear" w:color="auto" w:fill="auto"/>
          </w:tcPr>
          <w:p w:rsidR="00EB045E" w:rsidRPr="00CF6E05" w:rsidRDefault="00EB045E" w:rsidP="000B479F">
            <w:pPr>
              <w:suppressAutoHyphens/>
              <w:spacing w:before="60" w:after="60" w:line="240" w:lineRule="auto"/>
              <w:contextualSpacing/>
              <w:rPr>
                <w:rFonts w:eastAsia="Times New Roman" w:cs="Times New Roman"/>
                <w:sz w:val="20"/>
                <w:szCs w:val="20"/>
                <w:lang w:eastAsia="ar-SA"/>
              </w:rPr>
            </w:pPr>
            <w:r w:rsidRPr="00CF6E05">
              <w:rPr>
                <w:rFonts w:ascii="Cambria" w:eastAsia="Times New Roman" w:hAnsi="Cambria" w:cs="Tahoma"/>
                <w:sz w:val="16"/>
                <w:szCs w:val="16"/>
                <w:lang w:eastAsia="ar-SA"/>
              </w:rPr>
              <w:t xml:space="preserve">Копии уведомлений: </w:t>
            </w:r>
            <w:r w:rsidR="00AC0576">
              <w:rPr>
                <w:rFonts w:eastAsia="Times New Roman" w:cs="Times New Roman"/>
                <w:sz w:val="20"/>
                <w:szCs w:val="20"/>
                <w:lang w:eastAsia="ar-SA"/>
              </w:rPr>
              <w:fldChar w:fldCharType="begin">
                <w:ffData>
                  <w:name w:val=""/>
                  <w:enabled/>
                  <w:calcOnExit w:val="0"/>
                  <w:checkBox>
                    <w:sizeAuto/>
                    <w:default w:val="0"/>
                  </w:checkBox>
                </w:ffData>
              </w:fldChar>
            </w:r>
            <w:r w:rsidR="00AC0576">
              <w:rPr>
                <w:rFonts w:eastAsia="Times New Roman" w:cs="Times New Roman"/>
                <w:sz w:val="20"/>
                <w:szCs w:val="20"/>
                <w:lang w:eastAsia="ar-SA"/>
              </w:rPr>
              <w:instrText xml:space="preserve"> FORMCHECKBOX </w:instrText>
            </w:r>
            <w:r w:rsidR="00AC0576">
              <w:rPr>
                <w:rFonts w:eastAsia="Times New Roman" w:cs="Times New Roman"/>
                <w:sz w:val="20"/>
                <w:szCs w:val="20"/>
                <w:lang w:eastAsia="ar-SA"/>
              </w:rPr>
            </w:r>
            <w:r w:rsidR="00AC0576">
              <w:rPr>
                <w:rFonts w:eastAsia="Times New Roman" w:cs="Times New Roman"/>
                <w:sz w:val="20"/>
                <w:szCs w:val="20"/>
                <w:lang w:eastAsia="ar-SA"/>
              </w:rPr>
              <w:fldChar w:fldCharType="end"/>
            </w:r>
            <w:r w:rsidRPr="00CF6E05">
              <w:rPr>
                <w:rFonts w:ascii="Cambria" w:eastAsia="Times New Roman" w:hAnsi="Cambria" w:cs="Tahoma"/>
                <w:sz w:val="16"/>
                <w:szCs w:val="16"/>
                <w:lang w:eastAsia="ar-SA"/>
              </w:rPr>
              <w:t xml:space="preserve"> о начале обращения взыскания  и (или) </w:t>
            </w:r>
            <w:r w:rsidR="00AC0576">
              <w:rPr>
                <w:rFonts w:eastAsia="Times New Roman" w:cs="Times New Roman"/>
                <w:sz w:val="20"/>
                <w:szCs w:val="20"/>
                <w:lang w:eastAsia="ar-SA"/>
              </w:rPr>
              <w:fldChar w:fldCharType="begin">
                <w:ffData>
                  <w:name w:val=""/>
                  <w:enabled/>
                  <w:calcOnExit w:val="0"/>
                  <w:checkBox>
                    <w:sizeAuto/>
                    <w:default w:val="0"/>
                  </w:checkBox>
                </w:ffData>
              </w:fldChar>
            </w:r>
            <w:r w:rsidR="00AC0576">
              <w:rPr>
                <w:rFonts w:eastAsia="Times New Roman" w:cs="Times New Roman"/>
                <w:sz w:val="20"/>
                <w:szCs w:val="20"/>
                <w:lang w:eastAsia="ar-SA"/>
              </w:rPr>
              <w:instrText xml:space="preserve"> FORMCHECKBOX </w:instrText>
            </w:r>
            <w:r w:rsidR="00AC0576">
              <w:rPr>
                <w:rFonts w:eastAsia="Times New Roman" w:cs="Times New Roman"/>
                <w:sz w:val="20"/>
                <w:szCs w:val="20"/>
                <w:lang w:eastAsia="ar-SA"/>
              </w:rPr>
            </w:r>
            <w:r w:rsidR="00AC0576">
              <w:rPr>
                <w:rFonts w:eastAsia="Times New Roman" w:cs="Times New Roman"/>
                <w:sz w:val="20"/>
                <w:szCs w:val="20"/>
                <w:lang w:eastAsia="ar-SA"/>
              </w:rPr>
              <w:fldChar w:fldCharType="end"/>
            </w:r>
            <w:r w:rsidRPr="00CF6E05">
              <w:rPr>
                <w:rFonts w:ascii="Cambria" w:eastAsia="Times New Roman" w:hAnsi="Cambria" w:cs="Tahoma"/>
                <w:sz w:val="16"/>
                <w:szCs w:val="16"/>
                <w:lang w:eastAsia="ar-SA"/>
              </w:rPr>
              <w:t xml:space="preserve"> о приобретении заложенного имущества залогодержателем в свою собственность  с подтверждением их отправки залогодержателю.</w:t>
            </w:r>
          </w:p>
        </w:tc>
      </w:tr>
      <w:tr w:rsidR="00AC0576" w:rsidRPr="00CF6E05" w:rsidTr="00AC0576">
        <w:trPr>
          <w:cantSplit/>
          <w:trHeight w:val="287"/>
        </w:trPr>
        <w:tc>
          <w:tcPr>
            <w:tcW w:w="4467" w:type="dxa"/>
            <w:gridSpan w:val="8"/>
            <w:tcBorders>
              <w:top w:val="single" w:sz="4" w:space="0" w:color="000001"/>
              <w:left w:val="single" w:sz="4" w:space="0" w:color="000001"/>
              <w:bottom w:val="single" w:sz="4" w:space="0" w:color="000001"/>
              <w:right w:val="single" w:sz="4" w:space="0" w:color="000001"/>
            </w:tcBorders>
            <w:shd w:val="clear" w:color="auto" w:fill="auto"/>
          </w:tcPr>
          <w:p w:rsidR="00AC0576" w:rsidRPr="00CF6E05" w:rsidRDefault="00AC0576" w:rsidP="000B479F">
            <w:pPr>
              <w:suppressAutoHyphens/>
              <w:spacing w:before="60" w:after="60" w:line="240" w:lineRule="auto"/>
              <w:contextualSpacing/>
              <w:rPr>
                <w:rFonts w:eastAsia="Times New Roman" w:cs="Times New Roman"/>
                <w:sz w:val="20"/>
                <w:szCs w:val="20"/>
                <w:lang w:eastAsia="ar-SA"/>
              </w:rPr>
            </w:pPr>
            <w:r w:rsidRPr="00CF6E05">
              <w:rPr>
                <w:rFonts w:ascii="Cambria" w:eastAsia="Times New Roman" w:hAnsi="Cambria" w:cs="Tahoma"/>
                <w:sz w:val="16"/>
                <w:szCs w:val="16"/>
                <w:lang w:eastAsia="ar-SA"/>
              </w:rPr>
              <w:t>Срок реализации (указывается по усмотрению сторон)</w:t>
            </w:r>
          </w:p>
        </w:tc>
        <w:tc>
          <w:tcPr>
            <w:tcW w:w="5881" w:type="dxa"/>
            <w:gridSpan w:val="11"/>
            <w:tcBorders>
              <w:top w:val="single" w:sz="4" w:space="0" w:color="000001"/>
              <w:left w:val="single" w:sz="4" w:space="0" w:color="000001"/>
              <w:bottom w:val="single" w:sz="4" w:space="0" w:color="000001"/>
              <w:right w:val="single" w:sz="4" w:space="0" w:color="000001"/>
            </w:tcBorders>
            <w:shd w:val="clear" w:color="auto" w:fill="auto"/>
          </w:tcPr>
          <w:p w:rsidR="00AC0576" w:rsidRPr="00CF6E05" w:rsidRDefault="00AC0576" w:rsidP="000B479F">
            <w:pPr>
              <w:suppressAutoHyphens/>
              <w:spacing w:before="60" w:after="60" w:line="240" w:lineRule="auto"/>
              <w:contextualSpacing/>
              <w:rPr>
                <w:rFonts w:eastAsia="Times New Roman" w:cs="Times New Roman"/>
                <w:sz w:val="20"/>
                <w:szCs w:val="20"/>
                <w:lang w:eastAsia="ar-SA"/>
              </w:rPr>
            </w:pPr>
          </w:p>
        </w:tc>
      </w:tr>
      <w:tr w:rsidR="00AC0576" w:rsidRPr="00CF6E05" w:rsidTr="00AC0576">
        <w:trPr>
          <w:cantSplit/>
          <w:trHeight w:val="99"/>
        </w:trPr>
        <w:tc>
          <w:tcPr>
            <w:tcW w:w="10348" w:type="dxa"/>
            <w:gridSpan w:val="19"/>
            <w:tcBorders>
              <w:top w:val="single" w:sz="4" w:space="0" w:color="000001"/>
            </w:tcBorders>
            <w:shd w:val="clear" w:color="auto" w:fill="auto"/>
          </w:tcPr>
          <w:p w:rsidR="00AC0576" w:rsidRPr="00CF6E05" w:rsidRDefault="00AC0576" w:rsidP="000B479F">
            <w:pPr>
              <w:suppressAutoHyphens/>
              <w:spacing w:after="0" w:line="240" w:lineRule="auto"/>
              <w:ind w:firstLine="32"/>
              <w:contextualSpacing/>
              <w:jc w:val="center"/>
              <w:rPr>
                <w:rFonts w:ascii="Cambria" w:eastAsia="Times New Roman" w:hAnsi="Cambria" w:cs="Tahoma"/>
                <w:b/>
                <w:sz w:val="16"/>
                <w:szCs w:val="16"/>
                <w:lang w:eastAsia="ar-SA"/>
              </w:rPr>
            </w:pPr>
          </w:p>
        </w:tc>
      </w:tr>
      <w:tr w:rsidR="00AC0576" w:rsidRPr="00CF6E05" w:rsidTr="00AC0576">
        <w:trPr>
          <w:cantSplit/>
          <w:trHeight w:val="287"/>
        </w:trPr>
        <w:tc>
          <w:tcPr>
            <w:tcW w:w="5157" w:type="dxa"/>
            <w:gridSpan w:val="9"/>
            <w:tcBorders>
              <w:top w:val="single" w:sz="4" w:space="0" w:color="auto"/>
              <w:left w:val="single" w:sz="4" w:space="0" w:color="auto"/>
              <w:right w:val="single" w:sz="4" w:space="0" w:color="auto"/>
            </w:tcBorders>
            <w:shd w:val="clear" w:color="auto" w:fill="auto"/>
          </w:tcPr>
          <w:p w:rsidR="00AC0576" w:rsidRPr="00AC0576" w:rsidRDefault="00AC0576" w:rsidP="000B479F">
            <w:pPr>
              <w:suppressAutoHyphens/>
              <w:spacing w:after="0" w:line="240" w:lineRule="auto"/>
              <w:ind w:firstLine="32"/>
              <w:contextualSpacing/>
              <w:jc w:val="center"/>
              <w:rPr>
                <w:rFonts w:eastAsia="Times New Roman" w:cs="Times New Roman"/>
                <w:sz w:val="20"/>
                <w:szCs w:val="20"/>
                <w:lang w:eastAsia="ar-SA"/>
              </w:rPr>
            </w:pPr>
            <w:r w:rsidRPr="00CF6E05">
              <w:rPr>
                <w:rFonts w:ascii="Cambria" w:eastAsia="Times New Roman" w:hAnsi="Cambria" w:cs="Tahoma"/>
                <w:b/>
                <w:sz w:val="16"/>
                <w:szCs w:val="16"/>
                <w:lang w:eastAsia="ar-SA"/>
              </w:rPr>
              <w:lastRenderedPageBreak/>
              <w:t>Подпись залогодателя или его уполномоченного представителя</w:t>
            </w:r>
          </w:p>
        </w:tc>
        <w:tc>
          <w:tcPr>
            <w:tcW w:w="160" w:type="dxa"/>
            <w:tcBorders>
              <w:left w:val="single" w:sz="4" w:space="0" w:color="auto"/>
              <w:right w:val="single" w:sz="4" w:space="0" w:color="auto"/>
            </w:tcBorders>
            <w:shd w:val="clear" w:color="auto" w:fill="auto"/>
          </w:tcPr>
          <w:p w:rsidR="00AC0576" w:rsidRPr="00AC0576" w:rsidRDefault="00AC0576" w:rsidP="000B479F">
            <w:pPr>
              <w:suppressAutoHyphens/>
              <w:spacing w:after="0" w:line="240" w:lineRule="auto"/>
              <w:ind w:firstLine="32"/>
              <w:contextualSpacing/>
              <w:jc w:val="center"/>
              <w:rPr>
                <w:rFonts w:eastAsia="Times New Roman" w:cs="Times New Roman"/>
                <w:sz w:val="20"/>
                <w:szCs w:val="20"/>
                <w:lang w:eastAsia="ar-SA"/>
              </w:rPr>
            </w:pPr>
          </w:p>
        </w:tc>
        <w:tc>
          <w:tcPr>
            <w:tcW w:w="5031" w:type="dxa"/>
            <w:gridSpan w:val="9"/>
            <w:tcBorders>
              <w:top w:val="single" w:sz="4" w:space="0" w:color="auto"/>
              <w:left w:val="single" w:sz="4" w:space="0" w:color="auto"/>
              <w:right w:val="single" w:sz="4" w:space="0" w:color="auto"/>
            </w:tcBorders>
            <w:shd w:val="clear" w:color="auto" w:fill="auto"/>
          </w:tcPr>
          <w:p w:rsidR="00AC0576" w:rsidRPr="00AC0576" w:rsidRDefault="00AC0576" w:rsidP="000B479F">
            <w:pPr>
              <w:suppressAutoHyphens/>
              <w:spacing w:after="0" w:line="240" w:lineRule="auto"/>
              <w:ind w:firstLine="32"/>
              <w:contextualSpacing/>
              <w:jc w:val="center"/>
              <w:rPr>
                <w:rFonts w:eastAsia="Times New Roman" w:cs="Times New Roman"/>
                <w:sz w:val="20"/>
                <w:szCs w:val="20"/>
                <w:lang w:eastAsia="ar-SA"/>
              </w:rPr>
            </w:pPr>
            <w:r w:rsidRPr="00CF6E05">
              <w:rPr>
                <w:rFonts w:ascii="Cambria" w:eastAsia="Times New Roman" w:hAnsi="Cambria" w:cs="Tahoma"/>
                <w:b/>
                <w:sz w:val="16"/>
                <w:szCs w:val="16"/>
                <w:lang w:eastAsia="ar-SA"/>
              </w:rPr>
              <w:t>Подпись залогодержателя или его уполномоченного представителя</w:t>
            </w:r>
          </w:p>
        </w:tc>
      </w:tr>
      <w:tr w:rsidR="00AC0576" w:rsidRPr="00AC0576" w:rsidTr="00AC0576">
        <w:trPr>
          <w:cantSplit/>
          <w:trHeight w:val="60"/>
        </w:trPr>
        <w:tc>
          <w:tcPr>
            <w:tcW w:w="5157" w:type="dxa"/>
            <w:gridSpan w:val="9"/>
            <w:tcBorders>
              <w:left w:val="single" w:sz="4" w:space="0" w:color="auto"/>
              <w:right w:val="single" w:sz="4" w:space="0" w:color="auto"/>
            </w:tcBorders>
            <w:shd w:val="clear" w:color="auto" w:fill="auto"/>
          </w:tcPr>
          <w:p w:rsidR="00AC0576" w:rsidRPr="00AC0576" w:rsidRDefault="00AC0576" w:rsidP="000B479F">
            <w:pPr>
              <w:suppressAutoHyphens/>
              <w:spacing w:before="60" w:after="60" w:line="240" w:lineRule="auto"/>
              <w:contextualSpacing/>
              <w:rPr>
                <w:rFonts w:ascii="Cambria" w:eastAsia="Times New Roman" w:hAnsi="Cambria" w:cs="Tahoma"/>
                <w:sz w:val="6"/>
                <w:szCs w:val="16"/>
                <w:lang w:eastAsia="ar-SA"/>
              </w:rPr>
            </w:pPr>
          </w:p>
        </w:tc>
        <w:tc>
          <w:tcPr>
            <w:tcW w:w="160" w:type="dxa"/>
            <w:tcBorders>
              <w:left w:val="single" w:sz="4" w:space="0" w:color="auto"/>
              <w:right w:val="single" w:sz="4" w:space="0" w:color="auto"/>
            </w:tcBorders>
            <w:shd w:val="clear" w:color="auto" w:fill="auto"/>
          </w:tcPr>
          <w:p w:rsidR="00AC0576" w:rsidRPr="00AC0576" w:rsidRDefault="00AC0576" w:rsidP="000B479F">
            <w:pPr>
              <w:suppressAutoHyphens/>
              <w:spacing w:before="60" w:after="60" w:line="240" w:lineRule="auto"/>
              <w:contextualSpacing/>
              <w:rPr>
                <w:rFonts w:ascii="Cambria" w:eastAsia="Times New Roman" w:hAnsi="Cambria" w:cs="Tahoma"/>
                <w:sz w:val="6"/>
                <w:szCs w:val="16"/>
                <w:lang w:eastAsia="ar-SA"/>
              </w:rPr>
            </w:pPr>
          </w:p>
        </w:tc>
        <w:tc>
          <w:tcPr>
            <w:tcW w:w="5031" w:type="dxa"/>
            <w:gridSpan w:val="9"/>
            <w:tcBorders>
              <w:left w:val="single" w:sz="4" w:space="0" w:color="auto"/>
              <w:right w:val="single" w:sz="4" w:space="0" w:color="auto"/>
            </w:tcBorders>
            <w:shd w:val="clear" w:color="auto" w:fill="auto"/>
          </w:tcPr>
          <w:p w:rsidR="00AC0576" w:rsidRPr="00AC0576" w:rsidRDefault="00AC0576" w:rsidP="000B479F">
            <w:pPr>
              <w:suppressAutoHyphens/>
              <w:spacing w:before="60" w:after="60" w:line="240" w:lineRule="auto"/>
              <w:contextualSpacing/>
              <w:rPr>
                <w:rFonts w:ascii="Cambria" w:eastAsia="Times New Roman" w:hAnsi="Cambria" w:cs="Tahoma"/>
                <w:sz w:val="6"/>
                <w:szCs w:val="16"/>
                <w:lang w:eastAsia="ar-SA"/>
              </w:rPr>
            </w:pPr>
          </w:p>
        </w:tc>
      </w:tr>
      <w:tr w:rsidR="00AC0576" w:rsidRPr="00CF6E05" w:rsidTr="00AC0576">
        <w:trPr>
          <w:cantSplit/>
          <w:trHeight w:val="474"/>
        </w:trPr>
        <w:tc>
          <w:tcPr>
            <w:tcW w:w="2322" w:type="dxa"/>
            <w:gridSpan w:val="4"/>
            <w:tcBorders>
              <w:left w:val="single" w:sz="4" w:space="0" w:color="auto"/>
              <w:bottom w:val="single" w:sz="4" w:space="0" w:color="auto"/>
            </w:tcBorders>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p>
        </w:tc>
        <w:tc>
          <w:tcPr>
            <w:tcW w:w="160" w:type="dxa"/>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r>
              <w:rPr>
                <w:rFonts w:ascii="Cambria" w:eastAsia="Times New Roman" w:hAnsi="Cambria" w:cs="Tahoma"/>
                <w:sz w:val="16"/>
                <w:szCs w:val="16"/>
                <w:lang w:eastAsia="ar-SA"/>
              </w:rPr>
              <w:t>/</w:t>
            </w:r>
          </w:p>
        </w:tc>
        <w:tc>
          <w:tcPr>
            <w:tcW w:w="2675" w:type="dxa"/>
            <w:gridSpan w:val="4"/>
            <w:tcBorders>
              <w:left w:val="nil"/>
              <w:bottom w:val="single" w:sz="4" w:space="0" w:color="auto"/>
              <w:right w:val="single" w:sz="4" w:space="0" w:color="auto"/>
            </w:tcBorders>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p>
        </w:tc>
        <w:tc>
          <w:tcPr>
            <w:tcW w:w="160" w:type="dxa"/>
            <w:tcBorders>
              <w:left w:val="single" w:sz="4" w:space="0" w:color="auto"/>
              <w:right w:val="single" w:sz="4" w:space="0" w:color="auto"/>
            </w:tcBorders>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p>
        </w:tc>
        <w:tc>
          <w:tcPr>
            <w:tcW w:w="2410" w:type="dxa"/>
            <w:gridSpan w:val="5"/>
            <w:tcBorders>
              <w:left w:val="single" w:sz="4" w:space="0" w:color="auto"/>
              <w:bottom w:val="single" w:sz="4" w:space="0" w:color="auto"/>
            </w:tcBorders>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p>
        </w:tc>
        <w:tc>
          <w:tcPr>
            <w:tcW w:w="160" w:type="dxa"/>
            <w:gridSpan w:val="2"/>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r>
              <w:rPr>
                <w:rFonts w:ascii="Cambria" w:eastAsia="Times New Roman" w:hAnsi="Cambria" w:cs="Tahoma"/>
                <w:sz w:val="16"/>
                <w:szCs w:val="16"/>
                <w:lang w:eastAsia="ar-SA"/>
              </w:rPr>
              <w:t>/</w:t>
            </w:r>
          </w:p>
        </w:tc>
        <w:tc>
          <w:tcPr>
            <w:tcW w:w="2461" w:type="dxa"/>
            <w:gridSpan w:val="2"/>
            <w:tcBorders>
              <w:left w:val="nil"/>
              <w:bottom w:val="single" w:sz="4" w:space="0" w:color="auto"/>
              <w:right w:val="single" w:sz="4" w:space="0" w:color="auto"/>
            </w:tcBorders>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p>
        </w:tc>
      </w:tr>
      <w:tr w:rsidR="00AC0576" w:rsidRPr="00AC0576" w:rsidTr="00AC0576">
        <w:trPr>
          <w:cantSplit/>
          <w:trHeight w:val="60"/>
        </w:trPr>
        <w:tc>
          <w:tcPr>
            <w:tcW w:w="2322" w:type="dxa"/>
            <w:gridSpan w:val="4"/>
            <w:tcBorders>
              <w:top w:val="single" w:sz="4" w:space="0" w:color="auto"/>
              <w:left w:val="single" w:sz="4" w:space="0" w:color="auto"/>
            </w:tcBorders>
            <w:shd w:val="clear" w:color="auto" w:fill="auto"/>
          </w:tcPr>
          <w:p w:rsidR="00AC0576" w:rsidRPr="00AC0576" w:rsidRDefault="00AC0576" w:rsidP="000B479F">
            <w:pPr>
              <w:suppressAutoHyphens/>
              <w:spacing w:before="60" w:after="60" w:line="240" w:lineRule="auto"/>
              <w:contextualSpacing/>
              <w:jc w:val="center"/>
              <w:rPr>
                <w:rFonts w:ascii="Cambria" w:eastAsia="Times New Roman" w:hAnsi="Cambria" w:cs="Tahoma"/>
                <w:sz w:val="20"/>
                <w:szCs w:val="16"/>
                <w:vertAlign w:val="superscript"/>
                <w:lang w:eastAsia="ar-SA"/>
              </w:rPr>
            </w:pPr>
            <w:r w:rsidRPr="00AC0576">
              <w:rPr>
                <w:rFonts w:eastAsia="Times New Roman" w:cs="Times New Roman"/>
                <w:sz w:val="20"/>
                <w:szCs w:val="16"/>
                <w:vertAlign w:val="superscript"/>
                <w:lang w:eastAsia="ar-SA"/>
              </w:rPr>
              <w:t>(подпись)</w:t>
            </w:r>
          </w:p>
        </w:tc>
        <w:tc>
          <w:tcPr>
            <w:tcW w:w="160" w:type="dxa"/>
            <w:shd w:val="clear" w:color="auto" w:fill="auto"/>
          </w:tcPr>
          <w:p w:rsidR="00AC0576" w:rsidRPr="00AC0576" w:rsidRDefault="00AC0576" w:rsidP="000B479F">
            <w:pPr>
              <w:suppressAutoHyphens/>
              <w:spacing w:before="60" w:after="60" w:line="240" w:lineRule="auto"/>
              <w:contextualSpacing/>
              <w:jc w:val="center"/>
              <w:rPr>
                <w:rFonts w:ascii="Cambria" w:eastAsia="Times New Roman" w:hAnsi="Cambria" w:cs="Tahoma"/>
                <w:sz w:val="20"/>
                <w:szCs w:val="16"/>
                <w:vertAlign w:val="superscript"/>
                <w:lang w:eastAsia="ar-SA"/>
              </w:rPr>
            </w:pPr>
          </w:p>
        </w:tc>
        <w:tc>
          <w:tcPr>
            <w:tcW w:w="2675" w:type="dxa"/>
            <w:gridSpan w:val="4"/>
            <w:tcBorders>
              <w:top w:val="single" w:sz="4" w:space="0" w:color="auto"/>
              <w:left w:val="nil"/>
              <w:right w:val="single" w:sz="4" w:space="0" w:color="auto"/>
            </w:tcBorders>
            <w:shd w:val="clear" w:color="auto" w:fill="auto"/>
          </w:tcPr>
          <w:p w:rsidR="00AC0576" w:rsidRPr="00AC0576" w:rsidRDefault="00AC0576" w:rsidP="000B479F">
            <w:pPr>
              <w:suppressAutoHyphens/>
              <w:spacing w:before="60" w:after="60" w:line="240" w:lineRule="auto"/>
              <w:contextualSpacing/>
              <w:jc w:val="center"/>
              <w:rPr>
                <w:rFonts w:ascii="Cambria" w:eastAsia="Times New Roman" w:hAnsi="Cambria" w:cs="Tahoma"/>
                <w:sz w:val="20"/>
                <w:szCs w:val="16"/>
                <w:vertAlign w:val="superscript"/>
                <w:lang w:eastAsia="ar-SA"/>
              </w:rPr>
            </w:pPr>
            <w:r w:rsidRPr="00AC0576">
              <w:rPr>
                <w:rFonts w:eastAsia="Times New Roman" w:cs="Times New Roman"/>
                <w:sz w:val="20"/>
                <w:szCs w:val="16"/>
                <w:vertAlign w:val="superscript"/>
                <w:lang w:eastAsia="ar-SA"/>
              </w:rPr>
              <w:t>(Ф.И.О.)</w:t>
            </w:r>
          </w:p>
        </w:tc>
        <w:tc>
          <w:tcPr>
            <w:tcW w:w="160" w:type="dxa"/>
            <w:tcBorders>
              <w:left w:val="single" w:sz="4" w:space="0" w:color="auto"/>
              <w:right w:val="single" w:sz="4" w:space="0" w:color="auto"/>
            </w:tcBorders>
            <w:shd w:val="clear" w:color="auto" w:fill="auto"/>
          </w:tcPr>
          <w:p w:rsidR="00AC0576" w:rsidRPr="00AC0576" w:rsidRDefault="00AC0576" w:rsidP="000B479F">
            <w:pPr>
              <w:suppressAutoHyphens/>
              <w:spacing w:before="60" w:after="60" w:line="240" w:lineRule="auto"/>
              <w:contextualSpacing/>
              <w:jc w:val="center"/>
              <w:rPr>
                <w:rFonts w:ascii="Cambria" w:eastAsia="Times New Roman" w:hAnsi="Cambria" w:cs="Tahoma"/>
                <w:sz w:val="20"/>
                <w:szCs w:val="16"/>
                <w:vertAlign w:val="superscript"/>
                <w:lang w:eastAsia="ar-SA"/>
              </w:rPr>
            </w:pPr>
          </w:p>
        </w:tc>
        <w:tc>
          <w:tcPr>
            <w:tcW w:w="2410" w:type="dxa"/>
            <w:gridSpan w:val="5"/>
            <w:tcBorders>
              <w:top w:val="single" w:sz="4" w:space="0" w:color="auto"/>
              <w:left w:val="single" w:sz="4" w:space="0" w:color="auto"/>
            </w:tcBorders>
            <w:shd w:val="clear" w:color="auto" w:fill="auto"/>
          </w:tcPr>
          <w:p w:rsidR="00AC0576" w:rsidRPr="00AC0576" w:rsidRDefault="00AC0576" w:rsidP="000B479F">
            <w:pPr>
              <w:suppressAutoHyphens/>
              <w:spacing w:before="60" w:after="60" w:line="240" w:lineRule="auto"/>
              <w:contextualSpacing/>
              <w:jc w:val="center"/>
              <w:rPr>
                <w:rFonts w:ascii="Cambria" w:eastAsia="Times New Roman" w:hAnsi="Cambria" w:cs="Tahoma"/>
                <w:sz w:val="20"/>
                <w:szCs w:val="16"/>
                <w:vertAlign w:val="superscript"/>
                <w:lang w:eastAsia="ar-SA"/>
              </w:rPr>
            </w:pPr>
            <w:r w:rsidRPr="00AC0576">
              <w:rPr>
                <w:rFonts w:eastAsia="Times New Roman" w:cs="Times New Roman"/>
                <w:sz w:val="20"/>
                <w:szCs w:val="16"/>
                <w:vertAlign w:val="superscript"/>
                <w:lang w:eastAsia="ar-SA"/>
              </w:rPr>
              <w:t>(подпись)</w:t>
            </w:r>
          </w:p>
        </w:tc>
        <w:tc>
          <w:tcPr>
            <w:tcW w:w="160" w:type="dxa"/>
            <w:gridSpan w:val="2"/>
            <w:shd w:val="clear" w:color="auto" w:fill="auto"/>
          </w:tcPr>
          <w:p w:rsidR="00AC0576" w:rsidRPr="00AC0576" w:rsidRDefault="00AC0576" w:rsidP="000B479F">
            <w:pPr>
              <w:suppressAutoHyphens/>
              <w:spacing w:before="60" w:after="60" w:line="240" w:lineRule="auto"/>
              <w:contextualSpacing/>
              <w:jc w:val="center"/>
              <w:rPr>
                <w:rFonts w:ascii="Cambria" w:eastAsia="Times New Roman" w:hAnsi="Cambria" w:cs="Tahoma"/>
                <w:sz w:val="20"/>
                <w:szCs w:val="16"/>
                <w:vertAlign w:val="superscript"/>
                <w:lang w:eastAsia="ar-SA"/>
              </w:rPr>
            </w:pPr>
          </w:p>
        </w:tc>
        <w:tc>
          <w:tcPr>
            <w:tcW w:w="2461" w:type="dxa"/>
            <w:gridSpan w:val="2"/>
            <w:tcBorders>
              <w:top w:val="single" w:sz="4" w:space="0" w:color="auto"/>
              <w:left w:val="nil"/>
              <w:right w:val="single" w:sz="4" w:space="0" w:color="auto"/>
            </w:tcBorders>
            <w:shd w:val="clear" w:color="auto" w:fill="auto"/>
          </w:tcPr>
          <w:p w:rsidR="00AC0576" w:rsidRPr="00AC0576" w:rsidRDefault="00AC0576" w:rsidP="000B479F">
            <w:pPr>
              <w:suppressAutoHyphens/>
              <w:spacing w:before="60" w:after="60" w:line="240" w:lineRule="auto"/>
              <w:contextualSpacing/>
              <w:jc w:val="center"/>
              <w:rPr>
                <w:rFonts w:ascii="Cambria" w:eastAsia="Times New Roman" w:hAnsi="Cambria" w:cs="Tahoma"/>
                <w:sz w:val="20"/>
                <w:szCs w:val="16"/>
                <w:vertAlign w:val="superscript"/>
                <w:lang w:eastAsia="ar-SA"/>
              </w:rPr>
            </w:pPr>
            <w:r w:rsidRPr="00AC0576">
              <w:rPr>
                <w:rFonts w:eastAsia="Times New Roman" w:cs="Times New Roman"/>
                <w:sz w:val="20"/>
                <w:szCs w:val="16"/>
                <w:vertAlign w:val="superscript"/>
                <w:lang w:eastAsia="ar-SA"/>
              </w:rPr>
              <w:t>(Ф.И.О.)</w:t>
            </w:r>
          </w:p>
        </w:tc>
      </w:tr>
      <w:tr w:rsidR="00AC0576" w:rsidRPr="00AC0576" w:rsidTr="00AC0576">
        <w:trPr>
          <w:cantSplit/>
          <w:trHeight w:val="1362"/>
        </w:trPr>
        <w:tc>
          <w:tcPr>
            <w:tcW w:w="2322" w:type="dxa"/>
            <w:gridSpan w:val="4"/>
            <w:tcBorders>
              <w:left w:val="single" w:sz="4" w:space="0" w:color="auto"/>
              <w:bottom w:val="single" w:sz="4" w:space="0" w:color="auto"/>
            </w:tcBorders>
            <w:shd w:val="clear" w:color="auto" w:fill="auto"/>
            <w:vAlign w:val="bottom"/>
          </w:tcPr>
          <w:p w:rsidR="00AC0576" w:rsidRPr="00AC0576" w:rsidRDefault="00AC0576" w:rsidP="000B479F">
            <w:pPr>
              <w:suppressAutoHyphens/>
              <w:spacing w:before="60" w:after="60" w:line="240" w:lineRule="auto"/>
              <w:contextualSpacing/>
              <w:rPr>
                <w:rFonts w:eastAsia="Times New Roman" w:cs="Times New Roman"/>
                <w:sz w:val="20"/>
                <w:szCs w:val="16"/>
                <w:vertAlign w:val="superscript"/>
                <w:lang w:eastAsia="ar-SA"/>
              </w:rPr>
            </w:pPr>
            <w:proofErr w:type="spellStart"/>
            <w:r>
              <w:rPr>
                <w:rFonts w:eastAsia="Times New Roman" w:cs="Times New Roman"/>
                <w:sz w:val="20"/>
                <w:szCs w:val="16"/>
                <w:vertAlign w:val="superscript"/>
                <w:lang w:eastAsia="ar-SA"/>
              </w:rPr>
              <w:t>м.п</w:t>
            </w:r>
            <w:proofErr w:type="spellEnd"/>
            <w:r>
              <w:rPr>
                <w:rFonts w:eastAsia="Times New Roman" w:cs="Times New Roman"/>
                <w:sz w:val="20"/>
                <w:szCs w:val="16"/>
                <w:vertAlign w:val="superscript"/>
                <w:lang w:eastAsia="ar-SA"/>
              </w:rPr>
              <w:t>.</w:t>
            </w:r>
          </w:p>
        </w:tc>
        <w:tc>
          <w:tcPr>
            <w:tcW w:w="160" w:type="dxa"/>
            <w:tcBorders>
              <w:bottom w:val="single" w:sz="4" w:space="0" w:color="auto"/>
            </w:tcBorders>
            <w:shd w:val="clear" w:color="auto" w:fill="auto"/>
            <w:vAlign w:val="bottom"/>
          </w:tcPr>
          <w:p w:rsidR="00AC0576" w:rsidRPr="00AC0576" w:rsidRDefault="00AC0576" w:rsidP="000B479F">
            <w:pPr>
              <w:suppressAutoHyphens/>
              <w:spacing w:before="60" w:after="60" w:line="240" w:lineRule="auto"/>
              <w:contextualSpacing/>
              <w:rPr>
                <w:rFonts w:ascii="Cambria" w:eastAsia="Times New Roman" w:hAnsi="Cambria" w:cs="Tahoma"/>
                <w:sz w:val="20"/>
                <w:szCs w:val="16"/>
                <w:vertAlign w:val="superscript"/>
                <w:lang w:eastAsia="ar-SA"/>
              </w:rPr>
            </w:pPr>
          </w:p>
        </w:tc>
        <w:tc>
          <w:tcPr>
            <w:tcW w:w="2675" w:type="dxa"/>
            <w:gridSpan w:val="4"/>
            <w:tcBorders>
              <w:left w:val="nil"/>
              <w:bottom w:val="single" w:sz="4" w:space="0" w:color="auto"/>
              <w:right w:val="single" w:sz="4" w:space="0" w:color="auto"/>
            </w:tcBorders>
            <w:shd w:val="clear" w:color="auto" w:fill="auto"/>
            <w:vAlign w:val="bottom"/>
          </w:tcPr>
          <w:p w:rsidR="00AC0576" w:rsidRPr="00AC0576" w:rsidRDefault="00AC0576" w:rsidP="000B479F">
            <w:pPr>
              <w:suppressAutoHyphens/>
              <w:spacing w:before="60" w:after="60" w:line="240" w:lineRule="auto"/>
              <w:contextualSpacing/>
              <w:rPr>
                <w:rFonts w:eastAsia="Times New Roman" w:cs="Times New Roman"/>
                <w:sz w:val="20"/>
                <w:szCs w:val="16"/>
                <w:vertAlign w:val="superscript"/>
                <w:lang w:eastAsia="ar-SA"/>
              </w:rPr>
            </w:pPr>
          </w:p>
        </w:tc>
        <w:tc>
          <w:tcPr>
            <w:tcW w:w="160" w:type="dxa"/>
            <w:tcBorders>
              <w:left w:val="single" w:sz="4" w:space="0" w:color="auto"/>
              <w:right w:val="single" w:sz="4" w:space="0" w:color="auto"/>
            </w:tcBorders>
            <w:shd w:val="clear" w:color="auto" w:fill="auto"/>
            <w:vAlign w:val="bottom"/>
          </w:tcPr>
          <w:p w:rsidR="00AC0576" w:rsidRPr="00AC0576" w:rsidRDefault="00AC0576" w:rsidP="000B479F">
            <w:pPr>
              <w:suppressAutoHyphens/>
              <w:spacing w:before="60" w:after="60" w:line="240" w:lineRule="auto"/>
              <w:contextualSpacing/>
              <w:rPr>
                <w:rFonts w:eastAsia="Times New Roman" w:cs="Times New Roman"/>
                <w:sz w:val="20"/>
                <w:szCs w:val="16"/>
                <w:vertAlign w:val="superscript"/>
                <w:lang w:eastAsia="ar-SA"/>
              </w:rPr>
            </w:pPr>
          </w:p>
        </w:tc>
        <w:tc>
          <w:tcPr>
            <w:tcW w:w="2410" w:type="dxa"/>
            <w:gridSpan w:val="5"/>
            <w:tcBorders>
              <w:left w:val="single" w:sz="4" w:space="0" w:color="auto"/>
              <w:bottom w:val="single" w:sz="4" w:space="0" w:color="auto"/>
            </w:tcBorders>
            <w:shd w:val="clear" w:color="auto" w:fill="auto"/>
            <w:vAlign w:val="bottom"/>
          </w:tcPr>
          <w:p w:rsidR="00AC0576" w:rsidRPr="00AC0576" w:rsidRDefault="00AC0576" w:rsidP="000B479F">
            <w:pPr>
              <w:suppressAutoHyphens/>
              <w:spacing w:before="60" w:after="60" w:line="240" w:lineRule="auto"/>
              <w:contextualSpacing/>
              <w:rPr>
                <w:rFonts w:eastAsia="Times New Roman" w:cs="Times New Roman"/>
                <w:sz w:val="20"/>
                <w:szCs w:val="16"/>
                <w:vertAlign w:val="superscript"/>
                <w:lang w:eastAsia="ar-SA"/>
              </w:rPr>
            </w:pPr>
            <w:proofErr w:type="spellStart"/>
            <w:r>
              <w:rPr>
                <w:rFonts w:eastAsia="Times New Roman" w:cs="Times New Roman"/>
                <w:sz w:val="20"/>
                <w:szCs w:val="16"/>
                <w:vertAlign w:val="superscript"/>
                <w:lang w:eastAsia="ar-SA"/>
              </w:rPr>
              <w:t>м.п</w:t>
            </w:r>
            <w:proofErr w:type="spellEnd"/>
            <w:r>
              <w:rPr>
                <w:rFonts w:eastAsia="Times New Roman" w:cs="Times New Roman"/>
                <w:sz w:val="20"/>
                <w:szCs w:val="16"/>
                <w:vertAlign w:val="superscript"/>
                <w:lang w:eastAsia="ar-SA"/>
              </w:rPr>
              <w:t>.</w:t>
            </w:r>
          </w:p>
        </w:tc>
        <w:tc>
          <w:tcPr>
            <w:tcW w:w="160" w:type="dxa"/>
            <w:gridSpan w:val="2"/>
            <w:tcBorders>
              <w:bottom w:val="single" w:sz="4" w:space="0" w:color="auto"/>
            </w:tcBorders>
            <w:shd w:val="clear" w:color="auto" w:fill="auto"/>
            <w:vAlign w:val="bottom"/>
          </w:tcPr>
          <w:p w:rsidR="00AC0576" w:rsidRPr="00AC0576" w:rsidRDefault="00AC0576" w:rsidP="000B479F">
            <w:pPr>
              <w:suppressAutoHyphens/>
              <w:spacing w:before="60" w:after="60" w:line="240" w:lineRule="auto"/>
              <w:contextualSpacing/>
              <w:rPr>
                <w:rFonts w:ascii="Cambria" w:eastAsia="Times New Roman" w:hAnsi="Cambria" w:cs="Tahoma"/>
                <w:sz w:val="20"/>
                <w:szCs w:val="16"/>
                <w:vertAlign w:val="superscript"/>
                <w:lang w:eastAsia="ar-SA"/>
              </w:rPr>
            </w:pPr>
          </w:p>
        </w:tc>
        <w:tc>
          <w:tcPr>
            <w:tcW w:w="2461" w:type="dxa"/>
            <w:gridSpan w:val="2"/>
            <w:tcBorders>
              <w:left w:val="nil"/>
              <w:bottom w:val="single" w:sz="4" w:space="0" w:color="auto"/>
              <w:right w:val="single" w:sz="4" w:space="0" w:color="auto"/>
            </w:tcBorders>
            <w:shd w:val="clear" w:color="auto" w:fill="auto"/>
            <w:vAlign w:val="bottom"/>
          </w:tcPr>
          <w:p w:rsidR="00AC0576" w:rsidRPr="00AC0576" w:rsidRDefault="00AC0576" w:rsidP="000B479F">
            <w:pPr>
              <w:suppressAutoHyphens/>
              <w:spacing w:before="60" w:after="60" w:line="240" w:lineRule="auto"/>
              <w:contextualSpacing/>
              <w:rPr>
                <w:rFonts w:eastAsia="Times New Roman" w:cs="Times New Roman"/>
                <w:sz w:val="20"/>
                <w:szCs w:val="16"/>
                <w:vertAlign w:val="superscript"/>
                <w:lang w:eastAsia="ar-SA"/>
              </w:rPr>
            </w:pPr>
          </w:p>
        </w:tc>
      </w:tr>
      <w:tr w:rsidR="00AC0576" w:rsidRPr="00CF6E05" w:rsidTr="00AC0576">
        <w:trPr>
          <w:cantSplit/>
          <w:trHeight w:val="287"/>
        </w:trPr>
        <w:tc>
          <w:tcPr>
            <w:tcW w:w="10348" w:type="dxa"/>
            <w:gridSpan w:val="19"/>
            <w:shd w:val="clear" w:color="auto" w:fill="auto"/>
          </w:tcPr>
          <w:p w:rsidR="00AC0576" w:rsidRPr="00CF6E05" w:rsidRDefault="00AC0576" w:rsidP="000B479F">
            <w:pPr>
              <w:suppressAutoHyphens/>
              <w:spacing w:before="60" w:after="60" w:line="240" w:lineRule="auto"/>
              <w:contextualSpacing/>
              <w:rPr>
                <w:rFonts w:ascii="Cambria" w:eastAsia="Times New Roman" w:hAnsi="Cambria" w:cs="Tahoma"/>
                <w:sz w:val="16"/>
                <w:szCs w:val="16"/>
                <w:lang w:eastAsia="ar-SA"/>
              </w:rPr>
            </w:pPr>
          </w:p>
        </w:tc>
      </w:tr>
    </w:tbl>
    <w:p w:rsidR="00CF6E05" w:rsidRDefault="00CF6E05" w:rsidP="000B479F">
      <w:pPr>
        <w:spacing w:line="240" w:lineRule="auto"/>
        <w:contextualSpacing/>
        <w:jc w:val="both"/>
        <w:rPr>
          <w:i/>
          <w:sz w:val="16"/>
          <w:szCs w:val="16"/>
        </w:rPr>
        <w:sectPr w:rsidR="00CF6E05" w:rsidSect="009213DE">
          <w:headerReference w:type="even" r:id="rId107"/>
          <w:headerReference w:type="default" r:id="rId108"/>
          <w:footerReference w:type="even" r:id="rId109"/>
          <w:footerReference w:type="default" r:id="rId110"/>
          <w:headerReference w:type="first" r:id="rId111"/>
          <w:footerReference w:type="first" r:id="rId112"/>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446"/>
        <w:gridCol w:w="88"/>
        <w:gridCol w:w="283"/>
        <w:gridCol w:w="142"/>
        <w:gridCol w:w="396"/>
        <w:gridCol w:w="29"/>
        <w:gridCol w:w="211"/>
        <w:gridCol w:w="389"/>
        <w:gridCol w:w="446"/>
        <w:gridCol w:w="88"/>
        <w:gridCol w:w="52"/>
        <w:gridCol w:w="232"/>
        <w:gridCol w:w="283"/>
        <w:gridCol w:w="14"/>
        <w:gridCol w:w="257"/>
        <w:gridCol w:w="13"/>
        <w:gridCol w:w="119"/>
        <w:gridCol w:w="448"/>
        <w:gridCol w:w="446"/>
        <w:gridCol w:w="359"/>
        <w:gridCol w:w="329"/>
        <w:gridCol w:w="283"/>
        <w:gridCol w:w="561"/>
        <w:gridCol w:w="6"/>
        <w:gridCol w:w="142"/>
        <w:gridCol w:w="304"/>
        <w:gridCol w:w="105"/>
        <w:gridCol w:w="16"/>
        <w:gridCol w:w="274"/>
        <w:gridCol w:w="479"/>
        <w:gridCol w:w="467"/>
        <w:gridCol w:w="107"/>
        <w:gridCol w:w="339"/>
        <w:gridCol w:w="1453"/>
        <w:gridCol w:w="251"/>
      </w:tblGrid>
      <w:tr w:rsidR="003E5C32" w:rsidTr="003E5C32">
        <w:trPr>
          <w:trHeight w:val="70"/>
        </w:trPr>
        <w:tc>
          <w:tcPr>
            <w:tcW w:w="9857" w:type="dxa"/>
            <w:gridSpan w:val="35"/>
            <w:tcBorders>
              <w:top w:val="single" w:sz="4" w:space="0" w:color="auto"/>
              <w:left w:val="single" w:sz="4" w:space="0" w:color="auto"/>
              <w:bottom w:val="single" w:sz="4" w:space="0" w:color="auto"/>
              <w:right w:val="single" w:sz="4" w:space="0" w:color="auto"/>
            </w:tcBorders>
            <w:vAlign w:val="bottom"/>
          </w:tcPr>
          <w:p w:rsidR="003E5C32" w:rsidRPr="00E93053" w:rsidRDefault="003E5C32"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3E5C32" w:rsidTr="003E5C32">
        <w:trPr>
          <w:trHeight w:val="340"/>
        </w:trPr>
        <w:tc>
          <w:tcPr>
            <w:tcW w:w="1384" w:type="dxa"/>
            <w:gridSpan w:val="6"/>
            <w:tcBorders>
              <w:top w:val="single" w:sz="4" w:space="0" w:color="auto"/>
              <w:left w:val="single" w:sz="4" w:space="0" w:color="auto"/>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3686" w:type="dxa"/>
            <w:gridSpan w:val="15"/>
            <w:tcBorders>
              <w:top w:val="single" w:sz="4" w:space="0" w:color="auto"/>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single" w:sz="4" w:space="0" w:color="auto"/>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11"/>
            <w:tcBorders>
              <w:top w:val="single"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r>
      <w:tr w:rsidR="003E5C32" w:rsidTr="003E5C32">
        <w:trPr>
          <w:trHeight w:val="340"/>
        </w:trPr>
        <w:tc>
          <w:tcPr>
            <w:tcW w:w="1384" w:type="dxa"/>
            <w:gridSpan w:val="6"/>
            <w:tcBorders>
              <w:top w:val="nil"/>
              <w:left w:val="single" w:sz="4" w:space="0" w:color="auto"/>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7"/>
            <w:tcBorders>
              <w:top w:val="nil"/>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1"/>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r>
      <w:tr w:rsidR="003E5C32" w:rsidTr="003E5C32">
        <w:trPr>
          <w:trHeight w:val="340"/>
        </w:trPr>
        <w:tc>
          <w:tcPr>
            <w:tcW w:w="1384" w:type="dxa"/>
            <w:gridSpan w:val="6"/>
            <w:tcBorders>
              <w:top w:val="nil"/>
              <w:left w:val="single" w:sz="4" w:space="0" w:color="auto"/>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7"/>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1"/>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r>
      <w:tr w:rsidR="003E5C32" w:rsidRPr="008842E5" w:rsidTr="003E5C32">
        <w:trPr>
          <w:trHeight w:val="70"/>
        </w:trPr>
        <w:tc>
          <w:tcPr>
            <w:tcW w:w="9857" w:type="dxa"/>
            <w:gridSpan w:val="35"/>
            <w:tcBorders>
              <w:top w:val="nil"/>
              <w:left w:val="single" w:sz="4" w:space="0" w:color="auto"/>
              <w:bottom w:val="single" w:sz="4" w:space="0" w:color="auto"/>
              <w:right w:val="single" w:sz="4" w:space="0" w:color="auto"/>
            </w:tcBorders>
            <w:vAlign w:val="bottom"/>
          </w:tcPr>
          <w:p w:rsidR="003E5C32" w:rsidRPr="008842E5" w:rsidRDefault="003E5C32" w:rsidP="000B479F">
            <w:pPr>
              <w:tabs>
                <w:tab w:val="left" w:pos="6705"/>
              </w:tabs>
              <w:suppressAutoHyphens/>
              <w:contextualSpacing/>
              <w:rPr>
                <w:rFonts w:eastAsia="Times New Roman" w:cs="Times New Roman"/>
                <w:b/>
                <w:sz w:val="8"/>
                <w:szCs w:val="24"/>
                <w:lang w:eastAsia="ar-SA"/>
              </w:rPr>
            </w:pPr>
          </w:p>
        </w:tc>
      </w:tr>
      <w:tr w:rsidR="00270EC3" w:rsidTr="00487AB1">
        <w:tc>
          <w:tcPr>
            <w:tcW w:w="9857" w:type="dxa"/>
            <w:gridSpan w:val="35"/>
            <w:tcBorders>
              <w:left w:val="nil"/>
              <w:bottom w:val="nil"/>
              <w:right w:val="nil"/>
            </w:tcBorders>
            <w:vAlign w:val="bottom"/>
          </w:tcPr>
          <w:p w:rsidR="00270EC3" w:rsidRDefault="00270EC3" w:rsidP="000B479F">
            <w:pPr>
              <w:tabs>
                <w:tab w:val="left" w:pos="6705"/>
              </w:tabs>
              <w:suppressAutoHyphens/>
              <w:contextualSpacing/>
              <w:rPr>
                <w:rFonts w:eastAsia="Times New Roman" w:cs="Times New Roman"/>
                <w:b/>
                <w:sz w:val="24"/>
                <w:szCs w:val="24"/>
                <w:lang w:eastAsia="ar-SA"/>
              </w:rPr>
            </w:pPr>
          </w:p>
        </w:tc>
      </w:tr>
      <w:tr w:rsidR="00BC7AB1" w:rsidTr="00487AB1">
        <w:trPr>
          <w:trHeight w:val="959"/>
        </w:trPr>
        <w:tc>
          <w:tcPr>
            <w:tcW w:w="9857" w:type="dxa"/>
            <w:gridSpan w:val="35"/>
            <w:tcBorders>
              <w:top w:val="nil"/>
              <w:left w:val="nil"/>
              <w:bottom w:val="nil"/>
              <w:right w:val="nil"/>
            </w:tcBorders>
          </w:tcPr>
          <w:p w:rsidR="00270EC3" w:rsidRDefault="00270EC3" w:rsidP="000B479F">
            <w:pPr>
              <w:tabs>
                <w:tab w:val="left" w:pos="6705"/>
              </w:tabs>
              <w:suppressAutoHyphens/>
              <w:contextualSpacing/>
              <w:jc w:val="center"/>
              <w:rPr>
                <w:rFonts w:eastAsia="Times New Roman" w:cs="Times New Roman"/>
                <w:b/>
                <w:sz w:val="24"/>
                <w:szCs w:val="24"/>
                <w:lang w:eastAsia="ar-SA"/>
              </w:rPr>
            </w:pPr>
            <w:r w:rsidRPr="00CF6E05">
              <w:rPr>
                <w:rFonts w:eastAsia="Times New Roman" w:cs="Times New Roman"/>
                <w:b/>
                <w:sz w:val="24"/>
                <w:szCs w:val="24"/>
                <w:lang w:eastAsia="ar-SA"/>
              </w:rPr>
              <w:t xml:space="preserve">ЗАЯВЛЕНИЕ </w:t>
            </w:r>
          </w:p>
          <w:p w:rsidR="00270EC3" w:rsidRPr="00CF6E05" w:rsidRDefault="00270EC3" w:rsidP="000B479F">
            <w:pPr>
              <w:tabs>
                <w:tab w:val="left" w:pos="6705"/>
              </w:tabs>
              <w:suppressAutoHyphens/>
              <w:contextualSpacing/>
              <w:jc w:val="center"/>
              <w:rPr>
                <w:rFonts w:eastAsia="Times New Roman" w:cs="Times New Roman"/>
                <w:b/>
                <w:sz w:val="24"/>
                <w:szCs w:val="24"/>
                <w:lang w:eastAsia="ar-SA"/>
              </w:rPr>
            </w:pPr>
            <w:r w:rsidRPr="00CF6E05">
              <w:rPr>
                <w:rFonts w:eastAsia="Times New Roman" w:cs="Times New Roman"/>
                <w:b/>
                <w:sz w:val="24"/>
                <w:szCs w:val="24"/>
                <w:lang w:eastAsia="ar-SA"/>
              </w:rPr>
              <w:t xml:space="preserve">НА ВНЕСЕНИЕ ИЗМЕНЕНИЙ В ДАННЫЕ УЧЕТНОГО РЕГИСТРА </w:t>
            </w:r>
          </w:p>
          <w:p w:rsidR="00BC7AB1" w:rsidRDefault="00270EC3" w:rsidP="000B479F">
            <w:pPr>
              <w:tabs>
                <w:tab w:val="left" w:pos="6705"/>
              </w:tabs>
              <w:suppressAutoHyphens/>
              <w:contextualSpacing/>
              <w:jc w:val="center"/>
              <w:rPr>
                <w:rFonts w:eastAsia="Times New Roman" w:cs="Times New Roman"/>
                <w:b/>
                <w:sz w:val="24"/>
                <w:szCs w:val="24"/>
                <w:lang w:eastAsia="ar-SA"/>
              </w:rPr>
            </w:pPr>
            <w:r w:rsidRPr="00CF6E05">
              <w:rPr>
                <w:rFonts w:eastAsia="Times New Roman" w:cs="Times New Roman"/>
                <w:b/>
                <w:sz w:val="24"/>
                <w:szCs w:val="24"/>
                <w:lang w:eastAsia="ar-SA"/>
              </w:rPr>
              <w:t>(ОБНОВЛЕНИЕ СВЕДЕНИЙ)</w:t>
            </w:r>
          </w:p>
        </w:tc>
      </w:tr>
      <w:tr w:rsidR="00270EC3" w:rsidTr="00487AB1">
        <w:trPr>
          <w:trHeight w:val="289"/>
        </w:trPr>
        <w:tc>
          <w:tcPr>
            <w:tcW w:w="534" w:type="dxa"/>
            <w:gridSpan w:val="2"/>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1450" w:type="dxa"/>
            <w:gridSpan w:val="6"/>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ascii="Arial" w:eastAsia="Times New Roman" w:hAnsi="Arial" w:cs="Arial"/>
                <w:b/>
                <w:sz w:val="16"/>
                <w:szCs w:val="16"/>
                <w:lang w:eastAsia="ar-SA"/>
              </w:rPr>
              <w:t>Эмитента</w:t>
            </w:r>
          </w:p>
        </w:tc>
        <w:tc>
          <w:tcPr>
            <w:tcW w:w="446" w:type="dxa"/>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1506" w:type="dxa"/>
            <w:gridSpan w:val="9"/>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ascii="Arial" w:eastAsia="Times New Roman" w:hAnsi="Arial" w:cs="Arial"/>
                <w:b/>
                <w:sz w:val="16"/>
                <w:szCs w:val="16"/>
                <w:lang w:eastAsia="ar-SA"/>
              </w:rPr>
              <w:t>Владельца</w:t>
            </w:r>
          </w:p>
        </w:tc>
        <w:tc>
          <w:tcPr>
            <w:tcW w:w="446" w:type="dxa"/>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5475" w:type="dxa"/>
            <w:gridSpan w:val="16"/>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ascii="Arial" w:eastAsia="Times New Roman" w:hAnsi="Arial" w:cs="Arial"/>
                <w:b/>
                <w:sz w:val="16"/>
                <w:szCs w:val="16"/>
                <w:lang w:eastAsia="ar-SA"/>
              </w:rPr>
              <w:t>Номинального держателя</w:t>
            </w:r>
          </w:p>
        </w:tc>
      </w:tr>
      <w:tr w:rsidR="00270EC3" w:rsidTr="00487AB1">
        <w:tc>
          <w:tcPr>
            <w:tcW w:w="534" w:type="dxa"/>
            <w:gridSpan w:val="2"/>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3402" w:type="dxa"/>
            <w:gridSpan w:val="16"/>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ascii="Arial" w:eastAsia="Times New Roman" w:hAnsi="Arial" w:cs="Arial"/>
                <w:b/>
                <w:sz w:val="16"/>
                <w:szCs w:val="16"/>
                <w:lang w:eastAsia="ru-RU"/>
              </w:rPr>
              <w:t>Доверительного управляющего</w:t>
            </w:r>
          </w:p>
        </w:tc>
        <w:tc>
          <w:tcPr>
            <w:tcW w:w="446" w:type="dxa"/>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5475" w:type="dxa"/>
            <w:gridSpan w:val="16"/>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ascii="Arial" w:eastAsia="Times New Roman" w:hAnsi="Arial" w:cs="Arial"/>
                <w:b/>
                <w:sz w:val="16"/>
                <w:szCs w:val="16"/>
                <w:lang w:eastAsia="ru-RU"/>
              </w:rPr>
              <w:t>Депозитного лицевого счета нотариуса</w:t>
            </w:r>
          </w:p>
        </w:tc>
      </w:tr>
      <w:tr w:rsidR="00270EC3" w:rsidRPr="00270EC3" w:rsidTr="00487AB1">
        <w:trPr>
          <w:trHeight w:val="80"/>
        </w:trPr>
        <w:tc>
          <w:tcPr>
            <w:tcW w:w="9857" w:type="dxa"/>
            <w:gridSpan w:val="35"/>
            <w:tcBorders>
              <w:top w:val="nil"/>
              <w:left w:val="nil"/>
              <w:bottom w:val="nil"/>
              <w:right w:val="nil"/>
            </w:tcBorders>
          </w:tcPr>
          <w:p w:rsidR="00270EC3" w:rsidRPr="00270EC3" w:rsidRDefault="00270EC3" w:rsidP="000B479F">
            <w:pPr>
              <w:tabs>
                <w:tab w:val="left" w:pos="6705"/>
              </w:tabs>
              <w:suppressAutoHyphens/>
              <w:contextualSpacing/>
              <w:jc w:val="center"/>
              <w:rPr>
                <w:rFonts w:eastAsia="Times New Roman" w:cs="Times New Roman"/>
                <w:b/>
                <w:sz w:val="12"/>
                <w:szCs w:val="24"/>
                <w:lang w:eastAsia="ar-SA"/>
              </w:rPr>
            </w:pPr>
          </w:p>
        </w:tc>
      </w:tr>
      <w:tr w:rsidR="00270EC3" w:rsidTr="00487AB1">
        <w:trPr>
          <w:trHeight w:val="340"/>
        </w:trPr>
        <w:tc>
          <w:tcPr>
            <w:tcW w:w="9857" w:type="dxa"/>
            <w:gridSpan w:val="35"/>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lang w:eastAsia="ar-SA"/>
              </w:rPr>
              <w:t>Настоящим прошу</w:t>
            </w:r>
          </w:p>
        </w:tc>
      </w:tr>
      <w:tr w:rsidR="00270EC3" w:rsidTr="00487AB1">
        <w:trPr>
          <w:trHeight w:val="430"/>
        </w:trPr>
        <w:tc>
          <w:tcPr>
            <w:tcW w:w="446" w:type="dxa"/>
            <w:tcBorders>
              <w:top w:val="nil"/>
              <w:left w:val="nil"/>
              <w:bottom w:val="nil"/>
              <w:right w:val="nil"/>
            </w:tcBorders>
          </w:tcPr>
          <w:p w:rsidR="00270EC3" w:rsidRDefault="00270EC3" w:rsidP="000B479F">
            <w:pPr>
              <w:tabs>
                <w:tab w:val="left" w:pos="6705"/>
              </w:tabs>
              <w:suppressAutoHyphens/>
              <w:contextualSpacing/>
              <w:jc w:val="center"/>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6315" w:type="dxa"/>
            <w:gridSpan w:val="28"/>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lang w:eastAsia="ar-SA"/>
              </w:rPr>
              <w:t>внести изменения</w:t>
            </w:r>
          </w:p>
        </w:tc>
        <w:tc>
          <w:tcPr>
            <w:tcW w:w="479" w:type="dxa"/>
            <w:tcBorders>
              <w:top w:val="nil"/>
              <w:left w:val="nil"/>
              <w:bottom w:val="nil"/>
              <w:right w:val="nil"/>
            </w:tcBorders>
          </w:tcPr>
          <w:p w:rsidR="00270EC3" w:rsidRDefault="00270EC3" w:rsidP="000B479F">
            <w:pPr>
              <w:tabs>
                <w:tab w:val="left" w:pos="6705"/>
              </w:tabs>
              <w:suppressAutoHyphens/>
              <w:contextualSpacing/>
              <w:jc w:val="center"/>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2617" w:type="dxa"/>
            <w:gridSpan w:val="5"/>
            <w:tcBorders>
              <w:top w:val="nil"/>
              <w:left w:val="nil"/>
              <w:bottom w:val="nil"/>
              <w:right w:val="nil"/>
            </w:tcBorders>
          </w:tcPr>
          <w:p w:rsidR="00270EC3" w:rsidRDefault="00270EC3" w:rsidP="000B479F">
            <w:pPr>
              <w:tabs>
                <w:tab w:val="left" w:pos="6705"/>
              </w:tabs>
              <w:suppressAutoHyphens/>
              <w:contextualSpacing/>
              <w:jc w:val="center"/>
              <w:rPr>
                <w:rFonts w:eastAsia="Times New Roman" w:cs="Times New Roman"/>
                <w:b/>
                <w:sz w:val="24"/>
                <w:szCs w:val="24"/>
                <w:lang w:eastAsia="ar-SA"/>
              </w:rPr>
            </w:pPr>
            <w:r w:rsidRPr="00CF6E05">
              <w:rPr>
                <w:rFonts w:eastAsia="Times New Roman" w:cs="Times New Roman"/>
                <w:b/>
                <w:lang w:eastAsia="ar-SA"/>
              </w:rPr>
              <w:t>обновить сведения</w:t>
            </w:r>
          </w:p>
        </w:tc>
      </w:tr>
      <w:tr w:rsidR="00270EC3" w:rsidTr="00487AB1">
        <w:tc>
          <w:tcPr>
            <w:tcW w:w="9857" w:type="dxa"/>
            <w:gridSpan w:val="35"/>
            <w:tcBorders>
              <w:top w:val="nil"/>
              <w:left w:val="nil"/>
              <w:bottom w:val="nil"/>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lang w:eastAsia="ar-SA"/>
              </w:rPr>
              <w:t>на основании одной анкеты и одного пакета документов в следующих реестрах:</w:t>
            </w:r>
          </w:p>
        </w:tc>
      </w:tr>
      <w:tr w:rsidR="00270EC3" w:rsidTr="00487AB1">
        <w:trPr>
          <w:trHeight w:val="313"/>
        </w:trPr>
        <w:tc>
          <w:tcPr>
            <w:tcW w:w="9857" w:type="dxa"/>
            <w:gridSpan w:val="35"/>
            <w:tcBorders>
              <w:top w:val="nil"/>
              <w:left w:val="nil"/>
              <w:bottom w:val="single" w:sz="4" w:space="0" w:color="auto"/>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p>
        </w:tc>
      </w:tr>
      <w:tr w:rsidR="00270EC3" w:rsidTr="00487AB1">
        <w:tc>
          <w:tcPr>
            <w:tcW w:w="9857" w:type="dxa"/>
            <w:gridSpan w:val="35"/>
            <w:tcBorders>
              <w:top w:val="single" w:sz="4" w:space="0" w:color="auto"/>
              <w:left w:val="nil"/>
              <w:bottom w:val="nil"/>
              <w:right w:val="nil"/>
            </w:tcBorders>
          </w:tcPr>
          <w:p w:rsidR="00270EC3" w:rsidRDefault="000D5B59" w:rsidP="000B479F">
            <w:pPr>
              <w:tabs>
                <w:tab w:val="left" w:pos="6705"/>
              </w:tabs>
              <w:suppressAutoHyphens/>
              <w:contextualSpacing/>
              <w:jc w:val="center"/>
              <w:rPr>
                <w:rFonts w:eastAsia="Times New Roman" w:cs="Times New Roman"/>
                <w:b/>
                <w:sz w:val="24"/>
                <w:szCs w:val="24"/>
                <w:lang w:eastAsia="ar-SA"/>
              </w:rPr>
            </w:pPr>
            <w:r w:rsidRPr="00CF6E05">
              <w:rPr>
                <w:rFonts w:eastAsia="Times New Roman" w:cs="Times New Roman"/>
                <w:i/>
                <w:sz w:val="16"/>
                <w:szCs w:val="16"/>
                <w:lang w:eastAsia="ar-SA"/>
              </w:rPr>
              <w:t>(полное наименование эмитента)</w:t>
            </w:r>
          </w:p>
        </w:tc>
      </w:tr>
      <w:tr w:rsidR="00270EC3" w:rsidTr="00487AB1">
        <w:trPr>
          <w:trHeight w:val="221"/>
        </w:trPr>
        <w:tc>
          <w:tcPr>
            <w:tcW w:w="9857" w:type="dxa"/>
            <w:gridSpan w:val="35"/>
            <w:tcBorders>
              <w:top w:val="nil"/>
              <w:left w:val="nil"/>
              <w:bottom w:val="single" w:sz="4" w:space="0" w:color="auto"/>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p>
        </w:tc>
      </w:tr>
      <w:tr w:rsidR="00270EC3" w:rsidTr="00487AB1">
        <w:tc>
          <w:tcPr>
            <w:tcW w:w="9857" w:type="dxa"/>
            <w:gridSpan w:val="35"/>
            <w:tcBorders>
              <w:top w:val="single" w:sz="4" w:space="0" w:color="auto"/>
              <w:left w:val="nil"/>
              <w:bottom w:val="nil"/>
              <w:right w:val="nil"/>
            </w:tcBorders>
          </w:tcPr>
          <w:p w:rsidR="00270EC3" w:rsidRDefault="000D5B59" w:rsidP="000B479F">
            <w:pPr>
              <w:tabs>
                <w:tab w:val="left" w:pos="6705"/>
              </w:tabs>
              <w:suppressAutoHyphens/>
              <w:contextualSpacing/>
              <w:jc w:val="center"/>
              <w:rPr>
                <w:rFonts w:eastAsia="Times New Roman" w:cs="Times New Roman"/>
                <w:b/>
                <w:sz w:val="24"/>
                <w:szCs w:val="24"/>
                <w:lang w:eastAsia="ar-SA"/>
              </w:rPr>
            </w:pPr>
            <w:r w:rsidRPr="00CF6E05">
              <w:rPr>
                <w:rFonts w:eastAsia="Times New Roman" w:cs="Times New Roman"/>
                <w:i/>
                <w:sz w:val="16"/>
                <w:szCs w:val="16"/>
                <w:lang w:eastAsia="ar-SA"/>
              </w:rPr>
              <w:t>(полное наименование эмитента)</w:t>
            </w:r>
          </w:p>
        </w:tc>
      </w:tr>
      <w:tr w:rsidR="00270EC3" w:rsidTr="00487AB1">
        <w:trPr>
          <w:trHeight w:val="184"/>
        </w:trPr>
        <w:tc>
          <w:tcPr>
            <w:tcW w:w="9857" w:type="dxa"/>
            <w:gridSpan w:val="35"/>
            <w:tcBorders>
              <w:top w:val="nil"/>
              <w:left w:val="nil"/>
              <w:bottom w:val="single" w:sz="4" w:space="0" w:color="auto"/>
              <w:right w:val="nil"/>
            </w:tcBorders>
          </w:tcPr>
          <w:p w:rsidR="00270EC3" w:rsidRDefault="00270EC3" w:rsidP="000B479F">
            <w:pPr>
              <w:tabs>
                <w:tab w:val="left" w:pos="6705"/>
              </w:tabs>
              <w:suppressAutoHyphens/>
              <w:contextualSpacing/>
              <w:rPr>
                <w:rFonts w:eastAsia="Times New Roman" w:cs="Times New Roman"/>
                <w:b/>
                <w:sz w:val="24"/>
                <w:szCs w:val="24"/>
                <w:lang w:eastAsia="ar-SA"/>
              </w:rPr>
            </w:pPr>
          </w:p>
        </w:tc>
      </w:tr>
      <w:tr w:rsidR="00270EC3" w:rsidTr="00487AB1">
        <w:tc>
          <w:tcPr>
            <w:tcW w:w="9857" w:type="dxa"/>
            <w:gridSpan w:val="35"/>
            <w:tcBorders>
              <w:top w:val="single" w:sz="4" w:space="0" w:color="auto"/>
              <w:left w:val="nil"/>
              <w:bottom w:val="nil"/>
              <w:right w:val="nil"/>
            </w:tcBorders>
          </w:tcPr>
          <w:p w:rsidR="00270EC3" w:rsidRDefault="000D5B59" w:rsidP="000B479F">
            <w:pPr>
              <w:tabs>
                <w:tab w:val="left" w:pos="6705"/>
              </w:tabs>
              <w:suppressAutoHyphens/>
              <w:contextualSpacing/>
              <w:jc w:val="center"/>
              <w:rPr>
                <w:rFonts w:eastAsia="Times New Roman" w:cs="Times New Roman"/>
                <w:b/>
                <w:sz w:val="24"/>
                <w:szCs w:val="24"/>
                <w:lang w:eastAsia="ar-SA"/>
              </w:rPr>
            </w:pPr>
            <w:r w:rsidRPr="00CF6E05">
              <w:rPr>
                <w:rFonts w:eastAsia="Times New Roman" w:cs="Times New Roman"/>
                <w:i/>
                <w:sz w:val="16"/>
                <w:szCs w:val="16"/>
                <w:lang w:eastAsia="ar-SA"/>
              </w:rPr>
              <w:t>(полное наименование эмитента)</w:t>
            </w:r>
          </w:p>
        </w:tc>
      </w:tr>
      <w:tr w:rsidR="00270EC3" w:rsidRPr="000D5B59" w:rsidTr="00487AB1">
        <w:tc>
          <w:tcPr>
            <w:tcW w:w="9857" w:type="dxa"/>
            <w:gridSpan w:val="35"/>
            <w:tcBorders>
              <w:top w:val="nil"/>
              <w:left w:val="nil"/>
              <w:bottom w:val="single" w:sz="4" w:space="0" w:color="auto"/>
              <w:right w:val="nil"/>
            </w:tcBorders>
          </w:tcPr>
          <w:p w:rsidR="00270EC3" w:rsidRPr="000D5B59" w:rsidRDefault="00270EC3" w:rsidP="000B479F">
            <w:pPr>
              <w:tabs>
                <w:tab w:val="left" w:pos="6705"/>
              </w:tabs>
              <w:suppressAutoHyphens/>
              <w:contextualSpacing/>
              <w:jc w:val="center"/>
              <w:rPr>
                <w:rFonts w:eastAsia="Times New Roman" w:cs="Times New Roman"/>
                <w:b/>
                <w:sz w:val="14"/>
                <w:szCs w:val="24"/>
                <w:lang w:eastAsia="ar-SA"/>
              </w:rPr>
            </w:pPr>
          </w:p>
        </w:tc>
      </w:tr>
      <w:tr w:rsidR="00270EC3" w:rsidTr="00487AB1">
        <w:tc>
          <w:tcPr>
            <w:tcW w:w="9857" w:type="dxa"/>
            <w:gridSpan w:val="35"/>
            <w:tcBorders>
              <w:top w:val="single" w:sz="4" w:space="0" w:color="auto"/>
              <w:bottom w:val="nil"/>
            </w:tcBorders>
          </w:tcPr>
          <w:p w:rsidR="00270EC3"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u w:val="single"/>
                <w:lang w:eastAsia="ar-SA"/>
              </w:rPr>
              <w:t>Ф.И.О. или полное наименование юридического лица:</w:t>
            </w:r>
          </w:p>
        </w:tc>
      </w:tr>
      <w:tr w:rsidR="00270EC3" w:rsidTr="00487AB1">
        <w:tc>
          <w:tcPr>
            <w:tcW w:w="9857" w:type="dxa"/>
            <w:gridSpan w:val="35"/>
            <w:tcBorders>
              <w:top w:val="nil"/>
            </w:tcBorders>
          </w:tcPr>
          <w:p w:rsidR="00270EC3" w:rsidRDefault="00270EC3" w:rsidP="000B479F">
            <w:pPr>
              <w:tabs>
                <w:tab w:val="left" w:pos="6705"/>
              </w:tabs>
              <w:suppressAutoHyphens/>
              <w:contextualSpacing/>
              <w:rPr>
                <w:rFonts w:eastAsia="Times New Roman" w:cs="Times New Roman"/>
                <w:b/>
                <w:sz w:val="24"/>
                <w:szCs w:val="24"/>
                <w:lang w:eastAsia="ar-SA"/>
              </w:rPr>
            </w:pPr>
          </w:p>
        </w:tc>
      </w:tr>
      <w:tr w:rsidR="000D5B59" w:rsidTr="00487AB1">
        <w:tc>
          <w:tcPr>
            <w:tcW w:w="9857" w:type="dxa"/>
            <w:gridSpan w:val="35"/>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9857" w:type="dxa"/>
            <w:gridSpan w:val="35"/>
            <w:tcBorders>
              <w:bottom w:val="single" w:sz="4" w:space="0" w:color="auto"/>
            </w:tcBorders>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9857" w:type="dxa"/>
            <w:gridSpan w:val="35"/>
            <w:tcBorders>
              <w:left w:val="nil"/>
              <w:bottom w:val="nil"/>
              <w:right w:val="nil"/>
            </w:tcBorders>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9857" w:type="dxa"/>
            <w:gridSpan w:val="35"/>
            <w:tcBorders>
              <w:top w:val="nil"/>
              <w:left w:val="nil"/>
              <w:bottom w:val="single" w:sz="4" w:space="0" w:color="auto"/>
              <w:right w:val="nil"/>
            </w:tcBorders>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lang w:eastAsia="ar-SA"/>
              </w:rPr>
              <w:t>Документ, удостоверяющий личность (данные о государственной регистрации):</w:t>
            </w:r>
          </w:p>
        </w:tc>
      </w:tr>
      <w:tr w:rsidR="000D5B59" w:rsidTr="00487AB1">
        <w:trPr>
          <w:trHeight w:val="340"/>
        </w:trPr>
        <w:tc>
          <w:tcPr>
            <w:tcW w:w="2570" w:type="dxa"/>
            <w:gridSpan w:val="11"/>
            <w:tcBorders>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Наименование документа</w:t>
            </w:r>
            <w:r w:rsidRPr="00CF6E05">
              <w:rPr>
                <w:rFonts w:eastAsia="Times New Roman" w:cs="Times New Roman"/>
                <w:szCs w:val="20"/>
                <w:lang w:eastAsia="ar-SA"/>
              </w:rPr>
              <w:t>:</w:t>
            </w:r>
          </w:p>
        </w:tc>
        <w:tc>
          <w:tcPr>
            <w:tcW w:w="7287" w:type="dxa"/>
            <w:gridSpan w:val="24"/>
            <w:tcBorders>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rPr>
          <w:trHeight w:val="340"/>
        </w:trPr>
        <w:tc>
          <w:tcPr>
            <w:tcW w:w="3099" w:type="dxa"/>
            <w:gridSpan w:val="14"/>
            <w:tcBorders>
              <w:top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Серия, номер документа (ОГРН):</w:t>
            </w:r>
          </w:p>
        </w:tc>
        <w:tc>
          <w:tcPr>
            <w:tcW w:w="6758" w:type="dxa"/>
            <w:gridSpan w:val="21"/>
            <w:tcBorders>
              <w:top w:val="nil"/>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rPr>
          <w:trHeight w:val="340"/>
        </w:trPr>
        <w:tc>
          <w:tcPr>
            <w:tcW w:w="5353" w:type="dxa"/>
            <w:gridSpan w:val="22"/>
            <w:tcBorders>
              <w:top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 xml:space="preserve">Дата </w:t>
            </w:r>
            <w:r w:rsidRPr="00CF6E05">
              <w:rPr>
                <w:rFonts w:ascii="AGOpus" w:eastAsia="Times New Roman" w:hAnsi="AGOpus" w:cs="Times New Roman"/>
                <w:spacing w:val="-6"/>
                <w:sz w:val="20"/>
                <w:szCs w:val="20"/>
                <w:lang w:eastAsia="ar-SA"/>
              </w:rPr>
              <w:t>выдачи документа (дата внесения записи в гос. реестр)</w:t>
            </w:r>
            <w:r w:rsidRPr="00CF6E05">
              <w:rPr>
                <w:rFonts w:eastAsia="Times New Roman" w:cs="Times New Roman"/>
                <w:sz w:val="20"/>
                <w:szCs w:val="20"/>
                <w:lang w:eastAsia="ar-SA"/>
              </w:rPr>
              <w:t>:</w:t>
            </w:r>
          </w:p>
        </w:tc>
        <w:tc>
          <w:tcPr>
            <w:tcW w:w="4504" w:type="dxa"/>
            <w:gridSpan w:val="13"/>
            <w:tcBorders>
              <w:top w:val="nil"/>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rPr>
          <w:trHeight w:val="340"/>
        </w:trPr>
        <w:tc>
          <w:tcPr>
            <w:tcW w:w="5920" w:type="dxa"/>
            <w:gridSpan w:val="24"/>
            <w:tcBorders>
              <w:top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Наименование органа, выдавшего (регистрирующего) документ:</w:t>
            </w:r>
          </w:p>
        </w:tc>
        <w:tc>
          <w:tcPr>
            <w:tcW w:w="3937" w:type="dxa"/>
            <w:gridSpan w:val="11"/>
            <w:tcBorders>
              <w:top w:val="nil"/>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rPr>
          <w:trHeight w:val="340"/>
        </w:trPr>
        <w:tc>
          <w:tcPr>
            <w:tcW w:w="9857" w:type="dxa"/>
            <w:gridSpan w:val="35"/>
            <w:tcBorders>
              <w:top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9857" w:type="dxa"/>
            <w:gridSpan w:val="35"/>
            <w:tcBorders>
              <w:left w:val="nil"/>
              <w:bottom w:val="single" w:sz="4" w:space="0" w:color="auto"/>
              <w:right w:val="nil"/>
            </w:tcBorders>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9857" w:type="dxa"/>
            <w:gridSpan w:val="35"/>
            <w:tcBorders>
              <w:bottom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lang w:eastAsia="ar-SA"/>
              </w:rPr>
              <w:t>Данные об уполномоченном представителе зарегистрированного лица:</w:t>
            </w:r>
          </w:p>
        </w:tc>
      </w:tr>
      <w:tr w:rsidR="000D5B59" w:rsidTr="00487AB1">
        <w:tc>
          <w:tcPr>
            <w:tcW w:w="817" w:type="dxa"/>
            <w:gridSpan w:val="3"/>
            <w:tcBorders>
              <w:top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Ф.И.О</w:t>
            </w:r>
            <w:r>
              <w:rPr>
                <w:rFonts w:eastAsia="Times New Roman" w:cs="Times New Roman"/>
                <w:sz w:val="20"/>
                <w:szCs w:val="20"/>
                <w:lang w:eastAsia="ar-SA"/>
              </w:rPr>
              <w:t>.</w:t>
            </w:r>
          </w:p>
        </w:tc>
        <w:tc>
          <w:tcPr>
            <w:tcW w:w="9040" w:type="dxa"/>
            <w:gridSpan w:val="32"/>
            <w:tcBorders>
              <w:top w:val="nil"/>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1595" w:type="dxa"/>
            <w:gridSpan w:val="7"/>
            <w:tcBorders>
              <w:top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Вид документа:</w:t>
            </w:r>
          </w:p>
        </w:tc>
        <w:tc>
          <w:tcPr>
            <w:tcW w:w="1761" w:type="dxa"/>
            <w:gridSpan w:val="8"/>
            <w:tcBorders>
              <w:top w:val="nil"/>
              <w:left w:val="nil"/>
              <w:bottom w:val="single" w:sz="4" w:space="0" w:color="auto"/>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c>
          <w:tcPr>
            <w:tcW w:w="1385" w:type="dxa"/>
            <w:gridSpan w:val="5"/>
            <w:tcBorders>
              <w:top w:val="nil"/>
              <w:left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серия, номер:</w:t>
            </w:r>
          </w:p>
        </w:tc>
        <w:tc>
          <w:tcPr>
            <w:tcW w:w="1625" w:type="dxa"/>
            <w:gridSpan w:val="6"/>
            <w:tcBorders>
              <w:top w:val="nil"/>
              <w:left w:val="nil"/>
              <w:bottom w:val="single" w:sz="4" w:space="0" w:color="auto"/>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c>
          <w:tcPr>
            <w:tcW w:w="1448" w:type="dxa"/>
            <w:gridSpan w:val="6"/>
            <w:tcBorders>
              <w:top w:val="nil"/>
              <w:left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дата выдачи:</w:t>
            </w:r>
          </w:p>
        </w:tc>
        <w:tc>
          <w:tcPr>
            <w:tcW w:w="2043" w:type="dxa"/>
            <w:gridSpan w:val="3"/>
            <w:tcBorders>
              <w:top w:val="nil"/>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1355" w:type="dxa"/>
            <w:gridSpan w:val="5"/>
            <w:tcBorders>
              <w:top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 xml:space="preserve">Кем </w:t>
            </w:r>
            <w:proofErr w:type="gramStart"/>
            <w:r w:rsidRPr="00CF6E05">
              <w:rPr>
                <w:rFonts w:eastAsia="Times New Roman" w:cs="Times New Roman"/>
                <w:sz w:val="20"/>
                <w:szCs w:val="20"/>
                <w:lang w:eastAsia="ar-SA"/>
              </w:rPr>
              <w:t>выдан</w:t>
            </w:r>
            <w:proofErr w:type="gramEnd"/>
          </w:p>
        </w:tc>
        <w:tc>
          <w:tcPr>
            <w:tcW w:w="8502" w:type="dxa"/>
            <w:gridSpan w:val="30"/>
            <w:tcBorders>
              <w:top w:val="nil"/>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2518" w:type="dxa"/>
            <w:gridSpan w:val="10"/>
            <w:tcBorders>
              <w:top w:val="nil"/>
              <w:bottom w:val="nil"/>
              <w:right w:val="nil"/>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Основание полномочий:</w:t>
            </w:r>
          </w:p>
        </w:tc>
        <w:tc>
          <w:tcPr>
            <w:tcW w:w="7339" w:type="dxa"/>
            <w:gridSpan w:val="25"/>
            <w:tcBorders>
              <w:top w:val="nil"/>
              <w:left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Tr="00487AB1">
        <w:tc>
          <w:tcPr>
            <w:tcW w:w="9857" w:type="dxa"/>
            <w:gridSpan w:val="35"/>
            <w:tcBorders>
              <w:top w:val="nil"/>
              <w:bottom w:val="single" w:sz="4" w:space="0" w:color="auto"/>
            </w:tcBorders>
            <w:vAlign w:val="bottom"/>
          </w:tcPr>
          <w:p w:rsidR="000D5B59" w:rsidRDefault="000D5B59" w:rsidP="000B479F">
            <w:pPr>
              <w:tabs>
                <w:tab w:val="left" w:pos="6705"/>
              </w:tabs>
              <w:suppressAutoHyphens/>
              <w:contextualSpacing/>
              <w:rPr>
                <w:rFonts w:eastAsia="Times New Roman" w:cs="Times New Roman"/>
                <w:b/>
                <w:sz w:val="24"/>
                <w:szCs w:val="24"/>
                <w:lang w:eastAsia="ar-SA"/>
              </w:rPr>
            </w:pPr>
          </w:p>
        </w:tc>
      </w:tr>
      <w:tr w:rsidR="000D5B59" w:rsidRPr="000D5B59" w:rsidTr="00487AB1">
        <w:tc>
          <w:tcPr>
            <w:tcW w:w="9857" w:type="dxa"/>
            <w:gridSpan w:val="35"/>
            <w:tcBorders>
              <w:top w:val="single" w:sz="4" w:space="0" w:color="auto"/>
              <w:left w:val="nil"/>
              <w:bottom w:val="nil"/>
              <w:right w:val="nil"/>
            </w:tcBorders>
          </w:tcPr>
          <w:p w:rsidR="000D5B59" w:rsidRPr="000D5B59" w:rsidRDefault="000D5B59" w:rsidP="000B479F">
            <w:pPr>
              <w:tabs>
                <w:tab w:val="left" w:pos="6705"/>
              </w:tabs>
              <w:suppressAutoHyphens/>
              <w:contextualSpacing/>
              <w:rPr>
                <w:rFonts w:eastAsia="Times New Roman" w:cs="Times New Roman"/>
                <w:b/>
                <w:sz w:val="12"/>
                <w:szCs w:val="24"/>
                <w:lang w:eastAsia="ar-SA"/>
              </w:rPr>
            </w:pPr>
          </w:p>
        </w:tc>
      </w:tr>
      <w:tr w:rsidR="000D5B59" w:rsidTr="00DB765E">
        <w:trPr>
          <w:trHeight w:val="422"/>
        </w:trPr>
        <w:tc>
          <w:tcPr>
            <w:tcW w:w="446" w:type="dxa"/>
            <w:tcBorders>
              <w:top w:val="nil"/>
              <w:left w:val="nil"/>
              <w:bottom w:val="nil"/>
              <w:right w:val="nil"/>
            </w:tcBorders>
            <w:vAlign w:val="center"/>
          </w:tcPr>
          <w:p w:rsidR="000D5B59" w:rsidRDefault="000D5B59"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9411" w:type="dxa"/>
            <w:gridSpan w:val="34"/>
            <w:tcBorders>
              <w:top w:val="nil"/>
              <w:left w:val="nil"/>
              <w:bottom w:val="nil"/>
              <w:right w:val="nil"/>
            </w:tcBorders>
            <w:vAlign w:val="center"/>
          </w:tcPr>
          <w:p w:rsidR="000D5B59" w:rsidRDefault="000D5B59"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lang w:eastAsia="ar-SA"/>
              </w:rPr>
              <w:t>сформировать уведомление о совершенной операции</w:t>
            </w:r>
          </w:p>
        </w:tc>
      </w:tr>
      <w:tr w:rsidR="00487AB1" w:rsidTr="00DB765E">
        <w:tc>
          <w:tcPr>
            <w:tcW w:w="3488" w:type="dxa"/>
            <w:gridSpan w:val="17"/>
            <w:tcBorders>
              <w:top w:val="nil"/>
              <w:left w:val="nil"/>
              <w:bottom w:val="nil"/>
              <w:right w:val="nil"/>
            </w:tcBorders>
            <w:vAlign w:val="center"/>
          </w:tcPr>
          <w:p w:rsidR="00487AB1" w:rsidRDefault="00487AB1"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b/>
                <w:bCs/>
                <w:sz w:val="20"/>
                <w:szCs w:val="20"/>
                <w:lang w:eastAsia="ar-SA"/>
              </w:rPr>
              <w:t>Способ направления уведомления / отказа в исполнении поручения</w:t>
            </w:r>
          </w:p>
        </w:tc>
        <w:tc>
          <w:tcPr>
            <w:tcW w:w="448" w:type="dxa"/>
            <w:tcBorders>
              <w:top w:val="nil"/>
              <w:left w:val="nil"/>
              <w:bottom w:val="nil"/>
              <w:right w:val="nil"/>
            </w:tcBorders>
            <w:vAlign w:val="center"/>
          </w:tcPr>
          <w:p w:rsidR="00487AB1" w:rsidRDefault="00487AB1"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2126" w:type="dxa"/>
            <w:gridSpan w:val="7"/>
            <w:tcBorders>
              <w:top w:val="nil"/>
              <w:left w:val="nil"/>
              <w:bottom w:val="nil"/>
              <w:right w:val="nil"/>
            </w:tcBorders>
            <w:vAlign w:val="center"/>
          </w:tcPr>
          <w:p w:rsidR="00487AB1" w:rsidRDefault="00487AB1"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лично у регистратора</w:t>
            </w:r>
          </w:p>
        </w:tc>
        <w:tc>
          <w:tcPr>
            <w:tcW w:w="425" w:type="dxa"/>
            <w:gridSpan w:val="3"/>
            <w:tcBorders>
              <w:top w:val="nil"/>
              <w:left w:val="nil"/>
              <w:bottom w:val="nil"/>
              <w:right w:val="nil"/>
            </w:tcBorders>
            <w:vAlign w:val="center"/>
          </w:tcPr>
          <w:p w:rsidR="00487AB1" w:rsidRDefault="00487AB1"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1220" w:type="dxa"/>
            <w:gridSpan w:val="3"/>
            <w:tcBorders>
              <w:top w:val="nil"/>
              <w:left w:val="nil"/>
              <w:bottom w:val="nil"/>
              <w:right w:val="nil"/>
            </w:tcBorders>
            <w:vAlign w:val="center"/>
          </w:tcPr>
          <w:p w:rsidR="00487AB1" w:rsidRDefault="00487AB1"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заказное письмо</w:t>
            </w:r>
          </w:p>
        </w:tc>
        <w:tc>
          <w:tcPr>
            <w:tcW w:w="446" w:type="dxa"/>
            <w:gridSpan w:val="2"/>
            <w:tcBorders>
              <w:top w:val="nil"/>
              <w:left w:val="nil"/>
              <w:bottom w:val="nil"/>
              <w:right w:val="nil"/>
            </w:tcBorders>
            <w:vAlign w:val="center"/>
          </w:tcPr>
          <w:p w:rsidR="00487AB1" w:rsidRDefault="00487AB1" w:rsidP="000B479F">
            <w:pPr>
              <w:tabs>
                <w:tab w:val="left" w:pos="6705"/>
              </w:tabs>
              <w:suppressAutoHyphens/>
              <w:contextualSpacing/>
              <w:rPr>
                <w:rFonts w:eastAsia="Times New Roman" w:cs="Times New Roman"/>
                <w:b/>
                <w:sz w:val="24"/>
                <w:szCs w:val="24"/>
                <w:lang w:eastAsia="ar-SA"/>
              </w:rPr>
            </w:pPr>
            <w:r>
              <w:rPr>
                <w:rFonts w:eastAsia="Times New Roman" w:cs="Times New Roman"/>
                <w:sz w:val="20"/>
                <w:szCs w:val="20"/>
                <w:lang w:eastAsia="ar-SA"/>
              </w:rPr>
              <w:fldChar w:fldCharType="begin">
                <w:ffData>
                  <w:name w:val=""/>
                  <w:enabled/>
                  <w:calcOnExit w:val="0"/>
                  <w:checkBox>
                    <w:sizeAuto/>
                    <w:default w:val="0"/>
                  </w:checkBox>
                </w:ffData>
              </w:fldChar>
            </w:r>
            <w:r>
              <w:rPr>
                <w:rFonts w:eastAsia="Times New Roman" w:cs="Times New Roman"/>
                <w:sz w:val="20"/>
                <w:szCs w:val="20"/>
                <w:lang w:eastAsia="ar-SA"/>
              </w:rPr>
              <w:instrText xml:space="preserve"> FORMCHECKBOX </w:instrText>
            </w:r>
            <w:r>
              <w:rPr>
                <w:rFonts w:eastAsia="Times New Roman" w:cs="Times New Roman"/>
                <w:sz w:val="20"/>
                <w:szCs w:val="20"/>
                <w:lang w:eastAsia="ar-SA"/>
              </w:rPr>
            </w:r>
            <w:r>
              <w:rPr>
                <w:rFonts w:eastAsia="Times New Roman" w:cs="Times New Roman"/>
                <w:sz w:val="20"/>
                <w:szCs w:val="20"/>
                <w:lang w:eastAsia="ar-SA"/>
              </w:rPr>
              <w:fldChar w:fldCharType="end"/>
            </w:r>
          </w:p>
        </w:tc>
        <w:tc>
          <w:tcPr>
            <w:tcW w:w="1704" w:type="dxa"/>
            <w:gridSpan w:val="2"/>
            <w:tcBorders>
              <w:top w:val="nil"/>
              <w:left w:val="nil"/>
              <w:bottom w:val="nil"/>
              <w:right w:val="nil"/>
            </w:tcBorders>
            <w:vAlign w:val="center"/>
          </w:tcPr>
          <w:p w:rsidR="00487AB1" w:rsidRDefault="00487AB1"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sz w:val="20"/>
                <w:szCs w:val="20"/>
                <w:lang w:eastAsia="ar-SA"/>
              </w:rPr>
              <w:t>уполномоченный представитель</w:t>
            </w:r>
          </w:p>
        </w:tc>
      </w:tr>
      <w:tr w:rsidR="000D5B59" w:rsidRPr="00487AB1" w:rsidTr="00DB765E">
        <w:tc>
          <w:tcPr>
            <w:tcW w:w="9857" w:type="dxa"/>
            <w:gridSpan w:val="35"/>
            <w:tcBorders>
              <w:top w:val="nil"/>
              <w:left w:val="nil"/>
              <w:bottom w:val="nil"/>
              <w:right w:val="nil"/>
            </w:tcBorders>
          </w:tcPr>
          <w:p w:rsidR="000D5B59" w:rsidRPr="00487AB1" w:rsidRDefault="000D5B59" w:rsidP="000B479F">
            <w:pPr>
              <w:tabs>
                <w:tab w:val="left" w:pos="6705"/>
              </w:tabs>
              <w:suppressAutoHyphens/>
              <w:contextualSpacing/>
              <w:rPr>
                <w:rFonts w:eastAsia="Times New Roman" w:cs="Times New Roman"/>
                <w:b/>
                <w:sz w:val="10"/>
                <w:szCs w:val="24"/>
                <w:lang w:eastAsia="ar-SA"/>
              </w:rPr>
            </w:pPr>
          </w:p>
        </w:tc>
      </w:tr>
      <w:tr w:rsidR="00487AB1" w:rsidTr="00487AB1">
        <w:tc>
          <w:tcPr>
            <w:tcW w:w="959" w:type="dxa"/>
            <w:gridSpan w:val="4"/>
            <w:tcBorders>
              <w:top w:val="nil"/>
              <w:left w:val="nil"/>
              <w:bottom w:val="nil"/>
              <w:right w:val="nil"/>
            </w:tcBorders>
          </w:tcPr>
          <w:p w:rsidR="00487AB1" w:rsidRDefault="00487AB1"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lang w:eastAsia="ar-SA"/>
              </w:rPr>
              <w:t>Дата:</w:t>
            </w:r>
          </w:p>
        </w:tc>
        <w:tc>
          <w:tcPr>
            <w:tcW w:w="2410" w:type="dxa"/>
            <w:gridSpan w:val="12"/>
            <w:tcBorders>
              <w:top w:val="nil"/>
              <w:left w:val="nil"/>
              <w:bottom w:val="single" w:sz="4" w:space="0" w:color="auto"/>
              <w:right w:val="nil"/>
            </w:tcBorders>
          </w:tcPr>
          <w:p w:rsidR="00487AB1" w:rsidRDefault="00487AB1" w:rsidP="000B479F">
            <w:pPr>
              <w:tabs>
                <w:tab w:val="left" w:pos="6705"/>
              </w:tabs>
              <w:suppressAutoHyphens/>
              <w:contextualSpacing/>
              <w:rPr>
                <w:rFonts w:eastAsia="Times New Roman" w:cs="Times New Roman"/>
                <w:b/>
                <w:sz w:val="24"/>
                <w:szCs w:val="24"/>
                <w:lang w:eastAsia="ar-SA"/>
              </w:rPr>
            </w:pPr>
          </w:p>
        </w:tc>
        <w:tc>
          <w:tcPr>
            <w:tcW w:w="6488" w:type="dxa"/>
            <w:gridSpan w:val="19"/>
            <w:tcBorders>
              <w:top w:val="nil"/>
              <w:left w:val="nil"/>
              <w:bottom w:val="nil"/>
              <w:right w:val="nil"/>
            </w:tcBorders>
          </w:tcPr>
          <w:p w:rsidR="00487AB1" w:rsidRDefault="00487AB1" w:rsidP="000B479F">
            <w:pPr>
              <w:tabs>
                <w:tab w:val="left" w:pos="6705"/>
              </w:tabs>
              <w:suppressAutoHyphens/>
              <w:contextualSpacing/>
              <w:rPr>
                <w:rFonts w:eastAsia="Times New Roman" w:cs="Times New Roman"/>
                <w:b/>
                <w:sz w:val="24"/>
                <w:szCs w:val="24"/>
                <w:lang w:eastAsia="ar-SA"/>
              </w:rPr>
            </w:pPr>
          </w:p>
        </w:tc>
      </w:tr>
      <w:tr w:rsidR="00487AB1" w:rsidRPr="00487AB1" w:rsidTr="00487AB1">
        <w:tc>
          <w:tcPr>
            <w:tcW w:w="959" w:type="dxa"/>
            <w:gridSpan w:val="4"/>
            <w:tcBorders>
              <w:top w:val="nil"/>
              <w:left w:val="nil"/>
              <w:bottom w:val="nil"/>
              <w:right w:val="nil"/>
            </w:tcBorders>
          </w:tcPr>
          <w:p w:rsidR="00487AB1" w:rsidRPr="00487AB1" w:rsidRDefault="00487AB1" w:rsidP="000B479F">
            <w:pPr>
              <w:tabs>
                <w:tab w:val="left" w:pos="6705"/>
              </w:tabs>
              <w:suppressAutoHyphens/>
              <w:contextualSpacing/>
              <w:rPr>
                <w:rFonts w:eastAsia="Times New Roman" w:cs="Times New Roman"/>
                <w:sz w:val="10"/>
                <w:lang w:eastAsia="ar-SA"/>
              </w:rPr>
            </w:pPr>
          </w:p>
        </w:tc>
        <w:tc>
          <w:tcPr>
            <w:tcW w:w="2410" w:type="dxa"/>
            <w:gridSpan w:val="12"/>
            <w:tcBorders>
              <w:top w:val="nil"/>
              <w:left w:val="nil"/>
              <w:bottom w:val="nil"/>
              <w:right w:val="nil"/>
            </w:tcBorders>
          </w:tcPr>
          <w:p w:rsidR="00487AB1" w:rsidRPr="00487AB1" w:rsidRDefault="00487AB1" w:rsidP="000B479F">
            <w:pPr>
              <w:tabs>
                <w:tab w:val="left" w:pos="6705"/>
              </w:tabs>
              <w:suppressAutoHyphens/>
              <w:contextualSpacing/>
              <w:rPr>
                <w:rFonts w:eastAsia="Times New Roman" w:cs="Times New Roman"/>
                <w:b/>
                <w:sz w:val="10"/>
                <w:szCs w:val="24"/>
                <w:lang w:eastAsia="ar-SA"/>
              </w:rPr>
            </w:pPr>
          </w:p>
        </w:tc>
        <w:tc>
          <w:tcPr>
            <w:tcW w:w="6488" w:type="dxa"/>
            <w:gridSpan w:val="19"/>
            <w:tcBorders>
              <w:top w:val="nil"/>
              <w:left w:val="nil"/>
              <w:bottom w:val="nil"/>
              <w:right w:val="nil"/>
            </w:tcBorders>
          </w:tcPr>
          <w:p w:rsidR="00487AB1" w:rsidRPr="00487AB1" w:rsidRDefault="00487AB1" w:rsidP="000B479F">
            <w:pPr>
              <w:tabs>
                <w:tab w:val="left" w:pos="6705"/>
              </w:tabs>
              <w:suppressAutoHyphens/>
              <w:contextualSpacing/>
              <w:rPr>
                <w:rFonts w:eastAsia="Times New Roman" w:cs="Times New Roman"/>
                <w:b/>
                <w:sz w:val="10"/>
                <w:szCs w:val="24"/>
                <w:lang w:eastAsia="ar-SA"/>
              </w:rPr>
            </w:pPr>
          </w:p>
        </w:tc>
      </w:tr>
      <w:tr w:rsidR="00487AB1" w:rsidTr="00487AB1">
        <w:tc>
          <w:tcPr>
            <w:tcW w:w="9857" w:type="dxa"/>
            <w:gridSpan w:val="35"/>
            <w:tcBorders>
              <w:top w:val="nil"/>
              <w:left w:val="nil"/>
              <w:bottom w:val="nil"/>
              <w:right w:val="nil"/>
            </w:tcBorders>
          </w:tcPr>
          <w:p w:rsidR="00487AB1" w:rsidRDefault="00487AB1" w:rsidP="000B479F">
            <w:pPr>
              <w:tabs>
                <w:tab w:val="left" w:pos="6705"/>
              </w:tabs>
              <w:suppressAutoHyphens/>
              <w:contextualSpacing/>
              <w:rPr>
                <w:rFonts w:eastAsia="Times New Roman" w:cs="Times New Roman"/>
                <w:b/>
                <w:sz w:val="24"/>
                <w:szCs w:val="24"/>
                <w:lang w:eastAsia="ar-SA"/>
              </w:rPr>
            </w:pPr>
            <w:r w:rsidRPr="00CF6E05">
              <w:rPr>
                <w:rFonts w:eastAsia="Times New Roman" w:cs="Times New Roman"/>
                <w:lang w:eastAsia="ar-SA"/>
              </w:rPr>
              <w:t>Подпись зарегистрированного лица (уполномоченного представителя):</w:t>
            </w:r>
          </w:p>
        </w:tc>
      </w:tr>
      <w:tr w:rsidR="00487AB1" w:rsidTr="00487AB1">
        <w:tc>
          <w:tcPr>
            <w:tcW w:w="2802" w:type="dxa"/>
            <w:gridSpan w:val="12"/>
            <w:tcBorders>
              <w:top w:val="nil"/>
              <w:left w:val="nil"/>
              <w:bottom w:val="single" w:sz="4" w:space="0" w:color="auto"/>
              <w:right w:val="nil"/>
            </w:tcBorders>
          </w:tcPr>
          <w:p w:rsidR="00487AB1" w:rsidRPr="00CF6E05" w:rsidRDefault="00487AB1" w:rsidP="000B479F">
            <w:pPr>
              <w:tabs>
                <w:tab w:val="left" w:pos="6705"/>
              </w:tabs>
              <w:suppressAutoHyphens/>
              <w:contextualSpacing/>
              <w:rPr>
                <w:rFonts w:eastAsia="Times New Roman" w:cs="Times New Roman"/>
                <w:lang w:eastAsia="ar-SA"/>
              </w:rPr>
            </w:pPr>
          </w:p>
        </w:tc>
        <w:tc>
          <w:tcPr>
            <w:tcW w:w="283" w:type="dxa"/>
            <w:tcBorders>
              <w:top w:val="nil"/>
              <w:left w:val="nil"/>
              <w:bottom w:val="nil"/>
              <w:right w:val="nil"/>
            </w:tcBorders>
          </w:tcPr>
          <w:p w:rsidR="00487AB1" w:rsidRPr="00CF6E05" w:rsidRDefault="00487AB1" w:rsidP="000B479F">
            <w:pPr>
              <w:tabs>
                <w:tab w:val="left" w:pos="6705"/>
              </w:tabs>
              <w:suppressAutoHyphens/>
              <w:contextualSpacing/>
              <w:rPr>
                <w:rFonts w:eastAsia="Times New Roman" w:cs="Times New Roman"/>
                <w:lang w:eastAsia="ar-SA"/>
              </w:rPr>
            </w:pPr>
            <w:r>
              <w:rPr>
                <w:rFonts w:eastAsia="Times New Roman" w:cs="Times New Roman"/>
                <w:lang w:eastAsia="ar-SA"/>
              </w:rPr>
              <w:t>/</w:t>
            </w:r>
          </w:p>
        </w:tc>
        <w:tc>
          <w:tcPr>
            <w:tcW w:w="3386" w:type="dxa"/>
            <w:gridSpan w:val="14"/>
            <w:tcBorders>
              <w:top w:val="nil"/>
              <w:left w:val="nil"/>
              <w:bottom w:val="single" w:sz="4" w:space="0" w:color="auto"/>
              <w:right w:val="nil"/>
            </w:tcBorders>
          </w:tcPr>
          <w:p w:rsidR="00487AB1" w:rsidRPr="00CF6E05" w:rsidRDefault="00487AB1" w:rsidP="000B479F">
            <w:pPr>
              <w:tabs>
                <w:tab w:val="left" w:pos="6705"/>
              </w:tabs>
              <w:suppressAutoHyphens/>
              <w:contextualSpacing/>
              <w:rPr>
                <w:rFonts w:eastAsia="Times New Roman" w:cs="Times New Roman"/>
                <w:lang w:eastAsia="ar-SA"/>
              </w:rPr>
            </w:pPr>
          </w:p>
        </w:tc>
        <w:tc>
          <w:tcPr>
            <w:tcW w:w="3386" w:type="dxa"/>
            <w:gridSpan w:val="8"/>
            <w:tcBorders>
              <w:top w:val="nil"/>
              <w:left w:val="nil"/>
              <w:bottom w:val="nil"/>
              <w:right w:val="nil"/>
            </w:tcBorders>
          </w:tcPr>
          <w:p w:rsidR="00487AB1" w:rsidRPr="00CF6E05" w:rsidRDefault="00487AB1" w:rsidP="000B479F">
            <w:pPr>
              <w:tabs>
                <w:tab w:val="left" w:pos="6705"/>
              </w:tabs>
              <w:suppressAutoHyphens/>
              <w:contextualSpacing/>
              <w:rPr>
                <w:rFonts w:eastAsia="Times New Roman" w:cs="Times New Roman"/>
                <w:lang w:eastAsia="ar-SA"/>
              </w:rPr>
            </w:pPr>
          </w:p>
        </w:tc>
      </w:tr>
      <w:tr w:rsidR="00487AB1" w:rsidTr="00487AB1">
        <w:tc>
          <w:tcPr>
            <w:tcW w:w="2802" w:type="dxa"/>
            <w:gridSpan w:val="12"/>
            <w:tcBorders>
              <w:top w:val="single" w:sz="4" w:space="0" w:color="auto"/>
              <w:left w:val="nil"/>
              <w:bottom w:val="nil"/>
              <w:right w:val="nil"/>
            </w:tcBorders>
          </w:tcPr>
          <w:p w:rsidR="00487AB1" w:rsidRPr="00CF6E05" w:rsidRDefault="00487AB1" w:rsidP="000B479F">
            <w:pPr>
              <w:tabs>
                <w:tab w:val="left" w:pos="3825"/>
              </w:tabs>
              <w:suppressAutoHyphens/>
              <w:contextualSpacing/>
              <w:jc w:val="center"/>
              <w:rPr>
                <w:rFonts w:eastAsia="Times New Roman" w:cs="Times New Roman"/>
                <w:lang w:eastAsia="ar-SA"/>
              </w:rPr>
            </w:pPr>
            <w:r w:rsidRPr="00CF6E05">
              <w:rPr>
                <w:rFonts w:eastAsia="Times New Roman" w:cs="Times New Roman"/>
                <w:i/>
                <w:sz w:val="16"/>
                <w:szCs w:val="16"/>
                <w:lang w:eastAsia="ar-SA"/>
              </w:rPr>
              <w:t>подпись</w:t>
            </w:r>
          </w:p>
        </w:tc>
        <w:tc>
          <w:tcPr>
            <w:tcW w:w="283" w:type="dxa"/>
            <w:tcBorders>
              <w:top w:val="nil"/>
              <w:left w:val="nil"/>
              <w:bottom w:val="nil"/>
              <w:right w:val="nil"/>
            </w:tcBorders>
          </w:tcPr>
          <w:p w:rsidR="00487AB1" w:rsidRPr="00CF6E05" w:rsidRDefault="00487AB1" w:rsidP="000B479F">
            <w:pPr>
              <w:tabs>
                <w:tab w:val="left" w:pos="3825"/>
              </w:tabs>
              <w:suppressAutoHyphens/>
              <w:contextualSpacing/>
              <w:rPr>
                <w:rFonts w:eastAsia="Times New Roman" w:cs="Times New Roman"/>
                <w:lang w:eastAsia="ar-SA"/>
              </w:rPr>
            </w:pPr>
          </w:p>
        </w:tc>
        <w:tc>
          <w:tcPr>
            <w:tcW w:w="3386" w:type="dxa"/>
            <w:gridSpan w:val="14"/>
            <w:tcBorders>
              <w:top w:val="nil"/>
              <w:left w:val="nil"/>
              <w:bottom w:val="nil"/>
              <w:right w:val="nil"/>
            </w:tcBorders>
          </w:tcPr>
          <w:p w:rsidR="00487AB1" w:rsidRPr="00CF6E05" w:rsidRDefault="00487AB1" w:rsidP="000B479F">
            <w:pPr>
              <w:tabs>
                <w:tab w:val="left" w:pos="3825"/>
              </w:tabs>
              <w:suppressAutoHyphens/>
              <w:contextualSpacing/>
              <w:jc w:val="center"/>
              <w:rPr>
                <w:rFonts w:eastAsia="Times New Roman" w:cs="Times New Roman"/>
                <w:lang w:eastAsia="ar-SA"/>
              </w:rPr>
            </w:pPr>
            <w:r w:rsidRPr="00CF6E05">
              <w:rPr>
                <w:rFonts w:eastAsia="Times New Roman" w:cs="Times New Roman"/>
                <w:i/>
                <w:sz w:val="16"/>
                <w:szCs w:val="16"/>
                <w:lang w:eastAsia="ar-SA"/>
              </w:rPr>
              <w:t>Ф.И.О.</w:t>
            </w:r>
          </w:p>
        </w:tc>
        <w:tc>
          <w:tcPr>
            <w:tcW w:w="3386" w:type="dxa"/>
            <w:gridSpan w:val="8"/>
            <w:tcBorders>
              <w:top w:val="nil"/>
              <w:left w:val="nil"/>
              <w:bottom w:val="nil"/>
              <w:right w:val="nil"/>
            </w:tcBorders>
          </w:tcPr>
          <w:p w:rsidR="00487AB1" w:rsidRPr="00CF6E05" w:rsidRDefault="00487AB1" w:rsidP="000B479F">
            <w:pPr>
              <w:tabs>
                <w:tab w:val="left" w:pos="3825"/>
              </w:tabs>
              <w:suppressAutoHyphens/>
              <w:contextualSpacing/>
              <w:rPr>
                <w:rFonts w:eastAsia="Times New Roman" w:cs="Times New Roman"/>
                <w:lang w:eastAsia="ar-SA"/>
              </w:rPr>
            </w:pPr>
          </w:p>
        </w:tc>
      </w:tr>
    </w:tbl>
    <w:p w:rsidR="00CF6E05" w:rsidRPr="00A2493A" w:rsidRDefault="00CF6E05" w:rsidP="000B479F">
      <w:pPr>
        <w:spacing w:line="240" w:lineRule="auto"/>
        <w:contextualSpacing/>
        <w:jc w:val="both"/>
        <w:rPr>
          <w:i/>
          <w:sz w:val="16"/>
          <w:szCs w:val="16"/>
        </w:rPr>
      </w:pPr>
    </w:p>
    <w:p w:rsidR="00467843" w:rsidRDefault="00467843" w:rsidP="000B479F">
      <w:pPr>
        <w:spacing w:line="240" w:lineRule="auto"/>
        <w:contextualSpacing/>
        <w:jc w:val="both"/>
        <w:rPr>
          <w:i/>
          <w:sz w:val="16"/>
          <w:szCs w:val="16"/>
        </w:rPr>
        <w:sectPr w:rsidR="00467843" w:rsidSect="009213DE">
          <w:headerReference w:type="even" r:id="rId113"/>
          <w:headerReference w:type="default" r:id="rId114"/>
          <w:footerReference w:type="even" r:id="rId115"/>
          <w:footerReference w:type="default" r:id="rId116"/>
          <w:pgSz w:w="11907" w:h="16840"/>
          <w:pgMar w:top="568" w:right="1134" w:bottom="709" w:left="1134" w:header="340" w:footer="340" w:gutter="0"/>
          <w:cols w:space="720"/>
          <w:docGrid w:linePitch="299"/>
        </w:sectPr>
      </w:pPr>
    </w:p>
    <w:tbl>
      <w:tblPr>
        <w:tblW w:w="10348" w:type="dxa"/>
        <w:tblInd w:w="-34" w:type="dxa"/>
        <w:tblLayout w:type="fixed"/>
        <w:tblLook w:val="04A0" w:firstRow="1" w:lastRow="0" w:firstColumn="1" w:lastColumn="0" w:noHBand="0" w:noVBand="1"/>
      </w:tblPr>
      <w:tblGrid>
        <w:gridCol w:w="284"/>
        <w:gridCol w:w="134"/>
        <w:gridCol w:w="279"/>
        <w:gridCol w:w="284"/>
        <w:gridCol w:w="567"/>
        <w:gridCol w:w="142"/>
        <w:gridCol w:w="367"/>
        <w:gridCol w:w="58"/>
        <w:gridCol w:w="142"/>
        <w:gridCol w:w="141"/>
        <w:gridCol w:w="284"/>
        <w:gridCol w:w="283"/>
        <w:gridCol w:w="142"/>
        <w:gridCol w:w="142"/>
        <w:gridCol w:w="425"/>
        <w:gridCol w:w="142"/>
        <w:gridCol w:w="283"/>
        <w:gridCol w:w="284"/>
        <w:gridCol w:w="142"/>
        <w:gridCol w:w="141"/>
        <w:gridCol w:w="260"/>
        <w:gridCol w:w="166"/>
        <w:gridCol w:w="70"/>
        <w:gridCol w:w="71"/>
        <w:gridCol w:w="142"/>
        <w:gridCol w:w="1133"/>
        <w:gridCol w:w="142"/>
        <w:gridCol w:w="143"/>
        <w:gridCol w:w="425"/>
        <w:gridCol w:w="145"/>
        <w:gridCol w:w="66"/>
        <w:gridCol w:w="497"/>
        <w:gridCol w:w="141"/>
        <w:gridCol w:w="1992"/>
        <w:gridCol w:w="6"/>
        <w:gridCol w:w="283"/>
      </w:tblGrid>
      <w:tr w:rsidR="00022C62" w:rsidRPr="00E56C6E" w:rsidTr="00E56C6E">
        <w:trPr>
          <w:cantSplit/>
          <w:trHeight w:val="227"/>
        </w:trPr>
        <w:tc>
          <w:tcPr>
            <w:tcW w:w="10348" w:type="dxa"/>
            <w:gridSpan w:val="36"/>
            <w:tcBorders>
              <w:top w:val="single" w:sz="2" w:space="0" w:color="auto"/>
              <w:left w:val="single" w:sz="2" w:space="0" w:color="auto"/>
              <w:bottom w:val="single" w:sz="2" w:space="0" w:color="auto"/>
              <w:right w:val="single" w:sz="2" w:space="0" w:color="auto"/>
            </w:tcBorders>
          </w:tcPr>
          <w:p w:rsidR="00022C62" w:rsidRPr="00E56C6E" w:rsidRDefault="00022C62" w:rsidP="000B479F">
            <w:pPr>
              <w:suppressAutoHyphens/>
              <w:spacing w:after="0" w:line="240" w:lineRule="auto"/>
              <w:contextualSpacing/>
              <w:jc w:val="center"/>
              <w:rPr>
                <w:rFonts w:eastAsia="Times New Roman" w:cs="Times New Roman"/>
                <w:b/>
                <w:sz w:val="16"/>
                <w:szCs w:val="16"/>
                <w:lang w:eastAsia="ar-SA"/>
              </w:rPr>
            </w:pPr>
            <w:r w:rsidRPr="00E56C6E">
              <w:rPr>
                <w:rFonts w:eastAsia="Times New Roman" w:cs="Times New Roman"/>
                <w:b/>
                <w:i/>
                <w:sz w:val="20"/>
                <w:szCs w:val="16"/>
                <w:lang w:eastAsia="ar-SA"/>
              </w:rPr>
              <w:lastRenderedPageBreak/>
              <w:t>Служебные отметки регистратора</w:t>
            </w:r>
          </w:p>
        </w:tc>
      </w:tr>
      <w:tr w:rsidR="004D728C" w:rsidRPr="00E56C6E" w:rsidTr="004D728C">
        <w:trPr>
          <w:cantSplit/>
          <w:trHeight w:val="218"/>
        </w:trPr>
        <w:tc>
          <w:tcPr>
            <w:tcW w:w="3107" w:type="dxa"/>
            <w:gridSpan w:val="13"/>
            <w:tcBorders>
              <w:top w:val="single" w:sz="2" w:space="0" w:color="auto"/>
              <w:left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p>
        </w:tc>
        <w:tc>
          <w:tcPr>
            <w:tcW w:w="992" w:type="dxa"/>
            <w:gridSpan w:val="4"/>
            <w:tcBorders>
              <w:top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p>
        </w:tc>
        <w:tc>
          <w:tcPr>
            <w:tcW w:w="2409" w:type="dxa"/>
            <w:gridSpan w:val="9"/>
            <w:tcBorders>
              <w:top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p>
        </w:tc>
        <w:tc>
          <w:tcPr>
            <w:tcW w:w="855" w:type="dxa"/>
            <w:gridSpan w:val="4"/>
            <w:tcBorders>
              <w:top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proofErr w:type="spellStart"/>
            <w:r w:rsidRPr="00E56C6E">
              <w:rPr>
                <w:rFonts w:eastAsia="Times New Roman" w:cs="Times New Roman"/>
                <w:i/>
                <w:sz w:val="16"/>
                <w:szCs w:val="16"/>
                <w:lang w:eastAsia="ar-SA"/>
              </w:rPr>
              <w:t>Вх</w:t>
            </w:r>
            <w:proofErr w:type="spellEnd"/>
            <w:r w:rsidRPr="00E56C6E">
              <w:rPr>
                <w:rFonts w:eastAsia="Times New Roman" w:cs="Times New Roman"/>
                <w:i/>
                <w:sz w:val="16"/>
                <w:szCs w:val="16"/>
                <w:lang w:eastAsia="ar-SA"/>
              </w:rPr>
              <w:t>. №</w:t>
            </w:r>
          </w:p>
        </w:tc>
        <w:tc>
          <w:tcPr>
            <w:tcW w:w="2702" w:type="dxa"/>
            <w:gridSpan w:val="5"/>
            <w:tcBorders>
              <w:top w:val="single" w:sz="2" w:space="0" w:color="auto"/>
              <w:bottom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c>
          <w:tcPr>
            <w:tcW w:w="283" w:type="dxa"/>
            <w:tcBorders>
              <w:top w:val="single" w:sz="2" w:space="0" w:color="auto"/>
              <w:right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r>
      <w:tr w:rsidR="004D728C" w:rsidRPr="00E56C6E" w:rsidTr="004D728C">
        <w:trPr>
          <w:cantSplit/>
          <w:trHeight w:val="462"/>
        </w:trPr>
        <w:tc>
          <w:tcPr>
            <w:tcW w:w="2398" w:type="dxa"/>
            <w:gridSpan w:val="10"/>
            <w:tcBorders>
              <w:left w:val="single" w:sz="2" w:space="0" w:color="auto"/>
              <w:right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r w:rsidRPr="00E56C6E">
              <w:rPr>
                <w:rFonts w:eastAsia="Times New Roman" w:cs="Times New Roman"/>
                <w:lang w:eastAsia="ar-SA"/>
              </w:rPr>
              <w:t>№ лицевого счета з/л</w:t>
            </w:r>
          </w:p>
        </w:tc>
        <w:tc>
          <w:tcPr>
            <w:tcW w:w="709" w:type="dxa"/>
            <w:gridSpan w:val="3"/>
            <w:tcBorders>
              <w:top w:val="single" w:sz="2" w:space="0" w:color="auto"/>
              <w:left w:val="single" w:sz="2" w:space="0" w:color="auto"/>
              <w:bottom w:val="single" w:sz="2" w:space="0" w:color="auto"/>
              <w:right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p>
        </w:tc>
        <w:tc>
          <w:tcPr>
            <w:tcW w:w="992" w:type="dxa"/>
            <w:gridSpan w:val="4"/>
            <w:tcBorders>
              <w:left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r w:rsidRPr="00E56C6E">
              <w:rPr>
                <w:rFonts w:eastAsia="Times New Roman" w:cs="Times New Roman"/>
                <w:i/>
                <w:sz w:val="16"/>
                <w:szCs w:val="16"/>
                <w:lang w:eastAsia="ar-SA"/>
              </w:rPr>
              <w:t>Принял</w:t>
            </w:r>
          </w:p>
        </w:tc>
        <w:tc>
          <w:tcPr>
            <w:tcW w:w="2409" w:type="dxa"/>
            <w:gridSpan w:val="9"/>
            <w:tcBorders>
              <w:bottom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c>
          <w:tcPr>
            <w:tcW w:w="855" w:type="dxa"/>
            <w:gridSpan w:val="4"/>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r w:rsidRPr="00E56C6E">
              <w:rPr>
                <w:rFonts w:eastAsia="Times New Roman" w:cs="Times New Roman"/>
                <w:i/>
                <w:sz w:val="16"/>
                <w:szCs w:val="16"/>
                <w:lang w:eastAsia="ar-SA"/>
              </w:rPr>
              <w:t>Дата</w:t>
            </w:r>
          </w:p>
        </w:tc>
        <w:tc>
          <w:tcPr>
            <w:tcW w:w="2702" w:type="dxa"/>
            <w:gridSpan w:val="5"/>
            <w:tcBorders>
              <w:bottom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c>
          <w:tcPr>
            <w:tcW w:w="283" w:type="dxa"/>
            <w:tcBorders>
              <w:right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r>
      <w:tr w:rsidR="004D728C" w:rsidRPr="00E56C6E" w:rsidTr="004D728C">
        <w:trPr>
          <w:cantSplit/>
          <w:trHeight w:val="425"/>
        </w:trPr>
        <w:tc>
          <w:tcPr>
            <w:tcW w:w="3107" w:type="dxa"/>
            <w:gridSpan w:val="13"/>
            <w:tcBorders>
              <w:left w:val="single" w:sz="2" w:space="0" w:color="auto"/>
            </w:tcBorders>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p>
        </w:tc>
        <w:tc>
          <w:tcPr>
            <w:tcW w:w="992" w:type="dxa"/>
            <w:gridSpan w:val="4"/>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r w:rsidRPr="00E56C6E">
              <w:rPr>
                <w:rFonts w:eastAsia="Times New Roman" w:cs="Times New Roman"/>
                <w:i/>
                <w:sz w:val="16"/>
                <w:szCs w:val="16"/>
                <w:lang w:eastAsia="ar-SA"/>
              </w:rPr>
              <w:t>Исполнил</w:t>
            </w:r>
          </w:p>
        </w:tc>
        <w:tc>
          <w:tcPr>
            <w:tcW w:w="2409" w:type="dxa"/>
            <w:gridSpan w:val="9"/>
            <w:tcBorders>
              <w:top w:val="single" w:sz="2" w:space="0" w:color="auto"/>
              <w:bottom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c>
          <w:tcPr>
            <w:tcW w:w="855" w:type="dxa"/>
            <w:gridSpan w:val="4"/>
            <w:vAlign w:val="bottom"/>
          </w:tcPr>
          <w:p w:rsidR="004D728C" w:rsidRPr="00E56C6E" w:rsidRDefault="004D728C" w:rsidP="000B479F">
            <w:pPr>
              <w:suppressAutoHyphens/>
              <w:spacing w:after="0" w:line="240" w:lineRule="auto"/>
              <w:contextualSpacing/>
              <w:jc w:val="center"/>
              <w:rPr>
                <w:rFonts w:eastAsia="Times New Roman" w:cs="Times New Roman"/>
                <w:i/>
                <w:sz w:val="16"/>
                <w:szCs w:val="16"/>
                <w:lang w:eastAsia="ar-SA"/>
              </w:rPr>
            </w:pPr>
            <w:r w:rsidRPr="00E56C6E">
              <w:rPr>
                <w:rFonts w:eastAsia="Times New Roman" w:cs="Times New Roman"/>
                <w:i/>
                <w:sz w:val="16"/>
                <w:szCs w:val="16"/>
                <w:lang w:eastAsia="ar-SA"/>
              </w:rPr>
              <w:t>Дата</w:t>
            </w:r>
          </w:p>
        </w:tc>
        <w:tc>
          <w:tcPr>
            <w:tcW w:w="2702" w:type="dxa"/>
            <w:gridSpan w:val="5"/>
            <w:tcBorders>
              <w:bottom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c>
          <w:tcPr>
            <w:tcW w:w="283" w:type="dxa"/>
            <w:tcBorders>
              <w:right w:val="single" w:sz="2" w:space="0" w:color="auto"/>
            </w:tcBorders>
            <w:vAlign w:val="bottom"/>
          </w:tcPr>
          <w:p w:rsidR="004D728C" w:rsidRPr="00E56C6E" w:rsidRDefault="004D728C" w:rsidP="000B479F">
            <w:pPr>
              <w:suppressAutoHyphens/>
              <w:spacing w:after="0" w:line="240" w:lineRule="auto"/>
              <w:contextualSpacing/>
              <w:rPr>
                <w:rFonts w:eastAsia="Times New Roman" w:cs="Times New Roman"/>
                <w:i/>
                <w:sz w:val="16"/>
                <w:szCs w:val="16"/>
                <w:lang w:eastAsia="ar-SA"/>
              </w:rPr>
            </w:pPr>
          </w:p>
        </w:tc>
      </w:tr>
      <w:tr w:rsidR="00022C62" w:rsidRPr="00022C62" w:rsidTr="004D728C">
        <w:trPr>
          <w:cantSplit/>
          <w:trHeight w:val="64"/>
        </w:trPr>
        <w:tc>
          <w:tcPr>
            <w:tcW w:w="3107" w:type="dxa"/>
            <w:gridSpan w:val="13"/>
            <w:tcBorders>
              <w:left w:val="single" w:sz="2" w:space="0" w:color="auto"/>
              <w:bottom w:val="single" w:sz="2" w:space="0" w:color="auto"/>
            </w:tcBorders>
            <w:vAlign w:val="bottom"/>
          </w:tcPr>
          <w:p w:rsidR="00022C62" w:rsidRPr="00022C62" w:rsidRDefault="00022C62" w:rsidP="000B479F">
            <w:pPr>
              <w:suppressAutoHyphens/>
              <w:spacing w:after="0" w:line="240" w:lineRule="auto"/>
              <w:contextualSpacing/>
              <w:jc w:val="center"/>
              <w:rPr>
                <w:rFonts w:ascii="Arial" w:eastAsia="Times New Roman" w:hAnsi="Arial" w:cs="Arial"/>
                <w:i/>
                <w:sz w:val="10"/>
                <w:szCs w:val="16"/>
                <w:lang w:eastAsia="ar-SA"/>
              </w:rPr>
            </w:pPr>
          </w:p>
        </w:tc>
        <w:tc>
          <w:tcPr>
            <w:tcW w:w="992" w:type="dxa"/>
            <w:gridSpan w:val="4"/>
            <w:tcBorders>
              <w:bottom w:val="single" w:sz="2" w:space="0" w:color="auto"/>
            </w:tcBorders>
            <w:vAlign w:val="bottom"/>
          </w:tcPr>
          <w:p w:rsidR="00022C62" w:rsidRPr="00022C62" w:rsidRDefault="00022C62" w:rsidP="000B479F">
            <w:pPr>
              <w:suppressAutoHyphens/>
              <w:spacing w:after="0" w:line="240" w:lineRule="auto"/>
              <w:contextualSpacing/>
              <w:jc w:val="center"/>
              <w:rPr>
                <w:rFonts w:ascii="Arial" w:eastAsia="Times New Roman" w:hAnsi="Arial" w:cs="Arial"/>
                <w:i/>
                <w:sz w:val="10"/>
                <w:szCs w:val="16"/>
                <w:lang w:eastAsia="ar-SA"/>
              </w:rPr>
            </w:pPr>
          </w:p>
        </w:tc>
        <w:tc>
          <w:tcPr>
            <w:tcW w:w="2409" w:type="dxa"/>
            <w:gridSpan w:val="9"/>
            <w:tcBorders>
              <w:bottom w:val="single" w:sz="2" w:space="0" w:color="auto"/>
            </w:tcBorders>
            <w:vAlign w:val="bottom"/>
          </w:tcPr>
          <w:p w:rsidR="00022C62" w:rsidRPr="00022C62" w:rsidRDefault="00022C62" w:rsidP="000B479F">
            <w:pPr>
              <w:suppressAutoHyphens/>
              <w:spacing w:after="0" w:line="240" w:lineRule="auto"/>
              <w:contextualSpacing/>
              <w:jc w:val="center"/>
              <w:rPr>
                <w:rFonts w:ascii="Arial" w:eastAsia="Times New Roman" w:hAnsi="Arial" w:cs="Arial"/>
                <w:i/>
                <w:sz w:val="10"/>
                <w:szCs w:val="16"/>
                <w:lang w:eastAsia="ar-SA"/>
              </w:rPr>
            </w:pPr>
          </w:p>
        </w:tc>
        <w:tc>
          <w:tcPr>
            <w:tcW w:w="855" w:type="dxa"/>
            <w:gridSpan w:val="4"/>
            <w:tcBorders>
              <w:bottom w:val="single" w:sz="2" w:space="0" w:color="auto"/>
            </w:tcBorders>
            <w:vAlign w:val="bottom"/>
          </w:tcPr>
          <w:p w:rsidR="00022C62" w:rsidRPr="00022C62" w:rsidRDefault="00022C62" w:rsidP="000B479F">
            <w:pPr>
              <w:suppressAutoHyphens/>
              <w:spacing w:after="0" w:line="240" w:lineRule="auto"/>
              <w:contextualSpacing/>
              <w:jc w:val="center"/>
              <w:rPr>
                <w:rFonts w:ascii="Arial" w:eastAsia="Times New Roman" w:hAnsi="Arial" w:cs="Arial"/>
                <w:i/>
                <w:sz w:val="10"/>
                <w:szCs w:val="16"/>
                <w:lang w:eastAsia="ar-SA"/>
              </w:rPr>
            </w:pPr>
          </w:p>
        </w:tc>
        <w:tc>
          <w:tcPr>
            <w:tcW w:w="2985" w:type="dxa"/>
            <w:gridSpan w:val="6"/>
            <w:tcBorders>
              <w:bottom w:val="single" w:sz="2" w:space="0" w:color="auto"/>
              <w:right w:val="single" w:sz="2" w:space="0" w:color="auto"/>
            </w:tcBorders>
            <w:vAlign w:val="bottom"/>
          </w:tcPr>
          <w:p w:rsidR="00022C62" w:rsidRPr="00022C62" w:rsidRDefault="00022C62" w:rsidP="000B479F">
            <w:pPr>
              <w:suppressAutoHyphens/>
              <w:spacing w:after="0" w:line="240" w:lineRule="auto"/>
              <w:contextualSpacing/>
              <w:jc w:val="center"/>
              <w:rPr>
                <w:rFonts w:ascii="Arial" w:eastAsia="Times New Roman" w:hAnsi="Arial" w:cs="Arial"/>
                <w:i/>
                <w:sz w:val="10"/>
                <w:szCs w:val="16"/>
                <w:lang w:eastAsia="ar-SA"/>
              </w:rPr>
            </w:pPr>
          </w:p>
        </w:tc>
      </w:tr>
      <w:tr w:rsidR="00022C62" w:rsidRPr="00022C62" w:rsidTr="00A47882">
        <w:trPr>
          <w:cantSplit/>
          <w:trHeight w:val="64"/>
        </w:trPr>
        <w:tc>
          <w:tcPr>
            <w:tcW w:w="10348" w:type="dxa"/>
            <w:gridSpan w:val="36"/>
            <w:tcBorders>
              <w:top w:val="single" w:sz="2" w:space="0" w:color="auto"/>
              <w:bottom w:val="single" w:sz="2" w:space="0" w:color="auto"/>
            </w:tcBorders>
            <w:vAlign w:val="bottom"/>
          </w:tcPr>
          <w:p w:rsidR="00022C62" w:rsidRPr="00022C62" w:rsidRDefault="00022C62" w:rsidP="000B479F">
            <w:pPr>
              <w:suppressAutoHyphens/>
              <w:spacing w:after="0" w:line="240" w:lineRule="auto"/>
              <w:contextualSpacing/>
              <w:jc w:val="center"/>
              <w:rPr>
                <w:rFonts w:ascii="Arial" w:eastAsia="Times New Roman" w:hAnsi="Arial" w:cs="Arial"/>
                <w:i/>
                <w:sz w:val="20"/>
                <w:szCs w:val="16"/>
                <w:lang w:eastAsia="ar-SA"/>
              </w:rPr>
            </w:pPr>
            <w:r w:rsidRPr="00CF6E05">
              <w:rPr>
                <w:rFonts w:eastAsia="Times New Roman" w:cs="Times New Roman"/>
                <w:b/>
                <w:bCs/>
                <w:lang w:eastAsia="ar-SA"/>
              </w:rPr>
              <w:t>РАСПОРЯЖЕНИЕ НА ВЫДАЧУ ИНФОРМАЦИИ</w:t>
            </w:r>
          </w:p>
        </w:tc>
      </w:tr>
      <w:tr w:rsidR="00A47882" w:rsidRPr="00022C62" w:rsidTr="004D728C">
        <w:trPr>
          <w:cantSplit/>
          <w:trHeight w:val="64"/>
        </w:trPr>
        <w:tc>
          <w:tcPr>
            <w:tcW w:w="418" w:type="dxa"/>
            <w:gridSpan w:val="2"/>
            <w:tcBorders>
              <w:top w:val="single" w:sz="2" w:space="0" w:color="auto"/>
              <w:left w:val="single" w:sz="2" w:space="0" w:color="auto"/>
            </w:tcBorders>
            <w:vAlign w:val="bottom"/>
          </w:tcPr>
          <w:p w:rsidR="00022C62" w:rsidRPr="00CF6E05" w:rsidRDefault="00022C62" w:rsidP="000B479F">
            <w:pPr>
              <w:suppressAutoHyphens/>
              <w:spacing w:after="0" w:line="240" w:lineRule="auto"/>
              <w:contextualSpacing/>
              <w:rPr>
                <w:rFonts w:eastAsia="Times New Roman" w:cs="Times New Roman"/>
                <w:b/>
                <w:bCs/>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272" w:type="dxa"/>
            <w:gridSpan w:val="4"/>
            <w:tcBorders>
              <w:top w:val="single" w:sz="2" w:space="0" w:color="auto"/>
            </w:tcBorders>
            <w:vAlign w:val="bottom"/>
          </w:tcPr>
          <w:p w:rsidR="00022C62" w:rsidRPr="00CF6E05" w:rsidRDefault="00022C62" w:rsidP="000B479F">
            <w:pPr>
              <w:suppressAutoHyphens/>
              <w:spacing w:after="0" w:line="240" w:lineRule="auto"/>
              <w:contextualSpacing/>
              <w:rPr>
                <w:rFonts w:eastAsia="Times New Roman" w:cs="Times New Roman"/>
                <w:b/>
                <w:bCs/>
                <w:lang w:eastAsia="ar-SA"/>
              </w:rPr>
            </w:pPr>
            <w:r w:rsidRPr="00CF6E05">
              <w:rPr>
                <w:rFonts w:eastAsia="Times New Roman" w:cs="Times New Roman"/>
                <w:bCs/>
                <w:sz w:val="20"/>
                <w:szCs w:val="20"/>
                <w:lang w:eastAsia="ar-SA"/>
              </w:rPr>
              <w:t>владелец</w:t>
            </w:r>
          </w:p>
        </w:tc>
        <w:tc>
          <w:tcPr>
            <w:tcW w:w="567" w:type="dxa"/>
            <w:gridSpan w:val="3"/>
            <w:tcBorders>
              <w:top w:val="single" w:sz="2" w:space="0" w:color="auto"/>
            </w:tcBorders>
            <w:vAlign w:val="bottom"/>
          </w:tcPr>
          <w:p w:rsidR="00022C62" w:rsidRPr="00CF6E05" w:rsidRDefault="00022C62" w:rsidP="000B479F">
            <w:pPr>
              <w:suppressAutoHyphens/>
              <w:spacing w:after="0" w:line="240" w:lineRule="auto"/>
              <w:contextualSpacing/>
              <w:rPr>
                <w:rFonts w:eastAsia="Times New Roman" w:cs="Times New Roman"/>
                <w:b/>
                <w:bCs/>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409" w:type="dxa"/>
            <w:gridSpan w:val="11"/>
            <w:tcBorders>
              <w:top w:val="single" w:sz="2" w:space="0" w:color="auto"/>
            </w:tcBorders>
            <w:vAlign w:val="bottom"/>
          </w:tcPr>
          <w:p w:rsidR="00022C62" w:rsidRPr="00CF6E05" w:rsidRDefault="00A47882" w:rsidP="000B479F">
            <w:pPr>
              <w:suppressAutoHyphens/>
              <w:spacing w:after="0" w:line="240" w:lineRule="auto"/>
              <w:contextualSpacing/>
              <w:rPr>
                <w:rFonts w:eastAsia="Times New Roman" w:cs="Times New Roman"/>
                <w:b/>
                <w:bCs/>
                <w:lang w:eastAsia="ar-SA"/>
              </w:rPr>
            </w:pPr>
            <w:r w:rsidRPr="00CF6E05">
              <w:rPr>
                <w:rFonts w:eastAsia="Times New Roman" w:cs="Times New Roman"/>
                <w:bCs/>
                <w:sz w:val="20"/>
                <w:szCs w:val="20"/>
                <w:lang w:eastAsia="ar-SA"/>
              </w:rPr>
              <w:t>номинальный держатель</w:t>
            </w:r>
          </w:p>
        </w:tc>
        <w:tc>
          <w:tcPr>
            <w:tcW w:w="426" w:type="dxa"/>
            <w:gridSpan w:val="2"/>
            <w:tcBorders>
              <w:top w:val="single" w:sz="2" w:space="0" w:color="auto"/>
            </w:tcBorders>
            <w:vAlign w:val="bottom"/>
          </w:tcPr>
          <w:p w:rsidR="00022C62" w:rsidRPr="00CF6E05" w:rsidRDefault="00022C62" w:rsidP="000B479F">
            <w:pPr>
              <w:suppressAutoHyphens/>
              <w:spacing w:after="0" w:line="240" w:lineRule="auto"/>
              <w:contextualSpacing/>
              <w:rPr>
                <w:rFonts w:eastAsia="Times New Roman" w:cs="Times New Roman"/>
                <w:b/>
                <w:bCs/>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701" w:type="dxa"/>
            <w:gridSpan w:val="6"/>
            <w:tcBorders>
              <w:top w:val="single" w:sz="2" w:space="0" w:color="auto"/>
            </w:tcBorders>
            <w:vAlign w:val="bottom"/>
          </w:tcPr>
          <w:p w:rsidR="00022C62" w:rsidRPr="00CF6E05" w:rsidRDefault="00A47882" w:rsidP="000B479F">
            <w:pPr>
              <w:suppressAutoHyphens/>
              <w:spacing w:after="0" w:line="240" w:lineRule="auto"/>
              <w:contextualSpacing/>
              <w:rPr>
                <w:rFonts w:eastAsia="Times New Roman" w:cs="Times New Roman"/>
                <w:b/>
                <w:bCs/>
                <w:lang w:eastAsia="ar-SA"/>
              </w:rPr>
            </w:pPr>
            <w:r w:rsidRPr="00CF6E05">
              <w:rPr>
                <w:rFonts w:eastAsia="Times New Roman" w:cs="Times New Roman"/>
                <w:bCs/>
                <w:sz w:val="20"/>
                <w:szCs w:val="20"/>
                <w:lang w:eastAsia="ar-SA"/>
              </w:rPr>
              <w:t>залогодержатель</w:t>
            </w:r>
          </w:p>
        </w:tc>
        <w:tc>
          <w:tcPr>
            <w:tcW w:w="425" w:type="dxa"/>
            <w:tcBorders>
              <w:top w:val="single" w:sz="2" w:space="0" w:color="auto"/>
            </w:tcBorders>
            <w:vAlign w:val="bottom"/>
          </w:tcPr>
          <w:p w:rsidR="00022C62" w:rsidRPr="00CF6E05" w:rsidRDefault="00022C62" w:rsidP="000B479F">
            <w:pPr>
              <w:suppressAutoHyphens/>
              <w:spacing w:after="0" w:line="240" w:lineRule="auto"/>
              <w:contextualSpacing/>
              <w:rPr>
                <w:rFonts w:eastAsia="Times New Roman" w:cs="Times New Roman"/>
                <w:b/>
                <w:bCs/>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130" w:type="dxa"/>
            <w:gridSpan w:val="7"/>
            <w:tcBorders>
              <w:top w:val="single" w:sz="2" w:space="0" w:color="auto"/>
              <w:right w:val="single" w:sz="2" w:space="0" w:color="auto"/>
            </w:tcBorders>
            <w:vAlign w:val="bottom"/>
          </w:tcPr>
          <w:p w:rsidR="00022C62" w:rsidRPr="00CF6E05" w:rsidRDefault="00A47882" w:rsidP="000B479F">
            <w:pPr>
              <w:suppressAutoHyphens/>
              <w:spacing w:after="0" w:line="240" w:lineRule="auto"/>
              <w:contextualSpacing/>
              <w:rPr>
                <w:rFonts w:eastAsia="Times New Roman" w:cs="Times New Roman"/>
                <w:b/>
                <w:bCs/>
                <w:lang w:eastAsia="ar-SA"/>
              </w:rPr>
            </w:pPr>
            <w:r w:rsidRPr="00CF6E05">
              <w:rPr>
                <w:rFonts w:eastAsia="Times New Roman" w:cs="Times New Roman"/>
                <w:bCs/>
                <w:sz w:val="20"/>
                <w:szCs w:val="20"/>
                <w:lang w:eastAsia="ar-SA"/>
              </w:rPr>
              <w:t>доверительный управляющий</w:t>
            </w:r>
          </w:p>
        </w:tc>
      </w:tr>
      <w:tr w:rsidR="00A47882" w:rsidRPr="00022C62" w:rsidTr="004D728C">
        <w:trPr>
          <w:cantSplit/>
          <w:trHeight w:val="332"/>
        </w:trPr>
        <w:tc>
          <w:tcPr>
            <w:tcW w:w="418" w:type="dxa"/>
            <w:gridSpan w:val="2"/>
            <w:tcBorders>
              <w:left w:val="single" w:sz="2" w:space="0" w:color="auto"/>
              <w:bottom w:val="single" w:sz="2" w:space="0" w:color="auto"/>
            </w:tcBorders>
            <w:vAlign w:val="bottom"/>
          </w:tcPr>
          <w:p w:rsidR="00A47882" w:rsidRPr="00CF6E05" w:rsidRDefault="00A47882" w:rsidP="000B479F">
            <w:pPr>
              <w:suppressAutoHyphens/>
              <w:spacing w:after="0" w:line="240" w:lineRule="auto"/>
              <w:contextualSpacing/>
              <w:rPr>
                <w:rFonts w:eastAsia="Times New Roman" w:cs="Times New Roman"/>
                <w:b/>
                <w:bCs/>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4248" w:type="dxa"/>
            <w:gridSpan w:val="18"/>
            <w:tcBorders>
              <w:bottom w:val="single" w:sz="2" w:space="0" w:color="auto"/>
            </w:tcBorders>
            <w:vAlign w:val="bottom"/>
          </w:tcPr>
          <w:p w:rsidR="00A47882" w:rsidRPr="00CF6E05" w:rsidRDefault="00A47882" w:rsidP="000B479F">
            <w:pPr>
              <w:suppressAutoHyphens/>
              <w:spacing w:after="0" w:line="240" w:lineRule="auto"/>
              <w:contextualSpacing/>
              <w:rPr>
                <w:rFonts w:eastAsia="Times New Roman" w:cs="Times New Roman"/>
                <w:b/>
                <w:bCs/>
                <w:lang w:eastAsia="ar-SA"/>
              </w:rPr>
            </w:pPr>
            <w:r w:rsidRPr="00CF6E05">
              <w:rPr>
                <w:rFonts w:eastAsia="Times New Roman" w:cs="Times New Roman"/>
                <w:bCs/>
                <w:sz w:val="20"/>
                <w:szCs w:val="20"/>
                <w:lang w:eastAsia="ar-SA"/>
              </w:rPr>
              <w:t>доверительный управляющий правами</w:t>
            </w:r>
          </w:p>
        </w:tc>
        <w:tc>
          <w:tcPr>
            <w:tcW w:w="426" w:type="dxa"/>
            <w:gridSpan w:val="2"/>
            <w:tcBorders>
              <w:bottom w:val="single" w:sz="2" w:space="0" w:color="auto"/>
            </w:tcBorders>
            <w:vAlign w:val="bottom"/>
          </w:tcPr>
          <w:p w:rsidR="00A47882" w:rsidRPr="00CF6E05" w:rsidRDefault="00A47882" w:rsidP="000B479F">
            <w:pPr>
              <w:suppressAutoHyphens/>
              <w:spacing w:after="0" w:line="240" w:lineRule="auto"/>
              <w:contextualSpacing/>
              <w:rPr>
                <w:rFonts w:eastAsia="Times New Roman" w:cs="Times New Roman"/>
                <w:b/>
                <w:bCs/>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5256" w:type="dxa"/>
            <w:gridSpan w:val="14"/>
            <w:tcBorders>
              <w:bottom w:val="single" w:sz="2" w:space="0" w:color="auto"/>
              <w:right w:val="single" w:sz="2" w:space="0" w:color="auto"/>
            </w:tcBorders>
            <w:vAlign w:val="bottom"/>
          </w:tcPr>
          <w:p w:rsidR="00A47882" w:rsidRPr="00CF6E05" w:rsidRDefault="00A47882" w:rsidP="000B479F">
            <w:pPr>
              <w:suppressAutoHyphens/>
              <w:spacing w:after="0" w:line="240" w:lineRule="auto"/>
              <w:contextualSpacing/>
              <w:rPr>
                <w:rFonts w:eastAsia="Times New Roman" w:cs="Times New Roman"/>
                <w:b/>
                <w:bCs/>
                <w:lang w:eastAsia="ar-SA"/>
              </w:rPr>
            </w:pPr>
            <w:r w:rsidRPr="00CF6E05">
              <w:rPr>
                <w:rFonts w:eastAsia="Times New Roman" w:cs="Times New Roman"/>
                <w:bCs/>
                <w:sz w:val="20"/>
                <w:szCs w:val="20"/>
                <w:lang w:eastAsia="ar-SA"/>
              </w:rPr>
              <w:t>нотариус</w:t>
            </w:r>
          </w:p>
        </w:tc>
      </w:tr>
      <w:tr w:rsidR="00A47882" w:rsidRPr="00A47882" w:rsidTr="003144BB">
        <w:trPr>
          <w:cantSplit/>
          <w:trHeight w:val="276"/>
        </w:trPr>
        <w:tc>
          <w:tcPr>
            <w:tcW w:w="10348" w:type="dxa"/>
            <w:gridSpan w:val="36"/>
            <w:tcBorders>
              <w:top w:val="single" w:sz="2" w:space="0" w:color="auto"/>
              <w:bottom w:val="double" w:sz="4" w:space="0" w:color="auto"/>
            </w:tcBorders>
            <w:vAlign w:val="bottom"/>
          </w:tcPr>
          <w:p w:rsidR="00A47882" w:rsidRPr="00A47882" w:rsidRDefault="00A47882" w:rsidP="000B479F">
            <w:pPr>
              <w:suppressAutoHyphens/>
              <w:spacing w:after="0" w:line="240" w:lineRule="auto"/>
              <w:contextualSpacing/>
              <w:rPr>
                <w:rFonts w:eastAsia="Times New Roman" w:cs="Times New Roman"/>
                <w:bCs/>
                <w:sz w:val="8"/>
                <w:szCs w:val="20"/>
                <w:lang w:eastAsia="ar-SA"/>
              </w:rPr>
            </w:pPr>
          </w:p>
        </w:tc>
      </w:tr>
      <w:tr w:rsidR="004D728C" w:rsidRPr="00022C62" w:rsidTr="004D728C">
        <w:trPr>
          <w:cantSplit/>
          <w:trHeight w:val="396"/>
        </w:trPr>
        <w:tc>
          <w:tcPr>
            <w:tcW w:w="2682" w:type="dxa"/>
            <w:gridSpan w:val="11"/>
            <w:tcBorders>
              <w:top w:val="double" w:sz="4" w:space="0" w:color="auto"/>
              <w:lef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sz w:val="20"/>
                <w:szCs w:val="20"/>
                <w:lang w:eastAsia="ar-SA"/>
              </w:rPr>
              <w:t>Зарегистрированное лицо:</w:t>
            </w:r>
          </w:p>
        </w:tc>
        <w:tc>
          <w:tcPr>
            <w:tcW w:w="7377" w:type="dxa"/>
            <w:gridSpan w:val="23"/>
            <w:tcBorders>
              <w:top w:val="double" w:sz="4" w:space="0" w:color="auto"/>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9" w:type="dxa"/>
            <w:gridSpan w:val="2"/>
            <w:tcBorders>
              <w:top w:val="double" w:sz="4" w:space="0" w:color="auto"/>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A47882" w:rsidRPr="00022C62" w:rsidTr="003144BB">
        <w:trPr>
          <w:cantSplit/>
          <w:trHeight w:val="69"/>
        </w:trPr>
        <w:tc>
          <w:tcPr>
            <w:tcW w:w="10348" w:type="dxa"/>
            <w:gridSpan w:val="36"/>
            <w:tcBorders>
              <w:left w:val="double" w:sz="4" w:space="0" w:color="auto"/>
              <w:right w:val="double" w:sz="4" w:space="0" w:color="auto"/>
            </w:tcBorders>
            <w:vAlign w:val="bottom"/>
          </w:tcPr>
          <w:p w:rsidR="00A47882" w:rsidRPr="00A47882" w:rsidRDefault="00A47882" w:rsidP="000B479F">
            <w:pPr>
              <w:suppressAutoHyphens/>
              <w:spacing w:after="0" w:line="240" w:lineRule="auto"/>
              <w:contextualSpacing/>
              <w:jc w:val="center"/>
              <w:rPr>
                <w:rFonts w:eastAsia="Times New Roman" w:cs="Times New Roman"/>
                <w:bCs/>
                <w:sz w:val="20"/>
                <w:szCs w:val="20"/>
                <w:vertAlign w:val="superscript"/>
                <w:lang w:eastAsia="ar-SA"/>
              </w:rPr>
            </w:pPr>
            <w:r w:rsidRPr="00A47882">
              <w:rPr>
                <w:rFonts w:eastAsia="Times New Roman" w:cs="Times New Roman"/>
                <w:sz w:val="20"/>
                <w:szCs w:val="20"/>
                <w:vertAlign w:val="superscript"/>
                <w:lang w:eastAsia="ar-SA"/>
              </w:rPr>
              <w:t>(Ф. И. О.  или полное наименование юридического лица)</w:t>
            </w:r>
          </w:p>
        </w:tc>
      </w:tr>
      <w:tr w:rsidR="004D728C" w:rsidRPr="00022C62" w:rsidTr="004D728C">
        <w:trPr>
          <w:cantSplit/>
          <w:trHeight w:val="64"/>
        </w:trPr>
        <w:tc>
          <w:tcPr>
            <w:tcW w:w="4383" w:type="dxa"/>
            <w:gridSpan w:val="18"/>
            <w:tcBorders>
              <w:lef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b/>
                <w:bCs/>
                <w:sz w:val="20"/>
                <w:szCs w:val="20"/>
                <w:lang w:eastAsia="ar-SA"/>
              </w:rPr>
              <w:t>Наименование удостоверяющего документа:</w:t>
            </w:r>
          </w:p>
        </w:tc>
        <w:tc>
          <w:tcPr>
            <w:tcW w:w="5676" w:type="dxa"/>
            <w:gridSpan w:val="16"/>
            <w:tcBorders>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9" w:type="dxa"/>
            <w:gridSpan w:val="2"/>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A47882" w:rsidRPr="00A47882" w:rsidTr="004D728C">
        <w:trPr>
          <w:cantSplit/>
          <w:trHeight w:val="69"/>
        </w:trPr>
        <w:tc>
          <w:tcPr>
            <w:tcW w:w="4383" w:type="dxa"/>
            <w:gridSpan w:val="18"/>
            <w:tcBorders>
              <w:left w:val="double" w:sz="4" w:space="0" w:color="auto"/>
            </w:tcBorders>
            <w:vAlign w:val="bottom"/>
          </w:tcPr>
          <w:p w:rsidR="00A47882" w:rsidRPr="00A47882" w:rsidRDefault="00A47882" w:rsidP="000B479F">
            <w:pPr>
              <w:suppressAutoHyphens/>
              <w:spacing w:after="0" w:line="240" w:lineRule="auto"/>
              <w:contextualSpacing/>
              <w:jc w:val="center"/>
              <w:rPr>
                <w:rFonts w:eastAsia="Times New Roman" w:cs="Times New Roman"/>
                <w:bCs/>
                <w:sz w:val="14"/>
                <w:szCs w:val="20"/>
                <w:vertAlign w:val="superscript"/>
                <w:lang w:eastAsia="ar-SA"/>
              </w:rPr>
            </w:pPr>
          </w:p>
        </w:tc>
        <w:tc>
          <w:tcPr>
            <w:tcW w:w="5965" w:type="dxa"/>
            <w:gridSpan w:val="18"/>
            <w:tcBorders>
              <w:right w:val="double" w:sz="4" w:space="0" w:color="auto"/>
            </w:tcBorders>
            <w:vAlign w:val="bottom"/>
          </w:tcPr>
          <w:p w:rsidR="00A47882" w:rsidRPr="00A47882" w:rsidRDefault="00A47882" w:rsidP="000B479F">
            <w:pPr>
              <w:suppressAutoHyphens/>
              <w:spacing w:after="0" w:line="240" w:lineRule="auto"/>
              <w:contextualSpacing/>
              <w:jc w:val="center"/>
              <w:rPr>
                <w:rFonts w:eastAsia="Times New Roman" w:cs="Times New Roman"/>
                <w:bCs/>
                <w:sz w:val="14"/>
                <w:szCs w:val="20"/>
                <w:vertAlign w:val="superscript"/>
                <w:lang w:eastAsia="ar-SA"/>
              </w:rPr>
            </w:pPr>
            <w:r w:rsidRPr="00A47882">
              <w:rPr>
                <w:rFonts w:eastAsia="Times New Roman" w:cs="Times New Roman"/>
                <w:sz w:val="20"/>
                <w:szCs w:val="20"/>
                <w:vertAlign w:val="superscript"/>
                <w:lang w:eastAsia="ar-SA"/>
              </w:rPr>
              <w:t xml:space="preserve">(паспорт, </w:t>
            </w:r>
            <w:proofErr w:type="spellStart"/>
            <w:r w:rsidRPr="00A47882">
              <w:rPr>
                <w:rFonts w:eastAsia="Times New Roman" w:cs="Times New Roman"/>
                <w:sz w:val="20"/>
                <w:szCs w:val="20"/>
                <w:vertAlign w:val="superscript"/>
                <w:lang w:eastAsia="ar-SA"/>
              </w:rPr>
              <w:t>св</w:t>
            </w:r>
            <w:proofErr w:type="spellEnd"/>
            <w:r w:rsidRPr="00A47882">
              <w:rPr>
                <w:rFonts w:eastAsia="Times New Roman" w:cs="Times New Roman"/>
                <w:sz w:val="20"/>
                <w:szCs w:val="20"/>
                <w:vertAlign w:val="superscript"/>
                <w:lang w:eastAsia="ar-SA"/>
              </w:rPr>
              <w:t>-во о рождении, удостоверение личности, ОГРН)</w:t>
            </w:r>
          </w:p>
        </w:tc>
      </w:tr>
      <w:tr w:rsidR="004D728C" w:rsidRPr="00022C62" w:rsidTr="004D728C">
        <w:trPr>
          <w:cantSplit/>
          <w:trHeight w:val="64"/>
        </w:trPr>
        <w:tc>
          <w:tcPr>
            <w:tcW w:w="2115" w:type="dxa"/>
            <w:gridSpan w:val="8"/>
            <w:tcBorders>
              <w:lef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sz w:val="20"/>
                <w:szCs w:val="20"/>
                <w:lang w:eastAsia="ar-SA"/>
              </w:rPr>
              <w:t>серия, номер (ОГРН):</w:t>
            </w:r>
          </w:p>
        </w:tc>
        <w:tc>
          <w:tcPr>
            <w:tcW w:w="3047" w:type="dxa"/>
            <w:gridSpan w:val="15"/>
            <w:tcBorders>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905" w:type="dxa"/>
            <w:gridSpan w:val="10"/>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sz w:val="20"/>
                <w:szCs w:val="20"/>
                <w:lang w:eastAsia="ar-SA"/>
              </w:rPr>
              <w:t>Дата выдачи (регистрации):</w:t>
            </w:r>
          </w:p>
        </w:tc>
        <w:tc>
          <w:tcPr>
            <w:tcW w:w="1992" w:type="dxa"/>
            <w:tcBorders>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9" w:type="dxa"/>
            <w:gridSpan w:val="2"/>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4D728C" w:rsidRPr="00022C62" w:rsidTr="004D728C">
        <w:trPr>
          <w:cantSplit/>
          <w:trHeight w:val="342"/>
        </w:trPr>
        <w:tc>
          <w:tcPr>
            <w:tcW w:w="3249" w:type="dxa"/>
            <w:gridSpan w:val="14"/>
            <w:tcBorders>
              <w:lef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sz w:val="20"/>
                <w:szCs w:val="20"/>
                <w:lang w:eastAsia="ar-SA"/>
              </w:rPr>
              <w:t>Наименование выдавшего органа:</w:t>
            </w:r>
          </w:p>
        </w:tc>
        <w:tc>
          <w:tcPr>
            <w:tcW w:w="6810" w:type="dxa"/>
            <w:gridSpan w:val="20"/>
            <w:tcBorders>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9" w:type="dxa"/>
            <w:gridSpan w:val="2"/>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4D728C" w:rsidRPr="00022C62" w:rsidTr="004D728C">
        <w:trPr>
          <w:cantSplit/>
          <w:trHeight w:val="289"/>
        </w:trPr>
        <w:tc>
          <w:tcPr>
            <w:tcW w:w="10059" w:type="dxa"/>
            <w:gridSpan w:val="34"/>
            <w:tcBorders>
              <w:left w:val="double" w:sz="4" w:space="0" w:color="auto"/>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9" w:type="dxa"/>
            <w:gridSpan w:val="2"/>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4D728C" w:rsidRPr="00022C62" w:rsidTr="004D728C">
        <w:trPr>
          <w:cantSplit/>
          <w:trHeight w:val="266"/>
        </w:trPr>
        <w:tc>
          <w:tcPr>
            <w:tcW w:w="981" w:type="dxa"/>
            <w:gridSpan w:val="4"/>
            <w:tcBorders>
              <w:top w:val="single" w:sz="2" w:space="0" w:color="auto"/>
              <w:lef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b/>
                <w:bCs/>
                <w:sz w:val="20"/>
                <w:szCs w:val="20"/>
                <w:u w:val="single"/>
                <w:lang w:eastAsia="ar-SA"/>
              </w:rPr>
              <w:t>в лице:</w:t>
            </w:r>
          </w:p>
        </w:tc>
        <w:tc>
          <w:tcPr>
            <w:tcW w:w="9078" w:type="dxa"/>
            <w:gridSpan w:val="30"/>
            <w:tcBorders>
              <w:top w:val="single" w:sz="2" w:space="0" w:color="auto"/>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9" w:type="dxa"/>
            <w:gridSpan w:val="2"/>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4D728C" w:rsidRPr="00022C62" w:rsidTr="004D728C">
        <w:trPr>
          <w:cantSplit/>
          <w:trHeight w:val="411"/>
        </w:trPr>
        <w:tc>
          <w:tcPr>
            <w:tcW w:w="4383" w:type="dxa"/>
            <w:gridSpan w:val="18"/>
            <w:tcBorders>
              <w:left w:val="double" w:sz="4" w:space="0" w:color="auto"/>
            </w:tcBorders>
            <w:vAlign w:val="bottom"/>
          </w:tcPr>
          <w:p w:rsidR="004D728C" w:rsidRPr="00E56C6E" w:rsidRDefault="004D728C" w:rsidP="000B479F">
            <w:pPr>
              <w:suppressAutoHyphens/>
              <w:spacing w:after="0" w:line="240" w:lineRule="auto"/>
              <w:contextualSpacing/>
              <w:rPr>
                <w:rFonts w:eastAsia="Times New Roman" w:cs="Times New Roman"/>
                <w:bCs/>
                <w:sz w:val="20"/>
                <w:szCs w:val="20"/>
                <w:lang w:eastAsia="ar-SA"/>
              </w:rPr>
            </w:pPr>
            <w:r w:rsidRPr="00E56C6E">
              <w:rPr>
                <w:rFonts w:eastAsia="Times New Roman" w:cs="Times New Roman"/>
                <w:bCs/>
                <w:sz w:val="20"/>
                <w:szCs w:val="20"/>
                <w:lang w:eastAsia="ar-SA"/>
              </w:rPr>
              <w:t>Наименование удостоверяющего документа:</w:t>
            </w:r>
          </w:p>
        </w:tc>
        <w:tc>
          <w:tcPr>
            <w:tcW w:w="5682" w:type="dxa"/>
            <w:gridSpan w:val="17"/>
            <w:tcBorders>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3" w:type="dxa"/>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4D728C" w:rsidRPr="00A47882" w:rsidTr="004D728C">
        <w:trPr>
          <w:cantSplit/>
          <w:trHeight w:val="69"/>
        </w:trPr>
        <w:tc>
          <w:tcPr>
            <w:tcW w:w="4383" w:type="dxa"/>
            <w:gridSpan w:val="18"/>
            <w:tcBorders>
              <w:left w:val="double" w:sz="4" w:space="0" w:color="auto"/>
            </w:tcBorders>
            <w:vAlign w:val="bottom"/>
          </w:tcPr>
          <w:p w:rsidR="00E56C6E" w:rsidRPr="00A47882" w:rsidRDefault="00E56C6E" w:rsidP="000B479F">
            <w:pPr>
              <w:suppressAutoHyphens/>
              <w:spacing w:after="0" w:line="240" w:lineRule="auto"/>
              <w:contextualSpacing/>
              <w:jc w:val="center"/>
              <w:rPr>
                <w:rFonts w:eastAsia="Times New Roman" w:cs="Times New Roman"/>
                <w:bCs/>
                <w:sz w:val="14"/>
                <w:szCs w:val="20"/>
                <w:vertAlign w:val="superscript"/>
                <w:lang w:eastAsia="ar-SA"/>
              </w:rPr>
            </w:pPr>
          </w:p>
        </w:tc>
        <w:tc>
          <w:tcPr>
            <w:tcW w:w="5965" w:type="dxa"/>
            <w:gridSpan w:val="18"/>
            <w:tcBorders>
              <w:right w:val="double" w:sz="4" w:space="0" w:color="auto"/>
            </w:tcBorders>
            <w:vAlign w:val="bottom"/>
          </w:tcPr>
          <w:p w:rsidR="00E56C6E" w:rsidRPr="00A47882" w:rsidRDefault="00E56C6E" w:rsidP="000B479F">
            <w:pPr>
              <w:suppressAutoHyphens/>
              <w:spacing w:after="0" w:line="240" w:lineRule="auto"/>
              <w:contextualSpacing/>
              <w:jc w:val="center"/>
              <w:rPr>
                <w:rFonts w:eastAsia="Times New Roman" w:cs="Times New Roman"/>
                <w:bCs/>
                <w:sz w:val="14"/>
                <w:szCs w:val="20"/>
                <w:vertAlign w:val="superscript"/>
                <w:lang w:eastAsia="ar-SA"/>
              </w:rPr>
            </w:pPr>
            <w:r w:rsidRPr="00A47882">
              <w:rPr>
                <w:rFonts w:eastAsia="Times New Roman" w:cs="Times New Roman"/>
                <w:sz w:val="20"/>
                <w:szCs w:val="20"/>
                <w:vertAlign w:val="superscript"/>
                <w:lang w:eastAsia="ar-SA"/>
              </w:rPr>
              <w:t xml:space="preserve">(паспорт, </w:t>
            </w:r>
            <w:proofErr w:type="spellStart"/>
            <w:r w:rsidRPr="00A47882">
              <w:rPr>
                <w:rFonts w:eastAsia="Times New Roman" w:cs="Times New Roman"/>
                <w:sz w:val="20"/>
                <w:szCs w:val="20"/>
                <w:vertAlign w:val="superscript"/>
                <w:lang w:eastAsia="ar-SA"/>
              </w:rPr>
              <w:t>св</w:t>
            </w:r>
            <w:proofErr w:type="spellEnd"/>
            <w:r w:rsidRPr="00A47882">
              <w:rPr>
                <w:rFonts w:eastAsia="Times New Roman" w:cs="Times New Roman"/>
                <w:sz w:val="20"/>
                <w:szCs w:val="20"/>
                <w:vertAlign w:val="superscript"/>
                <w:lang w:eastAsia="ar-SA"/>
              </w:rPr>
              <w:t>-во о рождении, удостоверение личности, ОГРН)</w:t>
            </w:r>
          </w:p>
        </w:tc>
      </w:tr>
      <w:tr w:rsidR="004D728C" w:rsidRPr="00022C62" w:rsidTr="004D728C">
        <w:trPr>
          <w:cantSplit/>
          <w:trHeight w:val="64"/>
        </w:trPr>
        <w:tc>
          <w:tcPr>
            <w:tcW w:w="2115" w:type="dxa"/>
            <w:gridSpan w:val="8"/>
            <w:tcBorders>
              <w:lef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sz w:val="20"/>
                <w:szCs w:val="20"/>
                <w:lang w:eastAsia="ar-SA"/>
              </w:rPr>
              <w:t>серия, номер (ОГРН):</w:t>
            </w:r>
          </w:p>
        </w:tc>
        <w:tc>
          <w:tcPr>
            <w:tcW w:w="3047" w:type="dxa"/>
            <w:gridSpan w:val="15"/>
            <w:tcBorders>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905" w:type="dxa"/>
            <w:gridSpan w:val="10"/>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sz w:val="20"/>
                <w:szCs w:val="20"/>
                <w:lang w:eastAsia="ar-SA"/>
              </w:rPr>
              <w:t>Дата выдачи (регистрации):</w:t>
            </w:r>
          </w:p>
        </w:tc>
        <w:tc>
          <w:tcPr>
            <w:tcW w:w="1998" w:type="dxa"/>
            <w:gridSpan w:val="2"/>
            <w:tcBorders>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3" w:type="dxa"/>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4D728C" w:rsidRPr="00022C62" w:rsidTr="004D728C">
        <w:trPr>
          <w:cantSplit/>
          <w:trHeight w:val="64"/>
        </w:trPr>
        <w:tc>
          <w:tcPr>
            <w:tcW w:w="3249" w:type="dxa"/>
            <w:gridSpan w:val="14"/>
            <w:tcBorders>
              <w:left w:val="double" w:sz="4" w:space="0" w:color="auto"/>
            </w:tcBorders>
            <w:vAlign w:val="bottom"/>
          </w:tcPr>
          <w:p w:rsidR="00E56C6E" w:rsidRPr="00CF6E05" w:rsidRDefault="00E56C6E" w:rsidP="000B479F">
            <w:pPr>
              <w:suppressAutoHyphens/>
              <w:spacing w:after="0" w:line="240" w:lineRule="auto"/>
              <w:contextualSpacing/>
              <w:rPr>
                <w:rFonts w:eastAsia="Times New Roman" w:cs="Times New Roman"/>
                <w:bCs/>
                <w:sz w:val="20"/>
                <w:szCs w:val="20"/>
                <w:lang w:eastAsia="ar-SA"/>
              </w:rPr>
            </w:pPr>
            <w:r w:rsidRPr="00CF6E05">
              <w:rPr>
                <w:rFonts w:eastAsia="Times New Roman" w:cs="Times New Roman"/>
                <w:sz w:val="20"/>
                <w:szCs w:val="20"/>
                <w:lang w:eastAsia="ar-SA"/>
              </w:rPr>
              <w:t>Наименование выдавшего органа:</w:t>
            </w:r>
          </w:p>
        </w:tc>
        <w:tc>
          <w:tcPr>
            <w:tcW w:w="7099" w:type="dxa"/>
            <w:gridSpan w:val="22"/>
            <w:tcBorders>
              <w:right w:val="double" w:sz="4" w:space="0" w:color="auto"/>
            </w:tcBorders>
            <w:vAlign w:val="bottom"/>
          </w:tcPr>
          <w:p w:rsidR="00E56C6E" w:rsidRPr="00CF6E05" w:rsidRDefault="00E56C6E" w:rsidP="000B479F">
            <w:pPr>
              <w:suppressAutoHyphens/>
              <w:spacing w:after="0" w:line="240" w:lineRule="auto"/>
              <w:contextualSpacing/>
              <w:rPr>
                <w:rFonts w:eastAsia="Times New Roman" w:cs="Times New Roman"/>
                <w:bCs/>
                <w:sz w:val="20"/>
                <w:szCs w:val="20"/>
                <w:lang w:eastAsia="ar-SA"/>
              </w:rPr>
            </w:pPr>
          </w:p>
        </w:tc>
      </w:tr>
      <w:tr w:rsidR="004D728C" w:rsidRPr="00022C62" w:rsidTr="004D728C">
        <w:trPr>
          <w:cantSplit/>
          <w:trHeight w:val="64"/>
        </w:trPr>
        <w:tc>
          <w:tcPr>
            <w:tcW w:w="10065" w:type="dxa"/>
            <w:gridSpan w:val="35"/>
            <w:tcBorders>
              <w:left w:val="double" w:sz="4" w:space="0" w:color="auto"/>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3" w:type="dxa"/>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4D728C" w:rsidRPr="00022C62" w:rsidTr="004D728C">
        <w:trPr>
          <w:cantSplit/>
          <w:trHeight w:val="346"/>
        </w:trPr>
        <w:tc>
          <w:tcPr>
            <w:tcW w:w="4525" w:type="dxa"/>
            <w:gridSpan w:val="19"/>
            <w:tcBorders>
              <w:top w:val="single" w:sz="2" w:space="0" w:color="auto"/>
              <w:left w:val="double" w:sz="4" w:space="0" w:color="auto"/>
            </w:tcBorders>
            <w:vAlign w:val="bottom"/>
          </w:tcPr>
          <w:p w:rsidR="004D728C" w:rsidRPr="00CF6E05" w:rsidRDefault="004D728C" w:rsidP="000B479F">
            <w:pPr>
              <w:suppressAutoHyphens/>
              <w:spacing w:after="0" w:line="240" w:lineRule="auto"/>
              <w:contextualSpacing/>
              <w:jc w:val="center"/>
              <w:rPr>
                <w:rFonts w:eastAsia="Times New Roman" w:cs="Times New Roman"/>
                <w:bCs/>
                <w:sz w:val="20"/>
                <w:szCs w:val="20"/>
                <w:lang w:eastAsia="ar-SA"/>
              </w:rPr>
            </w:pPr>
            <w:proofErr w:type="gramStart"/>
            <w:r>
              <w:rPr>
                <w:rFonts w:eastAsia="Times New Roman" w:cs="Times New Roman"/>
                <w:sz w:val="20"/>
                <w:szCs w:val="20"/>
                <w:lang w:eastAsia="ar-SA"/>
              </w:rPr>
              <w:t>Г</w:t>
            </w:r>
            <w:r w:rsidRPr="00CF6E05">
              <w:rPr>
                <w:rFonts w:eastAsia="Times New Roman" w:cs="Times New Roman"/>
                <w:sz w:val="20"/>
                <w:szCs w:val="20"/>
                <w:lang w:eastAsia="ar-SA"/>
              </w:rPr>
              <w:t>арантирующего свои полномочия на основании:</w:t>
            </w:r>
            <w:proofErr w:type="gramEnd"/>
          </w:p>
        </w:tc>
        <w:tc>
          <w:tcPr>
            <w:tcW w:w="5540" w:type="dxa"/>
            <w:gridSpan w:val="16"/>
            <w:tcBorders>
              <w:top w:val="single" w:sz="2" w:space="0" w:color="auto"/>
              <w:bottom w:val="single" w:sz="2"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c>
          <w:tcPr>
            <w:tcW w:w="283" w:type="dxa"/>
            <w:tcBorders>
              <w:right w:val="double" w:sz="4" w:space="0" w:color="auto"/>
            </w:tcBorders>
            <w:vAlign w:val="bottom"/>
          </w:tcPr>
          <w:p w:rsidR="004D728C" w:rsidRPr="00CF6E05" w:rsidRDefault="004D728C" w:rsidP="000B479F">
            <w:pPr>
              <w:suppressAutoHyphens/>
              <w:spacing w:after="0" w:line="240" w:lineRule="auto"/>
              <w:contextualSpacing/>
              <w:rPr>
                <w:rFonts w:eastAsia="Times New Roman" w:cs="Times New Roman"/>
                <w:bCs/>
                <w:sz w:val="20"/>
                <w:szCs w:val="20"/>
                <w:lang w:eastAsia="ar-SA"/>
              </w:rPr>
            </w:pPr>
          </w:p>
        </w:tc>
      </w:tr>
      <w:tr w:rsidR="003144BB" w:rsidRPr="003144BB" w:rsidTr="003144BB">
        <w:trPr>
          <w:cantSplit/>
          <w:trHeight w:val="64"/>
        </w:trPr>
        <w:tc>
          <w:tcPr>
            <w:tcW w:w="10348" w:type="dxa"/>
            <w:gridSpan w:val="36"/>
            <w:tcBorders>
              <w:left w:val="double" w:sz="4" w:space="0" w:color="auto"/>
              <w:bottom w:val="double" w:sz="4" w:space="0" w:color="auto"/>
              <w:right w:val="double" w:sz="4" w:space="0" w:color="auto"/>
            </w:tcBorders>
            <w:vAlign w:val="bottom"/>
          </w:tcPr>
          <w:p w:rsidR="003144BB" w:rsidRPr="003144BB" w:rsidRDefault="003144BB" w:rsidP="000B479F">
            <w:pPr>
              <w:suppressAutoHyphens/>
              <w:spacing w:after="0" w:line="240" w:lineRule="auto"/>
              <w:contextualSpacing/>
              <w:rPr>
                <w:rFonts w:eastAsia="Times New Roman" w:cs="Times New Roman"/>
                <w:bCs/>
                <w:sz w:val="4"/>
                <w:szCs w:val="20"/>
                <w:lang w:eastAsia="ar-SA"/>
              </w:rPr>
            </w:pPr>
          </w:p>
        </w:tc>
      </w:tr>
      <w:tr w:rsidR="00A47882" w:rsidRPr="00E56C6E" w:rsidTr="004D728C">
        <w:trPr>
          <w:cantSplit/>
          <w:trHeight w:val="69"/>
        </w:trPr>
        <w:tc>
          <w:tcPr>
            <w:tcW w:w="10348" w:type="dxa"/>
            <w:gridSpan w:val="36"/>
            <w:tcBorders>
              <w:top w:val="double" w:sz="4" w:space="0" w:color="auto"/>
            </w:tcBorders>
            <w:vAlign w:val="bottom"/>
          </w:tcPr>
          <w:p w:rsidR="00A47882" w:rsidRPr="00E56C6E" w:rsidRDefault="00A47882" w:rsidP="000B479F">
            <w:pPr>
              <w:suppressAutoHyphens/>
              <w:spacing w:after="0" w:line="240" w:lineRule="auto"/>
              <w:contextualSpacing/>
              <w:rPr>
                <w:rFonts w:eastAsia="Times New Roman" w:cs="Times New Roman"/>
                <w:bCs/>
                <w:sz w:val="6"/>
                <w:szCs w:val="20"/>
                <w:lang w:eastAsia="ar-SA"/>
              </w:rPr>
            </w:pPr>
          </w:p>
        </w:tc>
      </w:tr>
      <w:tr w:rsidR="00A47882" w:rsidRPr="00022C62" w:rsidTr="004D728C">
        <w:trPr>
          <w:cantSplit/>
          <w:trHeight w:val="64"/>
        </w:trPr>
        <w:tc>
          <w:tcPr>
            <w:tcW w:w="10348" w:type="dxa"/>
            <w:gridSpan w:val="36"/>
            <w:vAlign w:val="bottom"/>
          </w:tcPr>
          <w:p w:rsidR="00A47882" w:rsidRPr="00CF6E05" w:rsidRDefault="00E56C6E" w:rsidP="000B479F">
            <w:pPr>
              <w:suppressAutoHyphens/>
              <w:spacing w:after="0" w:line="240" w:lineRule="auto"/>
              <w:contextualSpacing/>
              <w:jc w:val="center"/>
              <w:rPr>
                <w:rFonts w:eastAsia="Times New Roman" w:cs="Times New Roman"/>
                <w:bCs/>
                <w:sz w:val="20"/>
                <w:szCs w:val="20"/>
                <w:lang w:eastAsia="ar-SA"/>
              </w:rPr>
            </w:pPr>
            <w:r w:rsidRPr="00CF6E05">
              <w:rPr>
                <w:rFonts w:eastAsia="Times New Roman" w:cs="Times New Roman"/>
                <w:b/>
                <w:sz w:val="20"/>
                <w:szCs w:val="20"/>
                <w:lang w:eastAsia="ar-SA"/>
              </w:rPr>
              <w:t>Настоящим прош</w:t>
            </w:r>
            <w:r>
              <w:rPr>
                <w:rFonts w:eastAsia="Times New Roman" w:cs="Times New Roman"/>
                <w:b/>
                <w:sz w:val="20"/>
                <w:szCs w:val="20"/>
                <w:lang w:eastAsia="ar-SA"/>
              </w:rPr>
              <w:t>у выдать информацию из реестра</w:t>
            </w:r>
            <w:r w:rsidRPr="00CF6E05">
              <w:rPr>
                <w:rFonts w:eastAsia="Times New Roman" w:cs="Times New Roman"/>
                <w:b/>
                <w:sz w:val="20"/>
                <w:szCs w:val="20"/>
                <w:lang w:eastAsia="ar-SA"/>
              </w:rPr>
              <w:t>:</w:t>
            </w:r>
          </w:p>
        </w:tc>
      </w:tr>
      <w:tr w:rsidR="00A47882" w:rsidRPr="00022C62" w:rsidTr="004D728C">
        <w:trPr>
          <w:cantSplit/>
          <w:trHeight w:val="64"/>
        </w:trPr>
        <w:tc>
          <w:tcPr>
            <w:tcW w:w="10348" w:type="dxa"/>
            <w:gridSpan w:val="36"/>
            <w:tcBorders>
              <w:bottom w:val="single" w:sz="2" w:space="0" w:color="auto"/>
            </w:tcBorders>
            <w:vAlign w:val="bottom"/>
          </w:tcPr>
          <w:p w:rsidR="00A47882" w:rsidRPr="00CF6E05" w:rsidRDefault="00A47882" w:rsidP="000B479F">
            <w:pPr>
              <w:suppressAutoHyphens/>
              <w:spacing w:after="0" w:line="240" w:lineRule="auto"/>
              <w:contextualSpacing/>
              <w:rPr>
                <w:rFonts w:eastAsia="Times New Roman" w:cs="Times New Roman"/>
                <w:bCs/>
                <w:sz w:val="20"/>
                <w:szCs w:val="20"/>
                <w:lang w:eastAsia="ar-SA"/>
              </w:rPr>
            </w:pPr>
          </w:p>
        </w:tc>
      </w:tr>
      <w:tr w:rsidR="00A47882" w:rsidRPr="00E56C6E" w:rsidTr="004D728C">
        <w:trPr>
          <w:cantSplit/>
          <w:trHeight w:val="69"/>
        </w:trPr>
        <w:tc>
          <w:tcPr>
            <w:tcW w:w="10348" w:type="dxa"/>
            <w:gridSpan w:val="36"/>
            <w:tcBorders>
              <w:top w:val="single" w:sz="2" w:space="0" w:color="auto"/>
            </w:tcBorders>
            <w:vAlign w:val="bottom"/>
          </w:tcPr>
          <w:p w:rsidR="00A47882" w:rsidRPr="00E56C6E" w:rsidRDefault="00E56C6E" w:rsidP="000B479F">
            <w:pPr>
              <w:suppressAutoHyphens/>
              <w:spacing w:after="0" w:line="240" w:lineRule="auto"/>
              <w:contextualSpacing/>
              <w:jc w:val="center"/>
              <w:rPr>
                <w:rFonts w:eastAsia="Times New Roman" w:cs="Times New Roman"/>
                <w:bCs/>
                <w:sz w:val="14"/>
                <w:szCs w:val="20"/>
                <w:vertAlign w:val="superscript"/>
                <w:lang w:eastAsia="ar-SA"/>
              </w:rPr>
            </w:pPr>
            <w:r w:rsidRPr="00E56C6E">
              <w:rPr>
                <w:rFonts w:eastAsia="Times New Roman" w:cs="Times New Roman"/>
                <w:sz w:val="20"/>
                <w:szCs w:val="20"/>
                <w:vertAlign w:val="superscript"/>
                <w:lang w:eastAsia="ar-SA"/>
              </w:rPr>
              <w:t>(полное наименование эмитента)</w:t>
            </w:r>
          </w:p>
        </w:tc>
      </w:tr>
      <w:tr w:rsidR="00A47882" w:rsidRPr="00022C62" w:rsidTr="004D728C">
        <w:trPr>
          <w:cantSplit/>
          <w:trHeight w:val="64"/>
        </w:trPr>
        <w:tc>
          <w:tcPr>
            <w:tcW w:w="10348" w:type="dxa"/>
            <w:gridSpan w:val="36"/>
            <w:vAlign w:val="bottom"/>
          </w:tcPr>
          <w:p w:rsidR="00A47882"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Cs/>
                <w:sz w:val="20"/>
                <w:szCs w:val="20"/>
                <w:lang w:eastAsia="ar-SA"/>
              </w:rPr>
            </w:pPr>
            <w:r w:rsidRPr="00CF6E05">
              <w:rPr>
                <w:rFonts w:eastAsia="Times New Roman" w:cs="Times New Roman"/>
                <w:b/>
                <w:sz w:val="20"/>
                <w:szCs w:val="20"/>
                <w:lang w:eastAsia="ar-SA"/>
              </w:rPr>
              <w:t>Вид информации:</w:t>
            </w:r>
          </w:p>
        </w:tc>
      </w:tr>
      <w:tr w:rsidR="00E56C6E" w:rsidRPr="00022C62" w:rsidTr="004D728C">
        <w:trPr>
          <w:cantSplit/>
          <w:trHeight w:val="64"/>
        </w:trPr>
        <w:tc>
          <w:tcPr>
            <w:tcW w:w="697" w:type="dxa"/>
            <w:gridSpan w:val="3"/>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828" w:type="dxa"/>
            <w:gridSpan w:val="16"/>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Pr>
                <w:rFonts w:eastAsia="Times New Roman" w:cs="Times New Roman"/>
                <w:sz w:val="20"/>
                <w:szCs w:val="20"/>
                <w:lang w:eastAsia="ar-SA"/>
              </w:rPr>
              <w:t>В</w:t>
            </w:r>
            <w:r w:rsidRPr="00CF6E05">
              <w:rPr>
                <w:rFonts w:eastAsia="Times New Roman" w:cs="Times New Roman"/>
                <w:sz w:val="20"/>
                <w:szCs w:val="20"/>
                <w:lang w:eastAsia="ar-SA"/>
              </w:rPr>
              <w:t xml:space="preserve">ыписка из реестра по состоянию </w:t>
            </w:r>
            <w:proofErr w:type="gramStart"/>
            <w:r w:rsidRPr="00CF6E05">
              <w:rPr>
                <w:rFonts w:eastAsia="Times New Roman" w:cs="Times New Roman"/>
                <w:sz w:val="20"/>
                <w:szCs w:val="20"/>
                <w:lang w:eastAsia="ar-SA"/>
              </w:rPr>
              <w:t>на</w:t>
            </w:r>
            <w:proofErr w:type="gramEnd"/>
          </w:p>
        </w:tc>
        <w:tc>
          <w:tcPr>
            <w:tcW w:w="2904" w:type="dxa"/>
            <w:gridSpan w:val="12"/>
            <w:tcBorders>
              <w:bottom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919" w:type="dxa"/>
            <w:gridSpan w:val="5"/>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4D728C" w:rsidRPr="00022C62" w:rsidTr="004D728C">
        <w:trPr>
          <w:cantSplit/>
          <w:trHeight w:val="64"/>
        </w:trPr>
        <w:tc>
          <w:tcPr>
            <w:tcW w:w="697" w:type="dxa"/>
            <w:gridSpan w:val="3"/>
            <w:vAlign w:val="bottom"/>
          </w:tcPr>
          <w:p w:rsidR="004D728C" w:rsidRDefault="004D728C" w:rsidP="000B479F">
            <w:pPr>
              <w:tabs>
                <w:tab w:val="left" w:pos="708"/>
                <w:tab w:val="center" w:pos="4677"/>
                <w:tab w:val="right" w:pos="9355"/>
              </w:tabs>
              <w:suppressAutoHyphens/>
              <w:spacing w:after="0" w:line="240" w:lineRule="auto"/>
              <w:contextualSpacing/>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4678" w:type="dxa"/>
            <w:gridSpan w:val="22"/>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sz w:val="20"/>
                <w:szCs w:val="20"/>
                <w:lang w:eastAsia="ar-SA"/>
              </w:rPr>
            </w:pPr>
            <w:r w:rsidRPr="00CF6E05">
              <w:rPr>
                <w:rFonts w:eastAsia="Times New Roman" w:cs="Times New Roman"/>
                <w:sz w:val="20"/>
                <w:szCs w:val="20"/>
                <w:lang w:eastAsia="ar-SA"/>
              </w:rPr>
              <w:t xml:space="preserve">Отчет (справка) об операциях по счету за период </w:t>
            </w:r>
            <w:proofErr w:type="gramStart"/>
            <w:r w:rsidRPr="00CF6E05">
              <w:rPr>
                <w:rFonts w:eastAsia="Times New Roman" w:cs="Times New Roman"/>
                <w:sz w:val="20"/>
                <w:szCs w:val="20"/>
                <w:lang w:eastAsia="ar-SA"/>
              </w:rPr>
              <w:t>с</w:t>
            </w:r>
            <w:proofErr w:type="gramEnd"/>
          </w:p>
        </w:tc>
        <w:tc>
          <w:tcPr>
            <w:tcW w:w="2054" w:type="dxa"/>
            <w:gridSpan w:val="6"/>
            <w:tcBorders>
              <w:bottom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497" w:type="dxa"/>
            <w:vAlign w:val="bottom"/>
          </w:tcPr>
          <w:p w:rsidR="004D728C" w:rsidRPr="00E56C6E" w:rsidRDefault="004D728C" w:rsidP="000B479F">
            <w:pPr>
              <w:tabs>
                <w:tab w:val="left" w:pos="708"/>
                <w:tab w:val="center" w:pos="4677"/>
                <w:tab w:val="right" w:pos="9355"/>
              </w:tabs>
              <w:suppressAutoHyphens/>
              <w:spacing w:after="0" w:line="240" w:lineRule="auto"/>
              <w:contextualSpacing/>
              <w:rPr>
                <w:rFonts w:eastAsia="Times New Roman" w:cs="Times New Roman"/>
                <w:sz w:val="20"/>
                <w:szCs w:val="20"/>
                <w:lang w:eastAsia="ar-SA"/>
              </w:rPr>
            </w:pPr>
            <w:r w:rsidRPr="00E56C6E">
              <w:rPr>
                <w:rFonts w:eastAsia="Times New Roman" w:cs="Times New Roman"/>
                <w:sz w:val="20"/>
                <w:szCs w:val="20"/>
                <w:lang w:eastAsia="ar-SA"/>
              </w:rPr>
              <w:t>по</w:t>
            </w:r>
          </w:p>
        </w:tc>
        <w:tc>
          <w:tcPr>
            <w:tcW w:w="2139" w:type="dxa"/>
            <w:gridSpan w:val="3"/>
            <w:tcBorders>
              <w:bottom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83" w:type="dxa"/>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E56C6E" w:rsidRPr="004D728C" w:rsidTr="004D728C">
        <w:trPr>
          <w:cantSplit/>
          <w:trHeight w:val="64"/>
        </w:trPr>
        <w:tc>
          <w:tcPr>
            <w:tcW w:w="10348" w:type="dxa"/>
            <w:gridSpan w:val="36"/>
            <w:tcBorders>
              <w:bottom w:val="single" w:sz="2" w:space="0" w:color="auto"/>
            </w:tcBorders>
            <w:vAlign w:val="bottom"/>
          </w:tcPr>
          <w:p w:rsidR="00E56C6E" w:rsidRPr="004D728C" w:rsidRDefault="00E56C6E" w:rsidP="000B479F">
            <w:pPr>
              <w:tabs>
                <w:tab w:val="left" w:pos="708"/>
                <w:tab w:val="center" w:pos="4677"/>
                <w:tab w:val="right" w:pos="9355"/>
              </w:tabs>
              <w:suppressAutoHyphens/>
              <w:spacing w:after="0" w:line="240" w:lineRule="auto"/>
              <w:contextualSpacing/>
              <w:rPr>
                <w:rFonts w:eastAsia="Times New Roman" w:cs="Times New Roman"/>
                <w:b/>
                <w:sz w:val="12"/>
                <w:szCs w:val="20"/>
                <w:lang w:eastAsia="ar-SA"/>
              </w:rPr>
            </w:pPr>
          </w:p>
        </w:tc>
      </w:tr>
      <w:tr w:rsidR="00E56C6E" w:rsidRPr="00022C62" w:rsidTr="004D728C">
        <w:trPr>
          <w:cantSplit/>
          <w:trHeight w:val="64"/>
        </w:trPr>
        <w:tc>
          <w:tcPr>
            <w:tcW w:w="697" w:type="dxa"/>
            <w:gridSpan w:val="3"/>
            <w:tcBorders>
              <w:top w:val="single" w:sz="2" w:space="0" w:color="auto"/>
              <w:left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651" w:type="dxa"/>
            <w:gridSpan w:val="33"/>
            <w:tcBorders>
              <w:top w:val="single" w:sz="2" w:space="0" w:color="auto"/>
              <w:right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 xml:space="preserve">Справка о наличии на лицевом счете </w:t>
            </w:r>
            <w:r w:rsidRPr="00CF6E05">
              <w:rPr>
                <w:rFonts w:eastAsia="Times New Roman" w:cs="Times New Roman"/>
                <w:sz w:val="20"/>
                <w:szCs w:val="20"/>
                <w:u w:val="single"/>
                <w:lang w:eastAsia="ar-SA"/>
              </w:rPr>
              <w:t>указанного количества</w:t>
            </w:r>
            <w:r w:rsidRPr="00CF6E05">
              <w:rPr>
                <w:rFonts w:eastAsia="Times New Roman" w:cs="Times New Roman"/>
                <w:sz w:val="20"/>
                <w:szCs w:val="20"/>
                <w:lang w:eastAsia="ar-SA"/>
              </w:rPr>
              <w:t xml:space="preserve"> ценных бумаг:</w:t>
            </w:r>
          </w:p>
        </w:tc>
      </w:tr>
      <w:tr w:rsidR="00E56C6E" w:rsidRPr="00022C62" w:rsidTr="004D728C">
        <w:trPr>
          <w:cantSplit/>
          <w:trHeight w:val="64"/>
        </w:trPr>
        <w:tc>
          <w:tcPr>
            <w:tcW w:w="3674" w:type="dxa"/>
            <w:gridSpan w:val="15"/>
            <w:tcBorders>
              <w:left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Вид, категория (тип) ценных бумаг:</w:t>
            </w:r>
          </w:p>
        </w:tc>
        <w:tc>
          <w:tcPr>
            <w:tcW w:w="6385" w:type="dxa"/>
            <w:gridSpan w:val="19"/>
            <w:tcBorders>
              <w:bottom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89" w:type="dxa"/>
            <w:gridSpan w:val="2"/>
            <w:tcBorders>
              <w:right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E56C6E" w:rsidRPr="00022C62" w:rsidTr="004D728C">
        <w:trPr>
          <w:cantSplit/>
          <w:trHeight w:val="64"/>
        </w:trPr>
        <w:tc>
          <w:tcPr>
            <w:tcW w:w="2115" w:type="dxa"/>
            <w:gridSpan w:val="8"/>
            <w:tcBorders>
              <w:left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Гос. рег. № выпуска</w:t>
            </w:r>
          </w:p>
        </w:tc>
        <w:tc>
          <w:tcPr>
            <w:tcW w:w="3047" w:type="dxa"/>
            <w:gridSpan w:val="15"/>
            <w:tcBorders>
              <w:bottom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1488" w:type="dxa"/>
            <w:gridSpan w:val="4"/>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Количество</w:t>
            </w:r>
          </w:p>
        </w:tc>
        <w:tc>
          <w:tcPr>
            <w:tcW w:w="3409" w:type="dxa"/>
            <w:gridSpan w:val="7"/>
            <w:tcBorders>
              <w:bottom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89" w:type="dxa"/>
            <w:gridSpan w:val="2"/>
            <w:tcBorders>
              <w:right w:val="single" w:sz="2" w:space="0" w:color="auto"/>
            </w:tcBorders>
            <w:vAlign w:val="bottom"/>
          </w:tcPr>
          <w:p w:rsidR="00E56C6E" w:rsidRPr="00CF6E05" w:rsidRDefault="00E56C6E"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4D728C" w:rsidRPr="00022C62" w:rsidTr="004D728C">
        <w:trPr>
          <w:cantSplit/>
          <w:trHeight w:val="120"/>
        </w:trPr>
        <w:tc>
          <w:tcPr>
            <w:tcW w:w="10348" w:type="dxa"/>
            <w:gridSpan w:val="36"/>
            <w:tcBorders>
              <w:left w:val="single" w:sz="2" w:space="0" w:color="auto"/>
              <w:bottom w:val="single" w:sz="2" w:space="0" w:color="auto"/>
              <w:right w:val="single" w:sz="2" w:space="0" w:color="auto"/>
            </w:tcBorders>
            <w:vAlign w:val="bottom"/>
          </w:tcPr>
          <w:p w:rsidR="004D728C" w:rsidRPr="004D728C" w:rsidRDefault="004D728C" w:rsidP="000B479F">
            <w:pPr>
              <w:tabs>
                <w:tab w:val="left" w:pos="708"/>
                <w:tab w:val="center" w:pos="4677"/>
                <w:tab w:val="right" w:pos="9355"/>
              </w:tabs>
              <w:suppressAutoHyphens/>
              <w:spacing w:after="0" w:line="240" w:lineRule="auto"/>
              <w:contextualSpacing/>
              <w:rPr>
                <w:rFonts w:eastAsia="Times New Roman" w:cs="Times New Roman"/>
                <w:b/>
                <w:sz w:val="8"/>
                <w:szCs w:val="20"/>
                <w:lang w:eastAsia="ar-SA"/>
              </w:rPr>
            </w:pPr>
          </w:p>
        </w:tc>
      </w:tr>
      <w:tr w:rsidR="00E56C6E" w:rsidRPr="004D728C" w:rsidTr="004D728C">
        <w:trPr>
          <w:cantSplit/>
          <w:trHeight w:val="64"/>
        </w:trPr>
        <w:tc>
          <w:tcPr>
            <w:tcW w:w="10348" w:type="dxa"/>
            <w:gridSpan w:val="36"/>
            <w:tcBorders>
              <w:top w:val="single" w:sz="2" w:space="0" w:color="auto"/>
              <w:bottom w:val="single" w:sz="2" w:space="0" w:color="auto"/>
            </w:tcBorders>
            <w:vAlign w:val="bottom"/>
          </w:tcPr>
          <w:p w:rsidR="00E56C6E" w:rsidRPr="004D728C" w:rsidRDefault="00E56C6E" w:rsidP="000B479F">
            <w:pPr>
              <w:tabs>
                <w:tab w:val="left" w:pos="708"/>
                <w:tab w:val="center" w:pos="4677"/>
                <w:tab w:val="right" w:pos="9355"/>
              </w:tabs>
              <w:suppressAutoHyphens/>
              <w:spacing w:after="0" w:line="240" w:lineRule="auto"/>
              <w:contextualSpacing/>
              <w:rPr>
                <w:rFonts w:eastAsia="Times New Roman" w:cs="Times New Roman"/>
                <w:b/>
                <w:sz w:val="12"/>
                <w:szCs w:val="20"/>
                <w:lang w:eastAsia="ar-SA"/>
              </w:rPr>
            </w:pPr>
          </w:p>
        </w:tc>
      </w:tr>
      <w:tr w:rsidR="007402D1" w:rsidRPr="00022C62" w:rsidTr="004D728C">
        <w:trPr>
          <w:cantSplit/>
          <w:trHeight w:val="64"/>
        </w:trPr>
        <w:tc>
          <w:tcPr>
            <w:tcW w:w="697" w:type="dxa"/>
            <w:gridSpan w:val="3"/>
            <w:tcBorders>
              <w:top w:val="single" w:sz="2" w:space="0" w:color="auto"/>
              <w:left w:val="single" w:sz="2" w:space="0" w:color="auto"/>
            </w:tcBorders>
            <w:vAlign w:val="bottom"/>
          </w:tcPr>
          <w:p w:rsidR="007402D1" w:rsidRPr="00CF6E05" w:rsidRDefault="007402D1"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651" w:type="dxa"/>
            <w:gridSpan w:val="33"/>
            <w:tcBorders>
              <w:top w:val="single" w:sz="2" w:space="0" w:color="auto"/>
              <w:right w:val="single" w:sz="2" w:space="0" w:color="auto"/>
            </w:tcBorders>
            <w:vAlign w:val="bottom"/>
          </w:tcPr>
          <w:p w:rsidR="007402D1" w:rsidRPr="00CF6E05" w:rsidRDefault="007402D1"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bCs/>
                <w:sz w:val="20"/>
                <w:szCs w:val="20"/>
                <w:lang w:eastAsia="ar-SA"/>
              </w:rPr>
              <w:t>Отчет (</w:t>
            </w:r>
            <w:r w:rsidRPr="00CF6E05">
              <w:rPr>
                <w:rFonts w:eastAsia="Times New Roman" w:cs="Times New Roman"/>
                <w:sz w:val="20"/>
                <w:szCs w:val="20"/>
                <w:lang w:eastAsia="ar-SA"/>
              </w:rPr>
              <w:t>уведомление) о совершенной операции:</w:t>
            </w:r>
          </w:p>
        </w:tc>
      </w:tr>
      <w:tr w:rsidR="00A05A9C" w:rsidRPr="00022C62" w:rsidTr="004D728C">
        <w:trPr>
          <w:cantSplit/>
          <w:trHeight w:val="64"/>
        </w:trPr>
        <w:tc>
          <w:tcPr>
            <w:tcW w:w="10348" w:type="dxa"/>
            <w:gridSpan w:val="36"/>
            <w:tcBorders>
              <w:left w:val="single" w:sz="2" w:space="0" w:color="auto"/>
              <w:right w:val="single" w:sz="2" w:space="0" w:color="auto"/>
            </w:tcBorders>
            <w:vAlign w:val="bottom"/>
          </w:tcPr>
          <w:p w:rsidR="00A05A9C" w:rsidRPr="007402D1" w:rsidRDefault="007402D1" w:rsidP="000B479F">
            <w:pPr>
              <w:suppressAutoHyphens/>
              <w:spacing w:after="0" w:line="240" w:lineRule="auto"/>
              <w:contextualSpacing/>
              <w:rPr>
                <w:rFonts w:eastAsia="Times New Roman" w:cs="Times New Roman"/>
                <w:sz w:val="20"/>
                <w:szCs w:val="20"/>
                <w:lang w:eastAsia="ar-SA"/>
              </w:rPr>
            </w:pPr>
            <w:r w:rsidRPr="00CF6E05">
              <w:rPr>
                <w:rFonts w:eastAsia="Times New Roman" w:cs="Times New Roman"/>
                <w:sz w:val="20"/>
                <w:szCs w:val="20"/>
                <w:lang w:eastAsia="ar-SA"/>
              </w:rPr>
              <w:t>Зарегистрированное лицо, п</w:t>
            </w:r>
            <w:r>
              <w:rPr>
                <w:rFonts w:eastAsia="Times New Roman" w:cs="Times New Roman"/>
                <w:sz w:val="20"/>
                <w:szCs w:val="20"/>
                <w:lang w:eastAsia="ar-SA"/>
              </w:rPr>
              <w:t>ередающее ценные бумаги:</w:t>
            </w:r>
          </w:p>
        </w:tc>
      </w:tr>
      <w:tr w:rsidR="004D728C" w:rsidRPr="00022C62" w:rsidTr="004D728C">
        <w:trPr>
          <w:cantSplit/>
          <w:trHeight w:val="64"/>
        </w:trPr>
        <w:tc>
          <w:tcPr>
            <w:tcW w:w="284" w:type="dxa"/>
            <w:tcBorders>
              <w:left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9781" w:type="dxa"/>
            <w:gridSpan w:val="34"/>
            <w:tcBorders>
              <w:left w:val="nil"/>
              <w:bottom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83" w:type="dxa"/>
            <w:tcBorders>
              <w:right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A05A9C" w:rsidRPr="00022C62" w:rsidTr="004D728C">
        <w:trPr>
          <w:cantSplit/>
          <w:trHeight w:val="64"/>
        </w:trPr>
        <w:tc>
          <w:tcPr>
            <w:tcW w:w="10348" w:type="dxa"/>
            <w:gridSpan w:val="36"/>
            <w:tcBorders>
              <w:left w:val="single" w:sz="2" w:space="0" w:color="auto"/>
              <w:right w:val="single" w:sz="2" w:space="0" w:color="auto"/>
            </w:tcBorders>
            <w:vAlign w:val="bottom"/>
          </w:tcPr>
          <w:p w:rsidR="00A05A9C" w:rsidRPr="003144BB" w:rsidRDefault="003144BB" w:rsidP="000B479F">
            <w:pPr>
              <w:tabs>
                <w:tab w:val="left" w:pos="708"/>
                <w:tab w:val="center" w:pos="4677"/>
                <w:tab w:val="right" w:pos="9355"/>
              </w:tabs>
              <w:suppressAutoHyphens/>
              <w:spacing w:after="0" w:line="240" w:lineRule="auto"/>
              <w:contextualSpacing/>
              <w:rPr>
                <w:rFonts w:eastAsia="Times New Roman" w:cs="Times New Roman"/>
                <w:sz w:val="20"/>
                <w:szCs w:val="20"/>
                <w:lang w:eastAsia="ar-SA"/>
              </w:rPr>
            </w:pPr>
            <w:r w:rsidRPr="003144BB">
              <w:rPr>
                <w:rFonts w:eastAsia="Times New Roman" w:cs="Times New Roman"/>
                <w:sz w:val="20"/>
                <w:szCs w:val="20"/>
                <w:lang w:eastAsia="ar-SA"/>
              </w:rPr>
              <w:t>Зарегистрированное лицо, на счет которого зачислены ценные бумаги:</w:t>
            </w:r>
          </w:p>
        </w:tc>
      </w:tr>
      <w:tr w:rsidR="004D728C" w:rsidRPr="00022C62" w:rsidTr="004D728C">
        <w:trPr>
          <w:cantSplit/>
          <w:trHeight w:val="64"/>
        </w:trPr>
        <w:tc>
          <w:tcPr>
            <w:tcW w:w="284" w:type="dxa"/>
            <w:tcBorders>
              <w:left w:val="single" w:sz="2" w:space="0" w:color="auto"/>
            </w:tcBorders>
            <w:vAlign w:val="bottom"/>
          </w:tcPr>
          <w:p w:rsidR="004D728C" w:rsidRPr="003144BB" w:rsidRDefault="004D728C" w:rsidP="000B479F">
            <w:pPr>
              <w:tabs>
                <w:tab w:val="left" w:pos="708"/>
                <w:tab w:val="center" w:pos="4677"/>
                <w:tab w:val="right" w:pos="9355"/>
              </w:tabs>
              <w:suppressAutoHyphens/>
              <w:spacing w:after="0" w:line="240" w:lineRule="auto"/>
              <w:contextualSpacing/>
              <w:rPr>
                <w:rFonts w:eastAsia="Times New Roman" w:cs="Times New Roman"/>
                <w:sz w:val="20"/>
                <w:szCs w:val="20"/>
                <w:lang w:eastAsia="ar-SA"/>
              </w:rPr>
            </w:pPr>
          </w:p>
        </w:tc>
        <w:tc>
          <w:tcPr>
            <w:tcW w:w="9781" w:type="dxa"/>
            <w:gridSpan w:val="34"/>
            <w:tcBorders>
              <w:left w:val="nil"/>
              <w:bottom w:val="single" w:sz="2" w:space="0" w:color="auto"/>
            </w:tcBorders>
            <w:vAlign w:val="bottom"/>
          </w:tcPr>
          <w:p w:rsidR="004D728C" w:rsidRPr="003144BB" w:rsidRDefault="004D728C" w:rsidP="000B479F">
            <w:pPr>
              <w:tabs>
                <w:tab w:val="left" w:pos="708"/>
                <w:tab w:val="center" w:pos="4677"/>
                <w:tab w:val="right" w:pos="9355"/>
              </w:tabs>
              <w:suppressAutoHyphens/>
              <w:spacing w:after="0" w:line="240" w:lineRule="auto"/>
              <w:contextualSpacing/>
              <w:rPr>
                <w:rFonts w:eastAsia="Times New Roman" w:cs="Times New Roman"/>
                <w:sz w:val="20"/>
                <w:szCs w:val="20"/>
                <w:lang w:eastAsia="ar-SA"/>
              </w:rPr>
            </w:pPr>
          </w:p>
        </w:tc>
        <w:tc>
          <w:tcPr>
            <w:tcW w:w="283" w:type="dxa"/>
            <w:tcBorders>
              <w:right w:val="single" w:sz="2" w:space="0" w:color="auto"/>
            </w:tcBorders>
            <w:vAlign w:val="bottom"/>
          </w:tcPr>
          <w:p w:rsidR="004D728C" w:rsidRPr="003144BB" w:rsidRDefault="004D728C" w:rsidP="000B479F">
            <w:pPr>
              <w:tabs>
                <w:tab w:val="left" w:pos="708"/>
                <w:tab w:val="center" w:pos="4677"/>
                <w:tab w:val="right" w:pos="9355"/>
              </w:tabs>
              <w:suppressAutoHyphens/>
              <w:spacing w:after="0" w:line="240" w:lineRule="auto"/>
              <w:contextualSpacing/>
              <w:rPr>
                <w:rFonts w:eastAsia="Times New Roman" w:cs="Times New Roman"/>
                <w:sz w:val="20"/>
                <w:szCs w:val="20"/>
                <w:lang w:eastAsia="ar-SA"/>
              </w:rPr>
            </w:pPr>
          </w:p>
        </w:tc>
      </w:tr>
      <w:tr w:rsidR="003144BB" w:rsidRPr="00022C62" w:rsidTr="004D728C">
        <w:trPr>
          <w:cantSplit/>
          <w:trHeight w:val="277"/>
        </w:trPr>
        <w:tc>
          <w:tcPr>
            <w:tcW w:w="3816" w:type="dxa"/>
            <w:gridSpan w:val="16"/>
            <w:tcBorders>
              <w:left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Основание для внесения записи в реестр</w:t>
            </w:r>
            <w:r>
              <w:rPr>
                <w:rFonts w:eastAsia="Times New Roman" w:cs="Times New Roman"/>
                <w:sz w:val="20"/>
                <w:szCs w:val="20"/>
                <w:lang w:eastAsia="ar-SA"/>
              </w:rPr>
              <w:t>:</w:t>
            </w:r>
          </w:p>
        </w:tc>
        <w:tc>
          <w:tcPr>
            <w:tcW w:w="6243" w:type="dxa"/>
            <w:gridSpan w:val="18"/>
            <w:tcBorders>
              <w:bottom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89" w:type="dxa"/>
            <w:gridSpan w:val="2"/>
            <w:tcBorders>
              <w:right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3144BB" w:rsidRPr="00022C62" w:rsidTr="004D728C">
        <w:trPr>
          <w:cantSplit/>
          <w:trHeight w:val="281"/>
        </w:trPr>
        <w:tc>
          <w:tcPr>
            <w:tcW w:w="3816" w:type="dxa"/>
            <w:gridSpan w:val="16"/>
            <w:tcBorders>
              <w:left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Вид, категория (тип) ценных бумаг:</w:t>
            </w:r>
          </w:p>
        </w:tc>
        <w:tc>
          <w:tcPr>
            <w:tcW w:w="6243" w:type="dxa"/>
            <w:gridSpan w:val="18"/>
            <w:tcBorders>
              <w:top w:val="single" w:sz="2" w:space="0" w:color="auto"/>
              <w:bottom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89" w:type="dxa"/>
            <w:gridSpan w:val="2"/>
            <w:tcBorders>
              <w:right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3144BB" w:rsidRPr="00022C62" w:rsidTr="004D728C">
        <w:trPr>
          <w:cantSplit/>
          <w:trHeight w:val="285"/>
        </w:trPr>
        <w:tc>
          <w:tcPr>
            <w:tcW w:w="2057" w:type="dxa"/>
            <w:gridSpan w:val="7"/>
            <w:tcBorders>
              <w:left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Гос. рег. № выпуска</w:t>
            </w:r>
          </w:p>
        </w:tc>
        <w:tc>
          <w:tcPr>
            <w:tcW w:w="3176" w:type="dxa"/>
            <w:gridSpan w:val="17"/>
            <w:tcBorders>
              <w:bottom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1417" w:type="dxa"/>
            <w:gridSpan w:val="3"/>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Количество</w:t>
            </w:r>
          </w:p>
        </w:tc>
        <w:tc>
          <w:tcPr>
            <w:tcW w:w="3409" w:type="dxa"/>
            <w:gridSpan w:val="7"/>
            <w:tcBorders>
              <w:bottom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c>
          <w:tcPr>
            <w:tcW w:w="289" w:type="dxa"/>
            <w:gridSpan w:val="2"/>
            <w:tcBorders>
              <w:right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4D728C" w:rsidRPr="00022C62" w:rsidTr="004D728C">
        <w:trPr>
          <w:cantSplit/>
          <w:trHeight w:val="64"/>
        </w:trPr>
        <w:tc>
          <w:tcPr>
            <w:tcW w:w="10348" w:type="dxa"/>
            <w:gridSpan w:val="36"/>
            <w:tcBorders>
              <w:left w:val="single" w:sz="2" w:space="0" w:color="auto"/>
              <w:bottom w:val="single" w:sz="2" w:space="0" w:color="auto"/>
              <w:right w:val="single" w:sz="2" w:space="0" w:color="auto"/>
            </w:tcBorders>
            <w:vAlign w:val="bottom"/>
          </w:tcPr>
          <w:p w:rsidR="004D728C" w:rsidRPr="004D728C" w:rsidRDefault="004D728C" w:rsidP="000B479F">
            <w:pPr>
              <w:tabs>
                <w:tab w:val="left" w:pos="708"/>
                <w:tab w:val="center" w:pos="4677"/>
                <w:tab w:val="right" w:pos="9355"/>
              </w:tabs>
              <w:suppressAutoHyphens/>
              <w:spacing w:after="0" w:line="240" w:lineRule="auto"/>
              <w:contextualSpacing/>
              <w:rPr>
                <w:rFonts w:eastAsia="Times New Roman" w:cs="Times New Roman"/>
                <w:b/>
                <w:sz w:val="6"/>
                <w:szCs w:val="20"/>
                <w:lang w:eastAsia="ar-SA"/>
              </w:rPr>
            </w:pPr>
          </w:p>
        </w:tc>
      </w:tr>
      <w:tr w:rsidR="004D728C" w:rsidRPr="004D728C" w:rsidTr="004D728C">
        <w:trPr>
          <w:cantSplit/>
          <w:trHeight w:val="64"/>
        </w:trPr>
        <w:tc>
          <w:tcPr>
            <w:tcW w:w="10348" w:type="dxa"/>
            <w:gridSpan w:val="36"/>
            <w:tcBorders>
              <w:top w:val="single" w:sz="2" w:space="0" w:color="auto"/>
            </w:tcBorders>
            <w:vAlign w:val="bottom"/>
          </w:tcPr>
          <w:p w:rsidR="004D728C" w:rsidRPr="004D728C" w:rsidRDefault="004D728C" w:rsidP="000B479F">
            <w:pPr>
              <w:tabs>
                <w:tab w:val="left" w:pos="708"/>
                <w:tab w:val="center" w:pos="4677"/>
                <w:tab w:val="right" w:pos="9355"/>
              </w:tabs>
              <w:suppressAutoHyphens/>
              <w:spacing w:after="0" w:line="240" w:lineRule="auto"/>
              <w:contextualSpacing/>
              <w:rPr>
                <w:rFonts w:eastAsia="Times New Roman" w:cs="Times New Roman"/>
                <w:b/>
                <w:sz w:val="10"/>
                <w:szCs w:val="20"/>
                <w:lang w:eastAsia="ar-SA"/>
              </w:rPr>
            </w:pPr>
          </w:p>
        </w:tc>
      </w:tr>
      <w:tr w:rsidR="003144BB" w:rsidRPr="00022C62" w:rsidTr="004D728C">
        <w:trPr>
          <w:cantSplit/>
          <w:trHeight w:val="64"/>
        </w:trPr>
        <w:tc>
          <w:tcPr>
            <w:tcW w:w="697" w:type="dxa"/>
            <w:gridSpan w:val="3"/>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851" w:type="dxa"/>
            <w:gridSpan w:val="2"/>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Иное:</w:t>
            </w:r>
          </w:p>
        </w:tc>
        <w:tc>
          <w:tcPr>
            <w:tcW w:w="8800" w:type="dxa"/>
            <w:gridSpan w:val="31"/>
            <w:tcBorders>
              <w:bottom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3144BB" w:rsidRPr="00022C62" w:rsidTr="004D728C">
        <w:trPr>
          <w:cantSplit/>
          <w:trHeight w:val="409"/>
        </w:trPr>
        <w:tc>
          <w:tcPr>
            <w:tcW w:w="2965" w:type="dxa"/>
            <w:gridSpan w:val="12"/>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r w:rsidRPr="00CF6E05">
              <w:rPr>
                <w:rFonts w:eastAsia="Times New Roman" w:cs="Times New Roman"/>
                <w:sz w:val="20"/>
                <w:szCs w:val="20"/>
                <w:lang w:eastAsia="ar-SA"/>
              </w:rPr>
              <w:t>Способ доставки информации:</w:t>
            </w:r>
          </w:p>
        </w:tc>
        <w:tc>
          <w:tcPr>
            <w:tcW w:w="7383" w:type="dxa"/>
            <w:gridSpan w:val="24"/>
            <w:tcBorders>
              <w:bottom w:val="single" w:sz="2" w:space="0" w:color="auto"/>
            </w:tcBorders>
            <w:vAlign w:val="bottom"/>
          </w:tcPr>
          <w:p w:rsidR="003144BB" w:rsidRPr="00CF6E05" w:rsidRDefault="003144BB"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r w:rsidR="003144BB" w:rsidRPr="003144BB" w:rsidTr="004D728C">
        <w:trPr>
          <w:cantSplit/>
          <w:trHeight w:val="64"/>
        </w:trPr>
        <w:tc>
          <w:tcPr>
            <w:tcW w:w="10348" w:type="dxa"/>
            <w:gridSpan w:val="36"/>
            <w:vAlign w:val="bottom"/>
          </w:tcPr>
          <w:p w:rsidR="003144BB" w:rsidRPr="003144BB" w:rsidRDefault="003144BB" w:rsidP="000B479F">
            <w:pPr>
              <w:tabs>
                <w:tab w:val="left" w:pos="708"/>
                <w:tab w:val="center" w:pos="4677"/>
                <w:tab w:val="right" w:pos="9355"/>
              </w:tabs>
              <w:suppressAutoHyphens/>
              <w:spacing w:after="0" w:line="240" w:lineRule="auto"/>
              <w:contextualSpacing/>
              <w:rPr>
                <w:rFonts w:eastAsia="Times New Roman" w:cs="Times New Roman"/>
                <w:b/>
                <w:sz w:val="8"/>
                <w:szCs w:val="20"/>
                <w:lang w:eastAsia="ar-SA"/>
              </w:rPr>
            </w:pPr>
          </w:p>
        </w:tc>
      </w:tr>
      <w:tr w:rsidR="004D728C" w:rsidRPr="00022C62" w:rsidTr="004D728C">
        <w:trPr>
          <w:cantSplit/>
          <w:trHeight w:val="64"/>
        </w:trPr>
        <w:tc>
          <w:tcPr>
            <w:tcW w:w="4926" w:type="dxa"/>
            <w:gridSpan w:val="21"/>
            <w:vAlign w:val="bottom"/>
          </w:tcPr>
          <w:p w:rsidR="004D728C" w:rsidRPr="00CF6E05" w:rsidRDefault="004D728C" w:rsidP="000B479F">
            <w:pPr>
              <w:tabs>
                <w:tab w:val="left" w:pos="708"/>
                <w:tab w:val="center" w:pos="4677"/>
                <w:tab w:val="right" w:pos="9355"/>
              </w:tabs>
              <w:suppressAutoHyphens/>
              <w:spacing w:after="0" w:line="240" w:lineRule="auto"/>
              <w:contextualSpacing/>
              <w:jc w:val="center"/>
              <w:rPr>
                <w:rFonts w:eastAsia="Times New Roman" w:cs="Times New Roman"/>
                <w:b/>
                <w:sz w:val="20"/>
                <w:szCs w:val="20"/>
                <w:lang w:eastAsia="ar-SA"/>
              </w:rPr>
            </w:pPr>
            <w:r w:rsidRPr="00CF6E05">
              <w:rPr>
                <w:rFonts w:eastAsia="Times New Roman" w:cs="Times New Roman"/>
                <w:b/>
                <w:bCs/>
                <w:sz w:val="20"/>
                <w:szCs w:val="20"/>
                <w:lang w:eastAsia="ar-SA"/>
              </w:rPr>
              <w:t>Дата заполнения распоряжения</w:t>
            </w:r>
          </w:p>
        </w:tc>
        <w:tc>
          <w:tcPr>
            <w:tcW w:w="236" w:type="dxa"/>
            <w:gridSpan w:val="2"/>
            <w:vAlign w:val="bottom"/>
          </w:tcPr>
          <w:p w:rsidR="004D728C" w:rsidRPr="00CF6E05" w:rsidRDefault="004D728C" w:rsidP="000B479F">
            <w:pPr>
              <w:tabs>
                <w:tab w:val="left" w:pos="708"/>
                <w:tab w:val="center" w:pos="4677"/>
                <w:tab w:val="right" w:pos="9355"/>
              </w:tabs>
              <w:suppressAutoHyphens/>
              <w:spacing w:after="0" w:line="240" w:lineRule="auto"/>
              <w:contextualSpacing/>
              <w:jc w:val="center"/>
              <w:rPr>
                <w:rFonts w:eastAsia="Times New Roman" w:cs="Times New Roman"/>
                <w:b/>
                <w:sz w:val="20"/>
                <w:szCs w:val="20"/>
                <w:lang w:eastAsia="ar-SA"/>
              </w:rPr>
            </w:pPr>
          </w:p>
        </w:tc>
        <w:tc>
          <w:tcPr>
            <w:tcW w:w="5186" w:type="dxa"/>
            <w:gridSpan w:val="13"/>
            <w:tcBorders>
              <w:bottom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jc w:val="center"/>
              <w:rPr>
                <w:rFonts w:eastAsia="Times New Roman" w:cs="Times New Roman"/>
                <w:b/>
                <w:sz w:val="20"/>
                <w:szCs w:val="20"/>
                <w:lang w:eastAsia="ar-SA"/>
              </w:rPr>
            </w:pPr>
            <w:r w:rsidRPr="00CF6E05">
              <w:rPr>
                <w:rFonts w:eastAsia="Times New Roman" w:cs="Times New Roman"/>
                <w:b/>
                <w:bCs/>
                <w:sz w:val="20"/>
                <w:szCs w:val="20"/>
                <w:lang w:eastAsia="ar-SA"/>
              </w:rPr>
              <w:t>Подпись зарегистрированного лица:</w:t>
            </w:r>
          </w:p>
        </w:tc>
      </w:tr>
      <w:tr w:rsidR="004D728C" w:rsidRPr="00022C62" w:rsidTr="004D728C">
        <w:trPr>
          <w:cantSplit/>
          <w:trHeight w:val="717"/>
        </w:trPr>
        <w:tc>
          <w:tcPr>
            <w:tcW w:w="4926" w:type="dxa"/>
            <w:gridSpan w:val="21"/>
            <w:tcBorders>
              <w:bottom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jc w:val="center"/>
              <w:rPr>
                <w:rFonts w:eastAsia="Times New Roman" w:cs="Times New Roman"/>
                <w:b/>
                <w:sz w:val="20"/>
                <w:szCs w:val="20"/>
                <w:lang w:eastAsia="ar-SA"/>
              </w:rPr>
            </w:pPr>
          </w:p>
        </w:tc>
        <w:tc>
          <w:tcPr>
            <w:tcW w:w="236" w:type="dxa"/>
            <w:gridSpan w:val="2"/>
            <w:tcBorders>
              <w:right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jc w:val="center"/>
              <w:rPr>
                <w:rFonts w:eastAsia="Times New Roman" w:cs="Times New Roman"/>
                <w:b/>
                <w:sz w:val="20"/>
                <w:szCs w:val="20"/>
                <w:lang w:eastAsia="ar-SA"/>
              </w:rPr>
            </w:pPr>
          </w:p>
        </w:tc>
        <w:tc>
          <w:tcPr>
            <w:tcW w:w="5186" w:type="dxa"/>
            <w:gridSpan w:val="13"/>
            <w:tcBorders>
              <w:top w:val="single" w:sz="2" w:space="0" w:color="auto"/>
              <w:left w:val="single" w:sz="2" w:space="0" w:color="auto"/>
              <w:bottom w:val="single" w:sz="2" w:space="0" w:color="auto"/>
              <w:right w:val="single" w:sz="2" w:space="0" w:color="auto"/>
            </w:tcBorders>
            <w:vAlign w:val="bottom"/>
          </w:tcPr>
          <w:p w:rsidR="004D728C" w:rsidRPr="00CF6E05" w:rsidRDefault="004D728C" w:rsidP="000B479F">
            <w:pPr>
              <w:tabs>
                <w:tab w:val="left" w:pos="708"/>
                <w:tab w:val="center" w:pos="4677"/>
                <w:tab w:val="right" w:pos="9355"/>
              </w:tabs>
              <w:suppressAutoHyphens/>
              <w:spacing w:after="0" w:line="240" w:lineRule="auto"/>
              <w:contextualSpacing/>
              <w:rPr>
                <w:rFonts w:eastAsia="Times New Roman" w:cs="Times New Roman"/>
                <w:b/>
                <w:sz w:val="20"/>
                <w:szCs w:val="20"/>
                <w:lang w:eastAsia="ar-SA"/>
              </w:rPr>
            </w:pPr>
          </w:p>
        </w:tc>
      </w:tr>
    </w:tbl>
    <w:p w:rsidR="00022C62" w:rsidRDefault="00022C62" w:rsidP="000B479F">
      <w:pPr>
        <w:suppressAutoHyphens/>
        <w:spacing w:after="0" w:line="240" w:lineRule="auto"/>
        <w:contextualSpacing/>
        <w:rPr>
          <w:rFonts w:eastAsia="Times New Roman" w:cs="Times New Roman"/>
          <w:b/>
          <w:bCs/>
          <w:lang w:eastAsia="ar-SA"/>
        </w:rPr>
      </w:pPr>
    </w:p>
    <w:p w:rsidR="00467843" w:rsidRDefault="00467843" w:rsidP="000B479F">
      <w:pPr>
        <w:spacing w:line="240" w:lineRule="auto"/>
        <w:contextualSpacing/>
        <w:jc w:val="both"/>
        <w:rPr>
          <w:i/>
          <w:sz w:val="16"/>
          <w:szCs w:val="16"/>
        </w:rPr>
        <w:sectPr w:rsidR="00467843" w:rsidSect="00B974D7">
          <w:headerReference w:type="even" r:id="rId117"/>
          <w:headerReference w:type="default" r:id="rId118"/>
          <w:footerReference w:type="even" r:id="rId119"/>
          <w:footerReference w:type="default" r:id="rId120"/>
          <w:headerReference w:type="first" r:id="rId121"/>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392"/>
        <w:gridCol w:w="283"/>
        <w:gridCol w:w="426"/>
        <w:gridCol w:w="283"/>
        <w:gridCol w:w="142"/>
        <w:gridCol w:w="142"/>
        <w:gridCol w:w="283"/>
        <w:gridCol w:w="142"/>
        <w:gridCol w:w="142"/>
        <w:gridCol w:w="283"/>
        <w:gridCol w:w="567"/>
        <w:gridCol w:w="142"/>
        <w:gridCol w:w="142"/>
        <w:gridCol w:w="141"/>
        <w:gridCol w:w="231"/>
        <w:gridCol w:w="53"/>
        <w:gridCol w:w="142"/>
        <w:gridCol w:w="41"/>
        <w:gridCol w:w="242"/>
        <w:gridCol w:w="284"/>
        <w:gridCol w:w="425"/>
        <w:gridCol w:w="142"/>
        <w:gridCol w:w="283"/>
        <w:gridCol w:w="284"/>
        <w:gridCol w:w="277"/>
        <w:gridCol w:w="6"/>
        <w:gridCol w:w="142"/>
        <w:gridCol w:w="425"/>
        <w:gridCol w:w="284"/>
        <w:gridCol w:w="283"/>
        <w:gridCol w:w="851"/>
        <w:gridCol w:w="708"/>
        <w:gridCol w:w="142"/>
        <w:gridCol w:w="851"/>
        <w:gridCol w:w="251"/>
      </w:tblGrid>
      <w:tr w:rsidR="00800108" w:rsidTr="00800108">
        <w:trPr>
          <w:trHeight w:val="70"/>
        </w:trPr>
        <w:tc>
          <w:tcPr>
            <w:tcW w:w="9857" w:type="dxa"/>
            <w:gridSpan w:val="35"/>
            <w:tcBorders>
              <w:top w:val="single" w:sz="4" w:space="0" w:color="auto"/>
              <w:left w:val="single" w:sz="4" w:space="0" w:color="auto"/>
              <w:bottom w:val="single" w:sz="4" w:space="0" w:color="auto"/>
              <w:right w:val="single" w:sz="4" w:space="0" w:color="auto"/>
            </w:tcBorders>
            <w:vAlign w:val="bottom"/>
          </w:tcPr>
          <w:p w:rsidR="00800108" w:rsidRPr="00E93053" w:rsidRDefault="00800108"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800108" w:rsidTr="00800108">
        <w:trPr>
          <w:trHeight w:val="340"/>
        </w:trPr>
        <w:tc>
          <w:tcPr>
            <w:tcW w:w="1384" w:type="dxa"/>
            <w:gridSpan w:val="4"/>
            <w:tcBorders>
              <w:top w:val="single" w:sz="4" w:space="0" w:color="auto"/>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3686" w:type="dxa"/>
            <w:gridSpan w:val="18"/>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9"/>
            <w:tcBorders>
              <w:top w:val="single"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4"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7"/>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9"/>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9"/>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4"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7"/>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9"/>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9"/>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RPr="008842E5" w:rsidTr="00800108">
        <w:trPr>
          <w:trHeight w:val="70"/>
        </w:trPr>
        <w:tc>
          <w:tcPr>
            <w:tcW w:w="9857" w:type="dxa"/>
            <w:gridSpan w:val="35"/>
            <w:tcBorders>
              <w:top w:val="nil"/>
              <w:left w:val="single" w:sz="4" w:space="0" w:color="auto"/>
              <w:bottom w:val="single" w:sz="4" w:space="0" w:color="auto"/>
              <w:right w:val="single" w:sz="4" w:space="0" w:color="auto"/>
            </w:tcBorders>
            <w:vAlign w:val="bottom"/>
          </w:tcPr>
          <w:p w:rsidR="00800108" w:rsidRPr="008842E5" w:rsidRDefault="00800108" w:rsidP="000B479F">
            <w:pPr>
              <w:tabs>
                <w:tab w:val="left" w:pos="6705"/>
              </w:tabs>
              <w:suppressAutoHyphens/>
              <w:contextualSpacing/>
              <w:rPr>
                <w:rFonts w:eastAsia="Times New Roman" w:cs="Times New Roman"/>
                <w:b/>
                <w:sz w:val="8"/>
                <w:szCs w:val="24"/>
                <w:lang w:eastAsia="ar-SA"/>
              </w:rPr>
            </w:pPr>
          </w:p>
        </w:tc>
      </w:tr>
      <w:tr w:rsidR="003676E6" w:rsidRPr="003676E6" w:rsidTr="003676E6">
        <w:trPr>
          <w:trHeight w:val="101"/>
        </w:trPr>
        <w:tc>
          <w:tcPr>
            <w:tcW w:w="9857" w:type="dxa"/>
            <w:gridSpan w:val="35"/>
            <w:tcBorders>
              <w:left w:val="nil"/>
              <w:bottom w:val="nil"/>
              <w:right w:val="nil"/>
            </w:tcBorders>
            <w:vAlign w:val="bottom"/>
          </w:tcPr>
          <w:p w:rsidR="003676E6" w:rsidRPr="003676E6" w:rsidRDefault="003676E6" w:rsidP="000B479F">
            <w:pPr>
              <w:tabs>
                <w:tab w:val="left" w:pos="6705"/>
              </w:tabs>
              <w:suppressAutoHyphens/>
              <w:contextualSpacing/>
              <w:rPr>
                <w:rFonts w:eastAsia="Times New Roman" w:cs="Times New Roman"/>
                <w:b/>
                <w:sz w:val="12"/>
                <w:szCs w:val="24"/>
                <w:lang w:eastAsia="ar-SA"/>
              </w:rPr>
            </w:pPr>
          </w:p>
        </w:tc>
      </w:tr>
      <w:tr w:rsidR="003676E6" w:rsidRPr="008E006D" w:rsidTr="00AC106F">
        <w:trPr>
          <w:trHeight w:val="87"/>
        </w:trPr>
        <w:tc>
          <w:tcPr>
            <w:tcW w:w="9857" w:type="dxa"/>
            <w:gridSpan w:val="35"/>
            <w:tcBorders>
              <w:top w:val="nil"/>
              <w:left w:val="nil"/>
              <w:bottom w:val="nil"/>
              <w:right w:val="nil"/>
            </w:tcBorders>
          </w:tcPr>
          <w:p w:rsidR="003676E6" w:rsidRPr="008E006D" w:rsidRDefault="003676E6" w:rsidP="000B479F">
            <w:pPr>
              <w:tabs>
                <w:tab w:val="left" w:pos="6705"/>
              </w:tabs>
              <w:suppressAutoHyphens/>
              <w:contextualSpacing/>
              <w:jc w:val="center"/>
              <w:rPr>
                <w:rFonts w:eastAsia="Times New Roman" w:cs="Times New Roman"/>
                <w:b/>
                <w:sz w:val="18"/>
                <w:szCs w:val="24"/>
                <w:lang w:eastAsia="ar-SA"/>
              </w:rPr>
            </w:pPr>
            <w:r w:rsidRPr="008E006D">
              <w:rPr>
                <w:rFonts w:eastAsia="Times New Roman" w:cs="Times New Roman"/>
                <w:b/>
                <w:bCs/>
                <w:sz w:val="18"/>
                <w:szCs w:val="20"/>
                <w:lang w:eastAsia="ar-SA"/>
              </w:rPr>
              <w:t>СОГЛАШЕНИЕ О РАЗДЕЛЕ НАСЛЕДУЕМЫХ ЦЕННЫХ БУМАГ</w:t>
            </w:r>
          </w:p>
        </w:tc>
      </w:tr>
      <w:tr w:rsidR="003676E6" w:rsidRPr="003676E6" w:rsidTr="00AC106F">
        <w:trPr>
          <w:trHeight w:val="161"/>
        </w:trPr>
        <w:tc>
          <w:tcPr>
            <w:tcW w:w="3510" w:type="dxa"/>
            <w:gridSpan w:val="14"/>
            <w:tcBorders>
              <w:top w:val="nil"/>
              <w:left w:val="nil"/>
              <w:bottom w:val="nil"/>
              <w:right w:val="nil"/>
            </w:tcBorders>
            <w:vAlign w:val="bottom"/>
          </w:tcPr>
          <w:p w:rsidR="003676E6" w:rsidRPr="00AC106F" w:rsidRDefault="003676E6" w:rsidP="000B479F">
            <w:pPr>
              <w:tabs>
                <w:tab w:val="left" w:pos="6705"/>
              </w:tabs>
              <w:suppressAutoHyphens/>
              <w:contextualSpacing/>
              <w:rPr>
                <w:rFonts w:eastAsia="Times New Roman" w:cs="Times New Roman"/>
                <w:sz w:val="24"/>
                <w:szCs w:val="24"/>
                <w:lang w:eastAsia="ar-SA"/>
              </w:rPr>
            </w:pPr>
            <w:r w:rsidRPr="00AC106F">
              <w:rPr>
                <w:rFonts w:eastAsia="Times New Roman" w:cs="Times New Roman"/>
                <w:bCs/>
                <w:sz w:val="20"/>
                <w:szCs w:val="20"/>
                <w:lang w:eastAsia="ar-SA"/>
              </w:rPr>
              <w:t>Настоящее Соглашение заключено</w:t>
            </w:r>
          </w:p>
        </w:tc>
        <w:tc>
          <w:tcPr>
            <w:tcW w:w="6347" w:type="dxa"/>
            <w:gridSpan w:val="21"/>
            <w:tcBorders>
              <w:top w:val="nil"/>
              <w:left w:val="nil"/>
              <w:bottom w:val="dotted" w:sz="4" w:space="0" w:color="auto"/>
              <w:right w:val="nil"/>
            </w:tcBorders>
            <w:vAlign w:val="bottom"/>
          </w:tcPr>
          <w:p w:rsidR="003676E6" w:rsidRPr="003676E6" w:rsidRDefault="003676E6" w:rsidP="000B479F">
            <w:pPr>
              <w:tabs>
                <w:tab w:val="left" w:pos="6705"/>
              </w:tabs>
              <w:suppressAutoHyphens/>
              <w:contextualSpacing/>
              <w:rPr>
                <w:rFonts w:eastAsia="Times New Roman" w:cs="Times New Roman"/>
                <w:b/>
                <w:sz w:val="24"/>
                <w:szCs w:val="24"/>
                <w:lang w:eastAsia="ar-SA"/>
              </w:rPr>
            </w:pPr>
          </w:p>
        </w:tc>
      </w:tr>
      <w:tr w:rsidR="003676E6" w:rsidRPr="00AC106F" w:rsidTr="003676E6">
        <w:trPr>
          <w:trHeight w:val="60"/>
        </w:trPr>
        <w:tc>
          <w:tcPr>
            <w:tcW w:w="3510" w:type="dxa"/>
            <w:gridSpan w:val="14"/>
            <w:tcBorders>
              <w:top w:val="nil"/>
              <w:left w:val="nil"/>
              <w:bottom w:val="nil"/>
              <w:right w:val="nil"/>
            </w:tcBorders>
            <w:vAlign w:val="bottom"/>
          </w:tcPr>
          <w:p w:rsidR="003676E6" w:rsidRPr="00AC106F" w:rsidRDefault="003676E6" w:rsidP="000B479F">
            <w:pPr>
              <w:tabs>
                <w:tab w:val="left" w:pos="6705"/>
              </w:tabs>
              <w:suppressAutoHyphens/>
              <w:contextualSpacing/>
              <w:rPr>
                <w:rFonts w:eastAsia="Times New Roman" w:cs="Times New Roman"/>
                <w:b/>
                <w:bCs/>
                <w:sz w:val="14"/>
                <w:szCs w:val="20"/>
                <w:lang w:eastAsia="ar-SA"/>
              </w:rPr>
            </w:pPr>
          </w:p>
        </w:tc>
        <w:tc>
          <w:tcPr>
            <w:tcW w:w="6347" w:type="dxa"/>
            <w:gridSpan w:val="21"/>
            <w:tcBorders>
              <w:top w:val="dotted" w:sz="4" w:space="0" w:color="auto"/>
              <w:left w:val="nil"/>
              <w:bottom w:val="nil"/>
              <w:right w:val="nil"/>
            </w:tcBorders>
            <w:vAlign w:val="bottom"/>
          </w:tcPr>
          <w:p w:rsidR="003676E6" w:rsidRPr="00AC106F" w:rsidRDefault="003676E6" w:rsidP="000B479F">
            <w:pPr>
              <w:tabs>
                <w:tab w:val="left" w:pos="6705"/>
              </w:tabs>
              <w:suppressAutoHyphens/>
              <w:contextualSpacing/>
              <w:jc w:val="center"/>
              <w:rPr>
                <w:rFonts w:eastAsia="Times New Roman" w:cs="Times New Roman"/>
                <w:b/>
                <w:sz w:val="14"/>
                <w:szCs w:val="24"/>
                <w:lang w:eastAsia="ar-SA"/>
              </w:rPr>
            </w:pPr>
            <w:r w:rsidRPr="00AC106F">
              <w:rPr>
                <w:rFonts w:eastAsia="Times New Roman" w:cs="Times New Roman"/>
                <w:b/>
                <w:i/>
                <w:sz w:val="14"/>
                <w:szCs w:val="20"/>
                <w:lang w:eastAsia="ar-SA"/>
              </w:rPr>
              <w:t>(дата прописью)</w:t>
            </w:r>
          </w:p>
        </w:tc>
      </w:tr>
      <w:tr w:rsidR="003676E6" w:rsidRPr="003676E6" w:rsidTr="00AC106F">
        <w:trPr>
          <w:trHeight w:val="87"/>
        </w:trPr>
        <w:tc>
          <w:tcPr>
            <w:tcW w:w="1101" w:type="dxa"/>
            <w:gridSpan w:val="3"/>
            <w:tcBorders>
              <w:top w:val="nil"/>
              <w:left w:val="nil"/>
              <w:bottom w:val="nil"/>
              <w:right w:val="nil"/>
            </w:tcBorders>
            <w:vAlign w:val="bottom"/>
          </w:tcPr>
          <w:p w:rsidR="003676E6" w:rsidRPr="00AC106F" w:rsidRDefault="003676E6" w:rsidP="000B479F">
            <w:pPr>
              <w:tabs>
                <w:tab w:val="left" w:pos="6705"/>
              </w:tabs>
              <w:suppressAutoHyphens/>
              <w:contextualSpacing/>
              <w:rPr>
                <w:rFonts w:eastAsia="Times New Roman" w:cs="Times New Roman"/>
                <w:bCs/>
                <w:sz w:val="20"/>
                <w:szCs w:val="20"/>
                <w:lang w:eastAsia="ar-SA"/>
              </w:rPr>
            </w:pPr>
            <w:r w:rsidRPr="00AC106F">
              <w:rPr>
                <w:rFonts w:eastAsia="Times New Roman" w:cs="Times New Roman"/>
                <w:bCs/>
                <w:sz w:val="20"/>
                <w:szCs w:val="20"/>
                <w:lang w:eastAsia="ar-SA"/>
              </w:rPr>
              <w:t>в городе</w:t>
            </w:r>
          </w:p>
        </w:tc>
        <w:tc>
          <w:tcPr>
            <w:tcW w:w="8756" w:type="dxa"/>
            <w:gridSpan w:val="32"/>
            <w:tcBorders>
              <w:top w:val="nil"/>
              <w:left w:val="nil"/>
              <w:bottom w:val="dotted" w:sz="4" w:space="0" w:color="auto"/>
              <w:right w:val="nil"/>
            </w:tcBorders>
            <w:vAlign w:val="bottom"/>
          </w:tcPr>
          <w:p w:rsidR="003676E6" w:rsidRPr="003676E6" w:rsidRDefault="003676E6" w:rsidP="000B479F">
            <w:pPr>
              <w:tabs>
                <w:tab w:val="left" w:pos="6705"/>
              </w:tabs>
              <w:suppressAutoHyphens/>
              <w:contextualSpacing/>
              <w:rPr>
                <w:rFonts w:eastAsia="Times New Roman" w:cs="Times New Roman"/>
                <w:b/>
                <w:sz w:val="24"/>
                <w:szCs w:val="24"/>
                <w:lang w:eastAsia="ar-SA"/>
              </w:rPr>
            </w:pPr>
          </w:p>
        </w:tc>
      </w:tr>
      <w:tr w:rsidR="003676E6" w:rsidRPr="003676E6" w:rsidTr="008E006D">
        <w:trPr>
          <w:trHeight w:val="77"/>
        </w:trPr>
        <w:tc>
          <w:tcPr>
            <w:tcW w:w="3936" w:type="dxa"/>
            <w:gridSpan w:val="17"/>
            <w:tcBorders>
              <w:top w:val="nil"/>
              <w:left w:val="nil"/>
              <w:bottom w:val="nil"/>
              <w:right w:val="nil"/>
            </w:tcBorders>
            <w:vAlign w:val="bottom"/>
          </w:tcPr>
          <w:p w:rsidR="003676E6" w:rsidRPr="003676E6" w:rsidRDefault="003676E6" w:rsidP="000B479F">
            <w:pPr>
              <w:tabs>
                <w:tab w:val="left" w:pos="6705"/>
              </w:tabs>
              <w:suppressAutoHyphens/>
              <w:contextualSpacing/>
              <w:rPr>
                <w:rFonts w:eastAsia="Times New Roman" w:cs="Times New Roman"/>
                <w:b/>
                <w:bCs/>
                <w:sz w:val="14"/>
                <w:szCs w:val="20"/>
                <w:lang w:eastAsia="ar-SA"/>
              </w:rPr>
            </w:pPr>
          </w:p>
        </w:tc>
        <w:tc>
          <w:tcPr>
            <w:tcW w:w="5921" w:type="dxa"/>
            <w:gridSpan w:val="18"/>
            <w:tcBorders>
              <w:top w:val="nil"/>
              <w:left w:val="nil"/>
              <w:bottom w:val="nil"/>
              <w:right w:val="nil"/>
            </w:tcBorders>
          </w:tcPr>
          <w:p w:rsidR="003676E6" w:rsidRPr="003676E6" w:rsidRDefault="003676E6" w:rsidP="000B479F">
            <w:pPr>
              <w:tabs>
                <w:tab w:val="left" w:pos="6705"/>
              </w:tabs>
              <w:suppressAutoHyphens/>
              <w:contextualSpacing/>
              <w:jc w:val="center"/>
              <w:rPr>
                <w:rFonts w:eastAsia="Times New Roman" w:cs="Times New Roman"/>
                <w:b/>
                <w:bCs/>
                <w:sz w:val="14"/>
                <w:szCs w:val="20"/>
                <w:vertAlign w:val="superscript"/>
                <w:lang w:eastAsia="ar-SA"/>
              </w:rPr>
            </w:pPr>
          </w:p>
        </w:tc>
      </w:tr>
      <w:tr w:rsidR="003676E6" w:rsidRPr="003676E6" w:rsidTr="00091C19">
        <w:trPr>
          <w:trHeight w:val="87"/>
        </w:trPr>
        <w:tc>
          <w:tcPr>
            <w:tcW w:w="9857" w:type="dxa"/>
            <w:gridSpan w:val="35"/>
            <w:tcBorders>
              <w:top w:val="nil"/>
              <w:left w:val="nil"/>
              <w:bottom w:val="nil"/>
              <w:right w:val="nil"/>
            </w:tcBorders>
            <w:vAlign w:val="bottom"/>
          </w:tcPr>
          <w:p w:rsidR="003676E6" w:rsidRPr="003676E6" w:rsidRDefault="003676E6" w:rsidP="000B479F">
            <w:pPr>
              <w:tabs>
                <w:tab w:val="left" w:pos="6705"/>
              </w:tabs>
              <w:suppressAutoHyphens/>
              <w:contextualSpacing/>
              <w:jc w:val="center"/>
              <w:rPr>
                <w:rFonts w:eastAsia="Times New Roman" w:cs="Times New Roman"/>
                <w:b/>
                <w:bCs/>
                <w:sz w:val="24"/>
                <w:szCs w:val="20"/>
                <w:vertAlign w:val="superscript"/>
                <w:lang w:eastAsia="ar-SA"/>
              </w:rPr>
            </w:pPr>
            <w:r w:rsidRPr="00CF6E05">
              <w:rPr>
                <w:rFonts w:eastAsia="Times New Roman" w:cs="Times New Roman"/>
                <w:b/>
                <w:szCs w:val="20"/>
                <w:lang w:eastAsia="ar-SA"/>
              </w:rPr>
              <w:t>Мы, нижеподписавшиеся:</w:t>
            </w:r>
          </w:p>
        </w:tc>
      </w:tr>
      <w:tr w:rsidR="003676E6" w:rsidRPr="003676E6" w:rsidTr="00091C19">
        <w:trPr>
          <w:trHeight w:val="77"/>
        </w:trPr>
        <w:tc>
          <w:tcPr>
            <w:tcW w:w="392" w:type="dxa"/>
            <w:tcBorders>
              <w:top w:val="nil"/>
              <w:left w:val="nil"/>
              <w:bottom w:val="nil"/>
              <w:right w:val="nil"/>
            </w:tcBorders>
            <w:vAlign w:val="center"/>
          </w:tcPr>
          <w:p w:rsidR="003676E6" w:rsidRPr="003676E6" w:rsidRDefault="003676E6" w:rsidP="000B479F">
            <w:pPr>
              <w:tabs>
                <w:tab w:val="left" w:pos="6705"/>
              </w:tabs>
              <w:suppressAutoHyphens/>
              <w:contextualSpacing/>
              <w:jc w:val="right"/>
              <w:rPr>
                <w:rFonts w:eastAsia="Times New Roman" w:cs="Times New Roman"/>
                <w:b/>
                <w:bCs/>
                <w:sz w:val="24"/>
                <w:szCs w:val="20"/>
                <w:vertAlign w:val="superscript"/>
                <w:lang w:eastAsia="ar-SA"/>
              </w:rPr>
            </w:pPr>
            <w:r>
              <w:rPr>
                <w:rFonts w:eastAsia="Times New Roman" w:cs="Times New Roman"/>
                <w:b/>
                <w:bCs/>
                <w:sz w:val="24"/>
                <w:szCs w:val="20"/>
                <w:vertAlign w:val="superscript"/>
                <w:lang w:eastAsia="ar-SA"/>
              </w:rPr>
              <w:t>1.</w:t>
            </w:r>
          </w:p>
        </w:tc>
        <w:tc>
          <w:tcPr>
            <w:tcW w:w="9465" w:type="dxa"/>
            <w:gridSpan w:val="34"/>
            <w:tcBorders>
              <w:top w:val="nil"/>
              <w:left w:val="nil"/>
              <w:bottom w:val="dotted" w:sz="4" w:space="0" w:color="auto"/>
              <w:right w:val="nil"/>
            </w:tcBorders>
            <w:vAlign w:val="center"/>
          </w:tcPr>
          <w:p w:rsidR="003676E6" w:rsidRPr="003676E6" w:rsidRDefault="003676E6" w:rsidP="000B479F">
            <w:pPr>
              <w:tabs>
                <w:tab w:val="left" w:pos="6705"/>
              </w:tabs>
              <w:suppressAutoHyphens/>
              <w:contextualSpacing/>
              <w:rPr>
                <w:rFonts w:eastAsia="Times New Roman" w:cs="Times New Roman"/>
                <w:b/>
                <w:bCs/>
                <w:sz w:val="24"/>
                <w:szCs w:val="20"/>
                <w:vertAlign w:val="superscript"/>
                <w:lang w:eastAsia="ar-SA"/>
              </w:rPr>
            </w:pPr>
          </w:p>
        </w:tc>
      </w:tr>
      <w:tr w:rsidR="003676E6" w:rsidRPr="006C1187" w:rsidTr="00091C19">
        <w:trPr>
          <w:trHeight w:val="56"/>
        </w:trPr>
        <w:tc>
          <w:tcPr>
            <w:tcW w:w="392" w:type="dxa"/>
            <w:tcBorders>
              <w:top w:val="nil"/>
              <w:left w:val="nil"/>
              <w:bottom w:val="nil"/>
              <w:right w:val="nil"/>
            </w:tcBorders>
            <w:vAlign w:val="center"/>
          </w:tcPr>
          <w:p w:rsidR="003676E6" w:rsidRPr="006C1187" w:rsidRDefault="003676E6" w:rsidP="000B479F">
            <w:pPr>
              <w:tabs>
                <w:tab w:val="left" w:pos="6705"/>
              </w:tabs>
              <w:suppressAutoHyphens/>
              <w:contextualSpacing/>
              <w:rPr>
                <w:rFonts w:eastAsia="Times New Roman" w:cs="Times New Roman"/>
                <w:b/>
                <w:bCs/>
                <w:sz w:val="14"/>
                <w:szCs w:val="20"/>
                <w:vertAlign w:val="superscript"/>
                <w:lang w:eastAsia="ar-SA"/>
              </w:rPr>
            </w:pPr>
          </w:p>
        </w:tc>
        <w:tc>
          <w:tcPr>
            <w:tcW w:w="9465" w:type="dxa"/>
            <w:gridSpan w:val="34"/>
            <w:tcBorders>
              <w:top w:val="nil"/>
              <w:left w:val="nil"/>
              <w:bottom w:val="nil"/>
              <w:right w:val="nil"/>
            </w:tcBorders>
          </w:tcPr>
          <w:p w:rsidR="003676E6" w:rsidRPr="006C1187" w:rsidRDefault="003676E6" w:rsidP="000B479F">
            <w:pPr>
              <w:tabs>
                <w:tab w:val="left" w:pos="6705"/>
              </w:tabs>
              <w:suppressAutoHyphens/>
              <w:contextualSpacing/>
              <w:jc w:val="center"/>
              <w:rPr>
                <w:rFonts w:eastAsia="Times New Roman" w:cs="Times New Roman"/>
                <w:b/>
                <w:bCs/>
                <w:sz w:val="14"/>
                <w:szCs w:val="20"/>
                <w:vertAlign w:val="superscript"/>
                <w:lang w:eastAsia="ar-SA"/>
              </w:rPr>
            </w:pPr>
            <w:r w:rsidRPr="006C1187">
              <w:rPr>
                <w:rFonts w:eastAsia="Times New Roman" w:cs="Times New Roman"/>
                <w:i/>
                <w:sz w:val="14"/>
                <w:szCs w:val="20"/>
                <w:lang w:eastAsia="ar-SA"/>
              </w:rPr>
              <w:t>(Фамилия, имя, отчество полностью)</w:t>
            </w:r>
          </w:p>
        </w:tc>
      </w:tr>
      <w:tr w:rsidR="006C1187" w:rsidRPr="006C1187" w:rsidTr="00091C19">
        <w:trPr>
          <w:trHeight w:val="60"/>
        </w:trPr>
        <w:tc>
          <w:tcPr>
            <w:tcW w:w="2235" w:type="dxa"/>
            <w:gridSpan w:val="9"/>
            <w:tcBorders>
              <w:top w:val="nil"/>
              <w:left w:val="nil"/>
              <w:bottom w:val="nil"/>
              <w:right w:val="nil"/>
            </w:tcBorders>
            <w:vAlign w:val="center"/>
          </w:tcPr>
          <w:p w:rsidR="003676E6" w:rsidRPr="006C1187" w:rsidRDefault="003676E6"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удостоверяющий документ:</w:t>
            </w:r>
          </w:p>
        </w:tc>
        <w:tc>
          <w:tcPr>
            <w:tcW w:w="1559" w:type="dxa"/>
            <w:gridSpan w:val="7"/>
            <w:tcBorders>
              <w:top w:val="nil"/>
              <w:left w:val="nil"/>
              <w:bottom w:val="dotted" w:sz="4" w:space="0" w:color="auto"/>
              <w:right w:val="nil"/>
            </w:tcBorders>
            <w:vAlign w:val="center"/>
          </w:tcPr>
          <w:p w:rsidR="003676E6" w:rsidRPr="006C1187" w:rsidRDefault="003676E6" w:rsidP="000B479F">
            <w:pPr>
              <w:tabs>
                <w:tab w:val="left" w:pos="6705"/>
              </w:tabs>
              <w:suppressAutoHyphens/>
              <w:contextualSpacing/>
              <w:rPr>
                <w:rFonts w:eastAsia="Times New Roman" w:cs="Times New Roman"/>
                <w:bCs/>
                <w:sz w:val="20"/>
                <w:szCs w:val="20"/>
                <w:vertAlign w:val="superscript"/>
                <w:lang w:eastAsia="ar-SA"/>
              </w:rPr>
            </w:pPr>
          </w:p>
        </w:tc>
        <w:tc>
          <w:tcPr>
            <w:tcW w:w="709" w:type="dxa"/>
            <w:gridSpan w:val="4"/>
            <w:tcBorders>
              <w:top w:val="nil"/>
              <w:left w:val="nil"/>
              <w:bottom w:val="nil"/>
              <w:right w:val="nil"/>
            </w:tcBorders>
            <w:vAlign w:val="center"/>
          </w:tcPr>
          <w:p w:rsidR="003676E6" w:rsidRPr="006C1187" w:rsidRDefault="003676E6"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серия</w:t>
            </w:r>
          </w:p>
        </w:tc>
        <w:tc>
          <w:tcPr>
            <w:tcW w:w="850" w:type="dxa"/>
            <w:gridSpan w:val="3"/>
            <w:tcBorders>
              <w:top w:val="nil"/>
              <w:left w:val="nil"/>
              <w:bottom w:val="dotted" w:sz="4" w:space="0" w:color="auto"/>
              <w:right w:val="nil"/>
            </w:tcBorders>
            <w:vAlign w:val="center"/>
          </w:tcPr>
          <w:p w:rsidR="003676E6" w:rsidRPr="006C1187" w:rsidRDefault="003676E6" w:rsidP="000B479F">
            <w:pPr>
              <w:tabs>
                <w:tab w:val="left" w:pos="6705"/>
              </w:tabs>
              <w:suppressAutoHyphens/>
              <w:contextualSpacing/>
              <w:rPr>
                <w:rFonts w:eastAsia="Times New Roman" w:cs="Times New Roman"/>
                <w:bCs/>
                <w:sz w:val="20"/>
                <w:szCs w:val="20"/>
                <w:vertAlign w:val="superscript"/>
                <w:lang w:eastAsia="ar-SA"/>
              </w:rPr>
            </w:pPr>
          </w:p>
        </w:tc>
        <w:tc>
          <w:tcPr>
            <w:tcW w:w="284" w:type="dxa"/>
            <w:tcBorders>
              <w:top w:val="nil"/>
              <w:left w:val="nil"/>
              <w:bottom w:val="nil"/>
              <w:right w:val="nil"/>
            </w:tcBorders>
            <w:vAlign w:val="center"/>
          </w:tcPr>
          <w:p w:rsidR="003676E6" w:rsidRPr="006C1187" w:rsidRDefault="003676E6"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w:t>
            </w:r>
          </w:p>
        </w:tc>
        <w:tc>
          <w:tcPr>
            <w:tcW w:w="850" w:type="dxa"/>
            <w:gridSpan w:val="4"/>
            <w:tcBorders>
              <w:top w:val="nil"/>
              <w:left w:val="nil"/>
              <w:bottom w:val="dotted" w:sz="4" w:space="0" w:color="auto"/>
              <w:right w:val="nil"/>
            </w:tcBorders>
            <w:vAlign w:val="center"/>
          </w:tcPr>
          <w:p w:rsidR="003676E6" w:rsidRPr="006C1187" w:rsidRDefault="003676E6" w:rsidP="000B479F">
            <w:pPr>
              <w:tabs>
                <w:tab w:val="left" w:pos="6705"/>
              </w:tabs>
              <w:suppressAutoHyphens/>
              <w:contextualSpacing/>
              <w:rPr>
                <w:rFonts w:eastAsia="Times New Roman" w:cs="Times New Roman"/>
                <w:bCs/>
                <w:sz w:val="20"/>
                <w:szCs w:val="20"/>
                <w:vertAlign w:val="superscript"/>
                <w:lang w:eastAsia="ar-SA"/>
              </w:rPr>
            </w:pPr>
          </w:p>
        </w:tc>
        <w:tc>
          <w:tcPr>
            <w:tcW w:w="2126" w:type="dxa"/>
            <w:gridSpan w:val="4"/>
            <w:tcBorders>
              <w:top w:val="nil"/>
              <w:left w:val="nil"/>
              <w:bottom w:val="nil"/>
              <w:right w:val="nil"/>
            </w:tcBorders>
            <w:vAlign w:val="center"/>
          </w:tcPr>
          <w:p w:rsidR="003676E6" w:rsidRPr="006C1187" w:rsidRDefault="003676E6"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color w:val="000000"/>
                <w:sz w:val="16"/>
                <w:szCs w:val="20"/>
                <w:lang w:eastAsia="ar-SA"/>
              </w:rPr>
              <w:t>дата выдачи (регистрации):</w:t>
            </w:r>
          </w:p>
        </w:tc>
        <w:tc>
          <w:tcPr>
            <w:tcW w:w="1244" w:type="dxa"/>
            <w:gridSpan w:val="3"/>
            <w:tcBorders>
              <w:top w:val="nil"/>
              <w:left w:val="nil"/>
              <w:bottom w:val="dotted" w:sz="4" w:space="0" w:color="auto"/>
              <w:right w:val="nil"/>
            </w:tcBorders>
            <w:vAlign w:val="center"/>
          </w:tcPr>
          <w:p w:rsidR="003676E6" w:rsidRPr="006C1187" w:rsidRDefault="003676E6" w:rsidP="000B479F">
            <w:pPr>
              <w:tabs>
                <w:tab w:val="left" w:pos="6705"/>
              </w:tabs>
              <w:suppressAutoHyphens/>
              <w:contextualSpacing/>
              <w:rPr>
                <w:rFonts w:eastAsia="Times New Roman" w:cs="Times New Roman"/>
                <w:bCs/>
                <w:sz w:val="20"/>
                <w:szCs w:val="20"/>
                <w:vertAlign w:val="superscript"/>
                <w:lang w:eastAsia="ar-SA"/>
              </w:rPr>
            </w:pPr>
          </w:p>
        </w:tc>
      </w:tr>
      <w:tr w:rsidR="006C1187" w:rsidRPr="003676E6" w:rsidTr="00091C19">
        <w:trPr>
          <w:trHeight w:val="123"/>
        </w:trPr>
        <w:tc>
          <w:tcPr>
            <w:tcW w:w="1668" w:type="dxa"/>
            <w:gridSpan w:val="6"/>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sz w:val="16"/>
                <w:szCs w:val="20"/>
                <w:lang w:eastAsia="ar-SA"/>
              </w:rPr>
            </w:pPr>
            <w:proofErr w:type="gramStart"/>
            <w:r w:rsidRPr="006C1187">
              <w:rPr>
                <w:rFonts w:eastAsia="Times New Roman" w:cs="Times New Roman"/>
                <w:sz w:val="16"/>
                <w:szCs w:val="20"/>
                <w:lang w:eastAsia="ar-SA"/>
              </w:rPr>
              <w:t>выдан</w:t>
            </w:r>
            <w:proofErr w:type="gramEnd"/>
            <w:r w:rsidRPr="006C1187">
              <w:rPr>
                <w:rFonts w:eastAsia="Times New Roman" w:cs="Times New Roman"/>
                <w:sz w:val="16"/>
                <w:szCs w:val="20"/>
                <w:lang w:eastAsia="ar-SA"/>
              </w:rPr>
              <w:t xml:space="preserve"> (кем, когда):</w:t>
            </w:r>
          </w:p>
        </w:tc>
        <w:tc>
          <w:tcPr>
            <w:tcW w:w="8189" w:type="dxa"/>
            <w:gridSpan w:val="29"/>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
                <w:bCs/>
                <w:sz w:val="20"/>
                <w:szCs w:val="20"/>
                <w:vertAlign w:val="superscript"/>
                <w:lang w:eastAsia="ar-SA"/>
              </w:rPr>
            </w:pPr>
          </w:p>
        </w:tc>
      </w:tr>
      <w:tr w:rsidR="006C1187" w:rsidRPr="003676E6" w:rsidTr="00091C19">
        <w:trPr>
          <w:trHeight w:val="56"/>
        </w:trPr>
        <w:tc>
          <w:tcPr>
            <w:tcW w:w="9857" w:type="dxa"/>
            <w:gridSpan w:val="35"/>
            <w:tcBorders>
              <w:top w:val="nil"/>
              <w:left w:val="nil"/>
              <w:bottom w:val="single"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
                <w:bCs/>
                <w:sz w:val="8"/>
                <w:szCs w:val="20"/>
                <w:vertAlign w:val="superscript"/>
                <w:lang w:eastAsia="ar-SA"/>
              </w:rPr>
            </w:pPr>
          </w:p>
        </w:tc>
      </w:tr>
      <w:tr w:rsidR="006C1187" w:rsidRPr="003676E6" w:rsidTr="00091C19">
        <w:trPr>
          <w:trHeight w:val="211"/>
        </w:trPr>
        <w:tc>
          <w:tcPr>
            <w:tcW w:w="392" w:type="dxa"/>
            <w:tcBorders>
              <w:top w:val="single" w:sz="4" w:space="0" w:color="auto"/>
              <w:left w:val="nil"/>
              <w:bottom w:val="nil"/>
              <w:right w:val="nil"/>
            </w:tcBorders>
            <w:vAlign w:val="center"/>
          </w:tcPr>
          <w:p w:rsidR="006C1187" w:rsidRPr="003676E6" w:rsidRDefault="006C1187" w:rsidP="000B479F">
            <w:pPr>
              <w:tabs>
                <w:tab w:val="left" w:pos="6705"/>
              </w:tabs>
              <w:suppressAutoHyphens/>
              <w:contextualSpacing/>
              <w:jc w:val="right"/>
              <w:rPr>
                <w:rFonts w:eastAsia="Times New Roman" w:cs="Times New Roman"/>
                <w:b/>
                <w:bCs/>
                <w:sz w:val="24"/>
                <w:szCs w:val="20"/>
                <w:vertAlign w:val="superscript"/>
                <w:lang w:eastAsia="ar-SA"/>
              </w:rPr>
            </w:pPr>
            <w:r>
              <w:rPr>
                <w:rFonts w:eastAsia="Times New Roman" w:cs="Times New Roman"/>
                <w:b/>
                <w:bCs/>
                <w:sz w:val="24"/>
                <w:szCs w:val="20"/>
                <w:vertAlign w:val="superscript"/>
                <w:lang w:eastAsia="ar-SA"/>
              </w:rPr>
              <w:t>2.</w:t>
            </w:r>
          </w:p>
        </w:tc>
        <w:tc>
          <w:tcPr>
            <w:tcW w:w="9465" w:type="dxa"/>
            <w:gridSpan w:val="34"/>
            <w:tcBorders>
              <w:top w:val="single" w:sz="4" w:space="0" w:color="auto"/>
              <w:left w:val="nil"/>
              <w:bottom w:val="dotted" w:sz="4" w:space="0" w:color="auto"/>
              <w:right w:val="nil"/>
            </w:tcBorders>
            <w:vAlign w:val="center"/>
          </w:tcPr>
          <w:p w:rsidR="006C1187" w:rsidRPr="003676E6" w:rsidRDefault="006C1187" w:rsidP="000B479F">
            <w:pPr>
              <w:tabs>
                <w:tab w:val="left" w:pos="6705"/>
              </w:tabs>
              <w:suppressAutoHyphens/>
              <w:contextualSpacing/>
              <w:rPr>
                <w:rFonts w:eastAsia="Times New Roman" w:cs="Times New Roman"/>
                <w:b/>
                <w:bCs/>
                <w:sz w:val="24"/>
                <w:szCs w:val="20"/>
                <w:vertAlign w:val="superscript"/>
                <w:lang w:eastAsia="ar-SA"/>
              </w:rPr>
            </w:pPr>
          </w:p>
        </w:tc>
      </w:tr>
      <w:tr w:rsidR="006C1187" w:rsidRPr="006C1187" w:rsidTr="00091C19">
        <w:trPr>
          <w:trHeight w:val="56"/>
        </w:trPr>
        <w:tc>
          <w:tcPr>
            <w:tcW w:w="392" w:type="dxa"/>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
                <w:bCs/>
                <w:sz w:val="14"/>
                <w:szCs w:val="20"/>
                <w:vertAlign w:val="superscript"/>
                <w:lang w:eastAsia="ar-SA"/>
              </w:rPr>
            </w:pPr>
          </w:p>
        </w:tc>
        <w:tc>
          <w:tcPr>
            <w:tcW w:w="9465" w:type="dxa"/>
            <w:gridSpan w:val="34"/>
            <w:tcBorders>
              <w:top w:val="nil"/>
              <w:left w:val="nil"/>
              <w:bottom w:val="nil"/>
              <w:right w:val="nil"/>
            </w:tcBorders>
          </w:tcPr>
          <w:p w:rsidR="006C1187" w:rsidRPr="006C1187" w:rsidRDefault="006C1187" w:rsidP="000B479F">
            <w:pPr>
              <w:tabs>
                <w:tab w:val="left" w:pos="6705"/>
              </w:tabs>
              <w:suppressAutoHyphens/>
              <w:contextualSpacing/>
              <w:jc w:val="center"/>
              <w:rPr>
                <w:rFonts w:eastAsia="Times New Roman" w:cs="Times New Roman"/>
                <w:b/>
                <w:bCs/>
                <w:sz w:val="14"/>
                <w:szCs w:val="20"/>
                <w:vertAlign w:val="superscript"/>
                <w:lang w:eastAsia="ar-SA"/>
              </w:rPr>
            </w:pPr>
            <w:r w:rsidRPr="006C1187">
              <w:rPr>
                <w:rFonts w:eastAsia="Times New Roman" w:cs="Times New Roman"/>
                <w:i/>
                <w:sz w:val="14"/>
                <w:szCs w:val="20"/>
                <w:lang w:eastAsia="ar-SA"/>
              </w:rPr>
              <w:t>(Фамилия, имя, отчество полностью)</w:t>
            </w:r>
          </w:p>
        </w:tc>
      </w:tr>
      <w:tr w:rsidR="006C1187" w:rsidRPr="006C1187" w:rsidTr="00091C19">
        <w:trPr>
          <w:trHeight w:val="60"/>
        </w:trPr>
        <w:tc>
          <w:tcPr>
            <w:tcW w:w="2235" w:type="dxa"/>
            <w:gridSpan w:val="9"/>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удостоверяющий документ:</w:t>
            </w:r>
          </w:p>
        </w:tc>
        <w:tc>
          <w:tcPr>
            <w:tcW w:w="1559" w:type="dxa"/>
            <w:gridSpan w:val="7"/>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c>
          <w:tcPr>
            <w:tcW w:w="709" w:type="dxa"/>
            <w:gridSpan w:val="4"/>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серия</w:t>
            </w:r>
          </w:p>
        </w:tc>
        <w:tc>
          <w:tcPr>
            <w:tcW w:w="850" w:type="dxa"/>
            <w:gridSpan w:val="3"/>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c>
          <w:tcPr>
            <w:tcW w:w="284" w:type="dxa"/>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w:t>
            </w:r>
          </w:p>
        </w:tc>
        <w:tc>
          <w:tcPr>
            <w:tcW w:w="850" w:type="dxa"/>
            <w:gridSpan w:val="4"/>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c>
          <w:tcPr>
            <w:tcW w:w="2126" w:type="dxa"/>
            <w:gridSpan w:val="4"/>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color w:val="000000"/>
                <w:sz w:val="16"/>
                <w:szCs w:val="20"/>
                <w:lang w:eastAsia="ar-SA"/>
              </w:rPr>
              <w:t>дата выдачи (регистрации):</w:t>
            </w:r>
          </w:p>
        </w:tc>
        <w:tc>
          <w:tcPr>
            <w:tcW w:w="1244" w:type="dxa"/>
            <w:gridSpan w:val="3"/>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r>
      <w:tr w:rsidR="006C1187" w:rsidRPr="003676E6" w:rsidTr="00091C19">
        <w:trPr>
          <w:trHeight w:val="123"/>
        </w:trPr>
        <w:tc>
          <w:tcPr>
            <w:tcW w:w="1668" w:type="dxa"/>
            <w:gridSpan w:val="6"/>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sz w:val="16"/>
                <w:szCs w:val="20"/>
                <w:lang w:eastAsia="ar-SA"/>
              </w:rPr>
            </w:pPr>
            <w:proofErr w:type="gramStart"/>
            <w:r w:rsidRPr="006C1187">
              <w:rPr>
                <w:rFonts w:eastAsia="Times New Roman" w:cs="Times New Roman"/>
                <w:sz w:val="16"/>
                <w:szCs w:val="20"/>
                <w:lang w:eastAsia="ar-SA"/>
              </w:rPr>
              <w:t>выдан</w:t>
            </w:r>
            <w:proofErr w:type="gramEnd"/>
            <w:r w:rsidRPr="006C1187">
              <w:rPr>
                <w:rFonts w:eastAsia="Times New Roman" w:cs="Times New Roman"/>
                <w:sz w:val="16"/>
                <w:szCs w:val="20"/>
                <w:lang w:eastAsia="ar-SA"/>
              </w:rPr>
              <w:t xml:space="preserve"> (кем, когда):</w:t>
            </w:r>
          </w:p>
        </w:tc>
        <w:tc>
          <w:tcPr>
            <w:tcW w:w="8189" w:type="dxa"/>
            <w:gridSpan w:val="29"/>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
                <w:bCs/>
                <w:sz w:val="20"/>
                <w:szCs w:val="20"/>
                <w:vertAlign w:val="superscript"/>
                <w:lang w:eastAsia="ar-SA"/>
              </w:rPr>
            </w:pPr>
          </w:p>
        </w:tc>
      </w:tr>
      <w:tr w:rsidR="006C1187" w:rsidRPr="003676E6" w:rsidTr="00091C19">
        <w:trPr>
          <w:trHeight w:val="56"/>
        </w:trPr>
        <w:tc>
          <w:tcPr>
            <w:tcW w:w="9857" w:type="dxa"/>
            <w:gridSpan w:val="35"/>
            <w:tcBorders>
              <w:top w:val="nil"/>
              <w:left w:val="nil"/>
              <w:bottom w:val="single"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
                <w:bCs/>
                <w:sz w:val="8"/>
                <w:szCs w:val="20"/>
                <w:vertAlign w:val="superscript"/>
                <w:lang w:eastAsia="ar-SA"/>
              </w:rPr>
            </w:pPr>
          </w:p>
        </w:tc>
      </w:tr>
      <w:tr w:rsidR="006C1187" w:rsidRPr="003676E6" w:rsidTr="00091C19">
        <w:trPr>
          <w:trHeight w:val="211"/>
        </w:trPr>
        <w:tc>
          <w:tcPr>
            <w:tcW w:w="392" w:type="dxa"/>
            <w:tcBorders>
              <w:top w:val="single" w:sz="4" w:space="0" w:color="auto"/>
              <w:left w:val="nil"/>
              <w:bottom w:val="nil"/>
              <w:right w:val="nil"/>
            </w:tcBorders>
            <w:vAlign w:val="center"/>
          </w:tcPr>
          <w:p w:rsidR="006C1187" w:rsidRPr="003676E6" w:rsidRDefault="006C1187" w:rsidP="000B479F">
            <w:pPr>
              <w:tabs>
                <w:tab w:val="left" w:pos="6705"/>
              </w:tabs>
              <w:suppressAutoHyphens/>
              <w:contextualSpacing/>
              <w:jc w:val="right"/>
              <w:rPr>
                <w:rFonts w:eastAsia="Times New Roman" w:cs="Times New Roman"/>
                <w:b/>
                <w:bCs/>
                <w:sz w:val="24"/>
                <w:szCs w:val="20"/>
                <w:vertAlign w:val="superscript"/>
                <w:lang w:eastAsia="ar-SA"/>
              </w:rPr>
            </w:pPr>
            <w:r>
              <w:rPr>
                <w:rFonts w:eastAsia="Times New Roman" w:cs="Times New Roman"/>
                <w:b/>
                <w:bCs/>
                <w:sz w:val="24"/>
                <w:szCs w:val="20"/>
                <w:vertAlign w:val="superscript"/>
                <w:lang w:eastAsia="ar-SA"/>
              </w:rPr>
              <w:t>3.</w:t>
            </w:r>
          </w:p>
        </w:tc>
        <w:tc>
          <w:tcPr>
            <w:tcW w:w="9465" w:type="dxa"/>
            <w:gridSpan w:val="34"/>
            <w:tcBorders>
              <w:top w:val="single" w:sz="4" w:space="0" w:color="auto"/>
              <w:left w:val="nil"/>
              <w:bottom w:val="dotted" w:sz="4" w:space="0" w:color="auto"/>
              <w:right w:val="nil"/>
            </w:tcBorders>
            <w:vAlign w:val="center"/>
          </w:tcPr>
          <w:p w:rsidR="006C1187" w:rsidRPr="003676E6" w:rsidRDefault="006C1187" w:rsidP="000B479F">
            <w:pPr>
              <w:tabs>
                <w:tab w:val="left" w:pos="6705"/>
              </w:tabs>
              <w:suppressAutoHyphens/>
              <w:contextualSpacing/>
              <w:rPr>
                <w:rFonts w:eastAsia="Times New Roman" w:cs="Times New Roman"/>
                <w:b/>
                <w:bCs/>
                <w:sz w:val="24"/>
                <w:szCs w:val="20"/>
                <w:vertAlign w:val="superscript"/>
                <w:lang w:eastAsia="ar-SA"/>
              </w:rPr>
            </w:pPr>
          </w:p>
        </w:tc>
      </w:tr>
      <w:tr w:rsidR="006C1187" w:rsidRPr="006C1187" w:rsidTr="00091C19">
        <w:trPr>
          <w:trHeight w:val="56"/>
        </w:trPr>
        <w:tc>
          <w:tcPr>
            <w:tcW w:w="392" w:type="dxa"/>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
                <w:bCs/>
                <w:sz w:val="14"/>
                <w:szCs w:val="20"/>
                <w:vertAlign w:val="superscript"/>
                <w:lang w:eastAsia="ar-SA"/>
              </w:rPr>
            </w:pPr>
          </w:p>
        </w:tc>
        <w:tc>
          <w:tcPr>
            <w:tcW w:w="9465" w:type="dxa"/>
            <w:gridSpan w:val="34"/>
            <w:tcBorders>
              <w:top w:val="nil"/>
              <w:left w:val="nil"/>
              <w:bottom w:val="nil"/>
              <w:right w:val="nil"/>
            </w:tcBorders>
          </w:tcPr>
          <w:p w:rsidR="006C1187" w:rsidRPr="006C1187" w:rsidRDefault="006C1187" w:rsidP="000B479F">
            <w:pPr>
              <w:tabs>
                <w:tab w:val="left" w:pos="6705"/>
              </w:tabs>
              <w:suppressAutoHyphens/>
              <w:contextualSpacing/>
              <w:jc w:val="center"/>
              <w:rPr>
                <w:rFonts w:eastAsia="Times New Roman" w:cs="Times New Roman"/>
                <w:b/>
                <w:bCs/>
                <w:sz w:val="14"/>
                <w:szCs w:val="20"/>
                <w:vertAlign w:val="superscript"/>
                <w:lang w:eastAsia="ar-SA"/>
              </w:rPr>
            </w:pPr>
            <w:r w:rsidRPr="006C1187">
              <w:rPr>
                <w:rFonts w:eastAsia="Times New Roman" w:cs="Times New Roman"/>
                <w:i/>
                <w:sz w:val="14"/>
                <w:szCs w:val="20"/>
                <w:lang w:eastAsia="ar-SA"/>
              </w:rPr>
              <w:t>(Фамилия, имя, отчество полностью)</w:t>
            </w:r>
          </w:p>
        </w:tc>
      </w:tr>
      <w:tr w:rsidR="006C1187" w:rsidRPr="006C1187" w:rsidTr="00091C19">
        <w:trPr>
          <w:trHeight w:val="60"/>
        </w:trPr>
        <w:tc>
          <w:tcPr>
            <w:tcW w:w="2235" w:type="dxa"/>
            <w:gridSpan w:val="9"/>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удостоверяющий документ:</w:t>
            </w:r>
          </w:p>
        </w:tc>
        <w:tc>
          <w:tcPr>
            <w:tcW w:w="1559" w:type="dxa"/>
            <w:gridSpan w:val="7"/>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c>
          <w:tcPr>
            <w:tcW w:w="709" w:type="dxa"/>
            <w:gridSpan w:val="4"/>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серия</w:t>
            </w:r>
          </w:p>
        </w:tc>
        <w:tc>
          <w:tcPr>
            <w:tcW w:w="850" w:type="dxa"/>
            <w:gridSpan w:val="3"/>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c>
          <w:tcPr>
            <w:tcW w:w="284" w:type="dxa"/>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sz w:val="16"/>
                <w:szCs w:val="20"/>
                <w:lang w:eastAsia="ar-SA"/>
              </w:rPr>
              <w:t>№</w:t>
            </w:r>
          </w:p>
        </w:tc>
        <w:tc>
          <w:tcPr>
            <w:tcW w:w="850" w:type="dxa"/>
            <w:gridSpan w:val="4"/>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c>
          <w:tcPr>
            <w:tcW w:w="2126" w:type="dxa"/>
            <w:gridSpan w:val="4"/>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Cs/>
                <w:sz w:val="16"/>
                <w:szCs w:val="20"/>
                <w:vertAlign w:val="superscript"/>
                <w:lang w:eastAsia="ar-SA"/>
              </w:rPr>
            </w:pPr>
            <w:r w:rsidRPr="006C1187">
              <w:rPr>
                <w:rFonts w:eastAsia="Times New Roman" w:cs="Times New Roman"/>
                <w:color w:val="000000"/>
                <w:sz w:val="16"/>
                <w:szCs w:val="20"/>
                <w:lang w:eastAsia="ar-SA"/>
              </w:rPr>
              <w:t>дата выдачи (регистрации):</w:t>
            </w:r>
          </w:p>
        </w:tc>
        <w:tc>
          <w:tcPr>
            <w:tcW w:w="1244" w:type="dxa"/>
            <w:gridSpan w:val="3"/>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sz w:val="20"/>
                <w:szCs w:val="20"/>
                <w:vertAlign w:val="superscript"/>
                <w:lang w:eastAsia="ar-SA"/>
              </w:rPr>
            </w:pPr>
          </w:p>
        </w:tc>
      </w:tr>
      <w:tr w:rsidR="006C1187" w:rsidRPr="003676E6" w:rsidTr="00091C19">
        <w:trPr>
          <w:trHeight w:val="123"/>
        </w:trPr>
        <w:tc>
          <w:tcPr>
            <w:tcW w:w="1668" w:type="dxa"/>
            <w:gridSpan w:val="6"/>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sz w:val="16"/>
                <w:szCs w:val="20"/>
                <w:lang w:eastAsia="ar-SA"/>
              </w:rPr>
            </w:pPr>
            <w:proofErr w:type="gramStart"/>
            <w:r w:rsidRPr="006C1187">
              <w:rPr>
                <w:rFonts w:eastAsia="Times New Roman" w:cs="Times New Roman"/>
                <w:sz w:val="16"/>
                <w:szCs w:val="20"/>
                <w:lang w:eastAsia="ar-SA"/>
              </w:rPr>
              <w:t>выдан</w:t>
            </w:r>
            <w:proofErr w:type="gramEnd"/>
            <w:r w:rsidRPr="006C1187">
              <w:rPr>
                <w:rFonts w:eastAsia="Times New Roman" w:cs="Times New Roman"/>
                <w:sz w:val="16"/>
                <w:szCs w:val="20"/>
                <w:lang w:eastAsia="ar-SA"/>
              </w:rPr>
              <w:t xml:space="preserve"> (кем, когда):</w:t>
            </w:r>
          </w:p>
        </w:tc>
        <w:tc>
          <w:tcPr>
            <w:tcW w:w="8189" w:type="dxa"/>
            <w:gridSpan w:val="29"/>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
                <w:bCs/>
                <w:sz w:val="20"/>
                <w:szCs w:val="20"/>
                <w:vertAlign w:val="superscript"/>
                <w:lang w:eastAsia="ar-SA"/>
              </w:rPr>
            </w:pPr>
          </w:p>
        </w:tc>
      </w:tr>
      <w:tr w:rsidR="006C1187" w:rsidRPr="003676E6" w:rsidTr="00091C19">
        <w:trPr>
          <w:trHeight w:val="56"/>
        </w:trPr>
        <w:tc>
          <w:tcPr>
            <w:tcW w:w="9857" w:type="dxa"/>
            <w:gridSpan w:val="35"/>
            <w:tcBorders>
              <w:top w:val="nil"/>
              <w:left w:val="nil"/>
              <w:bottom w:val="nil"/>
              <w:right w:val="nil"/>
            </w:tcBorders>
            <w:vAlign w:val="center"/>
          </w:tcPr>
          <w:p w:rsidR="006C1187" w:rsidRPr="006C1187" w:rsidRDefault="006C1187" w:rsidP="000B479F">
            <w:pPr>
              <w:tabs>
                <w:tab w:val="left" w:pos="6705"/>
              </w:tabs>
              <w:suppressAutoHyphens/>
              <w:contextualSpacing/>
              <w:rPr>
                <w:rFonts w:eastAsia="Times New Roman" w:cs="Times New Roman"/>
                <w:b/>
                <w:bCs/>
                <w:sz w:val="8"/>
                <w:szCs w:val="20"/>
                <w:vertAlign w:val="superscript"/>
                <w:lang w:eastAsia="ar-SA"/>
              </w:rPr>
            </w:pPr>
          </w:p>
        </w:tc>
      </w:tr>
      <w:tr w:rsidR="00027F5F" w:rsidRPr="00AC106F" w:rsidTr="00091C19">
        <w:trPr>
          <w:trHeight w:val="60"/>
        </w:trPr>
        <w:tc>
          <w:tcPr>
            <w:tcW w:w="9857" w:type="dxa"/>
            <w:gridSpan w:val="35"/>
            <w:tcBorders>
              <w:top w:val="nil"/>
              <w:left w:val="nil"/>
              <w:bottom w:val="nil"/>
              <w:right w:val="nil"/>
            </w:tcBorders>
            <w:vAlign w:val="bottom"/>
          </w:tcPr>
          <w:p w:rsidR="00027F5F" w:rsidRPr="00AC106F" w:rsidRDefault="00027F5F" w:rsidP="000B479F">
            <w:pPr>
              <w:tabs>
                <w:tab w:val="left" w:pos="6705"/>
              </w:tabs>
              <w:suppressAutoHyphens/>
              <w:contextualSpacing/>
              <w:rPr>
                <w:rFonts w:eastAsia="Times New Roman" w:cs="Times New Roman"/>
                <w:bCs/>
                <w:i/>
                <w:sz w:val="6"/>
                <w:szCs w:val="20"/>
                <w:vertAlign w:val="superscript"/>
                <w:lang w:eastAsia="ar-SA"/>
              </w:rPr>
            </w:pPr>
          </w:p>
        </w:tc>
      </w:tr>
      <w:tr w:rsidR="006C1187" w:rsidRPr="006C1187" w:rsidTr="00091C19">
        <w:trPr>
          <w:trHeight w:val="60"/>
        </w:trPr>
        <w:tc>
          <w:tcPr>
            <w:tcW w:w="7905" w:type="dxa"/>
            <w:gridSpan w:val="31"/>
            <w:tcBorders>
              <w:top w:val="nil"/>
              <w:left w:val="nil"/>
              <w:bottom w:val="nil"/>
              <w:right w:val="nil"/>
            </w:tcBorders>
            <w:vAlign w:val="bottom"/>
          </w:tcPr>
          <w:p w:rsidR="006C1187" w:rsidRPr="00027F5F" w:rsidRDefault="006C1187" w:rsidP="000B479F">
            <w:pPr>
              <w:tabs>
                <w:tab w:val="left" w:pos="6705"/>
              </w:tabs>
              <w:suppressAutoHyphens/>
              <w:contextualSpacing/>
              <w:rPr>
                <w:rFonts w:eastAsia="Times New Roman" w:cs="Times New Roman"/>
                <w:bCs/>
                <w:sz w:val="24"/>
                <w:szCs w:val="20"/>
                <w:vertAlign w:val="superscript"/>
                <w:lang w:eastAsia="ar-SA"/>
              </w:rPr>
            </w:pPr>
            <w:r w:rsidRPr="00027F5F">
              <w:rPr>
                <w:rFonts w:eastAsia="Times New Roman" w:cs="Times New Roman"/>
                <w:bCs/>
                <w:sz w:val="20"/>
                <w:szCs w:val="20"/>
                <w:lang w:eastAsia="ar-SA"/>
              </w:rPr>
              <w:t xml:space="preserve">На основании свидетельства о праве на наследство, зарегистрированного в реестре </w:t>
            </w:r>
            <w:proofErr w:type="gramStart"/>
            <w:r w:rsidRPr="00027F5F">
              <w:rPr>
                <w:rFonts w:eastAsia="Times New Roman" w:cs="Times New Roman"/>
                <w:bCs/>
                <w:sz w:val="20"/>
                <w:szCs w:val="20"/>
                <w:lang w:eastAsia="ar-SA"/>
              </w:rPr>
              <w:t>за</w:t>
            </w:r>
            <w:proofErr w:type="gramEnd"/>
            <w:r w:rsidRPr="00027F5F">
              <w:rPr>
                <w:rFonts w:eastAsia="Times New Roman" w:cs="Times New Roman"/>
                <w:bCs/>
                <w:sz w:val="20"/>
                <w:szCs w:val="20"/>
                <w:lang w:eastAsia="ar-SA"/>
              </w:rPr>
              <w:t xml:space="preserve"> №</w:t>
            </w:r>
          </w:p>
        </w:tc>
        <w:tc>
          <w:tcPr>
            <w:tcW w:w="1952" w:type="dxa"/>
            <w:gridSpan w:val="4"/>
            <w:tcBorders>
              <w:top w:val="nil"/>
              <w:left w:val="nil"/>
              <w:bottom w:val="dotted" w:sz="4" w:space="0" w:color="auto"/>
              <w:right w:val="nil"/>
            </w:tcBorders>
            <w:vAlign w:val="bottom"/>
          </w:tcPr>
          <w:p w:rsidR="006C1187" w:rsidRPr="006C1187" w:rsidRDefault="006C1187" w:rsidP="000B479F">
            <w:pPr>
              <w:tabs>
                <w:tab w:val="left" w:pos="6705"/>
              </w:tabs>
              <w:suppressAutoHyphens/>
              <w:contextualSpacing/>
              <w:rPr>
                <w:rFonts w:eastAsia="Times New Roman" w:cs="Times New Roman"/>
                <w:bCs/>
                <w:i/>
                <w:sz w:val="24"/>
                <w:szCs w:val="20"/>
                <w:vertAlign w:val="superscript"/>
                <w:lang w:eastAsia="ar-SA"/>
              </w:rPr>
            </w:pPr>
          </w:p>
        </w:tc>
      </w:tr>
      <w:tr w:rsidR="006C1187" w:rsidRPr="003676E6" w:rsidTr="00091C19">
        <w:trPr>
          <w:trHeight w:val="60"/>
        </w:trPr>
        <w:tc>
          <w:tcPr>
            <w:tcW w:w="392" w:type="dxa"/>
            <w:tcBorders>
              <w:top w:val="nil"/>
              <w:left w:val="nil"/>
              <w:bottom w:val="nil"/>
              <w:right w:val="nil"/>
            </w:tcBorders>
            <w:vAlign w:val="center"/>
          </w:tcPr>
          <w:p w:rsidR="006C1187" w:rsidRPr="003676E6" w:rsidRDefault="006C1187" w:rsidP="000B479F">
            <w:pPr>
              <w:tabs>
                <w:tab w:val="left" w:pos="6705"/>
              </w:tabs>
              <w:suppressAutoHyphens/>
              <w:contextualSpacing/>
              <w:rPr>
                <w:rFonts w:eastAsia="Times New Roman" w:cs="Times New Roman"/>
                <w:b/>
                <w:bCs/>
                <w:sz w:val="24"/>
                <w:szCs w:val="20"/>
                <w:vertAlign w:val="superscript"/>
                <w:lang w:eastAsia="ar-SA"/>
              </w:rPr>
            </w:pPr>
            <w:r>
              <w:rPr>
                <w:rFonts w:eastAsia="Times New Roman" w:cs="Times New Roman"/>
                <w:b/>
                <w:bCs/>
                <w:sz w:val="24"/>
                <w:szCs w:val="20"/>
                <w:vertAlign w:val="superscript"/>
                <w:lang w:eastAsia="ar-SA"/>
              </w:rPr>
              <w:t xml:space="preserve">от </w:t>
            </w:r>
          </w:p>
        </w:tc>
        <w:tc>
          <w:tcPr>
            <w:tcW w:w="1559" w:type="dxa"/>
            <w:gridSpan w:val="6"/>
            <w:tcBorders>
              <w:top w:val="nil"/>
              <w:left w:val="nil"/>
              <w:bottom w:val="dotted" w:sz="4" w:space="0" w:color="auto"/>
              <w:right w:val="nil"/>
            </w:tcBorders>
            <w:vAlign w:val="center"/>
          </w:tcPr>
          <w:p w:rsidR="006C1187" w:rsidRPr="003676E6" w:rsidRDefault="006C1187" w:rsidP="000B479F">
            <w:pPr>
              <w:tabs>
                <w:tab w:val="left" w:pos="6705"/>
              </w:tabs>
              <w:suppressAutoHyphens/>
              <w:contextualSpacing/>
              <w:rPr>
                <w:rFonts w:eastAsia="Times New Roman" w:cs="Times New Roman"/>
                <w:b/>
                <w:bCs/>
                <w:sz w:val="24"/>
                <w:szCs w:val="20"/>
                <w:vertAlign w:val="superscript"/>
                <w:lang w:eastAsia="ar-SA"/>
              </w:rPr>
            </w:pPr>
          </w:p>
        </w:tc>
        <w:tc>
          <w:tcPr>
            <w:tcW w:w="2552" w:type="dxa"/>
            <w:gridSpan w:val="13"/>
            <w:tcBorders>
              <w:top w:val="nil"/>
              <w:left w:val="nil"/>
              <w:bottom w:val="nil"/>
              <w:right w:val="nil"/>
            </w:tcBorders>
            <w:vAlign w:val="center"/>
          </w:tcPr>
          <w:p w:rsidR="006C1187" w:rsidRPr="00027F5F" w:rsidRDefault="006C1187" w:rsidP="000B479F">
            <w:pPr>
              <w:tabs>
                <w:tab w:val="left" w:pos="6705"/>
              </w:tabs>
              <w:suppressAutoHyphens/>
              <w:contextualSpacing/>
              <w:rPr>
                <w:rFonts w:eastAsia="Times New Roman" w:cs="Times New Roman"/>
                <w:b/>
                <w:bCs/>
                <w:sz w:val="24"/>
                <w:szCs w:val="20"/>
                <w:vertAlign w:val="superscript"/>
                <w:lang w:eastAsia="ar-SA"/>
              </w:rPr>
            </w:pPr>
            <w:r w:rsidRPr="00027F5F">
              <w:rPr>
                <w:rFonts w:eastAsia="Times New Roman" w:cs="Times New Roman"/>
                <w:bCs/>
                <w:sz w:val="20"/>
                <w:szCs w:val="20"/>
                <w:lang w:eastAsia="ar-SA"/>
              </w:rPr>
              <w:t>являемся наследниками гр.</w:t>
            </w:r>
          </w:p>
        </w:tc>
        <w:tc>
          <w:tcPr>
            <w:tcW w:w="5354" w:type="dxa"/>
            <w:gridSpan w:val="15"/>
            <w:tcBorders>
              <w:top w:val="nil"/>
              <w:left w:val="nil"/>
              <w:bottom w:val="dotted" w:sz="4" w:space="0" w:color="auto"/>
              <w:right w:val="nil"/>
            </w:tcBorders>
            <w:vAlign w:val="center"/>
          </w:tcPr>
          <w:p w:rsidR="006C1187" w:rsidRPr="003676E6" w:rsidRDefault="006C1187" w:rsidP="000B479F">
            <w:pPr>
              <w:tabs>
                <w:tab w:val="left" w:pos="6705"/>
              </w:tabs>
              <w:suppressAutoHyphens/>
              <w:contextualSpacing/>
              <w:rPr>
                <w:rFonts w:eastAsia="Times New Roman" w:cs="Times New Roman"/>
                <w:b/>
                <w:bCs/>
                <w:sz w:val="24"/>
                <w:szCs w:val="20"/>
                <w:vertAlign w:val="superscript"/>
                <w:lang w:eastAsia="ar-SA"/>
              </w:rPr>
            </w:pPr>
          </w:p>
        </w:tc>
      </w:tr>
      <w:tr w:rsidR="006C1187" w:rsidRPr="006C1187" w:rsidTr="00091C19">
        <w:trPr>
          <w:trHeight w:val="60"/>
        </w:trPr>
        <w:tc>
          <w:tcPr>
            <w:tcW w:w="392" w:type="dxa"/>
            <w:tcBorders>
              <w:top w:val="nil"/>
              <w:left w:val="nil"/>
              <w:bottom w:val="nil"/>
              <w:right w:val="nil"/>
            </w:tcBorders>
          </w:tcPr>
          <w:p w:rsidR="006C1187" w:rsidRPr="006C1187" w:rsidRDefault="006C1187" w:rsidP="000B479F">
            <w:pPr>
              <w:tabs>
                <w:tab w:val="left" w:pos="6705"/>
              </w:tabs>
              <w:suppressAutoHyphens/>
              <w:contextualSpacing/>
              <w:jc w:val="center"/>
              <w:rPr>
                <w:rFonts w:eastAsia="Times New Roman" w:cs="Times New Roman"/>
                <w:b/>
                <w:bCs/>
                <w:sz w:val="12"/>
                <w:szCs w:val="20"/>
                <w:vertAlign w:val="superscript"/>
                <w:lang w:eastAsia="ar-SA"/>
              </w:rPr>
            </w:pPr>
          </w:p>
        </w:tc>
        <w:tc>
          <w:tcPr>
            <w:tcW w:w="1559" w:type="dxa"/>
            <w:gridSpan w:val="6"/>
            <w:tcBorders>
              <w:top w:val="nil"/>
              <w:left w:val="nil"/>
              <w:bottom w:val="nil"/>
              <w:right w:val="nil"/>
            </w:tcBorders>
          </w:tcPr>
          <w:p w:rsidR="006C1187" w:rsidRPr="006C1187" w:rsidRDefault="006C1187" w:rsidP="000B479F">
            <w:pPr>
              <w:tabs>
                <w:tab w:val="left" w:pos="6705"/>
              </w:tabs>
              <w:suppressAutoHyphens/>
              <w:contextualSpacing/>
              <w:jc w:val="center"/>
              <w:rPr>
                <w:rFonts w:eastAsia="Times New Roman" w:cs="Times New Roman"/>
                <w:b/>
                <w:bCs/>
                <w:sz w:val="12"/>
                <w:szCs w:val="20"/>
                <w:vertAlign w:val="superscript"/>
                <w:lang w:eastAsia="ar-SA"/>
              </w:rPr>
            </w:pPr>
            <w:r w:rsidRPr="006C1187">
              <w:rPr>
                <w:rFonts w:eastAsia="Times New Roman" w:cs="Times New Roman"/>
                <w:i/>
                <w:sz w:val="12"/>
                <w:szCs w:val="20"/>
                <w:lang w:eastAsia="ar-SA"/>
              </w:rPr>
              <w:t>(дата)</w:t>
            </w:r>
          </w:p>
        </w:tc>
        <w:tc>
          <w:tcPr>
            <w:tcW w:w="2552" w:type="dxa"/>
            <w:gridSpan w:val="13"/>
            <w:tcBorders>
              <w:top w:val="nil"/>
              <w:left w:val="nil"/>
              <w:bottom w:val="nil"/>
              <w:right w:val="nil"/>
            </w:tcBorders>
          </w:tcPr>
          <w:p w:rsidR="006C1187" w:rsidRPr="006C1187" w:rsidRDefault="006C1187" w:rsidP="000B479F">
            <w:pPr>
              <w:tabs>
                <w:tab w:val="left" w:pos="6705"/>
              </w:tabs>
              <w:suppressAutoHyphens/>
              <w:contextualSpacing/>
              <w:jc w:val="center"/>
              <w:rPr>
                <w:rFonts w:eastAsia="Times New Roman" w:cs="Times New Roman"/>
                <w:b/>
                <w:bCs/>
                <w:sz w:val="12"/>
                <w:szCs w:val="20"/>
                <w:lang w:eastAsia="ar-SA"/>
              </w:rPr>
            </w:pPr>
          </w:p>
        </w:tc>
        <w:tc>
          <w:tcPr>
            <w:tcW w:w="5354" w:type="dxa"/>
            <w:gridSpan w:val="15"/>
            <w:tcBorders>
              <w:top w:val="nil"/>
              <w:left w:val="nil"/>
              <w:bottom w:val="nil"/>
              <w:right w:val="nil"/>
            </w:tcBorders>
          </w:tcPr>
          <w:p w:rsidR="006C1187" w:rsidRPr="006C1187" w:rsidRDefault="006C1187" w:rsidP="000B479F">
            <w:pPr>
              <w:tabs>
                <w:tab w:val="left" w:pos="6705"/>
              </w:tabs>
              <w:suppressAutoHyphens/>
              <w:contextualSpacing/>
              <w:jc w:val="center"/>
              <w:rPr>
                <w:rFonts w:eastAsia="Times New Roman" w:cs="Times New Roman"/>
                <w:b/>
                <w:bCs/>
                <w:sz w:val="12"/>
                <w:szCs w:val="20"/>
                <w:vertAlign w:val="superscript"/>
                <w:lang w:eastAsia="ar-SA"/>
              </w:rPr>
            </w:pPr>
            <w:r w:rsidRPr="006C1187">
              <w:rPr>
                <w:rFonts w:eastAsia="Times New Roman" w:cs="Times New Roman"/>
                <w:i/>
                <w:sz w:val="12"/>
                <w:szCs w:val="20"/>
                <w:lang w:eastAsia="ar-SA"/>
              </w:rPr>
              <w:t>(Фамилия, имя, отчество полностью)</w:t>
            </w:r>
          </w:p>
        </w:tc>
      </w:tr>
      <w:tr w:rsidR="006C1187" w:rsidRPr="006C1187" w:rsidTr="00091C19">
        <w:trPr>
          <w:trHeight w:val="223"/>
        </w:trPr>
        <w:tc>
          <w:tcPr>
            <w:tcW w:w="1526" w:type="dxa"/>
            <w:gridSpan w:val="5"/>
            <w:tcBorders>
              <w:top w:val="nil"/>
              <w:left w:val="nil"/>
              <w:bottom w:val="nil"/>
              <w:right w:val="nil"/>
            </w:tcBorders>
            <w:vAlign w:val="center"/>
          </w:tcPr>
          <w:p w:rsidR="006C1187" w:rsidRPr="00027F5F" w:rsidRDefault="006C1187" w:rsidP="000B479F">
            <w:pPr>
              <w:tabs>
                <w:tab w:val="left" w:pos="6705"/>
              </w:tabs>
              <w:suppressAutoHyphens/>
              <w:contextualSpacing/>
              <w:rPr>
                <w:rFonts w:eastAsia="Times New Roman" w:cs="Times New Roman"/>
                <w:bCs/>
                <w:sz w:val="20"/>
                <w:szCs w:val="20"/>
                <w:lang w:eastAsia="ar-SA"/>
              </w:rPr>
            </w:pPr>
            <w:r w:rsidRPr="00027F5F">
              <w:rPr>
                <w:rFonts w:eastAsia="Times New Roman" w:cs="Times New Roman"/>
                <w:bCs/>
                <w:sz w:val="20"/>
                <w:szCs w:val="20"/>
                <w:lang w:eastAsia="ar-SA"/>
              </w:rPr>
              <w:t>умершег</w:t>
            </w:r>
            <w:proofErr w:type="gramStart"/>
            <w:r w:rsidRPr="00027F5F">
              <w:rPr>
                <w:rFonts w:eastAsia="Times New Roman" w:cs="Times New Roman"/>
                <w:bCs/>
                <w:sz w:val="20"/>
                <w:szCs w:val="20"/>
                <w:lang w:eastAsia="ar-SA"/>
              </w:rPr>
              <w:t>о(</w:t>
            </w:r>
            <w:proofErr w:type="gramEnd"/>
            <w:r w:rsidRPr="00027F5F">
              <w:rPr>
                <w:rFonts w:eastAsia="Times New Roman" w:cs="Times New Roman"/>
                <w:bCs/>
                <w:sz w:val="20"/>
                <w:szCs w:val="20"/>
                <w:lang w:eastAsia="ar-SA"/>
              </w:rPr>
              <w:t>ей)</w:t>
            </w:r>
          </w:p>
        </w:tc>
        <w:tc>
          <w:tcPr>
            <w:tcW w:w="1701" w:type="dxa"/>
            <w:gridSpan w:val="7"/>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i/>
                <w:sz w:val="20"/>
                <w:szCs w:val="20"/>
                <w:lang w:eastAsia="ar-SA"/>
              </w:rPr>
            </w:pPr>
          </w:p>
        </w:tc>
        <w:tc>
          <w:tcPr>
            <w:tcW w:w="992" w:type="dxa"/>
            <w:gridSpan w:val="7"/>
            <w:tcBorders>
              <w:top w:val="nil"/>
              <w:left w:val="nil"/>
              <w:bottom w:val="nil"/>
              <w:right w:val="nil"/>
            </w:tcBorders>
            <w:vAlign w:val="center"/>
          </w:tcPr>
          <w:p w:rsidR="006C1187" w:rsidRPr="00027F5F" w:rsidRDefault="006C1187" w:rsidP="000B479F">
            <w:pPr>
              <w:tabs>
                <w:tab w:val="left" w:pos="6705"/>
              </w:tabs>
              <w:suppressAutoHyphens/>
              <w:contextualSpacing/>
              <w:rPr>
                <w:rFonts w:eastAsia="Times New Roman" w:cs="Times New Roman"/>
                <w:bCs/>
                <w:sz w:val="20"/>
                <w:szCs w:val="20"/>
                <w:lang w:eastAsia="ar-SA"/>
              </w:rPr>
            </w:pPr>
            <w:r w:rsidRPr="00027F5F">
              <w:rPr>
                <w:rFonts w:eastAsia="Times New Roman" w:cs="Times New Roman"/>
                <w:bCs/>
                <w:sz w:val="20"/>
                <w:szCs w:val="20"/>
                <w:lang w:eastAsia="ar-SA"/>
              </w:rPr>
              <w:t xml:space="preserve">г. </w:t>
            </w:r>
            <w:proofErr w:type="gramStart"/>
            <w:r w:rsidRPr="00027F5F">
              <w:rPr>
                <w:rFonts w:eastAsia="Times New Roman" w:cs="Times New Roman"/>
                <w:bCs/>
                <w:sz w:val="20"/>
                <w:szCs w:val="20"/>
                <w:lang w:eastAsia="ar-SA"/>
              </w:rPr>
              <w:t>в</w:t>
            </w:r>
            <w:proofErr w:type="gramEnd"/>
            <w:r w:rsidRPr="00027F5F">
              <w:rPr>
                <w:rFonts w:eastAsia="Times New Roman" w:cs="Times New Roman"/>
                <w:bCs/>
                <w:sz w:val="20"/>
                <w:szCs w:val="20"/>
                <w:lang w:eastAsia="ar-SA"/>
              </w:rPr>
              <w:t xml:space="preserve"> гор.</w:t>
            </w:r>
          </w:p>
        </w:tc>
        <w:tc>
          <w:tcPr>
            <w:tcW w:w="1843" w:type="dxa"/>
            <w:gridSpan w:val="8"/>
            <w:tcBorders>
              <w:top w:val="nil"/>
              <w:left w:val="nil"/>
              <w:bottom w:val="dotted" w:sz="4" w:space="0" w:color="auto"/>
              <w:right w:val="nil"/>
            </w:tcBorders>
            <w:vAlign w:val="center"/>
          </w:tcPr>
          <w:p w:rsidR="006C1187" w:rsidRPr="006C1187" w:rsidRDefault="006C1187" w:rsidP="000B479F">
            <w:pPr>
              <w:tabs>
                <w:tab w:val="left" w:pos="6705"/>
              </w:tabs>
              <w:suppressAutoHyphens/>
              <w:contextualSpacing/>
              <w:rPr>
                <w:rFonts w:eastAsia="Times New Roman" w:cs="Times New Roman"/>
                <w:bCs/>
                <w:i/>
                <w:sz w:val="20"/>
                <w:szCs w:val="20"/>
                <w:lang w:eastAsia="ar-SA"/>
              </w:rPr>
            </w:pPr>
          </w:p>
        </w:tc>
        <w:tc>
          <w:tcPr>
            <w:tcW w:w="3795" w:type="dxa"/>
            <w:gridSpan w:val="8"/>
            <w:tcBorders>
              <w:top w:val="nil"/>
              <w:left w:val="nil"/>
              <w:bottom w:val="nil"/>
              <w:right w:val="nil"/>
            </w:tcBorders>
            <w:vAlign w:val="center"/>
          </w:tcPr>
          <w:p w:rsidR="006C1187" w:rsidRPr="00027F5F" w:rsidRDefault="006C1187" w:rsidP="000B479F">
            <w:pPr>
              <w:tabs>
                <w:tab w:val="left" w:pos="6705"/>
              </w:tabs>
              <w:suppressAutoHyphens/>
              <w:contextualSpacing/>
              <w:rPr>
                <w:rFonts w:eastAsia="Times New Roman" w:cs="Times New Roman"/>
                <w:bCs/>
                <w:sz w:val="20"/>
                <w:szCs w:val="20"/>
                <w:lang w:eastAsia="ar-SA"/>
              </w:rPr>
            </w:pPr>
            <w:r w:rsidRPr="00027F5F">
              <w:rPr>
                <w:rFonts w:eastAsia="Times New Roman" w:cs="Times New Roman"/>
                <w:bCs/>
                <w:sz w:val="20"/>
                <w:szCs w:val="20"/>
                <w:lang w:eastAsia="ar-SA"/>
              </w:rPr>
              <w:t>, в отношении следующих ценных бумаг:</w:t>
            </w:r>
          </w:p>
        </w:tc>
      </w:tr>
      <w:tr w:rsidR="006C1187" w:rsidRPr="00027F5F" w:rsidTr="00091C19">
        <w:trPr>
          <w:trHeight w:val="56"/>
        </w:trPr>
        <w:tc>
          <w:tcPr>
            <w:tcW w:w="1526" w:type="dxa"/>
            <w:gridSpan w:val="5"/>
            <w:tcBorders>
              <w:top w:val="nil"/>
              <w:left w:val="nil"/>
              <w:bottom w:val="nil"/>
              <w:right w:val="nil"/>
            </w:tcBorders>
          </w:tcPr>
          <w:p w:rsidR="006C1187" w:rsidRPr="00027F5F" w:rsidRDefault="006C1187" w:rsidP="000B479F">
            <w:pPr>
              <w:tabs>
                <w:tab w:val="left" w:pos="6705"/>
              </w:tabs>
              <w:suppressAutoHyphens/>
              <w:contextualSpacing/>
              <w:jc w:val="center"/>
              <w:rPr>
                <w:rFonts w:eastAsia="Times New Roman" w:cs="Times New Roman"/>
                <w:b/>
                <w:bCs/>
                <w:sz w:val="12"/>
                <w:szCs w:val="20"/>
                <w:lang w:eastAsia="ar-SA"/>
              </w:rPr>
            </w:pPr>
          </w:p>
        </w:tc>
        <w:tc>
          <w:tcPr>
            <w:tcW w:w="1701" w:type="dxa"/>
            <w:gridSpan w:val="7"/>
            <w:tcBorders>
              <w:top w:val="nil"/>
              <w:left w:val="nil"/>
              <w:bottom w:val="nil"/>
              <w:right w:val="nil"/>
            </w:tcBorders>
          </w:tcPr>
          <w:p w:rsidR="006C1187" w:rsidRPr="00027F5F" w:rsidRDefault="006C1187" w:rsidP="000B479F">
            <w:pPr>
              <w:tabs>
                <w:tab w:val="left" w:pos="6705"/>
              </w:tabs>
              <w:suppressAutoHyphens/>
              <w:contextualSpacing/>
              <w:jc w:val="center"/>
              <w:rPr>
                <w:rFonts w:eastAsia="Times New Roman" w:cs="Times New Roman"/>
                <w:b/>
                <w:bCs/>
                <w:sz w:val="12"/>
                <w:szCs w:val="20"/>
                <w:vertAlign w:val="superscript"/>
                <w:lang w:eastAsia="ar-SA"/>
              </w:rPr>
            </w:pPr>
            <w:r w:rsidRPr="00027F5F">
              <w:rPr>
                <w:rFonts w:eastAsia="Times New Roman" w:cs="Times New Roman"/>
                <w:i/>
                <w:sz w:val="12"/>
                <w:szCs w:val="20"/>
                <w:lang w:eastAsia="ar-SA"/>
              </w:rPr>
              <w:t>(дата)</w:t>
            </w:r>
          </w:p>
        </w:tc>
        <w:tc>
          <w:tcPr>
            <w:tcW w:w="992" w:type="dxa"/>
            <w:gridSpan w:val="7"/>
            <w:tcBorders>
              <w:top w:val="nil"/>
              <w:left w:val="nil"/>
              <w:bottom w:val="nil"/>
              <w:right w:val="nil"/>
            </w:tcBorders>
          </w:tcPr>
          <w:p w:rsidR="006C1187" w:rsidRPr="00027F5F" w:rsidRDefault="006C1187" w:rsidP="000B479F">
            <w:pPr>
              <w:tabs>
                <w:tab w:val="left" w:pos="6705"/>
              </w:tabs>
              <w:suppressAutoHyphens/>
              <w:contextualSpacing/>
              <w:jc w:val="center"/>
              <w:rPr>
                <w:rFonts w:eastAsia="Times New Roman" w:cs="Times New Roman"/>
                <w:b/>
                <w:bCs/>
                <w:sz w:val="12"/>
                <w:szCs w:val="20"/>
                <w:vertAlign w:val="superscript"/>
                <w:lang w:eastAsia="ar-SA"/>
              </w:rPr>
            </w:pPr>
          </w:p>
        </w:tc>
        <w:tc>
          <w:tcPr>
            <w:tcW w:w="1843" w:type="dxa"/>
            <w:gridSpan w:val="8"/>
            <w:tcBorders>
              <w:top w:val="nil"/>
              <w:left w:val="nil"/>
              <w:bottom w:val="nil"/>
              <w:right w:val="nil"/>
            </w:tcBorders>
          </w:tcPr>
          <w:p w:rsidR="006C1187" w:rsidRPr="00027F5F" w:rsidRDefault="006C1187" w:rsidP="000B479F">
            <w:pPr>
              <w:tabs>
                <w:tab w:val="left" w:pos="6705"/>
              </w:tabs>
              <w:suppressAutoHyphens/>
              <w:contextualSpacing/>
              <w:jc w:val="center"/>
              <w:rPr>
                <w:rFonts w:eastAsia="Times New Roman" w:cs="Times New Roman"/>
                <w:b/>
                <w:bCs/>
                <w:sz w:val="12"/>
                <w:szCs w:val="20"/>
                <w:vertAlign w:val="superscript"/>
                <w:lang w:eastAsia="ar-SA"/>
              </w:rPr>
            </w:pPr>
          </w:p>
        </w:tc>
        <w:tc>
          <w:tcPr>
            <w:tcW w:w="3795" w:type="dxa"/>
            <w:gridSpan w:val="8"/>
            <w:tcBorders>
              <w:top w:val="nil"/>
              <w:left w:val="nil"/>
              <w:bottom w:val="nil"/>
              <w:right w:val="nil"/>
            </w:tcBorders>
          </w:tcPr>
          <w:p w:rsidR="006C1187" w:rsidRPr="00027F5F" w:rsidRDefault="006C1187" w:rsidP="000B479F">
            <w:pPr>
              <w:tabs>
                <w:tab w:val="left" w:pos="6705"/>
              </w:tabs>
              <w:suppressAutoHyphens/>
              <w:contextualSpacing/>
              <w:jc w:val="center"/>
              <w:rPr>
                <w:rFonts w:eastAsia="Times New Roman" w:cs="Times New Roman"/>
                <w:b/>
                <w:bCs/>
                <w:sz w:val="12"/>
                <w:szCs w:val="20"/>
                <w:vertAlign w:val="superscript"/>
                <w:lang w:eastAsia="ar-SA"/>
              </w:rPr>
            </w:pPr>
          </w:p>
        </w:tc>
      </w:tr>
      <w:tr w:rsidR="00027F5F" w:rsidRPr="00AC106F" w:rsidTr="00091C19">
        <w:trPr>
          <w:trHeight w:val="60"/>
        </w:trPr>
        <w:tc>
          <w:tcPr>
            <w:tcW w:w="9857" w:type="dxa"/>
            <w:gridSpan w:val="35"/>
            <w:tcBorders>
              <w:top w:val="nil"/>
              <w:left w:val="nil"/>
              <w:bottom w:val="single" w:sz="4" w:space="0" w:color="auto"/>
              <w:right w:val="nil"/>
            </w:tcBorders>
          </w:tcPr>
          <w:p w:rsidR="00027F5F" w:rsidRPr="00AC106F" w:rsidRDefault="00027F5F" w:rsidP="000B479F">
            <w:pPr>
              <w:tabs>
                <w:tab w:val="left" w:pos="6705"/>
              </w:tabs>
              <w:suppressAutoHyphens/>
              <w:contextualSpacing/>
              <w:jc w:val="center"/>
              <w:rPr>
                <w:rFonts w:eastAsia="Times New Roman" w:cs="Times New Roman"/>
                <w:b/>
                <w:bCs/>
                <w:sz w:val="6"/>
                <w:szCs w:val="20"/>
                <w:vertAlign w:val="superscript"/>
                <w:lang w:eastAsia="ar-SA"/>
              </w:rPr>
            </w:pPr>
          </w:p>
        </w:tc>
      </w:tr>
      <w:tr w:rsidR="00027F5F" w:rsidRPr="008E006D" w:rsidTr="00AC106F">
        <w:trPr>
          <w:trHeight w:val="77"/>
        </w:trPr>
        <w:tc>
          <w:tcPr>
            <w:tcW w:w="3227" w:type="dxa"/>
            <w:gridSpan w:val="12"/>
            <w:tcBorders>
              <w:top w:val="single" w:sz="4" w:space="0" w:color="auto"/>
              <w:left w:val="single" w:sz="4" w:space="0" w:color="auto"/>
              <w:bottom w:val="nil"/>
              <w:right w:val="nil"/>
            </w:tcBorders>
            <w:shd w:val="pct10" w:color="auto" w:fill="auto"/>
            <w:vAlign w:val="bottom"/>
          </w:tcPr>
          <w:p w:rsidR="00027F5F" w:rsidRPr="008E006D" w:rsidRDefault="00027F5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Полное наименование эмитента</w:t>
            </w:r>
          </w:p>
        </w:tc>
        <w:tc>
          <w:tcPr>
            <w:tcW w:w="6630" w:type="dxa"/>
            <w:gridSpan w:val="23"/>
            <w:tcBorders>
              <w:top w:val="single" w:sz="4" w:space="0" w:color="auto"/>
              <w:left w:val="nil"/>
              <w:bottom w:val="dotted" w:sz="4" w:space="0" w:color="auto"/>
              <w:right w:val="single" w:sz="4" w:space="0" w:color="auto"/>
            </w:tcBorders>
            <w:shd w:val="pct10" w:color="auto" w:fill="auto"/>
            <w:vAlign w:val="bottom"/>
          </w:tcPr>
          <w:p w:rsidR="00027F5F" w:rsidRPr="008E006D" w:rsidRDefault="00027F5F" w:rsidP="000B479F">
            <w:pPr>
              <w:tabs>
                <w:tab w:val="left" w:pos="6705"/>
              </w:tabs>
              <w:suppressAutoHyphens/>
              <w:contextualSpacing/>
              <w:rPr>
                <w:rFonts w:eastAsia="Times New Roman" w:cs="Times New Roman"/>
                <w:b/>
                <w:bCs/>
                <w:sz w:val="18"/>
                <w:szCs w:val="20"/>
                <w:lang w:eastAsia="ar-SA"/>
              </w:rPr>
            </w:pPr>
          </w:p>
        </w:tc>
      </w:tr>
      <w:tr w:rsidR="00027F5F" w:rsidRPr="008E006D" w:rsidTr="00AC106F">
        <w:trPr>
          <w:trHeight w:val="60"/>
        </w:trPr>
        <w:tc>
          <w:tcPr>
            <w:tcW w:w="2518" w:type="dxa"/>
            <w:gridSpan w:val="10"/>
            <w:tcBorders>
              <w:top w:val="nil"/>
              <w:left w:val="single" w:sz="4" w:space="0" w:color="auto"/>
              <w:bottom w:val="nil"/>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Вид, категория (тип) ЦБ:</w:t>
            </w:r>
          </w:p>
        </w:tc>
        <w:tc>
          <w:tcPr>
            <w:tcW w:w="2410" w:type="dxa"/>
            <w:gridSpan w:val="11"/>
            <w:tcBorders>
              <w:top w:val="nil"/>
              <w:left w:val="nil"/>
              <w:bottom w:val="dotted" w:sz="4" w:space="0" w:color="auto"/>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p>
        </w:tc>
        <w:tc>
          <w:tcPr>
            <w:tcW w:w="2977" w:type="dxa"/>
            <w:gridSpan w:val="10"/>
            <w:tcBorders>
              <w:top w:val="nil"/>
              <w:left w:val="nil"/>
              <w:bottom w:val="nil"/>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Гос. регистр</w:t>
            </w:r>
            <w:proofErr w:type="gramStart"/>
            <w:r w:rsidRPr="008E006D">
              <w:rPr>
                <w:rFonts w:eastAsia="Times New Roman" w:cs="Times New Roman"/>
                <w:b/>
                <w:sz w:val="18"/>
                <w:szCs w:val="20"/>
                <w:lang w:eastAsia="ar-SA"/>
              </w:rPr>
              <w:t>.</w:t>
            </w:r>
            <w:proofErr w:type="gramEnd"/>
            <w:r w:rsidRPr="008E006D">
              <w:rPr>
                <w:rFonts w:eastAsia="Times New Roman" w:cs="Times New Roman"/>
                <w:b/>
                <w:sz w:val="18"/>
                <w:szCs w:val="20"/>
                <w:lang w:eastAsia="ar-SA"/>
              </w:rPr>
              <w:t xml:space="preserve"> </w:t>
            </w:r>
            <w:proofErr w:type="gramStart"/>
            <w:r w:rsidRPr="008E006D">
              <w:rPr>
                <w:rFonts w:eastAsia="Times New Roman" w:cs="Times New Roman"/>
                <w:b/>
                <w:sz w:val="18"/>
                <w:szCs w:val="20"/>
                <w:lang w:eastAsia="ar-SA"/>
              </w:rPr>
              <w:t>н</w:t>
            </w:r>
            <w:proofErr w:type="gramEnd"/>
            <w:r w:rsidRPr="008E006D">
              <w:rPr>
                <w:rFonts w:eastAsia="Times New Roman" w:cs="Times New Roman"/>
                <w:b/>
                <w:sz w:val="18"/>
                <w:szCs w:val="20"/>
                <w:lang w:eastAsia="ar-SA"/>
              </w:rPr>
              <w:t>омер выпуска:</w:t>
            </w:r>
          </w:p>
        </w:tc>
        <w:tc>
          <w:tcPr>
            <w:tcW w:w="1952" w:type="dxa"/>
            <w:gridSpan w:val="4"/>
            <w:tcBorders>
              <w:top w:val="nil"/>
              <w:left w:val="nil"/>
              <w:bottom w:val="dotted" w:sz="4" w:space="0" w:color="auto"/>
              <w:right w:val="single" w:sz="4" w:space="0" w:color="auto"/>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p>
        </w:tc>
      </w:tr>
      <w:tr w:rsidR="00027F5F" w:rsidRPr="008E006D" w:rsidTr="00AC106F">
        <w:trPr>
          <w:trHeight w:val="60"/>
        </w:trPr>
        <w:tc>
          <w:tcPr>
            <w:tcW w:w="1384" w:type="dxa"/>
            <w:gridSpan w:val="4"/>
            <w:tcBorders>
              <w:top w:val="nil"/>
              <w:left w:val="single" w:sz="4" w:space="0" w:color="auto"/>
              <w:bottom w:val="nil"/>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Количество:</w:t>
            </w:r>
          </w:p>
        </w:tc>
        <w:tc>
          <w:tcPr>
            <w:tcW w:w="2357" w:type="dxa"/>
            <w:gridSpan w:val="11"/>
            <w:tcBorders>
              <w:top w:val="nil"/>
              <w:left w:val="nil"/>
              <w:bottom w:val="dotted" w:sz="4" w:space="0" w:color="auto"/>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p>
        </w:tc>
        <w:tc>
          <w:tcPr>
            <w:tcW w:w="236" w:type="dxa"/>
            <w:gridSpan w:val="3"/>
            <w:tcBorders>
              <w:top w:val="nil"/>
              <w:left w:val="nil"/>
              <w:bottom w:val="nil"/>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bCs/>
                <w:sz w:val="18"/>
                <w:szCs w:val="20"/>
                <w:lang w:eastAsia="ar-SA"/>
              </w:rPr>
              <w:t>(</w:t>
            </w:r>
          </w:p>
        </w:tc>
        <w:tc>
          <w:tcPr>
            <w:tcW w:w="2794" w:type="dxa"/>
            <w:gridSpan w:val="11"/>
            <w:tcBorders>
              <w:top w:val="nil"/>
              <w:left w:val="nil"/>
              <w:bottom w:val="dotted" w:sz="4" w:space="0" w:color="auto"/>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p>
        </w:tc>
        <w:tc>
          <w:tcPr>
            <w:tcW w:w="283" w:type="dxa"/>
            <w:tcBorders>
              <w:top w:val="nil"/>
              <w:left w:val="nil"/>
              <w:bottom w:val="nil"/>
              <w:right w:val="nil"/>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bCs/>
                <w:sz w:val="18"/>
                <w:szCs w:val="20"/>
                <w:lang w:eastAsia="ar-SA"/>
              </w:rPr>
              <w:t>)</w:t>
            </w:r>
          </w:p>
        </w:tc>
        <w:tc>
          <w:tcPr>
            <w:tcW w:w="2803" w:type="dxa"/>
            <w:gridSpan w:val="5"/>
            <w:tcBorders>
              <w:top w:val="nil"/>
              <w:left w:val="nil"/>
              <w:bottom w:val="nil"/>
              <w:right w:val="single" w:sz="4" w:space="0" w:color="auto"/>
            </w:tcBorders>
            <w:shd w:val="pct10" w:color="auto" w:fill="auto"/>
            <w:vAlign w:val="center"/>
          </w:tcPr>
          <w:p w:rsidR="00027F5F" w:rsidRPr="008E006D" w:rsidRDefault="00027F5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штук</w:t>
            </w:r>
          </w:p>
        </w:tc>
      </w:tr>
      <w:tr w:rsidR="00AC106F" w:rsidRPr="008E006D" w:rsidTr="00AC106F">
        <w:trPr>
          <w:trHeight w:val="60"/>
        </w:trPr>
        <w:tc>
          <w:tcPr>
            <w:tcW w:w="2518" w:type="dxa"/>
            <w:gridSpan w:val="10"/>
            <w:tcBorders>
              <w:top w:val="nil"/>
              <w:left w:val="single" w:sz="4" w:space="0" w:color="auto"/>
              <w:bottom w:val="nil"/>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Вид, категория (тип) ЦБ:</w:t>
            </w:r>
          </w:p>
        </w:tc>
        <w:tc>
          <w:tcPr>
            <w:tcW w:w="2410" w:type="dxa"/>
            <w:gridSpan w:val="11"/>
            <w:tcBorders>
              <w:top w:val="nil"/>
              <w:left w:val="nil"/>
              <w:bottom w:val="dotted" w:sz="4" w:space="0" w:color="auto"/>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c>
          <w:tcPr>
            <w:tcW w:w="2977" w:type="dxa"/>
            <w:gridSpan w:val="10"/>
            <w:tcBorders>
              <w:top w:val="nil"/>
              <w:left w:val="nil"/>
              <w:bottom w:val="nil"/>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Гос. регистр</w:t>
            </w:r>
            <w:proofErr w:type="gramStart"/>
            <w:r w:rsidRPr="008E006D">
              <w:rPr>
                <w:rFonts w:eastAsia="Times New Roman" w:cs="Times New Roman"/>
                <w:b/>
                <w:sz w:val="18"/>
                <w:szCs w:val="20"/>
                <w:lang w:eastAsia="ar-SA"/>
              </w:rPr>
              <w:t>.</w:t>
            </w:r>
            <w:proofErr w:type="gramEnd"/>
            <w:r w:rsidRPr="008E006D">
              <w:rPr>
                <w:rFonts w:eastAsia="Times New Roman" w:cs="Times New Roman"/>
                <w:b/>
                <w:sz w:val="18"/>
                <w:szCs w:val="20"/>
                <w:lang w:eastAsia="ar-SA"/>
              </w:rPr>
              <w:t xml:space="preserve"> </w:t>
            </w:r>
            <w:proofErr w:type="gramStart"/>
            <w:r w:rsidRPr="008E006D">
              <w:rPr>
                <w:rFonts w:eastAsia="Times New Roman" w:cs="Times New Roman"/>
                <w:b/>
                <w:sz w:val="18"/>
                <w:szCs w:val="20"/>
                <w:lang w:eastAsia="ar-SA"/>
              </w:rPr>
              <w:t>н</w:t>
            </w:r>
            <w:proofErr w:type="gramEnd"/>
            <w:r w:rsidRPr="008E006D">
              <w:rPr>
                <w:rFonts w:eastAsia="Times New Roman" w:cs="Times New Roman"/>
                <w:b/>
                <w:sz w:val="18"/>
                <w:szCs w:val="20"/>
                <w:lang w:eastAsia="ar-SA"/>
              </w:rPr>
              <w:t>омер выпуска:</w:t>
            </w:r>
          </w:p>
        </w:tc>
        <w:tc>
          <w:tcPr>
            <w:tcW w:w="1952" w:type="dxa"/>
            <w:gridSpan w:val="4"/>
            <w:tcBorders>
              <w:top w:val="nil"/>
              <w:left w:val="nil"/>
              <w:bottom w:val="dotted" w:sz="4" w:space="0" w:color="auto"/>
              <w:right w:val="single" w:sz="4" w:space="0" w:color="auto"/>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r>
      <w:tr w:rsidR="00AC106F" w:rsidRPr="008E006D" w:rsidTr="00AC106F">
        <w:trPr>
          <w:trHeight w:val="60"/>
        </w:trPr>
        <w:tc>
          <w:tcPr>
            <w:tcW w:w="1384" w:type="dxa"/>
            <w:gridSpan w:val="4"/>
            <w:tcBorders>
              <w:top w:val="nil"/>
              <w:left w:val="single" w:sz="4" w:space="0" w:color="auto"/>
              <w:bottom w:val="nil"/>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Количество:</w:t>
            </w:r>
          </w:p>
        </w:tc>
        <w:tc>
          <w:tcPr>
            <w:tcW w:w="2357" w:type="dxa"/>
            <w:gridSpan w:val="11"/>
            <w:tcBorders>
              <w:top w:val="nil"/>
              <w:left w:val="nil"/>
              <w:bottom w:val="dotted" w:sz="4" w:space="0" w:color="auto"/>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c>
          <w:tcPr>
            <w:tcW w:w="236" w:type="dxa"/>
            <w:gridSpan w:val="3"/>
            <w:tcBorders>
              <w:top w:val="nil"/>
              <w:left w:val="nil"/>
              <w:bottom w:val="nil"/>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bCs/>
                <w:sz w:val="18"/>
                <w:szCs w:val="20"/>
                <w:lang w:eastAsia="ar-SA"/>
              </w:rPr>
              <w:t>(</w:t>
            </w:r>
          </w:p>
        </w:tc>
        <w:tc>
          <w:tcPr>
            <w:tcW w:w="2794" w:type="dxa"/>
            <w:gridSpan w:val="11"/>
            <w:tcBorders>
              <w:top w:val="nil"/>
              <w:left w:val="nil"/>
              <w:bottom w:val="dotted" w:sz="4" w:space="0" w:color="auto"/>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c>
          <w:tcPr>
            <w:tcW w:w="283" w:type="dxa"/>
            <w:tcBorders>
              <w:top w:val="nil"/>
              <w:left w:val="nil"/>
              <w:bottom w:val="nil"/>
              <w:right w:val="nil"/>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bCs/>
                <w:sz w:val="18"/>
                <w:szCs w:val="20"/>
                <w:lang w:eastAsia="ar-SA"/>
              </w:rPr>
              <w:t>)</w:t>
            </w:r>
          </w:p>
        </w:tc>
        <w:tc>
          <w:tcPr>
            <w:tcW w:w="2803" w:type="dxa"/>
            <w:gridSpan w:val="5"/>
            <w:tcBorders>
              <w:top w:val="nil"/>
              <w:left w:val="nil"/>
              <w:bottom w:val="nil"/>
              <w:right w:val="single" w:sz="4" w:space="0" w:color="auto"/>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штук</w:t>
            </w:r>
          </w:p>
        </w:tc>
      </w:tr>
      <w:tr w:rsidR="00AC106F" w:rsidRPr="008E006D" w:rsidTr="00AC106F">
        <w:trPr>
          <w:trHeight w:val="70"/>
        </w:trPr>
        <w:tc>
          <w:tcPr>
            <w:tcW w:w="9857" w:type="dxa"/>
            <w:gridSpan w:val="35"/>
            <w:tcBorders>
              <w:top w:val="nil"/>
              <w:left w:val="single" w:sz="4" w:space="0" w:color="auto"/>
              <w:bottom w:val="single" w:sz="4" w:space="0" w:color="auto"/>
              <w:right w:val="single" w:sz="4" w:space="0" w:color="auto"/>
            </w:tcBorders>
            <w:shd w:val="pct10" w:color="auto" w:fill="auto"/>
            <w:vAlign w:val="center"/>
          </w:tcPr>
          <w:p w:rsidR="00AC106F" w:rsidRPr="008E006D" w:rsidRDefault="00AC106F" w:rsidP="000B479F">
            <w:pPr>
              <w:tabs>
                <w:tab w:val="left" w:pos="6705"/>
              </w:tabs>
              <w:suppressAutoHyphens/>
              <w:contextualSpacing/>
              <w:rPr>
                <w:rFonts w:eastAsia="Times New Roman" w:cs="Times New Roman"/>
                <w:b/>
                <w:sz w:val="18"/>
                <w:szCs w:val="20"/>
                <w:lang w:eastAsia="ar-SA"/>
              </w:rPr>
            </w:pPr>
          </w:p>
        </w:tc>
      </w:tr>
      <w:tr w:rsidR="00027F5F" w:rsidRPr="008E006D" w:rsidTr="00AC106F">
        <w:trPr>
          <w:trHeight w:val="289"/>
        </w:trPr>
        <w:tc>
          <w:tcPr>
            <w:tcW w:w="9857" w:type="dxa"/>
            <w:gridSpan w:val="35"/>
            <w:tcBorders>
              <w:top w:val="single" w:sz="4" w:space="0" w:color="auto"/>
              <w:left w:val="nil"/>
              <w:bottom w:val="nil"/>
              <w:right w:val="nil"/>
            </w:tcBorders>
            <w:vAlign w:val="center"/>
          </w:tcPr>
          <w:p w:rsidR="00027F5F" w:rsidRPr="008E006D" w:rsidRDefault="00AC106F" w:rsidP="000B479F">
            <w:pPr>
              <w:tabs>
                <w:tab w:val="left" w:pos="8280"/>
              </w:tabs>
              <w:suppressAutoHyphens/>
              <w:contextualSpacing/>
              <w:jc w:val="both"/>
              <w:rPr>
                <w:rFonts w:eastAsia="Times New Roman" w:cs="Times New Roman"/>
                <w:b/>
                <w:sz w:val="18"/>
                <w:szCs w:val="20"/>
                <w:lang w:eastAsia="ar-SA"/>
              </w:rPr>
            </w:pPr>
            <w:r w:rsidRPr="008E006D">
              <w:rPr>
                <w:rFonts w:eastAsia="Times New Roman" w:cs="Times New Roman"/>
                <w:b/>
                <w:sz w:val="18"/>
                <w:szCs w:val="20"/>
                <w:lang w:eastAsia="ar-SA"/>
              </w:rPr>
              <w:t>в следующих долях:</w:t>
            </w:r>
          </w:p>
        </w:tc>
      </w:tr>
      <w:tr w:rsidR="00AC106F" w:rsidRPr="008E006D" w:rsidTr="00AC106F">
        <w:trPr>
          <w:trHeight w:val="60"/>
        </w:trPr>
        <w:tc>
          <w:tcPr>
            <w:tcW w:w="392" w:type="dxa"/>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bCs/>
                <w:sz w:val="18"/>
                <w:szCs w:val="20"/>
                <w:lang w:eastAsia="ar-SA"/>
              </w:rPr>
              <w:t>1.</w:t>
            </w:r>
          </w:p>
        </w:tc>
        <w:tc>
          <w:tcPr>
            <w:tcW w:w="1701" w:type="dxa"/>
            <w:gridSpan w:val="7"/>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Фамилия И.О.</w:t>
            </w:r>
          </w:p>
        </w:tc>
        <w:tc>
          <w:tcPr>
            <w:tcW w:w="2977" w:type="dxa"/>
            <w:gridSpan w:val="14"/>
            <w:tcBorders>
              <w:top w:val="nil"/>
              <w:left w:val="nil"/>
              <w:bottom w:val="dotted" w:sz="4" w:space="0" w:color="auto"/>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c>
          <w:tcPr>
            <w:tcW w:w="850" w:type="dxa"/>
            <w:gridSpan w:val="4"/>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доля:</w:t>
            </w:r>
          </w:p>
        </w:tc>
        <w:tc>
          <w:tcPr>
            <w:tcW w:w="3937" w:type="dxa"/>
            <w:gridSpan w:val="9"/>
            <w:tcBorders>
              <w:top w:val="nil"/>
              <w:left w:val="nil"/>
              <w:bottom w:val="dotted" w:sz="4" w:space="0" w:color="auto"/>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r>
      <w:tr w:rsidR="00AC106F" w:rsidRPr="008E006D" w:rsidTr="00AC106F">
        <w:trPr>
          <w:trHeight w:val="60"/>
        </w:trPr>
        <w:tc>
          <w:tcPr>
            <w:tcW w:w="392" w:type="dxa"/>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bCs/>
                <w:sz w:val="18"/>
                <w:szCs w:val="20"/>
                <w:lang w:eastAsia="ar-SA"/>
              </w:rPr>
              <w:t>2.</w:t>
            </w:r>
          </w:p>
        </w:tc>
        <w:tc>
          <w:tcPr>
            <w:tcW w:w="1701" w:type="dxa"/>
            <w:gridSpan w:val="7"/>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Фамилия И.О.</w:t>
            </w:r>
          </w:p>
        </w:tc>
        <w:tc>
          <w:tcPr>
            <w:tcW w:w="2977" w:type="dxa"/>
            <w:gridSpan w:val="14"/>
            <w:tcBorders>
              <w:top w:val="dotted" w:sz="4" w:space="0" w:color="auto"/>
              <w:left w:val="nil"/>
              <w:bottom w:val="dotted" w:sz="4" w:space="0" w:color="auto"/>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c>
          <w:tcPr>
            <w:tcW w:w="850" w:type="dxa"/>
            <w:gridSpan w:val="4"/>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доля:</w:t>
            </w:r>
          </w:p>
        </w:tc>
        <w:tc>
          <w:tcPr>
            <w:tcW w:w="3937" w:type="dxa"/>
            <w:gridSpan w:val="9"/>
            <w:tcBorders>
              <w:top w:val="dotted" w:sz="4" w:space="0" w:color="auto"/>
              <w:left w:val="nil"/>
              <w:bottom w:val="dotted" w:sz="4" w:space="0" w:color="auto"/>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r>
      <w:tr w:rsidR="00AC106F" w:rsidRPr="008E006D" w:rsidTr="00AC106F">
        <w:trPr>
          <w:trHeight w:val="60"/>
        </w:trPr>
        <w:tc>
          <w:tcPr>
            <w:tcW w:w="392" w:type="dxa"/>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bCs/>
                <w:sz w:val="18"/>
                <w:szCs w:val="20"/>
                <w:lang w:eastAsia="ar-SA"/>
              </w:rPr>
              <w:t>3.</w:t>
            </w:r>
          </w:p>
        </w:tc>
        <w:tc>
          <w:tcPr>
            <w:tcW w:w="1701" w:type="dxa"/>
            <w:gridSpan w:val="7"/>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Фамилия И.О.</w:t>
            </w:r>
          </w:p>
        </w:tc>
        <w:tc>
          <w:tcPr>
            <w:tcW w:w="2977" w:type="dxa"/>
            <w:gridSpan w:val="14"/>
            <w:tcBorders>
              <w:top w:val="dotted" w:sz="4" w:space="0" w:color="auto"/>
              <w:left w:val="nil"/>
              <w:bottom w:val="dotted" w:sz="4" w:space="0" w:color="auto"/>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c>
          <w:tcPr>
            <w:tcW w:w="850" w:type="dxa"/>
            <w:gridSpan w:val="4"/>
            <w:tcBorders>
              <w:top w:val="nil"/>
              <w:left w:val="nil"/>
              <w:bottom w:val="nil"/>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r w:rsidRPr="008E006D">
              <w:rPr>
                <w:rFonts w:eastAsia="Times New Roman" w:cs="Times New Roman"/>
                <w:b/>
                <w:sz w:val="18"/>
                <w:szCs w:val="20"/>
                <w:lang w:eastAsia="ar-SA"/>
              </w:rPr>
              <w:t>доля:</w:t>
            </w:r>
          </w:p>
        </w:tc>
        <w:tc>
          <w:tcPr>
            <w:tcW w:w="3937" w:type="dxa"/>
            <w:gridSpan w:val="9"/>
            <w:tcBorders>
              <w:top w:val="dotted" w:sz="4" w:space="0" w:color="auto"/>
              <w:left w:val="nil"/>
              <w:bottom w:val="dotted" w:sz="4" w:space="0" w:color="auto"/>
              <w:right w:val="nil"/>
            </w:tcBorders>
            <w:vAlign w:val="bottom"/>
          </w:tcPr>
          <w:p w:rsidR="00AC106F" w:rsidRPr="008E006D" w:rsidRDefault="00AC106F" w:rsidP="000B479F">
            <w:pPr>
              <w:tabs>
                <w:tab w:val="left" w:pos="6705"/>
              </w:tabs>
              <w:suppressAutoHyphens/>
              <w:contextualSpacing/>
              <w:rPr>
                <w:rFonts w:eastAsia="Times New Roman" w:cs="Times New Roman"/>
                <w:b/>
                <w:bCs/>
                <w:sz w:val="18"/>
                <w:szCs w:val="20"/>
                <w:lang w:eastAsia="ar-SA"/>
              </w:rPr>
            </w:pPr>
          </w:p>
        </w:tc>
      </w:tr>
      <w:tr w:rsidR="00027F5F" w:rsidRPr="00AC106F" w:rsidTr="00091C19">
        <w:trPr>
          <w:trHeight w:val="60"/>
        </w:trPr>
        <w:tc>
          <w:tcPr>
            <w:tcW w:w="9857" w:type="dxa"/>
            <w:gridSpan w:val="35"/>
            <w:tcBorders>
              <w:top w:val="nil"/>
              <w:left w:val="nil"/>
              <w:bottom w:val="nil"/>
              <w:right w:val="nil"/>
            </w:tcBorders>
            <w:vAlign w:val="center"/>
          </w:tcPr>
          <w:p w:rsidR="00027F5F" w:rsidRPr="00AC106F" w:rsidRDefault="00027F5F" w:rsidP="000B479F">
            <w:pPr>
              <w:tabs>
                <w:tab w:val="left" w:pos="6705"/>
              </w:tabs>
              <w:suppressAutoHyphens/>
              <w:contextualSpacing/>
              <w:rPr>
                <w:rFonts w:eastAsia="Times New Roman" w:cs="Times New Roman"/>
                <w:b/>
                <w:bCs/>
                <w:sz w:val="10"/>
                <w:szCs w:val="20"/>
                <w:lang w:eastAsia="ar-SA"/>
              </w:rPr>
            </w:pPr>
          </w:p>
        </w:tc>
      </w:tr>
      <w:tr w:rsidR="00AC106F" w:rsidRPr="003676E6" w:rsidTr="00091C19">
        <w:trPr>
          <w:trHeight w:val="60"/>
        </w:trPr>
        <w:tc>
          <w:tcPr>
            <w:tcW w:w="9857" w:type="dxa"/>
            <w:gridSpan w:val="35"/>
            <w:tcBorders>
              <w:top w:val="nil"/>
              <w:left w:val="nil"/>
              <w:bottom w:val="nil"/>
              <w:right w:val="nil"/>
            </w:tcBorders>
            <w:vAlign w:val="center"/>
          </w:tcPr>
          <w:p w:rsidR="00AC106F" w:rsidRPr="00027F5F" w:rsidRDefault="00AC106F" w:rsidP="000B479F">
            <w:pPr>
              <w:tabs>
                <w:tab w:val="left" w:pos="6705"/>
              </w:tabs>
              <w:suppressAutoHyphens/>
              <w:contextualSpacing/>
              <w:jc w:val="both"/>
              <w:rPr>
                <w:rFonts w:eastAsia="Times New Roman" w:cs="Times New Roman"/>
                <w:b/>
                <w:bCs/>
                <w:sz w:val="24"/>
                <w:szCs w:val="20"/>
                <w:lang w:eastAsia="ar-SA"/>
              </w:rPr>
            </w:pPr>
            <w:r w:rsidRPr="00CF6E05">
              <w:rPr>
                <w:rFonts w:eastAsia="Times New Roman" w:cs="Times New Roman"/>
                <w:b/>
                <w:sz w:val="20"/>
                <w:szCs w:val="20"/>
                <w:lang w:eastAsia="ar-SA"/>
              </w:rPr>
              <w:t>Настоящим Соглашением мы заявляем о разделе акций, находящихся в общей долевой собственности, с выделением доли каждого участника общей собственности. Мы согласны с тем, что выделенные доли составят:</w:t>
            </w:r>
          </w:p>
        </w:tc>
      </w:tr>
      <w:tr w:rsidR="00AC106F" w:rsidRPr="00AC106F" w:rsidTr="00091C19">
        <w:trPr>
          <w:trHeight w:val="60"/>
        </w:trPr>
        <w:tc>
          <w:tcPr>
            <w:tcW w:w="9857" w:type="dxa"/>
            <w:gridSpan w:val="35"/>
            <w:tcBorders>
              <w:top w:val="nil"/>
              <w:left w:val="nil"/>
              <w:bottom w:val="single" w:sz="4" w:space="0" w:color="auto"/>
              <w:right w:val="nil"/>
            </w:tcBorders>
            <w:vAlign w:val="center"/>
          </w:tcPr>
          <w:p w:rsidR="00AC106F" w:rsidRPr="00AC106F" w:rsidRDefault="00AC106F" w:rsidP="000B479F">
            <w:pPr>
              <w:tabs>
                <w:tab w:val="left" w:pos="6705"/>
              </w:tabs>
              <w:suppressAutoHyphens/>
              <w:contextualSpacing/>
              <w:rPr>
                <w:rFonts w:eastAsia="Times New Roman" w:cs="Times New Roman"/>
                <w:b/>
                <w:bCs/>
                <w:sz w:val="10"/>
                <w:szCs w:val="20"/>
                <w:lang w:eastAsia="ar-SA"/>
              </w:rPr>
            </w:pPr>
          </w:p>
        </w:tc>
      </w:tr>
      <w:tr w:rsidR="00AC106F" w:rsidRPr="003676E6" w:rsidTr="00AC106F">
        <w:trPr>
          <w:trHeight w:val="60"/>
        </w:trPr>
        <w:tc>
          <w:tcPr>
            <w:tcW w:w="1951" w:type="dxa"/>
            <w:gridSpan w:val="7"/>
            <w:tcBorders>
              <w:top w:val="single" w:sz="4" w:space="0" w:color="auto"/>
              <w:left w:val="single" w:sz="4" w:space="0" w:color="auto"/>
              <w:bottom w:val="nil"/>
              <w:right w:val="nil"/>
            </w:tcBorders>
            <w:shd w:val="pct10" w:color="auto" w:fill="auto"/>
            <w:vAlign w:val="bottom"/>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sz w:val="20"/>
                <w:szCs w:val="20"/>
                <w:lang w:eastAsia="ar-SA"/>
              </w:rPr>
              <w:t>1. (Фамилия И.О.)</w:t>
            </w:r>
          </w:p>
        </w:tc>
        <w:tc>
          <w:tcPr>
            <w:tcW w:w="7906" w:type="dxa"/>
            <w:gridSpan w:val="28"/>
            <w:tcBorders>
              <w:top w:val="single" w:sz="4" w:space="0" w:color="auto"/>
              <w:left w:val="nil"/>
              <w:bottom w:val="dotted" w:sz="4" w:space="0" w:color="auto"/>
              <w:right w:val="single" w:sz="4" w:space="0" w:color="auto"/>
            </w:tcBorders>
            <w:shd w:val="pct10" w:color="auto" w:fill="auto"/>
            <w:vAlign w:val="bottom"/>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r>
      <w:tr w:rsidR="00AC106F" w:rsidRPr="003676E6" w:rsidTr="00AC106F">
        <w:trPr>
          <w:trHeight w:val="60"/>
        </w:trPr>
        <w:tc>
          <w:tcPr>
            <w:tcW w:w="2518" w:type="dxa"/>
            <w:gridSpan w:val="10"/>
            <w:tcBorders>
              <w:top w:val="nil"/>
              <w:left w:val="single" w:sz="4" w:space="0" w:color="auto"/>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Вид, категория (тип) ЦБ:</w:t>
            </w:r>
          </w:p>
        </w:tc>
        <w:tc>
          <w:tcPr>
            <w:tcW w:w="2410"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977" w:type="dxa"/>
            <w:gridSpan w:val="10"/>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Гос. регистр</w:t>
            </w:r>
            <w:proofErr w:type="gramStart"/>
            <w:r w:rsidRPr="00CF6E05">
              <w:rPr>
                <w:rFonts w:eastAsia="Times New Roman" w:cs="Times New Roman"/>
                <w:b/>
                <w:sz w:val="20"/>
                <w:szCs w:val="20"/>
                <w:lang w:eastAsia="ar-SA"/>
              </w:rPr>
              <w:t>.</w:t>
            </w:r>
            <w:proofErr w:type="gramEnd"/>
            <w:r w:rsidRPr="00CF6E05">
              <w:rPr>
                <w:rFonts w:eastAsia="Times New Roman" w:cs="Times New Roman"/>
                <w:b/>
                <w:sz w:val="20"/>
                <w:szCs w:val="20"/>
                <w:lang w:eastAsia="ar-SA"/>
              </w:rPr>
              <w:t xml:space="preserve"> </w:t>
            </w:r>
            <w:proofErr w:type="gramStart"/>
            <w:r w:rsidRPr="00CF6E05">
              <w:rPr>
                <w:rFonts w:eastAsia="Times New Roman" w:cs="Times New Roman"/>
                <w:b/>
                <w:sz w:val="20"/>
                <w:szCs w:val="20"/>
                <w:lang w:eastAsia="ar-SA"/>
              </w:rPr>
              <w:t>н</w:t>
            </w:r>
            <w:proofErr w:type="gramEnd"/>
            <w:r w:rsidRPr="00CF6E05">
              <w:rPr>
                <w:rFonts w:eastAsia="Times New Roman" w:cs="Times New Roman"/>
                <w:b/>
                <w:sz w:val="20"/>
                <w:szCs w:val="20"/>
                <w:lang w:eastAsia="ar-SA"/>
              </w:rPr>
              <w:t>омер выпуска:</w:t>
            </w:r>
          </w:p>
        </w:tc>
        <w:tc>
          <w:tcPr>
            <w:tcW w:w="1952" w:type="dxa"/>
            <w:gridSpan w:val="4"/>
            <w:tcBorders>
              <w:top w:val="nil"/>
              <w:left w:val="nil"/>
              <w:bottom w:val="dotted" w:sz="4" w:space="0" w:color="auto"/>
              <w:right w:val="single" w:sz="4" w:space="0" w:color="auto"/>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r>
      <w:tr w:rsidR="00AC106F" w:rsidRPr="003676E6" w:rsidTr="00AC106F">
        <w:trPr>
          <w:trHeight w:val="60"/>
        </w:trPr>
        <w:tc>
          <w:tcPr>
            <w:tcW w:w="1384" w:type="dxa"/>
            <w:gridSpan w:val="4"/>
            <w:tcBorders>
              <w:top w:val="nil"/>
              <w:left w:val="single" w:sz="4" w:space="0" w:color="auto"/>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Количество:</w:t>
            </w:r>
          </w:p>
        </w:tc>
        <w:tc>
          <w:tcPr>
            <w:tcW w:w="2357"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36" w:type="dxa"/>
            <w:gridSpan w:val="3"/>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bCs/>
                <w:sz w:val="24"/>
                <w:szCs w:val="20"/>
                <w:lang w:eastAsia="ar-SA"/>
              </w:rPr>
              <w:t>(</w:t>
            </w:r>
          </w:p>
        </w:tc>
        <w:tc>
          <w:tcPr>
            <w:tcW w:w="2794"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83" w:type="dxa"/>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bCs/>
                <w:sz w:val="24"/>
                <w:szCs w:val="20"/>
                <w:lang w:eastAsia="ar-SA"/>
              </w:rPr>
              <w:t>)</w:t>
            </w:r>
          </w:p>
        </w:tc>
        <w:tc>
          <w:tcPr>
            <w:tcW w:w="2803" w:type="dxa"/>
            <w:gridSpan w:val="5"/>
            <w:tcBorders>
              <w:top w:val="nil"/>
              <w:left w:val="nil"/>
              <w:bottom w:val="nil"/>
              <w:right w:val="single" w:sz="4" w:space="0" w:color="auto"/>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штук</w:t>
            </w:r>
          </w:p>
        </w:tc>
      </w:tr>
      <w:tr w:rsidR="00AC106F" w:rsidRPr="00AC106F" w:rsidTr="00AC106F">
        <w:trPr>
          <w:trHeight w:val="60"/>
        </w:trPr>
        <w:tc>
          <w:tcPr>
            <w:tcW w:w="9857" w:type="dxa"/>
            <w:gridSpan w:val="35"/>
            <w:tcBorders>
              <w:top w:val="nil"/>
              <w:left w:val="single" w:sz="4" w:space="0" w:color="auto"/>
              <w:bottom w:val="single" w:sz="4" w:space="0" w:color="auto"/>
              <w:right w:val="single" w:sz="4" w:space="0" w:color="auto"/>
            </w:tcBorders>
            <w:shd w:val="pct10" w:color="auto" w:fill="auto"/>
            <w:vAlign w:val="center"/>
          </w:tcPr>
          <w:p w:rsidR="00AC106F" w:rsidRPr="00AC106F" w:rsidRDefault="00AC106F" w:rsidP="000B479F">
            <w:pPr>
              <w:tabs>
                <w:tab w:val="left" w:pos="6705"/>
              </w:tabs>
              <w:suppressAutoHyphens/>
              <w:contextualSpacing/>
              <w:rPr>
                <w:rFonts w:eastAsia="Times New Roman" w:cs="Times New Roman"/>
                <w:b/>
                <w:bCs/>
                <w:sz w:val="6"/>
                <w:szCs w:val="20"/>
                <w:lang w:eastAsia="ar-SA"/>
              </w:rPr>
            </w:pPr>
          </w:p>
        </w:tc>
      </w:tr>
      <w:tr w:rsidR="00AC106F" w:rsidRPr="003676E6" w:rsidTr="00AC106F">
        <w:trPr>
          <w:trHeight w:val="60"/>
        </w:trPr>
        <w:tc>
          <w:tcPr>
            <w:tcW w:w="1951" w:type="dxa"/>
            <w:gridSpan w:val="7"/>
            <w:tcBorders>
              <w:top w:val="single" w:sz="4" w:space="0" w:color="auto"/>
              <w:left w:val="single" w:sz="4" w:space="0" w:color="auto"/>
              <w:bottom w:val="nil"/>
              <w:right w:val="nil"/>
            </w:tcBorders>
            <w:shd w:val="pct10" w:color="auto" w:fill="auto"/>
            <w:vAlign w:val="bottom"/>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sz w:val="20"/>
                <w:szCs w:val="20"/>
                <w:lang w:eastAsia="ar-SA"/>
              </w:rPr>
              <w:t>2. (Фамилия И.О.)</w:t>
            </w:r>
          </w:p>
        </w:tc>
        <w:tc>
          <w:tcPr>
            <w:tcW w:w="7906" w:type="dxa"/>
            <w:gridSpan w:val="28"/>
            <w:tcBorders>
              <w:top w:val="single" w:sz="4" w:space="0" w:color="auto"/>
              <w:left w:val="nil"/>
              <w:bottom w:val="dotted" w:sz="4" w:space="0" w:color="auto"/>
              <w:right w:val="single" w:sz="4" w:space="0" w:color="auto"/>
            </w:tcBorders>
            <w:shd w:val="pct10" w:color="auto" w:fill="auto"/>
            <w:vAlign w:val="bottom"/>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r>
      <w:tr w:rsidR="00AC106F" w:rsidRPr="003676E6" w:rsidTr="00AC106F">
        <w:trPr>
          <w:trHeight w:val="60"/>
        </w:trPr>
        <w:tc>
          <w:tcPr>
            <w:tcW w:w="2518" w:type="dxa"/>
            <w:gridSpan w:val="10"/>
            <w:tcBorders>
              <w:top w:val="nil"/>
              <w:left w:val="single" w:sz="4" w:space="0" w:color="auto"/>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Вид, категория (тип) ЦБ:</w:t>
            </w:r>
          </w:p>
        </w:tc>
        <w:tc>
          <w:tcPr>
            <w:tcW w:w="2410"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977" w:type="dxa"/>
            <w:gridSpan w:val="10"/>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Гос. регистр</w:t>
            </w:r>
            <w:proofErr w:type="gramStart"/>
            <w:r w:rsidRPr="00CF6E05">
              <w:rPr>
                <w:rFonts w:eastAsia="Times New Roman" w:cs="Times New Roman"/>
                <w:b/>
                <w:sz w:val="20"/>
                <w:szCs w:val="20"/>
                <w:lang w:eastAsia="ar-SA"/>
              </w:rPr>
              <w:t>.</w:t>
            </w:r>
            <w:proofErr w:type="gramEnd"/>
            <w:r w:rsidRPr="00CF6E05">
              <w:rPr>
                <w:rFonts w:eastAsia="Times New Roman" w:cs="Times New Roman"/>
                <w:b/>
                <w:sz w:val="20"/>
                <w:szCs w:val="20"/>
                <w:lang w:eastAsia="ar-SA"/>
              </w:rPr>
              <w:t xml:space="preserve"> </w:t>
            </w:r>
            <w:proofErr w:type="gramStart"/>
            <w:r w:rsidRPr="00CF6E05">
              <w:rPr>
                <w:rFonts w:eastAsia="Times New Roman" w:cs="Times New Roman"/>
                <w:b/>
                <w:sz w:val="20"/>
                <w:szCs w:val="20"/>
                <w:lang w:eastAsia="ar-SA"/>
              </w:rPr>
              <w:t>н</w:t>
            </w:r>
            <w:proofErr w:type="gramEnd"/>
            <w:r w:rsidRPr="00CF6E05">
              <w:rPr>
                <w:rFonts w:eastAsia="Times New Roman" w:cs="Times New Roman"/>
                <w:b/>
                <w:sz w:val="20"/>
                <w:szCs w:val="20"/>
                <w:lang w:eastAsia="ar-SA"/>
              </w:rPr>
              <w:t>омер выпуска:</w:t>
            </w:r>
          </w:p>
        </w:tc>
        <w:tc>
          <w:tcPr>
            <w:tcW w:w="1952" w:type="dxa"/>
            <w:gridSpan w:val="4"/>
            <w:tcBorders>
              <w:top w:val="nil"/>
              <w:left w:val="nil"/>
              <w:bottom w:val="dotted" w:sz="4" w:space="0" w:color="auto"/>
              <w:right w:val="single" w:sz="4" w:space="0" w:color="auto"/>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r>
      <w:tr w:rsidR="00AC106F" w:rsidRPr="003676E6" w:rsidTr="00AC106F">
        <w:trPr>
          <w:trHeight w:val="60"/>
        </w:trPr>
        <w:tc>
          <w:tcPr>
            <w:tcW w:w="1384" w:type="dxa"/>
            <w:gridSpan w:val="4"/>
            <w:tcBorders>
              <w:top w:val="nil"/>
              <w:left w:val="single" w:sz="4" w:space="0" w:color="auto"/>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Количество:</w:t>
            </w:r>
          </w:p>
        </w:tc>
        <w:tc>
          <w:tcPr>
            <w:tcW w:w="2357"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36" w:type="dxa"/>
            <w:gridSpan w:val="3"/>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bCs/>
                <w:sz w:val="24"/>
                <w:szCs w:val="20"/>
                <w:lang w:eastAsia="ar-SA"/>
              </w:rPr>
              <w:t>(</w:t>
            </w:r>
          </w:p>
        </w:tc>
        <w:tc>
          <w:tcPr>
            <w:tcW w:w="2794"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83" w:type="dxa"/>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bCs/>
                <w:sz w:val="24"/>
                <w:szCs w:val="20"/>
                <w:lang w:eastAsia="ar-SA"/>
              </w:rPr>
              <w:t>)</w:t>
            </w:r>
          </w:p>
        </w:tc>
        <w:tc>
          <w:tcPr>
            <w:tcW w:w="2803" w:type="dxa"/>
            <w:gridSpan w:val="5"/>
            <w:tcBorders>
              <w:top w:val="nil"/>
              <w:left w:val="nil"/>
              <w:bottom w:val="nil"/>
              <w:right w:val="single" w:sz="4" w:space="0" w:color="auto"/>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штук</w:t>
            </w:r>
          </w:p>
        </w:tc>
      </w:tr>
      <w:tr w:rsidR="00AC106F" w:rsidRPr="00AC106F" w:rsidTr="00AC106F">
        <w:trPr>
          <w:trHeight w:val="60"/>
        </w:trPr>
        <w:tc>
          <w:tcPr>
            <w:tcW w:w="9857" w:type="dxa"/>
            <w:gridSpan w:val="35"/>
            <w:tcBorders>
              <w:top w:val="nil"/>
              <w:left w:val="single" w:sz="4" w:space="0" w:color="auto"/>
              <w:bottom w:val="single" w:sz="4" w:space="0" w:color="auto"/>
              <w:right w:val="single" w:sz="4" w:space="0" w:color="auto"/>
            </w:tcBorders>
            <w:shd w:val="pct10" w:color="auto" w:fill="auto"/>
            <w:vAlign w:val="center"/>
          </w:tcPr>
          <w:p w:rsidR="00AC106F" w:rsidRPr="00AC106F" w:rsidRDefault="00AC106F" w:rsidP="000B479F">
            <w:pPr>
              <w:tabs>
                <w:tab w:val="left" w:pos="6705"/>
              </w:tabs>
              <w:suppressAutoHyphens/>
              <w:contextualSpacing/>
              <w:rPr>
                <w:rFonts w:eastAsia="Times New Roman" w:cs="Times New Roman"/>
                <w:b/>
                <w:bCs/>
                <w:sz w:val="6"/>
                <w:szCs w:val="20"/>
                <w:lang w:eastAsia="ar-SA"/>
              </w:rPr>
            </w:pPr>
          </w:p>
        </w:tc>
      </w:tr>
      <w:tr w:rsidR="00AC106F" w:rsidRPr="003676E6" w:rsidTr="00AC106F">
        <w:trPr>
          <w:trHeight w:val="60"/>
        </w:trPr>
        <w:tc>
          <w:tcPr>
            <w:tcW w:w="1951" w:type="dxa"/>
            <w:gridSpan w:val="7"/>
            <w:tcBorders>
              <w:top w:val="single" w:sz="4" w:space="0" w:color="auto"/>
              <w:left w:val="single" w:sz="4" w:space="0" w:color="auto"/>
              <w:bottom w:val="nil"/>
              <w:right w:val="nil"/>
            </w:tcBorders>
            <w:shd w:val="pct10" w:color="auto" w:fill="auto"/>
            <w:vAlign w:val="bottom"/>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sz w:val="20"/>
                <w:szCs w:val="20"/>
                <w:lang w:eastAsia="ar-SA"/>
              </w:rPr>
              <w:t>3. (Фамилия И.О.)</w:t>
            </w:r>
          </w:p>
        </w:tc>
        <w:tc>
          <w:tcPr>
            <w:tcW w:w="7906" w:type="dxa"/>
            <w:gridSpan w:val="28"/>
            <w:tcBorders>
              <w:top w:val="single" w:sz="4" w:space="0" w:color="auto"/>
              <w:left w:val="nil"/>
              <w:bottom w:val="dotted" w:sz="4" w:space="0" w:color="auto"/>
              <w:right w:val="single" w:sz="4" w:space="0" w:color="auto"/>
            </w:tcBorders>
            <w:shd w:val="pct10" w:color="auto" w:fill="auto"/>
            <w:vAlign w:val="bottom"/>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r>
      <w:tr w:rsidR="00AC106F" w:rsidRPr="003676E6" w:rsidTr="00AC106F">
        <w:trPr>
          <w:trHeight w:val="60"/>
        </w:trPr>
        <w:tc>
          <w:tcPr>
            <w:tcW w:w="2518" w:type="dxa"/>
            <w:gridSpan w:val="10"/>
            <w:tcBorders>
              <w:top w:val="nil"/>
              <w:left w:val="single" w:sz="4" w:space="0" w:color="auto"/>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Вид, категория (тип) ЦБ:</w:t>
            </w:r>
          </w:p>
        </w:tc>
        <w:tc>
          <w:tcPr>
            <w:tcW w:w="2410"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977" w:type="dxa"/>
            <w:gridSpan w:val="10"/>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Гос. регистр</w:t>
            </w:r>
            <w:proofErr w:type="gramStart"/>
            <w:r w:rsidRPr="00CF6E05">
              <w:rPr>
                <w:rFonts w:eastAsia="Times New Roman" w:cs="Times New Roman"/>
                <w:b/>
                <w:sz w:val="20"/>
                <w:szCs w:val="20"/>
                <w:lang w:eastAsia="ar-SA"/>
              </w:rPr>
              <w:t>.</w:t>
            </w:r>
            <w:proofErr w:type="gramEnd"/>
            <w:r w:rsidRPr="00CF6E05">
              <w:rPr>
                <w:rFonts w:eastAsia="Times New Roman" w:cs="Times New Roman"/>
                <w:b/>
                <w:sz w:val="20"/>
                <w:szCs w:val="20"/>
                <w:lang w:eastAsia="ar-SA"/>
              </w:rPr>
              <w:t xml:space="preserve"> </w:t>
            </w:r>
            <w:proofErr w:type="gramStart"/>
            <w:r w:rsidRPr="00CF6E05">
              <w:rPr>
                <w:rFonts w:eastAsia="Times New Roman" w:cs="Times New Roman"/>
                <w:b/>
                <w:sz w:val="20"/>
                <w:szCs w:val="20"/>
                <w:lang w:eastAsia="ar-SA"/>
              </w:rPr>
              <w:t>н</w:t>
            </w:r>
            <w:proofErr w:type="gramEnd"/>
            <w:r w:rsidRPr="00CF6E05">
              <w:rPr>
                <w:rFonts w:eastAsia="Times New Roman" w:cs="Times New Roman"/>
                <w:b/>
                <w:sz w:val="20"/>
                <w:szCs w:val="20"/>
                <w:lang w:eastAsia="ar-SA"/>
              </w:rPr>
              <w:t>омер выпуска:</w:t>
            </w:r>
          </w:p>
        </w:tc>
        <w:tc>
          <w:tcPr>
            <w:tcW w:w="1952" w:type="dxa"/>
            <w:gridSpan w:val="4"/>
            <w:tcBorders>
              <w:top w:val="nil"/>
              <w:left w:val="nil"/>
              <w:bottom w:val="dotted" w:sz="4" w:space="0" w:color="auto"/>
              <w:right w:val="single" w:sz="4" w:space="0" w:color="auto"/>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r>
      <w:tr w:rsidR="00AC106F" w:rsidRPr="003676E6" w:rsidTr="008E006D">
        <w:trPr>
          <w:trHeight w:val="60"/>
        </w:trPr>
        <w:tc>
          <w:tcPr>
            <w:tcW w:w="1384" w:type="dxa"/>
            <w:gridSpan w:val="4"/>
            <w:tcBorders>
              <w:top w:val="nil"/>
              <w:left w:val="single" w:sz="4" w:space="0" w:color="auto"/>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Количество:</w:t>
            </w:r>
          </w:p>
        </w:tc>
        <w:tc>
          <w:tcPr>
            <w:tcW w:w="2357"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36" w:type="dxa"/>
            <w:gridSpan w:val="3"/>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bCs/>
                <w:sz w:val="24"/>
                <w:szCs w:val="20"/>
                <w:lang w:eastAsia="ar-SA"/>
              </w:rPr>
              <w:t>(</w:t>
            </w:r>
          </w:p>
        </w:tc>
        <w:tc>
          <w:tcPr>
            <w:tcW w:w="2794" w:type="dxa"/>
            <w:gridSpan w:val="11"/>
            <w:tcBorders>
              <w:top w:val="nil"/>
              <w:left w:val="nil"/>
              <w:bottom w:val="dotted" w:sz="4" w:space="0" w:color="auto"/>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p>
        </w:tc>
        <w:tc>
          <w:tcPr>
            <w:tcW w:w="283" w:type="dxa"/>
            <w:tcBorders>
              <w:top w:val="nil"/>
              <w:left w:val="nil"/>
              <w:bottom w:val="nil"/>
              <w:right w:val="nil"/>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Pr>
                <w:rFonts w:eastAsia="Times New Roman" w:cs="Times New Roman"/>
                <w:b/>
                <w:bCs/>
                <w:sz w:val="24"/>
                <w:szCs w:val="20"/>
                <w:lang w:eastAsia="ar-SA"/>
              </w:rPr>
              <w:t>)</w:t>
            </w:r>
          </w:p>
        </w:tc>
        <w:tc>
          <w:tcPr>
            <w:tcW w:w="2803" w:type="dxa"/>
            <w:gridSpan w:val="5"/>
            <w:tcBorders>
              <w:top w:val="nil"/>
              <w:left w:val="nil"/>
              <w:bottom w:val="nil"/>
              <w:right w:val="single" w:sz="4" w:space="0" w:color="auto"/>
            </w:tcBorders>
            <w:shd w:val="pct10" w:color="auto" w:fill="auto"/>
            <w:vAlign w:val="center"/>
          </w:tcPr>
          <w:p w:rsidR="00AC106F" w:rsidRPr="00027F5F" w:rsidRDefault="00AC106F" w:rsidP="000B479F">
            <w:pPr>
              <w:tabs>
                <w:tab w:val="left" w:pos="6705"/>
              </w:tabs>
              <w:suppressAutoHyphens/>
              <w:contextualSpacing/>
              <w:rPr>
                <w:rFonts w:eastAsia="Times New Roman" w:cs="Times New Roman"/>
                <w:b/>
                <w:bCs/>
                <w:sz w:val="24"/>
                <w:szCs w:val="20"/>
                <w:lang w:eastAsia="ar-SA"/>
              </w:rPr>
            </w:pPr>
            <w:r w:rsidRPr="00CF6E05">
              <w:rPr>
                <w:rFonts w:eastAsia="Times New Roman" w:cs="Times New Roman"/>
                <w:b/>
                <w:sz w:val="20"/>
                <w:szCs w:val="20"/>
                <w:lang w:eastAsia="ar-SA"/>
              </w:rPr>
              <w:t>штук</w:t>
            </w:r>
          </w:p>
        </w:tc>
      </w:tr>
      <w:tr w:rsidR="00AC106F" w:rsidRPr="00AC106F" w:rsidTr="008E006D">
        <w:trPr>
          <w:trHeight w:val="60"/>
        </w:trPr>
        <w:tc>
          <w:tcPr>
            <w:tcW w:w="9857" w:type="dxa"/>
            <w:gridSpan w:val="35"/>
            <w:tcBorders>
              <w:top w:val="nil"/>
              <w:left w:val="single" w:sz="4" w:space="0" w:color="auto"/>
              <w:bottom w:val="single" w:sz="4" w:space="0" w:color="auto"/>
              <w:right w:val="single" w:sz="4" w:space="0" w:color="auto"/>
            </w:tcBorders>
            <w:shd w:val="pct10" w:color="auto" w:fill="auto"/>
            <w:vAlign w:val="center"/>
          </w:tcPr>
          <w:p w:rsidR="00AC106F" w:rsidRPr="00AC106F" w:rsidRDefault="00AC106F" w:rsidP="000B479F">
            <w:pPr>
              <w:tabs>
                <w:tab w:val="left" w:pos="6705"/>
              </w:tabs>
              <w:suppressAutoHyphens/>
              <w:contextualSpacing/>
              <w:rPr>
                <w:rFonts w:eastAsia="Times New Roman" w:cs="Times New Roman"/>
                <w:b/>
                <w:bCs/>
                <w:sz w:val="6"/>
                <w:szCs w:val="20"/>
                <w:lang w:eastAsia="ar-SA"/>
              </w:rPr>
            </w:pPr>
          </w:p>
        </w:tc>
      </w:tr>
      <w:tr w:rsidR="00AC106F" w:rsidRPr="008E006D" w:rsidTr="008E006D">
        <w:trPr>
          <w:trHeight w:val="60"/>
        </w:trPr>
        <w:tc>
          <w:tcPr>
            <w:tcW w:w="9857" w:type="dxa"/>
            <w:gridSpan w:val="35"/>
            <w:tcBorders>
              <w:top w:val="single" w:sz="4" w:space="0" w:color="auto"/>
              <w:left w:val="nil"/>
              <w:bottom w:val="nil"/>
              <w:right w:val="nil"/>
            </w:tcBorders>
            <w:vAlign w:val="center"/>
          </w:tcPr>
          <w:p w:rsidR="00AC106F" w:rsidRPr="008E006D" w:rsidRDefault="00AC106F" w:rsidP="000B479F">
            <w:pPr>
              <w:tabs>
                <w:tab w:val="left" w:pos="8280"/>
              </w:tabs>
              <w:suppressAutoHyphens/>
              <w:contextualSpacing/>
              <w:jc w:val="center"/>
              <w:rPr>
                <w:rFonts w:eastAsia="Times New Roman" w:cs="Times New Roman"/>
                <w:b/>
                <w:bCs/>
                <w:sz w:val="18"/>
                <w:szCs w:val="20"/>
                <w:lang w:eastAsia="ar-SA"/>
              </w:rPr>
            </w:pPr>
            <w:r w:rsidRPr="008E006D">
              <w:rPr>
                <w:rFonts w:eastAsia="Times New Roman" w:cs="Times New Roman"/>
                <w:b/>
                <w:sz w:val="18"/>
                <w:szCs w:val="20"/>
                <w:lang w:eastAsia="ar-SA"/>
              </w:rPr>
              <w:t>ПОДПИСИ  УЧАСТНИКОВ  СОГЛАШЕНИЯ</w:t>
            </w:r>
          </w:p>
        </w:tc>
      </w:tr>
      <w:tr w:rsidR="00AC106F" w:rsidRPr="008E006D" w:rsidTr="008E006D">
        <w:trPr>
          <w:trHeight w:val="60"/>
        </w:trPr>
        <w:tc>
          <w:tcPr>
            <w:tcW w:w="675" w:type="dxa"/>
            <w:gridSpan w:val="2"/>
            <w:tcBorders>
              <w:top w:val="nil"/>
              <w:left w:val="nil"/>
              <w:bottom w:val="nil"/>
              <w:right w:val="nil"/>
            </w:tcBorders>
            <w:vAlign w:val="center"/>
          </w:tcPr>
          <w:p w:rsidR="00AC106F" w:rsidRPr="008E006D" w:rsidRDefault="00AC106F" w:rsidP="000B479F">
            <w:pPr>
              <w:tabs>
                <w:tab w:val="left" w:pos="6705"/>
              </w:tabs>
              <w:suppressAutoHyphens/>
              <w:contextualSpacing/>
              <w:rPr>
                <w:rFonts w:eastAsia="Times New Roman" w:cs="Times New Roman"/>
                <w:b/>
                <w:bCs/>
                <w:sz w:val="20"/>
                <w:szCs w:val="20"/>
                <w:lang w:eastAsia="ar-SA"/>
              </w:rPr>
            </w:pPr>
          </w:p>
        </w:tc>
        <w:tc>
          <w:tcPr>
            <w:tcW w:w="3119" w:type="dxa"/>
            <w:gridSpan w:val="14"/>
            <w:tcBorders>
              <w:top w:val="nil"/>
              <w:left w:val="nil"/>
              <w:bottom w:val="dotted" w:sz="4" w:space="0" w:color="auto"/>
              <w:right w:val="nil"/>
            </w:tcBorders>
            <w:vAlign w:val="center"/>
          </w:tcPr>
          <w:p w:rsidR="00AC106F" w:rsidRPr="008E006D" w:rsidRDefault="00AC106F" w:rsidP="000B479F">
            <w:pPr>
              <w:tabs>
                <w:tab w:val="left" w:pos="6705"/>
              </w:tabs>
              <w:suppressAutoHyphens/>
              <w:contextualSpacing/>
              <w:rPr>
                <w:rFonts w:eastAsia="Times New Roman" w:cs="Times New Roman"/>
                <w:b/>
                <w:bCs/>
                <w:sz w:val="20"/>
                <w:szCs w:val="20"/>
                <w:lang w:eastAsia="ar-SA"/>
              </w:rPr>
            </w:pPr>
          </w:p>
        </w:tc>
        <w:tc>
          <w:tcPr>
            <w:tcW w:w="1559" w:type="dxa"/>
            <w:gridSpan w:val="7"/>
            <w:tcBorders>
              <w:top w:val="nil"/>
              <w:left w:val="nil"/>
              <w:bottom w:val="nil"/>
              <w:right w:val="nil"/>
            </w:tcBorders>
            <w:vAlign w:val="center"/>
          </w:tcPr>
          <w:p w:rsidR="00AC106F" w:rsidRPr="008E006D" w:rsidRDefault="00AC106F" w:rsidP="000B479F">
            <w:pPr>
              <w:tabs>
                <w:tab w:val="left" w:pos="6705"/>
              </w:tabs>
              <w:suppressAutoHyphens/>
              <w:contextualSpacing/>
              <w:rPr>
                <w:rFonts w:eastAsia="Times New Roman" w:cs="Times New Roman"/>
                <w:b/>
                <w:bCs/>
                <w:sz w:val="20"/>
                <w:szCs w:val="20"/>
                <w:lang w:eastAsia="ar-SA"/>
              </w:rPr>
            </w:pPr>
          </w:p>
        </w:tc>
        <w:tc>
          <w:tcPr>
            <w:tcW w:w="3402" w:type="dxa"/>
            <w:gridSpan w:val="10"/>
            <w:tcBorders>
              <w:top w:val="nil"/>
              <w:left w:val="nil"/>
              <w:bottom w:val="dotted" w:sz="4" w:space="0" w:color="auto"/>
              <w:right w:val="nil"/>
            </w:tcBorders>
            <w:vAlign w:val="center"/>
          </w:tcPr>
          <w:p w:rsidR="00AC106F" w:rsidRPr="008E006D" w:rsidRDefault="00AC106F" w:rsidP="000B479F">
            <w:pPr>
              <w:tabs>
                <w:tab w:val="left" w:pos="6705"/>
              </w:tabs>
              <w:suppressAutoHyphens/>
              <w:contextualSpacing/>
              <w:rPr>
                <w:rFonts w:eastAsia="Times New Roman" w:cs="Times New Roman"/>
                <w:b/>
                <w:bCs/>
                <w:sz w:val="20"/>
                <w:szCs w:val="20"/>
                <w:lang w:eastAsia="ar-SA"/>
              </w:rPr>
            </w:pPr>
          </w:p>
        </w:tc>
        <w:tc>
          <w:tcPr>
            <w:tcW w:w="1102" w:type="dxa"/>
            <w:gridSpan w:val="2"/>
            <w:tcBorders>
              <w:top w:val="nil"/>
              <w:left w:val="nil"/>
              <w:bottom w:val="nil"/>
              <w:right w:val="nil"/>
            </w:tcBorders>
            <w:vAlign w:val="center"/>
          </w:tcPr>
          <w:p w:rsidR="00AC106F" w:rsidRPr="008E006D" w:rsidRDefault="00AC106F" w:rsidP="000B479F">
            <w:pPr>
              <w:tabs>
                <w:tab w:val="left" w:pos="6705"/>
              </w:tabs>
              <w:suppressAutoHyphens/>
              <w:contextualSpacing/>
              <w:rPr>
                <w:rFonts w:eastAsia="Times New Roman" w:cs="Times New Roman"/>
                <w:b/>
                <w:bCs/>
                <w:sz w:val="20"/>
                <w:szCs w:val="20"/>
                <w:lang w:eastAsia="ar-SA"/>
              </w:rPr>
            </w:pPr>
          </w:p>
        </w:tc>
      </w:tr>
      <w:tr w:rsidR="008E006D" w:rsidRPr="008E006D" w:rsidTr="008E006D">
        <w:trPr>
          <w:trHeight w:val="60"/>
        </w:trPr>
        <w:tc>
          <w:tcPr>
            <w:tcW w:w="675"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c>
          <w:tcPr>
            <w:tcW w:w="3119" w:type="dxa"/>
            <w:gridSpan w:val="14"/>
            <w:tcBorders>
              <w:top w:val="nil"/>
              <w:left w:val="nil"/>
              <w:bottom w:val="nil"/>
              <w:right w:val="nil"/>
            </w:tcBorders>
            <w:vAlign w:val="center"/>
          </w:tcPr>
          <w:p w:rsidR="008E006D" w:rsidRPr="008E006D" w:rsidRDefault="008E006D" w:rsidP="000B479F">
            <w:pPr>
              <w:tabs>
                <w:tab w:val="left" w:pos="6705"/>
              </w:tabs>
              <w:suppressAutoHyphens/>
              <w:contextualSpacing/>
              <w:jc w:val="center"/>
              <w:rPr>
                <w:rFonts w:eastAsia="Times New Roman" w:cs="Times New Roman"/>
                <w:b/>
                <w:bCs/>
                <w:sz w:val="16"/>
                <w:szCs w:val="20"/>
                <w:lang w:eastAsia="ar-SA"/>
              </w:rPr>
            </w:pPr>
            <w:r w:rsidRPr="008E006D">
              <w:rPr>
                <w:rFonts w:eastAsia="Times New Roman" w:cs="Times New Roman"/>
                <w:i/>
                <w:sz w:val="16"/>
                <w:szCs w:val="20"/>
                <w:lang w:eastAsia="ar-SA"/>
              </w:rPr>
              <w:t>/подпись/</w:t>
            </w:r>
          </w:p>
        </w:tc>
        <w:tc>
          <w:tcPr>
            <w:tcW w:w="1559" w:type="dxa"/>
            <w:gridSpan w:val="7"/>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c>
          <w:tcPr>
            <w:tcW w:w="3402" w:type="dxa"/>
            <w:gridSpan w:val="10"/>
            <w:tcBorders>
              <w:top w:val="nil"/>
              <w:left w:val="nil"/>
              <w:bottom w:val="nil"/>
              <w:right w:val="nil"/>
            </w:tcBorders>
            <w:vAlign w:val="center"/>
          </w:tcPr>
          <w:p w:rsidR="008E006D" w:rsidRPr="008E006D" w:rsidRDefault="008E006D" w:rsidP="000B479F">
            <w:pPr>
              <w:tabs>
                <w:tab w:val="left" w:pos="6705"/>
              </w:tabs>
              <w:suppressAutoHyphens/>
              <w:contextualSpacing/>
              <w:jc w:val="center"/>
              <w:rPr>
                <w:rFonts w:eastAsia="Times New Roman" w:cs="Times New Roman"/>
                <w:b/>
                <w:bCs/>
                <w:sz w:val="16"/>
                <w:szCs w:val="20"/>
                <w:lang w:eastAsia="ar-SA"/>
              </w:rPr>
            </w:pPr>
            <w:r w:rsidRPr="008E006D">
              <w:rPr>
                <w:rFonts w:eastAsia="Times New Roman" w:cs="Times New Roman"/>
                <w:i/>
                <w:sz w:val="16"/>
                <w:szCs w:val="20"/>
                <w:lang w:eastAsia="ar-SA"/>
              </w:rPr>
              <w:t>/Фамилия И.О./</w:t>
            </w:r>
          </w:p>
        </w:tc>
        <w:tc>
          <w:tcPr>
            <w:tcW w:w="1102"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r>
      <w:tr w:rsidR="008E006D" w:rsidRPr="008E006D" w:rsidTr="008E006D">
        <w:trPr>
          <w:trHeight w:val="60"/>
        </w:trPr>
        <w:tc>
          <w:tcPr>
            <w:tcW w:w="675"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3119" w:type="dxa"/>
            <w:gridSpan w:val="14"/>
            <w:tcBorders>
              <w:top w:val="nil"/>
              <w:left w:val="nil"/>
              <w:bottom w:val="dotted" w:sz="4" w:space="0" w:color="auto"/>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1559" w:type="dxa"/>
            <w:gridSpan w:val="7"/>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3402" w:type="dxa"/>
            <w:gridSpan w:val="10"/>
            <w:tcBorders>
              <w:top w:val="nil"/>
              <w:left w:val="nil"/>
              <w:bottom w:val="dotted" w:sz="4" w:space="0" w:color="auto"/>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1102"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r>
      <w:tr w:rsidR="008E006D" w:rsidRPr="008E006D" w:rsidTr="008E006D">
        <w:trPr>
          <w:trHeight w:val="60"/>
        </w:trPr>
        <w:tc>
          <w:tcPr>
            <w:tcW w:w="675"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c>
          <w:tcPr>
            <w:tcW w:w="3119" w:type="dxa"/>
            <w:gridSpan w:val="14"/>
            <w:tcBorders>
              <w:top w:val="dotted" w:sz="4" w:space="0" w:color="auto"/>
              <w:left w:val="nil"/>
              <w:bottom w:val="nil"/>
              <w:right w:val="nil"/>
            </w:tcBorders>
            <w:vAlign w:val="center"/>
          </w:tcPr>
          <w:p w:rsidR="008E006D" w:rsidRPr="008E006D" w:rsidRDefault="008E006D" w:rsidP="000B479F">
            <w:pPr>
              <w:tabs>
                <w:tab w:val="left" w:pos="6705"/>
              </w:tabs>
              <w:suppressAutoHyphens/>
              <w:contextualSpacing/>
              <w:jc w:val="center"/>
              <w:rPr>
                <w:rFonts w:eastAsia="Times New Roman" w:cs="Times New Roman"/>
                <w:b/>
                <w:bCs/>
                <w:sz w:val="16"/>
                <w:szCs w:val="20"/>
                <w:lang w:eastAsia="ar-SA"/>
              </w:rPr>
            </w:pPr>
            <w:r w:rsidRPr="008E006D">
              <w:rPr>
                <w:rFonts w:eastAsia="Times New Roman" w:cs="Times New Roman"/>
                <w:i/>
                <w:sz w:val="16"/>
                <w:szCs w:val="20"/>
                <w:lang w:eastAsia="ar-SA"/>
              </w:rPr>
              <w:t>/подпись/</w:t>
            </w:r>
          </w:p>
        </w:tc>
        <w:tc>
          <w:tcPr>
            <w:tcW w:w="1559" w:type="dxa"/>
            <w:gridSpan w:val="7"/>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c>
          <w:tcPr>
            <w:tcW w:w="3402" w:type="dxa"/>
            <w:gridSpan w:val="10"/>
            <w:tcBorders>
              <w:top w:val="dotted" w:sz="4" w:space="0" w:color="auto"/>
              <w:left w:val="nil"/>
              <w:bottom w:val="nil"/>
              <w:right w:val="nil"/>
            </w:tcBorders>
            <w:vAlign w:val="center"/>
          </w:tcPr>
          <w:p w:rsidR="008E006D" w:rsidRPr="008E006D" w:rsidRDefault="008E006D" w:rsidP="000B479F">
            <w:pPr>
              <w:tabs>
                <w:tab w:val="left" w:pos="6705"/>
              </w:tabs>
              <w:suppressAutoHyphens/>
              <w:contextualSpacing/>
              <w:jc w:val="center"/>
              <w:rPr>
                <w:rFonts w:eastAsia="Times New Roman" w:cs="Times New Roman"/>
                <w:b/>
                <w:bCs/>
                <w:sz w:val="16"/>
                <w:szCs w:val="20"/>
                <w:lang w:eastAsia="ar-SA"/>
              </w:rPr>
            </w:pPr>
            <w:r w:rsidRPr="008E006D">
              <w:rPr>
                <w:rFonts w:eastAsia="Times New Roman" w:cs="Times New Roman"/>
                <w:i/>
                <w:sz w:val="16"/>
                <w:szCs w:val="20"/>
                <w:lang w:eastAsia="ar-SA"/>
              </w:rPr>
              <w:t>/Фамилия И.О./</w:t>
            </w:r>
          </w:p>
        </w:tc>
        <w:tc>
          <w:tcPr>
            <w:tcW w:w="1102"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r>
      <w:tr w:rsidR="008E006D" w:rsidRPr="008E006D" w:rsidTr="008E006D">
        <w:trPr>
          <w:trHeight w:val="60"/>
        </w:trPr>
        <w:tc>
          <w:tcPr>
            <w:tcW w:w="675"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3119" w:type="dxa"/>
            <w:gridSpan w:val="14"/>
            <w:tcBorders>
              <w:top w:val="nil"/>
              <w:left w:val="nil"/>
              <w:bottom w:val="dotted" w:sz="4" w:space="0" w:color="auto"/>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1559" w:type="dxa"/>
            <w:gridSpan w:val="7"/>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3402" w:type="dxa"/>
            <w:gridSpan w:val="10"/>
            <w:tcBorders>
              <w:top w:val="nil"/>
              <w:left w:val="nil"/>
              <w:bottom w:val="dotted" w:sz="4" w:space="0" w:color="auto"/>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c>
          <w:tcPr>
            <w:tcW w:w="1102"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20"/>
                <w:szCs w:val="20"/>
                <w:lang w:eastAsia="ar-SA"/>
              </w:rPr>
            </w:pPr>
          </w:p>
        </w:tc>
      </w:tr>
      <w:tr w:rsidR="008E006D" w:rsidRPr="008E006D" w:rsidTr="008E006D">
        <w:trPr>
          <w:trHeight w:val="60"/>
        </w:trPr>
        <w:tc>
          <w:tcPr>
            <w:tcW w:w="675"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c>
          <w:tcPr>
            <w:tcW w:w="3119" w:type="dxa"/>
            <w:gridSpan w:val="14"/>
            <w:tcBorders>
              <w:top w:val="dotted" w:sz="4" w:space="0" w:color="auto"/>
              <w:left w:val="nil"/>
              <w:bottom w:val="nil"/>
              <w:right w:val="nil"/>
            </w:tcBorders>
            <w:vAlign w:val="center"/>
          </w:tcPr>
          <w:p w:rsidR="008E006D" w:rsidRPr="008E006D" w:rsidRDefault="008E006D" w:rsidP="000B479F">
            <w:pPr>
              <w:tabs>
                <w:tab w:val="left" w:pos="6705"/>
              </w:tabs>
              <w:suppressAutoHyphens/>
              <w:contextualSpacing/>
              <w:jc w:val="center"/>
              <w:rPr>
                <w:rFonts w:eastAsia="Times New Roman" w:cs="Times New Roman"/>
                <w:b/>
                <w:bCs/>
                <w:sz w:val="16"/>
                <w:szCs w:val="20"/>
                <w:lang w:eastAsia="ar-SA"/>
              </w:rPr>
            </w:pPr>
            <w:r w:rsidRPr="008E006D">
              <w:rPr>
                <w:rFonts w:eastAsia="Times New Roman" w:cs="Times New Roman"/>
                <w:i/>
                <w:sz w:val="16"/>
                <w:szCs w:val="20"/>
                <w:lang w:eastAsia="ar-SA"/>
              </w:rPr>
              <w:t>/подпись/</w:t>
            </w:r>
          </w:p>
        </w:tc>
        <w:tc>
          <w:tcPr>
            <w:tcW w:w="1559" w:type="dxa"/>
            <w:gridSpan w:val="7"/>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c>
          <w:tcPr>
            <w:tcW w:w="3402" w:type="dxa"/>
            <w:gridSpan w:val="10"/>
            <w:tcBorders>
              <w:top w:val="dotted" w:sz="4" w:space="0" w:color="auto"/>
              <w:left w:val="nil"/>
              <w:bottom w:val="nil"/>
              <w:right w:val="nil"/>
            </w:tcBorders>
            <w:vAlign w:val="center"/>
          </w:tcPr>
          <w:p w:rsidR="008E006D" w:rsidRPr="008E006D" w:rsidRDefault="008E006D" w:rsidP="000B479F">
            <w:pPr>
              <w:tabs>
                <w:tab w:val="left" w:pos="6705"/>
              </w:tabs>
              <w:suppressAutoHyphens/>
              <w:contextualSpacing/>
              <w:jc w:val="center"/>
              <w:rPr>
                <w:rFonts w:eastAsia="Times New Roman" w:cs="Times New Roman"/>
                <w:b/>
                <w:bCs/>
                <w:sz w:val="16"/>
                <w:szCs w:val="20"/>
                <w:lang w:eastAsia="ar-SA"/>
              </w:rPr>
            </w:pPr>
            <w:r w:rsidRPr="008E006D">
              <w:rPr>
                <w:rFonts w:eastAsia="Times New Roman" w:cs="Times New Roman"/>
                <w:i/>
                <w:sz w:val="16"/>
                <w:szCs w:val="20"/>
                <w:lang w:eastAsia="ar-SA"/>
              </w:rPr>
              <w:t>/Фамилия И.О./</w:t>
            </w:r>
          </w:p>
        </w:tc>
        <w:tc>
          <w:tcPr>
            <w:tcW w:w="1102" w:type="dxa"/>
            <w:gridSpan w:val="2"/>
            <w:tcBorders>
              <w:top w:val="nil"/>
              <w:left w:val="nil"/>
              <w:bottom w:val="nil"/>
              <w:right w:val="nil"/>
            </w:tcBorders>
            <w:vAlign w:val="center"/>
          </w:tcPr>
          <w:p w:rsidR="008E006D" w:rsidRPr="008E006D" w:rsidRDefault="008E006D" w:rsidP="000B479F">
            <w:pPr>
              <w:tabs>
                <w:tab w:val="left" w:pos="6705"/>
              </w:tabs>
              <w:suppressAutoHyphens/>
              <w:contextualSpacing/>
              <w:rPr>
                <w:rFonts w:eastAsia="Times New Roman" w:cs="Times New Roman"/>
                <w:b/>
                <w:bCs/>
                <w:sz w:val="16"/>
                <w:szCs w:val="20"/>
                <w:lang w:eastAsia="ar-SA"/>
              </w:rPr>
            </w:pPr>
          </w:p>
        </w:tc>
      </w:tr>
    </w:tbl>
    <w:p w:rsidR="00CF6E05" w:rsidRDefault="00CF6E05" w:rsidP="000B479F">
      <w:pPr>
        <w:tabs>
          <w:tab w:val="left" w:pos="4860"/>
        </w:tabs>
        <w:spacing w:line="240" w:lineRule="auto"/>
        <w:contextualSpacing/>
        <w:jc w:val="both"/>
        <w:rPr>
          <w:i/>
        </w:rPr>
      </w:pPr>
    </w:p>
    <w:p w:rsidR="00CF6E05" w:rsidRDefault="00CF6E05" w:rsidP="000B479F">
      <w:pPr>
        <w:tabs>
          <w:tab w:val="left" w:pos="4860"/>
        </w:tabs>
        <w:spacing w:line="240" w:lineRule="auto"/>
        <w:contextualSpacing/>
        <w:jc w:val="both"/>
        <w:rPr>
          <w:i/>
        </w:rPr>
        <w:sectPr w:rsidR="00CF6E05" w:rsidSect="009213DE">
          <w:headerReference w:type="even" r:id="rId122"/>
          <w:headerReference w:type="default" r:id="rId123"/>
          <w:footerReference w:type="even" r:id="rId124"/>
          <w:footerReference w:type="default" r:id="rId125"/>
          <w:pgSz w:w="11907" w:h="16840"/>
          <w:pgMar w:top="709"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392"/>
        <w:gridCol w:w="425"/>
        <w:gridCol w:w="567"/>
        <w:gridCol w:w="142"/>
        <w:gridCol w:w="425"/>
        <w:gridCol w:w="142"/>
        <w:gridCol w:w="142"/>
        <w:gridCol w:w="141"/>
        <w:gridCol w:w="142"/>
        <w:gridCol w:w="284"/>
        <w:gridCol w:w="425"/>
        <w:gridCol w:w="142"/>
        <w:gridCol w:w="141"/>
        <w:gridCol w:w="284"/>
        <w:gridCol w:w="142"/>
        <w:gridCol w:w="141"/>
        <w:gridCol w:w="567"/>
        <w:gridCol w:w="284"/>
        <w:gridCol w:w="283"/>
        <w:gridCol w:w="284"/>
        <w:gridCol w:w="142"/>
        <w:gridCol w:w="425"/>
        <w:gridCol w:w="142"/>
        <w:gridCol w:w="567"/>
        <w:gridCol w:w="283"/>
        <w:gridCol w:w="142"/>
        <w:gridCol w:w="142"/>
        <w:gridCol w:w="54"/>
        <w:gridCol w:w="371"/>
        <w:gridCol w:w="1843"/>
        <w:gridCol w:w="251"/>
      </w:tblGrid>
      <w:tr w:rsidR="00800108" w:rsidTr="00800108">
        <w:tc>
          <w:tcPr>
            <w:tcW w:w="9857" w:type="dxa"/>
            <w:gridSpan w:val="31"/>
            <w:tcBorders>
              <w:top w:val="single" w:sz="4" w:space="0" w:color="auto"/>
              <w:left w:val="single" w:sz="4" w:space="0" w:color="auto"/>
              <w:bottom w:val="nil"/>
              <w:right w:val="single" w:sz="4" w:space="0" w:color="auto"/>
            </w:tcBorders>
          </w:tcPr>
          <w:p w:rsidR="00800108" w:rsidRDefault="00800108" w:rsidP="000B479F">
            <w:pPr>
              <w:tabs>
                <w:tab w:val="left" w:pos="6705"/>
              </w:tabs>
              <w:suppressAutoHyphens/>
              <w:contextualSpacing/>
              <w:jc w:val="center"/>
              <w:rPr>
                <w:rFonts w:eastAsia="Times New Roman" w:cs="Times New Roman"/>
                <w:b/>
                <w:sz w:val="24"/>
                <w:szCs w:val="24"/>
                <w:lang w:eastAsia="ar-SA"/>
              </w:rPr>
            </w:pPr>
            <w:r w:rsidRPr="00A26D9E">
              <w:rPr>
                <w:rFonts w:ascii="Arial" w:eastAsia="Times New Roman" w:hAnsi="Arial" w:cs="Arial"/>
                <w:b/>
                <w:i/>
                <w:sz w:val="16"/>
                <w:szCs w:val="16"/>
                <w:lang w:eastAsia="ar-SA"/>
              </w:rPr>
              <w:lastRenderedPageBreak/>
              <w:t>Служебные отметки регистратора</w:t>
            </w:r>
          </w:p>
        </w:tc>
      </w:tr>
      <w:tr w:rsidR="00800108" w:rsidRPr="00652187" w:rsidTr="00800108">
        <w:tc>
          <w:tcPr>
            <w:tcW w:w="9857" w:type="dxa"/>
            <w:gridSpan w:val="31"/>
            <w:tcBorders>
              <w:top w:val="single" w:sz="4" w:space="0" w:color="auto"/>
              <w:left w:val="single" w:sz="4" w:space="0" w:color="auto"/>
              <w:bottom w:val="nil"/>
              <w:right w:val="single" w:sz="4" w:space="0" w:color="auto"/>
            </w:tcBorders>
          </w:tcPr>
          <w:p w:rsidR="00800108" w:rsidRPr="00652187" w:rsidRDefault="00800108" w:rsidP="000B479F">
            <w:pPr>
              <w:tabs>
                <w:tab w:val="left" w:pos="6705"/>
              </w:tabs>
              <w:suppressAutoHyphens/>
              <w:contextualSpacing/>
              <w:jc w:val="center"/>
              <w:rPr>
                <w:rFonts w:ascii="Arial" w:eastAsia="Times New Roman" w:hAnsi="Arial" w:cs="Arial"/>
                <w:b/>
                <w:i/>
                <w:sz w:val="4"/>
                <w:szCs w:val="16"/>
                <w:lang w:eastAsia="ar-SA"/>
              </w:rPr>
            </w:pPr>
          </w:p>
        </w:tc>
      </w:tr>
      <w:tr w:rsidR="00800108" w:rsidTr="00800108">
        <w:trPr>
          <w:trHeight w:val="121"/>
        </w:trPr>
        <w:tc>
          <w:tcPr>
            <w:tcW w:w="2093" w:type="dxa"/>
            <w:gridSpan w:val="6"/>
            <w:tcBorders>
              <w:top w:val="nil"/>
              <w:left w:val="single" w:sz="4" w:space="0" w:color="auto"/>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r w:rsidRPr="005C1208">
              <w:rPr>
                <w:rFonts w:eastAsia="Times New Roman" w:cs="Times New Roman"/>
                <w:sz w:val="16"/>
                <w:szCs w:val="16"/>
                <w:lang w:eastAsia="ar-SA"/>
              </w:rPr>
              <w:t>Номер лицевого счета з/л,</w:t>
            </w:r>
            <w:r>
              <w:rPr>
                <w:rFonts w:eastAsia="Times New Roman" w:cs="Times New Roman"/>
                <w:sz w:val="16"/>
                <w:szCs w:val="16"/>
                <w:lang w:eastAsia="ar-SA"/>
              </w:rPr>
              <w:t xml:space="preserve"> </w:t>
            </w:r>
            <w:r w:rsidRPr="00CF6E05">
              <w:rPr>
                <w:rFonts w:eastAsia="Times New Roman" w:cs="Times New Roman"/>
                <w:sz w:val="16"/>
                <w:szCs w:val="16"/>
                <w:lang w:eastAsia="ar-SA"/>
              </w:rPr>
              <w:t>залогодателя</w:t>
            </w:r>
          </w:p>
        </w:tc>
        <w:tc>
          <w:tcPr>
            <w:tcW w:w="283" w:type="dxa"/>
            <w:gridSpan w:val="2"/>
            <w:tcBorders>
              <w:top w:val="nil"/>
              <w:left w:val="nil"/>
              <w:bottom w:val="nil"/>
              <w:right w:val="single" w:sz="4" w:space="0" w:color="auto"/>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single" w:sz="4" w:space="0" w:color="auto"/>
              <w:left w:val="single" w:sz="4" w:space="0" w:color="auto"/>
              <w:bottom w:val="single" w:sz="4" w:space="0" w:color="auto"/>
              <w:right w:val="single" w:sz="4" w:space="0" w:color="auto"/>
            </w:tcBorders>
            <w:vAlign w:val="center"/>
          </w:tcPr>
          <w:p w:rsidR="00800108" w:rsidRPr="00192B48" w:rsidRDefault="00800108" w:rsidP="000B479F">
            <w:pPr>
              <w:tabs>
                <w:tab w:val="left" w:pos="6705"/>
              </w:tabs>
              <w:suppressAutoHyphens/>
              <w:contextualSpacing/>
              <w:jc w:val="center"/>
              <w:rPr>
                <w:rFonts w:ascii="Arial" w:eastAsia="Times New Roman" w:hAnsi="Arial" w:cs="Arial"/>
                <w:b/>
                <w:i/>
                <w:sz w:val="20"/>
                <w:szCs w:val="16"/>
                <w:lang w:eastAsia="ar-SA"/>
              </w:rPr>
            </w:pPr>
          </w:p>
        </w:tc>
        <w:tc>
          <w:tcPr>
            <w:tcW w:w="284" w:type="dxa"/>
            <w:tcBorders>
              <w:top w:val="nil"/>
              <w:left w:val="single" w:sz="4" w:space="0" w:color="auto"/>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2410" w:type="dxa"/>
            <w:gridSpan w:val="9"/>
            <w:tcBorders>
              <w:top w:val="nil"/>
              <w:left w:val="nil"/>
              <w:bottom w:val="nil"/>
              <w:right w:val="nil"/>
            </w:tcBorders>
            <w:vAlign w:val="center"/>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r w:rsidRPr="00CF6E05">
              <w:rPr>
                <w:rFonts w:eastAsia="Times New Roman" w:cs="Times New Roman"/>
                <w:sz w:val="16"/>
                <w:szCs w:val="16"/>
                <w:lang w:eastAsia="ar-SA"/>
              </w:rPr>
              <w:t>Принял</w:t>
            </w:r>
          </w:p>
        </w:tc>
        <w:tc>
          <w:tcPr>
            <w:tcW w:w="850" w:type="dxa"/>
            <w:gridSpan w:val="2"/>
            <w:tcBorders>
              <w:top w:val="nil"/>
              <w:left w:val="nil"/>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4"/>
            <w:tcBorders>
              <w:top w:val="nil"/>
              <w:left w:val="nil"/>
              <w:bottom w:val="nil"/>
              <w:right w:val="nil"/>
            </w:tcBorders>
            <w:vAlign w:val="center"/>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roofErr w:type="spellStart"/>
            <w:r w:rsidRPr="00CF6E05">
              <w:rPr>
                <w:rFonts w:eastAsia="Times New Roman" w:cs="Times New Roman"/>
                <w:sz w:val="16"/>
                <w:szCs w:val="16"/>
                <w:lang w:eastAsia="ar-SA"/>
              </w:rPr>
              <w:t>Вх</w:t>
            </w:r>
            <w:proofErr w:type="spellEnd"/>
            <w:r w:rsidRPr="00CF6E05">
              <w:rPr>
                <w:rFonts w:eastAsia="Times New Roman" w:cs="Times New Roman"/>
                <w:sz w:val="16"/>
                <w:szCs w:val="16"/>
                <w:lang w:eastAsia="ar-SA"/>
              </w:rPr>
              <w:t>.№</w:t>
            </w:r>
          </w:p>
        </w:tc>
        <w:tc>
          <w:tcPr>
            <w:tcW w:w="1843" w:type="dxa"/>
            <w:tcBorders>
              <w:top w:val="nil"/>
              <w:left w:val="nil"/>
              <w:bottom w:val="dotted" w:sz="4" w:space="0" w:color="auto"/>
              <w:right w:val="nil"/>
            </w:tcBorders>
            <w:vAlign w:val="bottom"/>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
        </w:tc>
        <w:tc>
          <w:tcPr>
            <w:tcW w:w="251" w:type="dxa"/>
            <w:tcBorders>
              <w:top w:val="nil"/>
              <w:left w:val="nil"/>
              <w:bottom w:val="nil"/>
              <w:right w:val="single" w:sz="4" w:space="0" w:color="auto"/>
            </w:tcBorders>
            <w:vAlign w:val="bottom"/>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
        </w:tc>
      </w:tr>
      <w:tr w:rsidR="00800108" w:rsidTr="00800108">
        <w:trPr>
          <w:trHeight w:val="310"/>
        </w:trPr>
        <w:tc>
          <w:tcPr>
            <w:tcW w:w="2093" w:type="dxa"/>
            <w:gridSpan w:val="6"/>
            <w:tcBorders>
              <w:top w:val="nil"/>
              <w:left w:val="single" w:sz="4" w:space="0" w:color="auto"/>
              <w:bottom w:val="nil"/>
              <w:right w:val="nil"/>
            </w:tcBorders>
            <w:vAlign w:val="center"/>
          </w:tcPr>
          <w:p w:rsidR="00800108" w:rsidRPr="00CF6E05" w:rsidRDefault="00800108" w:rsidP="000B479F">
            <w:pPr>
              <w:tabs>
                <w:tab w:val="left" w:pos="6705"/>
              </w:tabs>
              <w:suppressAutoHyphens/>
              <w:contextualSpacing/>
              <w:jc w:val="center"/>
              <w:rPr>
                <w:rFonts w:eastAsia="Times New Roman" w:cs="Times New Roman"/>
                <w:sz w:val="16"/>
                <w:szCs w:val="16"/>
                <w:lang w:eastAsia="ar-SA"/>
              </w:rPr>
            </w:pPr>
          </w:p>
        </w:tc>
        <w:tc>
          <w:tcPr>
            <w:tcW w:w="283" w:type="dxa"/>
            <w:gridSpan w:val="2"/>
            <w:tcBorders>
              <w:top w:val="nil"/>
              <w:left w:val="nil"/>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nil"/>
              <w:left w:val="nil"/>
              <w:bottom w:val="single" w:sz="4" w:space="0" w:color="auto"/>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284" w:type="dxa"/>
            <w:tcBorders>
              <w:top w:val="nil"/>
              <w:left w:val="nil"/>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1417" w:type="dxa"/>
            <w:gridSpan w:val="5"/>
            <w:tcBorders>
              <w:top w:val="nil"/>
              <w:left w:val="nil"/>
              <w:bottom w:val="dotted" w:sz="4" w:space="0" w:color="auto"/>
              <w:right w:val="nil"/>
            </w:tcBorders>
            <w:vAlign w:val="center"/>
          </w:tcPr>
          <w:p w:rsidR="00800108" w:rsidRPr="00CF6E05" w:rsidRDefault="00800108" w:rsidP="000B479F">
            <w:pPr>
              <w:tabs>
                <w:tab w:val="left" w:pos="6705"/>
              </w:tabs>
              <w:suppressAutoHyphens/>
              <w:contextualSpacing/>
              <w:rPr>
                <w:rFonts w:eastAsia="Times New Roman" w:cs="Times New Roman"/>
                <w:sz w:val="16"/>
                <w:szCs w:val="16"/>
                <w:lang w:eastAsia="ar-SA"/>
              </w:rPr>
            </w:pPr>
          </w:p>
        </w:tc>
        <w:tc>
          <w:tcPr>
            <w:tcW w:w="284" w:type="dxa"/>
            <w:tcBorders>
              <w:top w:val="nil"/>
              <w:left w:val="nil"/>
              <w:bottom w:val="nil"/>
              <w:right w:val="nil"/>
            </w:tcBorders>
            <w:vAlign w:val="center"/>
          </w:tcPr>
          <w:p w:rsidR="00800108" w:rsidRPr="00CF6E05" w:rsidRDefault="00800108" w:rsidP="000B479F">
            <w:pPr>
              <w:tabs>
                <w:tab w:val="left" w:pos="6705"/>
              </w:tabs>
              <w:suppressAutoHyphens/>
              <w:contextualSpacing/>
              <w:rPr>
                <w:rFonts w:eastAsia="Times New Roman" w:cs="Times New Roman"/>
                <w:sz w:val="16"/>
                <w:szCs w:val="16"/>
                <w:lang w:eastAsia="ar-SA"/>
              </w:rPr>
            </w:pPr>
            <w:r>
              <w:rPr>
                <w:rFonts w:eastAsia="Times New Roman" w:cs="Times New Roman"/>
                <w:sz w:val="16"/>
                <w:szCs w:val="16"/>
                <w:lang w:eastAsia="ar-SA"/>
              </w:rPr>
              <w:t>/</w:t>
            </w:r>
          </w:p>
        </w:tc>
        <w:tc>
          <w:tcPr>
            <w:tcW w:w="1559" w:type="dxa"/>
            <w:gridSpan w:val="5"/>
            <w:tcBorders>
              <w:top w:val="nil"/>
              <w:left w:val="nil"/>
              <w:bottom w:val="dotted" w:sz="4" w:space="0" w:color="auto"/>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4"/>
            <w:tcBorders>
              <w:top w:val="nil"/>
              <w:left w:val="nil"/>
              <w:bottom w:val="nil"/>
              <w:right w:val="nil"/>
            </w:tcBorders>
            <w:vAlign w:val="center"/>
          </w:tcPr>
          <w:p w:rsidR="00800108" w:rsidRPr="00CF6E05" w:rsidRDefault="00800108" w:rsidP="000B479F">
            <w:pPr>
              <w:tabs>
                <w:tab w:val="left" w:pos="6705"/>
              </w:tabs>
              <w:suppressAutoHyphens/>
              <w:contextualSpacing/>
              <w:rPr>
                <w:rFonts w:eastAsia="Times New Roman" w:cs="Times New Roman"/>
                <w:sz w:val="16"/>
                <w:szCs w:val="16"/>
                <w:lang w:eastAsia="ar-SA"/>
              </w:rPr>
            </w:pPr>
            <w:r w:rsidRPr="00CF6E05">
              <w:rPr>
                <w:rFonts w:eastAsia="Times New Roman" w:cs="Times New Roman"/>
                <w:sz w:val="16"/>
                <w:szCs w:val="16"/>
                <w:lang w:eastAsia="ar-SA"/>
              </w:rPr>
              <w:t>Дата</w:t>
            </w:r>
          </w:p>
        </w:tc>
        <w:tc>
          <w:tcPr>
            <w:tcW w:w="1843" w:type="dxa"/>
            <w:tcBorders>
              <w:top w:val="dotted" w:sz="4" w:space="0" w:color="auto"/>
              <w:left w:val="nil"/>
              <w:bottom w:val="dotted" w:sz="4" w:space="0" w:color="auto"/>
              <w:right w:val="nil"/>
            </w:tcBorders>
            <w:vAlign w:val="bottom"/>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
        </w:tc>
        <w:tc>
          <w:tcPr>
            <w:tcW w:w="251" w:type="dxa"/>
            <w:tcBorders>
              <w:top w:val="nil"/>
              <w:left w:val="nil"/>
              <w:bottom w:val="nil"/>
              <w:right w:val="single" w:sz="4" w:space="0" w:color="auto"/>
            </w:tcBorders>
            <w:vAlign w:val="bottom"/>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
        </w:tc>
      </w:tr>
      <w:tr w:rsidR="00800108" w:rsidTr="00800108">
        <w:tc>
          <w:tcPr>
            <w:tcW w:w="2093" w:type="dxa"/>
            <w:gridSpan w:val="6"/>
            <w:tcBorders>
              <w:top w:val="nil"/>
              <w:left w:val="single" w:sz="4" w:space="0" w:color="auto"/>
              <w:bottom w:val="nil"/>
              <w:right w:val="nil"/>
            </w:tcBorders>
            <w:vAlign w:val="center"/>
          </w:tcPr>
          <w:p w:rsidR="00800108" w:rsidRPr="00CF6E05" w:rsidRDefault="00800108" w:rsidP="000B479F">
            <w:pPr>
              <w:tabs>
                <w:tab w:val="left" w:pos="6705"/>
              </w:tabs>
              <w:suppressAutoHyphens/>
              <w:contextualSpacing/>
              <w:jc w:val="center"/>
              <w:rPr>
                <w:rFonts w:eastAsia="Times New Roman" w:cs="Times New Roman"/>
                <w:sz w:val="16"/>
                <w:szCs w:val="16"/>
                <w:lang w:eastAsia="ar-SA"/>
              </w:rPr>
            </w:pPr>
            <w:r w:rsidRPr="005C1208">
              <w:rPr>
                <w:rFonts w:eastAsia="Times New Roman" w:cs="Times New Roman"/>
                <w:sz w:val="16"/>
                <w:szCs w:val="16"/>
                <w:lang w:eastAsia="ar-SA"/>
              </w:rPr>
              <w:t>Номер лицевого счета з/л,</w:t>
            </w:r>
            <w:r>
              <w:rPr>
                <w:rFonts w:eastAsia="Times New Roman" w:cs="Times New Roman"/>
                <w:sz w:val="16"/>
                <w:szCs w:val="16"/>
                <w:lang w:eastAsia="ar-SA"/>
              </w:rPr>
              <w:t xml:space="preserve"> </w:t>
            </w:r>
            <w:r w:rsidRPr="00CF6E05">
              <w:rPr>
                <w:rFonts w:eastAsia="Times New Roman" w:cs="Times New Roman"/>
                <w:sz w:val="16"/>
                <w:szCs w:val="16"/>
                <w:lang w:eastAsia="ar-SA"/>
              </w:rPr>
              <w:t>залогодержателя</w:t>
            </w:r>
          </w:p>
        </w:tc>
        <w:tc>
          <w:tcPr>
            <w:tcW w:w="283" w:type="dxa"/>
            <w:gridSpan w:val="2"/>
            <w:tcBorders>
              <w:top w:val="nil"/>
              <w:left w:val="nil"/>
              <w:bottom w:val="nil"/>
              <w:right w:val="single" w:sz="4" w:space="0" w:color="auto"/>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single" w:sz="4" w:space="0" w:color="auto"/>
              <w:left w:val="single" w:sz="4" w:space="0" w:color="auto"/>
              <w:bottom w:val="single" w:sz="4" w:space="0" w:color="auto"/>
              <w:right w:val="single" w:sz="4" w:space="0" w:color="auto"/>
            </w:tcBorders>
            <w:vAlign w:val="center"/>
          </w:tcPr>
          <w:p w:rsidR="00800108" w:rsidRPr="00192B48" w:rsidRDefault="00800108" w:rsidP="000B479F">
            <w:pPr>
              <w:tabs>
                <w:tab w:val="left" w:pos="6705"/>
              </w:tabs>
              <w:suppressAutoHyphens/>
              <w:contextualSpacing/>
              <w:jc w:val="center"/>
              <w:rPr>
                <w:rFonts w:ascii="Arial" w:eastAsia="Times New Roman" w:hAnsi="Arial" w:cs="Arial"/>
                <w:b/>
                <w:i/>
                <w:sz w:val="20"/>
                <w:szCs w:val="16"/>
                <w:lang w:eastAsia="ar-SA"/>
              </w:rPr>
            </w:pPr>
          </w:p>
        </w:tc>
        <w:tc>
          <w:tcPr>
            <w:tcW w:w="284" w:type="dxa"/>
            <w:tcBorders>
              <w:top w:val="nil"/>
              <w:left w:val="single" w:sz="4" w:space="0" w:color="auto"/>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2977" w:type="dxa"/>
            <w:gridSpan w:val="10"/>
            <w:tcBorders>
              <w:top w:val="nil"/>
              <w:left w:val="nil"/>
              <w:bottom w:val="nil"/>
              <w:right w:val="nil"/>
            </w:tcBorders>
            <w:vAlign w:val="center"/>
          </w:tcPr>
          <w:p w:rsidR="00800108" w:rsidRPr="00CF6E05" w:rsidRDefault="00800108" w:rsidP="000B479F">
            <w:pPr>
              <w:suppressAutoHyphens/>
              <w:snapToGrid w:val="0"/>
              <w:contextualSpacing/>
              <w:rPr>
                <w:rFonts w:eastAsia="Times New Roman" w:cs="Times New Roman"/>
                <w:sz w:val="16"/>
                <w:szCs w:val="16"/>
                <w:lang w:eastAsia="ar-SA"/>
              </w:rPr>
            </w:pPr>
            <w:r>
              <w:rPr>
                <w:rFonts w:eastAsia="Times New Roman" w:cs="Times New Roman"/>
                <w:sz w:val="16"/>
                <w:szCs w:val="16"/>
                <w:lang w:eastAsia="ar-SA"/>
              </w:rPr>
              <w:t>Исполнил</w:t>
            </w:r>
          </w:p>
        </w:tc>
        <w:tc>
          <w:tcPr>
            <w:tcW w:w="283" w:type="dxa"/>
            <w:tcBorders>
              <w:top w:val="nil"/>
              <w:left w:val="nil"/>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4"/>
            <w:tcBorders>
              <w:top w:val="nil"/>
              <w:left w:val="nil"/>
              <w:bottom w:val="nil"/>
              <w:right w:val="nil"/>
            </w:tcBorders>
            <w:vAlign w:val="center"/>
          </w:tcPr>
          <w:p w:rsidR="00800108" w:rsidRPr="00CF6E05" w:rsidRDefault="00800108" w:rsidP="000B479F">
            <w:pPr>
              <w:tabs>
                <w:tab w:val="left" w:pos="6705"/>
              </w:tabs>
              <w:suppressAutoHyphens/>
              <w:contextualSpacing/>
              <w:rPr>
                <w:rFonts w:eastAsia="Times New Roman" w:cs="Times New Roman"/>
                <w:sz w:val="16"/>
                <w:szCs w:val="16"/>
                <w:lang w:eastAsia="ar-SA"/>
              </w:rPr>
            </w:pPr>
          </w:p>
        </w:tc>
        <w:tc>
          <w:tcPr>
            <w:tcW w:w="2094" w:type="dxa"/>
            <w:gridSpan w:val="2"/>
            <w:tcBorders>
              <w:top w:val="nil"/>
              <w:left w:val="nil"/>
              <w:bottom w:val="nil"/>
              <w:right w:val="single" w:sz="4" w:space="0" w:color="auto"/>
            </w:tcBorders>
            <w:vAlign w:val="bottom"/>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
        </w:tc>
      </w:tr>
      <w:tr w:rsidR="00800108" w:rsidTr="00800108">
        <w:trPr>
          <w:trHeight w:val="77"/>
        </w:trPr>
        <w:tc>
          <w:tcPr>
            <w:tcW w:w="2093" w:type="dxa"/>
            <w:gridSpan w:val="6"/>
            <w:tcBorders>
              <w:top w:val="nil"/>
              <w:left w:val="single" w:sz="4" w:space="0" w:color="auto"/>
              <w:bottom w:val="nil"/>
              <w:right w:val="nil"/>
            </w:tcBorders>
            <w:vAlign w:val="center"/>
          </w:tcPr>
          <w:p w:rsidR="00800108" w:rsidRPr="00CF6E05" w:rsidRDefault="00800108" w:rsidP="000B479F">
            <w:pPr>
              <w:tabs>
                <w:tab w:val="left" w:pos="6705"/>
              </w:tabs>
              <w:suppressAutoHyphens/>
              <w:contextualSpacing/>
              <w:jc w:val="center"/>
              <w:rPr>
                <w:rFonts w:eastAsia="Times New Roman" w:cs="Times New Roman"/>
                <w:sz w:val="16"/>
                <w:szCs w:val="16"/>
                <w:lang w:eastAsia="ar-SA"/>
              </w:rPr>
            </w:pPr>
          </w:p>
        </w:tc>
        <w:tc>
          <w:tcPr>
            <w:tcW w:w="283" w:type="dxa"/>
            <w:gridSpan w:val="2"/>
            <w:tcBorders>
              <w:top w:val="nil"/>
              <w:left w:val="nil"/>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single" w:sz="4" w:space="0" w:color="auto"/>
              <w:left w:val="nil"/>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284" w:type="dxa"/>
            <w:tcBorders>
              <w:top w:val="nil"/>
              <w:left w:val="nil"/>
              <w:bottom w:val="nil"/>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1417" w:type="dxa"/>
            <w:gridSpan w:val="5"/>
            <w:tcBorders>
              <w:top w:val="nil"/>
              <w:left w:val="nil"/>
              <w:bottom w:val="dotted" w:sz="4" w:space="0" w:color="auto"/>
              <w:right w:val="nil"/>
            </w:tcBorders>
            <w:vAlign w:val="center"/>
          </w:tcPr>
          <w:p w:rsidR="00800108" w:rsidRPr="00CF6E05" w:rsidRDefault="00800108" w:rsidP="000B479F">
            <w:pPr>
              <w:tabs>
                <w:tab w:val="left" w:pos="6705"/>
              </w:tabs>
              <w:suppressAutoHyphens/>
              <w:contextualSpacing/>
              <w:rPr>
                <w:rFonts w:eastAsia="Times New Roman" w:cs="Times New Roman"/>
                <w:sz w:val="16"/>
                <w:szCs w:val="16"/>
                <w:lang w:eastAsia="ar-SA"/>
              </w:rPr>
            </w:pPr>
          </w:p>
        </w:tc>
        <w:tc>
          <w:tcPr>
            <w:tcW w:w="284" w:type="dxa"/>
            <w:tcBorders>
              <w:top w:val="nil"/>
              <w:left w:val="nil"/>
              <w:bottom w:val="nil"/>
              <w:right w:val="nil"/>
            </w:tcBorders>
            <w:vAlign w:val="center"/>
          </w:tcPr>
          <w:p w:rsidR="00800108" w:rsidRPr="00CF6E05" w:rsidRDefault="00800108" w:rsidP="000B479F">
            <w:pPr>
              <w:tabs>
                <w:tab w:val="left" w:pos="6705"/>
              </w:tabs>
              <w:suppressAutoHyphens/>
              <w:contextualSpacing/>
              <w:rPr>
                <w:rFonts w:eastAsia="Times New Roman" w:cs="Times New Roman"/>
                <w:sz w:val="16"/>
                <w:szCs w:val="16"/>
                <w:lang w:eastAsia="ar-SA"/>
              </w:rPr>
            </w:pPr>
            <w:r>
              <w:rPr>
                <w:rFonts w:eastAsia="Times New Roman" w:cs="Times New Roman"/>
                <w:sz w:val="16"/>
                <w:szCs w:val="16"/>
                <w:lang w:eastAsia="ar-SA"/>
              </w:rPr>
              <w:t>/</w:t>
            </w:r>
          </w:p>
        </w:tc>
        <w:tc>
          <w:tcPr>
            <w:tcW w:w="1559" w:type="dxa"/>
            <w:gridSpan w:val="5"/>
            <w:tcBorders>
              <w:top w:val="nil"/>
              <w:left w:val="nil"/>
              <w:bottom w:val="dotted" w:sz="4" w:space="0" w:color="auto"/>
              <w:right w:val="nil"/>
            </w:tcBorders>
            <w:vAlign w:val="center"/>
          </w:tcPr>
          <w:p w:rsidR="00800108" w:rsidRPr="00A26D9E" w:rsidRDefault="0080010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4"/>
            <w:tcBorders>
              <w:top w:val="nil"/>
              <w:left w:val="nil"/>
              <w:bottom w:val="nil"/>
              <w:right w:val="nil"/>
            </w:tcBorders>
            <w:vAlign w:val="center"/>
          </w:tcPr>
          <w:p w:rsidR="00800108" w:rsidRPr="00CF6E05" w:rsidRDefault="00800108" w:rsidP="000B479F">
            <w:pPr>
              <w:tabs>
                <w:tab w:val="left" w:pos="6705"/>
              </w:tabs>
              <w:suppressAutoHyphens/>
              <w:contextualSpacing/>
              <w:rPr>
                <w:rFonts w:eastAsia="Times New Roman" w:cs="Times New Roman"/>
                <w:sz w:val="16"/>
                <w:szCs w:val="16"/>
                <w:lang w:eastAsia="ar-SA"/>
              </w:rPr>
            </w:pPr>
            <w:r w:rsidRPr="00CF6E05">
              <w:rPr>
                <w:rFonts w:eastAsia="Times New Roman" w:cs="Times New Roman"/>
                <w:sz w:val="16"/>
                <w:szCs w:val="16"/>
                <w:lang w:eastAsia="ar-SA"/>
              </w:rPr>
              <w:t>Дата</w:t>
            </w:r>
          </w:p>
        </w:tc>
        <w:tc>
          <w:tcPr>
            <w:tcW w:w="1843" w:type="dxa"/>
            <w:tcBorders>
              <w:top w:val="nil"/>
              <w:left w:val="nil"/>
              <w:bottom w:val="dotted" w:sz="4" w:space="0" w:color="auto"/>
              <w:right w:val="nil"/>
            </w:tcBorders>
            <w:vAlign w:val="bottom"/>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
        </w:tc>
        <w:tc>
          <w:tcPr>
            <w:tcW w:w="251" w:type="dxa"/>
            <w:tcBorders>
              <w:top w:val="nil"/>
              <w:left w:val="nil"/>
              <w:bottom w:val="nil"/>
              <w:right w:val="single" w:sz="4" w:space="0" w:color="auto"/>
            </w:tcBorders>
            <w:vAlign w:val="bottom"/>
          </w:tcPr>
          <w:p w:rsidR="00800108" w:rsidRPr="00A26D9E" w:rsidRDefault="00800108" w:rsidP="000B479F">
            <w:pPr>
              <w:tabs>
                <w:tab w:val="left" w:pos="6705"/>
              </w:tabs>
              <w:suppressAutoHyphens/>
              <w:contextualSpacing/>
              <w:rPr>
                <w:rFonts w:ascii="Arial" w:eastAsia="Times New Roman" w:hAnsi="Arial" w:cs="Arial"/>
                <w:b/>
                <w:i/>
                <w:sz w:val="16"/>
                <w:szCs w:val="16"/>
                <w:lang w:eastAsia="ar-SA"/>
              </w:rPr>
            </w:pPr>
          </w:p>
        </w:tc>
      </w:tr>
      <w:tr w:rsidR="00800108" w:rsidRPr="008C2B90" w:rsidTr="00800108">
        <w:trPr>
          <w:trHeight w:val="64"/>
        </w:trPr>
        <w:tc>
          <w:tcPr>
            <w:tcW w:w="9857" w:type="dxa"/>
            <w:gridSpan w:val="31"/>
            <w:tcBorders>
              <w:top w:val="nil"/>
              <w:left w:val="single" w:sz="4" w:space="0" w:color="auto"/>
              <w:bottom w:val="single" w:sz="4" w:space="0" w:color="auto"/>
              <w:right w:val="single" w:sz="4" w:space="0" w:color="auto"/>
            </w:tcBorders>
          </w:tcPr>
          <w:p w:rsidR="00800108" w:rsidRPr="008C2B90" w:rsidRDefault="00800108" w:rsidP="000B479F">
            <w:pPr>
              <w:tabs>
                <w:tab w:val="left" w:pos="6705"/>
              </w:tabs>
              <w:suppressAutoHyphens/>
              <w:contextualSpacing/>
              <w:jc w:val="center"/>
              <w:rPr>
                <w:rFonts w:ascii="Arial" w:eastAsia="Times New Roman" w:hAnsi="Arial" w:cs="Arial"/>
                <w:b/>
                <w:i/>
                <w:sz w:val="4"/>
                <w:szCs w:val="16"/>
                <w:lang w:eastAsia="ar-SA"/>
              </w:rPr>
            </w:pPr>
          </w:p>
        </w:tc>
      </w:tr>
      <w:tr w:rsidR="008E006D" w:rsidTr="00192B48">
        <w:tc>
          <w:tcPr>
            <w:tcW w:w="9857" w:type="dxa"/>
            <w:gridSpan w:val="31"/>
            <w:tcBorders>
              <w:top w:val="nil"/>
              <w:left w:val="nil"/>
              <w:bottom w:val="nil"/>
              <w:right w:val="nil"/>
            </w:tcBorders>
          </w:tcPr>
          <w:p w:rsidR="0029556C" w:rsidRPr="00CF6E05" w:rsidRDefault="0029556C" w:rsidP="000B479F">
            <w:pPr>
              <w:suppressAutoHyphens/>
              <w:contextualSpacing/>
              <w:jc w:val="center"/>
              <w:rPr>
                <w:rFonts w:eastAsia="Times New Roman" w:cs="Times New Roman"/>
                <w:b/>
                <w:caps/>
                <w:sz w:val="18"/>
                <w:szCs w:val="18"/>
                <w:lang w:eastAsia="ar-SA"/>
              </w:rPr>
            </w:pPr>
            <w:r w:rsidRPr="00CF6E05">
              <w:rPr>
                <w:rFonts w:eastAsia="Times New Roman" w:cs="Times New Roman"/>
                <w:b/>
                <w:caps/>
                <w:sz w:val="18"/>
                <w:szCs w:val="18"/>
                <w:lang w:eastAsia="ar-SA"/>
              </w:rPr>
              <w:t>РАСПОРЯЖЕНИЕ</w:t>
            </w:r>
          </w:p>
          <w:p w:rsidR="0029556C" w:rsidRPr="00CF6E05" w:rsidRDefault="0029556C" w:rsidP="000B479F">
            <w:pPr>
              <w:suppressAutoHyphens/>
              <w:contextualSpacing/>
              <w:jc w:val="center"/>
              <w:rPr>
                <w:rFonts w:eastAsia="Times New Roman" w:cs="Times New Roman"/>
                <w:b/>
                <w:caps/>
                <w:sz w:val="18"/>
                <w:szCs w:val="18"/>
                <w:lang w:eastAsia="ar-SA"/>
              </w:rPr>
            </w:pPr>
            <w:r w:rsidRPr="00CF6E05">
              <w:rPr>
                <w:rFonts w:eastAsia="Times New Roman" w:cs="Times New Roman"/>
                <w:b/>
                <w:caps/>
                <w:sz w:val="18"/>
                <w:szCs w:val="18"/>
                <w:lang w:eastAsia="ar-SA"/>
              </w:rPr>
              <w:t>о внесении изменений в данные о заложенных ценных бумагах и условиях залога</w:t>
            </w:r>
          </w:p>
          <w:p w:rsidR="008E006D" w:rsidRPr="00A26D9E" w:rsidRDefault="0029556C" w:rsidP="000B479F">
            <w:pPr>
              <w:tabs>
                <w:tab w:val="left" w:pos="6705"/>
              </w:tabs>
              <w:suppressAutoHyphens/>
              <w:contextualSpacing/>
              <w:jc w:val="center"/>
              <w:rPr>
                <w:rFonts w:ascii="Arial" w:eastAsia="Times New Roman" w:hAnsi="Arial" w:cs="Arial"/>
                <w:b/>
                <w:i/>
                <w:sz w:val="16"/>
                <w:szCs w:val="16"/>
                <w:lang w:eastAsia="ar-SA"/>
              </w:rPr>
            </w:pPr>
            <w:r w:rsidRPr="00CF6E05">
              <w:rPr>
                <w:rFonts w:eastAsia="Times New Roman" w:cs="Times New Roman"/>
                <w:sz w:val="18"/>
                <w:szCs w:val="18"/>
                <w:lang w:eastAsia="ar-SA"/>
              </w:rPr>
              <w:t>в реестре владельцев именных ценных бумаг</w:t>
            </w:r>
          </w:p>
        </w:tc>
      </w:tr>
      <w:tr w:rsidR="0029556C" w:rsidRPr="00D165E7" w:rsidTr="00D165E7">
        <w:trPr>
          <w:trHeight w:val="80"/>
        </w:trPr>
        <w:tc>
          <w:tcPr>
            <w:tcW w:w="9857" w:type="dxa"/>
            <w:gridSpan w:val="31"/>
            <w:tcBorders>
              <w:top w:val="nil"/>
              <w:left w:val="nil"/>
              <w:bottom w:val="single" w:sz="4" w:space="0" w:color="auto"/>
              <w:right w:val="nil"/>
            </w:tcBorders>
          </w:tcPr>
          <w:p w:rsidR="0029556C" w:rsidRPr="00D165E7" w:rsidRDefault="0029556C" w:rsidP="000B479F">
            <w:pPr>
              <w:suppressAutoHyphens/>
              <w:contextualSpacing/>
              <w:rPr>
                <w:rFonts w:eastAsia="Times New Roman" w:cs="Times New Roman"/>
                <w:b/>
                <w:sz w:val="19"/>
                <w:szCs w:val="19"/>
                <w:lang w:eastAsia="ar-SA"/>
              </w:rPr>
            </w:pPr>
          </w:p>
        </w:tc>
      </w:tr>
      <w:tr w:rsidR="0029556C" w:rsidTr="00192B48">
        <w:tc>
          <w:tcPr>
            <w:tcW w:w="9857" w:type="dxa"/>
            <w:gridSpan w:val="31"/>
            <w:tcBorders>
              <w:top w:val="single" w:sz="4" w:space="0" w:color="auto"/>
              <w:left w:val="nil"/>
              <w:bottom w:val="nil"/>
              <w:right w:val="nil"/>
            </w:tcBorders>
          </w:tcPr>
          <w:p w:rsidR="0029556C" w:rsidRPr="00CF6E05" w:rsidRDefault="0029556C" w:rsidP="000B479F">
            <w:pPr>
              <w:suppressAutoHyphens/>
              <w:contextualSpacing/>
              <w:jc w:val="center"/>
              <w:rPr>
                <w:rFonts w:eastAsia="Times New Roman" w:cs="Times New Roman"/>
                <w:b/>
                <w:caps/>
                <w:sz w:val="18"/>
                <w:szCs w:val="18"/>
                <w:lang w:eastAsia="ar-SA"/>
              </w:rPr>
            </w:pPr>
            <w:r w:rsidRPr="00CF6E05">
              <w:rPr>
                <w:rFonts w:eastAsia="Times New Roman" w:cs="Times New Roman"/>
                <w:sz w:val="16"/>
                <w:szCs w:val="16"/>
                <w:lang w:eastAsia="ar-SA"/>
              </w:rPr>
              <w:t>(полное наименование эмитента)</w:t>
            </w:r>
          </w:p>
        </w:tc>
      </w:tr>
      <w:tr w:rsidR="0029556C" w:rsidTr="00D165E7">
        <w:trPr>
          <w:trHeight w:val="163"/>
        </w:trPr>
        <w:tc>
          <w:tcPr>
            <w:tcW w:w="9857" w:type="dxa"/>
            <w:gridSpan w:val="31"/>
            <w:tcBorders>
              <w:top w:val="nil"/>
              <w:left w:val="nil"/>
              <w:bottom w:val="nil"/>
              <w:right w:val="nil"/>
            </w:tcBorders>
          </w:tcPr>
          <w:p w:rsidR="0029556C" w:rsidRPr="00D165E7" w:rsidRDefault="0029556C" w:rsidP="000B479F">
            <w:pPr>
              <w:suppressAutoHyphens/>
              <w:contextualSpacing/>
              <w:jc w:val="center"/>
              <w:rPr>
                <w:rFonts w:eastAsia="Times New Roman" w:cs="Times New Roman"/>
                <w:caps/>
                <w:sz w:val="18"/>
                <w:szCs w:val="18"/>
                <w:lang w:eastAsia="ar-SA"/>
              </w:rPr>
            </w:pPr>
            <w:r w:rsidRPr="00D165E7">
              <w:rPr>
                <w:rFonts w:eastAsia="Times New Roman" w:cs="Times New Roman"/>
                <w:sz w:val="19"/>
                <w:szCs w:val="19"/>
                <w:lang w:eastAsia="ar-SA"/>
              </w:rPr>
              <w:t>Настоящим просим внести в реестр записи об изменении данных о заложенных ценных бумагах и условиях залога на следующие ценные бумаги:</w:t>
            </w:r>
          </w:p>
        </w:tc>
      </w:tr>
      <w:tr w:rsidR="0029556C" w:rsidTr="00192B48">
        <w:tc>
          <w:tcPr>
            <w:tcW w:w="9857" w:type="dxa"/>
            <w:gridSpan w:val="31"/>
            <w:tcBorders>
              <w:top w:val="nil"/>
              <w:left w:val="nil"/>
              <w:bottom w:val="single" w:sz="4" w:space="0" w:color="auto"/>
              <w:right w:val="nil"/>
            </w:tcBorders>
          </w:tcPr>
          <w:p w:rsidR="0029556C" w:rsidRPr="0029556C" w:rsidRDefault="0029556C" w:rsidP="000B479F">
            <w:pPr>
              <w:suppressAutoHyphens/>
              <w:contextualSpacing/>
              <w:rPr>
                <w:rFonts w:eastAsia="Times New Roman" w:cs="Times New Roman"/>
                <w:b/>
                <w:i/>
                <w:caps/>
                <w:sz w:val="18"/>
                <w:szCs w:val="18"/>
                <w:lang w:eastAsia="ar-SA"/>
              </w:rPr>
            </w:pPr>
            <w:r w:rsidRPr="0029556C">
              <w:rPr>
                <w:rFonts w:eastAsia="Times New Roman" w:cs="Times New Roman"/>
                <w:i/>
                <w:sz w:val="19"/>
                <w:szCs w:val="19"/>
                <w:lang w:eastAsia="ar-SA"/>
              </w:rPr>
              <w:t>Данные о ценных бумагах</w:t>
            </w:r>
          </w:p>
        </w:tc>
      </w:tr>
      <w:tr w:rsidR="0029556C" w:rsidTr="00192B48">
        <w:tc>
          <w:tcPr>
            <w:tcW w:w="3227" w:type="dxa"/>
            <w:gridSpan w:val="11"/>
            <w:tcBorders>
              <w:top w:val="single" w:sz="4" w:space="0" w:color="auto"/>
              <w:left w:val="single" w:sz="4" w:space="0" w:color="auto"/>
              <w:bottom w:val="single" w:sz="4" w:space="0" w:color="auto"/>
              <w:right w:val="single" w:sz="4" w:space="0" w:color="auto"/>
            </w:tcBorders>
          </w:tcPr>
          <w:p w:rsidR="0029556C" w:rsidRPr="00CF6E05" w:rsidRDefault="0029556C" w:rsidP="000B479F">
            <w:pPr>
              <w:suppressAutoHyphens/>
              <w:snapToGrid w:val="0"/>
              <w:contextualSpacing/>
              <w:jc w:val="center"/>
              <w:rPr>
                <w:rFonts w:eastAsia="Times New Roman" w:cs="Times New Roman"/>
                <w:b/>
                <w:caps/>
                <w:sz w:val="18"/>
                <w:szCs w:val="18"/>
                <w:lang w:eastAsia="ar-SA"/>
              </w:rPr>
            </w:pPr>
            <w:r w:rsidRPr="00CF6E05">
              <w:rPr>
                <w:rFonts w:eastAsia="Times New Roman" w:cs="Times New Roman"/>
                <w:b/>
                <w:bCs/>
                <w:sz w:val="19"/>
                <w:szCs w:val="19"/>
                <w:lang w:eastAsia="ar-SA"/>
              </w:rPr>
              <w:t>Вид, категория, тип ценных бумаг</w:t>
            </w:r>
          </w:p>
        </w:tc>
        <w:tc>
          <w:tcPr>
            <w:tcW w:w="2410" w:type="dxa"/>
            <w:gridSpan w:val="10"/>
            <w:tcBorders>
              <w:top w:val="single" w:sz="4" w:space="0" w:color="auto"/>
              <w:left w:val="single" w:sz="4" w:space="0" w:color="auto"/>
              <w:bottom w:val="single" w:sz="4" w:space="0" w:color="auto"/>
              <w:right w:val="single" w:sz="4" w:space="0" w:color="auto"/>
            </w:tcBorders>
          </w:tcPr>
          <w:p w:rsidR="0029556C" w:rsidRPr="00CF6E05" w:rsidRDefault="0029556C" w:rsidP="000B479F">
            <w:pPr>
              <w:suppressAutoHyphens/>
              <w:snapToGrid w:val="0"/>
              <w:contextualSpacing/>
              <w:jc w:val="center"/>
              <w:rPr>
                <w:rFonts w:eastAsia="Times New Roman" w:cs="Times New Roman"/>
                <w:b/>
                <w:caps/>
                <w:sz w:val="18"/>
                <w:szCs w:val="18"/>
                <w:lang w:eastAsia="ar-SA"/>
              </w:rPr>
            </w:pPr>
            <w:r w:rsidRPr="00CF6E05">
              <w:rPr>
                <w:rFonts w:eastAsia="Times New Roman" w:cs="Times New Roman"/>
                <w:b/>
                <w:bCs/>
                <w:sz w:val="19"/>
                <w:szCs w:val="19"/>
                <w:lang w:eastAsia="ar-SA"/>
              </w:rPr>
              <w:t>Гос.</w:t>
            </w:r>
            <w:r>
              <w:rPr>
                <w:rFonts w:eastAsia="Times New Roman" w:cs="Times New Roman"/>
                <w:b/>
                <w:bCs/>
                <w:sz w:val="19"/>
                <w:szCs w:val="19"/>
                <w:lang w:eastAsia="ar-SA"/>
              </w:rPr>
              <w:t xml:space="preserve"> </w:t>
            </w:r>
            <w:r w:rsidRPr="00CF6E05">
              <w:rPr>
                <w:rFonts w:eastAsia="Times New Roman" w:cs="Times New Roman"/>
                <w:b/>
                <w:bCs/>
                <w:sz w:val="19"/>
                <w:szCs w:val="19"/>
                <w:lang w:eastAsia="ar-SA"/>
              </w:rPr>
              <w:t>регистр.</w:t>
            </w:r>
            <w:r>
              <w:rPr>
                <w:rFonts w:eastAsia="Times New Roman" w:cs="Times New Roman"/>
                <w:b/>
                <w:bCs/>
                <w:sz w:val="19"/>
                <w:szCs w:val="19"/>
                <w:lang w:eastAsia="ar-SA"/>
              </w:rPr>
              <w:t xml:space="preserve"> </w:t>
            </w:r>
            <w:r w:rsidRPr="00CF6E05">
              <w:rPr>
                <w:rFonts w:eastAsia="Times New Roman" w:cs="Times New Roman"/>
                <w:b/>
                <w:bCs/>
                <w:sz w:val="19"/>
                <w:szCs w:val="19"/>
                <w:lang w:eastAsia="ar-SA"/>
              </w:rPr>
              <w:t>N выпуска.</w:t>
            </w:r>
          </w:p>
        </w:tc>
        <w:tc>
          <w:tcPr>
            <w:tcW w:w="1559" w:type="dxa"/>
            <w:gridSpan w:val="5"/>
            <w:tcBorders>
              <w:top w:val="single" w:sz="4" w:space="0" w:color="auto"/>
              <w:left w:val="single" w:sz="4" w:space="0" w:color="auto"/>
              <w:bottom w:val="single" w:sz="4" w:space="0" w:color="auto"/>
              <w:right w:val="single" w:sz="4" w:space="0" w:color="auto"/>
            </w:tcBorders>
          </w:tcPr>
          <w:p w:rsidR="0029556C" w:rsidRPr="00CF6E05" w:rsidRDefault="0029556C" w:rsidP="000B479F">
            <w:pPr>
              <w:suppressAutoHyphens/>
              <w:snapToGrid w:val="0"/>
              <w:contextualSpacing/>
              <w:jc w:val="center"/>
              <w:rPr>
                <w:rFonts w:eastAsia="Times New Roman" w:cs="Times New Roman"/>
                <w:b/>
                <w:caps/>
                <w:sz w:val="18"/>
                <w:szCs w:val="18"/>
                <w:lang w:eastAsia="ar-SA"/>
              </w:rPr>
            </w:pPr>
            <w:r w:rsidRPr="00CF6E05">
              <w:rPr>
                <w:rFonts w:eastAsia="Times New Roman" w:cs="Times New Roman"/>
                <w:b/>
                <w:bCs/>
                <w:sz w:val="19"/>
                <w:szCs w:val="19"/>
                <w:lang w:eastAsia="ar-SA"/>
              </w:rPr>
              <w:t>Номинал,</w:t>
            </w:r>
            <w:r>
              <w:rPr>
                <w:rFonts w:eastAsia="Times New Roman" w:cs="Times New Roman"/>
                <w:b/>
                <w:bCs/>
                <w:sz w:val="19"/>
                <w:szCs w:val="19"/>
                <w:lang w:eastAsia="ar-SA"/>
              </w:rPr>
              <w:t xml:space="preserve"> </w:t>
            </w:r>
            <w:r w:rsidRPr="00CF6E05">
              <w:rPr>
                <w:rFonts w:eastAsia="Times New Roman" w:cs="Times New Roman"/>
                <w:b/>
                <w:bCs/>
                <w:sz w:val="19"/>
                <w:szCs w:val="19"/>
                <w:lang w:eastAsia="ar-SA"/>
              </w:rPr>
              <w:t>руб.</w:t>
            </w:r>
          </w:p>
        </w:tc>
        <w:tc>
          <w:tcPr>
            <w:tcW w:w="2661" w:type="dxa"/>
            <w:gridSpan w:val="5"/>
            <w:tcBorders>
              <w:top w:val="single" w:sz="4" w:space="0" w:color="auto"/>
              <w:left w:val="single" w:sz="4" w:space="0" w:color="auto"/>
              <w:bottom w:val="single" w:sz="4" w:space="0" w:color="auto"/>
              <w:right w:val="single" w:sz="4" w:space="0" w:color="auto"/>
            </w:tcBorders>
          </w:tcPr>
          <w:p w:rsidR="0029556C" w:rsidRPr="00CF6E05" w:rsidRDefault="0029556C" w:rsidP="000B479F">
            <w:pPr>
              <w:suppressAutoHyphens/>
              <w:snapToGrid w:val="0"/>
              <w:contextualSpacing/>
              <w:jc w:val="center"/>
              <w:rPr>
                <w:rFonts w:eastAsia="Times New Roman" w:cs="Times New Roman"/>
                <w:b/>
                <w:caps/>
                <w:sz w:val="18"/>
                <w:szCs w:val="18"/>
                <w:lang w:eastAsia="ar-SA"/>
              </w:rPr>
            </w:pPr>
            <w:r w:rsidRPr="00CF6E05">
              <w:rPr>
                <w:rFonts w:eastAsia="Times New Roman" w:cs="Times New Roman"/>
                <w:b/>
                <w:bCs/>
                <w:sz w:val="19"/>
                <w:szCs w:val="19"/>
                <w:lang w:eastAsia="ar-SA"/>
              </w:rPr>
              <w:t>Количество, шт.</w:t>
            </w:r>
            <w:r>
              <w:rPr>
                <w:rFonts w:eastAsia="Times New Roman" w:cs="Times New Roman"/>
                <w:b/>
                <w:bCs/>
                <w:sz w:val="19"/>
                <w:szCs w:val="19"/>
                <w:lang w:eastAsia="ar-SA"/>
              </w:rPr>
              <w:t xml:space="preserve"> </w:t>
            </w:r>
            <w:r w:rsidRPr="00CF6E05">
              <w:rPr>
                <w:rFonts w:eastAsia="Times New Roman" w:cs="Times New Roman"/>
                <w:b/>
                <w:bCs/>
                <w:sz w:val="19"/>
                <w:szCs w:val="19"/>
                <w:lang w:eastAsia="ar-SA"/>
              </w:rPr>
              <w:t>(цифрами)</w:t>
            </w:r>
          </w:p>
        </w:tc>
      </w:tr>
      <w:tr w:rsidR="00192B48" w:rsidTr="00D827D1">
        <w:trPr>
          <w:trHeight w:val="426"/>
        </w:trPr>
        <w:tc>
          <w:tcPr>
            <w:tcW w:w="3227" w:type="dxa"/>
            <w:gridSpan w:val="11"/>
            <w:tcBorders>
              <w:top w:val="single" w:sz="4" w:space="0" w:color="auto"/>
              <w:left w:val="single" w:sz="4" w:space="0" w:color="auto"/>
              <w:bottom w:val="single" w:sz="4" w:space="0" w:color="auto"/>
              <w:right w:val="single" w:sz="4" w:space="0" w:color="auto"/>
            </w:tcBorders>
            <w:vAlign w:val="center"/>
          </w:tcPr>
          <w:p w:rsidR="00192B48" w:rsidRPr="00CF6E05" w:rsidRDefault="00192B48" w:rsidP="000B479F">
            <w:pPr>
              <w:suppressAutoHyphens/>
              <w:snapToGrid w:val="0"/>
              <w:contextualSpacing/>
              <w:rPr>
                <w:rFonts w:eastAsia="Times New Roman" w:cs="Times New Roman"/>
                <w:b/>
                <w:bCs/>
                <w:sz w:val="19"/>
                <w:szCs w:val="19"/>
                <w:lang w:eastAsia="ar-SA"/>
              </w:rPr>
            </w:pPr>
          </w:p>
        </w:tc>
        <w:tc>
          <w:tcPr>
            <w:tcW w:w="2410" w:type="dxa"/>
            <w:gridSpan w:val="10"/>
            <w:tcBorders>
              <w:top w:val="single" w:sz="4" w:space="0" w:color="auto"/>
              <w:left w:val="single" w:sz="4" w:space="0" w:color="auto"/>
              <w:bottom w:val="single" w:sz="4" w:space="0" w:color="auto"/>
              <w:right w:val="single" w:sz="4" w:space="0" w:color="auto"/>
            </w:tcBorders>
            <w:vAlign w:val="center"/>
          </w:tcPr>
          <w:p w:rsidR="00192B48" w:rsidRPr="00CF6E05" w:rsidRDefault="00192B48" w:rsidP="000B479F">
            <w:pPr>
              <w:suppressAutoHyphens/>
              <w:snapToGrid w:val="0"/>
              <w:contextualSpacing/>
              <w:rPr>
                <w:rFonts w:eastAsia="Times New Roman" w:cs="Times New Roman"/>
                <w:b/>
                <w:bCs/>
                <w:sz w:val="19"/>
                <w:szCs w:val="19"/>
                <w:lang w:eastAsia="ar-SA"/>
              </w:rPr>
            </w:pPr>
          </w:p>
        </w:tc>
        <w:tc>
          <w:tcPr>
            <w:tcW w:w="1559" w:type="dxa"/>
            <w:gridSpan w:val="5"/>
            <w:tcBorders>
              <w:top w:val="single" w:sz="4" w:space="0" w:color="auto"/>
              <w:left w:val="single" w:sz="4" w:space="0" w:color="auto"/>
              <w:bottom w:val="single" w:sz="4" w:space="0" w:color="auto"/>
              <w:right w:val="single" w:sz="4" w:space="0" w:color="auto"/>
            </w:tcBorders>
            <w:vAlign w:val="center"/>
          </w:tcPr>
          <w:p w:rsidR="00192B48" w:rsidRPr="00CF6E05" w:rsidRDefault="00192B48" w:rsidP="000B479F">
            <w:pPr>
              <w:suppressAutoHyphens/>
              <w:snapToGrid w:val="0"/>
              <w:contextualSpacing/>
              <w:rPr>
                <w:rFonts w:eastAsia="Times New Roman" w:cs="Times New Roman"/>
                <w:b/>
                <w:bCs/>
                <w:sz w:val="19"/>
                <w:szCs w:val="19"/>
                <w:lang w:eastAsia="ar-SA"/>
              </w:rPr>
            </w:pPr>
          </w:p>
        </w:tc>
        <w:tc>
          <w:tcPr>
            <w:tcW w:w="2661" w:type="dxa"/>
            <w:gridSpan w:val="5"/>
            <w:tcBorders>
              <w:top w:val="single" w:sz="4" w:space="0" w:color="auto"/>
              <w:left w:val="single" w:sz="4" w:space="0" w:color="auto"/>
              <w:bottom w:val="single" w:sz="4" w:space="0" w:color="auto"/>
              <w:right w:val="single" w:sz="4" w:space="0" w:color="auto"/>
            </w:tcBorders>
            <w:vAlign w:val="center"/>
          </w:tcPr>
          <w:p w:rsidR="00192B48" w:rsidRPr="00CF6E05" w:rsidRDefault="00192B48" w:rsidP="000B479F">
            <w:pPr>
              <w:suppressAutoHyphens/>
              <w:snapToGrid w:val="0"/>
              <w:contextualSpacing/>
              <w:rPr>
                <w:rFonts w:eastAsia="Times New Roman" w:cs="Times New Roman"/>
                <w:b/>
                <w:bCs/>
                <w:sz w:val="19"/>
                <w:szCs w:val="19"/>
                <w:lang w:eastAsia="ar-SA"/>
              </w:rPr>
            </w:pPr>
          </w:p>
        </w:tc>
      </w:tr>
      <w:tr w:rsidR="0029556C" w:rsidRPr="00EE65BD" w:rsidTr="00091C19">
        <w:tc>
          <w:tcPr>
            <w:tcW w:w="9857" w:type="dxa"/>
            <w:gridSpan w:val="31"/>
            <w:tcBorders>
              <w:top w:val="single" w:sz="4" w:space="0" w:color="auto"/>
              <w:left w:val="nil"/>
              <w:bottom w:val="nil"/>
              <w:right w:val="nil"/>
            </w:tcBorders>
          </w:tcPr>
          <w:p w:rsidR="0029556C" w:rsidRPr="00EE65BD" w:rsidRDefault="0029556C" w:rsidP="000B479F">
            <w:pPr>
              <w:suppressAutoHyphens/>
              <w:contextualSpacing/>
              <w:jc w:val="center"/>
              <w:rPr>
                <w:rFonts w:eastAsia="Times New Roman" w:cs="Times New Roman"/>
                <w:b/>
                <w:caps/>
                <w:sz w:val="6"/>
                <w:szCs w:val="18"/>
                <w:lang w:eastAsia="ar-SA"/>
              </w:rPr>
            </w:pPr>
          </w:p>
        </w:tc>
      </w:tr>
      <w:tr w:rsidR="00192B48" w:rsidTr="00091C19">
        <w:trPr>
          <w:trHeight w:val="227"/>
        </w:trPr>
        <w:tc>
          <w:tcPr>
            <w:tcW w:w="2518" w:type="dxa"/>
            <w:gridSpan w:val="9"/>
            <w:tcBorders>
              <w:top w:val="nil"/>
              <w:left w:val="nil"/>
              <w:bottom w:val="nil"/>
              <w:right w:val="nil"/>
            </w:tcBorders>
            <w:vAlign w:val="bottom"/>
          </w:tcPr>
          <w:p w:rsidR="00192B48" w:rsidRPr="00CF6E05" w:rsidRDefault="00192B48" w:rsidP="000B479F">
            <w:pPr>
              <w:suppressAutoHyphens/>
              <w:contextualSpacing/>
              <w:rPr>
                <w:rFonts w:eastAsia="Times New Roman" w:cs="Times New Roman"/>
                <w:b/>
                <w:caps/>
                <w:sz w:val="18"/>
                <w:szCs w:val="18"/>
                <w:lang w:eastAsia="ar-SA"/>
              </w:rPr>
            </w:pPr>
            <w:r w:rsidRPr="00CF6E05">
              <w:rPr>
                <w:rFonts w:eastAsia="Times New Roman" w:cs="Times New Roman"/>
                <w:sz w:val="19"/>
                <w:szCs w:val="19"/>
                <w:lang w:eastAsia="ar-SA"/>
              </w:rPr>
              <w:t>Количество ЦБ (прописью)</w:t>
            </w:r>
          </w:p>
        </w:tc>
        <w:tc>
          <w:tcPr>
            <w:tcW w:w="7339" w:type="dxa"/>
            <w:gridSpan w:val="22"/>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Tr="00091C19">
        <w:trPr>
          <w:trHeight w:val="227"/>
        </w:trPr>
        <w:tc>
          <w:tcPr>
            <w:tcW w:w="1384" w:type="dxa"/>
            <w:gridSpan w:val="3"/>
            <w:tcBorders>
              <w:top w:val="nil"/>
              <w:left w:val="nil"/>
              <w:bottom w:val="nil"/>
              <w:right w:val="nil"/>
            </w:tcBorders>
            <w:vAlign w:val="bottom"/>
          </w:tcPr>
          <w:p w:rsidR="00192B48" w:rsidRPr="00CF6E05" w:rsidRDefault="00192B48" w:rsidP="000B479F">
            <w:pPr>
              <w:suppressAutoHyphens/>
              <w:contextualSpacing/>
              <w:rPr>
                <w:rFonts w:eastAsia="Times New Roman" w:cs="Times New Roman"/>
                <w:b/>
                <w:caps/>
                <w:sz w:val="18"/>
                <w:szCs w:val="18"/>
                <w:lang w:eastAsia="ar-SA"/>
              </w:rPr>
            </w:pPr>
            <w:r w:rsidRPr="00CF6E05">
              <w:rPr>
                <w:rFonts w:eastAsia="Times New Roman" w:cs="Times New Roman"/>
                <w:sz w:val="19"/>
                <w:szCs w:val="19"/>
                <w:lang w:eastAsia="ar-SA"/>
              </w:rPr>
              <w:t>на основании</w:t>
            </w:r>
          </w:p>
        </w:tc>
        <w:tc>
          <w:tcPr>
            <w:tcW w:w="8473" w:type="dxa"/>
            <w:gridSpan w:val="28"/>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RPr="00192B48" w:rsidTr="00091C19">
        <w:trPr>
          <w:trHeight w:val="227"/>
        </w:trPr>
        <w:tc>
          <w:tcPr>
            <w:tcW w:w="1384" w:type="dxa"/>
            <w:gridSpan w:val="3"/>
            <w:tcBorders>
              <w:top w:val="nil"/>
              <w:left w:val="nil"/>
              <w:bottom w:val="nil"/>
              <w:right w:val="nil"/>
            </w:tcBorders>
          </w:tcPr>
          <w:p w:rsidR="00192B48" w:rsidRPr="00192B48" w:rsidRDefault="00192B48" w:rsidP="000B479F">
            <w:pPr>
              <w:suppressAutoHyphens/>
              <w:contextualSpacing/>
              <w:jc w:val="center"/>
              <w:rPr>
                <w:rFonts w:eastAsia="Times New Roman" w:cs="Times New Roman"/>
                <w:sz w:val="16"/>
                <w:szCs w:val="19"/>
                <w:lang w:eastAsia="ar-SA"/>
              </w:rPr>
            </w:pPr>
          </w:p>
        </w:tc>
        <w:tc>
          <w:tcPr>
            <w:tcW w:w="8473" w:type="dxa"/>
            <w:gridSpan w:val="28"/>
            <w:tcBorders>
              <w:top w:val="nil"/>
              <w:left w:val="nil"/>
              <w:bottom w:val="nil"/>
              <w:right w:val="nil"/>
            </w:tcBorders>
          </w:tcPr>
          <w:p w:rsidR="00192B48" w:rsidRPr="00192B48" w:rsidRDefault="00192B48" w:rsidP="000B479F">
            <w:pPr>
              <w:suppressAutoHyphens/>
              <w:contextualSpacing/>
              <w:jc w:val="center"/>
              <w:rPr>
                <w:rFonts w:eastAsia="Times New Roman" w:cs="Times New Roman"/>
                <w:b/>
                <w:i/>
                <w:caps/>
                <w:sz w:val="16"/>
                <w:szCs w:val="18"/>
                <w:lang w:eastAsia="ar-SA"/>
              </w:rPr>
            </w:pPr>
            <w:r w:rsidRPr="00192B48">
              <w:rPr>
                <w:rFonts w:eastAsia="Times New Roman" w:cs="Times New Roman"/>
                <w:i/>
                <w:sz w:val="16"/>
                <w:szCs w:val="19"/>
                <w:lang w:eastAsia="ar-SA"/>
              </w:rPr>
              <w:t>(полное наименование, дата и номер договора,  зарегистрированного в качестве основания при фиксации залога)</w:t>
            </w:r>
          </w:p>
        </w:tc>
      </w:tr>
      <w:tr w:rsidR="00192B48" w:rsidTr="00091C19">
        <w:trPr>
          <w:trHeight w:val="227"/>
        </w:trPr>
        <w:tc>
          <w:tcPr>
            <w:tcW w:w="3227" w:type="dxa"/>
            <w:gridSpan w:val="11"/>
            <w:tcBorders>
              <w:top w:val="nil"/>
              <w:left w:val="nil"/>
              <w:bottom w:val="nil"/>
              <w:right w:val="nil"/>
            </w:tcBorders>
          </w:tcPr>
          <w:p w:rsidR="00192B48" w:rsidRPr="00CF6E05" w:rsidRDefault="00192B48" w:rsidP="000B479F">
            <w:pPr>
              <w:suppressAutoHyphens/>
              <w:contextualSpacing/>
              <w:rPr>
                <w:rFonts w:eastAsia="Times New Roman" w:cs="Times New Roman"/>
                <w:b/>
                <w:caps/>
                <w:sz w:val="18"/>
                <w:szCs w:val="18"/>
                <w:lang w:eastAsia="ar-SA"/>
              </w:rPr>
            </w:pPr>
            <w:r w:rsidRPr="00CF6E05">
              <w:rPr>
                <w:rFonts w:eastAsia="Times New Roman" w:cs="Times New Roman"/>
                <w:sz w:val="19"/>
                <w:szCs w:val="19"/>
                <w:lang w:eastAsia="ar-SA"/>
              </w:rPr>
              <w:t>Основание для внесения изменений</w:t>
            </w:r>
          </w:p>
        </w:tc>
        <w:tc>
          <w:tcPr>
            <w:tcW w:w="6630" w:type="dxa"/>
            <w:gridSpan w:val="20"/>
            <w:tcBorders>
              <w:top w:val="nil"/>
              <w:left w:val="nil"/>
              <w:bottom w:val="dotted" w:sz="4" w:space="0" w:color="auto"/>
              <w:right w:val="nil"/>
            </w:tcBorders>
          </w:tcPr>
          <w:p w:rsidR="00192B48" w:rsidRPr="00D165E7" w:rsidRDefault="00192B48" w:rsidP="000B479F">
            <w:pPr>
              <w:suppressAutoHyphens/>
              <w:contextualSpacing/>
              <w:rPr>
                <w:rFonts w:eastAsia="Times New Roman" w:cs="Times New Roman"/>
                <w:b/>
                <w:sz w:val="19"/>
                <w:szCs w:val="19"/>
                <w:lang w:eastAsia="ar-SA"/>
              </w:rPr>
            </w:pPr>
          </w:p>
        </w:tc>
      </w:tr>
      <w:tr w:rsidR="00192B48" w:rsidRPr="00192B48" w:rsidTr="00091C19">
        <w:trPr>
          <w:trHeight w:val="227"/>
        </w:trPr>
        <w:tc>
          <w:tcPr>
            <w:tcW w:w="3227" w:type="dxa"/>
            <w:gridSpan w:val="11"/>
            <w:tcBorders>
              <w:top w:val="nil"/>
              <w:left w:val="nil"/>
              <w:bottom w:val="nil"/>
              <w:right w:val="nil"/>
            </w:tcBorders>
          </w:tcPr>
          <w:p w:rsidR="00192B48" w:rsidRPr="00192B48" w:rsidRDefault="00192B48" w:rsidP="000B479F">
            <w:pPr>
              <w:suppressAutoHyphens/>
              <w:contextualSpacing/>
              <w:rPr>
                <w:rFonts w:eastAsia="Times New Roman" w:cs="Times New Roman"/>
                <w:sz w:val="12"/>
                <w:szCs w:val="19"/>
                <w:lang w:eastAsia="ar-SA"/>
              </w:rPr>
            </w:pPr>
          </w:p>
        </w:tc>
        <w:tc>
          <w:tcPr>
            <w:tcW w:w="6630" w:type="dxa"/>
            <w:gridSpan w:val="20"/>
            <w:tcBorders>
              <w:top w:val="nil"/>
              <w:left w:val="nil"/>
              <w:bottom w:val="nil"/>
              <w:right w:val="nil"/>
            </w:tcBorders>
          </w:tcPr>
          <w:p w:rsidR="00192B48" w:rsidRPr="00192B48" w:rsidRDefault="00192B48" w:rsidP="000B479F">
            <w:pPr>
              <w:suppressAutoHyphens/>
              <w:contextualSpacing/>
              <w:jc w:val="center"/>
              <w:rPr>
                <w:rFonts w:eastAsia="Times New Roman" w:cs="Times New Roman"/>
                <w:b/>
                <w:i/>
                <w:caps/>
                <w:sz w:val="12"/>
                <w:szCs w:val="18"/>
                <w:lang w:eastAsia="ar-SA"/>
              </w:rPr>
            </w:pPr>
            <w:r w:rsidRPr="00192B48">
              <w:rPr>
                <w:rFonts w:eastAsia="Times New Roman" w:cs="Times New Roman"/>
                <w:i/>
                <w:sz w:val="16"/>
                <w:szCs w:val="16"/>
                <w:lang w:eastAsia="ar-SA"/>
              </w:rPr>
              <w:t>(полное наименование, дата и номер документа)</w:t>
            </w:r>
          </w:p>
        </w:tc>
      </w:tr>
      <w:tr w:rsidR="0029556C" w:rsidRPr="008C2B90" w:rsidTr="00091C19">
        <w:trPr>
          <w:trHeight w:val="80"/>
        </w:trPr>
        <w:tc>
          <w:tcPr>
            <w:tcW w:w="9857" w:type="dxa"/>
            <w:gridSpan w:val="31"/>
            <w:tcBorders>
              <w:top w:val="nil"/>
              <w:left w:val="nil"/>
              <w:bottom w:val="nil"/>
              <w:right w:val="nil"/>
            </w:tcBorders>
          </w:tcPr>
          <w:p w:rsidR="0029556C" w:rsidRPr="008C2B90" w:rsidRDefault="00192B48" w:rsidP="000B479F">
            <w:pPr>
              <w:suppressAutoHyphens/>
              <w:contextualSpacing/>
              <w:jc w:val="center"/>
              <w:rPr>
                <w:rFonts w:eastAsia="Times New Roman" w:cs="Times New Roman"/>
                <w:b/>
                <w:caps/>
                <w:sz w:val="16"/>
                <w:szCs w:val="18"/>
                <w:lang w:eastAsia="ar-SA"/>
              </w:rPr>
            </w:pPr>
            <w:proofErr w:type="gramStart"/>
            <w:r w:rsidRPr="008C2B90">
              <w:rPr>
                <w:rFonts w:eastAsia="Times New Roman" w:cs="Times New Roman"/>
                <w:b/>
                <w:bCs/>
                <w:sz w:val="16"/>
                <w:szCs w:val="17"/>
                <w:shd w:val="clear" w:color="auto" w:fill="C0C0C0"/>
                <w:lang w:eastAsia="ar-SA"/>
              </w:rPr>
              <w:t>З</w:t>
            </w:r>
            <w:proofErr w:type="gramEnd"/>
            <w:r w:rsidRPr="008C2B90">
              <w:rPr>
                <w:rFonts w:eastAsia="Times New Roman" w:cs="Times New Roman"/>
                <w:b/>
                <w:bCs/>
                <w:sz w:val="16"/>
                <w:szCs w:val="17"/>
                <w:shd w:val="clear" w:color="auto" w:fill="C0C0C0"/>
                <w:lang w:eastAsia="ar-SA"/>
              </w:rPr>
              <w:t xml:space="preserve"> А Л О Г О Д А Т Е Л Ь</w:t>
            </w:r>
          </w:p>
        </w:tc>
      </w:tr>
      <w:tr w:rsidR="0029556C" w:rsidRPr="00D165E7" w:rsidTr="00091C19">
        <w:trPr>
          <w:trHeight w:val="80"/>
        </w:trPr>
        <w:tc>
          <w:tcPr>
            <w:tcW w:w="9857" w:type="dxa"/>
            <w:gridSpan w:val="31"/>
            <w:tcBorders>
              <w:top w:val="nil"/>
              <w:left w:val="nil"/>
              <w:bottom w:val="dotted" w:sz="4" w:space="0" w:color="auto"/>
              <w:right w:val="nil"/>
            </w:tcBorders>
            <w:vAlign w:val="bottom"/>
          </w:tcPr>
          <w:p w:rsidR="0029556C" w:rsidRPr="00D165E7" w:rsidRDefault="0029556C" w:rsidP="000B479F">
            <w:pPr>
              <w:suppressAutoHyphens/>
              <w:contextualSpacing/>
              <w:rPr>
                <w:rFonts w:eastAsia="Times New Roman" w:cs="Times New Roman"/>
                <w:b/>
                <w:sz w:val="19"/>
                <w:szCs w:val="19"/>
                <w:lang w:eastAsia="ar-SA"/>
              </w:rPr>
            </w:pPr>
          </w:p>
        </w:tc>
      </w:tr>
      <w:tr w:rsidR="00192B48" w:rsidRPr="008C2B90" w:rsidTr="00091C19">
        <w:tc>
          <w:tcPr>
            <w:tcW w:w="9857" w:type="dxa"/>
            <w:gridSpan w:val="31"/>
            <w:tcBorders>
              <w:top w:val="dotted" w:sz="4" w:space="0" w:color="auto"/>
              <w:left w:val="nil"/>
              <w:bottom w:val="nil"/>
              <w:right w:val="nil"/>
            </w:tcBorders>
            <w:vAlign w:val="bottom"/>
          </w:tcPr>
          <w:p w:rsidR="00192B48" w:rsidRPr="008C2B90" w:rsidRDefault="00192B48" w:rsidP="000B479F">
            <w:pPr>
              <w:suppressAutoHyphens/>
              <w:contextualSpacing/>
              <w:jc w:val="center"/>
              <w:rPr>
                <w:rFonts w:eastAsia="Times New Roman" w:cs="Times New Roman"/>
                <w:b/>
                <w:i/>
                <w:caps/>
                <w:sz w:val="14"/>
                <w:szCs w:val="18"/>
                <w:lang w:eastAsia="ar-SA"/>
              </w:rPr>
            </w:pPr>
            <w:r w:rsidRPr="008C2B90">
              <w:rPr>
                <w:rFonts w:eastAsia="Times New Roman" w:cs="Times New Roman"/>
                <w:i/>
                <w:sz w:val="14"/>
                <w:szCs w:val="16"/>
                <w:lang w:eastAsia="ar-SA"/>
              </w:rPr>
              <w:t>(Ф. И. О.  или  наименование юридического лица полностью)</w:t>
            </w:r>
          </w:p>
        </w:tc>
      </w:tr>
      <w:tr w:rsidR="00192B48" w:rsidTr="00091C19">
        <w:tc>
          <w:tcPr>
            <w:tcW w:w="3936" w:type="dxa"/>
            <w:gridSpan w:val="15"/>
            <w:tcBorders>
              <w:top w:val="nil"/>
              <w:left w:val="nil"/>
              <w:bottom w:val="nil"/>
              <w:right w:val="nil"/>
            </w:tcBorders>
            <w:vAlign w:val="bottom"/>
          </w:tcPr>
          <w:p w:rsidR="00192B48" w:rsidRPr="00CF6E05" w:rsidRDefault="00192B48" w:rsidP="000B479F">
            <w:pPr>
              <w:suppressAutoHyphens/>
              <w:contextualSpacing/>
              <w:rPr>
                <w:rFonts w:eastAsia="Times New Roman" w:cs="Times New Roman"/>
                <w:b/>
                <w:caps/>
                <w:sz w:val="18"/>
                <w:szCs w:val="18"/>
                <w:lang w:eastAsia="ar-SA"/>
              </w:rPr>
            </w:pPr>
            <w:r w:rsidRPr="00CF6E05">
              <w:rPr>
                <w:rFonts w:eastAsia="Times New Roman" w:cs="Times New Roman"/>
                <w:b/>
                <w:bCs/>
                <w:sz w:val="18"/>
                <w:szCs w:val="18"/>
                <w:lang w:eastAsia="ar-SA"/>
              </w:rPr>
              <w:t>Наименование удостоверяющего документа</w:t>
            </w:r>
          </w:p>
        </w:tc>
        <w:tc>
          <w:tcPr>
            <w:tcW w:w="5921" w:type="dxa"/>
            <w:gridSpan w:val="16"/>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Tr="00091C19">
        <w:tc>
          <w:tcPr>
            <w:tcW w:w="1951" w:type="dxa"/>
            <w:gridSpan w:val="5"/>
            <w:tcBorders>
              <w:top w:val="nil"/>
              <w:left w:val="nil"/>
              <w:bottom w:val="nil"/>
              <w:right w:val="nil"/>
            </w:tcBorders>
            <w:vAlign w:val="bottom"/>
          </w:tcPr>
          <w:p w:rsidR="00192B48" w:rsidRPr="00CF6E05" w:rsidRDefault="00192B48"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Серия, номер (ОГРН)</w:t>
            </w:r>
          </w:p>
        </w:tc>
        <w:tc>
          <w:tcPr>
            <w:tcW w:w="2977" w:type="dxa"/>
            <w:gridSpan w:val="13"/>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c>
          <w:tcPr>
            <w:tcW w:w="2464" w:type="dxa"/>
            <w:gridSpan w:val="10"/>
            <w:tcBorders>
              <w:top w:val="nil"/>
              <w:left w:val="nil"/>
              <w:bottom w:val="nil"/>
              <w:right w:val="nil"/>
            </w:tcBorders>
            <w:vAlign w:val="bottom"/>
          </w:tcPr>
          <w:p w:rsidR="00192B48" w:rsidRPr="00CF6E05" w:rsidRDefault="00192B48"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Дата выдачи (регистрации):</w:t>
            </w:r>
          </w:p>
        </w:tc>
        <w:tc>
          <w:tcPr>
            <w:tcW w:w="2465" w:type="dxa"/>
            <w:gridSpan w:val="3"/>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Tr="00091C19">
        <w:tc>
          <w:tcPr>
            <w:tcW w:w="2802" w:type="dxa"/>
            <w:gridSpan w:val="10"/>
            <w:tcBorders>
              <w:top w:val="nil"/>
              <w:left w:val="nil"/>
              <w:bottom w:val="nil"/>
              <w:right w:val="nil"/>
            </w:tcBorders>
            <w:vAlign w:val="bottom"/>
          </w:tcPr>
          <w:p w:rsidR="00192B48" w:rsidRPr="00CF6E05" w:rsidRDefault="00192B48"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Наименование выдавшего органа</w:t>
            </w:r>
          </w:p>
        </w:tc>
        <w:tc>
          <w:tcPr>
            <w:tcW w:w="7055" w:type="dxa"/>
            <w:gridSpan w:val="21"/>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Tr="00091C19">
        <w:tc>
          <w:tcPr>
            <w:tcW w:w="817" w:type="dxa"/>
            <w:gridSpan w:val="2"/>
            <w:tcBorders>
              <w:top w:val="nil"/>
              <w:left w:val="nil"/>
              <w:bottom w:val="nil"/>
              <w:right w:val="nil"/>
            </w:tcBorders>
            <w:vAlign w:val="bottom"/>
          </w:tcPr>
          <w:p w:rsidR="00192B48"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b/>
                <w:bCs/>
                <w:sz w:val="18"/>
                <w:szCs w:val="18"/>
                <w:u w:val="single"/>
                <w:lang w:eastAsia="ar-SA"/>
              </w:rPr>
              <w:t>в лице:</w:t>
            </w:r>
          </w:p>
        </w:tc>
        <w:tc>
          <w:tcPr>
            <w:tcW w:w="9040" w:type="dxa"/>
            <w:gridSpan w:val="29"/>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Tr="00091C19">
        <w:tc>
          <w:tcPr>
            <w:tcW w:w="1526" w:type="dxa"/>
            <w:gridSpan w:val="4"/>
            <w:tcBorders>
              <w:top w:val="nil"/>
              <w:left w:val="nil"/>
              <w:bottom w:val="nil"/>
              <w:right w:val="nil"/>
            </w:tcBorders>
            <w:vAlign w:val="bottom"/>
          </w:tcPr>
          <w:p w:rsidR="00192B48"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Паспорт: серия:</w:t>
            </w:r>
          </w:p>
        </w:tc>
        <w:tc>
          <w:tcPr>
            <w:tcW w:w="1984" w:type="dxa"/>
            <w:gridSpan w:val="9"/>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c>
          <w:tcPr>
            <w:tcW w:w="426" w:type="dxa"/>
            <w:gridSpan w:val="2"/>
            <w:tcBorders>
              <w:top w:val="nil"/>
              <w:left w:val="nil"/>
              <w:bottom w:val="nil"/>
              <w:right w:val="nil"/>
            </w:tcBorders>
            <w:vAlign w:val="bottom"/>
          </w:tcPr>
          <w:p w:rsidR="00192B48"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w:t>
            </w:r>
          </w:p>
        </w:tc>
        <w:tc>
          <w:tcPr>
            <w:tcW w:w="2126" w:type="dxa"/>
            <w:gridSpan w:val="7"/>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c>
          <w:tcPr>
            <w:tcW w:w="1276" w:type="dxa"/>
            <w:gridSpan w:val="5"/>
            <w:tcBorders>
              <w:top w:val="nil"/>
              <w:left w:val="nil"/>
              <w:bottom w:val="nil"/>
              <w:right w:val="nil"/>
            </w:tcBorders>
            <w:vAlign w:val="bottom"/>
          </w:tcPr>
          <w:p w:rsidR="00192B48"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Дата выдачи</w:t>
            </w:r>
          </w:p>
        </w:tc>
        <w:tc>
          <w:tcPr>
            <w:tcW w:w="2519" w:type="dxa"/>
            <w:gridSpan w:val="4"/>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Tr="00091C19">
        <w:tc>
          <w:tcPr>
            <w:tcW w:w="1526" w:type="dxa"/>
            <w:gridSpan w:val="4"/>
            <w:tcBorders>
              <w:top w:val="nil"/>
              <w:left w:val="nil"/>
              <w:bottom w:val="nil"/>
              <w:right w:val="nil"/>
            </w:tcBorders>
            <w:vAlign w:val="bottom"/>
          </w:tcPr>
          <w:p w:rsidR="00192B48"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Место выдачи:</w:t>
            </w:r>
          </w:p>
        </w:tc>
        <w:tc>
          <w:tcPr>
            <w:tcW w:w="8331" w:type="dxa"/>
            <w:gridSpan w:val="27"/>
            <w:tcBorders>
              <w:top w:val="nil"/>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192B48" w:rsidTr="00091C19">
        <w:tc>
          <w:tcPr>
            <w:tcW w:w="4077" w:type="dxa"/>
            <w:gridSpan w:val="16"/>
            <w:tcBorders>
              <w:top w:val="nil"/>
              <w:left w:val="nil"/>
              <w:bottom w:val="nil"/>
              <w:right w:val="nil"/>
            </w:tcBorders>
            <w:vAlign w:val="bottom"/>
          </w:tcPr>
          <w:p w:rsidR="00192B48" w:rsidRPr="00CF6E05" w:rsidRDefault="00EE65BD" w:rsidP="000B479F">
            <w:pPr>
              <w:suppressAutoHyphens/>
              <w:contextualSpacing/>
              <w:rPr>
                <w:rFonts w:eastAsia="Times New Roman" w:cs="Times New Roman"/>
                <w:b/>
                <w:caps/>
                <w:sz w:val="18"/>
                <w:szCs w:val="18"/>
                <w:lang w:eastAsia="ar-SA"/>
              </w:rPr>
            </w:pPr>
            <w:proofErr w:type="gramStart"/>
            <w:r w:rsidRPr="00CF6E05">
              <w:rPr>
                <w:rFonts w:eastAsia="Times New Roman" w:cs="Times New Roman"/>
                <w:sz w:val="18"/>
                <w:szCs w:val="18"/>
                <w:lang w:eastAsia="ar-SA"/>
              </w:rPr>
              <w:t>гарантирующего свои полномочия на основании</w:t>
            </w:r>
            <w:r w:rsidRPr="00CF6E05">
              <w:rPr>
                <w:rFonts w:eastAsia="Times New Roman" w:cs="Times New Roman"/>
                <w:sz w:val="19"/>
                <w:szCs w:val="19"/>
                <w:lang w:eastAsia="ar-SA"/>
              </w:rPr>
              <w:t>:</w:t>
            </w:r>
            <w:proofErr w:type="gramEnd"/>
          </w:p>
        </w:tc>
        <w:tc>
          <w:tcPr>
            <w:tcW w:w="5780" w:type="dxa"/>
            <w:gridSpan w:val="15"/>
            <w:tcBorders>
              <w:top w:val="dotted" w:sz="4" w:space="0" w:color="auto"/>
              <w:left w:val="nil"/>
              <w:bottom w:val="dotted" w:sz="4" w:space="0" w:color="auto"/>
              <w:right w:val="nil"/>
            </w:tcBorders>
            <w:vAlign w:val="bottom"/>
          </w:tcPr>
          <w:p w:rsidR="00192B48" w:rsidRPr="00D165E7" w:rsidRDefault="00192B48" w:rsidP="000B479F">
            <w:pPr>
              <w:suppressAutoHyphens/>
              <w:contextualSpacing/>
              <w:rPr>
                <w:rFonts w:eastAsia="Times New Roman" w:cs="Times New Roman"/>
                <w:b/>
                <w:sz w:val="19"/>
                <w:szCs w:val="19"/>
                <w:lang w:eastAsia="ar-SA"/>
              </w:rPr>
            </w:pPr>
          </w:p>
        </w:tc>
      </w:tr>
      <w:tr w:rsidR="00EE65BD" w:rsidRPr="00D165E7" w:rsidTr="00091C19">
        <w:tc>
          <w:tcPr>
            <w:tcW w:w="9857" w:type="dxa"/>
            <w:gridSpan w:val="31"/>
            <w:tcBorders>
              <w:top w:val="nil"/>
              <w:left w:val="single" w:sz="4" w:space="0" w:color="auto"/>
              <w:bottom w:val="nil"/>
              <w:right w:val="single" w:sz="4" w:space="0" w:color="auto"/>
            </w:tcBorders>
            <w:vAlign w:val="bottom"/>
          </w:tcPr>
          <w:p w:rsidR="00EE65BD" w:rsidRPr="00D165E7" w:rsidRDefault="00EE65BD" w:rsidP="000B479F">
            <w:pPr>
              <w:suppressAutoHyphens/>
              <w:contextualSpacing/>
              <w:rPr>
                <w:rFonts w:eastAsia="Times New Roman" w:cs="Times New Roman"/>
                <w:b/>
                <w:caps/>
                <w:sz w:val="2"/>
                <w:szCs w:val="18"/>
                <w:lang w:eastAsia="ar-SA"/>
              </w:rPr>
            </w:pPr>
          </w:p>
        </w:tc>
      </w:tr>
      <w:tr w:rsidR="00EE65BD" w:rsidRPr="008C2B90" w:rsidTr="00091C19">
        <w:tc>
          <w:tcPr>
            <w:tcW w:w="9857" w:type="dxa"/>
            <w:gridSpan w:val="31"/>
            <w:tcBorders>
              <w:top w:val="nil"/>
              <w:left w:val="nil"/>
              <w:bottom w:val="nil"/>
              <w:right w:val="nil"/>
            </w:tcBorders>
          </w:tcPr>
          <w:p w:rsidR="00EE65BD" w:rsidRPr="008C2B90" w:rsidRDefault="00EE65BD" w:rsidP="000B479F">
            <w:pPr>
              <w:suppressAutoHyphens/>
              <w:contextualSpacing/>
              <w:jc w:val="center"/>
              <w:rPr>
                <w:rFonts w:eastAsia="Times New Roman" w:cs="Times New Roman"/>
                <w:b/>
                <w:caps/>
                <w:sz w:val="16"/>
                <w:szCs w:val="18"/>
                <w:lang w:eastAsia="ar-SA"/>
              </w:rPr>
            </w:pPr>
            <w:proofErr w:type="gramStart"/>
            <w:r w:rsidRPr="008C2B90">
              <w:rPr>
                <w:rFonts w:eastAsia="Times New Roman" w:cs="Times New Roman"/>
                <w:b/>
                <w:bCs/>
                <w:sz w:val="16"/>
                <w:szCs w:val="17"/>
                <w:shd w:val="clear" w:color="auto" w:fill="C0C0C0"/>
                <w:lang w:eastAsia="ar-SA"/>
              </w:rPr>
              <w:t>З</w:t>
            </w:r>
            <w:proofErr w:type="gramEnd"/>
            <w:r w:rsidRPr="008C2B90">
              <w:rPr>
                <w:rFonts w:eastAsia="Times New Roman" w:cs="Times New Roman"/>
                <w:b/>
                <w:bCs/>
                <w:sz w:val="16"/>
                <w:szCs w:val="17"/>
                <w:shd w:val="clear" w:color="auto" w:fill="C0C0C0"/>
                <w:lang w:eastAsia="ar-SA"/>
              </w:rPr>
              <w:t xml:space="preserve"> А Л О Г О Д Е Р Ж А Т Е Л Ь</w:t>
            </w:r>
          </w:p>
        </w:tc>
      </w:tr>
      <w:tr w:rsidR="00EE65BD" w:rsidRPr="00D165E7" w:rsidTr="00091C19">
        <w:trPr>
          <w:trHeight w:val="80"/>
        </w:trPr>
        <w:tc>
          <w:tcPr>
            <w:tcW w:w="9857" w:type="dxa"/>
            <w:gridSpan w:val="31"/>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RPr="008C2B90" w:rsidTr="00091C19">
        <w:tc>
          <w:tcPr>
            <w:tcW w:w="9857" w:type="dxa"/>
            <w:gridSpan w:val="31"/>
            <w:tcBorders>
              <w:top w:val="dotted" w:sz="4" w:space="0" w:color="auto"/>
              <w:left w:val="nil"/>
              <w:bottom w:val="nil"/>
              <w:right w:val="nil"/>
            </w:tcBorders>
            <w:vAlign w:val="bottom"/>
          </w:tcPr>
          <w:p w:rsidR="00EE65BD" w:rsidRPr="008C2B90" w:rsidRDefault="00EE65BD" w:rsidP="000B479F">
            <w:pPr>
              <w:suppressAutoHyphens/>
              <w:contextualSpacing/>
              <w:jc w:val="center"/>
              <w:rPr>
                <w:rFonts w:eastAsia="Times New Roman" w:cs="Times New Roman"/>
                <w:b/>
                <w:i/>
                <w:caps/>
                <w:sz w:val="14"/>
                <w:szCs w:val="18"/>
                <w:lang w:eastAsia="ar-SA"/>
              </w:rPr>
            </w:pPr>
            <w:r w:rsidRPr="008C2B90">
              <w:rPr>
                <w:rFonts w:eastAsia="Times New Roman" w:cs="Times New Roman"/>
                <w:i/>
                <w:sz w:val="14"/>
                <w:szCs w:val="16"/>
                <w:lang w:eastAsia="ar-SA"/>
              </w:rPr>
              <w:t>(Ф. И. О.  или  наименование юридического лица полностью)</w:t>
            </w:r>
          </w:p>
        </w:tc>
      </w:tr>
      <w:tr w:rsidR="00EE65BD" w:rsidTr="00091C19">
        <w:tc>
          <w:tcPr>
            <w:tcW w:w="3936" w:type="dxa"/>
            <w:gridSpan w:val="15"/>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b/>
                <w:bCs/>
                <w:sz w:val="18"/>
                <w:szCs w:val="18"/>
                <w:lang w:eastAsia="ar-SA"/>
              </w:rPr>
              <w:t>Наименование удостоверяющего документа</w:t>
            </w:r>
          </w:p>
        </w:tc>
        <w:tc>
          <w:tcPr>
            <w:tcW w:w="5921" w:type="dxa"/>
            <w:gridSpan w:val="16"/>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091C19">
        <w:tc>
          <w:tcPr>
            <w:tcW w:w="1951" w:type="dxa"/>
            <w:gridSpan w:val="5"/>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Серия, номер (ОГРН)</w:t>
            </w:r>
          </w:p>
        </w:tc>
        <w:tc>
          <w:tcPr>
            <w:tcW w:w="2977" w:type="dxa"/>
            <w:gridSpan w:val="13"/>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c>
          <w:tcPr>
            <w:tcW w:w="2464" w:type="dxa"/>
            <w:gridSpan w:val="10"/>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Дата выдачи (регистрации):</w:t>
            </w:r>
          </w:p>
        </w:tc>
        <w:tc>
          <w:tcPr>
            <w:tcW w:w="2465" w:type="dxa"/>
            <w:gridSpan w:val="3"/>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091C19">
        <w:tc>
          <w:tcPr>
            <w:tcW w:w="2802" w:type="dxa"/>
            <w:gridSpan w:val="10"/>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Наименование выдавшего органа</w:t>
            </w:r>
          </w:p>
        </w:tc>
        <w:tc>
          <w:tcPr>
            <w:tcW w:w="7055" w:type="dxa"/>
            <w:gridSpan w:val="21"/>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091C19">
        <w:tc>
          <w:tcPr>
            <w:tcW w:w="817" w:type="dxa"/>
            <w:gridSpan w:val="2"/>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b/>
                <w:bCs/>
                <w:sz w:val="18"/>
                <w:szCs w:val="18"/>
                <w:u w:val="single"/>
                <w:lang w:eastAsia="ar-SA"/>
              </w:rPr>
              <w:t>в лице:</w:t>
            </w:r>
          </w:p>
        </w:tc>
        <w:tc>
          <w:tcPr>
            <w:tcW w:w="9040" w:type="dxa"/>
            <w:gridSpan w:val="29"/>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091C19">
        <w:tc>
          <w:tcPr>
            <w:tcW w:w="1526" w:type="dxa"/>
            <w:gridSpan w:val="4"/>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Паспорт: серия:</w:t>
            </w:r>
          </w:p>
        </w:tc>
        <w:tc>
          <w:tcPr>
            <w:tcW w:w="1984" w:type="dxa"/>
            <w:gridSpan w:val="9"/>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c>
          <w:tcPr>
            <w:tcW w:w="426" w:type="dxa"/>
            <w:gridSpan w:val="2"/>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w:t>
            </w:r>
          </w:p>
        </w:tc>
        <w:tc>
          <w:tcPr>
            <w:tcW w:w="2126" w:type="dxa"/>
            <w:gridSpan w:val="7"/>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c>
          <w:tcPr>
            <w:tcW w:w="1276" w:type="dxa"/>
            <w:gridSpan w:val="5"/>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Дата выдачи</w:t>
            </w:r>
          </w:p>
        </w:tc>
        <w:tc>
          <w:tcPr>
            <w:tcW w:w="2519" w:type="dxa"/>
            <w:gridSpan w:val="4"/>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091C19">
        <w:tc>
          <w:tcPr>
            <w:tcW w:w="1526" w:type="dxa"/>
            <w:gridSpan w:val="4"/>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sz w:val="18"/>
                <w:szCs w:val="18"/>
                <w:lang w:eastAsia="ar-SA"/>
              </w:rPr>
              <w:t>Место выдачи:</w:t>
            </w:r>
          </w:p>
        </w:tc>
        <w:tc>
          <w:tcPr>
            <w:tcW w:w="8331" w:type="dxa"/>
            <w:gridSpan w:val="27"/>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091C19">
        <w:tc>
          <w:tcPr>
            <w:tcW w:w="4077" w:type="dxa"/>
            <w:gridSpan w:val="16"/>
            <w:tcBorders>
              <w:top w:val="nil"/>
              <w:left w:val="nil"/>
              <w:bottom w:val="nil"/>
              <w:right w:val="nil"/>
            </w:tcBorders>
            <w:vAlign w:val="bottom"/>
          </w:tcPr>
          <w:p w:rsidR="00EE65BD" w:rsidRPr="00CF6E05" w:rsidRDefault="00EE65BD" w:rsidP="000B479F">
            <w:pPr>
              <w:suppressAutoHyphens/>
              <w:contextualSpacing/>
              <w:rPr>
                <w:rFonts w:eastAsia="Times New Roman" w:cs="Times New Roman"/>
                <w:b/>
                <w:caps/>
                <w:sz w:val="18"/>
                <w:szCs w:val="18"/>
                <w:lang w:eastAsia="ar-SA"/>
              </w:rPr>
            </w:pPr>
            <w:proofErr w:type="gramStart"/>
            <w:r w:rsidRPr="00CF6E05">
              <w:rPr>
                <w:rFonts w:eastAsia="Times New Roman" w:cs="Times New Roman"/>
                <w:sz w:val="18"/>
                <w:szCs w:val="18"/>
                <w:lang w:eastAsia="ar-SA"/>
              </w:rPr>
              <w:t>гарантирующего свои полномочия на основании</w:t>
            </w:r>
            <w:r w:rsidRPr="00CF6E05">
              <w:rPr>
                <w:rFonts w:eastAsia="Times New Roman" w:cs="Times New Roman"/>
                <w:sz w:val="19"/>
                <w:szCs w:val="19"/>
                <w:lang w:eastAsia="ar-SA"/>
              </w:rPr>
              <w:t>:</w:t>
            </w:r>
            <w:proofErr w:type="gramEnd"/>
          </w:p>
        </w:tc>
        <w:tc>
          <w:tcPr>
            <w:tcW w:w="5780" w:type="dxa"/>
            <w:gridSpan w:val="15"/>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RPr="00D165E7" w:rsidTr="00091C19">
        <w:tc>
          <w:tcPr>
            <w:tcW w:w="9857" w:type="dxa"/>
            <w:gridSpan w:val="31"/>
            <w:tcBorders>
              <w:top w:val="nil"/>
              <w:left w:val="nil"/>
              <w:bottom w:val="nil"/>
              <w:right w:val="nil"/>
            </w:tcBorders>
            <w:vAlign w:val="bottom"/>
          </w:tcPr>
          <w:p w:rsidR="00EE65BD" w:rsidRPr="00D165E7" w:rsidRDefault="00EE65BD" w:rsidP="000B479F">
            <w:pPr>
              <w:suppressAutoHyphens/>
              <w:contextualSpacing/>
              <w:rPr>
                <w:rFonts w:eastAsia="Times New Roman" w:cs="Times New Roman"/>
                <w:b/>
                <w:caps/>
                <w:sz w:val="2"/>
                <w:szCs w:val="18"/>
                <w:lang w:eastAsia="ar-SA"/>
              </w:rPr>
            </w:pPr>
          </w:p>
        </w:tc>
      </w:tr>
      <w:tr w:rsidR="00192B48" w:rsidTr="00091C19">
        <w:tc>
          <w:tcPr>
            <w:tcW w:w="9857" w:type="dxa"/>
            <w:gridSpan w:val="31"/>
            <w:tcBorders>
              <w:top w:val="nil"/>
              <w:left w:val="nil"/>
              <w:bottom w:val="nil"/>
              <w:right w:val="nil"/>
            </w:tcBorders>
            <w:vAlign w:val="bottom"/>
          </w:tcPr>
          <w:p w:rsidR="00192B48" w:rsidRPr="00CF6E05" w:rsidRDefault="00EE65BD" w:rsidP="000B479F">
            <w:pPr>
              <w:suppressAutoHyphens/>
              <w:contextualSpacing/>
              <w:rPr>
                <w:rFonts w:eastAsia="Times New Roman" w:cs="Times New Roman"/>
                <w:b/>
                <w:caps/>
                <w:sz w:val="18"/>
                <w:szCs w:val="18"/>
                <w:lang w:eastAsia="ar-SA"/>
              </w:rPr>
            </w:pPr>
            <w:r w:rsidRPr="00CF6E05">
              <w:rPr>
                <w:rFonts w:eastAsia="Times New Roman" w:cs="Times New Roman"/>
                <w:b/>
                <w:sz w:val="18"/>
                <w:szCs w:val="18"/>
                <w:lang w:eastAsia="ar-SA"/>
              </w:rPr>
              <w:t>Данные о первоначальных условиях залога (заполняется регистратором):</w:t>
            </w:r>
          </w:p>
        </w:tc>
      </w:tr>
      <w:tr w:rsidR="00EE65BD" w:rsidTr="00EE65BD">
        <w:tc>
          <w:tcPr>
            <w:tcW w:w="2235" w:type="dxa"/>
            <w:gridSpan w:val="7"/>
            <w:tcBorders>
              <w:top w:val="nil"/>
              <w:left w:val="nil"/>
              <w:bottom w:val="nil"/>
              <w:right w:val="nil"/>
            </w:tcBorders>
            <w:vAlign w:val="bottom"/>
          </w:tcPr>
          <w:p w:rsidR="00EE65BD" w:rsidRPr="00EE65BD" w:rsidRDefault="00EE65BD" w:rsidP="000B479F">
            <w:pPr>
              <w:suppressAutoHyphens/>
              <w:contextualSpacing/>
              <w:rPr>
                <w:rFonts w:eastAsia="Times New Roman" w:cs="Times New Roman"/>
                <w:caps/>
                <w:sz w:val="18"/>
                <w:szCs w:val="18"/>
                <w:lang w:eastAsia="ar-SA"/>
              </w:rPr>
            </w:pPr>
            <w:r w:rsidRPr="00EE65BD">
              <w:rPr>
                <w:rFonts w:eastAsia="Times New Roman" w:cs="Times New Roman"/>
                <w:sz w:val="18"/>
                <w:szCs w:val="18"/>
                <w:lang w:eastAsia="ar-SA"/>
              </w:rPr>
              <w:t>№ входящего документа</w:t>
            </w:r>
          </w:p>
        </w:tc>
        <w:tc>
          <w:tcPr>
            <w:tcW w:w="7622" w:type="dxa"/>
            <w:gridSpan w:val="24"/>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EE65BD">
        <w:tc>
          <w:tcPr>
            <w:tcW w:w="3369" w:type="dxa"/>
            <w:gridSpan w:val="12"/>
            <w:tcBorders>
              <w:top w:val="nil"/>
              <w:left w:val="nil"/>
              <w:bottom w:val="nil"/>
              <w:right w:val="nil"/>
            </w:tcBorders>
            <w:vAlign w:val="bottom"/>
          </w:tcPr>
          <w:p w:rsidR="00EE65BD" w:rsidRPr="00EE65BD" w:rsidRDefault="00EE65BD" w:rsidP="000B479F">
            <w:pPr>
              <w:suppressAutoHyphens/>
              <w:contextualSpacing/>
              <w:rPr>
                <w:rFonts w:eastAsia="Times New Roman" w:cs="Times New Roman"/>
                <w:sz w:val="18"/>
                <w:szCs w:val="18"/>
                <w:lang w:eastAsia="ar-SA"/>
              </w:rPr>
            </w:pPr>
            <w:r w:rsidRPr="00EE65BD">
              <w:rPr>
                <w:rFonts w:eastAsia="Times New Roman" w:cs="Times New Roman"/>
                <w:sz w:val="18"/>
                <w:szCs w:val="18"/>
                <w:lang w:eastAsia="ar-SA"/>
              </w:rPr>
              <w:t>№ операции регистрационного журнала</w:t>
            </w:r>
          </w:p>
        </w:tc>
        <w:tc>
          <w:tcPr>
            <w:tcW w:w="6488" w:type="dxa"/>
            <w:gridSpan w:val="19"/>
            <w:tcBorders>
              <w:top w:val="nil"/>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EE65BD" w:rsidTr="00EE65BD">
        <w:tc>
          <w:tcPr>
            <w:tcW w:w="3369" w:type="dxa"/>
            <w:gridSpan w:val="12"/>
            <w:tcBorders>
              <w:top w:val="nil"/>
              <w:left w:val="nil"/>
              <w:bottom w:val="nil"/>
              <w:right w:val="nil"/>
            </w:tcBorders>
            <w:vAlign w:val="bottom"/>
          </w:tcPr>
          <w:p w:rsidR="00EE65BD" w:rsidRPr="00EE65BD" w:rsidRDefault="00EE65BD" w:rsidP="000B479F">
            <w:pPr>
              <w:suppressAutoHyphens/>
              <w:contextualSpacing/>
              <w:rPr>
                <w:rFonts w:eastAsia="Times New Roman" w:cs="Times New Roman"/>
                <w:sz w:val="18"/>
                <w:szCs w:val="18"/>
                <w:lang w:eastAsia="ar-SA"/>
              </w:rPr>
            </w:pPr>
            <w:r w:rsidRPr="00EE65BD">
              <w:rPr>
                <w:rFonts w:eastAsia="Times New Roman" w:cs="Times New Roman"/>
                <w:sz w:val="18"/>
                <w:szCs w:val="18"/>
                <w:lang w:eastAsia="ar-SA"/>
              </w:rPr>
              <w:t>№ операции технологического журнала</w:t>
            </w:r>
          </w:p>
        </w:tc>
        <w:tc>
          <w:tcPr>
            <w:tcW w:w="6488" w:type="dxa"/>
            <w:gridSpan w:val="19"/>
            <w:tcBorders>
              <w:top w:val="dotted" w:sz="4" w:space="0" w:color="auto"/>
              <w:left w:val="nil"/>
              <w:bottom w:val="dotted" w:sz="4" w:space="0" w:color="auto"/>
              <w:right w:val="nil"/>
            </w:tcBorders>
            <w:vAlign w:val="bottom"/>
          </w:tcPr>
          <w:p w:rsidR="00EE65BD" w:rsidRPr="00D165E7" w:rsidRDefault="00EE65BD" w:rsidP="000B479F">
            <w:pPr>
              <w:suppressAutoHyphens/>
              <w:contextualSpacing/>
              <w:rPr>
                <w:rFonts w:eastAsia="Times New Roman" w:cs="Times New Roman"/>
                <w:b/>
                <w:sz w:val="19"/>
                <w:szCs w:val="19"/>
                <w:lang w:eastAsia="ar-SA"/>
              </w:rPr>
            </w:pPr>
          </w:p>
        </w:tc>
      </w:tr>
      <w:tr w:rsidR="00192B48" w:rsidTr="00EE65BD">
        <w:trPr>
          <w:trHeight w:val="265"/>
        </w:trPr>
        <w:tc>
          <w:tcPr>
            <w:tcW w:w="9857" w:type="dxa"/>
            <w:gridSpan w:val="31"/>
            <w:tcBorders>
              <w:top w:val="nil"/>
              <w:left w:val="nil"/>
              <w:bottom w:val="nil"/>
              <w:right w:val="nil"/>
            </w:tcBorders>
            <w:vAlign w:val="bottom"/>
          </w:tcPr>
          <w:p w:rsidR="00192B48" w:rsidRPr="00CF6E05" w:rsidRDefault="00EE65BD" w:rsidP="000B479F">
            <w:pPr>
              <w:suppressAutoHyphens/>
              <w:contextualSpacing/>
              <w:jc w:val="center"/>
              <w:rPr>
                <w:rFonts w:eastAsia="Times New Roman" w:cs="Times New Roman"/>
                <w:b/>
                <w:caps/>
                <w:sz w:val="18"/>
                <w:szCs w:val="18"/>
                <w:lang w:eastAsia="ar-SA"/>
              </w:rPr>
            </w:pPr>
            <w:r w:rsidRPr="00CF6E05">
              <w:rPr>
                <w:rFonts w:eastAsia="Times New Roman" w:cs="Times New Roman"/>
                <w:b/>
                <w:caps/>
                <w:sz w:val="17"/>
                <w:szCs w:val="20"/>
                <w:lang w:eastAsia="ar-SA"/>
              </w:rPr>
              <w:t>новые УСЛОВИЯ ЗАЛОГА (</w:t>
            </w:r>
            <w:r w:rsidRPr="00CF6E05">
              <w:rPr>
                <w:rFonts w:eastAsia="Times New Roman" w:cs="Times New Roman"/>
                <w:b/>
                <w:sz w:val="17"/>
                <w:szCs w:val="20"/>
                <w:lang w:eastAsia="ar-SA"/>
              </w:rPr>
              <w:t>при наличии</w:t>
            </w:r>
            <w:r w:rsidRPr="00CF6E05">
              <w:rPr>
                <w:rFonts w:eastAsia="Times New Roman" w:cs="Times New Roman"/>
                <w:b/>
                <w:caps/>
                <w:sz w:val="17"/>
                <w:szCs w:val="20"/>
                <w:lang w:eastAsia="ar-SA"/>
              </w:rPr>
              <w:t xml:space="preserve"> </w:t>
            </w:r>
            <w:r w:rsidRPr="00CF6E05">
              <w:rPr>
                <w:rFonts w:eastAsia="Times New Roman" w:cs="Times New Roman"/>
                <w:b/>
                <w:sz w:val="17"/>
                <w:szCs w:val="20"/>
                <w:lang w:eastAsia="ar-SA"/>
              </w:rPr>
              <w:t>сделать отметку в левой колонке)</w:t>
            </w:r>
            <w:r w:rsidRPr="00CF6E05">
              <w:rPr>
                <w:rFonts w:eastAsia="Times New Roman" w:cs="Times New Roman"/>
                <w:b/>
                <w:caps/>
                <w:sz w:val="17"/>
                <w:szCs w:val="20"/>
                <w:lang w:eastAsia="ar-SA"/>
              </w:rPr>
              <w:t>:</w:t>
            </w:r>
          </w:p>
        </w:tc>
      </w:tr>
      <w:tr w:rsidR="00EE65BD" w:rsidTr="00091C19">
        <w:tc>
          <w:tcPr>
            <w:tcW w:w="392" w:type="dxa"/>
            <w:tcBorders>
              <w:top w:val="single" w:sz="4" w:space="0" w:color="auto"/>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single" w:sz="4" w:space="0" w:color="auto"/>
              <w:bottom w:val="single" w:sz="4" w:space="0" w:color="auto"/>
            </w:tcBorders>
            <w:vAlign w:val="center"/>
          </w:tcPr>
          <w:p w:rsidR="00EE65BD" w:rsidRPr="00CF6E05" w:rsidRDefault="00D165E7" w:rsidP="000B479F">
            <w:pPr>
              <w:suppressAutoHyphens/>
              <w:contextualSpacing/>
              <w:rPr>
                <w:rFonts w:eastAsia="Times New Roman" w:cs="Times New Roman"/>
                <w:b/>
                <w:caps/>
                <w:sz w:val="18"/>
                <w:szCs w:val="18"/>
                <w:lang w:eastAsia="ar-SA"/>
              </w:rPr>
            </w:pPr>
            <w:r w:rsidRPr="00CF6E05">
              <w:rPr>
                <w:rFonts w:eastAsia="Times New Roman" w:cs="Times New Roman"/>
                <w:sz w:val="16"/>
                <w:szCs w:val="20"/>
                <w:lang w:eastAsia="ar-SA"/>
              </w:rPr>
              <w:t>Передача заложенных ценных бумаг допускается без согласия залогодержателя</w:t>
            </w:r>
          </w:p>
        </w:tc>
      </w:tr>
      <w:tr w:rsidR="00EE65BD" w:rsidTr="00091C19">
        <w:tc>
          <w:tcPr>
            <w:tcW w:w="392" w:type="dxa"/>
            <w:tcBorders>
              <w:top w:val="nil"/>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nil"/>
              <w:bottom w:val="single" w:sz="4" w:space="0" w:color="auto"/>
            </w:tcBorders>
            <w:vAlign w:val="center"/>
          </w:tcPr>
          <w:p w:rsidR="00EE65BD" w:rsidRPr="00CF6E05" w:rsidRDefault="00D165E7" w:rsidP="000B479F">
            <w:pPr>
              <w:suppressAutoHyphens/>
              <w:contextualSpacing/>
              <w:rPr>
                <w:rFonts w:eastAsia="Times New Roman" w:cs="Times New Roman"/>
                <w:b/>
                <w:caps/>
                <w:sz w:val="18"/>
                <w:szCs w:val="18"/>
                <w:lang w:eastAsia="ar-SA"/>
              </w:rPr>
            </w:pPr>
            <w:r w:rsidRPr="00CF6E05">
              <w:rPr>
                <w:rFonts w:eastAsia="Times New Roman" w:cs="Times New Roman"/>
                <w:sz w:val="16"/>
                <w:szCs w:val="20"/>
                <w:lang w:eastAsia="ar-SA"/>
              </w:rPr>
              <w:t>Последующий залог ценных бумаг запрещается</w:t>
            </w:r>
          </w:p>
        </w:tc>
      </w:tr>
      <w:tr w:rsidR="00EE65BD" w:rsidTr="00091C19">
        <w:tc>
          <w:tcPr>
            <w:tcW w:w="392" w:type="dxa"/>
            <w:tcBorders>
              <w:top w:val="nil"/>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nil"/>
              <w:bottom w:val="single" w:sz="4" w:space="0" w:color="auto"/>
            </w:tcBorders>
            <w:vAlign w:val="center"/>
          </w:tcPr>
          <w:p w:rsidR="00EE65BD" w:rsidRPr="00CF6E05" w:rsidRDefault="00D165E7" w:rsidP="000B479F">
            <w:pPr>
              <w:suppressAutoHyphens/>
              <w:contextualSpacing/>
              <w:rPr>
                <w:rFonts w:eastAsia="Times New Roman" w:cs="Times New Roman"/>
                <w:b/>
                <w:caps/>
                <w:sz w:val="18"/>
                <w:szCs w:val="18"/>
                <w:lang w:eastAsia="ar-SA"/>
              </w:rPr>
            </w:pPr>
            <w:r w:rsidRPr="00CF6E05">
              <w:rPr>
                <w:rFonts w:eastAsia="Times New Roman" w:cs="Times New Roman"/>
                <w:sz w:val="16"/>
                <w:szCs w:val="20"/>
                <w:lang w:eastAsia="ar-SA"/>
              </w:rPr>
              <w:t>Уступка прав по договору залога ценных бумаг без согласия залогодателя запрещается</w:t>
            </w:r>
          </w:p>
        </w:tc>
      </w:tr>
      <w:tr w:rsidR="00EE65BD" w:rsidTr="00091C19">
        <w:tc>
          <w:tcPr>
            <w:tcW w:w="392" w:type="dxa"/>
            <w:tcBorders>
              <w:top w:val="nil"/>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nil"/>
              <w:bottom w:val="single" w:sz="4" w:space="0" w:color="auto"/>
            </w:tcBorders>
            <w:vAlign w:val="center"/>
          </w:tcPr>
          <w:p w:rsidR="00EE65BD" w:rsidRPr="00CF6E05" w:rsidRDefault="00D165E7" w:rsidP="000B479F">
            <w:pPr>
              <w:suppressAutoHyphens/>
              <w:contextualSpacing/>
              <w:rPr>
                <w:rFonts w:eastAsia="Times New Roman" w:cs="Times New Roman"/>
                <w:b/>
                <w:caps/>
                <w:sz w:val="18"/>
                <w:szCs w:val="18"/>
                <w:lang w:eastAsia="ar-SA"/>
              </w:rPr>
            </w:pPr>
            <w:r w:rsidRPr="00CF6E05">
              <w:rPr>
                <w:rFonts w:eastAsia="Times New Roman" w:cs="Times New Roman"/>
                <w:sz w:val="16"/>
                <w:szCs w:val="20"/>
                <w:lang w:eastAsia="ar-SA"/>
              </w:rPr>
              <w:t>Залог распространяется на ценные бумаги, получаемых залогодателем в результате конвертации заложенных ценных бумаг</w:t>
            </w:r>
          </w:p>
        </w:tc>
      </w:tr>
      <w:tr w:rsidR="00EE65BD" w:rsidTr="00091C19">
        <w:tc>
          <w:tcPr>
            <w:tcW w:w="392" w:type="dxa"/>
            <w:tcBorders>
              <w:top w:val="nil"/>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nil"/>
              <w:bottom w:val="single" w:sz="4" w:space="0" w:color="auto"/>
            </w:tcBorders>
            <w:vAlign w:val="center"/>
          </w:tcPr>
          <w:p w:rsidR="00D165E7" w:rsidRPr="00CF6E05" w:rsidRDefault="00D165E7" w:rsidP="000B479F">
            <w:pPr>
              <w:suppressAutoHyphens/>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Залог распространяется на количество ценных бумаг (указать вид, категорию, тип, серию ценных бумаг)</w:t>
            </w:r>
            <w:r>
              <w:rPr>
                <w:rFonts w:ascii="Cambria" w:eastAsia="Times New Roman" w:hAnsi="Cambria" w:cs="Tahoma"/>
                <w:sz w:val="16"/>
                <w:szCs w:val="16"/>
                <w:lang w:eastAsia="ar-SA"/>
              </w:rPr>
              <w:t>_____________________________,</w:t>
            </w:r>
          </w:p>
          <w:p w:rsidR="00D165E7" w:rsidRPr="00CF6E05" w:rsidRDefault="00D165E7" w:rsidP="000B479F">
            <w:pPr>
              <w:suppressAutoHyphens/>
              <w:contextualSpacing/>
              <w:rPr>
                <w:rFonts w:ascii="Cambria" w:eastAsia="Times New Roman" w:hAnsi="Cambria" w:cs="Tahoma"/>
                <w:sz w:val="16"/>
                <w:szCs w:val="16"/>
                <w:lang w:eastAsia="ar-SA"/>
              </w:rPr>
            </w:pPr>
            <w:r w:rsidRPr="00CF6E05">
              <w:rPr>
                <w:rFonts w:ascii="Cambria" w:eastAsia="Times New Roman" w:hAnsi="Cambria" w:cs="Tahoma"/>
                <w:sz w:val="16"/>
                <w:szCs w:val="16"/>
                <w:lang w:eastAsia="ar-SA"/>
              </w:rPr>
              <w:t xml:space="preserve">дополнительно </w:t>
            </w:r>
            <w:proofErr w:type="gramStart"/>
            <w:r w:rsidRPr="00CF6E05">
              <w:rPr>
                <w:rFonts w:ascii="Cambria" w:eastAsia="Times New Roman" w:hAnsi="Cambria" w:cs="Tahoma"/>
                <w:sz w:val="16"/>
                <w:szCs w:val="16"/>
                <w:lang w:eastAsia="ar-SA"/>
              </w:rPr>
              <w:t>зачисляемых</w:t>
            </w:r>
            <w:proofErr w:type="gramEnd"/>
            <w:r w:rsidRPr="00CF6E05">
              <w:rPr>
                <w:rFonts w:ascii="Cambria" w:eastAsia="Times New Roman" w:hAnsi="Cambria" w:cs="Tahoma"/>
                <w:sz w:val="16"/>
                <w:szCs w:val="16"/>
                <w:lang w:eastAsia="ar-SA"/>
              </w:rPr>
              <w:t xml:space="preserve"> на лицевой счет залогодателя, пропорциональное:</w:t>
            </w:r>
          </w:p>
          <w:p w:rsidR="00EE65BD" w:rsidRPr="00CF6E05" w:rsidRDefault="00D165E7" w:rsidP="000B479F">
            <w:pPr>
              <w:suppressAutoHyphens/>
              <w:contextualSpacing/>
              <w:rPr>
                <w:rFonts w:eastAsia="Times New Roman" w:cs="Times New Roman"/>
                <w:b/>
                <w:caps/>
                <w:sz w:val="18"/>
                <w:szCs w:val="18"/>
                <w:lang w:eastAsia="ar-SA"/>
              </w:rPr>
            </w:pPr>
            <w:r w:rsidRPr="00CF6E05">
              <w:rPr>
                <w:rFonts w:ascii="Cambria" w:eastAsia="Times New Roman" w:hAnsi="Cambria" w:cs="Tahoma"/>
                <w:sz w:val="16"/>
                <w:szCs w:val="16"/>
                <w:lang w:eastAsia="ar-SA"/>
              </w:rPr>
              <w:t>части заложенных ценных бумаг в количестве (цифрами и прописью): _____________________________________ шт.</w:t>
            </w:r>
            <w:proofErr w:type="gramStart"/>
            <w:r w:rsidRPr="00CF6E05">
              <w:rPr>
                <w:rFonts w:ascii="Cambria" w:eastAsia="Times New Roman" w:hAnsi="Cambria" w:cs="Tahoma"/>
                <w:sz w:val="16"/>
                <w:szCs w:val="16"/>
                <w:lang w:eastAsia="ar-SA"/>
              </w:rPr>
              <w:t xml:space="preserve"> ,</w:t>
            </w:r>
            <w:proofErr w:type="gramEnd"/>
            <w:r w:rsidRPr="00CF6E05">
              <w:rPr>
                <w:rFonts w:ascii="Cambria" w:eastAsia="Times New Roman" w:hAnsi="Cambria" w:cs="Tahoma"/>
                <w:sz w:val="16"/>
                <w:szCs w:val="16"/>
                <w:lang w:eastAsia="ar-SA"/>
              </w:rPr>
              <w:t xml:space="preserve"> или слово «все»</w:t>
            </w:r>
          </w:p>
        </w:tc>
      </w:tr>
      <w:tr w:rsidR="00EE65BD" w:rsidTr="00091C19">
        <w:tc>
          <w:tcPr>
            <w:tcW w:w="392" w:type="dxa"/>
            <w:tcBorders>
              <w:top w:val="nil"/>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nil"/>
              <w:bottom w:val="single" w:sz="4" w:space="0" w:color="auto"/>
            </w:tcBorders>
            <w:vAlign w:val="center"/>
          </w:tcPr>
          <w:p w:rsidR="00EE65BD" w:rsidRPr="00CF6E05" w:rsidRDefault="00D165E7" w:rsidP="000B479F">
            <w:pPr>
              <w:suppressAutoHyphens/>
              <w:contextualSpacing/>
              <w:rPr>
                <w:rFonts w:eastAsia="Times New Roman" w:cs="Times New Roman"/>
                <w:b/>
                <w:caps/>
                <w:sz w:val="18"/>
                <w:szCs w:val="18"/>
                <w:lang w:eastAsia="ar-SA"/>
              </w:rPr>
            </w:pPr>
            <w:r w:rsidRPr="00CF6E05">
              <w:rPr>
                <w:rFonts w:eastAsia="Times New Roman" w:cs="Times New Roman"/>
                <w:sz w:val="16"/>
                <w:szCs w:val="20"/>
                <w:lang w:eastAsia="ar-SA"/>
              </w:rPr>
              <w:t xml:space="preserve">Количество заложенных ценных бумаг (или слово «все»), получателем </w:t>
            </w:r>
            <w:proofErr w:type="gramStart"/>
            <w:r w:rsidRPr="00CF6E05">
              <w:rPr>
                <w:rFonts w:eastAsia="Times New Roman" w:cs="Times New Roman"/>
                <w:sz w:val="16"/>
                <w:szCs w:val="20"/>
                <w:lang w:eastAsia="ar-SA"/>
              </w:rPr>
              <w:t>дохода</w:t>
            </w:r>
            <w:proofErr w:type="gramEnd"/>
            <w:r w:rsidRPr="00CF6E05">
              <w:rPr>
                <w:rFonts w:eastAsia="Times New Roman" w:cs="Times New Roman"/>
                <w:sz w:val="16"/>
                <w:szCs w:val="20"/>
                <w:lang w:eastAsia="ar-SA"/>
              </w:rPr>
              <w:t xml:space="preserve"> по которым является залогодержатель:</w:t>
            </w:r>
          </w:p>
        </w:tc>
      </w:tr>
      <w:tr w:rsidR="00EE65BD" w:rsidTr="00091C19">
        <w:tc>
          <w:tcPr>
            <w:tcW w:w="392" w:type="dxa"/>
            <w:tcBorders>
              <w:top w:val="nil"/>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nil"/>
              <w:bottom w:val="single" w:sz="4" w:space="0" w:color="auto"/>
            </w:tcBorders>
            <w:vAlign w:val="center"/>
          </w:tcPr>
          <w:p w:rsidR="00EE65BD" w:rsidRPr="00CF6E05" w:rsidRDefault="00D165E7" w:rsidP="000B479F">
            <w:pPr>
              <w:suppressAutoHyphens/>
              <w:contextualSpacing/>
              <w:rPr>
                <w:rFonts w:eastAsia="Times New Roman" w:cs="Times New Roman"/>
                <w:b/>
                <w:caps/>
                <w:sz w:val="18"/>
                <w:szCs w:val="18"/>
                <w:lang w:eastAsia="ar-SA"/>
              </w:rPr>
            </w:pPr>
            <w:r w:rsidRPr="00CF6E05">
              <w:rPr>
                <w:rFonts w:eastAsia="Times New Roman" w:cs="Times New Roman"/>
                <w:sz w:val="16"/>
                <w:szCs w:val="20"/>
                <w:lang w:eastAsia="ar-SA"/>
              </w:rPr>
              <w:t>Иные условия залога:</w:t>
            </w:r>
          </w:p>
        </w:tc>
      </w:tr>
      <w:tr w:rsidR="00EE65BD" w:rsidTr="00091C19">
        <w:tc>
          <w:tcPr>
            <w:tcW w:w="392" w:type="dxa"/>
            <w:tcBorders>
              <w:top w:val="nil"/>
              <w:bottom w:val="single" w:sz="4" w:space="0" w:color="auto"/>
            </w:tcBorders>
            <w:vAlign w:val="center"/>
          </w:tcPr>
          <w:p w:rsidR="00EE65BD" w:rsidRPr="00CF6E05" w:rsidRDefault="00EE65BD" w:rsidP="000B479F">
            <w:pPr>
              <w:suppressAutoHyphens/>
              <w:contextualSpacing/>
              <w:rPr>
                <w:rFonts w:eastAsia="Times New Roman" w:cs="Times New Roman"/>
                <w:b/>
                <w:caps/>
                <w:sz w:val="18"/>
                <w:szCs w:val="1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0"/>
            <w:tcBorders>
              <w:top w:val="nil"/>
              <w:bottom w:val="single" w:sz="4" w:space="0" w:color="auto"/>
            </w:tcBorders>
            <w:vAlign w:val="center"/>
          </w:tcPr>
          <w:p w:rsidR="00D165E7" w:rsidRDefault="00D165E7" w:rsidP="000B479F">
            <w:pPr>
              <w:suppressAutoHyphens/>
              <w:snapToGrid w:val="0"/>
              <w:contextualSpacing/>
              <w:rPr>
                <w:rFonts w:eastAsia="Times New Roman" w:cs="Times New Roman"/>
                <w:sz w:val="16"/>
                <w:szCs w:val="20"/>
                <w:lang w:eastAsia="ar-SA"/>
              </w:rPr>
            </w:pPr>
            <w:r w:rsidRPr="00CF6E05">
              <w:rPr>
                <w:rFonts w:eastAsia="Times New Roman" w:cs="Times New Roman"/>
                <w:sz w:val="16"/>
                <w:szCs w:val="20"/>
                <w:lang w:eastAsia="ar-SA"/>
              </w:rPr>
              <w:t xml:space="preserve">Обращение взыскания на заложенные ценные бумаги осуществляется во внесудебном порядке. </w:t>
            </w:r>
          </w:p>
          <w:p w:rsidR="00EE65BD" w:rsidRPr="00CF6E05" w:rsidRDefault="00D165E7" w:rsidP="000B479F">
            <w:pPr>
              <w:suppressAutoHyphens/>
              <w:snapToGrid w:val="0"/>
              <w:contextualSpacing/>
              <w:rPr>
                <w:rFonts w:eastAsia="Times New Roman" w:cs="Times New Roman"/>
                <w:b/>
                <w:caps/>
                <w:sz w:val="18"/>
                <w:szCs w:val="18"/>
                <w:lang w:eastAsia="ar-SA"/>
              </w:rPr>
            </w:pPr>
            <w:r w:rsidRPr="00CF6E05">
              <w:rPr>
                <w:rFonts w:eastAsia="Times New Roman" w:cs="Times New Roman"/>
                <w:sz w:val="16"/>
                <w:szCs w:val="20"/>
                <w:lang w:eastAsia="ar-SA"/>
              </w:rPr>
              <w:t>Дата, с которой залогодержатель вправе обратить взыскание на заложенные ценные бумаги:</w:t>
            </w:r>
          </w:p>
        </w:tc>
      </w:tr>
      <w:tr w:rsidR="008C2B90" w:rsidTr="00091C19">
        <w:trPr>
          <w:trHeight w:val="550"/>
        </w:trPr>
        <w:tc>
          <w:tcPr>
            <w:tcW w:w="4644" w:type="dxa"/>
            <w:gridSpan w:val="17"/>
            <w:tcBorders>
              <w:top w:val="single" w:sz="4" w:space="0" w:color="auto"/>
              <w:left w:val="single" w:sz="4" w:space="0" w:color="auto"/>
              <w:bottom w:val="nil"/>
              <w:right w:val="single" w:sz="4" w:space="0" w:color="auto"/>
            </w:tcBorders>
          </w:tcPr>
          <w:p w:rsidR="008C2B90" w:rsidRPr="00CF6E05" w:rsidRDefault="008C2B90" w:rsidP="000B479F">
            <w:pPr>
              <w:suppressAutoHyphens/>
              <w:snapToGrid w:val="0"/>
              <w:contextualSpacing/>
              <w:rPr>
                <w:rFonts w:eastAsia="Times New Roman" w:cs="Times New Roman"/>
                <w:b/>
                <w:sz w:val="18"/>
                <w:szCs w:val="18"/>
                <w:lang w:eastAsia="ar-SA"/>
              </w:rPr>
            </w:pPr>
            <w:r w:rsidRPr="00CF6E05">
              <w:rPr>
                <w:rFonts w:eastAsia="Times New Roman" w:cs="Times New Roman"/>
                <w:b/>
                <w:sz w:val="18"/>
                <w:szCs w:val="18"/>
                <w:lang w:eastAsia="ar-SA"/>
              </w:rPr>
              <w:t xml:space="preserve">Подпись залогодателя </w:t>
            </w:r>
          </w:p>
          <w:p w:rsidR="008C2B90" w:rsidRPr="00CF6E05" w:rsidRDefault="008C2B90" w:rsidP="000B479F">
            <w:pPr>
              <w:suppressAutoHyphens/>
              <w:contextualSpacing/>
              <w:rPr>
                <w:rFonts w:eastAsia="Times New Roman" w:cs="Times New Roman"/>
                <w:b/>
                <w:sz w:val="18"/>
                <w:szCs w:val="18"/>
                <w:lang w:eastAsia="ar-SA"/>
              </w:rPr>
            </w:pPr>
            <w:r w:rsidRPr="00CF6E05">
              <w:rPr>
                <w:rFonts w:eastAsia="Times New Roman" w:cs="Times New Roman"/>
                <w:b/>
                <w:sz w:val="18"/>
                <w:szCs w:val="18"/>
                <w:lang w:eastAsia="ar-SA"/>
              </w:rPr>
              <w:t>или его уполномоченного представителя</w:t>
            </w:r>
          </w:p>
        </w:tc>
        <w:tc>
          <w:tcPr>
            <w:tcW w:w="284" w:type="dxa"/>
            <w:tcBorders>
              <w:top w:val="single" w:sz="4" w:space="0" w:color="auto"/>
              <w:left w:val="single" w:sz="4" w:space="0" w:color="auto"/>
              <w:bottom w:val="nil"/>
              <w:right w:val="nil"/>
            </w:tcBorders>
          </w:tcPr>
          <w:p w:rsidR="008C2B90" w:rsidRPr="00CF6E05" w:rsidRDefault="008C2B90" w:rsidP="000B479F">
            <w:pPr>
              <w:suppressAutoHyphens/>
              <w:contextualSpacing/>
              <w:rPr>
                <w:rFonts w:eastAsia="Times New Roman" w:cs="Times New Roman"/>
                <w:b/>
                <w:caps/>
                <w:sz w:val="18"/>
                <w:szCs w:val="18"/>
                <w:lang w:eastAsia="ar-SA"/>
              </w:rPr>
            </w:pPr>
          </w:p>
        </w:tc>
        <w:tc>
          <w:tcPr>
            <w:tcW w:w="4929" w:type="dxa"/>
            <w:gridSpan w:val="13"/>
            <w:tcBorders>
              <w:top w:val="single" w:sz="4" w:space="0" w:color="auto"/>
              <w:left w:val="nil"/>
              <w:bottom w:val="nil"/>
              <w:right w:val="single" w:sz="4" w:space="0" w:color="auto"/>
            </w:tcBorders>
          </w:tcPr>
          <w:p w:rsidR="008C2B90" w:rsidRPr="00CF6E05" w:rsidRDefault="008C2B90" w:rsidP="000B479F">
            <w:pPr>
              <w:suppressAutoHyphens/>
              <w:snapToGrid w:val="0"/>
              <w:contextualSpacing/>
              <w:rPr>
                <w:rFonts w:eastAsia="Times New Roman" w:cs="Times New Roman"/>
                <w:b/>
                <w:sz w:val="18"/>
                <w:szCs w:val="18"/>
                <w:lang w:eastAsia="ar-SA"/>
              </w:rPr>
            </w:pPr>
            <w:r w:rsidRPr="00CF6E05">
              <w:rPr>
                <w:rFonts w:eastAsia="Times New Roman" w:cs="Times New Roman"/>
                <w:b/>
                <w:sz w:val="18"/>
                <w:szCs w:val="18"/>
                <w:lang w:eastAsia="ar-SA"/>
              </w:rPr>
              <w:t xml:space="preserve">Подпись залогодержателя </w:t>
            </w:r>
          </w:p>
          <w:p w:rsidR="008C2B90" w:rsidRPr="00CF6E05" w:rsidRDefault="008C2B90" w:rsidP="000B479F">
            <w:pPr>
              <w:suppressAutoHyphens/>
              <w:contextualSpacing/>
              <w:rPr>
                <w:rFonts w:eastAsia="Times New Roman" w:cs="Times New Roman"/>
                <w:b/>
                <w:sz w:val="18"/>
                <w:szCs w:val="18"/>
                <w:lang w:eastAsia="ar-SA"/>
              </w:rPr>
            </w:pPr>
            <w:r w:rsidRPr="00CF6E05">
              <w:rPr>
                <w:rFonts w:eastAsia="Times New Roman" w:cs="Times New Roman"/>
                <w:b/>
                <w:sz w:val="18"/>
                <w:szCs w:val="18"/>
                <w:lang w:eastAsia="ar-SA"/>
              </w:rPr>
              <w:t>или его уполномоченного представителя</w:t>
            </w:r>
          </w:p>
          <w:p w:rsidR="008C2B90" w:rsidRPr="00CF6E05" w:rsidRDefault="008C2B90" w:rsidP="000B479F">
            <w:pPr>
              <w:suppressAutoHyphens/>
              <w:contextualSpacing/>
              <w:rPr>
                <w:rFonts w:eastAsia="Times New Roman" w:cs="Times New Roman"/>
                <w:b/>
                <w:caps/>
                <w:sz w:val="18"/>
                <w:szCs w:val="18"/>
                <w:lang w:eastAsia="ar-SA"/>
              </w:rPr>
            </w:pPr>
          </w:p>
        </w:tc>
      </w:tr>
      <w:tr w:rsidR="008C2B90" w:rsidTr="00091C19">
        <w:trPr>
          <w:trHeight w:val="502"/>
        </w:trPr>
        <w:tc>
          <w:tcPr>
            <w:tcW w:w="4644" w:type="dxa"/>
            <w:gridSpan w:val="17"/>
            <w:tcBorders>
              <w:top w:val="nil"/>
              <w:left w:val="single" w:sz="4" w:space="0" w:color="auto"/>
              <w:bottom w:val="single" w:sz="4" w:space="0" w:color="auto"/>
              <w:right w:val="single" w:sz="4" w:space="0" w:color="auto"/>
            </w:tcBorders>
            <w:vAlign w:val="bottom"/>
          </w:tcPr>
          <w:p w:rsidR="008C2B90" w:rsidRPr="00CF6E05" w:rsidRDefault="008C2B90" w:rsidP="000B479F">
            <w:pPr>
              <w:suppressAutoHyphens/>
              <w:snapToGrid w:val="0"/>
              <w:contextualSpacing/>
              <w:rPr>
                <w:rFonts w:eastAsia="Times New Roman" w:cs="Times New Roman"/>
                <w:b/>
                <w:sz w:val="18"/>
                <w:szCs w:val="18"/>
                <w:lang w:eastAsia="ar-SA"/>
              </w:rPr>
            </w:pPr>
            <w:r>
              <w:rPr>
                <w:rFonts w:eastAsia="Times New Roman" w:cs="Times New Roman"/>
                <w:b/>
                <w:caps/>
                <w:sz w:val="18"/>
                <w:szCs w:val="18"/>
                <w:lang w:eastAsia="ar-SA"/>
              </w:rPr>
              <w:t>М.П.</w:t>
            </w:r>
          </w:p>
        </w:tc>
        <w:tc>
          <w:tcPr>
            <w:tcW w:w="284" w:type="dxa"/>
            <w:tcBorders>
              <w:top w:val="nil"/>
              <w:left w:val="single" w:sz="4" w:space="0" w:color="auto"/>
              <w:bottom w:val="single" w:sz="4" w:space="0" w:color="auto"/>
              <w:right w:val="nil"/>
            </w:tcBorders>
            <w:vAlign w:val="bottom"/>
          </w:tcPr>
          <w:p w:rsidR="008C2B90" w:rsidRPr="00CF6E05" w:rsidRDefault="008C2B90" w:rsidP="000B479F">
            <w:pPr>
              <w:suppressAutoHyphens/>
              <w:snapToGrid w:val="0"/>
              <w:contextualSpacing/>
              <w:rPr>
                <w:rFonts w:eastAsia="Times New Roman" w:cs="Times New Roman"/>
                <w:b/>
                <w:sz w:val="18"/>
                <w:szCs w:val="18"/>
                <w:lang w:eastAsia="ar-SA"/>
              </w:rPr>
            </w:pPr>
          </w:p>
        </w:tc>
        <w:tc>
          <w:tcPr>
            <w:tcW w:w="4929" w:type="dxa"/>
            <w:gridSpan w:val="13"/>
            <w:tcBorders>
              <w:top w:val="nil"/>
              <w:left w:val="nil"/>
              <w:bottom w:val="single" w:sz="4" w:space="0" w:color="auto"/>
              <w:right w:val="single" w:sz="4" w:space="0" w:color="auto"/>
            </w:tcBorders>
            <w:vAlign w:val="bottom"/>
          </w:tcPr>
          <w:p w:rsidR="008C2B90" w:rsidRPr="00CF6E05" w:rsidRDefault="008C2B90" w:rsidP="000B479F">
            <w:pPr>
              <w:suppressAutoHyphens/>
              <w:snapToGrid w:val="0"/>
              <w:contextualSpacing/>
              <w:rPr>
                <w:rFonts w:eastAsia="Times New Roman" w:cs="Times New Roman"/>
                <w:b/>
                <w:sz w:val="18"/>
                <w:szCs w:val="18"/>
                <w:lang w:eastAsia="ar-SA"/>
              </w:rPr>
            </w:pPr>
            <w:r>
              <w:rPr>
                <w:rFonts w:eastAsia="Times New Roman" w:cs="Times New Roman"/>
                <w:b/>
                <w:caps/>
                <w:sz w:val="18"/>
                <w:szCs w:val="18"/>
                <w:lang w:eastAsia="ar-SA"/>
              </w:rPr>
              <w:t>М.П.</w:t>
            </w:r>
          </w:p>
        </w:tc>
      </w:tr>
    </w:tbl>
    <w:p w:rsidR="00CF6E05" w:rsidRDefault="00CF6E05" w:rsidP="000B479F">
      <w:pPr>
        <w:tabs>
          <w:tab w:val="left" w:pos="4860"/>
        </w:tabs>
        <w:spacing w:line="240" w:lineRule="auto"/>
        <w:contextualSpacing/>
        <w:jc w:val="both"/>
        <w:rPr>
          <w:i/>
          <w:sz w:val="16"/>
          <w:szCs w:val="16"/>
        </w:rPr>
      </w:pPr>
    </w:p>
    <w:p w:rsidR="00CF6E05" w:rsidRDefault="00CF6E05" w:rsidP="000B479F">
      <w:pPr>
        <w:tabs>
          <w:tab w:val="left" w:pos="4860"/>
        </w:tabs>
        <w:spacing w:line="240" w:lineRule="auto"/>
        <w:contextualSpacing/>
        <w:jc w:val="both"/>
        <w:rPr>
          <w:i/>
          <w:sz w:val="16"/>
          <w:szCs w:val="16"/>
        </w:rPr>
        <w:sectPr w:rsidR="00CF6E05" w:rsidSect="009213DE">
          <w:headerReference w:type="even" r:id="rId126"/>
          <w:headerReference w:type="default" r:id="rId127"/>
          <w:footerReference w:type="even" r:id="rId128"/>
          <w:footerReference w:type="default" r:id="rId129"/>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534"/>
        <w:gridCol w:w="567"/>
        <w:gridCol w:w="141"/>
        <w:gridCol w:w="142"/>
        <w:gridCol w:w="284"/>
        <w:gridCol w:w="141"/>
        <w:gridCol w:w="142"/>
        <w:gridCol w:w="142"/>
        <w:gridCol w:w="142"/>
        <w:gridCol w:w="283"/>
        <w:gridCol w:w="142"/>
        <w:gridCol w:w="283"/>
        <w:gridCol w:w="142"/>
        <w:gridCol w:w="142"/>
        <w:gridCol w:w="58"/>
        <w:gridCol w:w="84"/>
        <w:gridCol w:w="141"/>
        <w:gridCol w:w="11"/>
        <w:gridCol w:w="131"/>
        <w:gridCol w:w="142"/>
        <w:gridCol w:w="142"/>
        <w:gridCol w:w="141"/>
        <w:gridCol w:w="426"/>
        <w:gridCol w:w="283"/>
        <w:gridCol w:w="142"/>
        <w:gridCol w:w="36"/>
        <w:gridCol w:w="106"/>
        <w:gridCol w:w="425"/>
        <w:gridCol w:w="142"/>
        <w:gridCol w:w="141"/>
        <w:gridCol w:w="136"/>
        <w:gridCol w:w="6"/>
        <w:gridCol w:w="284"/>
        <w:gridCol w:w="141"/>
        <w:gridCol w:w="142"/>
        <w:gridCol w:w="425"/>
        <w:gridCol w:w="426"/>
        <w:gridCol w:w="72"/>
        <w:gridCol w:w="69"/>
        <w:gridCol w:w="142"/>
        <w:gridCol w:w="284"/>
        <w:gridCol w:w="141"/>
        <w:gridCol w:w="142"/>
        <w:gridCol w:w="1418"/>
        <w:gridCol w:w="251"/>
      </w:tblGrid>
      <w:tr w:rsidR="00800108" w:rsidTr="00800108">
        <w:trPr>
          <w:trHeight w:val="70"/>
        </w:trPr>
        <w:tc>
          <w:tcPr>
            <w:tcW w:w="9857" w:type="dxa"/>
            <w:gridSpan w:val="45"/>
            <w:tcBorders>
              <w:top w:val="single" w:sz="4" w:space="0" w:color="auto"/>
              <w:left w:val="single" w:sz="4" w:space="0" w:color="auto"/>
              <w:bottom w:val="single" w:sz="4" w:space="0" w:color="auto"/>
              <w:right w:val="single" w:sz="4" w:space="0" w:color="auto"/>
            </w:tcBorders>
            <w:vAlign w:val="bottom"/>
          </w:tcPr>
          <w:p w:rsidR="00800108" w:rsidRPr="00E93053" w:rsidRDefault="00800108"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800108" w:rsidTr="00800108">
        <w:trPr>
          <w:trHeight w:val="340"/>
        </w:trPr>
        <w:tc>
          <w:tcPr>
            <w:tcW w:w="1384" w:type="dxa"/>
            <w:gridSpan w:val="4"/>
            <w:tcBorders>
              <w:top w:val="single" w:sz="4" w:space="0" w:color="auto"/>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3686" w:type="dxa"/>
            <w:gridSpan w:val="23"/>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13"/>
            <w:tcBorders>
              <w:top w:val="single"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4"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9"/>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11"/>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3"/>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4"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9"/>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11"/>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3"/>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RPr="008842E5" w:rsidTr="00800108">
        <w:trPr>
          <w:trHeight w:val="70"/>
        </w:trPr>
        <w:tc>
          <w:tcPr>
            <w:tcW w:w="9857" w:type="dxa"/>
            <w:gridSpan w:val="45"/>
            <w:tcBorders>
              <w:top w:val="nil"/>
              <w:left w:val="single" w:sz="4" w:space="0" w:color="auto"/>
              <w:bottom w:val="single" w:sz="4" w:space="0" w:color="auto"/>
              <w:right w:val="single" w:sz="4" w:space="0" w:color="auto"/>
            </w:tcBorders>
            <w:vAlign w:val="bottom"/>
          </w:tcPr>
          <w:p w:rsidR="00800108" w:rsidRPr="008842E5" w:rsidRDefault="00800108" w:rsidP="000B479F">
            <w:pPr>
              <w:tabs>
                <w:tab w:val="left" w:pos="6705"/>
              </w:tabs>
              <w:suppressAutoHyphens/>
              <w:contextualSpacing/>
              <w:rPr>
                <w:rFonts w:eastAsia="Times New Roman" w:cs="Times New Roman"/>
                <w:b/>
                <w:sz w:val="8"/>
                <w:szCs w:val="24"/>
                <w:lang w:eastAsia="ar-SA"/>
              </w:rPr>
            </w:pPr>
          </w:p>
        </w:tc>
      </w:tr>
      <w:tr w:rsidR="008C2B90" w:rsidTr="008C2B90">
        <w:tc>
          <w:tcPr>
            <w:tcW w:w="9857" w:type="dxa"/>
            <w:gridSpan w:val="45"/>
            <w:tcBorders>
              <w:top w:val="nil"/>
              <w:left w:val="nil"/>
              <w:bottom w:val="nil"/>
              <w:right w:val="nil"/>
            </w:tcBorders>
          </w:tcPr>
          <w:p w:rsidR="008C2B90" w:rsidRPr="00A26D9E" w:rsidRDefault="008C2B90" w:rsidP="000B479F">
            <w:pPr>
              <w:tabs>
                <w:tab w:val="left" w:pos="6705"/>
              </w:tabs>
              <w:suppressAutoHyphens/>
              <w:contextualSpacing/>
              <w:jc w:val="center"/>
              <w:rPr>
                <w:rFonts w:ascii="Arial" w:eastAsia="Times New Roman" w:hAnsi="Arial" w:cs="Arial"/>
                <w:b/>
                <w:i/>
                <w:sz w:val="16"/>
                <w:szCs w:val="16"/>
                <w:lang w:eastAsia="ar-SA"/>
              </w:rPr>
            </w:pPr>
            <w:r w:rsidRPr="00C30154">
              <w:rPr>
                <w:rFonts w:eastAsia="Times New Roman" w:cs="Times New Roman"/>
                <w:b/>
                <w:bCs/>
                <w:color w:val="000000"/>
                <w:lang w:eastAsia="ar-SA"/>
              </w:rPr>
              <w:t>РАСПОРЯЖЕНИЕ О ПЕРЕДАЧЕ ПРАВА ЗАЛОГА</w:t>
            </w:r>
          </w:p>
        </w:tc>
      </w:tr>
      <w:tr w:rsidR="008C2B90" w:rsidRPr="00D165E7" w:rsidTr="008C2B90">
        <w:trPr>
          <w:trHeight w:val="80"/>
        </w:trPr>
        <w:tc>
          <w:tcPr>
            <w:tcW w:w="1384" w:type="dxa"/>
            <w:gridSpan w:val="4"/>
            <w:tcBorders>
              <w:top w:val="nil"/>
              <w:left w:val="nil"/>
              <w:bottom w:val="nil"/>
              <w:right w:val="nil"/>
            </w:tcBorders>
          </w:tcPr>
          <w:p w:rsidR="008C2B90" w:rsidRPr="00D165E7" w:rsidRDefault="008C2B90" w:rsidP="000B479F">
            <w:pPr>
              <w:suppressAutoHyphens/>
              <w:contextualSpacing/>
              <w:rPr>
                <w:rFonts w:eastAsia="Times New Roman" w:cs="Times New Roman"/>
                <w:b/>
                <w:sz w:val="19"/>
                <w:szCs w:val="19"/>
                <w:lang w:eastAsia="ar-SA"/>
              </w:rPr>
            </w:pPr>
            <w:r w:rsidRPr="00C30154">
              <w:rPr>
                <w:rFonts w:eastAsia="Times New Roman" w:cs="Times New Roman"/>
                <w:b/>
                <w:bCs/>
                <w:color w:val="000000"/>
                <w:sz w:val="20"/>
                <w:szCs w:val="20"/>
                <w:lang w:val="en-US"/>
              </w:rPr>
              <w:t>ЭМИТЕНТ:</w:t>
            </w:r>
          </w:p>
        </w:tc>
        <w:tc>
          <w:tcPr>
            <w:tcW w:w="8473" w:type="dxa"/>
            <w:gridSpan w:val="41"/>
            <w:tcBorders>
              <w:top w:val="nil"/>
              <w:left w:val="nil"/>
              <w:bottom w:val="dotted" w:sz="4" w:space="0" w:color="auto"/>
              <w:right w:val="nil"/>
            </w:tcBorders>
          </w:tcPr>
          <w:p w:rsidR="008C2B90" w:rsidRPr="00D165E7" w:rsidRDefault="008C2B90" w:rsidP="000B479F">
            <w:pPr>
              <w:suppressAutoHyphens/>
              <w:contextualSpacing/>
              <w:rPr>
                <w:rFonts w:eastAsia="Times New Roman" w:cs="Times New Roman"/>
                <w:b/>
                <w:sz w:val="19"/>
                <w:szCs w:val="19"/>
                <w:lang w:eastAsia="ar-SA"/>
              </w:rPr>
            </w:pPr>
          </w:p>
        </w:tc>
      </w:tr>
      <w:tr w:rsidR="008C2B90" w:rsidRPr="00D165E7" w:rsidTr="00225B1E">
        <w:trPr>
          <w:trHeight w:val="80"/>
        </w:trPr>
        <w:tc>
          <w:tcPr>
            <w:tcW w:w="9857" w:type="dxa"/>
            <w:gridSpan w:val="45"/>
            <w:tcBorders>
              <w:top w:val="nil"/>
              <w:left w:val="nil"/>
              <w:bottom w:val="nil"/>
              <w:right w:val="nil"/>
            </w:tcBorders>
          </w:tcPr>
          <w:p w:rsidR="008C2B90" w:rsidRPr="008C2B90" w:rsidRDefault="008C2B90" w:rsidP="000B479F">
            <w:pPr>
              <w:suppressAutoHyphens/>
              <w:contextualSpacing/>
              <w:rPr>
                <w:rFonts w:eastAsia="Times New Roman" w:cs="Times New Roman"/>
                <w:b/>
                <w:sz w:val="8"/>
                <w:szCs w:val="19"/>
                <w:lang w:eastAsia="ar-SA"/>
              </w:rPr>
            </w:pPr>
          </w:p>
        </w:tc>
      </w:tr>
      <w:tr w:rsidR="008C2B90" w:rsidRPr="00225B1E" w:rsidTr="001B6B4E">
        <w:trPr>
          <w:trHeight w:val="402"/>
        </w:trPr>
        <w:tc>
          <w:tcPr>
            <w:tcW w:w="9857" w:type="dxa"/>
            <w:gridSpan w:val="45"/>
            <w:tcBorders>
              <w:top w:val="nil"/>
              <w:left w:val="nil"/>
              <w:bottom w:val="single" w:sz="4" w:space="0" w:color="auto"/>
              <w:right w:val="nil"/>
            </w:tcBorders>
            <w:vAlign w:val="bottom"/>
          </w:tcPr>
          <w:p w:rsidR="008C2B90" w:rsidRPr="00A06EC9" w:rsidRDefault="00CD69C2" w:rsidP="000B479F">
            <w:pPr>
              <w:suppressAutoHyphens/>
              <w:contextualSpacing/>
              <w:rPr>
                <w:rFonts w:eastAsia="Times New Roman" w:cs="Times New Roman"/>
                <w:b/>
                <w:sz w:val="20"/>
                <w:szCs w:val="19"/>
                <w:lang w:eastAsia="ar-SA"/>
              </w:rPr>
            </w:pPr>
            <w:r w:rsidRPr="00A06EC9">
              <w:rPr>
                <w:rFonts w:eastAsia="Times New Roman" w:cs="Times New Roman"/>
                <w:b/>
                <w:bCs/>
                <w:sz w:val="20"/>
                <w:szCs w:val="20"/>
                <w:lang w:eastAsia="ar-SA"/>
              </w:rPr>
              <w:t>1. Лицо, уступающее права по договору о залоге ценных бумаг (залогодержатель)</w:t>
            </w:r>
          </w:p>
        </w:tc>
      </w:tr>
      <w:tr w:rsidR="00CD69C2" w:rsidRPr="00A06EC9" w:rsidTr="00225B1E">
        <w:trPr>
          <w:trHeight w:val="80"/>
        </w:trPr>
        <w:tc>
          <w:tcPr>
            <w:tcW w:w="8046" w:type="dxa"/>
            <w:gridSpan w:val="42"/>
            <w:tcBorders>
              <w:top w:val="single" w:sz="4" w:space="0" w:color="auto"/>
              <w:left w:val="single" w:sz="4" w:space="0" w:color="auto"/>
              <w:bottom w:val="single" w:sz="4" w:space="0" w:color="auto"/>
              <w:right w:val="single" w:sz="4" w:space="0" w:color="auto"/>
            </w:tcBorders>
            <w:vAlign w:val="center"/>
          </w:tcPr>
          <w:p w:rsidR="00CD69C2" w:rsidRPr="00A06EC9" w:rsidRDefault="00CD69C2" w:rsidP="000B479F">
            <w:pPr>
              <w:suppressAutoHyphens/>
              <w:contextualSpacing/>
              <w:jc w:val="right"/>
              <w:rPr>
                <w:rFonts w:eastAsia="Times New Roman" w:cs="Times New Roman"/>
                <w:b/>
                <w:sz w:val="20"/>
                <w:szCs w:val="19"/>
                <w:lang w:eastAsia="ar-SA"/>
              </w:rPr>
            </w:pPr>
            <w:r w:rsidRPr="00A06EC9">
              <w:rPr>
                <w:rFonts w:eastAsia="Times New Roman" w:cs="Times New Roman"/>
                <w:b/>
                <w:bCs/>
                <w:i/>
                <w:sz w:val="20"/>
                <w:lang w:eastAsia="ar-SA"/>
              </w:rPr>
              <w:t>№ лицевого счета</w:t>
            </w:r>
          </w:p>
        </w:tc>
        <w:tc>
          <w:tcPr>
            <w:tcW w:w="1811" w:type="dxa"/>
            <w:gridSpan w:val="3"/>
            <w:tcBorders>
              <w:top w:val="single" w:sz="4" w:space="0" w:color="auto"/>
              <w:left w:val="single" w:sz="4" w:space="0" w:color="auto"/>
              <w:bottom w:val="single" w:sz="4" w:space="0" w:color="auto"/>
              <w:right w:val="single" w:sz="4" w:space="0" w:color="auto"/>
            </w:tcBorders>
            <w:shd w:val="pct10" w:color="auto" w:fill="auto"/>
            <w:vAlign w:val="bottom"/>
          </w:tcPr>
          <w:p w:rsidR="00CD69C2" w:rsidRPr="00A06EC9" w:rsidRDefault="00CD69C2" w:rsidP="000B479F">
            <w:pPr>
              <w:suppressAutoHyphens/>
              <w:contextualSpacing/>
              <w:rPr>
                <w:rFonts w:eastAsia="Times New Roman" w:cs="Times New Roman"/>
                <w:b/>
                <w:sz w:val="20"/>
                <w:szCs w:val="19"/>
                <w:lang w:eastAsia="ar-SA"/>
              </w:rPr>
            </w:pPr>
          </w:p>
        </w:tc>
      </w:tr>
      <w:tr w:rsidR="00CD69C2" w:rsidRPr="00D165E7" w:rsidTr="00225B1E">
        <w:trPr>
          <w:trHeight w:val="80"/>
        </w:trPr>
        <w:tc>
          <w:tcPr>
            <w:tcW w:w="2518" w:type="dxa"/>
            <w:gridSpan w:val="10"/>
            <w:tcBorders>
              <w:top w:val="nil"/>
              <w:left w:val="single" w:sz="4" w:space="0" w:color="auto"/>
              <w:bottom w:val="nil"/>
              <w:right w:val="nil"/>
            </w:tcBorders>
            <w:vAlign w:val="bottom"/>
          </w:tcPr>
          <w:p w:rsidR="00CD69C2" w:rsidRPr="00D165E7" w:rsidRDefault="00CD69C2"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5"/>
            <w:tcBorders>
              <w:top w:val="nil"/>
              <w:left w:val="nil"/>
              <w:bottom w:val="dotted" w:sz="4" w:space="0" w:color="auto"/>
              <w:right w:val="single" w:sz="4" w:space="0" w:color="auto"/>
            </w:tcBorders>
            <w:shd w:val="pct5" w:color="auto" w:fill="auto"/>
            <w:vAlign w:val="bottom"/>
          </w:tcPr>
          <w:p w:rsidR="00CD69C2" w:rsidRPr="00D165E7" w:rsidRDefault="00CD69C2" w:rsidP="000B479F">
            <w:pPr>
              <w:suppressAutoHyphens/>
              <w:contextualSpacing/>
              <w:rPr>
                <w:rFonts w:eastAsia="Times New Roman" w:cs="Times New Roman"/>
                <w:b/>
                <w:sz w:val="19"/>
                <w:szCs w:val="19"/>
                <w:lang w:eastAsia="ar-SA"/>
              </w:rPr>
            </w:pPr>
          </w:p>
        </w:tc>
      </w:tr>
      <w:tr w:rsidR="00CD69C2" w:rsidRPr="00D165E7" w:rsidTr="00225B1E">
        <w:trPr>
          <w:trHeight w:val="80"/>
        </w:trPr>
        <w:tc>
          <w:tcPr>
            <w:tcW w:w="4503" w:type="dxa"/>
            <w:gridSpan w:val="23"/>
            <w:tcBorders>
              <w:top w:val="nil"/>
              <w:left w:val="single" w:sz="4" w:space="0" w:color="auto"/>
              <w:bottom w:val="nil"/>
              <w:right w:val="nil"/>
            </w:tcBorders>
            <w:vAlign w:val="bottom"/>
          </w:tcPr>
          <w:p w:rsidR="00CD69C2" w:rsidRPr="00D165E7" w:rsidRDefault="00CD69C2"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 (док-т о внесении записи в ЕГРЮЛ):</w:t>
            </w:r>
          </w:p>
        </w:tc>
        <w:tc>
          <w:tcPr>
            <w:tcW w:w="5354" w:type="dxa"/>
            <w:gridSpan w:val="22"/>
            <w:tcBorders>
              <w:top w:val="nil"/>
              <w:left w:val="nil"/>
              <w:bottom w:val="dotted" w:sz="4" w:space="0" w:color="auto"/>
              <w:right w:val="single" w:sz="4" w:space="0" w:color="auto"/>
            </w:tcBorders>
            <w:shd w:val="pct5" w:color="auto" w:fill="auto"/>
            <w:vAlign w:val="bottom"/>
          </w:tcPr>
          <w:p w:rsidR="00CD69C2" w:rsidRPr="00D165E7" w:rsidRDefault="00CD69C2" w:rsidP="000B479F">
            <w:pPr>
              <w:suppressAutoHyphens/>
              <w:contextualSpacing/>
              <w:rPr>
                <w:rFonts w:eastAsia="Times New Roman" w:cs="Times New Roman"/>
                <w:b/>
                <w:sz w:val="19"/>
                <w:szCs w:val="19"/>
                <w:lang w:eastAsia="ar-SA"/>
              </w:rPr>
            </w:pPr>
          </w:p>
        </w:tc>
      </w:tr>
      <w:tr w:rsidR="00CD69C2" w:rsidRPr="00D165E7" w:rsidTr="009213DE">
        <w:trPr>
          <w:trHeight w:val="80"/>
        </w:trPr>
        <w:tc>
          <w:tcPr>
            <w:tcW w:w="1809" w:type="dxa"/>
            <w:gridSpan w:val="6"/>
            <w:tcBorders>
              <w:top w:val="nil"/>
              <w:left w:val="single" w:sz="4" w:space="0" w:color="auto"/>
              <w:bottom w:val="nil"/>
              <w:right w:val="nil"/>
            </w:tcBorders>
            <w:vAlign w:val="bottom"/>
          </w:tcPr>
          <w:p w:rsidR="00CD69C2" w:rsidRPr="00D165E7" w:rsidRDefault="00CD69C2"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 номер (ОГРН):</w:t>
            </w:r>
          </w:p>
        </w:tc>
        <w:tc>
          <w:tcPr>
            <w:tcW w:w="2127" w:type="dxa"/>
            <w:gridSpan w:val="15"/>
            <w:tcBorders>
              <w:top w:val="nil"/>
              <w:left w:val="nil"/>
              <w:bottom w:val="dotted" w:sz="4" w:space="0" w:color="auto"/>
              <w:right w:val="nil"/>
            </w:tcBorders>
            <w:shd w:val="pct5" w:color="auto" w:fill="auto"/>
            <w:vAlign w:val="bottom"/>
          </w:tcPr>
          <w:p w:rsidR="00CD69C2" w:rsidRPr="00D165E7" w:rsidRDefault="00CD69C2" w:rsidP="000B479F">
            <w:pPr>
              <w:suppressAutoHyphens/>
              <w:contextualSpacing/>
              <w:rPr>
                <w:rFonts w:eastAsia="Times New Roman" w:cs="Times New Roman"/>
                <w:b/>
                <w:sz w:val="19"/>
                <w:szCs w:val="19"/>
                <w:lang w:eastAsia="ar-SA"/>
              </w:rPr>
            </w:pPr>
          </w:p>
        </w:tc>
        <w:tc>
          <w:tcPr>
            <w:tcW w:w="3543" w:type="dxa"/>
            <w:gridSpan w:val="18"/>
            <w:tcBorders>
              <w:top w:val="nil"/>
              <w:left w:val="nil"/>
              <w:bottom w:val="nil"/>
              <w:right w:val="nil"/>
            </w:tcBorders>
            <w:vAlign w:val="bottom"/>
          </w:tcPr>
          <w:p w:rsidR="00CD69C2" w:rsidRPr="00D165E7" w:rsidRDefault="00CD69C2"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Дата выдачи (дата внесения записи в ЕГРЮЛ):</w:t>
            </w:r>
          </w:p>
        </w:tc>
        <w:tc>
          <w:tcPr>
            <w:tcW w:w="2378" w:type="dxa"/>
            <w:gridSpan w:val="6"/>
            <w:tcBorders>
              <w:top w:val="nil"/>
              <w:left w:val="nil"/>
              <w:bottom w:val="dotted" w:sz="4" w:space="0" w:color="auto"/>
              <w:right w:val="single" w:sz="4" w:space="0" w:color="auto"/>
            </w:tcBorders>
            <w:shd w:val="pct5" w:color="auto" w:fill="auto"/>
            <w:vAlign w:val="bottom"/>
          </w:tcPr>
          <w:p w:rsidR="00CD69C2" w:rsidRPr="00D165E7" w:rsidRDefault="00CD69C2" w:rsidP="000B479F">
            <w:pPr>
              <w:suppressAutoHyphens/>
              <w:contextualSpacing/>
              <w:rPr>
                <w:rFonts w:eastAsia="Times New Roman" w:cs="Times New Roman"/>
                <w:b/>
                <w:sz w:val="19"/>
                <w:szCs w:val="19"/>
                <w:lang w:eastAsia="ar-SA"/>
              </w:rPr>
            </w:pPr>
          </w:p>
        </w:tc>
      </w:tr>
      <w:tr w:rsidR="00CD69C2" w:rsidRPr="00D165E7" w:rsidTr="00225B1E">
        <w:trPr>
          <w:trHeight w:val="80"/>
        </w:trPr>
        <w:tc>
          <w:tcPr>
            <w:tcW w:w="3936" w:type="dxa"/>
            <w:gridSpan w:val="21"/>
            <w:tcBorders>
              <w:top w:val="nil"/>
              <w:left w:val="single" w:sz="4" w:space="0" w:color="auto"/>
              <w:bottom w:val="nil"/>
              <w:right w:val="nil"/>
            </w:tcBorders>
            <w:vAlign w:val="bottom"/>
          </w:tcPr>
          <w:p w:rsidR="00CD69C2" w:rsidRPr="00D165E7" w:rsidRDefault="00CD69C2"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r w:rsidRPr="00C30154">
              <w:rPr>
                <w:rFonts w:eastAsia="Times New Roman" w:cs="Times New Roman"/>
                <w:sz w:val="16"/>
                <w:szCs w:val="16"/>
              </w:rPr>
              <w:t xml:space="preserve"> (наименование регистрирующего органа):</w:t>
            </w:r>
          </w:p>
        </w:tc>
        <w:tc>
          <w:tcPr>
            <w:tcW w:w="5921" w:type="dxa"/>
            <w:gridSpan w:val="24"/>
            <w:tcBorders>
              <w:top w:val="nil"/>
              <w:left w:val="nil"/>
              <w:bottom w:val="dotted" w:sz="4" w:space="0" w:color="auto"/>
              <w:right w:val="single" w:sz="4" w:space="0" w:color="auto"/>
            </w:tcBorders>
            <w:shd w:val="pct5" w:color="auto" w:fill="auto"/>
            <w:vAlign w:val="bottom"/>
          </w:tcPr>
          <w:p w:rsidR="00CD69C2" w:rsidRPr="00D165E7" w:rsidRDefault="00CD69C2" w:rsidP="000B479F">
            <w:pPr>
              <w:suppressAutoHyphens/>
              <w:contextualSpacing/>
              <w:rPr>
                <w:rFonts w:eastAsia="Times New Roman" w:cs="Times New Roman"/>
                <w:b/>
                <w:sz w:val="19"/>
                <w:szCs w:val="19"/>
                <w:lang w:eastAsia="ar-SA"/>
              </w:rPr>
            </w:pPr>
          </w:p>
        </w:tc>
      </w:tr>
      <w:tr w:rsidR="008C2B90" w:rsidRPr="00A06EC9" w:rsidTr="00225B1E">
        <w:trPr>
          <w:trHeight w:val="80"/>
        </w:trPr>
        <w:tc>
          <w:tcPr>
            <w:tcW w:w="9857" w:type="dxa"/>
            <w:gridSpan w:val="45"/>
            <w:tcBorders>
              <w:top w:val="nil"/>
              <w:left w:val="single" w:sz="4" w:space="0" w:color="auto"/>
              <w:bottom w:val="nil"/>
              <w:right w:val="single" w:sz="4" w:space="0" w:color="auto"/>
            </w:tcBorders>
            <w:vAlign w:val="bottom"/>
          </w:tcPr>
          <w:p w:rsidR="008C2B90" w:rsidRPr="00A06EC9" w:rsidRDefault="00CD69C2" w:rsidP="000B479F">
            <w:pPr>
              <w:suppressAutoHyphens/>
              <w:contextualSpacing/>
              <w:rPr>
                <w:rFonts w:eastAsia="Times New Roman" w:cs="Times New Roman"/>
                <w:b/>
                <w:sz w:val="18"/>
                <w:szCs w:val="19"/>
                <w:lang w:eastAsia="ar-SA"/>
              </w:rPr>
            </w:pPr>
            <w:r w:rsidRPr="00A06EC9">
              <w:rPr>
                <w:rFonts w:eastAsia="Times New Roman" w:cs="Times New Roman"/>
                <w:b/>
                <w:bCs/>
                <w:sz w:val="18"/>
                <w:szCs w:val="17"/>
              </w:rPr>
              <w:t>Дополнительно для юридических лиц - резидентов, зарегистрированных до 1 июля 2002г., и для юридических лиц - нерезидентов:</w:t>
            </w:r>
          </w:p>
        </w:tc>
      </w:tr>
      <w:tr w:rsidR="00CD69C2" w:rsidRPr="00A06EC9" w:rsidTr="00A06EC9">
        <w:trPr>
          <w:trHeight w:val="80"/>
        </w:trPr>
        <w:tc>
          <w:tcPr>
            <w:tcW w:w="3794" w:type="dxa"/>
            <w:gridSpan w:val="20"/>
            <w:tcBorders>
              <w:top w:val="nil"/>
              <w:left w:val="single" w:sz="4" w:space="0" w:color="auto"/>
              <w:bottom w:val="nil"/>
              <w:right w:val="nil"/>
            </w:tcBorders>
            <w:vAlign w:val="bottom"/>
          </w:tcPr>
          <w:p w:rsidR="00CD69C2" w:rsidRPr="00A06EC9" w:rsidRDefault="00CD69C2"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документа о гос. регистрации:</w:t>
            </w:r>
          </w:p>
        </w:tc>
        <w:tc>
          <w:tcPr>
            <w:tcW w:w="1701" w:type="dxa"/>
            <w:gridSpan w:val="8"/>
            <w:tcBorders>
              <w:top w:val="nil"/>
              <w:left w:val="nil"/>
              <w:bottom w:val="dotted" w:sz="4" w:space="0" w:color="auto"/>
              <w:right w:val="nil"/>
            </w:tcBorders>
            <w:shd w:val="pct5" w:color="auto" w:fill="auto"/>
            <w:vAlign w:val="bottom"/>
          </w:tcPr>
          <w:p w:rsidR="00CD69C2" w:rsidRPr="00A06EC9" w:rsidRDefault="00CD69C2" w:rsidP="000B479F">
            <w:pPr>
              <w:suppressAutoHyphens/>
              <w:contextualSpacing/>
              <w:rPr>
                <w:rFonts w:eastAsia="Times New Roman" w:cs="Times New Roman"/>
                <w:sz w:val="18"/>
                <w:szCs w:val="19"/>
                <w:lang w:eastAsia="ar-SA"/>
              </w:rPr>
            </w:pPr>
          </w:p>
        </w:tc>
        <w:tc>
          <w:tcPr>
            <w:tcW w:w="2126" w:type="dxa"/>
            <w:gridSpan w:val="12"/>
            <w:tcBorders>
              <w:top w:val="nil"/>
              <w:left w:val="nil"/>
              <w:bottom w:val="nil"/>
              <w:right w:val="nil"/>
            </w:tcBorders>
            <w:vAlign w:val="bottom"/>
          </w:tcPr>
          <w:p w:rsidR="00CD69C2" w:rsidRPr="00A06EC9" w:rsidRDefault="00CD69C2"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Номер гос. регистрации:</w:t>
            </w:r>
          </w:p>
        </w:tc>
        <w:tc>
          <w:tcPr>
            <w:tcW w:w="2236" w:type="dxa"/>
            <w:gridSpan w:val="5"/>
            <w:tcBorders>
              <w:top w:val="nil"/>
              <w:left w:val="nil"/>
              <w:bottom w:val="dotted" w:sz="4" w:space="0" w:color="auto"/>
              <w:right w:val="single" w:sz="4" w:space="0" w:color="auto"/>
            </w:tcBorders>
            <w:shd w:val="pct5" w:color="auto" w:fill="auto"/>
            <w:vAlign w:val="bottom"/>
          </w:tcPr>
          <w:p w:rsidR="00CD69C2" w:rsidRPr="00A06EC9" w:rsidRDefault="00CD69C2" w:rsidP="000B479F">
            <w:pPr>
              <w:suppressAutoHyphens/>
              <w:contextualSpacing/>
              <w:rPr>
                <w:rFonts w:eastAsia="Times New Roman" w:cs="Times New Roman"/>
                <w:sz w:val="18"/>
                <w:szCs w:val="19"/>
                <w:lang w:eastAsia="ar-SA"/>
              </w:rPr>
            </w:pPr>
          </w:p>
        </w:tc>
      </w:tr>
      <w:tr w:rsidR="00CD69C2" w:rsidRPr="00A06EC9" w:rsidTr="00A06EC9">
        <w:trPr>
          <w:trHeight w:val="80"/>
        </w:trPr>
        <w:tc>
          <w:tcPr>
            <w:tcW w:w="2093" w:type="dxa"/>
            <w:gridSpan w:val="8"/>
            <w:tcBorders>
              <w:top w:val="nil"/>
              <w:left w:val="single" w:sz="4" w:space="0" w:color="auto"/>
              <w:bottom w:val="nil"/>
              <w:right w:val="nil"/>
            </w:tcBorders>
            <w:vAlign w:val="bottom"/>
          </w:tcPr>
          <w:p w:rsidR="00CD69C2" w:rsidRPr="00A06EC9" w:rsidRDefault="00CD69C2"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Дата гос. регистрации:</w:t>
            </w:r>
          </w:p>
        </w:tc>
        <w:tc>
          <w:tcPr>
            <w:tcW w:w="1276" w:type="dxa"/>
            <w:gridSpan w:val="8"/>
            <w:tcBorders>
              <w:top w:val="nil"/>
              <w:left w:val="nil"/>
              <w:bottom w:val="dotted" w:sz="4" w:space="0" w:color="auto"/>
              <w:right w:val="nil"/>
            </w:tcBorders>
            <w:shd w:val="pct5" w:color="auto" w:fill="auto"/>
            <w:vAlign w:val="bottom"/>
          </w:tcPr>
          <w:p w:rsidR="00CD69C2" w:rsidRPr="00A06EC9" w:rsidRDefault="00CD69C2" w:rsidP="000B479F">
            <w:pPr>
              <w:suppressAutoHyphens/>
              <w:contextualSpacing/>
              <w:rPr>
                <w:rFonts w:eastAsia="Times New Roman" w:cs="Times New Roman"/>
                <w:sz w:val="18"/>
                <w:szCs w:val="19"/>
                <w:lang w:eastAsia="ar-SA"/>
              </w:rPr>
            </w:pPr>
          </w:p>
        </w:tc>
        <w:tc>
          <w:tcPr>
            <w:tcW w:w="2976" w:type="dxa"/>
            <w:gridSpan w:val="18"/>
            <w:tcBorders>
              <w:top w:val="nil"/>
              <w:left w:val="nil"/>
              <w:bottom w:val="nil"/>
              <w:right w:val="nil"/>
            </w:tcBorders>
            <w:vAlign w:val="bottom"/>
          </w:tcPr>
          <w:p w:rsidR="00CD69C2" w:rsidRPr="00A06EC9" w:rsidRDefault="00CD69C2"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органа, осуществившего гос. регистрацию:</w:t>
            </w:r>
          </w:p>
        </w:tc>
        <w:tc>
          <w:tcPr>
            <w:tcW w:w="3512" w:type="dxa"/>
            <w:gridSpan w:val="11"/>
            <w:tcBorders>
              <w:top w:val="nil"/>
              <w:left w:val="nil"/>
              <w:bottom w:val="dotted" w:sz="4" w:space="0" w:color="auto"/>
              <w:right w:val="single" w:sz="4" w:space="0" w:color="auto"/>
            </w:tcBorders>
            <w:shd w:val="pct5" w:color="auto" w:fill="auto"/>
            <w:vAlign w:val="bottom"/>
          </w:tcPr>
          <w:p w:rsidR="00CD69C2" w:rsidRPr="00A06EC9" w:rsidRDefault="00CD69C2" w:rsidP="000B479F">
            <w:pPr>
              <w:suppressAutoHyphens/>
              <w:contextualSpacing/>
              <w:rPr>
                <w:rFonts w:eastAsia="Times New Roman" w:cs="Times New Roman"/>
                <w:sz w:val="18"/>
                <w:szCs w:val="19"/>
                <w:lang w:eastAsia="ar-SA"/>
              </w:rPr>
            </w:pPr>
          </w:p>
        </w:tc>
      </w:tr>
      <w:tr w:rsidR="00225B1E" w:rsidRPr="00225B1E" w:rsidTr="00225B1E">
        <w:trPr>
          <w:trHeight w:val="80"/>
        </w:trPr>
        <w:tc>
          <w:tcPr>
            <w:tcW w:w="1668" w:type="dxa"/>
            <w:gridSpan w:val="5"/>
            <w:tcBorders>
              <w:top w:val="nil"/>
              <w:left w:val="single" w:sz="4" w:space="0" w:color="auto"/>
              <w:bottom w:val="single" w:sz="4" w:space="0" w:color="auto"/>
              <w:right w:val="nil"/>
            </w:tcBorders>
            <w:vAlign w:val="bottom"/>
          </w:tcPr>
          <w:p w:rsidR="00225B1E" w:rsidRPr="00225B1E" w:rsidRDefault="00225B1E" w:rsidP="000B479F">
            <w:pPr>
              <w:suppressAutoHyphens/>
              <w:contextualSpacing/>
              <w:rPr>
                <w:rFonts w:eastAsia="Times New Roman" w:cs="Times New Roman"/>
                <w:sz w:val="2"/>
                <w:szCs w:val="16"/>
              </w:rPr>
            </w:pPr>
          </w:p>
        </w:tc>
        <w:tc>
          <w:tcPr>
            <w:tcW w:w="1417" w:type="dxa"/>
            <w:gridSpan w:val="8"/>
            <w:tcBorders>
              <w:top w:val="nil"/>
              <w:left w:val="nil"/>
              <w:bottom w:val="dotted" w:sz="4" w:space="0" w:color="auto"/>
              <w:right w:val="nil"/>
            </w:tcBorders>
            <w:vAlign w:val="bottom"/>
          </w:tcPr>
          <w:p w:rsidR="00225B1E" w:rsidRPr="00225B1E" w:rsidRDefault="00225B1E" w:rsidP="000B479F">
            <w:pPr>
              <w:suppressAutoHyphens/>
              <w:contextualSpacing/>
              <w:rPr>
                <w:rFonts w:eastAsia="Times New Roman" w:cs="Times New Roman"/>
                <w:sz w:val="2"/>
                <w:szCs w:val="19"/>
                <w:lang w:eastAsia="ar-SA"/>
              </w:rPr>
            </w:pPr>
          </w:p>
        </w:tc>
        <w:tc>
          <w:tcPr>
            <w:tcW w:w="3827" w:type="dxa"/>
            <w:gridSpan w:val="23"/>
            <w:tcBorders>
              <w:top w:val="nil"/>
              <w:left w:val="nil"/>
              <w:bottom w:val="single" w:sz="4" w:space="0" w:color="auto"/>
              <w:right w:val="nil"/>
            </w:tcBorders>
            <w:vAlign w:val="bottom"/>
          </w:tcPr>
          <w:p w:rsidR="00225B1E" w:rsidRPr="00225B1E" w:rsidRDefault="00225B1E" w:rsidP="000B479F">
            <w:pPr>
              <w:suppressAutoHyphens/>
              <w:contextualSpacing/>
              <w:rPr>
                <w:rFonts w:eastAsia="Times New Roman" w:cs="Times New Roman"/>
                <w:sz w:val="2"/>
                <w:szCs w:val="16"/>
              </w:rPr>
            </w:pPr>
          </w:p>
        </w:tc>
        <w:tc>
          <w:tcPr>
            <w:tcW w:w="2945" w:type="dxa"/>
            <w:gridSpan w:val="9"/>
            <w:tcBorders>
              <w:top w:val="nil"/>
              <w:left w:val="nil"/>
              <w:bottom w:val="dotted" w:sz="4" w:space="0" w:color="auto"/>
              <w:right w:val="single" w:sz="4" w:space="0" w:color="auto"/>
            </w:tcBorders>
            <w:vAlign w:val="bottom"/>
          </w:tcPr>
          <w:p w:rsidR="00225B1E" w:rsidRPr="00225B1E" w:rsidRDefault="00225B1E" w:rsidP="000B479F">
            <w:pPr>
              <w:suppressAutoHyphens/>
              <w:contextualSpacing/>
              <w:rPr>
                <w:rFonts w:eastAsia="Times New Roman" w:cs="Times New Roman"/>
                <w:sz w:val="2"/>
                <w:szCs w:val="19"/>
                <w:lang w:eastAsia="ar-SA"/>
              </w:rPr>
            </w:pPr>
          </w:p>
        </w:tc>
      </w:tr>
      <w:tr w:rsidR="00CD69C2" w:rsidRPr="00A06EC9" w:rsidTr="001B6B4E">
        <w:trPr>
          <w:trHeight w:val="415"/>
        </w:trPr>
        <w:tc>
          <w:tcPr>
            <w:tcW w:w="9857" w:type="dxa"/>
            <w:gridSpan w:val="45"/>
            <w:tcBorders>
              <w:top w:val="single" w:sz="4" w:space="0" w:color="auto"/>
              <w:left w:val="nil"/>
              <w:bottom w:val="single" w:sz="4" w:space="0" w:color="auto"/>
              <w:right w:val="nil"/>
            </w:tcBorders>
            <w:vAlign w:val="bottom"/>
          </w:tcPr>
          <w:p w:rsidR="00CD69C2" w:rsidRPr="00A06EC9" w:rsidRDefault="00225B1E" w:rsidP="000B479F">
            <w:pPr>
              <w:suppressAutoHyphens/>
              <w:contextualSpacing/>
              <w:rPr>
                <w:rFonts w:eastAsia="Times New Roman" w:cs="Times New Roman"/>
                <w:b/>
                <w:sz w:val="20"/>
                <w:szCs w:val="19"/>
                <w:lang w:eastAsia="ar-SA"/>
              </w:rPr>
            </w:pPr>
            <w:r w:rsidRPr="00A06EC9">
              <w:rPr>
                <w:rFonts w:eastAsia="Times New Roman" w:cs="Times New Roman"/>
                <w:b/>
                <w:bCs/>
                <w:sz w:val="20"/>
                <w:szCs w:val="20"/>
                <w:lang w:eastAsia="ar-SA"/>
              </w:rPr>
              <w:t>2. Данные об уполномоченном представителе залогодержателя</w:t>
            </w:r>
          </w:p>
        </w:tc>
      </w:tr>
      <w:tr w:rsidR="00225B1E" w:rsidRPr="00A06EC9" w:rsidTr="009213DE">
        <w:trPr>
          <w:trHeight w:val="80"/>
        </w:trPr>
        <w:tc>
          <w:tcPr>
            <w:tcW w:w="8046" w:type="dxa"/>
            <w:gridSpan w:val="42"/>
            <w:tcBorders>
              <w:top w:val="single" w:sz="4" w:space="0" w:color="auto"/>
              <w:left w:val="single" w:sz="4" w:space="0" w:color="auto"/>
              <w:bottom w:val="single" w:sz="4" w:space="0" w:color="auto"/>
              <w:right w:val="single" w:sz="4" w:space="0" w:color="auto"/>
            </w:tcBorders>
            <w:vAlign w:val="center"/>
          </w:tcPr>
          <w:p w:rsidR="00225B1E" w:rsidRPr="00A06EC9" w:rsidRDefault="00225B1E" w:rsidP="000B479F">
            <w:pPr>
              <w:suppressAutoHyphens/>
              <w:contextualSpacing/>
              <w:jc w:val="right"/>
              <w:rPr>
                <w:rFonts w:eastAsia="Times New Roman" w:cs="Times New Roman"/>
                <w:b/>
                <w:sz w:val="20"/>
                <w:szCs w:val="19"/>
                <w:lang w:eastAsia="ar-SA"/>
              </w:rPr>
            </w:pPr>
            <w:r w:rsidRPr="00A06EC9">
              <w:rPr>
                <w:rFonts w:eastAsia="Times New Roman" w:cs="Times New Roman"/>
                <w:b/>
                <w:bCs/>
                <w:i/>
                <w:sz w:val="20"/>
                <w:lang w:eastAsia="ar-SA"/>
              </w:rPr>
              <w:t>№ лицевого счета</w:t>
            </w:r>
          </w:p>
        </w:tc>
        <w:tc>
          <w:tcPr>
            <w:tcW w:w="1811" w:type="dxa"/>
            <w:gridSpan w:val="3"/>
            <w:tcBorders>
              <w:top w:val="single" w:sz="4" w:space="0" w:color="auto"/>
              <w:left w:val="single" w:sz="4" w:space="0" w:color="auto"/>
              <w:bottom w:val="single" w:sz="4" w:space="0" w:color="auto"/>
              <w:right w:val="single" w:sz="4" w:space="0" w:color="auto"/>
            </w:tcBorders>
            <w:shd w:val="pct10" w:color="auto" w:fill="auto"/>
            <w:vAlign w:val="bottom"/>
          </w:tcPr>
          <w:p w:rsidR="00225B1E" w:rsidRPr="00A06EC9" w:rsidRDefault="00225B1E" w:rsidP="000B479F">
            <w:pPr>
              <w:suppressAutoHyphens/>
              <w:contextualSpacing/>
              <w:rPr>
                <w:rFonts w:eastAsia="Times New Roman" w:cs="Times New Roman"/>
                <w:b/>
                <w:sz w:val="20"/>
                <w:szCs w:val="19"/>
                <w:lang w:eastAsia="ar-SA"/>
              </w:rPr>
            </w:pPr>
          </w:p>
        </w:tc>
      </w:tr>
      <w:tr w:rsidR="00225B1E" w:rsidRPr="00D165E7" w:rsidTr="009213DE">
        <w:trPr>
          <w:trHeight w:val="80"/>
        </w:trPr>
        <w:tc>
          <w:tcPr>
            <w:tcW w:w="2518" w:type="dxa"/>
            <w:gridSpan w:val="10"/>
            <w:tcBorders>
              <w:top w:val="nil"/>
              <w:left w:val="single" w:sz="4" w:space="0" w:color="auto"/>
              <w:bottom w:val="nil"/>
              <w:right w:val="nil"/>
            </w:tcBorders>
            <w:shd w:val="clear" w:color="auto" w:fill="auto"/>
            <w:vAlign w:val="bottom"/>
          </w:tcPr>
          <w:p w:rsidR="00225B1E" w:rsidRPr="00D165E7" w:rsidRDefault="00225B1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5"/>
            <w:tcBorders>
              <w:top w:val="nil"/>
              <w:left w:val="nil"/>
              <w:bottom w:val="dotted" w:sz="4" w:space="0" w:color="auto"/>
              <w:right w:val="single" w:sz="4" w:space="0" w:color="auto"/>
            </w:tcBorders>
            <w:shd w:val="pct5" w:color="auto" w:fill="auto"/>
            <w:vAlign w:val="bottom"/>
          </w:tcPr>
          <w:p w:rsidR="00225B1E" w:rsidRPr="00D165E7" w:rsidRDefault="00225B1E" w:rsidP="000B479F">
            <w:pPr>
              <w:suppressAutoHyphens/>
              <w:contextualSpacing/>
              <w:rPr>
                <w:rFonts w:eastAsia="Times New Roman" w:cs="Times New Roman"/>
                <w:b/>
                <w:sz w:val="19"/>
                <w:szCs w:val="19"/>
                <w:lang w:eastAsia="ar-SA"/>
              </w:rPr>
            </w:pPr>
          </w:p>
        </w:tc>
      </w:tr>
      <w:tr w:rsidR="00225B1E" w:rsidRPr="00D165E7" w:rsidTr="009213DE">
        <w:trPr>
          <w:trHeight w:val="80"/>
        </w:trPr>
        <w:tc>
          <w:tcPr>
            <w:tcW w:w="1951" w:type="dxa"/>
            <w:gridSpan w:val="7"/>
            <w:tcBorders>
              <w:top w:val="nil"/>
              <w:left w:val="single" w:sz="4" w:space="0" w:color="auto"/>
              <w:bottom w:val="nil"/>
              <w:right w:val="nil"/>
            </w:tcBorders>
            <w:shd w:val="clear" w:color="auto" w:fill="auto"/>
            <w:vAlign w:val="bottom"/>
          </w:tcPr>
          <w:p w:rsidR="00225B1E" w:rsidRPr="00D165E7" w:rsidRDefault="00225B1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w:t>
            </w:r>
            <w:proofErr w:type="gramStart"/>
            <w:r w:rsidRPr="00C30154">
              <w:rPr>
                <w:rFonts w:eastAsia="Times New Roman" w:cs="Times New Roman"/>
                <w:sz w:val="16"/>
                <w:szCs w:val="16"/>
              </w:rPr>
              <w:t xml:space="preserve"> </w:t>
            </w:r>
            <w:r>
              <w:rPr>
                <w:rFonts w:eastAsia="Times New Roman" w:cs="Times New Roman"/>
                <w:sz w:val="16"/>
                <w:szCs w:val="16"/>
              </w:rPr>
              <w:t>:</w:t>
            </w:r>
            <w:proofErr w:type="gramEnd"/>
            <w:r w:rsidRPr="00C30154">
              <w:rPr>
                <w:rFonts w:eastAsia="Times New Roman" w:cs="Times New Roman"/>
                <w:sz w:val="16"/>
                <w:szCs w:val="16"/>
              </w:rPr>
              <w:t xml:space="preserve"> </w:t>
            </w:r>
          </w:p>
        </w:tc>
        <w:tc>
          <w:tcPr>
            <w:tcW w:w="1276" w:type="dxa"/>
            <w:gridSpan w:val="7"/>
            <w:tcBorders>
              <w:top w:val="nil"/>
              <w:left w:val="nil"/>
              <w:bottom w:val="nil"/>
              <w:right w:val="nil"/>
            </w:tcBorders>
            <w:shd w:val="clear" w:color="auto" w:fill="auto"/>
            <w:vAlign w:val="bottom"/>
          </w:tcPr>
          <w:p w:rsidR="00225B1E" w:rsidRPr="00225B1E" w:rsidRDefault="00225B1E" w:rsidP="000B479F">
            <w:pPr>
              <w:suppressAutoHyphens/>
              <w:contextualSpacing/>
              <w:rPr>
                <w:rFonts w:eastAsia="Times New Roman" w:cs="Times New Roman"/>
                <w:b/>
                <w:sz w:val="19"/>
                <w:szCs w:val="19"/>
                <w:lang w:eastAsia="ar-SA"/>
              </w:rPr>
            </w:pPr>
            <w:r w:rsidRPr="00225B1E">
              <w:rPr>
                <w:rFonts w:eastAsia="Times New Roman" w:cs="Times New Roman"/>
                <w:sz w:val="16"/>
                <w:szCs w:val="16"/>
              </w:rPr>
              <w:t>наименование</w:t>
            </w:r>
          </w:p>
        </w:tc>
        <w:tc>
          <w:tcPr>
            <w:tcW w:w="1737" w:type="dxa"/>
            <w:gridSpan w:val="12"/>
            <w:tcBorders>
              <w:top w:val="nil"/>
              <w:left w:val="nil"/>
              <w:bottom w:val="dotted" w:sz="4" w:space="0" w:color="auto"/>
              <w:right w:val="nil"/>
            </w:tcBorders>
            <w:shd w:val="pct5" w:color="auto" w:fill="auto"/>
            <w:vAlign w:val="bottom"/>
          </w:tcPr>
          <w:p w:rsidR="00225B1E" w:rsidRPr="00D165E7" w:rsidRDefault="00225B1E" w:rsidP="000B479F">
            <w:pPr>
              <w:suppressAutoHyphens/>
              <w:contextualSpacing/>
              <w:rPr>
                <w:rFonts w:eastAsia="Times New Roman" w:cs="Times New Roman"/>
                <w:b/>
                <w:sz w:val="19"/>
                <w:szCs w:val="19"/>
                <w:lang w:eastAsia="ar-SA"/>
              </w:rPr>
            </w:pPr>
          </w:p>
        </w:tc>
        <w:tc>
          <w:tcPr>
            <w:tcW w:w="673" w:type="dxa"/>
            <w:gridSpan w:val="3"/>
            <w:tcBorders>
              <w:top w:val="nil"/>
              <w:left w:val="nil"/>
              <w:bottom w:val="nil"/>
              <w:right w:val="nil"/>
            </w:tcBorders>
            <w:shd w:val="clear" w:color="auto" w:fill="auto"/>
            <w:vAlign w:val="bottom"/>
          </w:tcPr>
          <w:p w:rsidR="00225B1E" w:rsidRPr="00D165E7" w:rsidRDefault="00225B1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w:t>
            </w:r>
          </w:p>
        </w:tc>
        <w:tc>
          <w:tcPr>
            <w:tcW w:w="1773" w:type="dxa"/>
            <w:gridSpan w:val="9"/>
            <w:tcBorders>
              <w:top w:val="nil"/>
              <w:left w:val="nil"/>
              <w:bottom w:val="dotted" w:sz="4" w:space="0" w:color="auto"/>
              <w:right w:val="nil"/>
            </w:tcBorders>
            <w:shd w:val="pct5" w:color="auto" w:fill="auto"/>
            <w:vAlign w:val="bottom"/>
          </w:tcPr>
          <w:p w:rsidR="00225B1E" w:rsidRPr="00D165E7" w:rsidRDefault="00225B1E" w:rsidP="000B479F">
            <w:pPr>
              <w:suppressAutoHyphens/>
              <w:contextualSpacing/>
              <w:rPr>
                <w:rFonts w:eastAsia="Times New Roman" w:cs="Times New Roman"/>
                <w:b/>
                <w:sz w:val="19"/>
                <w:szCs w:val="19"/>
                <w:lang w:eastAsia="ar-SA"/>
              </w:rPr>
            </w:pPr>
          </w:p>
        </w:tc>
        <w:tc>
          <w:tcPr>
            <w:tcW w:w="778" w:type="dxa"/>
            <w:gridSpan w:val="5"/>
            <w:tcBorders>
              <w:top w:val="nil"/>
              <w:left w:val="nil"/>
              <w:bottom w:val="nil"/>
              <w:right w:val="nil"/>
            </w:tcBorders>
            <w:shd w:val="clear" w:color="auto" w:fill="auto"/>
            <w:vAlign w:val="bottom"/>
          </w:tcPr>
          <w:p w:rsidR="00225B1E" w:rsidRPr="00D165E7" w:rsidRDefault="00225B1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номер:</w:t>
            </w:r>
          </w:p>
        </w:tc>
        <w:tc>
          <w:tcPr>
            <w:tcW w:w="1669" w:type="dxa"/>
            <w:gridSpan w:val="2"/>
            <w:tcBorders>
              <w:top w:val="nil"/>
              <w:left w:val="nil"/>
              <w:bottom w:val="dotted" w:sz="4" w:space="0" w:color="auto"/>
              <w:right w:val="single" w:sz="4" w:space="0" w:color="auto"/>
            </w:tcBorders>
            <w:shd w:val="pct5" w:color="auto" w:fill="auto"/>
            <w:vAlign w:val="bottom"/>
          </w:tcPr>
          <w:p w:rsidR="00225B1E" w:rsidRPr="00D165E7" w:rsidRDefault="00225B1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1242" w:type="dxa"/>
            <w:gridSpan w:val="3"/>
            <w:tcBorders>
              <w:top w:val="nil"/>
              <w:left w:val="single" w:sz="4" w:space="0" w:color="auto"/>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Pr>
                <w:rFonts w:eastAsia="Times New Roman" w:cs="Times New Roman"/>
                <w:sz w:val="16"/>
                <w:szCs w:val="16"/>
              </w:rPr>
              <w:t>Дата выдачи:</w:t>
            </w:r>
          </w:p>
        </w:tc>
        <w:tc>
          <w:tcPr>
            <w:tcW w:w="1843" w:type="dxa"/>
            <w:gridSpan w:val="10"/>
            <w:tcBorders>
              <w:top w:val="nil"/>
              <w:left w:val="nil"/>
              <w:bottom w:val="dotted" w:sz="4" w:space="0" w:color="auto"/>
              <w:right w:val="nil"/>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c>
          <w:tcPr>
            <w:tcW w:w="992" w:type="dxa"/>
            <w:gridSpan w:val="9"/>
            <w:tcBorders>
              <w:top w:val="nil"/>
              <w:left w:val="nil"/>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p>
        </w:tc>
        <w:tc>
          <w:tcPr>
            <w:tcW w:w="5780" w:type="dxa"/>
            <w:gridSpan w:val="23"/>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225B1E" w:rsidRPr="00D165E7" w:rsidTr="009213DE">
        <w:trPr>
          <w:trHeight w:val="80"/>
        </w:trPr>
        <w:tc>
          <w:tcPr>
            <w:tcW w:w="1951" w:type="dxa"/>
            <w:gridSpan w:val="7"/>
            <w:tcBorders>
              <w:top w:val="nil"/>
              <w:left w:val="single" w:sz="4" w:space="0" w:color="auto"/>
              <w:bottom w:val="nil"/>
              <w:right w:val="nil"/>
            </w:tcBorders>
            <w:shd w:val="clear" w:color="auto" w:fill="auto"/>
            <w:vAlign w:val="bottom"/>
          </w:tcPr>
          <w:p w:rsidR="00225B1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Основание полномочий:</w:t>
            </w:r>
          </w:p>
        </w:tc>
        <w:tc>
          <w:tcPr>
            <w:tcW w:w="7906" w:type="dxa"/>
            <w:gridSpan w:val="38"/>
            <w:tcBorders>
              <w:top w:val="nil"/>
              <w:left w:val="nil"/>
              <w:bottom w:val="dotted" w:sz="4" w:space="0" w:color="auto"/>
              <w:right w:val="single" w:sz="4" w:space="0" w:color="auto"/>
            </w:tcBorders>
            <w:shd w:val="pct5" w:color="auto" w:fill="auto"/>
            <w:vAlign w:val="bottom"/>
          </w:tcPr>
          <w:p w:rsidR="00225B1E" w:rsidRPr="00D165E7" w:rsidRDefault="00225B1E" w:rsidP="000B479F">
            <w:pPr>
              <w:suppressAutoHyphens/>
              <w:contextualSpacing/>
              <w:rPr>
                <w:rFonts w:eastAsia="Times New Roman" w:cs="Times New Roman"/>
                <w:b/>
                <w:sz w:val="19"/>
                <w:szCs w:val="19"/>
                <w:lang w:eastAsia="ar-SA"/>
              </w:rPr>
            </w:pPr>
          </w:p>
        </w:tc>
      </w:tr>
      <w:tr w:rsidR="00CD69C2" w:rsidRPr="009213DE" w:rsidTr="009213DE">
        <w:trPr>
          <w:trHeight w:val="80"/>
        </w:trPr>
        <w:tc>
          <w:tcPr>
            <w:tcW w:w="9857" w:type="dxa"/>
            <w:gridSpan w:val="45"/>
            <w:tcBorders>
              <w:top w:val="nil"/>
              <w:left w:val="single" w:sz="4" w:space="0" w:color="auto"/>
              <w:bottom w:val="single" w:sz="4" w:space="0" w:color="auto"/>
              <w:right w:val="single" w:sz="4" w:space="0" w:color="auto"/>
            </w:tcBorders>
          </w:tcPr>
          <w:p w:rsidR="00CD69C2" w:rsidRPr="009213DE" w:rsidRDefault="00CD69C2" w:rsidP="000B479F">
            <w:pPr>
              <w:suppressAutoHyphens/>
              <w:contextualSpacing/>
              <w:rPr>
                <w:rFonts w:eastAsia="Times New Roman" w:cs="Times New Roman"/>
                <w:b/>
                <w:sz w:val="4"/>
                <w:szCs w:val="19"/>
                <w:lang w:eastAsia="ar-SA"/>
              </w:rPr>
            </w:pPr>
          </w:p>
        </w:tc>
      </w:tr>
      <w:tr w:rsidR="00CD69C2" w:rsidRPr="00A06EC9" w:rsidTr="001B6B4E">
        <w:trPr>
          <w:trHeight w:val="336"/>
        </w:trPr>
        <w:tc>
          <w:tcPr>
            <w:tcW w:w="9857" w:type="dxa"/>
            <w:gridSpan w:val="45"/>
            <w:tcBorders>
              <w:top w:val="single" w:sz="4" w:space="0" w:color="auto"/>
              <w:left w:val="nil"/>
              <w:bottom w:val="single" w:sz="4" w:space="0" w:color="auto"/>
              <w:right w:val="nil"/>
            </w:tcBorders>
            <w:vAlign w:val="bottom"/>
          </w:tcPr>
          <w:p w:rsidR="00CD69C2" w:rsidRPr="00A06EC9" w:rsidRDefault="009213DE" w:rsidP="000B479F">
            <w:pPr>
              <w:suppressAutoHyphens/>
              <w:contextualSpacing/>
              <w:rPr>
                <w:rFonts w:eastAsia="Times New Roman" w:cs="Times New Roman"/>
                <w:b/>
                <w:sz w:val="20"/>
                <w:szCs w:val="19"/>
                <w:lang w:eastAsia="ar-SA"/>
              </w:rPr>
            </w:pPr>
            <w:r w:rsidRPr="00A06EC9">
              <w:rPr>
                <w:rFonts w:eastAsia="Times New Roman" w:cs="Times New Roman"/>
                <w:b/>
                <w:bCs/>
                <w:sz w:val="20"/>
                <w:szCs w:val="20"/>
                <w:lang w:eastAsia="ar-SA"/>
              </w:rPr>
              <w:t>3. Лицо, которому права по договору о залоге ценных бумаг уступаются (новый залогодержатель)</w:t>
            </w:r>
          </w:p>
        </w:tc>
      </w:tr>
      <w:tr w:rsidR="009213DE" w:rsidRPr="00A06EC9" w:rsidTr="009213DE">
        <w:trPr>
          <w:trHeight w:val="80"/>
        </w:trPr>
        <w:tc>
          <w:tcPr>
            <w:tcW w:w="8046" w:type="dxa"/>
            <w:gridSpan w:val="42"/>
            <w:tcBorders>
              <w:top w:val="single" w:sz="4" w:space="0" w:color="auto"/>
              <w:left w:val="single" w:sz="4" w:space="0" w:color="auto"/>
              <w:bottom w:val="single" w:sz="4" w:space="0" w:color="auto"/>
              <w:right w:val="single" w:sz="4" w:space="0" w:color="auto"/>
            </w:tcBorders>
            <w:vAlign w:val="center"/>
          </w:tcPr>
          <w:p w:rsidR="009213DE" w:rsidRPr="00A06EC9" w:rsidRDefault="009213DE" w:rsidP="000B479F">
            <w:pPr>
              <w:suppressAutoHyphens/>
              <w:contextualSpacing/>
              <w:jc w:val="right"/>
              <w:rPr>
                <w:rFonts w:eastAsia="Times New Roman" w:cs="Times New Roman"/>
                <w:b/>
                <w:sz w:val="20"/>
                <w:szCs w:val="19"/>
                <w:lang w:eastAsia="ar-SA"/>
              </w:rPr>
            </w:pPr>
            <w:r w:rsidRPr="00A06EC9">
              <w:rPr>
                <w:rFonts w:eastAsia="Times New Roman" w:cs="Times New Roman"/>
                <w:b/>
                <w:bCs/>
                <w:i/>
                <w:sz w:val="20"/>
                <w:lang w:eastAsia="ar-SA"/>
              </w:rPr>
              <w:t>№ лицевого счета</w:t>
            </w:r>
          </w:p>
        </w:tc>
        <w:tc>
          <w:tcPr>
            <w:tcW w:w="1811" w:type="dxa"/>
            <w:gridSpan w:val="3"/>
            <w:tcBorders>
              <w:top w:val="single" w:sz="4" w:space="0" w:color="auto"/>
              <w:left w:val="single" w:sz="4" w:space="0" w:color="auto"/>
              <w:bottom w:val="single" w:sz="4" w:space="0" w:color="auto"/>
              <w:right w:val="single" w:sz="4" w:space="0" w:color="auto"/>
            </w:tcBorders>
            <w:shd w:val="pct10" w:color="auto" w:fill="auto"/>
            <w:vAlign w:val="bottom"/>
          </w:tcPr>
          <w:p w:rsidR="009213DE" w:rsidRPr="00A06EC9" w:rsidRDefault="009213DE" w:rsidP="000B479F">
            <w:pPr>
              <w:suppressAutoHyphens/>
              <w:contextualSpacing/>
              <w:rPr>
                <w:rFonts w:eastAsia="Times New Roman" w:cs="Times New Roman"/>
                <w:b/>
                <w:sz w:val="20"/>
                <w:szCs w:val="19"/>
                <w:lang w:eastAsia="ar-SA"/>
              </w:rPr>
            </w:pPr>
          </w:p>
        </w:tc>
      </w:tr>
      <w:tr w:rsidR="009213DE" w:rsidRPr="00D165E7" w:rsidTr="009213DE">
        <w:trPr>
          <w:trHeight w:val="80"/>
        </w:trPr>
        <w:tc>
          <w:tcPr>
            <w:tcW w:w="2518" w:type="dxa"/>
            <w:gridSpan w:val="10"/>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5"/>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4503" w:type="dxa"/>
            <w:gridSpan w:val="23"/>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 (док-т о внесении записи в ЕГРЮЛ):</w:t>
            </w:r>
          </w:p>
        </w:tc>
        <w:tc>
          <w:tcPr>
            <w:tcW w:w="5354" w:type="dxa"/>
            <w:gridSpan w:val="22"/>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1809" w:type="dxa"/>
            <w:gridSpan w:val="6"/>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 номер (ОГРН):</w:t>
            </w:r>
          </w:p>
        </w:tc>
        <w:tc>
          <w:tcPr>
            <w:tcW w:w="2127" w:type="dxa"/>
            <w:gridSpan w:val="15"/>
            <w:tcBorders>
              <w:top w:val="nil"/>
              <w:left w:val="nil"/>
              <w:bottom w:val="dotted" w:sz="4" w:space="0" w:color="auto"/>
              <w:right w:val="nil"/>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c>
          <w:tcPr>
            <w:tcW w:w="3543" w:type="dxa"/>
            <w:gridSpan w:val="18"/>
            <w:tcBorders>
              <w:top w:val="nil"/>
              <w:left w:val="nil"/>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Дата выдачи (дата внесения записи в ЕГРЮЛ):</w:t>
            </w:r>
          </w:p>
        </w:tc>
        <w:tc>
          <w:tcPr>
            <w:tcW w:w="2378" w:type="dxa"/>
            <w:gridSpan w:val="6"/>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3936" w:type="dxa"/>
            <w:gridSpan w:val="21"/>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r w:rsidRPr="00C30154">
              <w:rPr>
                <w:rFonts w:eastAsia="Times New Roman" w:cs="Times New Roman"/>
                <w:sz w:val="16"/>
                <w:szCs w:val="16"/>
              </w:rPr>
              <w:t xml:space="preserve"> (наименование регистрирующего органа):</w:t>
            </w:r>
          </w:p>
        </w:tc>
        <w:tc>
          <w:tcPr>
            <w:tcW w:w="5921" w:type="dxa"/>
            <w:gridSpan w:val="24"/>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A06EC9" w:rsidTr="009213DE">
        <w:trPr>
          <w:trHeight w:val="80"/>
        </w:trPr>
        <w:tc>
          <w:tcPr>
            <w:tcW w:w="9857" w:type="dxa"/>
            <w:gridSpan w:val="45"/>
            <w:tcBorders>
              <w:top w:val="nil"/>
              <w:left w:val="single" w:sz="4" w:space="0" w:color="auto"/>
              <w:bottom w:val="nil"/>
              <w:right w:val="single" w:sz="4" w:space="0" w:color="auto"/>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b/>
                <w:bCs/>
                <w:sz w:val="18"/>
                <w:szCs w:val="17"/>
              </w:rPr>
              <w:t>Дополнительно для юридических лиц - резидентов, зарегистрированных до 1 июля 2002г., и для юридических лиц - нерезидентов:</w:t>
            </w:r>
          </w:p>
        </w:tc>
      </w:tr>
      <w:tr w:rsidR="009213DE" w:rsidRPr="00A06EC9" w:rsidTr="00A06EC9">
        <w:trPr>
          <w:trHeight w:val="80"/>
        </w:trPr>
        <w:tc>
          <w:tcPr>
            <w:tcW w:w="3794" w:type="dxa"/>
            <w:gridSpan w:val="20"/>
            <w:tcBorders>
              <w:top w:val="nil"/>
              <w:left w:val="single" w:sz="4" w:space="0" w:color="auto"/>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документа о гос. регистрации:</w:t>
            </w:r>
          </w:p>
        </w:tc>
        <w:tc>
          <w:tcPr>
            <w:tcW w:w="1701" w:type="dxa"/>
            <w:gridSpan w:val="8"/>
            <w:tcBorders>
              <w:top w:val="nil"/>
              <w:left w:val="nil"/>
              <w:bottom w:val="dotted" w:sz="4" w:space="0" w:color="auto"/>
              <w:right w:val="nil"/>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c>
          <w:tcPr>
            <w:tcW w:w="2126" w:type="dxa"/>
            <w:gridSpan w:val="12"/>
            <w:tcBorders>
              <w:top w:val="nil"/>
              <w:left w:val="nil"/>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Номер гос. регистрации:</w:t>
            </w:r>
          </w:p>
        </w:tc>
        <w:tc>
          <w:tcPr>
            <w:tcW w:w="2236" w:type="dxa"/>
            <w:gridSpan w:val="5"/>
            <w:tcBorders>
              <w:top w:val="nil"/>
              <w:left w:val="nil"/>
              <w:bottom w:val="dotted" w:sz="4" w:space="0" w:color="auto"/>
              <w:right w:val="single" w:sz="4" w:space="0" w:color="auto"/>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r>
      <w:tr w:rsidR="009213DE" w:rsidRPr="00A06EC9" w:rsidTr="00A06EC9">
        <w:trPr>
          <w:trHeight w:val="80"/>
        </w:trPr>
        <w:tc>
          <w:tcPr>
            <w:tcW w:w="2093" w:type="dxa"/>
            <w:gridSpan w:val="8"/>
            <w:tcBorders>
              <w:top w:val="nil"/>
              <w:left w:val="single" w:sz="4" w:space="0" w:color="auto"/>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Дата гос. регистрации:</w:t>
            </w:r>
          </w:p>
        </w:tc>
        <w:tc>
          <w:tcPr>
            <w:tcW w:w="1276" w:type="dxa"/>
            <w:gridSpan w:val="8"/>
            <w:tcBorders>
              <w:top w:val="nil"/>
              <w:left w:val="nil"/>
              <w:bottom w:val="dotted" w:sz="4" w:space="0" w:color="auto"/>
              <w:right w:val="nil"/>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c>
          <w:tcPr>
            <w:tcW w:w="2976" w:type="dxa"/>
            <w:gridSpan w:val="18"/>
            <w:tcBorders>
              <w:top w:val="nil"/>
              <w:left w:val="nil"/>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органа, осуществившего гос. регистрацию:</w:t>
            </w:r>
          </w:p>
        </w:tc>
        <w:tc>
          <w:tcPr>
            <w:tcW w:w="3512" w:type="dxa"/>
            <w:gridSpan w:val="11"/>
            <w:tcBorders>
              <w:top w:val="nil"/>
              <w:left w:val="nil"/>
              <w:bottom w:val="dotted" w:sz="4" w:space="0" w:color="auto"/>
              <w:right w:val="single" w:sz="4" w:space="0" w:color="auto"/>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r>
      <w:tr w:rsidR="009213DE" w:rsidRPr="00225B1E" w:rsidTr="009213DE">
        <w:trPr>
          <w:trHeight w:val="80"/>
        </w:trPr>
        <w:tc>
          <w:tcPr>
            <w:tcW w:w="1668" w:type="dxa"/>
            <w:gridSpan w:val="5"/>
            <w:tcBorders>
              <w:top w:val="nil"/>
              <w:left w:val="single" w:sz="4" w:space="0" w:color="auto"/>
              <w:bottom w:val="single" w:sz="4" w:space="0" w:color="auto"/>
              <w:right w:val="nil"/>
            </w:tcBorders>
            <w:vAlign w:val="bottom"/>
          </w:tcPr>
          <w:p w:rsidR="009213DE" w:rsidRPr="00225B1E" w:rsidRDefault="009213DE" w:rsidP="000B479F">
            <w:pPr>
              <w:suppressAutoHyphens/>
              <w:contextualSpacing/>
              <w:rPr>
                <w:rFonts w:eastAsia="Times New Roman" w:cs="Times New Roman"/>
                <w:sz w:val="2"/>
                <w:szCs w:val="16"/>
              </w:rPr>
            </w:pPr>
          </w:p>
        </w:tc>
        <w:tc>
          <w:tcPr>
            <w:tcW w:w="1417" w:type="dxa"/>
            <w:gridSpan w:val="8"/>
            <w:tcBorders>
              <w:top w:val="nil"/>
              <w:left w:val="nil"/>
              <w:bottom w:val="single" w:sz="4" w:space="0" w:color="auto"/>
              <w:right w:val="nil"/>
            </w:tcBorders>
            <w:vAlign w:val="bottom"/>
          </w:tcPr>
          <w:p w:rsidR="009213DE" w:rsidRPr="00225B1E" w:rsidRDefault="009213DE" w:rsidP="000B479F">
            <w:pPr>
              <w:suppressAutoHyphens/>
              <w:contextualSpacing/>
              <w:rPr>
                <w:rFonts w:eastAsia="Times New Roman" w:cs="Times New Roman"/>
                <w:sz w:val="2"/>
                <w:szCs w:val="19"/>
                <w:lang w:eastAsia="ar-SA"/>
              </w:rPr>
            </w:pPr>
          </w:p>
        </w:tc>
        <w:tc>
          <w:tcPr>
            <w:tcW w:w="3827" w:type="dxa"/>
            <w:gridSpan w:val="23"/>
            <w:tcBorders>
              <w:top w:val="nil"/>
              <w:left w:val="nil"/>
              <w:bottom w:val="single" w:sz="4" w:space="0" w:color="auto"/>
              <w:right w:val="nil"/>
            </w:tcBorders>
            <w:vAlign w:val="bottom"/>
          </w:tcPr>
          <w:p w:rsidR="009213DE" w:rsidRPr="00225B1E" w:rsidRDefault="009213DE" w:rsidP="000B479F">
            <w:pPr>
              <w:suppressAutoHyphens/>
              <w:contextualSpacing/>
              <w:rPr>
                <w:rFonts w:eastAsia="Times New Roman" w:cs="Times New Roman"/>
                <w:sz w:val="2"/>
                <w:szCs w:val="16"/>
              </w:rPr>
            </w:pPr>
          </w:p>
        </w:tc>
        <w:tc>
          <w:tcPr>
            <w:tcW w:w="2945" w:type="dxa"/>
            <w:gridSpan w:val="9"/>
            <w:tcBorders>
              <w:top w:val="nil"/>
              <w:left w:val="nil"/>
              <w:bottom w:val="single" w:sz="4" w:space="0" w:color="auto"/>
              <w:right w:val="single" w:sz="4" w:space="0" w:color="auto"/>
            </w:tcBorders>
            <w:vAlign w:val="bottom"/>
          </w:tcPr>
          <w:p w:rsidR="009213DE" w:rsidRPr="00225B1E" w:rsidRDefault="009213DE" w:rsidP="000B479F">
            <w:pPr>
              <w:suppressAutoHyphens/>
              <w:contextualSpacing/>
              <w:rPr>
                <w:rFonts w:eastAsia="Times New Roman" w:cs="Times New Roman"/>
                <w:sz w:val="2"/>
                <w:szCs w:val="19"/>
                <w:lang w:eastAsia="ar-SA"/>
              </w:rPr>
            </w:pPr>
          </w:p>
        </w:tc>
      </w:tr>
      <w:tr w:rsidR="009213DE" w:rsidRPr="00A06EC9" w:rsidTr="001B6B4E">
        <w:trPr>
          <w:trHeight w:val="359"/>
        </w:trPr>
        <w:tc>
          <w:tcPr>
            <w:tcW w:w="9857" w:type="dxa"/>
            <w:gridSpan w:val="45"/>
            <w:tcBorders>
              <w:top w:val="single" w:sz="4" w:space="0" w:color="auto"/>
              <w:left w:val="nil"/>
              <w:bottom w:val="single" w:sz="4" w:space="0" w:color="auto"/>
              <w:right w:val="nil"/>
            </w:tcBorders>
            <w:vAlign w:val="bottom"/>
          </w:tcPr>
          <w:p w:rsidR="009213DE" w:rsidRPr="00A06EC9" w:rsidRDefault="009213DE" w:rsidP="000B479F">
            <w:pPr>
              <w:suppressAutoHyphens/>
              <w:contextualSpacing/>
              <w:rPr>
                <w:rFonts w:eastAsia="Times New Roman" w:cs="Times New Roman"/>
                <w:b/>
                <w:sz w:val="20"/>
                <w:szCs w:val="19"/>
                <w:lang w:eastAsia="ar-SA"/>
              </w:rPr>
            </w:pPr>
            <w:r w:rsidRPr="00A06EC9">
              <w:rPr>
                <w:rFonts w:eastAsia="Times New Roman" w:cs="Times New Roman"/>
                <w:b/>
                <w:bCs/>
                <w:sz w:val="20"/>
                <w:szCs w:val="20"/>
                <w:lang w:eastAsia="ar-SA"/>
              </w:rPr>
              <w:t>4. Зарегистрированное лицо, передавшее ценные бумаги в залог (залогодатель)</w:t>
            </w:r>
          </w:p>
        </w:tc>
      </w:tr>
      <w:tr w:rsidR="009213DE" w:rsidRPr="00A06EC9" w:rsidTr="009213DE">
        <w:trPr>
          <w:trHeight w:val="80"/>
        </w:trPr>
        <w:tc>
          <w:tcPr>
            <w:tcW w:w="8046" w:type="dxa"/>
            <w:gridSpan w:val="42"/>
            <w:tcBorders>
              <w:top w:val="single" w:sz="4" w:space="0" w:color="auto"/>
              <w:left w:val="single" w:sz="4" w:space="0" w:color="auto"/>
              <w:bottom w:val="single" w:sz="4" w:space="0" w:color="auto"/>
              <w:right w:val="single" w:sz="4" w:space="0" w:color="auto"/>
            </w:tcBorders>
            <w:vAlign w:val="center"/>
          </w:tcPr>
          <w:p w:rsidR="009213DE" w:rsidRPr="00A06EC9" w:rsidRDefault="009213DE" w:rsidP="000B479F">
            <w:pPr>
              <w:suppressAutoHyphens/>
              <w:contextualSpacing/>
              <w:jc w:val="right"/>
              <w:rPr>
                <w:rFonts w:eastAsia="Times New Roman" w:cs="Times New Roman"/>
                <w:b/>
                <w:sz w:val="20"/>
                <w:szCs w:val="19"/>
                <w:lang w:eastAsia="ar-SA"/>
              </w:rPr>
            </w:pPr>
            <w:r w:rsidRPr="00A06EC9">
              <w:rPr>
                <w:rFonts w:eastAsia="Times New Roman" w:cs="Times New Roman"/>
                <w:b/>
                <w:bCs/>
                <w:i/>
                <w:sz w:val="20"/>
                <w:lang w:eastAsia="ar-SA"/>
              </w:rPr>
              <w:t>№ лицевого счета</w:t>
            </w:r>
          </w:p>
        </w:tc>
        <w:tc>
          <w:tcPr>
            <w:tcW w:w="1811" w:type="dxa"/>
            <w:gridSpan w:val="3"/>
            <w:tcBorders>
              <w:top w:val="single" w:sz="4" w:space="0" w:color="auto"/>
              <w:left w:val="single" w:sz="4" w:space="0" w:color="auto"/>
              <w:bottom w:val="single" w:sz="4" w:space="0" w:color="auto"/>
              <w:right w:val="single" w:sz="4" w:space="0" w:color="auto"/>
            </w:tcBorders>
            <w:shd w:val="pct10" w:color="auto" w:fill="auto"/>
            <w:vAlign w:val="bottom"/>
          </w:tcPr>
          <w:p w:rsidR="009213DE" w:rsidRPr="00A06EC9" w:rsidRDefault="009213DE" w:rsidP="000B479F">
            <w:pPr>
              <w:suppressAutoHyphens/>
              <w:contextualSpacing/>
              <w:rPr>
                <w:rFonts w:eastAsia="Times New Roman" w:cs="Times New Roman"/>
                <w:b/>
                <w:sz w:val="20"/>
                <w:szCs w:val="19"/>
                <w:lang w:eastAsia="ar-SA"/>
              </w:rPr>
            </w:pPr>
          </w:p>
        </w:tc>
      </w:tr>
      <w:tr w:rsidR="009213DE" w:rsidRPr="00D165E7" w:rsidTr="009213DE">
        <w:trPr>
          <w:trHeight w:val="80"/>
        </w:trPr>
        <w:tc>
          <w:tcPr>
            <w:tcW w:w="2518" w:type="dxa"/>
            <w:gridSpan w:val="10"/>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5"/>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4503" w:type="dxa"/>
            <w:gridSpan w:val="23"/>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 (док-т о внесении записи в ЕГРЮЛ):</w:t>
            </w:r>
          </w:p>
        </w:tc>
        <w:tc>
          <w:tcPr>
            <w:tcW w:w="5354" w:type="dxa"/>
            <w:gridSpan w:val="22"/>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1809" w:type="dxa"/>
            <w:gridSpan w:val="6"/>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 номер (ОГРН):</w:t>
            </w:r>
          </w:p>
        </w:tc>
        <w:tc>
          <w:tcPr>
            <w:tcW w:w="2127" w:type="dxa"/>
            <w:gridSpan w:val="15"/>
            <w:tcBorders>
              <w:top w:val="nil"/>
              <w:left w:val="nil"/>
              <w:bottom w:val="dotted" w:sz="4" w:space="0" w:color="auto"/>
              <w:right w:val="nil"/>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c>
          <w:tcPr>
            <w:tcW w:w="3543" w:type="dxa"/>
            <w:gridSpan w:val="18"/>
            <w:tcBorders>
              <w:top w:val="nil"/>
              <w:left w:val="nil"/>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Дата выдачи (дата внесения записи в ЕГРЮЛ):</w:t>
            </w:r>
          </w:p>
        </w:tc>
        <w:tc>
          <w:tcPr>
            <w:tcW w:w="2378" w:type="dxa"/>
            <w:gridSpan w:val="6"/>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3936" w:type="dxa"/>
            <w:gridSpan w:val="21"/>
            <w:tcBorders>
              <w:top w:val="nil"/>
              <w:left w:val="single" w:sz="4" w:space="0" w:color="auto"/>
              <w:bottom w:val="nil"/>
              <w:right w:val="nil"/>
            </w:tcBorders>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r w:rsidRPr="00C30154">
              <w:rPr>
                <w:rFonts w:eastAsia="Times New Roman" w:cs="Times New Roman"/>
                <w:sz w:val="16"/>
                <w:szCs w:val="16"/>
              </w:rPr>
              <w:t xml:space="preserve"> (наименование регистрирующего органа):</w:t>
            </w:r>
          </w:p>
        </w:tc>
        <w:tc>
          <w:tcPr>
            <w:tcW w:w="5921" w:type="dxa"/>
            <w:gridSpan w:val="24"/>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A06EC9" w:rsidTr="009213DE">
        <w:trPr>
          <w:trHeight w:val="80"/>
        </w:trPr>
        <w:tc>
          <w:tcPr>
            <w:tcW w:w="9857" w:type="dxa"/>
            <w:gridSpan w:val="45"/>
            <w:tcBorders>
              <w:top w:val="nil"/>
              <w:left w:val="single" w:sz="4" w:space="0" w:color="auto"/>
              <w:bottom w:val="nil"/>
              <w:right w:val="single" w:sz="4" w:space="0" w:color="auto"/>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b/>
                <w:bCs/>
                <w:sz w:val="18"/>
                <w:szCs w:val="17"/>
              </w:rPr>
              <w:t>Дополнительно для юридических лиц - резидентов, зарегистрированных до 1 июля 2002г., и для юридических лиц - нерезидентов:</w:t>
            </w:r>
          </w:p>
        </w:tc>
      </w:tr>
      <w:tr w:rsidR="009213DE" w:rsidRPr="00A06EC9" w:rsidTr="00A06EC9">
        <w:trPr>
          <w:trHeight w:val="80"/>
        </w:trPr>
        <w:tc>
          <w:tcPr>
            <w:tcW w:w="3794" w:type="dxa"/>
            <w:gridSpan w:val="20"/>
            <w:tcBorders>
              <w:top w:val="nil"/>
              <w:left w:val="single" w:sz="4" w:space="0" w:color="auto"/>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документа о гос. регистрации:</w:t>
            </w:r>
          </w:p>
        </w:tc>
        <w:tc>
          <w:tcPr>
            <w:tcW w:w="1701" w:type="dxa"/>
            <w:gridSpan w:val="8"/>
            <w:tcBorders>
              <w:top w:val="nil"/>
              <w:left w:val="nil"/>
              <w:bottom w:val="dotted" w:sz="4" w:space="0" w:color="auto"/>
              <w:right w:val="nil"/>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c>
          <w:tcPr>
            <w:tcW w:w="2126" w:type="dxa"/>
            <w:gridSpan w:val="12"/>
            <w:tcBorders>
              <w:top w:val="nil"/>
              <w:left w:val="nil"/>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Номер гос. регистрации:</w:t>
            </w:r>
          </w:p>
        </w:tc>
        <w:tc>
          <w:tcPr>
            <w:tcW w:w="2236" w:type="dxa"/>
            <w:gridSpan w:val="5"/>
            <w:tcBorders>
              <w:top w:val="nil"/>
              <w:left w:val="nil"/>
              <w:bottom w:val="dotted" w:sz="4" w:space="0" w:color="auto"/>
              <w:right w:val="single" w:sz="4" w:space="0" w:color="auto"/>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r>
      <w:tr w:rsidR="009213DE" w:rsidRPr="00A06EC9" w:rsidTr="00A06EC9">
        <w:trPr>
          <w:trHeight w:val="80"/>
        </w:trPr>
        <w:tc>
          <w:tcPr>
            <w:tcW w:w="2093" w:type="dxa"/>
            <w:gridSpan w:val="8"/>
            <w:tcBorders>
              <w:top w:val="nil"/>
              <w:left w:val="single" w:sz="4" w:space="0" w:color="auto"/>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Дата гос. регистрации:</w:t>
            </w:r>
          </w:p>
        </w:tc>
        <w:tc>
          <w:tcPr>
            <w:tcW w:w="1276" w:type="dxa"/>
            <w:gridSpan w:val="8"/>
            <w:tcBorders>
              <w:top w:val="nil"/>
              <w:left w:val="nil"/>
              <w:bottom w:val="dotted" w:sz="4" w:space="0" w:color="auto"/>
              <w:right w:val="nil"/>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c>
          <w:tcPr>
            <w:tcW w:w="2976" w:type="dxa"/>
            <w:gridSpan w:val="18"/>
            <w:tcBorders>
              <w:top w:val="nil"/>
              <w:left w:val="nil"/>
              <w:bottom w:val="nil"/>
              <w:right w:val="nil"/>
            </w:tcBorders>
            <w:vAlign w:val="bottom"/>
          </w:tcPr>
          <w:p w:rsidR="009213DE" w:rsidRPr="00A06EC9" w:rsidRDefault="009213DE"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органа, осуществившего гос. регистрацию:</w:t>
            </w:r>
          </w:p>
        </w:tc>
        <w:tc>
          <w:tcPr>
            <w:tcW w:w="3512" w:type="dxa"/>
            <w:gridSpan w:val="11"/>
            <w:tcBorders>
              <w:top w:val="nil"/>
              <w:left w:val="nil"/>
              <w:bottom w:val="dotted" w:sz="4" w:space="0" w:color="auto"/>
              <w:right w:val="single" w:sz="4" w:space="0" w:color="auto"/>
            </w:tcBorders>
            <w:shd w:val="pct5" w:color="auto" w:fill="auto"/>
            <w:vAlign w:val="bottom"/>
          </w:tcPr>
          <w:p w:rsidR="009213DE" w:rsidRPr="00A06EC9" w:rsidRDefault="009213DE" w:rsidP="000B479F">
            <w:pPr>
              <w:suppressAutoHyphens/>
              <w:contextualSpacing/>
              <w:rPr>
                <w:rFonts w:eastAsia="Times New Roman" w:cs="Times New Roman"/>
                <w:sz w:val="18"/>
                <w:szCs w:val="19"/>
                <w:lang w:eastAsia="ar-SA"/>
              </w:rPr>
            </w:pPr>
          </w:p>
        </w:tc>
      </w:tr>
      <w:tr w:rsidR="009213DE" w:rsidRPr="00225B1E" w:rsidTr="001B6B4E">
        <w:trPr>
          <w:trHeight w:val="80"/>
        </w:trPr>
        <w:tc>
          <w:tcPr>
            <w:tcW w:w="1668" w:type="dxa"/>
            <w:gridSpan w:val="5"/>
            <w:tcBorders>
              <w:top w:val="nil"/>
              <w:left w:val="single" w:sz="4" w:space="0" w:color="auto"/>
              <w:bottom w:val="single" w:sz="4" w:space="0" w:color="auto"/>
              <w:right w:val="nil"/>
            </w:tcBorders>
            <w:vAlign w:val="bottom"/>
          </w:tcPr>
          <w:p w:rsidR="009213DE" w:rsidRPr="00225B1E" w:rsidRDefault="009213DE" w:rsidP="000B479F">
            <w:pPr>
              <w:suppressAutoHyphens/>
              <w:contextualSpacing/>
              <w:rPr>
                <w:rFonts w:eastAsia="Times New Roman" w:cs="Times New Roman"/>
                <w:sz w:val="2"/>
                <w:szCs w:val="16"/>
              </w:rPr>
            </w:pPr>
          </w:p>
        </w:tc>
        <w:tc>
          <w:tcPr>
            <w:tcW w:w="1417" w:type="dxa"/>
            <w:gridSpan w:val="8"/>
            <w:tcBorders>
              <w:top w:val="nil"/>
              <w:left w:val="nil"/>
              <w:bottom w:val="single" w:sz="4" w:space="0" w:color="auto"/>
              <w:right w:val="nil"/>
            </w:tcBorders>
            <w:vAlign w:val="bottom"/>
          </w:tcPr>
          <w:p w:rsidR="009213DE" w:rsidRPr="00225B1E" w:rsidRDefault="009213DE" w:rsidP="000B479F">
            <w:pPr>
              <w:suppressAutoHyphens/>
              <w:contextualSpacing/>
              <w:rPr>
                <w:rFonts w:eastAsia="Times New Roman" w:cs="Times New Roman"/>
                <w:sz w:val="2"/>
                <w:szCs w:val="19"/>
                <w:lang w:eastAsia="ar-SA"/>
              </w:rPr>
            </w:pPr>
          </w:p>
        </w:tc>
        <w:tc>
          <w:tcPr>
            <w:tcW w:w="3827" w:type="dxa"/>
            <w:gridSpan w:val="23"/>
            <w:tcBorders>
              <w:top w:val="nil"/>
              <w:left w:val="nil"/>
              <w:bottom w:val="single" w:sz="4" w:space="0" w:color="auto"/>
              <w:right w:val="nil"/>
            </w:tcBorders>
            <w:vAlign w:val="bottom"/>
          </w:tcPr>
          <w:p w:rsidR="009213DE" w:rsidRPr="00225B1E" w:rsidRDefault="009213DE" w:rsidP="000B479F">
            <w:pPr>
              <w:suppressAutoHyphens/>
              <w:contextualSpacing/>
              <w:rPr>
                <w:rFonts w:eastAsia="Times New Roman" w:cs="Times New Roman"/>
                <w:sz w:val="2"/>
                <w:szCs w:val="16"/>
              </w:rPr>
            </w:pPr>
          </w:p>
        </w:tc>
        <w:tc>
          <w:tcPr>
            <w:tcW w:w="2945" w:type="dxa"/>
            <w:gridSpan w:val="9"/>
            <w:tcBorders>
              <w:top w:val="nil"/>
              <w:left w:val="nil"/>
              <w:bottom w:val="single" w:sz="4" w:space="0" w:color="auto"/>
              <w:right w:val="single" w:sz="4" w:space="0" w:color="auto"/>
            </w:tcBorders>
            <w:vAlign w:val="bottom"/>
          </w:tcPr>
          <w:p w:rsidR="009213DE" w:rsidRPr="00225B1E" w:rsidRDefault="009213DE" w:rsidP="000B479F">
            <w:pPr>
              <w:suppressAutoHyphens/>
              <w:contextualSpacing/>
              <w:rPr>
                <w:rFonts w:eastAsia="Times New Roman" w:cs="Times New Roman"/>
                <w:sz w:val="2"/>
                <w:szCs w:val="19"/>
                <w:lang w:eastAsia="ar-SA"/>
              </w:rPr>
            </w:pPr>
          </w:p>
        </w:tc>
      </w:tr>
      <w:tr w:rsidR="009213DE" w:rsidRPr="00A06EC9" w:rsidTr="001B6B4E">
        <w:trPr>
          <w:trHeight w:val="382"/>
        </w:trPr>
        <w:tc>
          <w:tcPr>
            <w:tcW w:w="9857" w:type="dxa"/>
            <w:gridSpan w:val="45"/>
            <w:tcBorders>
              <w:top w:val="single" w:sz="4" w:space="0" w:color="auto"/>
              <w:left w:val="nil"/>
              <w:bottom w:val="single" w:sz="4" w:space="0" w:color="auto"/>
              <w:right w:val="nil"/>
            </w:tcBorders>
            <w:vAlign w:val="bottom"/>
          </w:tcPr>
          <w:p w:rsidR="009213DE" w:rsidRPr="00A06EC9" w:rsidRDefault="009213DE" w:rsidP="000B479F">
            <w:pPr>
              <w:suppressAutoHyphens/>
              <w:contextualSpacing/>
              <w:rPr>
                <w:rFonts w:eastAsia="Times New Roman" w:cs="Times New Roman"/>
                <w:b/>
                <w:bCs/>
                <w:color w:val="000000"/>
                <w:sz w:val="20"/>
                <w:szCs w:val="20"/>
                <w:lang w:eastAsia="ar-SA"/>
              </w:rPr>
            </w:pPr>
            <w:r w:rsidRPr="00A06EC9">
              <w:rPr>
                <w:rFonts w:eastAsia="Times New Roman" w:cs="Times New Roman"/>
                <w:b/>
                <w:bCs/>
                <w:sz w:val="20"/>
                <w:szCs w:val="20"/>
                <w:lang w:eastAsia="ar-SA"/>
              </w:rPr>
              <w:t>5. Данные об уполномоченном представителе залогодателя</w:t>
            </w:r>
          </w:p>
        </w:tc>
      </w:tr>
      <w:tr w:rsidR="009213DE" w:rsidRPr="00A06EC9" w:rsidTr="009213DE">
        <w:trPr>
          <w:trHeight w:val="80"/>
        </w:trPr>
        <w:tc>
          <w:tcPr>
            <w:tcW w:w="8046" w:type="dxa"/>
            <w:gridSpan w:val="42"/>
            <w:tcBorders>
              <w:top w:val="single" w:sz="4" w:space="0" w:color="auto"/>
              <w:left w:val="single" w:sz="4" w:space="0" w:color="auto"/>
              <w:bottom w:val="single" w:sz="4" w:space="0" w:color="auto"/>
              <w:right w:val="single" w:sz="4" w:space="0" w:color="auto"/>
            </w:tcBorders>
            <w:vAlign w:val="center"/>
          </w:tcPr>
          <w:p w:rsidR="009213DE" w:rsidRPr="00A06EC9" w:rsidRDefault="009213DE" w:rsidP="000B479F">
            <w:pPr>
              <w:suppressAutoHyphens/>
              <w:contextualSpacing/>
              <w:jc w:val="right"/>
              <w:rPr>
                <w:rFonts w:eastAsia="Times New Roman" w:cs="Times New Roman"/>
                <w:b/>
                <w:sz w:val="20"/>
                <w:szCs w:val="19"/>
                <w:lang w:eastAsia="ar-SA"/>
              </w:rPr>
            </w:pPr>
            <w:r w:rsidRPr="00A06EC9">
              <w:rPr>
                <w:rFonts w:eastAsia="Times New Roman" w:cs="Times New Roman"/>
                <w:b/>
                <w:bCs/>
                <w:i/>
                <w:sz w:val="20"/>
                <w:lang w:eastAsia="ar-SA"/>
              </w:rPr>
              <w:t>№ лицевого счета</w:t>
            </w:r>
          </w:p>
        </w:tc>
        <w:tc>
          <w:tcPr>
            <w:tcW w:w="1811" w:type="dxa"/>
            <w:gridSpan w:val="3"/>
            <w:tcBorders>
              <w:top w:val="single" w:sz="4" w:space="0" w:color="auto"/>
              <w:left w:val="single" w:sz="4" w:space="0" w:color="auto"/>
              <w:bottom w:val="single" w:sz="4" w:space="0" w:color="auto"/>
              <w:right w:val="single" w:sz="4" w:space="0" w:color="auto"/>
            </w:tcBorders>
            <w:shd w:val="pct10" w:color="auto" w:fill="auto"/>
            <w:vAlign w:val="bottom"/>
          </w:tcPr>
          <w:p w:rsidR="009213DE" w:rsidRPr="00A06EC9" w:rsidRDefault="009213DE" w:rsidP="000B479F">
            <w:pPr>
              <w:suppressAutoHyphens/>
              <w:contextualSpacing/>
              <w:rPr>
                <w:rFonts w:eastAsia="Times New Roman" w:cs="Times New Roman"/>
                <w:b/>
                <w:sz w:val="20"/>
                <w:szCs w:val="19"/>
                <w:lang w:eastAsia="ar-SA"/>
              </w:rPr>
            </w:pPr>
          </w:p>
        </w:tc>
      </w:tr>
      <w:tr w:rsidR="009213DE" w:rsidRPr="00D165E7" w:rsidTr="009213DE">
        <w:trPr>
          <w:trHeight w:val="80"/>
        </w:trPr>
        <w:tc>
          <w:tcPr>
            <w:tcW w:w="2518" w:type="dxa"/>
            <w:gridSpan w:val="10"/>
            <w:tcBorders>
              <w:top w:val="nil"/>
              <w:left w:val="single" w:sz="4" w:space="0" w:color="auto"/>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5"/>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1951" w:type="dxa"/>
            <w:gridSpan w:val="7"/>
            <w:tcBorders>
              <w:top w:val="nil"/>
              <w:left w:val="single" w:sz="4" w:space="0" w:color="auto"/>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w:t>
            </w:r>
            <w:proofErr w:type="gramStart"/>
            <w:r w:rsidRPr="00C30154">
              <w:rPr>
                <w:rFonts w:eastAsia="Times New Roman" w:cs="Times New Roman"/>
                <w:sz w:val="16"/>
                <w:szCs w:val="16"/>
              </w:rPr>
              <w:t xml:space="preserve"> </w:t>
            </w:r>
            <w:r>
              <w:rPr>
                <w:rFonts w:eastAsia="Times New Roman" w:cs="Times New Roman"/>
                <w:sz w:val="16"/>
                <w:szCs w:val="16"/>
              </w:rPr>
              <w:t>:</w:t>
            </w:r>
            <w:proofErr w:type="gramEnd"/>
            <w:r w:rsidRPr="00C30154">
              <w:rPr>
                <w:rFonts w:eastAsia="Times New Roman" w:cs="Times New Roman"/>
                <w:sz w:val="16"/>
                <w:szCs w:val="16"/>
              </w:rPr>
              <w:t xml:space="preserve"> </w:t>
            </w:r>
          </w:p>
        </w:tc>
        <w:tc>
          <w:tcPr>
            <w:tcW w:w="1276" w:type="dxa"/>
            <w:gridSpan w:val="7"/>
            <w:tcBorders>
              <w:top w:val="nil"/>
              <w:left w:val="nil"/>
              <w:bottom w:val="nil"/>
              <w:right w:val="nil"/>
            </w:tcBorders>
            <w:shd w:val="clear" w:color="auto" w:fill="auto"/>
            <w:vAlign w:val="bottom"/>
          </w:tcPr>
          <w:p w:rsidR="009213DE" w:rsidRPr="00225B1E" w:rsidRDefault="009213DE" w:rsidP="000B479F">
            <w:pPr>
              <w:suppressAutoHyphens/>
              <w:contextualSpacing/>
              <w:rPr>
                <w:rFonts w:eastAsia="Times New Roman" w:cs="Times New Roman"/>
                <w:b/>
                <w:sz w:val="19"/>
                <w:szCs w:val="19"/>
                <w:lang w:eastAsia="ar-SA"/>
              </w:rPr>
            </w:pPr>
            <w:r w:rsidRPr="00225B1E">
              <w:rPr>
                <w:rFonts w:eastAsia="Times New Roman" w:cs="Times New Roman"/>
                <w:sz w:val="16"/>
                <w:szCs w:val="16"/>
              </w:rPr>
              <w:t>наименование</w:t>
            </w:r>
          </w:p>
        </w:tc>
        <w:tc>
          <w:tcPr>
            <w:tcW w:w="1737" w:type="dxa"/>
            <w:gridSpan w:val="12"/>
            <w:tcBorders>
              <w:top w:val="nil"/>
              <w:left w:val="nil"/>
              <w:bottom w:val="dotted" w:sz="4" w:space="0" w:color="auto"/>
              <w:right w:val="nil"/>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c>
          <w:tcPr>
            <w:tcW w:w="673" w:type="dxa"/>
            <w:gridSpan w:val="3"/>
            <w:tcBorders>
              <w:top w:val="nil"/>
              <w:left w:val="nil"/>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w:t>
            </w:r>
          </w:p>
        </w:tc>
        <w:tc>
          <w:tcPr>
            <w:tcW w:w="1773" w:type="dxa"/>
            <w:gridSpan w:val="9"/>
            <w:tcBorders>
              <w:top w:val="nil"/>
              <w:left w:val="nil"/>
              <w:bottom w:val="dotted" w:sz="4" w:space="0" w:color="auto"/>
              <w:right w:val="nil"/>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c>
          <w:tcPr>
            <w:tcW w:w="778" w:type="dxa"/>
            <w:gridSpan w:val="5"/>
            <w:tcBorders>
              <w:top w:val="nil"/>
              <w:left w:val="nil"/>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номер:</w:t>
            </w:r>
          </w:p>
        </w:tc>
        <w:tc>
          <w:tcPr>
            <w:tcW w:w="1669" w:type="dxa"/>
            <w:gridSpan w:val="2"/>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1242" w:type="dxa"/>
            <w:gridSpan w:val="3"/>
            <w:tcBorders>
              <w:top w:val="nil"/>
              <w:left w:val="single" w:sz="4" w:space="0" w:color="auto"/>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Pr>
                <w:rFonts w:eastAsia="Times New Roman" w:cs="Times New Roman"/>
                <w:sz w:val="16"/>
                <w:szCs w:val="16"/>
              </w:rPr>
              <w:t>Дата выдачи:</w:t>
            </w:r>
          </w:p>
        </w:tc>
        <w:tc>
          <w:tcPr>
            <w:tcW w:w="1843" w:type="dxa"/>
            <w:gridSpan w:val="10"/>
            <w:tcBorders>
              <w:top w:val="nil"/>
              <w:left w:val="nil"/>
              <w:bottom w:val="dotted" w:sz="4" w:space="0" w:color="auto"/>
              <w:right w:val="nil"/>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c>
          <w:tcPr>
            <w:tcW w:w="992" w:type="dxa"/>
            <w:gridSpan w:val="9"/>
            <w:tcBorders>
              <w:top w:val="nil"/>
              <w:left w:val="nil"/>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p>
        </w:tc>
        <w:tc>
          <w:tcPr>
            <w:tcW w:w="5780" w:type="dxa"/>
            <w:gridSpan w:val="23"/>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D165E7" w:rsidTr="009213DE">
        <w:trPr>
          <w:trHeight w:val="80"/>
        </w:trPr>
        <w:tc>
          <w:tcPr>
            <w:tcW w:w="1951" w:type="dxa"/>
            <w:gridSpan w:val="7"/>
            <w:tcBorders>
              <w:top w:val="nil"/>
              <w:left w:val="single" w:sz="4" w:space="0" w:color="auto"/>
              <w:bottom w:val="nil"/>
              <w:right w:val="nil"/>
            </w:tcBorders>
            <w:shd w:val="clear" w:color="auto" w:fill="auto"/>
            <w:vAlign w:val="bottom"/>
          </w:tcPr>
          <w:p w:rsidR="009213DE" w:rsidRPr="00D165E7" w:rsidRDefault="009213DE"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Основание полномочий:</w:t>
            </w:r>
          </w:p>
        </w:tc>
        <w:tc>
          <w:tcPr>
            <w:tcW w:w="7906" w:type="dxa"/>
            <w:gridSpan w:val="38"/>
            <w:tcBorders>
              <w:top w:val="nil"/>
              <w:left w:val="nil"/>
              <w:bottom w:val="dotted" w:sz="4" w:space="0" w:color="auto"/>
              <w:right w:val="single" w:sz="4" w:space="0" w:color="auto"/>
            </w:tcBorders>
            <w:shd w:val="pct5" w:color="auto" w:fill="auto"/>
            <w:vAlign w:val="bottom"/>
          </w:tcPr>
          <w:p w:rsidR="009213DE" w:rsidRPr="00D165E7" w:rsidRDefault="009213DE" w:rsidP="000B479F">
            <w:pPr>
              <w:suppressAutoHyphens/>
              <w:contextualSpacing/>
              <w:rPr>
                <w:rFonts w:eastAsia="Times New Roman" w:cs="Times New Roman"/>
                <w:b/>
                <w:sz w:val="19"/>
                <w:szCs w:val="19"/>
                <w:lang w:eastAsia="ar-SA"/>
              </w:rPr>
            </w:pPr>
          </w:p>
        </w:tc>
      </w:tr>
      <w:tr w:rsidR="009213DE" w:rsidRPr="009213DE" w:rsidTr="009213DE">
        <w:trPr>
          <w:trHeight w:val="80"/>
        </w:trPr>
        <w:tc>
          <w:tcPr>
            <w:tcW w:w="9857" w:type="dxa"/>
            <w:gridSpan w:val="45"/>
            <w:tcBorders>
              <w:top w:val="nil"/>
              <w:left w:val="single" w:sz="4" w:space="0" w:color="auto"/>
              <w:bottom w:val="single" w:sz="4" w:space="0" w:color="auto"/>
              <w:right w:val="single" w:sz="4" w:space="0" w:color="auto"/>
            </w:tcBorders>
          </w:tcPr>
          <w:p w:rsidR="009213DE" w:rsidRPr="009213DE" w:rsidRDefault="009213DE" w:rsidP="000B479F">
            <w:pPr>
              <w:suppressAutoHyphens/>
              <w:contextualSpacing/>
              <w:rPr>
                <w:rFonts w:eastAsia="Times New Roman" w:cs="Times New Roman"/>
                <w:b/>
                <w:sz w:val="4"/>
                <w:szCs w:val="19"/>
                <w:lang w:eastAsia="ar-SA"/>
              </w:rPr>
            </w:pPr>
          </w:p>
        </w:tc>
      </w:tr>
      <w:tr w:rsidR="009213DE" w:rsidRPr="00A06EC9" w:rsidTr="009213DE">
        <w:trPr>
          <w:trHeight w:val="80"/>
        </w:trPr>
        <w:tc>
          <w:tcPr>
            <w:tcW w:w="9857" w:type="dxa"/>
            <w:gridSpan w:val="45"/>
            <w:tcBorders>
              <w:top w:val="single" w:sz="4" w:space="0" w:color="auto"/>
              <w:left w:val="nil"/>
              <w:bottom w:val="nil"/>
              <w:right w:val="nil"/>
            </w:tcBorders>
          </w:tcPr>
          <w:p w:rsidR="009213DE" w:rsidRPr="00A06EC9" w:rsidRDefault="009213DE" w:rsidP="000B479F">
            <w:pPr>
              <w:suppressAutoHyphens/>
              <w:contextualSpacing/>
              <w:rPr>
                <w:rFonts w:eastAsia="Times New Roman" w:cs="Times New Roman"/>
                <w:b/>
                <w:sz w:val="20"/>
                <w:szCs w:val="19"/>
                <w:lang w:eastAsia="ar-SA"/>
              </w:rPr>
            </w:pPr>
            <w:r w:rsidRPr="00A06EC9">
              <w:rPr>
                <w:rFonts w:eastAsia="Times New Roman" w:cs="Times New Roman"/>
                <w:b/>
                <w:bCs/>
                <w:color w:val="000000"/>
                <w:sz w:val="20"/>
                <w:szCs w:val="20"/>
                <w:lang w:eastAsia="ar-SA"/>
              </w:rPr>
              <w:t>6. Настоящим поручаем внести в реестр запись о передаче права залога ценных бумаг новому залогодержателю:</w:t>
            </w:r>
          </w:p>
        </w:tc>
      </w:tr>
      <w:tr w:rsidR="009213DE" w:rsidRPr="00A06EC9" w:rsidTr="00A06EC9">
        <w:trPr>
          <w:trHeight w:val="80"/>
        </w:trPr>
        <w:tc>
          <w:tcPr>
            <w:tcW w:w="9857" w:type="dxa"/>
            <w:gridSpan w:val="45"/>
            <w:tcBorders>
              <w:top w:val="nil"/>
              <w:left w:val="nil"/>
              <w:bottom w:val="single" w:sz="4" w:space="0" w:color="auto"/>
              <w:right w:val="nil"/>
            </w:tcBorders>
          </w:tcPr>
          <w:p w:rsidR="009213DE" w:rsidRPr="00A06EC9" w:rsidRDefault="009213DE" w:rsidP="000B479F">
            <w:pPr>
              <w:suppressAutoHyphens/>
              <w:contextualSpacing/>
              <w:rPr>
                <w:rFonts w:eastAsia="Times New Roman" w:cs="Times New Roman"/>
                <w:b/>
                <w:sz w:val="20"/>
                <w:szCs w:val="19"/>
                <w:lang w:eastAsia="ar-SA"/>
              </w:rPr>
            </w:pPr>
            <w:r w:rsidRPr="00A06EC9">
              <w:rPr>
                <w:rFonts w:eastAsia="Times New Roman" w:cs="Times New Roman"/>
                <w:b/>
                <w:bCs/>
                <w:i/>
                <w:iCs/>
                <w:color w:val="000000"/>
                <w:sz w:val="20"/>
                <w:szCs w:val="20"/>
                <w:lang w:eastAsia="ar-SA"/>
              </w:rPr>
              <w:t>Сведения о зарегистрированном залоге:</w:t>
            </w:r>
          </w:p>
        </w:tc>
      </w:tr>
      <w:tr w:rsidR="00A06EC9" w:rsidRPr="00D165E7" w:rsidTr="00A06EC9">
        <w:trPr>
          <w:trHeight w:val="80"/>
        </w:trPr>
        <w:tc>
          <w:tcPr>
            <w:tcW w:w="534" w:type="dxa"/>
            <w:tcBorders>
              <w:top w:val="single" w:sz="4" w:space="0" w:color="auto"/>
              <w:left w:val="single" w:sz="4" w:space="0" w:color="auto"/>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вид</w:t>
            </w:r>
          </w:p>
        </w:tc>
        <w:tc>
          <w:tcPr>
            <w:tcW w:w="1559" w:type="dxa"/>
            <w:gridSpan w:val="7"/>
            <w:tcBorders>
              <w:top w:val="single" w:sz="4" w:space="0" w:color="auto"/>
              <w:left w:val="nil"/>
              <w:bottom w:val="dotted" w:sz="4" w:space="0" w:color="auto"/>
              <w:right w:val="nil"/>
            </w:tcBorders>
          </w:tcPr>
          <w:p w:rsidR="00A06EC9" w:rsidRPr="00D165E7" w:rsidRDefault="00A06EC9" w:rsidP="000B479F">
            <w:pPr>
              <w:suppressAutoHyphens/>
              <w:contextualSpacing/>
              <w:rPr>
                <w:rFonts w:eastAsia="Times New Roman" w:cs="Times New Roman"/>
                <w:b/>
                <w:sz w:val="19"/>
                <w:szCs w:val="19"/>
                <w:lang w:eastAsia="ar-SA"/>
              </w:rPr>
            </w:pPr>
          </w:p>
        </w:tc>
        <w:tc>
          <w:tcPr>
            <w:tcW w:w="1417" w:type="dxa"/>
            <w:gridSpan w:val="9"/>
            <w:tcBorders>
              <w:top w:val="single" w:sz="4" w:space="0" w:color="auto"/>
              <w:left w:val="nil"/>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категория (тип)</w:t>
            </w:r>
          </w:p>
        </w:tc>
        <w:tc>
          <w:tcPr>
            <w:tcW w:w="1418" w:type="dxa"/>
            <w:gridSpan w:val="8"/>
            <w:tcBorders>
              <w:top w:val="single" w:sz="4" w:space="0" w:color="auto"/>
              <w:left w:val="nil"/>
              <w:bottom w:val="dotted" w:sz="4" w:space="0" w:color="auto"/>
              <w:right w:val="nil"/>
            </w:tcBorders>
          </w:tcPr>
          <w:p w:rsidR="00A06EC9" w:rsidRPr="00D165E7" w:rsidRDefault="00A06EC9" w:rsidP="000B479F">
            <w:pPr>
              <w:suppressAutoHyphens/>
              <w:contextualSpacing/>
              <w:rPr>
                <w:rFonts w:eastAsia="Times New Roman" w:cs="Times New Roman"/>
                <w:b/>
                <w:sz w:val="19"/>
                <w:szCs w:val="19"/>
                <w:lang w:eastAsia="ar-SA"/>
              </w:rPr>
            </w:pPr>
          </w:p>
        </w:tc>
        <w:tc>
          <w:tcPr>
            <w:tcW w:w="2977" w:type="dxa"/>
            <w:gridSpan w:val="16"/>
            <w:tcBorders>
              <w:top w:val="single" w:sz="4" w:space="0" w:color="auto"/>
              <w:left w:val="nil"/>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гос. регистрационный номер выпуска</w:t>
            </w:r>
          </w:p>
        </w:tc>
        <w:tc>
          <w:tcPr>
            <w:tcW w:w="1952" w:type="dxa"/>
            <w:gridSpan w:val="4"/>
            <w:tcBorders>
              <w:top w:val="single" w:sz="4" w:space="0" w:color="auto"/>
              <w:left w:val="nil"/>
              <w:bottom w:val="dotted" w:sz="4" w:space="0" w:color="auto"/>
              <w:right w:val="single" w:sz="4" w:space="0" w:color="auto"/>
            </w:tcBorders>
          </w:tcPr>
          <w:p w:rsidR="00A06EC9" w:rsidRPr="00D165E7" w:rsidRDefault="00A06EC9" w:rsidP="000B479F">
            <w:pPr>
              <w:suppressAutoHyphens/>
              <w:contextualSpacing/>
              <w:rPr>
                <w:rFonts w:eastAsia="Times New Roman" w:cs="Times New Roman"/>
                <w:b/>
                <w:sz w:val="19"/>
                <w:szCs w:val="19"/>
                <w:lang w:eastAsia="ar-SA"/>
              </w:rPr>
            </w:pPr>
          </w:p>
        </w:tc>
      </w:tr>
      <w:tr w:rsidR="00A06EC9" w:rsidRPr="00D165E7" w:rsidTr="00A06EC9">
        <w:trPr>
          <w:trHeight w:val="80"/>
        </w:trPr>
        <w:tc>
          <w:tcPr>
            <w:tcW w:w="1101" w:type="dxa"/>
            <w:gridSpan w:val="2"/>
            <w:tcBorders>
              <w:top w:val="nil"/>
              <w:left w:val="single" w:sz="4" w:space="0" w:color="auto"/>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количество</w:t>
            </w:r>
          </w:p>
        </w:tc>
        <w:tc>
          <w:tcPr>
            <w:tcW w:w="2184" w:type="dxa"/>
            <w:gridSpan w:val="13"/>
            <w:tcBorders>
              <w:top w:val="nil"/>
              <w:left w:val="nil"/>
              <w:bottom w:val="dotted" w:sz="4" w:space="0" w:color="auto"/>
              <w:right w:val="nil"/>
            </w:tcBorders>
          </w:tcPr>
          <w:p w:rsidR="00A06EC9" w:rsidRPr="00D165E7" w:rsidRDefault="00A06EC9" w:rsidP="000B479F">
            <w:pPr>
              <w:suppressAutoHyphens/>
              <w:contextualSpacing/>
              <w:rPr>
                <w:rFonts w:eastAsia="Times New Roman" w:cs="Times New Roman"/>
                <w:b/>
                <w:sz w:val="19"/>
                <w:szCs w:val="19"/>
                <w:lang w:eastAsia="ar-SA"/>
              </w:rPr>
            </w:pPr>
          </w:p>
        </w:tc>
        <w:tc>
          <w:tcPr>
            <w:tcW w:w="236" w:type="dxa"/>
            <w:gridSpan w:val="3"/>
            <w:tcBorders>
              <w:top w:val="nil"/>
              <w:left w:val="nil"/>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Pr>
                <w:rFonts w:eastAsia="Times New Roman" w:cs="Times New Roman"/>
                <w:b/>
                <w:sz w:val="19"/>
                <w:szCs w:val="19"/>
                <w:lang w:eastAsia="ar-SA"/>
              </w:rPr>
              <w:t>(</w:t>
            </w:r>
          </w:p>
        </w:tc>
        <w:tc>
          <w:tcPr>
            <w:tcW w:w="2399" w:type="dxa"/>
            <w:gridSpan w:val="14"/>
            <w:tcBorders>
              <w:top w:val="nil"/>
              <w:left w:val="nil"/>
              <w:bottom w:val="dotted" w:sz="4" w:space="0" w:color="auto"/>
              <w:right w:val="nil"/>
            </w:tcBorders>
          </w:tcPr>
          <w:p w:rsidR="00A06EC9" w:rsidRPr="00D165E7" w:rsidRDefault="00A06EC9" w:rsidP="000B479F">
            <w:pPr>
              <w:suppressAutoHyphens/>
              <w:contextualSpacing/>
              <w:rPr>
                <w:rFonts w:eastAsia="Times New Roman" w:cs="Times New Roman"/>
                <w:b/>
                <w:sz w:val="19"/>
                <w:szCs w:val="19"/>
                <w:lang w:eastAsia="ar-SA"/>
              </w:rPr>
            </w:pPr>
          </w:p>
        </w:tc>
        <w:tc>
          <w:tcPr>
            <w:tcW w:w="284" w:type="dxa"/>
            <w:tcBorders>
              <w:top w:val="nil"/>
              <w:left w:val="nil"/>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Pr>
                <w:rFonts w:eastAsia="Times New Roman" w:cs="Times New Roman"/>
                <w:b/>
                <w:sz w:val="19"/>
                <w:szCs w:val="19"/>
                <w:lang w:eastAsia="ar-SA"/>
              </w:rPr>
              <w:t>)</w:t>
            </w:r>
          </w:p>
        </w:tc>
        <w:tc>
          <w:tcPr>
            <w:tcW w:w="3653" w:type="dxa"/>
            <w:gridSpan w:val="12"/>
            <w:tcBorders>
              <w:top w:val="nil"/>
              <w:left w:val="nil"/>
              <w:bottom w:val="nil"/>
              <w:right w:val="single" w:sz="4" w:space="0" w:color="auto"/>
            </w:tcBorders>
          </w:tcPr>
          <w:p w:rsidR="00A06EC9" w:rsidRPr="00D165E7" w:rsidRDefault="00A06EC9"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шт.</w:t>
            </w:r>
          </w:p>
        </w:tc>
      </w:tr>
      <w:tr w:rsidR="00A06EC9" w:rsidRPr="00D165E7" w:rsidTr="00A06EC9">
        <w:trPr>
          <w:trHeight w:val="80"/>
        </w:trPr>
        <w:tc>
          <w:tcPr>
            <w:tcW w:w="2660" w:type="dxa"/>
            <w:gridSpan w:val="11"/>
            <w:tcBorders>
              <w:top w:val="nil"/>
              <w:left w:val="single" w:sz="4" w:space="0" w:color="auto"/>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Договор о залоге ценных бумаг №</w:t>
            </w:r>
          </w:p>
        </w:tc>
        <w:tc>
          <w:tcPr>
            <w:tcW w:w="3260" w:type="dxa"/>
            <w:gridSpan w:val="21"/>
            <w:tcBorders>
              <w:top w:val="nil"/>
              <w:left w:val="nil"/>
              <w:bottom w:val="dotted" w:sz="4" w:space="0" w:color="auto"/>
              <w:right w:val="nil"/>
            </w:tcBorders>
          </w:tcPr>
          <w:p w:rsidR="00A06EC9" w:rsidRPr="00D165E7" w:rsidRDefault="00A06EC9" w:rsidP="000B479F">
            <w:pPr>
              <w:suppressAutoHyphens/>
              <w:contextualSpacing/>
              <w:rPr>
                <w:rFonts w:eastAsia="Times New Roman" w:cs="Times New Roman"/>
                <w:b/>
                <w:sz w:val="19"/>
                <w:szCs w:val="19"/>
                <w:lang w:eastAsia="ar-SA"/>
              </w:rPr>
            </w:pPr>
          </w:p>
        </w:tc>
        <w:tc>
          <w:tcPr>
            <w:tcW w:w="567" w:type="dxa"/>
            <w:gridSpan w:val="3"/>
            <w:tcBorders>
              <w:top w:val="nil"/>
              <w:left w:val="nil"/>
              <w:bottom w:val="nil"/>
              <w:right w:val="nil"/>
            </w:tcBorders>
          </w:tcPr>
          <w:p w:rsidR="00A06EC9" w:rsidRPr="00D165E7" w:rsidRDefault="00A06EC9"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дата</w:t>
            </w:r>
          </w:p>
        </w:tc>
        <w:tc>
          <w:tcPr>
            <w:tcW w:w="3370" w:type="dxa"/>
            <w:gridSpan w:val="10"/>
            <w:tcBorders>
              <w:top w:val="nil"/>
              <w:left w:val="nil"/>
              <w:bottom w:val="dotted" w:sz="4" w:space="0" w:color="auto"/>
              <w:right w:val="single" w:sz="4" w:space="0" w:color="auto"/>
            </w:tcBorders>
          </w:tcPr>
          <w:p w:rsidR="00A06EC9" w:rsidRPr="00D165E7" w:rsidRDefault="00A06EC9" w:rsidP="000B479F">
            <w:pPr>
              <w:suppressAutoHyphens/>
              <w:contextualSpacing/>
              <w:rPr>
                <w:rFonts w:eastAsia="Times New Roman" w:cs="Times New Roman"/>
                <w:b/>
                <w:sz w:val="19"/>
                <w:szCs w:val="19"/>
                <w:lang w:eastAsia="ar-SA"/>
              </w:rPr>
            </w:pPr>
          </w:p>
        </w:tc>
      </w:tr>
      <w:tr w:rsidR="00A06EC9" w:rsidRPr="00A06EC9" w:rsidTr="00A06EC9">
        <w:trPr>
          <w:trHeight w:val="80"/>
        </w:trPr>
        <w:tc>
          <w:tcPr>
            <w:tcW w:w="9857" w:type="dxa"/>
            <w:gridSpan w:val="45"/>
            <w:tcBorders>
              <w:top w:val="nil"/>
              <w:left w:val="single" w:sz="4" w:space="0" w:color="auto"/>
              <w:bottom w:val="single" w:sz="4" w:space="0" w:color="auto"/>
              <w:right w:val="single" w:sz="4" w:space="0" w:color="auto"/>
            </w:tcBorders>
          </w:tcPr>
          <w:p w:rsidR="00A06EC9" w:rsidRPr="00A06EC9" w:rsidRDefault="00A06EC9" w:rsidP="000B479F">
            <w:pPr>
              <w:suppressAutoHyphens/>
              <w:contextualSpacing/>
              <w:rPr>
                <w:rFonts w:eastAsia="Times New Roman" w:cs="Times New Roman"/>
                <w:b/>
                <w:sz w:val="4"/>
                <w:szCs w:val="19"/>
                <w:lang w:eastAsia="ar-SA"/>
              </w:rPr>
            </w:pPr>
          </w:p>
        </w:tc>
      </w:tr>
      <w:tr w:rsidR="00A06EC9" w:rsidRPr="00A06EC9" w:rsidTr="00A06EC9">
        <w:trPr>
          <w:trHeight w:val="80"/>
        </w:trPr>
        <w:tc>
          <w:tcPr>
            <w:tcW w:w="9857" w:type="dxa"/>
            <w:gridSpan w:val="45"/>
            <w:tcBorders>
              <w:top w:val="single" w:sz="4" w:space="0" w:color="auto"/>
              <w:left w:val="nil"/>
              <w:bottom w:val="nil"/>
              <w:right w:val="nil"/>
            </w:tcBorders>
          </w:tcPr>
          <w:p w:rsidR="00A06EC9" w:rsidRPr="00A06EC9" w:rsidRDefault="00A06EC9" w:rsidP="000B479F">
            <w:pPr>
              <w:suppressAutoHyphens/>
              <w:contextualSpacing/>
              <w:rPr>
                <w:rFonts w:eastAsia="Times New Roman" w:cs="Times New Roman"/>
                <w:b/>
                <w:sz w:val="20"/>
                <w:szCs w:val="19"/>
                <w:lang w:eastAsia="ar-SA"/>
              </w:rPr>
            </w:pPr>
          </w:p>
        </w:tc>
      </w:tr>
      <w:tr w:rsidR="00A06EC9" w:rsidRPr="00A06EC9" w:rsidTr="00A06EC9">
        <w:trPr>
          <w:trHeight w:val="80"/>
        </w:trPr>
        <w:tc>
          <w:tcPr>
            <w:tcW w:w="9857" w:type="dxa"/>
            <w:gridSpan w:val="45"/>
            <w:tcBorders>
              <w:top w:val="nil"/>
              <w:left w:val="nil"/>
              <w:bottom w:val="nil"/>
              <w:right w:val="nil"/>
            </w:tcBorders>
          </w:tcPr>
          <w:p w:rsidR="00A06EC9" w:rsidRPr="00A06EC9" w:rsidRDefault="00A06EC9" w:rsidP="000B479F">
            <w:pPr>
              <w:suppressAutoHyphens/>
              <w:contextualSpacing/>
              <w:rPr>
                <w:rFonts w:eastAsia="Times New Roman" w:cs="Times New Roman"/>
                <w:b/>
                <w:sz w:val="20"/>
                <w:szCs w:val="19"/>
                <w:lang w:eastAsia="ar-SA"/>
              </w:rPr>
            </w:pPr>
          </w:p>
        </w:tc>
      </w:tr>
      <w:tr w:rsidR="00A06EC9" w:rsidRPr="00A06EC9" w:rsidTr="001B6B4E">
        <w:trPr>
          <w:trHeight w:val="80"/>
        </w:trPr>
        <w:tc>
          <w:tcPr>
            <w:tcW w:w="9857" w:type="dxa"/>
            <w:gridSpan w:val="45"/>
            <w:tcBorders>
              <w:top w:val="single" w:sz="4" w:space="0" w:color="auto"/>
              <w:left w:val="single" w:sz="4" w:space="0" w:color="auto"/>
              <w:bottom w:val="nil"/>
              <w:right w:val="single" w:sz="4" w:space="0" w:color="auto"/>
            </w:tcBorders>
          </w:tcPr>
          <w:p w:rsidR="00A06EC9" w:rsidRPr="00A06EC9" w:rsidRDefault="00A06EC9" w:rsidP="000B479F">
            <w:pPr>
              <w:suppressAutoHyphens/>
              <w:contextualSpacing/>
              <w:rPr>
                <w:rFonts w:eastAsia="Times New Roman" w:cs="Times New Roman"/>
                <w:b/>
                <w:sz w:val="20"/>
                <w:szCs w:val="19"/>
                <w:lang w:eastAsia="ar-SA"/>
              </w:rPr>
            </w:pPr>
            <w:r w:rsidRPr="00C30154">
              <w:rPr>
                <w:rFonts w:eastAsia="Times New Roman" w:cs="Times New Roman"/>
                <w:b/>
                <w:sz w:val="20"/>
                <w:szCs w:val="20"/>
              </w:rPr>
              <w:t>Наименование и реквизиты документов, являющихся основанием для внесения записи в реестр:</w:t>
            </w:r>
          </w:p>
        </w:tc>
      </w:tr>
      <w:tr w:rsidR="00A06EC9" w:rsidRPr="00A06EC9" w:rsidTr="001B6B4E">
        <w:trPr>
          <w:trHeight w:val="80"/>
        </w:trPr>
        <w:tc>
          <w:tcPr>
            <w:tcW w:w="9857" w:type="dxa"/>
            <w:gridSpan w:val="45"/>
            <w:tcBorders>
              <w:top w:val="nil"/>
              <w:left w:val="single" w:sz="4" w:space="0" w:color="auto"/>
              <w:bottom w:val="nil"/>
              <w:right w:val="single" w:sz="4" w:space="0" w:color="auto"/>
            </w:tcBorders>
          </w:tcPr>
          <w:p w:rsidR="00A06EC9" w:rsidRPr="001B6B4E" w:rsidRDefault="001B6B4E" w:rsidP="000B479F">
            <w:pPr>
              <w:suppressAutoHyphens/>
              <w:contextualSpacing/>
              <w:rPr>
                <w:rFonts w:eastAsia="Times New Roman" w:cs="Times New Roman"/>
                <w:b/>
                <w:i/>
                <w:sz w:val="20"/>
                <w:szCs w:val="19"/>
                <w:lang w:eastAsia="ar-SA"/>
              </w:rPr>
            </w:pPr>
            <w:r w:rsidRPr="001B6B4E">
              <w:rPr>
                <w:rFonts w:eastAsia="Times New Roman" w:cs="Times New Roman"/>
                <w:i/>
                <w:sz w:val="20"/>
                <w:szCs w:val="20"/>
              </w:rPr>
              <w:t>Договор об уступке прав по договору о залоге ценных бумаг</w:t>
            </w:r>
          </w:p>
        </w:tc>
      </w:tr>
      <w:tr w:rsidR="001B6B4E" w:rsidRPr="00A06EC9" w:rsidTr="001B6B4E">
        <w:trPr>
          <w:trHeight w:val="80"/>
        </w:trPr>
        <w:tc>
          <w:tcPr>
            <w:tcW w:w="534" w:type="dxa"/>
            <w:tcBorders>
              <w:top w:val="nil"/>
              <w:left w:val="single" w:sz="4" w:space="0" w:color="auto"/>
              <w:bottom w:val="nil"/>
              <w:right w:val="nil"/>
            </w:tcBorders>
          </w:tcPr>
          <w:p w:rsidR="001B6B4E" w:rsidRPr="00A06EC9" w:rsidRDefault="001B6B4E" w:rsidP="000B479F">
            <w:pPr>
              <w:suppressAutoHyphens/>
              <w:contextualSpacing/>
              <w:rPr>
                <w:rFonts w:eastAsia="Times New Roman" w:cs="Times New Roman"/>
                <w:b/>
                <w:sz w:val="20"/>
                <w:szCs w:val="19"/>
                <w:lang w:eastAsia="ar-SA"/>
              </w:rPr>
            </w:pPr>
            <w:r w:rsidRPr="00C30154">
              <w:rPr>
                <w:rFonts w:eastAsia="Times New Roman" w:cs="Times New Roman"/>
                <w:sz w:val="20"/>
                <w:szCs w:val="20"/>
              </w:rPr>
              <w:t>№</w:t>
            </w:r>
          </w:p>
        </w:tc>
        <w:tc>
          <w:tcPr>
            <w:tcW w:w="2409" w:type="dxa"/>
            <w:gridSpan w:val="11"/>
            <w:tcBorders>
              <w:top w:val="nil"/>
              <w:left w:val="nil"/>
              <w:bottom w:val="dotted" w:sz="4" w:space="0" w:color="auto"/>
              <w:right w:val="nil"/>
            </w:tcBorders>
          </w:tcPr>
          <w:p w:rsidR="001B6B4E" w:rsidRPr="00A06EC9" w:rsidRDefault="001B6B4E" w:rsidP="000B479F">
            <w:pPr>
              <w:suppressAutoHyphens/>
              <w:contextualSpacing/>
              <w:rPr>
                <w:rFonts w:eastAsia="Times New Roman" w:cs="Times New Roman"/>
                <w:b/>
                <w:sz w:val="20"/>
                <w:szCs w:val="19"/>
                <w:lang w:eastAsia="ar-SA"/>
              </w:rPr>
            </w:pPr>
          </w:p>
        </w:tc>
        <w:tc>
          <w:tcPr>
            <w:tcW w:w="709" w:type="dxa"/>
            <w:gridSpan w:val="7"/>
            <w:tcBorders>
              <w:top w:val="nil"/>
              <w:left w:val="nil"/>
              <w:bottom w:val="nil"/>
              <w:right w:val="nil"/>
            </w:tcBorders>
          </w:tcPr>
          <w:p w:rsidR="001B6B4E" w:rsidRPr="00A06EC9" w:rsidRDefault="001B6B4E" w:rsidP="000B479F">
            <w:pPr>
              <w:suppressAutoHyphens/>
              <w:contextualSpacing/>
              <w:rPr>
                <w:rFonts w:eastAsia="Times New Roman" w:cs="Times New Roman"/>
                <w:b/>
                <w:sz w:val="20"/>
                <w:szCs w:val="19"/>
                <w:lang w:eastAsia="ar-SA"/>
              </w:rPr>
            </w:pPr>
            <w:r w:rsidRPr="00C30154">
              <w:rPr>
                <w:rFonts w:eastAsia="Times New Roman" w:cs="Times New Roman"/>
                <w:sz w:val="20"/>
                <w:szCs w:val="20"/>
              </w:rPr>
              <w:t>дата</w:t>
            </w:r>
          </w:p>
        </w:tc>
        <w:tc>
          <w:tcPr>
            <w:tcW w:w="2126" w:type="dxa"/>
            <w:gridSpan w:val="11"/>
            <w:tcBorders>
              <w:top w:val="nil"/>
              <w:left w:val="nil"/>
              <w:bottom w:val="dotted" w:sz="4" w:space="0" w:color="auto"/>
              <w:right w:val="nil"/>
            </w:tcBorders>
          </w:tcPr>
          <w:p w:rsidR="001B6B4E" w:rsidRPr="00A06EC9" w:rsidRDefault="001B6B4E" w:rsidP="000B479F">
            <w:pPr>
              <w:suppressAutoHyphens/>
              <w:contextualSpacing/>
              <w:rPr>
                <w:rFonts w:eastAsia="Times New Roman" w:cs="Times New Roman"/>
                <w:b/>
                <w:sz w:val="20"/>
                <w:szCs w:val="19"/>
                <w:lang w:eastAsia="ar-SA"/>
              </w:rPr>
            </w:pPr>
          </w:p>
        </w:tc>
        <w:tc>
          <w:tcPr>
            <w:tcW w:w="4079" w:type="dxa"/>
            <w:gridSpan w:val="15"/>
            <w:tcBorders>
              <w:top w:val="nil"/>
              <w:left w:val="nil"/>
              <w:bottom w:val="nil"/>
              <w:right w:val="single" w:sz="4" w:space="0" w:color="auto"/>
            </w:tcBorders>
          </w:tcPr>
          <w:p w:rsidR="001B6B4E" w:rsidRPr="00A06EC9" w:rsidRDefault="001B6B4E" w:rsidP="000B479F">
            <w:pPr>
              <w:suppressAutoHyphens/>
              <w:contextualSpacing/>
              <w:rPr>
                <w:rFonts w:eastAsia="Times New Roman" w:cs="Times New Roman"/>
                <w:b/>
                <w:sz w:val="20"/>
                <w:szCs w:val="19"/>
                <w:lang w:eastAsia="ar-SA"/>
              </w:rPr>
            </w:pPr>
          </w:p>
        </w:tc>
      </w:tr>
      <w:tr w:rsidR="001B6B4E" w:rsidRPr="001B6B4E" w:rsidTr="001B6B4E">
        <w:trPr>
          <w:trHeight w:val="80"/>
        </w:trPr>
        <w:tc>
          <w:tcPr>
            <w:tcW w:w="534" w:type="dxa"/>
            <w:tcBorders>
              <w:top w:val="nil"/>
              <w:left w:val="single" w:sz="4" w:space="0" w:color="auto"/>
              <w:bottom w:val="single" w:sz="4" w:space="0" w:color="auto"/>
              <w:right w:val="nil"/>
            </w:tcBorders>
          </w:tcPr>
          <w:p w:rsidR="001B6B4E" w:rsidRPr="001B6B4E" w:rsidRDefault="001B6B4E" w:rsidP="000B479F">
            <w:pPr>
              <w:suppressAutoHyphens/>
              <w:contextualSpacing/>
              <w:rPr>
                <w:rFonts w:eastAsia="Times New Roman" w:cs="Times New Roman"/>
                <w:sz w:val="6"/>
                <w:szCs w:val="20"/>
              </w:rPr>
            </w:pPr>
          </w:p>
        </w:tc>
        <w:tc>
          <w:tcPr>
            <w:tcW w:w="2409" w:type="dxa"/>
            <w:gridSpan w:val="11"/>
            <w:tcBorders>
              <w:top w:val="nil"/>
              <w:left w:val="nil"/>
              <w:bottom w:val="single" w:sz="4" w:space="0" w:color="auto"/>
              <w:right w:val="nil"/>
            </w:tcBorders>
          </w:tcPr>
          <w:p w:rsidR="001B6B4E" w:rsidRPr="001B6B4E" w:rsidRDefault="001B6B4E" w:rsidP="000B479F">
            <w:pPr>
              <w:suppressAutoHyphens/>
              <w:contextualSpacing/>
              <w:rPr>
                <w:rFonts w:eastAsia="Times New Roman" w:cs="Times New Roman"/>
                <w:b/>
                <w:sz w:val="6"/>
                <w:szCs w:val="19"/>
                <w:lang w:eastAsia="ar-SA"/>
              </w:rPr>
            </w:pPr>
          </w:p>
        </w:tc>
        <w:tc>
          <w:tcPr>
            <w:tcW w:w="709" w:type="dxa"/>
            <w:gridSpan w:val="7"/>
            <w:tcBorders>
              <w:top w:val="nil"/>
              <w:left w:val="nil"/>
              <w:bottom w:val="single" w:sz="4" w:space="0" w:color="auto"/>
              <w:right w:val="nil"/>
            </w:tcBorders>
          </w:tcPr>
          <w:p w:rsidR="001B6B4E" w:rsidRPr="001B6B4E" w:rsidRDefault="001B6B4E" w:rsidP="000B479F">
            <w:pPr>
              <w:suppressAutoHyphens/>
              <w:contextualSpacing/>
              <w:rPr>
                <w:rFonts w:eastAsia="Times New Roman" w:cs="Times New Roman"/>
                <w:sz w:val="6"/>
                <w:szCs w:val="20"/>
              </w:rPr>
            </w:pPr>
          </w:p>
        </w:tc>
        <w:tc>
          <w:tcPr>
            <w:tcW w:w="2126" w:type="dxa"/>
            <w:gridSpan w:val="11"/>
            <w:tcBorders>
              <w:top w:val="nil"/>
              <w:left w:val="nil"/>
              <w:bottom w:val="single" w:sz="4" w:space="0" w:color="auto"/>
              <w:right w:val="nil"/>
            </w:tcBorders>
          </w:tcPr>
          <w:p w:rsidR="001B6B4E" w:rsidRPr="001B6B4E" w:rsidRDefault="001B6B4E" w:rsidP="000B479F">
            <w:pPr>
              <w:suppressAutoHyphens/>
              <w:contextualSpacing/>
              <w:rPr>
                <w:rFonts w:eastAsia="Times New Roman" w:cs="Times New Roman"/>
                <w:b/>
                <w:sz w:val="6"/>
                <w:szCs w:val="19"/>
                <w:lang w:eastAsia="ar-SA"/>
              </w:rPr>
            </w:pPr>
          </w:p>
        </w:tc>
        <w:tc>
          <w:tcPr>
            <w:tcW w:w="4079" w:type="dxa"/>
            <w:gridSpan w:val="15"/>
            <w:tcBorders>
              <w:top w:val="nil"/>
              <w:left w:val="nil"/>
              <w:bottom w:val="single" w:sz="4" w:space="0" w:color="auto"/>
              <w:right w:val="single" w:sz="4" w:space="0" w:color="auto"/>
            </w:tcBorders>
          </w:tcPr>
          <w:p w:rsidR="001B6B4E" w:rsidRPr="001B6B4E" w:rsidRDefault="001B6B4E" w:rsidP="000B479F">
            <w:pPr>
              <w:suppressAutoHyphens/>
              <w:contextualSpacing/>
              <w:rPr>
                <w:rFonts w:eastAsia="Times New Roman" w:cs="Times New Roman"/>
                <w:b/>
                <w:sz w:val="6"/>
                <w:szCs w:val="19"/>
                <w:lang w:eastAsia="ar-SA"/>
              </w:rPr>
            </w:pPr>
          </w:p>
        </w:tc>
      </w:tr>
      <w:tr w:rsidR="001B6B4E" w:rsidRPr="001B6B4E" w:rsidTr="001B6B4E">
        <w:trPr>
          <w:trHeight w:val="80"/>
        </w:trPr>
        <w:tc>
          <w:tcPr>
            <w:tcW w:w="9857" w:type="dxa"/>
            <w:gridSpan w:val="45"/>
            <w:tcBorders>
              <w:top w:val="single" w:sz="4" w:space="0" w:color="auto"/>
              <w:left w:val="nil"/>
              <w:bottom w:val="nil"/>
              <w:right w:val="nil"/>
            </w:tcBorders>
          </w:tcPr>
          <w:p w:rsidR="001B6B4E" w:rsidRPr="001B6B4E" w:rsidRDefault="001B6B4E" w:rsidP="000B479F">
            <w:pPr>
              <w:suppressAutoHyphens/>
              <w:contextualSpacing/>
              <w:jc w:val="center"/>
              <w:rPr>
                <w:rFonts w:eastAsia="Times New Roman" w:cs="Times New Roman"/>
                <w:b/>
                <w:sz w:val="14"/>
                <w:szCs w:val="20"/>
              </w:rPr>
            </w:pPr>
          </w:p>
        </w:tc>
      </w:tr>
      <w:tr w:rsidR="001B6B4E" w:rsidRPr="00A06EC9" w:rsidTr="001B6B4E">
        <w:trPr>
          <w:trHeight w:val="80"/>
        </w:trPr>
        <w:tc>
          <w:tcPr>
            <w:tcW w:w="4786" w:type="dxa"/>
            <w:gridSpan w:val="24"/>
            <w:tcBorders>
              <w:top w:val="single" w:sz="4" w:space="0" w:color="auto"/>
              <w:left w:val="single" w:sz="4" w:space="0" w:color="auto"/>
              <w:bottom w:val="nil"/>
              <w:right w:val="single" w:sz="4" w:space="0" w:color="auto"/>
            </w:tcBorders>
          </w:tcPr>
          <w:p w:rsidR="001B6B4E" w:rsidRDefault="001B6B4E" w:rsidP="000B479F">
            <w:pPr>
              <w:suppressAutoHyphens/>
              <w:contextualSpacing/>
              <w:jc w:val="center"/>
              <w:rPr>
                <w:rFonts w:eastAsia="Times New Roman" w:cs="Times New Roman"/>
                <w:b/>
                <w:sz w:val="20"/>
                <w:szCs w:val="20"/>
              </w:rPr>
            </w:pPr>
            <w:r w:rsidRPr="00C30154">
              <w:rPr>
                <w:rFonts w:eastAsia="Times New Roman" w:cs="Times New Roman"/>
                <w:b/>
                <w:sz w:val="20"/>
                <w:szCs w:val="20"/>
              </w:rPr>
              <w:t>Залогодержатель</w:t>
            </w:r>
          </w:p>
          <w:p w:rsidR="001B6B4E" w:rsidRPr="001B6B4E" w:rsidRDefault="001B6B4E" w:rsidP="000B479F">
            <w:pPr>
              <w:suppressAutoHyphens/>
              <w:contextualSpacing/>
              <w:jc w:val="center"/>
              <w:rPr>
                <w:rFonts w:eastAsia="Times New Roman" w:cs="Times New Roman"/>
                <w:sz w:val="16"/>
                <w:szCs w:val="16"/>
              </w:rPr>
            </w:pPr>
            <w:r w:rsidRPr="00C30154">
              <w:rPr>
                <w:rFonts w:eastAsia="Times New Roman" w:cs="Times New Roman"/>
                <w:sz w:val="20"/>
                <w:szCs w:val="20"/>
              </w:rPr>
              <w:t>(Уполномоченный представитель)</w:t>
            </w:r>
          </w:p>
        </w:tc>
        <w:tc>
          <w:tcPr>
            <w:tcW w:w="284" w:type="dxa"/>
            <w:gridSpan w:val="3"/>
            <w:tcBorders>
              <w:top w:val="nil"/>
              <w:left w:val="single" w:sz="4" w:space="0" w:color="auto"/>
              <w:bottom w:val="nil"/>
              <w:right w:val="single" w:sz="4" w:space="0" w:color="auto"/>
            </w:tcBorders>
          </w:tcPr>
          <w:p w:rsidR="001B6B4E" w:rsidRPr="00A06EC9" w:rsidRDefault="001B6B4E" w:rsidP="000B479F">
            <w:pPr>
              <w:suppressAutoHyphens/>
              <w:contextualSpacing/>
              <w:jc w:val="center"/>
              <w:rPr>
                <w:rFonts w:eastAsia="Times New Roman" w:cs="Times New Roman"/>
                <w:b/>
                <w:sz w:val="20"/>
                <w:szCs w:val="19"/>
                <w:lang w:eastAsia="ar-SA"/>
              </w:rPr>
            </w:pPr>
          </w:p>
        </w:tc>
        <w:tc>
          <w:tcPr>
            <w:tcW w:w="4787" w:type="dxa"/>
            <w:gridSpan w:val="18"/>
            <w:tcBorders>
              <w:top w:val="single" w:sz="4" w:space="0" w:color="auto"/>
              <w:left w:val="single" w:sz="4" w:space="0" w:color="auto"/>
              <w:bottom w:val="nil"/>
              <w:right w:val="single" w:sz="4" w:space="0" w:color="auto"/>
            </w:tcBorders>
          </w:tcPr>
          <w:p w:rsidR="001B6B4E" w:rsidRDefault="001B6B4E" w:rsidP="000B479F">
            <w:pPr>
              <w:suppressAutoHyphens/>
              <w:contextualSpacing/>
              <w:jc w:val="center"/>
              <w:rPr>
                <w:rFonts w:eastAsia="Times New Roman" w:cs="Times New Roman"/>
                <w:b/>
                <w:sz w:val="20"/>
                <w:szCs w:val="20"/>
              </w:rPr>
            </w:pPr>
            <w:r w:rsidRPr="00C30154">
              <w:rPr>
                <w:rFonts w:eastAsia="Times New Roman" w:cs="Times New Roman"/>
                <w:b/>
                <w:sz w:val="20"/>
                <w:szCs w:val="20"/>
              </w:rPr>
              <w:t>Залогодатель</w:t>
            </w:r>
          </w:p>
          <w:p w:rsidR="001B6B4E" w:rsidRPr="001B6B4E" w:rsidRDefault="001B6B4E" w:rsidP="000B479F">
            <w:pPr>
              <w:suppressAutoHyphens/>
              <w:contextualSpacing/>
              <w:jc w:val="center"/>
              <w:rPr>
                <w:rFonts w:eastAsia="Times New Roman" w:cs="Times New Roman"/>
                <w:sz w:val="16"/>
                <w:szCs w:val="16"/>
              </w:rPr>
            </w:pPr>
            <w:r w:rsidRPr="00C30154">
              <w:rPr>
                <w:rFonts w:eastAsia="Times New Roman" w:cs="Times New Roman"/>
                <w:sz w:val="20"/>
                <w:szCs w:val="20"/>
              </w:rPr>
              <w:t>(Уполномоченный представитель)</w:t>
            </w:r>
          </w:p>
        </w:tc>
      </w:tr>
      <w:tr w:rsidR="001B6B4E" w:rsidRPr="00A06EC9" w:rsidTr="001B6B4E">
        <w:trPr>
          <w:trHeight w:val="1321"/>
        </w:trPr>
        <w:tc>
          <w:tcPr>
            <w:tcW w:w="2235" w:type="dxa"/>
            <w:gridSpan w:val="9"/>
            <w:tcBorders>
              <w:top w:val="nil"/>
              <w:left w:val="single" w:sz="4" w:space="0" w:color="auto"/>
              <w:bottom w:val="single" w:sz="4" w:space="0" w:color="auto"/>
              <w:right w:val="nil"/>
            </w:tcBorders>
            <w:vAlign w:val="bottom"/>
          </w:tcPr>
          <w:p w:rsidR="001B6B4E" w:rsidRPr="00A06EC9" w:rsidRDefault="001B6B4E" w:rsidP="000B479F">
            <w:pPr>
              <w:suppressAutoHyphens/>
              <w:contextualSpacing/>
              <w:rPr>
                <w:rFonts w:eastAsia="Times New Roman" w:cs="Times New Roman"/>
                <w:b/>
                <w:sz w:val="20"/>
                <w:szCs w:val="19"/>
                <w:lang w:eastAsia="ar-SA"/>
              </w:rPr>
            </w:pPr>
          </w:p>
        </w:tc>
        <w:tc>
          <w:tcPr>
            <w:tcW w:w="283" w:type="dxa"/>
            <w:tcBorders>
              <w:top w:val="nil"/>
              <w:left w:val="nil"/>
              <w:bottom w:val="nil"/>
              <w:right w:val="nil"/>
            </w:tcBorders>
            <w:vAlign w:val="bottom"/>
          </w:tcPr>
          <w:p w:rsidR="001B6B4E" w:rsidRPr="00A06EC9" w:rsidRDefault="001B6B4E" w:rsidP="000B479F">
            <w:pPr>
              <w:suppressAutoHyphens/>
              <w:contextualSpacing/>
              <w:jc w:val="center"/>
              <w:rPr>
                <w:rFonts w:eastAsia="Times New Roman" w:cs="Times New Roman"/>
                <w:b/>
                <w:sz w:val="20"/>
                <w:szCs w:val="19"/>
                <w:lang w:eastAsia="ar-SA"/>
              </w:rPr>
            </w:pPr>
            <w:r>
              <w:rPr>
                <w:rFonts w:eastAsia="Times New Roman" w:cs="Times New Roman"/>
                <w:b/>
                <w:sz w:val="20"/>
                <w:szCs w:val="19"/>
                <w:lang w:eastAsia="ar-SA"/>
              </w:rPr>
              <w:t>/</w:t>
            </w:r>
          </w:p>
        </w:tc>
        <w:tc>
          <w:tcPr>
            <w:tcW w:w="2268" w:type="dxa"/>
            <w:gridSpan w:val="14"/>
            <w:tcBorders>
              <w:top w:val="nil"/>
              <w:left w:val="nil"/>
              <w:bottom w:val="single" w:sz="4" w:space="0" w:color="auto"/>
              <w:right w:val="single" w:sz="4" w:space="0" w:color="auto"/>
            </w:tcBorders>
            <w:vAlign w:val="bottom"/>
          </w:tcPr>
          <w:p w:rsidR="001B6B4E" w:rsidRPr="00A06EC9" w:rsidRDefault="001B6B4E" w:rsidP="000B479F">
            <w:pPr>
              <w:suppressAutoHyphens/>
              <w:contextualSpacing/>
              <w:rPr>
                <w:rFonts w:eastAsia="Times New Roman" w:cs="Times New Roman"/>
                <w:b/>
                <w:sz w:val="20"/>
                <w:szCs w:val="19"/>
                <w:lang w:eastAsia="ar-SA"/>
              </w:rPr>
            </w:pPr>
          </w:p>
        </w:tc>
        <w:tc>
          <w:tcPr>
            <w:tcW w:w="284" w:type="dxa"/>
            <w:gridSpan w:val="3"/>
            <w:tcBorders>
              <w:top w:val="nil"/>
              <w:left w:val="single" w:sz="4" w:space="0" w:color="auto"/>
              <w:bottom w:val="nil"/>
              <w:right w:val="single" w:sz="4" w:space="0" w:color="auto"/>
            </w:tcBorders>
          </w:tcPr>
          <w:p w:rsidR="001B6B4E" w:rsidRPr="00A06EC9" w:rsidRDefault="001B6B4E" w:rsidP="000B479F">
            <w:pPr>
              <w:suppressAutoHyphens/>
              <w:contextualSpacing/>
              <w:rPr>
                <w:rFonts w:eastAsia="Times New Roman" w:cs="Times New Roman"/>
                <w:b/>
                <w:sz w:val="20"/>
                <w:szCs w:val="19"/>
                <w:lang w:eastAsia="ar-SA"/>
              </w:rPr>
            </w:pPr>
          </w:p>
        </w:tc>
        <w:tc>
          <w:tcPr>
            <w:tcW w:w="2268" w:type="dxa"/>
            <w:gridSpan w:val="10"/>
            <w:tcBorders>
              <w:top w:val="nil"/>
              <w:left w:val="single" w:sz="4" w:space="0" w:color="auto"/>
              <w:bottom w:val="single" w:sz="4" w:space="0" w:color="auto"/>
              <w:right w:val="nil"/>
            </w:tcBorders>
            <w:vAlign w:val="bottom"/>
          </w:tcPr>
          <w:p w:rsidR="001B6B4E" w:rsidRPr="00A06EC9" w:rsidRDefault="001B6B4E" w:rsidP="000B479F">
            <w:pPr>
              <w:suppressAutoHyphens/>
              <w:contextualSpacing/>
              <w:rPr>
                <w:rFonts w:eastAsia="Times New Roman" w:cs="Times New Roman"/>
                <w:b/>
                <w:sz w:val="20"/>
                <w:szCs w:val="19"/>
                <w:lang w:eastAsia="ar-SA"/>
              </w:rPr>
            </w:pPr>
          </w:p>
        </w:tc>
        <w:tc>
          <w:tcPr>
            <w:tcW w:w="283" w:type="dxa"/>
            <w:gridSpan w:val="3"/>
            <w:tcBorders>
              <w:top w:val="nil"/>
              <w:left w:val="nil"/>
              <w:bottom w:val="nil"/>
              <w:right w:val="nil"/>
            </w:tcBorders>
            <w:vAlign w:val="bottom"/>
          </w:tcPr>
          <w:p w:rsidR="001B6B4E" w:rsidRPr="00A06EC9" w:rsidRDefault="001B6B4E" w:rsidP="000B479F">
            <w:pPr>
              <w:suppressAutoHyphens/>
              <w:contextualSpacing/>
              <w:jc w:val="center"/>
              <w:rPr>
                <w:rFonts w:eastAsia="Times New Roman" w:cs="Times New Roman"/>
                <w:b/>
                <w:sz w:val="20"/>
                <w:szCs w:val="19"/>
                <w:lang w:eastAsia="ar-SA"/>
              </w:rPr>
            </w:pPr>
            <w:r>
              <w:rPr>
                <w:rFonts w:eastAsia="Times New Roman" w:cs="Times New Roman"/>
                <w:b/>
                <w:sz w:val="20"/>
                <w:szCs w:val="19"/>
                <w:lang w:eastAsia="ar-SA"/>
              </w:rPr>
              <w:t>/</w:t>
            </w:r>
          </w:p>
        </w:tc>
        <w:tc>
          <w:tcPr>
            <w:tcW w:w="2236" w:type="dxa"/>
            <w:gridSpan w:val="5"/>
            <w:tcBorders>
              <w:top w:val="nil"/>
              <w:left w:val="nil"/>
              <w:bottom w:val="single" w:sz="4" w:space="0" w:color="auto"/>
              <w:right w:val="single" w:sz="4" w:space="0" w:color="auto"/>
            </w:tcBorders>
            <w:vAlign w:val="bottom"/>
          </w:tcPr>
          <w:p w:rsidR="001B6B4E" w:rsidRPr="00A06EC9" w:rsidRDefault="001B6B4E" w:rsidP="000B479F">
            <w:pPr>
              <w:suppressAutoHyphens/>
              <w:contextualSpacing/>
              <w:rPr>
                <w:rFonts w:eastAsia="Times New Roman" w:cs="Times New Roman"/>
                <w:b/>
                <w:sz w:val="20"/>
                <w:szCs w:val="19"/>
                <w:lang w:eastAsia="ar-SA"/>
              </w:rPr>
            </w:pPr>
          </w:p>
        </w:tc>
      </w:tr>
      <w:tr w:rsidR="001B6B4E" w:rsidRPr="001B6B4E" w:rsidTr="001B6B4E">
        <w:trPr>
          <w:trHeight w:val="135"/>
        </w:trPr>
        <w:tc>
          <w:tcPr>
            <w:tcW w:w="2235" w:type="dxa"/>
            <w:gridSpan w:val="9"/>
            <w:tcBorders>
              <w:top w:val="single" w:sz="4" w:space="0" w:color="auto"/>
              <w:left w:val="single" w:sz="4" w:space="0" w:color="auto"/>
              <w:bottom w:val="single" w:sz="4" w:space="0" w:color="auto"/>
              <w:right w:val="nil"/>
            </w:tcBorders>
          </w:tcPr>
          <w:p w:rsidR="001B6B4E" w:rsidRPr="001B6B4E" w:rsidRDefault="001B6B4E"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(подпись)</w:t>
            </w:r>
          </w:p>
        </w:tc>
        <w:tc>
          <w:tcPr>
            <w:tcW w:w="283" w:type="dxa"/>
            <w:tcBorders>
              <w:top w:val="nil"/>
              <w:left w:val="nil"/>
              <w:bottom w:val="single" w:sz="4" w:space="0" w:color="auto"/>
              <w:right w:val="nil"/>
            </w:tcBorders>
          </w:tcPr>
          <w:p w:rsidR="001B6B4E" w:rsidRPr="001B6B4E" w:rsidRDefault="001B6B4E" w:rsidP="000B479F">
            <w:pPr>
              <w:suppressAutoHyphens/>
              <w:contextualSpacing/>
              <w:jc w:val="center"/>
              <w:rPr>
                <w:rFonts w:eastAsia="Times New Roman" w:cs="Times New Roman"/>
                <w:b/>
                <w:sz w:val="14"/>
                <w:szCs w:val="19"/>
                <w:lang w:eastAsia="ar-SA"/>
              </w:rPr>
            </w:pPr>
          </w:p>
        </w:tc>
        <w:tc>
          <w:tcPr>
            <w:tcW w:w="2268" w:type="dxa"/>
            <w:gridSpan w:val="14"/>
            <w:tcBorders>
              <w:top w:val="single" w:sz="4" w:space="0" w:color="auto"/>
              <w:left w:val="nil"/>
              <w:bottom w:val="single" w:sz="4" w:space="0" w:color="auto"/>
              <w:right w:val="single" w:sz="4" w:space="0" w:color="auto"/>
            </w:tcBorders>
          </w:tcPr>
          <w:p w:rsidR="001B6B4E" w:rsidRPr="001B6B4E" w:rsidRDefault="001B6B4E"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(Ф.И.О.)</w:t>
            </w:r>
          </w:p>
        </w:tc>
        <w:tc>
          <w:tcPr>
            <w:tcW w:w="284" w:type="dxa"/>
            <w:gridSpan w:val="3"/>
            <w:tcBorders>
              <w:top w:val="nil"/>
              <w:left w:val="single" w:sz="4" w:space="0" w:color="auto"/>
              <w:bottom w:val="nil"/>
              <w:right w:val="single" w:sz="4" w:space="0" w:color="auto"/>
            </w:tcBorders>
          </w:tcPr>
          <w:p w:rsidR="001B6B4E" w:rsidRPr="001B6B4E" w:rsidRDefault="001B6B4E" w:rsidP="000B479F">
            <w:pPr>
              <w:suppressAutoHyphens/>
              <w:contextualSpacing/>
              <w:jc w:val="center"/>
              <w:rPr>
                <w:rFonts w:eastAsia="Times New Roman" w:cs="Times New Roman"/>
                <w:b/>
                <w:sz w:val="14"/>
                <w:szCs w:val="19"/>
                <w:lang w:eastAsia="ar-SA"/>
              </w:rPr>
            </w:pPr>
          </w:p>
        </w:tc>
        <w:tc>
          <w:tcPr>
            <w:tcW w:w="2268" w:type="dxa"/>
            <w:gridSpan w:val="10"/>
            <w:tcBorders>
              <w:top w:val="single" w:sz="4" w:space="0" w:color="auto"/>
              <w:left w:val="single" w:sz="4" w:space="0" w:color="auto"/>
              <w:bottom w:val="single" w:sz="4" w:space="0" w:color="auto"/>
              <w:right w:val="nil"/>
            </w:tcBorders>
          </w:tcPr>
          <w:p w:rsidR="001B6B4E" w:rsidRPr="001B6B4E" w:rsidRDefault="001B6B4E"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(подпись)</w:t>
            </w:r>
          </w:p>
        </w:tc>
        <w:tc>
          <w:tcPr>
            <w:tcW w:w="283" w:type="dxa"/>
            <w:gridSpan w:val="3"/>
            <w:tcBorders>
              <w:top w:val="nil"/>
              <w:left w:val="nil"/>
              <w:bottom w:val="single" w:sz="4" w:space="0" w:color="auto"/>
              <w:right w:val="nil"/>
            </w:tcBorders>
          </w:tcPr>
          <w:p w:rsidR="001B6B4E" w:rsidRPr="001B6B4E" w:rsidRDefault="001B6B4E" w:rsidP="000B479F">
            <w:pPr>
              <w:suppressAutoHyphens/>
              <w:contextualSpacing/>
              <w:jc w:val="center"/>
              <w:rPr>
                <w:rFonts w:eastAsia="Times New Roman" w:cs="Times New Roman"/>
                <w:b/>
                <w:sz w:val="14"/>
                <w:szCs w:val="19"/>
                <w:lang w:eastAsia="ar-SA"/>
              </w:rPr>
            </w:pPr>
          </w:p>
        </w:tc>
        <w:tc>
          <w:tcPr>
            <w:tcW w:w="2236" w:type="dxa"/>
            <w:gridSpan w:val="5"/>
            <w:tcBorders>
              <w:top w:val="nil"/>
              <w:left w:val="nil"/>
              <w:bottom w:val="single" w:sz="4" w:space="0" w:color="auto"/>
              <w:right w:val="single" w:sz="4" w:space="0" w:color="auto"/>
            </w:tcBorders>
          </w:tcPr>
          <w:p w:rsidR="001B6B4E" w:rsidRPr="001B6B4E" w:rsidRDefault="001B6B4E"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(Ф.И.О.)</w:t>
            </w:r>
          </w:p>
        </w:tc>
      </w:tr>
    </w:tbl>
    <w:p w:rsidR="00C30154" w:rsidRDefault="00C30154" w:rsidP="000B479F">
      <w:pPr>
        <w:spacing w:line="240" w:lineRule="auto"/>
        <w:contextualSpacing/>
      </w:pPr>
    </w:p>
    <w:p w:rsidR="00467843" w:rsidRDefault="00467843" w:rsidP="000B479F">
      <w:pPr>
        <w:tabs>
          <w:tab w:val="left" w:pos="4860"/>
        </w:tabs>
        <w:spacing w:line="240" w:lineRule="auto"/>
        <w:contextualSpacing/>
        <w:jc w:val="both"/>
        <w:rPr>
          <w:i/>
          <w:sz w:val="16"/>
          <w:szCs w:val="16"/>
        </w:rPr>
        <w:sectPr w:rsidR="00467843" w:rsidSect="009213DE">
          <w:headerReference w:type="even" r:id="rId130"/>
          <w:headerReference w:type="default" r:id="rId131"/>
          <w:footerReference w:type="even" r:id="rId132"/>
          <w:footerReference w:type="default" r:id="rId133"/>
          <w:headerReference w:type="first" r:id="rId134"/>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390"/>
        <w:gridCol w:w="552"/>
        <w:gridCol w:w="289"/>
        <w:gridCol w:w="151"/>
        <w:gridCol w:w="1700"/>
        <w:gridCol w:w="276"/>
        <w:gridCol w:w="8"/>
        <w:gridCol w:w="121"/>
        <w:gridCol w:w="296"/>
        <w:gridCol w:w="130"/>
        <w:gridCol w:w="8"/>
        <w:gridCol w:w="282"/>
        <w:gridCol w:w="438"/>
        <w:gridCol w:w="264"/>
        <w:gridCol w:w="162"/>
        <w:gridCol w:w="121"/>
        <w:gridCol w:w="20"/>
        <w:gridCol w:w="703"/>
        <w:gridCol w:w="143"/>
        <w:gridCol w:w="291"/>
        <w:gridCol w:w="138"/>
        <w:gridCol w:w="710"/>
        <w:gridCol w:w="265"/>
        <w:gridCol w:w="424"/>
        <w:gridCol w:w="302"/>
        <w:gridCol w:w="1418"/>
        <w:gridCol w:w="255"/>
      </w:tblGrid>
      <w:tr w:rsidR="00800108" w:rsidTr="00800108">
        <w:trPr>
          <w:trHeight w:val="70"/>
        </w:trPr>
        <w:tc>
          <w:tcPr>
            <w:tcW w:w="9857" w:type="dxa"/>
            <w:gridSpan w:val="27"/>
            <w:tcBorders>
              <w:top w:val="single" w:sz="4" w:space="0" w:color="auto"/>
              <w:left w:val="single" w:sz="4" w:space="0" w:color="auto"/>
              <w:bottom w:val="single" w:sz="4" w:space="0" w:color="auto"/>
              <w:right w:val="single" w:sz="4" w:space="0" w:color="auto"/>
            </w:tcBorders>
            <w:vAlign w:val="bottom"/>
          </w:tcPr>
          <w:p w:rsidR="00800108" w:rsidRPr="00E93053" w:rsidRDefault="00800108"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800108" w:rsidTr="00800108">
        <w:trPr>
          <w:trHeight w:val="340"/>
        </w:trPr>
        <w:tc>
          <w:tcPr>
            <w:tcW w:w="1382" w:type="dxa"/>
            <w:gridSpan w:val="4"/>
            <w:tcBorders>
              <w:top w:val="single" w:sz="4" w:space="0" w:color="auto"/>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3685" w:type="dxa"/>
            <w:gridSpan w:val="11"/>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1" w:type="dxa"/>
            <w:gridSpan w:val="8"/>
            <w:tcBorders>
              <w:top w:val="single"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5" w:type="dxa"/>
            <w:tcBorders>
              <w:top w:val="single" w:sz="4" w:space="0" w:color="auto"/>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2"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0" w:type="dxa"/>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8"/>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1" w:type="dxa"/>
            <w:gridSpan w:val="8"/>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5"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2" w:type="dxa"/>
            <w:gridSpan w:val="4"/>
            <w:tcBorders>
              <w:top w:val="nil"/>
              <w:left w:val="single" w:sz="4" w:space="0" w:color="auto"/>
              <w:bottom w:val="nil"/>
              <w:right w:val="nil"/>
            </w:tcBorders>
            <w:vAlign w:val="bottom"/>
          </w:tcPr>
          <w:p w:rsidR="00800108" w:rsidRDefault="00800108" w:rsidP="000B479F">
            <w:pPr>
              <w:tabs>
                <w:tab w:val="left" w:pos="6705"/>
              </w:tabs>
              <w:suppressAutoHyphens/>
              <w:contextualSpacing/>
              <w:rPr>
                <w:rFonts w:ascii="Arial" w:eastAsia="Times New Roman" w:hAnsi="Arial" w:cs="Arial"/>
                <w:i/>
                <w:sz w:val="16"/>
                <w:szCs w:val="16"/>
                <w:lang w:eastAsia="ar-SA"/>
              </w:rPr>
            </w:pPr>
          </w:p>
        </w:tc>
        <w:tc>
          <w:tcPr>
            <w:tcW w:w="1700" w:type="dxa"/>
            <w:tcBorders>
              <w:top w:val="dotted"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800108" w:rsidRDefault="00800108" w:rsidP="000B479F">
            <w:pPr>
              <w:tabs>
                <w:tab w:val="left" w:pos="6705"/>
              </w:tabs>
              <w:suppressAutoHyphens/>
              <w:contextualSpacing/>
              <w:rPr>
                <w:rFonts w:eastAsia="Times New Roman" w:cs="Times New Roman"/>
                <w:b/>
                <w:sz w:val="20"/>
                <w:szCs w:val="24"/>
                <w:lang w:eastAsia="ar-SA"/>
              </w:rPr>
            </w:pPr>
          </w:p>
        </w:tc>
        <w:tc>
          <w:tcPr>
            <w:tcW w:w="1701" w:type="dxa"/>
            <w:gridSpan w:val="8"/>
            <w:tcBorders>
              <w:top w:val="dotted"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800108" w:rsidRPr="00467843" w:rsidRDefault="00800108" w:rsidP="000B479F">
            <w:pPr>
              <w:tabs>
                <w:tab w:val="left" w:pos="6705"/>
              </w:tabs>
              <w:suppressAutoHyphens/>
              <w:contextualSpacing/>
              <w:rPr>
                <w:rFonts w:ascii="Arial" w:eastAsia="Times New Roman" w:hAnsi="Arial" w:cs="Arial"/>
                <w:i/>
                <w:sz w:val="16"/>
                <w:szCs w:val="16"/>
                <w:lang w:eastAsia="ar-SA"/>
              </w:rPr>
            </w:pPr>
            <w:r>
              <w:rPr>
                <w:rFonts w:ascii="Arial" w:eastAsia="Times New Roman" w:hAnsi="Arial" w:cs="Arial"/>
                <w:i/>
                <w:sz w:val="16"/>
                <w:szCs w:val="16"/>
                <w:lang w:eastAsia="ar-SA"/>
              </w:rPr>
              <w:t>Исх. №</w:t>
            </w:r>
          </w:p>
        </w:tc>
        <w:tc>
          <w:tcPr>
            <w:tcW w:w="3691" w:type="dxa"/>
            <w:gridSpan w:val="8"/>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5"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2"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0" w:type="dxa"/>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8"/>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1" w:type="dxa"/>
            <w:gridSpan w:val="8"/>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5"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RPr="008842E5" w:rsidTr="00800108">
        <w:trPr>
          <w:trHeight w:val="70"/>
        </w:trPr>
        <w:tc>
          <w:tcPr>
            <w:tcW w:w="9857" w:type="dxa"/>
            <w:gridSpan w:val="27"/>
            <w:tcBorders>
              <w:top w:val="nil"/>
              <w:left w:val="single" w:sz="4" w:space="0" w:color="auto"/>
              <w:bottom w:val="single" w:sz="4" w:space="0" w:color="auto"/>
              <w:right w:val="single" w:sz="4" w:space="0" w:color="auto"/>
            </w:tcBorders>
            <w:vAlign w:val="bottom"/>
          </w:tcPr>
          <w:p w:rsidR="00800108" w:rsidRPr="008842E5" w:rsidRDefault="00800108" w:rsidP="000B479F">
            <w:pPr>
              <w:tabs>
                <w:tab w:val="left" w:pos="6705"/>
              </w:tabs>
              <w:suppressAutoHyphens/>
              <w:contextualSpacing/>
              <w:rPr>
                <w:rFonts w:eastAsia="Times New Roman" w:cs="Times New Roman"/>
                <w:b/>
                <w:sz w:val="8"/>
                <w:szCs w:val="24"/>
                <w:lang w:eastAsia="ar-SA"/>
              </w:rPr>
            </w:pPr>
          </w:p>
        </w:tc>
      </w:tr>
      <w:tr w:rsidR="003104CF" w:rsidRPr="003104CF" w:rsidTr="002152DD">
        <w:tc>
          <w:tcPr>
            <w:tcW w:w="9857" w:type="dxa"/>
            <w:gridSpan w:val="27"/>
            <w:tcBorders>
              <w:top w:val="single" w:sz="4" w:space="0" w:color="auto"/>
              <w:left w:val="nil"/>
              <w:bottom w:val="nil"/>
              <w:right w:val="nil"/>
            </w:tcBorders>
            <w:vAlign w:val="bottom"/>
          </w:tcPr>
          <w:p w:rsidR="003104CF" w:rsidRPr="00C30154" w:rsidRDefault="003104CF" w:rsidP="000B479F">
            <w:pPr>
              <w:suppressAutoHyphens/>
              <w:contextualSpacing/>
              <w:jc w:val="center"/>
              <w:rPr>
                <w:rFonts w:eastAsia="Times New Roman" w:cs="Times New Roman"/>
                <w:b/>
                <w:bCs/>
                <w:sz w:val="28"/>
                <w:szCs w:val="28"/>
                <w:lang w:eastAsia="ar-SA"/>
              </w:rPr>
            </w:pPr>
            <w:r w:rsidRPr="00C30154">
              <w:rPr>
                <w:rFonts w:eastAsia="Times New Roman" w:cs="Times New Roman"/>
                <w:b/>
                <w:bCs/>
                <w:sz w:val="28"/>
                <w:szCs w:val="28"/>
                <w:lang w:eastAsia="ar-SA"/>
              </w:rPr>
              <w:t>ТРЕБОВАНИЕ ЭМИТЕНТА</w:t>
            </w:r>
          </w:p>
          <w:p w:rsidR="003104CF" w:rsidRPr="003104CF" w:rsidRDefault="003104CF" w:rsidP="000B479F">
            <w:pPr>
              <w:suppressAutoHyphens/>
              <w:contextualSpacing/>
              <w:jc w:val="center"/>
              <w:rPr>
                <w:rFonts w:eastAsia="Times New Roman" w:cs="Times New Roman"/>
                <w:b/>
                <w:sz w:val="18"/>
                <w:szCs w:val="24"/>
                <w:lang w:eastAsia="ar-SA"/>
              </w:rPr>
            </w:pPr>
            <w:r w:rsidRPr="00C30154">
              <w:rPr>
                <w:rFonts w:eastAsia="Times New Roman" w:cs="Times New Roman"/>
                <w:b/>
                <w:bCs/>
                <w:sz w:val="20"/>
                <w:szCs w:val="20"/>
                <w:lang w:eastAsia="ar-SA"/>
              </w:rPr>
              <w:t>НА ПРЕДОСТАВЛЕНИЕ СПИСКА ЛИЦ, ИМЕЮЩИХ ПРАВО НА УЧАСТИЕ В ОБЩЕМ СОБРАНИИ</w:t>
            </w:r>
          </w:p>
        </w:tc>
      </w:tr>
      <w:tr w:rsidR="002152DD" w:rsidRPr="003104CF" w:rsidTr="002152DD">
        <w:trPr>
          <w:trHeight w:val="560"/>
        </w:trPr>
        <w:tc>
          <w:tcPr>
            <w:tcW w:w="9857" w:type="dxa"/>
            <w:gridSpan w:val="27"/>
            <w:tcBorders>
              <w:top w:val="nil"/>
              <w:left w:val="nil"/>
              <w:bottom w:val="double" w:sz="4" w:space="0" w:color="auto"/>
              <w:right w:val="nil"/>
            </w:tcBorders>
            <w:vAlign w:val="center"/>
          </w:tcPr>
          <w:p w:rsidR="002152DD" w:rsidRPr="002152DD" w:rsidRDefault="002152DD" w:rsidP="000B479F">
            <w:pPr>
              <w:suppressAutoHyphens/>
              <w:contextualSpacing/>
              <w:rPr>
                <w:rFonts w:eastAsia="Times New Roman" w:cs="Times New Roman"/>
                <w:b/>
                <w:bCs/>
                <w:sz w:val="18"/>
                <w:szCs w:val="28"/>
                <w:lang w:eastAsia="ar-SA"/>
              </w:rPr>
            </w:pPr>
            <w:r w:rsidRPr="00C30154">
              <w:rPr>
                <w:rFonts w:eastAsia="Times New Roman" w:cs="Times New Roman"/>
                <w:iCs/>
                <w:sz w:val="24"/>
                <w:szCs w:val="24"/>
                <w:lang w:eastAsia="ar-SA"/>
              </w:rPr>
              <w:t>Настоящим прошу предоставить список лиц, имеющих право на участие в общем собрании</w:t>
            </w:r>
          </w:p>
        </w:tc>
      </w:tr>
      <w:tr w:rsidR="002152DD" w:rsidRPr="003104CF" w:rsidTr="00800108">
        <w:tc>
          <w:tcPr>
            <w:tcW w:w="3487" w:type="dxa"/>
            <w:gridSpan w:val="8"/>
            <w:tcBorders>
              <w:top w:val="double" w:sz="4" w:space="0" w:color="auto"/>
              <w:left w:val="double" w:sz="4" w:space="0" w:color="auto"/>
              <w:bottom w:val="nil"/>
              <w:right w:val="nil"/>
            </w:tcBorders>
            <w:vAlign w:val="bottom"/>
          </w:tcPr>
          <w:p w:rsidR="002152DD" w:rsidRPr="002152DD" w:rsidRDefault="002152DD"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Полное наименование</w:t>
            </w:r>
            <w:r w:rsidRPr="00C30154">
              <w:rPr>
                <w:rFonts w:eastAsia="Times New Roman" w:cs="Times New Roman"/>
                <w:b/>
                <w:sz w:val="26"/>
                <w:szCs w:val="26"/>
                <w:lang w:eastAsia="ar-SA"/>
              </w:rPr>
              <w:t xml:space="preserve"> </w:t>
            </w:r>
            <w:r w:rsidRPr="00C30154">
              <w:rPr>
                <w:rFonts w:eastAsia="Times New Roman" w:cs="Times New Roman"/>
                <w:b/>
                <w:lang w:eastAsia="ar-SA"/>
              </w:rPr>
              <w:t>эмитента</w:t>
            </w:r>
          </w:p>
        </w:tc>
        <w:tc>
          <w:tcPr>
            <w:tcW w:w="6370" w:type="dxa"/>
            <w:gridSpan w:val="19"/>
            <w:tcBorders>
              <w:top w:val="double" w:sz="4" w:space="0" w:color="auto"/>
              <w:left w:val="nil"/>
              <w:bottom w:val="dotted" w:sz="4" w:space="0" w:color="auto"/>
              <w:right w:val="double" w:sz="4" w:space="0" w:color="auto"/>
            </w:tcBorders>
            <w:vAlign w:val="bottom"/>
          </w:tcPr>
          <w:p w:rsidR="002152DD" w:rsidRPr="002152DD" w:rsidRDefault="002152DD" w:rsidP="000B479F">
            <w:pPr>
              <w:suppressAutoHyphens/>
              <w:contextualSpacing/>
              <w:rPr>
                <w:rFonts w:eastAsia="Times New Roman" w:cs="Times New Roman"/>
                <w:b/>
                <w:bCs/>
                <w:sz w:val="18"/>
                <w:szCs w:val="28"/>
                <w:lang w:eastAsia="ar-SA"/>
              </w:rPr>
            </w:pPr>
          </w:p>
        </w:tc>
      </w:tr>
      <w:tr w:rsidR="002152DD" w:rsidRPr="003104CF" w:rsidTr="00800108">
        <w:tc>
          <w:tcPr>
            <w:tcW w:w="942" w:type="dxa"/>
            <w:gridSpan w:val="2"/>
            <w:tcBorders>
              <w:top w:val="nil"/>
              <w:left w:val="double" w:sz="4" w:space="0" w:color="auto"/>
              <w:bottom w:val="nil"/>
              <w:right w:val="nil"/>
            </w:tcBorders>
            <w:vAlign w:val="bottom"/>
          </w:tcPr>
          <w:p w:rsidR="002152DD" w:rsidRPr="002152DD" w:rsidRDefault="002152DD"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ОГРН</w:t>
            </w:r>
          </w:p>
        </w:tc>
        <w:tc>
          <w:tcPr>
            <w:tcW w:w="8915" w:type="dxa"/>
            <w:gridSpan w:val="25"/>
            <w:tcBorders>
              <w:top w:val="nil"/>
              <w:left w:val="nil"/>
              <w:bottom w:val="dotted" w:sz="4" w:space="0" w:color="auto"/>
              <w:right w:val="double" w:sz="4" w:space="0" w:color="auto"/>
            </w:tcBorders>
            <w:vAlign w:val="bottom"/>
          </w:tcPr>
          <w:p w:rsidR="002152DD" w:rsidRPr="002152DD" w:rsidRDefault="002152DD" w:rsidP="000B479F">
            <w:pPr>
              <w:suppressAutoHyphens/>
              <w:contextualSpacing/>
              <w:rPr>
                <w:rFonts w:eastAsia="Times New Roman" w:cs="Times New Roman"/>
                <w:b/>
                <w:bCs/>
                <w:sz w:val="18"/>
                <w:szCs w:val="28"/>
                <w:lang w:eastAsia="ar-SA"/>
              </w:rPr>
            </w:pPr>
          </w:p>
        </w:tc>
      </w:tr>
      <w:tr w:rsidR="002152DD" w:rsidRPr="002152DD" w:rsidTr="002152DD">
        <w:tc>
          <w:tcPr>
            <w:tcW w:w="9857" w:type="dxa"/>
            <w:gridSpan w:val="27"/>
            <w:tcBorders>
              <w:top w:val="nil"/>
              <w:left w:val="double" w:sz="4" w:space="0" w:color="auto"/>
              <w:bottom w:val="double" w:sz="4" w:space="0" w:color="auto"/>
              <w:right w:val="double" w:sz="4" w:space="0" w:color="auto"/>
            </w:tcBorders>
            <w:vAlign w:val="bottom"/>
          </w:tcPr>
          <w:p w:rsidR="002152DD" w:rsidRPr="002152DD" w:rsidRDefault="002152DD" w:rsidP="000B479F">
            <w:pPr>
              <w:suppressAutoHyphens/>
              <w:contextualSpacing/>
              <w:rPr>
                <w:rFonts w:eastAsia="Times New Roman" w:cs="Times New Roman"/>
                <w:b/>
                <w:bCs/>
                <w:sz w:val="8"/>
                <w:szCs w:val="28"/>
                <w:lang w:eastAsia="ar-SA"/>
              </w:rPr>
            </w:pPr>
          </w:p>
        </w:tc>
      </w:tr>
      <w:tr w:rsidR="002152DD" w:rsidRPr="00B93BA5" w:rsidTr="00B93BA5">
        <w:tc>
          <w:tcPr>
            <w:tcW w:w="9857" w:type="dxa"/>
            <w:gridSpan w:val="27"/>
            <w:tcBorders>
              <w:top w:val="double" w:sz="4" w:space="0" w:color="auto"/>
              <w:left w:val="nil"/>
              <w:bottom w:val="double" w:sz="4" w:space="0" w:color="auto"/>
              <w:right w:val="nil"/>
            </w:tcBorders>
            <w:vAlign w:val="bottom"/>
          </w:tcPr>
          <w:p w:rsidR="002152DD" w:rsidRPr="00B93BA5" w:rsidRDefault="002152DD" w:rsidP="000B479F">
            <w:pPr>
              <w:suppressAutoHyphens/>
              <w:contextualSpacing/>
              <w:rPr>
                <w:rFonts w:eastAsia="Times New Roman" w:cs="Times New Roman"/>
                <w:b/>
                <w:bCs/>
                <w:sz w:val="10"/>
                <w:szCs w:val="28"/>
                <w:lang w:eastAsia="ar-SA"/>
              </w:rPr>
            </w:pPr>
          </w:p>
        </w:tc>
      </w:tr>
      <w:tr w:rsidR="00B93BA5" w:rsidRPr="003104CF" w:rsidTr="00800108">
        <w:tc>
          <w:tcPr>
            <w:tcW w:w="3487" w:type="dxa"/>
            <w:gridSpan w:val="8"/>
            <w:tcBorders>
              <w:top w:val="double" w:sz="4" w:space="0" w:color="auto"/>
              <w:left w:val="double" w:sz="4" w:space="0" w:color="auto"/>
              <w:bottom w:val="nil"/>
              <w:right w:val="nil"/>
            </w:tcBorders>
            <w:vAlign w:val="bottom"/>
          </w:tcPr>
          <w:p w:rsidR="00B93BA5" w:rsidRPr="002152DD" w:rsidRDefault="00B93BA5" w:rsidP="000B479F">
            <w:pPr>
              <w:suppressAutoHyphens/>
              <w:contextualSpacing/>
              <w:rPr>
                <w:rFonts w:eastAsia="Times New Roman" w:cs="Times New Roman"/>
                <w:b/>
                <w:bCs/>
                <w:sz w:val="18"/>
                <w:szCs w:val="28"/>
                <w:lang w:eastAsia="ar-SA"/>
              </w:rPr>
            </w:pPr>
            <w:r>
              <w:rPr>
                <w:rFonts w:eastAsia="Times New Roman" w:cs="Times New Roman"/>
                <w:b/>
                <w:bCs/>
                <w:sz w:val="20"/>
                <w:szCs w:val="20"/>
                <w:lang w:eastAsia="ar-SA"/>
              </w:rPr>
              <w:t>ВИД СОБРАНИЯ</w:t>
            </w:r>
          </w:p>
        </w:tc>
        <w:tc>
          <w:tcPr>
            <w:tcW w:w="434" w:type="dxa"/>
            <w:gridSpan w:val="3"/>
            <w:tcBorders>
              <w:top w:val="double" w:sz="4" w:space="0" w:color="auto"/>
              <w:left w:val="nil"/>
              <w:bottom w:val="nil"/>
              <w:right w:val="nil"/>
            </w:tcBorders>
            <w:vAlign w:val="bottom"/>
          </w:tcPr>
          <w:p w:rsidR="00B93BA5" w:rsidRPr="002152DD" w:rsidRDefault="00B93BA5"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537" w:type="dxa"/>
            <w:gridSpan w:val="12"/>
            <w:tcBorders>
              <w:top w:val="double" w:sz="4" w:space="0" w:color="auto"/>
              <w:left w:val="nil"/>
              <w:bottom w:val="nil"/>
              <w:right w:val="nil"/>
            </w:tcBorders>
            <w:vAlign w:val="bottom"/>
          </w:tcPr>
          <w:p w:rsidR="00B93BA5" w:rsidRPr="002152DD" w:rsidRDefault="00B93BA5" w:rsidP="000B479F">
            <w:pPr>
              <w:suppressAutoHyphens/>
              <w:contextualSpacing/>
              <w:rPr>
                <w:rFonts w:eastAsia="Times New Roman" w:cs="Times New Roman"/>
                <w:b/>
                <w:bCs/>
                <w:sz w:val="18"/>
                <w:szCs w:val="28"/>
                <w:lang w:eastAsia="ar-SA"/>
              </w:rPr>
            </w:pPr>
            <w:r w:rsidRPr="00C30154">
              <w:rPr>
                <w:rFonts w:eastAsia="Times New Roman" w:cs="Times New Roman"/>
                <w:bCs/>
                <w:sz w:val="24"/>
                <w:szCs w:val="24"/>
                <w:lang w:eastAsia="ar-SA"/>
              </w:rPr>
              <w:t>годовое</w:t>
            </w:r>
          </w:p>
        </w:tc>
        <w:tc>
          <w:tcPr>
            <w:tcW w:w="424" w:type="dxa"/>
            <w:tcBorders>
              <w:top w:val="double" w:sz="4" w:space="0" w:color="auto"/>
              <w:left w:val="nil"/>
              <w:bottom w:val="nil"/>
              <w:right w:val="nil"/>
            </w:tcBorders>
            <w:vAlign w:val="bottom"/>
          </w:tcPr>
          <w:p w:rsidR="00B93BA5" w:rsidRPr="002152DD" w:rsidRDefault="00B93BA5"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975" w:type="dxa"/>
            <w:gridSpan w:val="3"/>
            <w:tcBorders>
              <w:top w:val="double" w:sz="4" w:space="0" w:color="auto"/>
              <w:left w:val="nil"/>
              <w:bottom w:val="nil"/>
              <w:right w:val="double" w:sz="4" w:space="0" w:color="auto"/>
            </w:tcBorders>
            <w:vAlign w:val="bottom"/>
          </w:tcPr>
          <w:p w:rsidR="00B93BA5" w:rsidRPr="002152DD" w:rsidRDefault="00B93BA5" w:rsidP="000B479F">
            <w:pPr>
              <w:suppressAutoHyphens/>
              <w:contextualSpacing/>
              <w:rPr>
                <w:rFonts w:eastAsia="Times New Roman" w:cs="Times New Roman"/>
                <w:b/>
                <w:bCs/>
                <w:sz w:val="18"/>
                <w:szCs w:val="28"/>
                <w:lang w:eastAsia="ar-SA"/>
              </w:rPr>
            </w:pPr>
            <w:r w:rsidRPr="00C30154">
              <w:rPr>
                <w:rFonts w:eastAsia="Times New Roman" w:cs="Times New Roman"/>
                <w:bCs/>
                <w:sz w:val="24"/>
                <w:szCs w:val="24"/>
                <w:lang w:eastAsia="ar-SA"/>
              </w:rPr>
              <w:t>внеочередное</w:t>
            </w:r>
          </w:p>
        </w:tc>
      </w:tr>
      <w:tr w:rsidR="00B93BA5" w:rsidRPr="003104CF" w:rsidTr="00800108">
        <w:tc>
          <w:tcPr>
            <w:tcW w:w="3913" w:type="dxa"/>
            <w:gridSpan w:val="10"/>
            <w:tcBorders>
              <w:top w:val="nil"/>
              <w:left w:val="double" w:sz="4" w:space="0" w:color="auto"/>
              <w:bottom w:val="nil"/>
              <w:right w:val="nil"/>
            </w:tcBorders>
            <w:vAlign w:val="bottom"/>
          </w:tcPr>
          <w:p w:rsidR="00B93BA5" w:rsidRPr="002152DD" w:rsidRDefault="00B93BA5" w:rsidP="000B479F">
            <w:pPr>
              <w:suppressAutoHyphens/>
              <w:contextualSpacing/>
              <w:rPr>
                <w:rFonts w:eastAsia="Times New Roman" w:cs="Times New Roman"/>
                <w:b/>
                <w:bCs/>
                <w:sz w:val="18"/>
                <w:szCs w:val="28"/>
                <w:lang w:eastAsia="ar-SA"/>
              </w:rPr>
            </w:pPr>
            <w:r w:rsidRPr="00C30154">
              <w:rPr>
                <w:rFonts w:eastAsia="Times New Roman" w:cs="Times New Roman"/>
                <w:sz w:val="24"/>
                <w:szCs w:val="24"/>
                <w:lang w:eastAsia="ar-SA"/>
              </w:rPr>
              <w:t>Дата проведения общего собрания:</w:t>
            </w:r>
          </w:p>
        </w:tc>
        <w:tc>
          <w:tcPr>
            <w:tcW w:w="5944" w:type="dxa"/>
            <w:gridSpan w:val="17"/>
            <w:tcBorders>
              <w:top w:val="nil"/>
              <w:left w:val="nil"/>
              <w:bottom w:val="dotted" w:sz="4" w:space="0" w:color="auto"/>
              <w:right w:val="double" w:sz="4" w:space="0" w:color="auto"/>
            </w:tcBorders>
            <w:vAlign w:val="bottom"/>
          </w:tcPr>
          <w:p w:rsidR="00B93BA5" w:rsidRPr="002152DD" w:rsidRDefault="00B93BA5" w:rsidP="000B479F">
            <w:pPr>
              <w:suppressAutoHyphens/>
              <w:contextualSpacing/>
              <w:rPr>
                <w:rFonts w:eastAsia="Times New Roman" w:cs="Times New Roman"/>
                <w:b/>
                <w:bCs/>
                <w:sz w:val="18"/>
                <w:szCs w:val="28"/>
                <w:lang w:eastAsia="ar-SA"/>
              </w:rPr>
            </w:pPr>
          </w:p>
        </w:tc>
      </w:tr>
      <w:tr w:rsidR="00B93BA5" w:rsidRPr="00B93BA5" w:rsidTr="00800108">
        <w:tc>
          <w:tcPr>
            <w:tcW w:w="4905" w:type="dxa"/>
            <w:gridSpan w:val="14"/>
            <w:tcBorders>
              <w:top w:val="nil"/>
              <w:left w:val="double" w:sz="4" w:space="0" w:color="auto"/>
              <w:bottom w:val="double" w:sz="4" w:space="0" w:color="auto"/>
              <w:right w:val="nil"/>
            </w:tcBorders>
            <w:vAlign w:val="bottom"/>
          </w:tcPr>
          <w:p w:rsidR="00B93BA5" w:rsidRPr="00B93BA5" w:rsidRDefault="00B93BA5" w:rsidP="000B479F">
            <w:pPr>
              <w:suppressAutoHyphens/>
              <w:contextualSpacing/>
              <w:rPr>
                <w:rFonts w:eastAsia="Times New Roman" w:cs="Times New Roman"/>
                <w:sz w:val="8"/>
                <w:szCs w:val="24"/>
                <w:lang w:eastAsia="ar-SA"/>
              </w:rPr>
            </w:pPr>
          </w:p>
        </w:tc>
        <w:tc>
          <w:tcPr>
            <w:tcW w:w="4952" w:type="dxa"/>
            <w:gridSpan w:val="13"/>
            <w:tcBorders>
              <w:top w:val="dotted" w:sz="4" w:space="0" w:color="auto"/>
              <w:left w:val="nil"/>
              <w:bottom w:val="double" w:sz="4" w:space="0" w:color="auto"/>
              <w:right w:val="double" w:sz="4" w:space="0" w:color="auto"/>
            </w:tcBorders>
            <w:vAlign w:val="bottom"/>
          </w:tcPr>
          <w:p w:rsidR="00B93BA5" w:rsidRPr="00B93BA5" w:rsidRDefault="00B93BA5" w:rsidP="000B479F">
            <w:pPr>
              <w:suppressAutoHyphens/>
              <w:contextualSpacing/>
              <w:rPr>
                <w:rFonts w:eastAsia="Times New Roman" w:cs="Times New Roman"/>
                <w:b/>
                <w:bCs/>
                <w:sz w:val="8"/>
                <w:szCs w:val="28"/>
                <w:lang w:eastAsia="ar-SA"/>
              </w:rPr>
            </w:pPr>
          </w:p>
        </w:tc>
      </w:tr>
      <w:tr w:rsidR="00B93BA5" w:rsidRPr="00B93BA5" w:rsidTr="00B93BA5">
        <w:tc>
          <w:tcPr>
            <w:tcW w:w="9857" w:type="dxa"/>
            <w:gridSpan w:val="27"/>
            <w:tcBorders>
              <w:top w:val="double" w:sz="4" w:space="0" w:color="auto"/>
              <w:left w:val="nil"/>
              <w:bottom w:val="nil"/>
              <w:right w:val="nil"/>
            </w:tcBorders>
            <w:vAlign w:val="bottom"/>
          </w:tcPr>
          <w:p w:rsidR="00B93BA5" w:rsidRPr="00B93BA5" w:rsidRDefault="00B93BA5" w:rsidP="000B479F">
            <w:pPr>
              <w:suppressAutoHyphens/>
              <w:contextualSpacing/>
              <w:rPr>
                <w:rFonts w:eastAsia="Times New Roman" w:cs="Times New Roman"/>
                <w:b/>
                <w:bCs/>
                <w:sz w:val="10"/>
                <w:szCs w:val="28"/>
                <w:lang w:eastAsia="ar-SA"/>
              </w:rPr>
            </w:pPr>
          </w:p>
        </w:tc>
      </w:tr>
      <w:tr w:rsidR="00B93BA5" w:rsidRPr="003104CF" w:rsidTr="003E4808">
        <w:tc>
          <w:tcPr>
            <w:tcW w:w="9857" w:type="dxa"/>
            <w:gridSpan w:val="27"/>
            <w:tcBorders>
              <w:top w:val="nil"/>
              <w:left w:val="nil"/>
              <w:bottom w:val="nil"/>
              <w:right w:val="nil"/>
            </w:tcBorders>
            <w:vAlign w:val="bottom"/>
          </w:tcPr>
          <w:p w:rsidR="00B93BA5" w:rsidRPr="002152DD" w:rsidRDefault="00B93BA5" w:rsidP="000B479F">
            <w:pPr>
              <w:suppressAutoHyphens/>
              <w:contextualSpacing/>
              <w:rPr>
                <w:rFonts w:eastAsia="Times New Roman" w:cs="Times New Roman"/>
                <w:b/>
                <w:bCs/>
                <w:sz w:val="18"/>
                <w:szCs w:val="28"/>
                <w:lang w:eastAsia="ar-SA"/>
              </w:rPr>
            </w:pPr>
            <w:r w:rsidRPr="00C30154">
              <w:rPr>
                <w:rFonts w:eastAsia="Courier New" w:cs="Times New Roman"/>
                <w:b/>
                <w:bCs/>
                <w:kern w:val="1"/>
                <w:sz w:val="24"/>
                <w:szCs w:val="24"/>
                <w:lang w:eastAsia="ru-RU"/>
              </w:rPr>
              <w:t>Решение о созыве общего собрания акционеров</w:t>
            </w:r>
            <w:r w:rsidRPr="00C30154">
              <w:rPr>
                <w:rFonts w:eastAsia="Courier New" w:cs="Times New Roman"/>
                <w:kern w:val="1"/>
                <w:sz w:val="24"/>
                <w:szCs w:val="24"/>
                <w:lang w:eastAsia="ru-RU"/>
              </w:rPr>
              <w:t xml:space="preserve"> </w:t>
            </w:r>
            <w:r w:rsidRPr="00C30154">
              <w:rPr>
                <w:rFonts w:eastAsia="Courier New" w:cs="Times New Roman"/>
                <w:b/>
                <w:bCs/>
                <w:kern w:val="1"/>
                <w:sz w:val="24"/>
                <w:szCs w:val="24"/>
                <w:lang w:eastAsia="ru-RU"/>
              </w:rPr>
              <w:t>принято</w:t>
            </w:r>
          </w:p>
        </w:tc>
      </w:tr>
      <w:tr w:rsidR="003E4808" w:rsidRPr="003104CF" w:rsidTr="00800108">
        <w:tc>
          <w:tcPr>
            <w:tcW w:w="390" w:type="dxa"/>
            <w:tcBorders>
              <w:top w:val="nil"/>
              <w:left w:val="nil"/>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813" w:type="dxa"/>
            <w:gridSpan w:val="11"/>
            <w:tcBorders>
              <w:top w:val="nil"/>
              <w:left w:val="nil"/>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proofErr w:type="gramStart"/>
            <w:r w:rsidRPr="00C30154">
              <w:rPr>
                <w:rFonts w:eastAsia="Courier New" w:cs="Times New Roman"/>
                <w:kern w:val="1"/>
                <w:sz w:val="24"/>
                <w:szCs w:val="24"/>
                <w:lang w:eastAsia="ru-RU"/>
              </w:rPr>
              <w:t>Советом директоров (Протокол №</w:t>
            </w:r>
            <w:proofErr w:type="gramEnd"/>
          </w:p>
        </w:tc>
        <w:tc>
          <w:tcPr>
            <w:tcW w:w="1708" w:type="dxa"/>
            <w:gridSpan w:val="6"/>
            <w:tcBorders>
              <w:top w:val="nil"/>
              <w:left w:val="nil"/>
              <w:bottom w:val="dotted" w:sz="4" w:space="0" w:color="auto"/>
              <w:right w:val="nil"/>
            </w:tcBorders>
            <w:vAlign w:val="bottom"/>
          </w:tcPr>
          <w:p w:rsidR="003E4808" w:rsidRPr="003E4808" w:rsidRDefault="003E4808" w:rsidP="000B479F">
            <w:pPr>
              <w:suppressAutoHyphens/>
              <w:contextualSpacing/>
              <w:rPr>
                <w:rFonts w:eastAsia="Times New Roman" w:cs="Times New Roman"/>
                <w:b/>
                <w:bCs/>
                <w:sz w:val="20"/>
                <w:szCs w:val="28"/>
                <w:lang w:eastAsia="ar-SA"/>
              </w:rPr>
            </w:pPr>
          </w:p>
        </w:tc>
        <w:tc>
          <w:tcPr>
            <w:tcW w:w="572" w:type="dxa"/>
            <w:gridSpan w:val="3"/>
            <w:tcBorders>
              <w:top w:val="nil"/>
              <w:left w:val="nil"/>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r w:rsidRPr="00C30154">
              <w:rPr>
                <w:rFonts w:eastAsia="Courier New" w:cs="Times New Roman"/>
                <w:kern w:val="1"/>
                <w:sz w:val="24"/>
                <w:szCs w:val="24"/>
                <w:lang w:eastAsia="ru-RU"/>
              </w:rPr>
              <w:t>от</w:t>
            </w:r>
          </w:p>
        </w:tc>
        <w:tc>
          <w:tcPr>
            <w:tcW w:w="1701" w:type="dxa"/>
            <w:gridSpan w:val="4"/>
            <w:tcBorders>
              <w:top w:val="nil"/>
              <w:left w:val="nil"/>
              <w:bottom w:val="dotted" w:sz="4" w:space="0" w:color="auto"/>
              <w:right w:val="nil"/>
            </w:tcBorders>
            <w:vAlign w:val="bottom"/>
          </w:tcPr>
          <w:p w:rsidR="003E4808" w:rsidRPr="003E4808" w:rsidRDefault="003E4808" w:rsidP="000B479F">
            <w:pPr>
              <w:suppressAutoHyphens/>
              <w:contextualSpacing/>
              <w:rPr>
                <w:rFonts w:eastAsia="Times New Roman" w:cs="Times New Roman"/>
                <w:b/>
                <w:bCs/>
                <w:sz w:val="20"/>
                <w:szCs w:val="28"/>
                <w:lang w:eastAsia="ar-SA"/>
              </w:rPr>
            </w:pPr>
          </w:p>
        </w:tc>
        <w:tc>
          <w:tcPr>
            <w:tcW w:w="1673" w:type="dxa"/>
            <w:gridSpan w:val="2"/>
            <w:tcBorders>
              <w:top w:val="nil"/>
              <w:left w:val="nil"/>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proofErr w:type="gramStart"/>
            <w:r w:rsidRPr="00C30154">
              <w:rPr>
                <w:rFonts w:eastAsia="Courier New" w:cs="Times New Roman"/>
                <w:kern w:val="1"/>
                <w:sz w:val="24"/>
                <w:szCs w:val="24"/>
                <w:lang w:eastAsia="ru-RU"/>
              </w:rPr>
              <w:t>г</w:t>
            </w:r>
            <w:proofErr w:type="gramEnd"/>
            <w:r w:rsidRPr="00C30154">
              <w:rPr>
                <w:rFonts w:eastAsia="Courier New" w:cs="Times New Roman"/>
                <w:kern w:val="1"/>
                <w:sz w:val="24"/>
                <w:szCs w:val="24"/>
                <w:lang w:eastAsia="ru-RU"/>
              </w:rPr>
              <w:t>.)</w:t>
            </w:r>
          </w:p>
        </w:tc>
      </w:tr>
      <w:tr w:rsidR="003E4808" w:rsidRPr="003104CF" w:rsidTr="00800108">
        <w:tc>
          <w:tcPr>
            <w:tcW w:w="390" w:type="dxa"/>
            <w:tcBorders>
              <w:top w:val="nil"/>
              <w:left w:val="nil"/>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841" w:type="dxa"/>
            <w:gridSpan w:val="2"/>
            <w:tcBorders>
              <w:top w:val="nil"/>
              <w:left w:val="nil"/>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r w:rsidRPr="00C30154">
              <w:rPr>
                <w:rFonts w:eastAsia="Courier New" w:cs="Times New Roman"/>
                <w:kern w:val="1"/>
                <w:sz w:val="24"/>
                <w:szCs w:val="24"/>
                <w:lang w:eastAsia="ru-RU"/>
              </w:rPr>
              <w:t>Иное:</w:t>
            </w:r>
          </w:p>
        </w:tc>
        <w:tc>
          <w:tcPr>
            <w:tcW w:w="8626" w:type="dxa"/>
            <w:gridSpan w:val="24"/>
            <w:tcBorders>
              <w:top w:val="nil"/>
              <w:left w:val="nil"/>
              <w:bottom w:val="dotted" w:sz="4" w:space="0" w:color="auto"/>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p>
        </w:tc>
      </w:tr>
      <w:tr w:rsidR="00B93BA5" w:rsidRPr="003104CF" w:rsidTr="003E4808">
        <w:tc>
          <w:tcPr>
            <w:tcW w:w="9857" w:type="dxa"/>
            <w:gridSpan w:val="27"/>
            <w:tcBorders>
              <w:top w:val="nil"/>
              <w:left w:val="nil"/>
              <w:bottom w:val="dotted" w:sz="4" w:space="0" w:color="auto"/>
              <w:right w:val="nil"/>
            </w:tcBorders>
            <w:vAlign w:val="bottom"/>
          </w:tcPr>
          <w:p w:rsidR="00B93BA5" w:rsidRPr="002152DD" w:rsidRDefault="00B93BA5" w:rsidP="000B479F">
            <w:pPr>
              <w:suppressAutoHyphens/>
              <w:contextualSpacing/>
              <w:rPr>
                <w:rFonts w:eastAsia="Times New Roman" w:cs="Times New Roman"/>
                <w:b/>
                <w:bCs/>
                <w:sz w:val="18"/>
                <w:szCs w:val="28"/>
                <w:lang w:eastAsia="ar-SA"/>
              </w:rPr>
            </w:pPr>
          </w:p>
        </w:tc>
      </w:tr>
      <w:tr w:rsidR="003E4808" w:rsidRPr="003104CF" w:rsidTr="003E4808">
        <w:tc>
          <w:tcPr>
            <w:tcW w:w="9857" w:type="dxa"/>
            <w:gridSpan w:val="27"/>
            <w:tcBorders>
              <w:top w:val="dotted" w:sz="4" w:space="0" w:color="auto"/>
              <w:left w:val="nil"/>
              <w:bottom w:val="double" w:sz="4" w:space="0" w:color="auto"/>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p>
        </w:tc>
      </w:tr>
      <w:tr w:rsidR="003E4808" w:rsidRPr="003104CF" w:rsidTr="00800108">
        <w:tc>
          <w:tcPr>
            <w:tcW w:w="5188" w:type="dxa"/>
            <w:gridSpan w:val="16"/>
            <w:tcBorders>
              <w:top w:val="double" w:sz="4" w:space="0" w:color="auto"/>
              <w:left w:val="double" w:sz="4" w:space="0" w:color="auto"/>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r w:rsidRPr="00C30154">
              <w:rPr>
                <w:rFonts w:eastAsia="Times New Roman" w:cs="Times New Roman"/>
                <w:b/>
                <w:bCs/>
                <w:sz w:val="20"/>
                <w:szCs w:val="20"/>
                <w:lang w:eastAsia="ar-SA"/>
              </w:rPr>
              <w:t>ДАТА, НА КОТОРУЮ СОСТАВЛЯЕТСЯ СПИСОК</w:t>
            </w:r>
            <w:r w:rsidRPr="00C30154">
              <w:rPr>
                <w:rFonts w:eastAsia="Times New Roman" w:cs="Times New Roman"/>
                <w:b/>
                <w:bCs/>
                <w:sz w:val="24"/>
                <w:szCs w:val="24"/>
                <w:lang w:eastAsia="ar-SA"/>
              </w:rPr>
              <w:t xml:space="preserve"> </w:t>
            </w:r>
          </w:p>
        </w:tc>
        <w:tc>
          <w:tcPr>
            <w:tcW w:w="2270" w:type="dxa"/>
            <w:gridSpan w:val="7"/>
            <w:tcBorders>
              <w:top w:val="single" w:sz="4" w:space="0" w:color="auto"/>
              <w:left w:val="nil"/>
              <w:bottom w:val="dotted" w:sz="4" w:space="0" w:color="auto"/>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r>
              <w:rPr>
                <w:rFonts w:eastAsia="Times New Roman" w:cs="Times New Roman"/>
                <w:b/>
                <w:bCs/>
                <w:sz w:val="18"/>
                <w:szCs w:val="28"/>
                <w:lang w:eastAsia="ar-SA"/>
              </w:rPr>
              <w:t>«    »</w:t>
            </w:r>
          </w:p>
        </w:tc>
        <w:tc>
          <w:tcPr>
            <w:tcW w:w="2399" w:type="dxa"/>
            <w:gridSpan w:val="4"/>
            <w:tcBorders>
              <w:top w:val="double" w:sz="4" w:space="0" w:color="auto"/>
              <w:left w:val="nil"/>
              <w:bottom w:val="nil"/>
              <w:right w:val="double" w:sz="4" w:space="0" w:color="auto"/>
            </w:tcBorders>
            <w:vAlign w:val="bottom"/>
          </w:tcPr>
          <w:p w:rsidR="003E4808" w:rsidRPr="002152DD" w:rsidRDefault="003E4808" w:rsidP="000B479F">
            <w:pPr>
              <w:suppressAutoHyphens/>
              <w:contextualSpacing/>
              <w:rPr>
                <w:rFonts w:eastAsia="Times New Roman" w:cs="Times New Roman"/>
                <w:b/>
                <w:bCs/>
                <w:sz w:val="18"/>
                <w:szCs w:val="28"/>
                <w:lang w:eastAsia="ar-SA"/>
              </w:rPr>
            </w:pPr>
            <w:proofErr w:type="gramStart"/>
            <w:r w:rsidRPr="00C30154">
              <w:rPr>
                <w:rFonts w:eastAsia="Times New Roman" w:cs="Times New Roman"/>
                <w:b/>
                <w:bCs/>
                <w:sz w:val="24"/>
                <w:szCs w:val="24"/>
                <w:lang w:eastAsia="ar-SA"/>
              </w:rPr>
              <w:t>г</w:t>
            </w:r>
            <w:proofErr w:type="gramEnd"/>
            <w:r w:rsidRPr="00C30154">
              <w:rPr>
                <w:rFonts w:eastAsia="Times New Roman" w:cs="Times New Roman"/>
                <w:b/>
                <w:bCs/>
                <w:sz w:val="24"/>
                <w:szCs w:val="24"/>
                <w:lang w:eastAsia="ar-SA"/>
              </w:rPr>
              <w:t>.</w:t>
            </w:r>
          </w:p>
        </w:tc>
      </w:tr>
      <w:tr w:rsidR="003E4808" w:rsidRPr="003104CF" w:rsidTr="003E4808">
        <w:tc>
          <w:tcPr>
            <w:tcW w:w="9857" w:type="dxa"/>
            <w:gridSpan w:val="27"/>
            <w:tcBorders>
              <w:top w:val="nil"/>
              <w:left w:val="double" w:sz="4" w:space="0" w:color="auto"/>
              <w:bottom w:val="double" w:sz="4" w:space="0" w:color="auto"/>
              <w:right w:val="double" w:sz="4" w:space="0" w:color="auto"/>
            </w:tcBorders>
            <w:vAlign w:val="bottom"/>
          </w:tcPr>
          <w:p w:rsidR="003E4808" w:rsidRPr="003E4808" w:rsidRDefault="003E4808" w:rsidP="000B479F">
            <w:pPr>
              <w:suppressAutoHyphens/>
              <w:contextualSpacing/>
              <w:jc w:val="both"/>
              <w:rPr>
                <w:rFonts w:eastAsia="Times New Roman" w:cs="Times New Roman"/>
                <w:sz w:val="6"/>
                <w:szCs w:val="24"/>
                <w:lang w:eastAsia="ar-SA"/>
              </w:rPr>
            </w:pPr>
          </w:p>
        </w:tc>
      </w:tr>
      <w:tr w:rsidR="003E4808" w:rsidRPr="003104CF" w:rsidTr="00800108">
        <w:tc>
          <w:tcPr>
            <w:tcW w:w="5911" w:type="dxa"/>
            <w:gridSpan w:val="18"/>
            <w:tcBorders>
              <w:top w:val="double" w:sz="4" w:space="0" w:color="auto"/>
              <w:left w:val="double" w:sz="4" w:space="0" w:color="auto"/>
              <w:bottom w:val="nil"/>
              <w:right w:val="nil"/>
            </w:tcBorders>
            <w:vAlign w:val="bottom"/>
          </w:tcPr>
          <w:p w:rsidR="003E4808" w:rsidRPr="002152DD" w:rsidRDefault="003E4808" w:rsidP="000B479F">
            <w:pPr>
              <w:suppressAutoHyphens/>
              <w:contextualSpacing/>
              <w:jc w:val="both"/>
              <w:rPr>
                <w:rFonts w:eastAsia="Times New Roman" w:cs="Times New Roman"/>
                <w:b/>
                <w:bCs/>
                <w:sz w:val="18"/>
                <w:szCs w:val="28"/>
                <w:lang w:eastAsia="ar-SA"/>
              </w:rPr>
            </w:pPr>
            <w:r w:rsidRPr="00C30154">
              <w:rPr>
                <w:rFonts w:eastAsia="Times New Roman" w:cs="Times New Roman"/>
                <w:sz w:val="24"/>
                <w:szCs w:val="24"/>
                <w:lang w:eastAsia="ar-SA"/>
              </w:rPr>
              <w:t>Список без раскрытия предоставить в срок не позднее</w:t>
            </w:r>
          </w:p>
        </w:tc>
        <w:tc>
          <w:tcPr>
            <w:tcW w:w="1971" w:type="dxa"/>
            <w:gridSpan w:val="6"/>
            <w:tcBorders>
              <w:top w:val="double" w:sz="4" w:space="0" w:color="auto"/>
              <w:left w:val="nil"/>
              <w:bottom w:val="dotted" w:sz="4" w:space="0" w:color="auto"/>
              <w:right w:val="nil"/>
            </w:tcBorders>
            <w:vAlign w:val="bottom"/>
          </w:tcPr>
          <w:p w:rsidR="003E4808" w:rsidRPr="002152DD" w:rsidRDefault="003E4808" w:rsidP="000B479F">
            <w:pPr>
              <w:suppressAutoHyphens/>
              <w:contextualSpacing/>
              <w:jc w:val="both"/>
              <w:rPr>
                <w:rFonts w:eastAsia="Times New Roman" w:cs="Times New Roman"/>
                <w:b/>
                <w:bCs/>
                <w:sz w:val="18"/>
                <w:szCs w:val="28"/>
                <w:lang w:eastAsia="ar-SA"/>
              </w:rPr>
            </w:pPr>
          </w:p>
        </w:tc>
        <w:tc>
          <w:tcPr>
            <w:tcW w:w="1975" w:type="dxa"/>
            <w:gridSpan w:val="3"/>
            <w:tcBorders>
              <w:top w:val="double" w:sz="4" w:space="0" w:color="auto"/>
              <w:left w:val="nil"/>
              <w:bottom w:val="nil"/>
              <w:right w:val="double" w:sz="4" w:space="0" w:color="auto"/>
            </w:tcBorders>
            <w:vAlign w:val="bottom"/>
          </w:tcPr>
          <w:p w:rsidR="003E4808" w:rsidRPr="002152DD" w:rsidRDefault="003E4808" w:rsidP="000B479F">
            <w:pPr>
              <w:suppressAutoHyphens/>
              <w:contextualSpacing/>
              <w:jc w:val="both"/>
              <w:rPr>
                <w:rFonts w:eastAsia="Times New Roman" w:cs="Times New Roman"/>
                <w:b/>
                <w:bCs/>
                <w:sz w:val="18"/>
                <w:szCs w:val="28"/>
                <w:lang w:eastAsia="ar-SA"/>
              </w:rPr>
            </w:pPr>
            <w:r>
              <w:rPr>
                <w:rFonts w:eastAsia="Times New Roman" w:cs="Times New Roman"/>
                <w:sz w:val="24"/>
                <w:szCs w:val="24"/>
                <w:lang w:eastAsia="ar-SA"/>
              </w:rPr>
              <w:t xml:space="preserve">, </w:t>
            </w:r>
            <w:r w:rsidRPr="003E4808">
              <w:rPr>
                <w:rFonts w:eastAsia="Times New Roman" w:cs="Times New Roman"/>
                <w:sz w:val="24"/>
                <w:szCs w:val="24"/>
                <w:lang w:eastAsia="ar-SA"/>
              </w:rPr>
              <w:t xml:space="preserve">раскрытие </w:t>
            </w:r>
          </w:p>
        </w:tc>
      </w:tr>
      <w:tr w:rsidR="003E4808" w:rsidRPr="003E4808" w:rsidTr="003E4808">
        <w:tc>
          <w:tcPr>
            <w:tcW w:w="9857" w:type="dxa"/>
            <w:gridSpan w:val="27"/>
            <w:tcBorders>
              <w:top w:val="nil"/>
              <w:left w:val="double" w:sz="4" w:space="0" w:color="auto"/>
              <w:bottom w:val="nil"/>
              <w:right w:val="double" w:sz="4" w:space="0" w:color="auto"/>
            </w:tcBorders>
            <w:vAlign w:val="bottom"/>
          </w:tcPr>
          <w:p w:rsidR="003E4808" w:rsidRPr="003E4808" w:rsidRDefault="003E4808" w:rsidP="000B479F">
            <w:pPr>
              <w:suppressAutoHyphens/>
              <w:contextualSpacing/>
              <w:jc w:val="both"/>
              <w:rPr>
                <w:rFonts w:eastAsia="Times New Roman" w:cs="Times New Roman"/>
                <w:sz w:val="4"/>
                <w:szCs w:val="24"/>
                <w:lang w:eastAsia="ar-SA"/>
              </w:rPr>
            </w:pPr>
          </w:p>
        </w:tc>
      </w:tr>
      <w:tr w:rsidR="003E4808" w:rsidRPr="003E4808" w:rsidTr="003E4808">
        <w:tc>
          <w:tcPr>
            <w:tcW w:w="9857" w:type="dxa"/>
            <w:gridSpan w:val="27"/>
            <w:tcBorders>
              <w:top w:val="nil"/>
              <w:left w:val="double" w:sz="4" w:space="0" w:color="auto"/>
              <w:bottom w:val="double" w:sz="4" w:space="0" w:color="auto"/>
              <w:right w:val="double" w:sz="4" w:space="0" w:color="auto"/>
            </w:tcBorders>
            <w:vAlign w:val="bottom"/>
          </w:tcPr>
          <w:p w:rsidR="003E4808" w:rsidRPr="003E4808" w:rsidRDefault="003E4808" w:rsidP="000B479F">
            <w:pPr>
              <w:suppressAutoHyphens/>
              <w:contextualSpacing/>
              <w:jc w:val="both"/>
              <w:rPr>
                <w:rFonts w:eastAsia="Times New Roman" w:cs="Times New Roman"/>
                <w:sz w:val="24"/>
                <w:szCs w:val="24"/>
                <w:lang w:eastAsia="ar-SA"/>
              </w:rPr>
            </w:pPr>
            <w:r w:rsidRPr="003E4808">
              <w:rPr>
                <w:rFonts w:eastAsia="Times New Roman" w:cs="Times New Roman"/>
                <w:sz w:val="24"/>
                <w:szCs w:val="24"/>
                <w:lang w:eastAsia="ar-SA"/>
              </w:rPr>
              <w:t>номинального держателя - дополнительно в срок, установленный действующим законодательством РФ</w:t>
            </w:r>
          </w:p>
        </w:tc>
      </w:tr>
      <w:tr w:rsidR="003E4808" w:rsidRPr="003104CF" w:rsidTr="0041682D">
        <w:trPr>
          <w:trHeight w:val="678"/>
        </w:trPr>
        <w:tc>
          <w:tcPr>
            <w:tcW w:w="9857" w:type="dxa"/>
            <w:gridSpan w:val="27"/>
            <w:tcBorders>
              <w:top w:val="single" w:sz="4" w:space="0" w:color="auto"/>
              <w:left w:val="nil"/>
              <w:bottom w:val="dotted" w:sz="4" w:space="0" w:color="auto"/>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r w:rsidRPr="00C30154">
              <w:rPr>
                <w:rFonts w:eastAsia="Times New Roman" w:cs="Times New Roman"/>
                <w:b/>
                <w:bCs/>
                <w:sz w:val="24"/>
                <w:szCs w:val="24"/>
                <w:lang w:eastAsia="ar-SA"/>
              </w:rPr>
              <w:t>В список лиц, имеющих право на участие в общем собрании, включаются владельцы следующих ценных бумаг:</w:t>
            </w:r>
          </w:p>
        </w:tc>
      </w:tr>
      <w:tr w:rsidR="003E4808" w:rsidRPr="003104CF" w:rsidTr="00800108">
        <w:trPr>
          <w:trHeight w:val="414"/>
        </w:trPr>
        <w:tc>
          <w:tcPr>
            <w:tcW w:w="3358" w:type="dxa"/>
            <w:gridSpan w:val="6"/>
            <w:tcBorders>
              <w:top w:val="dotted" w:sz="4" w:space="0" w:color="auto"/>
              <w:left w:val="dotted" w:sz="4" w:space="0" w:color="auto"/>
              <w:bottom w:val="dotted" w:sz="4" w:space="0" w:color="auto"/>
              <w:right w:val="nil"/>
            </w:tcBorders>
            <w:vAlign w:val="center"/>
          </w:tcPr>
          <w:p w:rsidR="003E4808" w:rsidRPr="002152DD" w:rsidRDefault="0041682D" w:rsidP="000B479F">
            <w:pPr>
              <w:suppressAutoHyphens/>
              <w:contextualSpacing/>
              <w:rPr>
                <w:rFonts w:eastAsia="Times New Roman" w:cs="Times New Roman"/>
                <w:b/>
                <w:bCs/>
                <w:sz w:val="18"/>
                <w:szCs w:val="28"/>
                <w:lang w:eastAsia="ar-SA"/>
              </w:rPr>
            </w:pPr>
            <w:r w:rsidRPr="00C30154">
              <w:rPr>
                <w:rFonts w:eastAsia="Courier New" w:cs="Times New Roman"/>
                <w:bCs/>
                <w:kern w:val="1"/>
                <w:sz w:val="24"/>
                <w:szCs w:val="24"/>
                <w:lang w:eastAsia="ru-RU"/>
              </w:rPr>
              <w:t>Вид ценных бумаг</w:t>
            </w:r>
          </w:p>
        </w:tc>
        <w:tc>
          <w:tcPr>
            <w:tcW w:w="425" w:type="dxa"/>
            <w:gridSpan w:val="3"/>
            <w:tcBorders>
              <w:top w:val="dotted" w:sz="4" w:space="0" w:color="auto"/>
              <w:left w:val="nil"/>
              <w:bottom w:val="dotted" w:sz="4" w:space="0" w:color="auto"/>
              <w:right w:val="nil"/>
            </w:tcBorders>
            <w:vAlign w:val="center"/>
          </w:tcPr>
          <w:p w:rsidR="003E4808" w:rsidRPr="002152DD" w:rsidRDefault="0041682D"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6074" w:type="dxa"/>
            <w:gridSpan w:val="18"/>
            <w:tcBorders>
              <w:top w:val="dotted" w:sz="4" w:space="0" w:color="auto"/>
              <w:left w:val="nil"/>
              <w:bottom w:val="dotted" w:sz="4" w:space="0" w:color="auto"/>
              <w:right w:val="dotted" w:sz="4" w:space="0" w:color="auto"/>
            </w:tcBorders>
            <w:vAlign w:val="center"/>
          </w:tcPr>
          <w:p w:rsidR="003E4808" w:rsidRPr="002152DD" w:rsidRDefault="0041682D" w:rsidP="000B479F">
            <w:pPr>
              <w:suppressAutoHyphens/>
              <w:contextualSpacing/>
              <w:rPr>
                <w:rFonts w:eastAsia="Times New Roman" w:cs="Times New Roman"/>
                <w:b/>
                <w:bCs/>
                <w:sz w:val="18"/>
                <w:szCs w:val="28"/>
                <w:lang w:eastAsia="ar-SA"/>
              </w:rPr>
            </w:pPr>
            <w:r w:rsidRPr="00C30154">
              <w:rPr>
                <w:rFonts w:eastAsia="Courier New" w:cs="Times New Roman"/>
                <w:kern w:val="1"/>
                <w:sz w:val="24"/>
                <w:szCs w:val="24"/>
                <w:lang w:eastAsia="ru-RU"/>
              </w:rPr>
              <w:t>акции</w:t>
            </w:r>
          </w:p>
        </w:tc>
      </w:tr>
      <w:tr w:rsidR="003E4808" w:rsidRPr="003104CF" w:rsidTr="00800108">
        <w:tc>
          <w:tcPr>
            <w:tcW w:w="3358" w:type="dxa"/>
            <w:gridSpan w:val="6"/>
            <w:tcBorders>
              <w:top w:val="dotted" w:sz="4" w:space="0" w:color="auto"/>
              <w:left w:val="dotted" w:sz="4" w:space="0" w:color="auto"/>
              <w:bottom w:val="dotted" w:sz="4" w:space="0" w:color="auto"/>
              <w:right w:val="nil"/>
            </w:tcBorders>
            <w:vAlign w:val="bottom"/>
          </w:tcPr>
          <w:p w:rsidR="003E4808" w:rsidRPr="002152DD" w:rsidRDefault="0041682D" w:rsidP="000B479F">
            <w:pPr>
              <w:suppressAutoHyphens/>
              <w:contextualSpacing/>
              <w:rPr>
                <w:rFonts w:eastAsia="Times New Roman" w:cs="Times New Roman"/>
                <w:b/>
                <w:bCs/>
                <w:sz w:val="18"/>
                <w:szCs w:val="28"/>
                <w:lang w:eastAsia="ar-SA"/>
              </w:rPr>
            </w:pPr>
            <w:r w:rsidRPr="00C30154">
              <w:rPr>
                <w:rFonts w:eastAsia="Courier New" w:cs="Times New Roman"/>
                <w:bCs/>
                <w:kern w:val="1"/>
                <w:sz w:val="24"/>
                <w:szCs w:val="24"/>
                <w:lang w:eastAsia="ru-RU"/>
              </w:rPr>
              <w:t>Категория (тип) ценных бумаг</w:t>
            </w:r>
          </w:p>
        </w:tc>
        <w:tc>
          <w:tcPr>
            <w:tcW w:w="425" w:type="dxa"/>
            <w:gridSpan w:val="3"/>
            <w:tcBorders>
              <w:top w:val="dotted" w:sz="4" w:space="0" w:color="auto"/>
              <w:left w:val="nil"/>
              <w:bottom w:val="dotted" w:sz="4" w:space="0" w:color="auto"/>
              <w:right w:val="nil"/>
            </w:tcBorders>
            <w:vAlign w:val="bottom"/>
          </w:tcPr>
          <w:p w:rsidR="003E4808" w:rsidRPr="002152DD" w:rsidRDefault="0041682D"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128" w:type="dxa"/>
            <w:gridSpan w:val="9"/>
            <w:tcBorders>
              <w:top w:val="dotted" w:sz="4" w:space="0" w:color="auto"/>
              <w:left w:val="nil"/>
              <w:bottom w:val="dotted" w:sz="4" w:space="0" w:color="auto"/>
              <w:right w:val="nil"/>
            </w:tcBorders>
            <w:vAlign w:val="bottom"/>
          </w:tcPr>
          <w:p w:rsidR="003E4808" w:rsidRPr="002152DD" w:rsidRDefault="0041682D" w:rsidP="000B479F">
            <w:pPr>
              <w:suppressAutoHyphens/>
              <w:contextualSpacing/>
              <w:rPr>
                <w:rFonts w:eastAsia="Times New Roman" w:cs="Times New Roman"/>
                <w:b/>
                <w:bCs/>
                <w:sz w:val="18"/>
                <w:szCs w:val="28"/>
                <w:lang w:eastAsia="ar-SA"/>
              </w:rPr>
            </w:pPr>
            <w:r w:rsidRPr="00C30154">
              <w:rPr>
                <w:rFonts w:eastAsia="Courier New" w:cs="Times New Roman"/>
                <w:kern w:val="1"/>
                <w:sz w:val="24"/>
                <w:szCs w:val="24"/>
                <w:lang w:eastAsia="ru-RU"/>
              </w:rPr>
              <w:t>обыкновенные</w:t>
            </w:r>
          </w:p>
        </w:tc>
        <w:tc>
          <w:tcPr>
            <w:tcW w:w="434" w:type="dxa"/>
            <w:gridSpan w:val="2"/>
            <w:tcBorders>
              <w:top w:val="dotted" w:sz="4" w:space="0" w:color="auto"/>
              <w:left w:val="nil"/>
              <w:bottom w:val="dotted" w:sz="4" w:space="0" w:color="auto"/>
              <w:right w:val="nil"/>
            </w:tcBorders>
            <w:vAlign w:val="bottom"/>
          </w:tcPr>
          <w:p w:rsidR="003E4808" w:rsidRPr="002152DD" w:rsidRDefault="0041682D"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512" w:type="dxa"/>
            <w:gridSpan w:val="7"/>
            <w:tcBorders>
              <w:top w:val="dotted" w:sz="4" w:space="0" w:color="auto"/>
              <w:left w:val="nil"/>
              <w:bottom w:val="dotted" w:sz="4" w:space="0" w:color="auto"/>
              <w:right w:val="dotted" w:sz="4" w:space="0" w:color="auto"/>
            </w:tcBorders>
            <w:vAlign w:val="bottom"/>
          </w:tcPr>
          <w:p w:rsidR="003E4808" w:rsidRPr="002152DD" w:rsidRDefault="0041682D" w:rsidP="000B479F">
            <w:pPr>
              <w:suppressAutoHyphens/>
              <w:contextualSpacing/>
              <w:rPr>
                <w:rFonts w:eastAsia="Times New Roman" w:cs="Times New Roman"/>
                <w:b/>
                <w:bCs/>
                <w:sz w:val="18"/>
                <w:szCs w:val="28"/>
                <w:lang w:eastAsia="ar-SA"/>
              </w:rPr>
            </w:pPr>
            <w:r w:rsidRPr="00C30154">
              <w:rPr>
                <w:rFonts w:eastAsia="Courier New" w:cs="Times New Roman"/>
                <w:kern w:val="1"/>
                <w:sz w:val="24"/>
                <w:szCs w:val="24"/>
                <w:lang w:eastAsia="ru-RU"/>
              </w:rPr>
              <w:t>привилегированные</w:t>
            </w:r>
          </w:p>
        </w:tc>
      </w:tr>
      <w:tr w:rsidR="0041682D" w:rsidRPr="003104CF" w:rsidTr="00800108">
        <w:tc>
          <w:tcPr>
            <w:tcW w:w="3358" w:type="dxa"/>
            <w:gridSpan w:val="6"/>
            <w:vMerge w:val="restart"/>
            <w:tcBorders>
              <w:top w:val="dotted" w:sz="4" w:space="0" w:color="auto"/>
              <w:left w:val="dotted" w:sz="4" w:space="0" w:color="auto"/>
              <w:right w:val="nil"/>
            </w:tcBorders>
            <w:vAlign w:val="center"/>
          </w:tcPr>
          <w:p w:rsidR="0041682D" w:rsidRPr="002152DD" w:rsidRDefault="0041682D" w:rsidP="000B479F">
            <w:pPr>
              <w:suppressAutoHyphens/>
              <w:contextualSpacing/>
              <w:rPr>
                <w:rFonts w:eastAsia="Times New Roman" w:cs="Times New Roman"/>
                <w:b/>
                <w:bCs/>
                <w:sz w:val="18"/>
                <w:szCs w:val="28"/>
                <w:lang w:eastAsia="ar-SA"/>
              </w:rPr>
            </w:pPr>
            <w:r w:rsidRPr="00C30154">
              <w:rPr>
                <w:rFonts w:eastAsia="Times New Roman" w:cs="Times New Roman"/>
                <w:bCs/>
                <w:sz w:val="24"/>
                <w:szCs w:val="24"/>
                <w:lang w:eastAsia="ar-SA"/>
              </w:rPr>
              <w:t>Форма проведения собрания:</w:t>
            </w:r>
          </w:p>
        </w:tc>
        <w:tc>
          <w:tcPr>
            <w:tcW w:w="425" w:type="dxa"/>
            <w:gridSpan w:val="3"/>
            <w:tcBorders>
              <w:top w:val="dotted" w:sz="4" w:space="0" w:color="auto"/>
              <w:left w:val="nil"/>
              <w:bottom w:val="nil"/>
              <w:right w:val="nil"/>
            </w:tcBorders>
            <w:vAlign w:val="bottom"/>
          </w:tcPr>
          <w:p w:rsidR="0041682D" w:rsidRPr="002152DD" w:rsidRDefault="0041682D"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6074" w:type="dxa"/>
            <w:gridSpan w:val="18"/>
            <w:tcBorders>
              <w:top w:val="dotted" w:sz="4" w:space="0" w:color="auto"/>
              <w:left w:val="nil"/>
              <w:bottom w:val="nil"/>
              <w:right w:val="dotted" w:sz="4" w:space="0" w:color="auto"/>
            </w:tcBorders>
            <w:vAlign w:val="bottom"/>
          </w:tcPr>
          <w:p w:rsidR="0041682D" w:rsidRPr="002152DD" w:rsidRDefault="0041682D" w:rsidP="000B479F">
            <w:pPr>
              <w:suppressAutoHyphens/>
              <w:contextualSpacing/>
              <w:rPr>
                <w:rFonts w:eastAsia="Times New Roman" w:cs="Times New Roman"/>
                <w:b/>
                <w:bCs/>
                <w:sz w:val="18"/>
                <w:szCs w:val="28"/>
                <w:lang w:eastAsia="ar-SA"/>
              </w:rPr>
            </w:pPr>
            <w:r w:rsidRPr="00C30154">
              <w:rPr>
                <w:rFonts w:eastAsia="Courier New" w:cs="Times New Roman"/>
                <w:kern w:val="1"/>
                <w:sz w:val="24"/>
                <w:szCs w:val="24"/>
                <w:lang w:eastAsia="ru-RU"/>
              </w:rPr>
              <w:t>очное (совместное присутствие акционеров)</w:t>
            </w:r>
          </w:p>
        </w:tc>
      </w:tr>
      <w:tr w:rsidR="0041682D" w:rsidRPr="003104CF" w:rsidTr="00800108">
        <w:tc>
          <w:tcPr>
            <w:tcW w:w="3358" w:type="dxa"/>
            <w:gridSpan w:val="6"/>
            <w:vMerge/>
            <w:tcBorders>
              <w:left w:val="dotted" w:sz="4" w:space="0" w:color="auto"/>
              <w:bottom w:val="dotted" w:sz="4" w:space="0" w:color="auto"/>
              <w:right w:val="nil"/>
            </w:tcBorders>
            <w:vAlign w:val="bottom"/>
          </w:tcPr>
          <w:p w:rsidR="0041682D" w:rsidRPr="002152DD" w:rsidRDefault="0041682D" w:rsidP="000B479F">
            <w:pPr>
              <w:suppressAutoHyphens/>
              <w:contextualSpacing/>
              <w:rPr>
                <w:rFonts w:eastAsia="Times New Roman" w:cs="Times New Roman"/>
                <w:b/>
                <w:bCs/>
                <w:sz w:val="18"/>
                <w:szCs w:val="28"/>
                <w:lang w:eastAsia="ar-SA"/>
              </w:rPr>
            </w:pPr>
          </w:p>
        </w:tc>
        <w:tc>
          <w:tcPr>
            <w:tcW w:w="425" w:type="dxa"/>
            <w:gridSpan w:val="3"/>
            <w:tcBorders>
              <w:top w:val="nil"/>
              <w:left w:val="nil"/>
              <w:bottom w:val="dotted" w:sz="4" w:space="0" w:color="auto"/>
              <w:right w:val="nil"/>
            </w:tcBorders>
            <w:vAlign w:val="bottom"/>
          </w:tcPr>
          <w:p w:rsidR="0041682D" w:rsidRPr="002152DD" w:rsidRDefault="0041682D"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6074" w:type="dxa"/>
            <w:gridSpan w:val="18"/>
            <w:tcBorders>
              <w:top w:val="nil"/>
              <w:left w:val="nil"/>
              <w:bottom w:val="dotted" w:sz="4" w:space="0" w:color="auto"/>
              <w:right w:val="dotted" w:sz="4" w:space="0" w:color="auto"/>
            </w:tcBorders>
            <w:vAlign w:val="bottom"/>
          </w:tcPr>
          <w:p w:rsidR="0041682D" w:rsidRPr="002152DD" w:rsidRDefault="0041682D" w:rsidP="000B479F">
            <w:pPr>
              <w:suppressAutoHyphens/>
              <w:contextualSpacing/>
              <w:rPr>
                <w:rFonts w:eastAsia="Times New Roman" w:cs="Times New Roman"/>
                <w:b/>
                <w:bCs/>
                <w:sz w:val="18"/>
                <w:szCs w:val="28"/>
                <w:lang w:eastAsia="ar-SA"/>
              </w:rPr>
            </w:pPr>
            <w:proofErr w:type="gramStart"/>
            <w:r w:rsidRPr="00C30154">
              <w:rPr>
                <w:rFonts w:eastAsia="Courier New" w:cs="Times New Roman"/>
                <w:kern w:val="1"/>
                <w:sz w:val="24"/>
                <w:szCs w:val="24"/>
                <w:lang w:eastAsia="ru-RU"/>
              </w:rPr>
              <w:t>заочное</w:t>
            </w:r>
            <w:proofErr w:type="gramEnd"/>
            <w:r w:rsidRPr="00C30154">
              <w:rPr>
                <w:rFonts w:eastAsia="Courier New" w:cs="Times New Roman"/>
                <w:kern w:val="1"/>
                <w:sz w:val="24"/>
                <w:szCs w:val="24"/>
                <w:lang w:eastAsia="ru-RU"/>
              </w:rPr>
              <w:t xml:space="preserve"> (опросным путем)</w:t>
            </w:r>
          </w:p>
        </w:tc>
      </w:tr>
      <w:tr w:rsidR="003E4808" w:rsidRPr="003104CF" w:rsidTr="0041682D">
        <w:tc>
          <w:tcPr>
            <w:tcW w:w="9857" w:type="dxa"/>
            <w:gridSpan w:val="27"/>
            <w:tcBorders>
              <w:top w:val="dotted" w:sz="4" w:space="0" w:color="auto"/>
              <w:left w:val="nil"/>
              <w:bottom w:val="nil"/>
              <w:right w:val="nil"/>
            </w:tcBorders>
            <w:vAlign w:val="bottom"/>
          </w:tcPr>
          <w:p w:rsidR="003E4808" w:rsidRPr="002152DD" w:rsidRDefault="003E4808" w:rsidP="000B479F">
            <w:pPr>
              <w:suppressAutoHyphens/>
              <w:contextualSpacing/>
              <w:rPr>
                <w:rFonts w:eastAsia="Times New Roman" w:cs="Times New Roman"/>
                <w:b/>
                <w:bCs/>
                <w:sz w:val="18"/>
                <w:szCs w:val="28"/>
                <w:lang w:eastAsia="ar-SA"/>
              </w:rPr>
            </w:pPr>
          </w:p>
        </w:tc>
      </w:tr>
      <w:tr w:rsidR="003E4808" w:rsidRPr="003104CF" w:rsidTr="0041682D">
        <w:tc>
          <w:tcPr>
            <w:tcW w:w="9857" w:type="dxa"/>
            <w:gridSpan w:val="27"/>
            <w:tcBorders>
              <w:top w:val="nil"/>
              <w:left w:val="nil"/>
              <w:bottom w:val="nil"/>
              <w:right w:val="nil"/>
            </w:tcBorders>
            <w:vAlign w:val="bottom"/>
          </w:tcPr>
          <w:p w:rsidR="003E4808" w:rsidRPr="002152DD" w:rsidRDefault="0041682D" w:rsidP="000B479F">
            <w:pPr>
              <w:suppressAutoHyphens/>
              <w:contextualSpacing/>
              <w:jc w:val="center"/>
              <w:rPr>
                <w:rFonts w:eastAsia="Times New Roman" w:cs="Times New Roman"/>
                <w:b/>
                <w:bCs/>
                <w:sz w:val="18"/>
                <w:szCs w:val="28"/>
                <w:lang w:eastAsia="ar-SA"/>
              </w:rPr>
            </w:pPr>
            <w:r w:rsidRPr="00C30154">
              <w:rPr>
                <w:rFonts w:eastAsia="Courier New" w:cs="Times New Roman"/>
                <w:b/>
                <w:bCs/>
                <w:kern w:val="1"/>
                <w:sz w:val="24"/>
                <w:szCs w:val="24"/>
                <w:lang w:eastAsia="ru-RU"/>
              </w:rPr>
              <w:t>Способ предоставления информации:</w:t>
            </w:r>
          </w:p>
        </w:tc>
      </w:tr>
      <w:tr w:rsidR="0041682D" w:rsidRPr="0041682D" w:rsidTr="00800108">
        <w:tc>
          <w:tcPr>
            <w:tcW w:w="390" w:type="dxa"/>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5664" w:type="dxa"/>
            <w:gridSpan w:val="18"/>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путем вручения уполномоченному представителю</w:t>
            </w:r>
          </w:p>
        </w:tc>
        <w:tc>
          <w:tcPr>
            <w:tcW w:w="429" w:type="dxa"/>
            <w:gridSpan w:val="2"/>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374" w:type="dxa"/>
            <w:gridSpan w:val="6"/>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курьерская почта</w:t>
            </w:r>
          </w:p>
        </w:tc>
      </w:tr>
      <w:tr w:rsidR="0041682D" w:rsidRPr="0041682D" w:rsidTr="00800108">
        <w:tc>
          <w:tcPr>
            <w:tcW w:w="390" w:type="dxa"/>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7" w:type="dxa"/>
            <w:gridSpan w:val="26"/>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заказное письмо</w:t>
            </w:r>
          </w:p>
        </w:tc>
      </w:tr>
      <w:tr w:rsidR="0041682D" w:rsidRPr="0041682D" w:rsidTr="00800108">
        <w:tc>
          <w:tcPr>
            <w:tcW w:w="390" w:type="dxa"/>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7" w:type="dxa"/>
            <w:gridSpan w:val="26"/>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по электронным каналам связи</w:t>
            </w:r>
            <w:r>
              <w:rPr>
                <w:rFonts w:eastAsia="Courier New" w:cs="Times New Roman"/>
                <w:bCs/>
                <w:kern w:val="1"/>
                <w:sz w:val="24"/>
                <w:szCs w:val="24"/>
                <w:lang w:eastAsia="ru-RU"/>
              </w:rPr>
              <w:t xml:space="preserve"> </w:t>
            </w:r>
            <w:r w:rsidRPr="0041682D">
              <w:rPr>
                <w:rFonts w:eastAsia="Courier New" w:cs="Times New Roman"/>
                <w:bCs/>
                <w:i/>
                <w:kern w:val="1"/>
                <w:sz w:val="18"/>
                <w:szCs w:val="24"/>
                <w:lang w:eastAsia="ru-RU"/>
              </w:rPr>
              <w:t>(при наличии подписанного договора об электронном взаимодействии)</w:t>
            </w:r>
          </w:p>
        </w:tc>
      </w:tr>
      <w:tr w:rsidR="0041682D" w:rsidRPr="0041682D" w:rsidTr="00B7030E">
        <w:tc>
          <w:tcPr>
            <w:tcW w:w="9857" w:type="dxa"/>
            <w:gridSpan w:val="27"/>
            <w:tcBorders>
              <w:top w:val="nil"/>
              <w:left w:val="nil"/>
              <w:bottom w:val="nil"/>
              <w:right w:val="nil"/>
            </w:tcBorders>
            <w:vAlign w:val="bottom"/>
          </w:tcPr>
          <w:p w:rsidR="0041682D" w:rsidRPr="0041682D" w:rsidRDefault="0041682D" w:rsidP="000B479F">
            <w:pPr>
              <w:suppressAutoHyphens/>
              <w:contextualSpacing/>
              <w:rPr>
                <w:rFonts w:eastAsia="Courier New" w:cs="Times New Roman"/>
                <w:b/>
                <w:bCs/>
                <w:kern w:val="1"/>
                <w:sz w:val="18"/>
                <w:szCs w:val="24"/>
                <w:lang w:eastAsia="ru-RU"/>
              </w:rPr>
            </w:pPr>
          </w:p>
        </w:tc>
      </w:tr>
      <w:tr w:rsidR="0041682D" w:rsidRPr="0041682D" w:rsidTr="00800108">
        <w:tc>
          <w:tcPr>
            <w:tcW w:w="4641" w:type="dxa"/>
            <w:gridSpan w:val="13"/>
            <w:tcBorders>
              <w:top w:val="nil"/>
              <w:left w:val="nil"/>
              <w:bottom w:val="dotted" w:sz="4" w:space="0" w:color="auto"/>
              <w:right w:val="nil"/>
            </w:tcBorders>
            <w:vAlign w:val="bottom"/>
          </w:tcPr>
          <w:p w:rsidR="0041682D" w:rsidRPr="0041682D" w:rsidRDefault="0041682D" w:rsidP="000B479F">
            <w:pPr>
              <w:suppressAutoHyphens/>
              <w:contextualSpacing/>
              <w:jc w:val="center"/>
              <w:rPr>
                <w:rFonts w:eastAsia="Courier New" w:cs="Times New Roman"/>
                <w:b/>
                <w:bCs/>
                <w:kern w:val="1"/>
                <w:sz w:val="18"/>
                <w:szCs w:val="24"/>
                <w:lang w:eastAsia="ru-RU"/>
              </w:rPr>
            </w:pPr>
          </w:p>
        </w:tc>
        <w:tc>
          <w:tcPr>
            <w:tcW w:w="567" w:type="dxa"/>
            <w:gridSpan w:val="4"/>
            <w:tcBorders>
              <w:top w:val="nil"/>
              <w:left w:val="nil"/>
              <w:bottom w:val="nil"/>
              <w:right w:val="nil"/>
            </w:tcBorders>
            <w:vAlign w:val="bottom"/>
          </w:tcPr>
          <w:p w:rsidR="0041682D" w:rsidRPr="0041682D" w:rsidRDefault="0041682D" w:rsidP="000B479F">
            <w:pPr>
              <w:suppressAutoHyphens/>
              <w:contextualSpacing/>
              <w:jc w:val="center"/>
              <w:rPr>
                <w:rFonts w:eastAsia="Courier New" w:cs="Times New Roman"/>
                <w:b/>
                <w:bCs/>
                <w:kern w:val="1"/>
                <w:sz w:val="18"/>
                <w:szCs w:val="24"/>
                <w:lang w:eastAsia="ru-RU"/>
              </w:rPr>
            </w:pPr>
          </w:p>
        </w:tc>
        <w:tc>
          <w:tcPr>
            <w:tcW w:w="4649" w:type="dxa"/>
            <w:gridSpan w:val="10"/>
            <w:tcBorders>
              <w:top w:val="nil"/>
              <w:left w:val="nil"/>
              <w:bottom w:val="nil"/>
              <w:right w:val="nil"/>
            </w:tcBorders>
            <w:vAlign w:val="bottom"/>
          </w:tcPr>
          <w:p w:rsidR="0041682D" w:rsidRPr="00B7030E" w:rsidRDefault="00B7030E" w:rsidP="000B479F">
            <w:pPr>
              <w:suppressAutoHyphens/>
              <w:contextualSpacing/>
              <w:jc w:val="center"/>
              <w:rPr>
                <w:rFonts w:eastAsia="Times New Roman" w:cs="Times New Roman"/>
                <w:b/>
                <w:bCs/>
                <w:sz w:val="24"/>
                <w:szCs w:val="24"/>
                <w:lang w:eastAsia="ar-SA"/>
              </w:rPr>
            </w:pPr>
            <w:r>
              <w:rPr>
                <w:rFonts w:eastAsia="Times New Roman" w:cs="Times New Roman"/>
                <w:b/>
                <w:bCs/>
                <w:sz w:val="24"/>
                <w:szCs w:val="24"/>
                <w:lang w:eastAsia="ar-SA"/>
              </w:rPr>
              <w:t xml:space="preserve">ФИО/Подпись руководителя </w:t>
            </w:r>
            <w:r w:rsidRPr="00C30154">
              <w:rPr>
                <w:rFonts w:eastAsia="Times New Roman" w:cs="Times New Roman"/>
                <w:b/>
                <w:bCs/>
                <w:sz w:val="24"/>
                <w:szCs w:val="24"/>
                <w:lang w:eastAsia="ar-SA"/>
              </w:rPr>
              <w:t>(уполномоченного представителя) эмитента</w:t>
            </w:r>
          </w:p>
        </w:tc>
      </w:tr>
      <w:tr w:rsidR="00B7030E" w:rsidRPr="0041682D" w:rsidTr="00800108">
        <w:trPr>
          <w:trHeight w:val="397"/>
        </w:trPr>
        <w:tc>
          <w:tcPr>
            <w:tcW w:w="4641" w:type="dxa"/>
            <w:gridSpan w:val="13"/>
            <w:vMerge w:val="restart"/>
            <w:tcBorders>
              <w:top w:val="dotted" w:sz="4" w:space="0" w:color="auto"/>
              <w:left w:val="dotted" w:sz="4" w:space="0" w:color="auto"/>
              <w:bottom w:val="dotted" w:sz="4" w:space="0" w:color="auto"/>
              <w:right w:val="dotted" w:sz="4" w:space="0" w:color="auto"/>
            </w:tcBorders>
            <w:vAlign w:val="center"/>
          </w:tcPr>
          <w:p w:rsidR="00B7030E" w:rsidRPr="00B7030E" w:rsidRDefault="00B7030E" w:rsidP="000B479F">
            <w:pPr>
              <w:suppressAutoHyphens/>
              <w:contextualSpacing/>
              <w:rPr>
                <w:rFonts w:eastAsia="Courier New" w:cs="Times New Roman"/>
                <w:bCs/>
                <w:kern w:val="1"/>
                <w:sz w:val="18"/>
                <w:szCs w:val="24"/>
                <w:lang w:eastAsia="ru-RU"/>
              </w:rPr>
            </w:pPr>
            <w:proofErr w:type="spellStart"/>
            <w:r w:rsidRPr="00B7030E">
              <w:rPr>
                <w:rFonts w:eastAsia="Courier New" w:cs="Times New Roman"/>
                <w:bCs/>
                <w:kern w:val="1"/>
                <w:sz w:val="18"/>
                <w:szCs w:val="24"/>
                <w:lang w:eastAsia="ru-RU"/>
              </w:rPr>
              <w:t>м.п</w:t>
            </w:r>
            <w:proofErr w:type="spellEnd"/>
            <w:r w:rsidRPr="00B7030E">
              <w:rPr>
                <w:rFonts w:eastAsia="Courier New" w:cs="Times New Roman"/>
                <w:bCs/>
                <w:kern w:val="1"/>
                <w:sz w:val="18"/>
                <w:szCs w:val="24"/>
                <w:lang w:eastAsia="ru-RU"/>
              </w:rPr>
              <w:t>.</w:t>
            </w:r>
          </w:p>
        </w:tc>
        <w:tc>
          <w:tcPr>
            <w:tcW w:w="567" w:type="dxa"/>
            <w:gridSpan w:val="4"/>
            <w:tcBorders>
              <w:top w:val="nil"/>
              <w:left w:val="dotted" w:sz="4" w:space="0" w:color="auto"/>
              <w:bottom w:val="nil"/>
              <w:right w:val="nil"/>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4649" w:type="dxa"/>
            <w:gridSpan w:val="10"/>
            <w:tcBorders>
              <w:top w:val="nil"/>
              <w:left w:val="nil"/>
              <w:bottom w:val="dotted" w:sz="4" w:space="0" w:color="auto"/>
              <w:right w:val="nil"/>
            </w:tcBorders>
            <w:vAlign w:val="bottom"/>
          </w:tcPr>
          <w:p w:rsidR="00B7030E" w:rsidRDefault="00B7030E" w:rsidP="000B479F">
            <w:pPr>
              <w:suppressAutoHyphens/>
              <w:contextualSpacing/>
              <w:jc w:val="center"/>
              <w:rPr>
                <w:rFonts w:eastAsia="Times New Roman" w:cs="Times New Roman"/>
                <w:b/>
                <w:bCs/>
                <w:sz w:val="24"/>
                <w:szCs w:val="24"/>
                <w:lang w:eastAsia="ar-SA"/>
              </w:rPr>
            </w:pPr>
          </w:p>
        </w:tc>
      </w:tr>
      <w:tr w:rsidR="00B7030E" w:rsidRPr="0041682D" w:rsidTr="00800108">
        <w:trPr>
          <w:trHeight w:val="397"/>
        </w:trPr>
        <w:tc>
          <w:tcPr>
            <w:tcW w:w="4641" w:type="dxa"/>
            <w:gridSpan w:val="13"/>
            <w:vMerge/>
            <w:tcBorders>
              <w:top w:val="nil"/>
              <w:left w:val="dotted" w:sz="4" w:space="0" w:color="auto"/>
              <w:bottom w:val="dotted" w:sz="4" w:space="0" w:color="auto"/>
              <w:right w:val="dotted" w:sz="4" w:space="0" w:color="auto"/>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567" w:type="dxa"/>
            <w:gridSpan w:val="4"/>
            <w:tcBorders>
              <w:top w:val="nil"/>
              <w:left w:val="dotted" w:sz="4" w:space="0" w:color="auto"/>
              <w:bottom w:val="nil"/>
              <w:right w:val="nil"/>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4649" w:type="dxa"/>
            <w:gridSpan w:val="10"/>
            <w:tcBorders>
              <w:top w:val="dotted" w:sz="4" w:space="0" w:color="auto"/>
              <w:left w:val="nil"/>
              <w:bottom w:val="dotted" w:sz="4" w:space="0" w:color="auto"/>
              <w:right w:val="nil"/>
            </w:tcBorders>
            <w:vAlign w:val="bottom"/>
          </w:tcPr>
          <w:p w:rsidR="00B7030E" w:rsidRDefault="00B7030E" w:rsidP="000B479F">
            <w:pPr>
              <w:suppressAutoHyphens/>
              <w:contextualSpacing/>
              <w:jc w:val="center"/>
              <w:rPr>
                <w:rFonts w:eastAsia="Times New Roman" w:cs="Times New Roman"/>
                <w:b/>
                <w:bCs/>
                <w:sz w:val="24"/>
                <w:szCs w:val="24"/>
                <w:lang w:eastAsia="ar-SA"/>
              </w:rPr>
            </w:pPr>
          </w:p>
        </w:tc>
      </w:tr>
      <w:tr w:rsidR="00B7030E" w:rsidRPr="0041682D" w:rsidTr="00800108">
        <w:trPr>
          <w:trHeight w:val="397"/>
        </w:trPr>
        <w:tc>
          <w:tcPr>
            <w:tcW w:w="4641" w:type="dxa"/>
            <w:gridSpan w:val="13"/>
            <w:vMerge/>
            <w:tcBorders>
              <w:top w:val="nil"/>
              <w:left w:val="dotted" w:sz="4" w:space="0" w:color="auto"/>
              <w:bottom w:val="dotted" w:sz="4" w:space="0" w:color="auto"/>
              <w:right w:val="dotted" w:sz="4" w:space="0" w:color="auto"/>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567" w:type="dxa"/>
            <w:gridSpan w:val="4"/>
            <w:tcBorders>
              <w:top w:val="nil"/>
              <w:left w:val="dotted" w:sz="4" w:space="0" w:color="auto"/>
              <w:bottom w:val="nil"/>
              <w:right w:val="nil"/>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4649" w:type="dxa"/>
            <w:gridSpan w:val="10"/>
            <w:tcBorders>
              <w:top w:val="dotted" w:sz="4" w:space="0" w:color="auto"/>
              <w:left w:val="nil"/>
              <w:bottom w:val="nil"/>
              <w:right w:val="nil"/>
            </w:tcBorders>
            <w:vAlign w:val="bottom"/>
          </w:tcPr>
          <w:p w:rsidR="00B7030E" w:rsidRDefault="00B7030E" w:rsidP="000B479F">
            <w:pPr>
              <w:suppressAutoHyphens/>
              <w:contextualSpacing/>
              <w:jc w:val="center"/>
              <w:rPr>
                <w:rFonts w:eastAsia="Times New Roman" w:cs="Times New Roman"/>
                <w:b/>
                <w:bCs/>
                <w:sz w:val="24"/>
                <w:szCs w:val="24"/>
                <w:lang w:eastAsia="ar-SA"/>
              </w:rPr>
            </w:pPr>
          </w:p>
        </w:tc>
      </w:tr>
      <w:tr w:rsidR="00B7030E" w:rsidRPr="0041682D" w:rsidTr="00800108">
        <w:trPr>
          <w:trHeight w:val="397"/>
        </w:trPr>
        <w:tc>
          <w:tcPr>
            <w:tcW w:w="4641" w:type="dxa"/>
            <w:gridSpan w:val="13"/>
            <w:vMerge/>
            <w:tcBorders>
              <w:top w:val="nil"/>
              <w:left w:val="dotted" w:sz="4" w:space="0" w:color="auto"/>
              <w:bottom w:val="dotted" w:sz="4" w:space="0" w:color="auto"/>
              <w:right w:val="dotted" w:sz="4" w:space="0" w:color="auto"/>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567" w:type="dxa"/>
            <w:gridSpan w:val="4"/>
            <w:tcBorders>
              <w:top w:val="nil"/>
              <w:left w:val="dotted" w:sz="4" w:space="0" w:color="auto"/>
              <w:bottom w:val="nil"/>
              <w:right w:val="nil"/>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4649" w:type="dxa"/>
            <w:gridSpan w:val="10"/>
            <w:tcBorders>
              <w:top w:val="nil"/>
              <w:left w:val="nil"/>
              <w:bottom w:val="nil"/>
              <w:right w:val="nil"/>
            </w:tcBorders>
            <w:vAlign w:val="bottom"/>
          </w:tcPr>
          <w:p w:rsidR="00B7030E" w:rsidRDefault="00B7030E" w:rsidP="000B479F">
            <w:pPr>
              <w:suppressAutoHyphens/>
              <w:contextualSpacing/>
              <w:jc w:val="center"/>
              <w:rPr>
                <w:rFonts w:eastAsia="Times New Roman" w:cs="Times New Roman"/>
                <w:b/>
                <w:bCs/>
                <w:sz w:val="24"/>
                <w:szCs w:val="24"/>
                <w:lang w:eastAsia="ar-SA"/>
              </w:rPr>
            </w:pPr>
          </w:p>
        </w:tc>
      </w:tr>
      <w:tr w:rsidR="00B7030E" w:rsidRPr="0041682D" w:rsidTr="00800108">
        <w:trPr>
          <w:trHeight w:val="397"/>
        </w:trPr>
        <w:tc>
          <w:tcPr>
            <w:tcW w:w="4641" w:type="dxa"/>
            <w:gridSpan w:val="13"/>
            <w:tcBorders>
              <w:top w:val="dotted" w:sz="4" w:space="0" w:color="auto"/>
              <w:left w:val="nil"/>
              <w:bottom w:val="nil"/>
              <w:right w:val="nil"/>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567" w:type="dxa"/>
            <w:gridSpan w:val="4"/>
            <w:tcBorders>
              <w:top w:val="nil"/>
              <w:left w:val="nil"/>
              <w:bottom w:val="nil"/>
              <w:right w:val="nil"/>
            </w:tcBorders>
            <w:vAlign w:val="bottom"/>
          </w:tcPr>
          <w:p w:rsidR="00B7030E" w:rsidRPr="0041682D" w:rsidRDefault="00B7030E" w:rsidP="000B479F">
            <w:pPr>
              <w:suppressAutoHyphens/>
              <w:contextualSpacing/>
              <w:jc w:val="center"/>
              <w:rPr>
                <w:rFonts w:eastAsia="Courier New" w:cs="Times New Roman"/>
                <w:b/>
                <w:bCs/>
                <w:kern w:val="1"/>
                <w:sz w:val="18"/>
                <w:szCs w:val="24"/>
                <w:lang w:eastAsia="ru-RU"/>
              </w:rPr>
            </w:pPr>
          </w:p>
        </w:tc>
        <w:tc>
          <w:tcPr>
            <w:tcW w:w="1985" w:type="dxa"/>
            <w:gridSpan w:val="5"/>
            <w:tcBorders>
              <w:top w:val="nil"/>
              <w:left w:val="nil"/>
              <w:bottom w:val="nil"/>
              <w:right w:val="nil"/>
            </w:tcBorders>
            <w:vAlign w:val="center"/>
          </w:tcPr>
          <w:p w:rsidR="00B7030E" w:rsidRDefault="00B7030E" w:rsidP="000B479F">
            <w:pPr>
              <w:suppressAutoHyphens/>
              <w:contextualSpacing/>
              <w:rPr>
                <w:rFonts w:eastAsia="Times New Roman" w:cs="Times New Roman"/>
                <w:b/>
                <w:bCs/>
                <w:sz w:val="24"/>
                <w:szCs w:val="24"/>
                <w:lang w:eastAsia="ar-SA"/>
              </w:rPr>
            </w:pPr>
            <w:r w:rsidRPr="00C30154">
              <w:rPr>
                <w:rFonts w:eastAsia="Times New Roman" w:cs="Times New Roman"/>
                <w:lang w:eastAsia="ar-SA"/>
              </w:rPr>
              <w:t>Дата заполнения:</w:t>
            </w:r>
          </w:p>
        </w:tc>
        <w:tc>
          <w:tcPr>
            <w:tcW w:w="2664" w:type="dxa"/>
            <w:gridSpan w:val="5"/>
            <w:tcBorders>
              <w:top w:val="nil"/>
              <w:left w:val="nil"/>
              <w:bottom w:val="dotted" w:sz="4" w:space="0" w:color="auto"/>
              <w:right w:val="nil"/>
            </w:tcBorders>
            <w:vAlign w:val="center"/>
          </w:tcPr>
          <w:p w:rsidR="00B7030E" w:rsidRDefault="00B7030E" w:rsidP="000B479F">
            <w:pPr>
              <w:suppressAutoHyphens/>
              <w:contextualSpacing/>
              <w:rPr>
                <w:rFonts w:eastAsia="Times New Roman" w:cs="Times New Roman"/>
                <w:b/>
                <w:bCs/>
                <w:sz w:val="24"/>
                <w:szCs w:val="24"/>
                <w:lang w:eastAsia="ar-SA"/>
              </w:rPr>
            </w:pPr>
          </w:p>
        </w:tc>
      </w:tr>
    </w:tbl>
    <w:p w:rsidR="00C30154" w:rsidRDefault="00C30154" w:rsidP="000B479F">
      <w:pPr>
        <w:tabs>
          <w:tab w:val="left" w:pos="4860"/>
        </w:tabs>
        <w:spacing w:line="240" w:lineRule="auto"/>
        <w:contextualSpacing/>
        <w:jc w:val="both"/>
        <w:rPr>
          <w:i/>
          <w:sz w:val="16"/>
          <w:szCs w:val="16"/>
        </w:rPr>
      </w:pPr>
    </w:p>
    <w:p w:rsidR="00C30154" w:rsidRDefault="00C30154" w:rsidP="000B479F">
      <w:pPr>
        <w:tabs>
          <w:tab w:val="left" w:pos="4860"/>
        </w:tabs>
        <w:spacing w:line="240" w:lineRule="auto"/>
        <w:contextualSpacing/>
        <w:jc w:val="both"/>
        <w:rPr>
          <w:i/>
          <w:sz w:val="16"/>
          <w:szCs w:val="16"/>
        </w:rPr>
        <w:sectPr w:rsidR="00C30154" w:rsidSect="00B7030E">
          <w:headerReference w:type="even" r:id="rId135"/>
          <w:headerReference w:type="default" r:id="rId136"/>
          <w:footerReference w:type="even" r:id="rId137"/>
          <w:footerReference w:type="default" r:id="rId138"/>
          <w:headerReference w:type="first" r:id="rId139"/>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392"/>
        <w:gridCol w:w="567"/>
        <w:gridCol w:w="283"/>
        <w:gridCol w:w="142"/>
        <w:gridCol w:w="258"/>
        <w:gridCol w:w="167"/>
        <w:gridCol w:w="284"/>
        <w:gridCol w:w="142"/>
        <w:gridCol w:w="141"/>
        <w:gridCol w:w="284"/>
        <w:gridCol w:w="142"/>
        <w:gridCol w:w="141"/>
        <w:gridCol w:w="142"/>
        <w:gridCol w:w="284"/>
        <w:gridCol w:w="141"/>
        <w:gridCol w:w="142"/>
        <w:gridCol w:w="142"/>
        <w:gridCol w:w="1134"/>
        <w:gridCol w:w="142"/>
        <w:gridCol w:w="141"/>
        <w:gridCol w:w="142"/>
        <w:gridCol w:w="142"/>
        <w:gridCol w:w="419"/>
        <w:gridCol w:w="6"/>
        <w:gridCol w:w="338"/>
        <w:gridCol w:w="371"/>
        <w:gridCol w:w="425"/>
        <w:gridCol w:w="142"/>
        <w:gridCol w:w="142"/>
        <w:gridCol w:w="54"/>
        <w:gridCol w:w="87"/>
        <w:gridCol w:w="284"/>
        <w:gridCol w:w="1843"/>
        <w:gridCol w:w="251"/>
      </w:tblGrid>
      <w:tr w:rsidR="00800108" w:rsidTr="00800108">
        <w:trPr>
          <w:trHeight w:val="70"/>
        </w:trPr>
        <w:tc>
          <w:tcPr>
            <w:tcW w:w="9857" w:type="dxa"/>
            <w:gridSpan w:val="34"/>
            <w:tcBorders>
              <w:top w:val="single" w:sz="4" w:space="0" w:color="auto"/>
              <w:left w:val="single" w:sz="4" w:space="0" w:color="auto"/>
              <w:bottom w:val="single" w:sz="4" w:space="0" w:color="auto"/>
              <w:right w:val="single" w:sz="4" w:space="0" w:color="auto"/>
            </w:tcBorders>
            <w:vAlign w:val="bottom"/>
          </w:tcPr>
          <w:p w:rsidR="00800108" w:rsidRPr="00E93053" w:rsidRDefault="00800108"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800108" w:rsidTr="00800108">
        <w:trPr>
          <w:trHeight w:val="340"/>
        </w:trPr>
        <w:tc>
          <w:tcPr>
            <w:tcW w:w="1384" w:type="dxa"/>
            <w:gridSpan w:val="4"/>
            <w:tcBorders>
              <w:top w:val="single" w:sz="4" w:space="0" w:color="auto"/>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3686" w:type="dxa"/>
            <w:gridSpan w:val="15"/>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single" w:sz="4" w:space="0" w:color="auto"/>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10"/>
            <w:tcBorders>
              <w:top w:val="single"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4"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9"/>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0"/>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Tr="00800108">
        <w:trPr>
          <w:trHeight w:val="340"/>
        </w:trPr>
        <w:tc>
          <w:tcPr>
            <w:tcW w:w="1384" w:type="dxa"/>
            <w:gridSpan w:val="4"/>
            <w:tcBorders>
              <w:top w:val="nil"/>
              <w:left w:val="single" w:sz="4" w:space="0" w:color="auto"/>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9"/>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0"/>
            <w:tcBorders>
              <w:top w:val="dotted" w:sz="4" w:space="0" w:color="auto"/>
              <w:left w:val="nil"/>
              <w:bottom w:val="dotted" w:sz="4" w:space="0" w:color="auto"/>
              <w:right w:val="nil"/>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800108" w:rsidRPr="00E93053" w:rsidRDefault="00800108" w:rsidP="000B479F">
            <w:pPr>
              <w:tabs>
                <w:tab w:val="left" w:pos="6705"/>
              </w:tabs>
              <w:suppressAutoHyphens/>
              <w:contextualSpacing/>
              <w:rPr>
                <w:rFonts w:eastAsia="Times New Roman" w:cs="Times New Roman"/>
                <w:b/>
                <w:sz w:val="20"/>
                <w:szCs w:val="24"/>
                <w:lang w:eastAsia="ar-SA"/>
              </w:rPr>
            </w:pPr>
          </w:p>
        </w:tc>
      </w:tr>
      <w:tr w:rsidR="00800108" w:rsidRPr="008842E5" w:rsidTr="00800108">
        <w:trPr>
          <w:trHeight w:val="70"/>
        </w:trPr>
        <w:tc>
          <w:tcPr>
            <w:tcW w:w="9857" w:type="dxa"/>
            <w:gridSpan w:val="34"/>
            <w:tcBorders>
              <w:top w:val="nil"/>
              <w:left w:val="single" w:sz="4" w:space="0" w:color="auto"/>
              <w:bottom w:val="single" w:sz="4" w:space="0" w:color="auto"/>
              <w:right w:val="single" w:sz="4" w:space="0" w:color="auto"/>
            </w:tcBorders>
            <w:vAlign w:val="bottom"/>
          </w:tcPr>
          <w:p w:rsidR="00800108" w:rsidRPr="008842E5" w:rsidRDefault="00800108" w:rsidP="000B479F">
            <w:pPr>
              <w:tabs>
                <w:tab w:val="left" w:pos="6705"/>
              </w:tabs>
              <w:suppressAutoHyphens/>
              <w:contextualSpacing/>
              <w:rPr>
                <w:rFonts w:eastAsia="Times New Roman" w:cs="Times New Roman"/>
                <w:b/>
                <w:sz w:val="8"/>
                <w:szCs w:val="24"/>
                <w:lang w:eastAsia="ar-SA"/>
              </w:rPr>
            </w:pPr>
          </w:p>
        </w:tc>
      </w:tr>
      <w:tr w:rsidR="00B7030E" w:rsidRPr="00B7030E" w:rsidTr="00687A59">
        <w:trPr>
          <w:trHeight w:val="841"/>
        </w:trPr>
        <w:tc>
          <w:tcPr>
            <w:tcW w:w="9857" w:type="dxa"/>
            <w:gridSpan w:val="34"/>
            <w:tcBorders>
              <w:top w:val="single" w:sz="2" w:space="0" w:color="auto"/>
              <w:left w:val="nil"/>
              <w:bottom w:val="nil"/>
              <w:right w:val="nil"/>
            </w:tcBorders>
            <w:vAlign w:val="bottom"/>
          </w:tcPr>
          <w:p w:rsidR="00B7030E" w:rsidRDefault="00B7030E" w:rsidP="007230B2">
            <w:pPr>
              <w:jc w:val="center"/>
              <w:rPr>
                <w:rFonts w:eastAsia="Times New Roman" w:cs="Times New Roman"/>
                <w:b/>
                <w:bCs/>
                <w:lang w:eastAsia="ar-SA"/>
              </w:rPr>
            </w:pPr>
            <w:bookmarkStart w:id="420" w:name="_Toc491678457"/>
            <w:r>
              <w:rPr>
                <w:rFonts w:eastAsia="Times New Roman" w:cs="Times New Roman"/>
                <w:b/>
                <w:bCs/>
                <w:lang w:eastAsia="ar-SA"/>
              </w:rPr>
              <w:t>РАСПОРЯЖЕНИЕ</w:t>
            </w:r>
            <w:bookmarkEnd w:id="420"/>
          </w:p>
          <w:p w:rsidR="00B7030E" w:rsidRPr="00B7030E" w:rsidRDefault="00B7030E" w:rsidP="007230B2">
            <w:pPr>
              <w:jc w:val="center"/>
              <w:rPr>
                <w:rFonts w:eastAsia="Times New Roman" w:cs="Times New Roman"/>
                <w:b/>
                <w:sz w:val="18"/>
                <w:szCs w:val="24"/>
                <w:lang w:eastAsia="ar-SA"/>
              </w:rPr>
            </w:pPr>
            <w:bookmarkStart w:id="421" w:name="_Toc491678458"/>
            <w:r w:rsidRPr="00C30154">
              <w:rPr>
                <w:rFonts w:eastAsia="Times New Roman" w:cs="Times New Roman"/>
                <w:b/>
                <w:bCs/>
                <w:lang w:eastAsia="ar-SA"/>
              </w:rPr>
              <w:t>НА ОБЪЕДИНЕНИЕ И ЗАКРЫТИЕ ЛИЦЕВЫХ СЧЕТОВ</w:t>
            </w:r>
            <w:bookmarkEnd w:id="421"/>
          </w:p>
        </w:tc>
      </w:tr>
      <w:tr w:rsidR="00B7030E" w:rsidRPr="00D165E7" w:rsidTr="00B7030E">
        <w:trPr>
          <w:trHeight w:val="80"/>
        </w:trPr>
        <w:tc>
          <w:tcPr>
            <w:tcW w:w="1384" w:type="dxa"/>
            <w:gridSpan w:val="4"/>
            <w:tcBorders>
              <w:top w:val="nil"/>
              <w:left w:val="nil"/>
              <w:bottom w:val="nil"/>
              <w:right w:val="nil"/>
            </w:tcBorders>
          </w:tcPr>
          <w:p w:rsidR="00B7030E" w:rsidRPr="00D165E7" w:rsidRDefault="00B7030E" w:rsidP="000B479F">
            <w:pPr>
              <w:suppressAutoHyphens/>
              <w:contextualSpacing/>
              <w:rPr>
                <w:rFonts w:eastAsia="Times New Roman" w:cs="Times New Roman"/>
                <w:b/>
                <w:sz w:val="19"/>
                <w:szCs w:val="19"/>
                <w:lang w:eastAsia="ar-SA"/>
              </w:rPr>
            </w:pPr>
            <w:r w:rsidRPr="00C30154">
              <w:rPr>
                <w:rFonts w:eastAsia="Times New Roman" w:cs="Times New Roman"/>
                <w:b/>
                <w:bCs/>
                <w:color w:val="000000"/>
                <w:sz w:val="20"/>
                <w:szCs w:val="20"/>
                <w:lang w:val="en-US"/>
              </w:rPr>
              <w:t>ЭМИТЕНТ:</w:t>
            </w:r>
          </w:p>
        </w:tc>
        <w:tc>
          <w:tcPr>
            <w:tcW w:w="8473" w:type="dxa"/>
            <w:gridSpan w:val="30"/>
            <w:tcBorders>
              <w:top w:val="nil"/>
              <w:left w:val="nil"/>
              <w:bottom w:val="dotted" w:sz="4" w:space="0" w:color="auto"/>
              <w:right w:val="nil"/>
            </w:tcBorders>
          </w:tcPr>
          <w:p w:rsidR="00B7030E" w:rsidRPr="00D165E7" w:rsidRDefault="00B7030E" w:rsidP="000B479F">
            <w:pPr>
              <w:suppressAutoHyphens/>
              <w:contextualSpacing/>
              <w:rPr>
                <w:rFonts w:eastAsia="Times New Roman" w:cs="Times New Roman"/>
                <w:b/>
                <w:sz w:val="19"/>
                <w:szCs w:val="19"/>
                <w:lang w:eastAsia="ar-SA"/>
              </w:rPr>
            </w:pPr>
          </w:p>
        </w:tc>
      </w:tr>
      <w:tr w:rsidR="00B7030E" w:rsidRPr="00B7030E" w:rsidTr="00B7030E">
        <w:trPr>
          <w:trHeight w:val="80"/>
        </w:trPr>
        <w:tc>
          <w:tcPr>
            <w:tcW w:w="1384" w:type="dxa"/>
            <w:gridSpan w:val="4"/>
            <w:tcBorders>
              <w:top w:val="nil"/>
              <w:left w:val="nil"/>
              <w:bottom w:val="nil"/>
              <w:right w:val="nil"/>
            </w:tcBorders>
          </w:tcPr>
          <w:p w:rsidR="00B7030E" w:rsidRPr="00B7030E" w:rsidRDefault="00B7030E" w:rsidP="000B479F">
            <w:pPr>
              <w:suppressAutoHyphens/>
              <w:contextualSpacing/>
              <w:rPr>
                <w:rFonts w:eastAsia="Times New Roman" w:cs="Times New Roman"/>
                <w:b/>
                <w:bCs/>
                <w:color w:val="000000"/>
                <w:sz w:val="14"/>
                <w:szCs w:val="20"/>
                <w:lang w:val="en-US"/>
              </w:rPr>
            </w:pPr>
          </w:p>
        </w:tc>
        <w:tc>
          <w:tcPr>
            <w:tcW w:w="8473" w:type="dxa"/>
            <w:gridSpan w:val="30"/>
            <w:tcBorders>
              <w:top w:val="dotted" w:sz="4" w:space="0" w:color="auto"/>
              <w:left w:val="nil"/>
              <w:bottom w:val="nil"/>
              <w:right w:val="nil"/>
            </w:tcBorders>
          </w:tcPr>
          <w:p w:rsidR="00B7030E" w:rsidRPr="00B7030E" w:rsidRDefault="00B7030E" w:rsidP="000B479F">
            <w:pPr>
              <w:suppressAutoHyphens/>
              <w:contextualSpacing/>
              <w:jc w:val="center"/>
              <w:rPr>
                <w:rFonts w:eastAsia="Times New Roman" w:cs="Times New Roman"/>
                <w:b/>
                <w:sz w:val="14"/>
                <w:szCs w:val="19"/>
                <w:lang w:eastAsia="ar-SA"/>
              </w:rPr>
            </w:pPr>
            <w:r w:rsidRPr="00B7030E">
              <w:rPr>
                <w:rFonts w:eastAsia="Times New Roman" w:cs="Times New Roman"/>
                <w:sz w:val="16"/>
                <w:szCs w:val="16"/>
                <w:lang w:eastAsia="ar-SA"/>
              </w:rPr>
              <w:t>(полное наименование эмитента)</w:t>
            </w:r>
          </w:p>
        </w:tc>
      </w:tr>
      <w:tr w:rsidR="00B7030E" w:rsidRPr="00B7030E" w:rsidTr="00EB4723">
        <w:trPr>
          <w:trHeight w:val="348"/>
        </w:trPr>
        <w:tc>
          <w:tcPr>
            <w:tcW w:w="9857" w:type="dxa"/>
            <w:gridSpan w:val="34"/>
            <w:tcBorders>
              <w:top w:val="nil"/>
              <w:left w:val="nil"/>
              <w:bottom w:val="double" w:sz="4" w:space="0" w:color="auto"/>
              <w:right w:val="nil"/>
            </w:tcBorders>
            <w:vAlign w:val="center"/>
          </w:tcPr>
          <w:p w:rsidR="00B7030E"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b/>
                <w:lang w:eastAsia="ar-SA"/>
              </w:rPr>
              <w:t>Зарегистрированное лицо:</w:t>
            </w:r>
          </w:p>
        </w:tc>
      </w:tr>
      <w:tr w:rsidR="00EB4723" w:rsidRPr="00B7030E" w:rsidTr="00EB4723">
        <w:tc>
          <w:tcPr>
            <w:tcW w:w="392" w:type="dxa"/>
            <w:tcBorders>
              <w:top w:val="double" w:sz="4" w:space="0" w:color="auto"/>
              <w:left w:val="double" w:sz="4" w:space="0" w:color="auto"/>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92" w:type="dxa"/>
            <w:gridSpan w:val="3"/>
            <w:tcBorders>
              <w:top w:val="double" w:sz="4" w:space="0" w:color="auto"/>
              <w:left w:val="nil"/>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16"/>
                <w:szCs w:val="16"/>
                <w:lang w:eastAsia="ar-SA"/>
              </w:rPr>
              <w:t>владелец</w:t>
            </w:r>
          </w:p>
        </w:tc>
        <w:tc>
          <w:tcPr>
            <w:tcW w:w="425" w:type="dxa"/>
            <w:gridSpan w:val="2"/>
            <w:tcBorders>
              <w:top w:val="double" w:sz="4" w:space="0" w:color="auto"/>
              <w:left w:val="nil"/>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276" w:type="dxa"/>
            <w:gridSpan w:val="7"/>
            <w:tcBorders>
              <w:top w:val="double" w:sz="4" w:space="0" w:color="auto"/>
              <w:left w:val="nil"/>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16"/>
                <w:szCs w:val="16"/>
                <w:lang w:eastAsia="ar-SA"/>
              </w:rPr>
              <w:t>номинальный держатель</w:t>
            </w:r>
          </w:p>
        </w:tc>
        <w:tc>
          <w:tcPr>
            <w:tcW w:w="425" w:type="dxa"/>
            <w:gridSpan w:val="2"/>
            <w:tcBorders>
              <w:top w:val="double" w:sz="4" w:space="0" w:color="auto"/>
              <w:left w:val="nil"/>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560" w:type="dxa"/>
            <w:gridSpan w:val="4"/>
            <w:tcBorders>
              <w:top w:val="double" w:sz="4" w:space="0" w:color="auto"/>
              <w:left w:val="nil"/>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16"/>
                <w:szCs w:val="16"/>
                <w:lang w:eastAsia="ar-SA"/>
              </w:rPr>
              <w:t>залогодержатель</w:t>
            </w:r>
          </w:p>
        </w:tc>
        <w:tc>
          <w:tcPr>
            <w:tcW w:w="425" w:type="dxa"/>
            <w:gridSpan w:val="3"/>
            <w:tcBorders>
              <w:top w:val="double" w:sz="4" w:space="0" w:color="auto"/>
              <w:left w:val="nil"/>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559" w:type="dxa"/>
            <w:gridSpan w:val="5"/>
            <w:tcBorders>
              <w:top w:val="double" w:sz="4" w:space="0" w:color="auto"/>
              <w:left w:val="nil"/>
              <w:bottom w:val="dotted" w:sz="4" w:space="0" w:color="auto"/>
              <w:right w:val="nil"/>
            </w:tcBorders>
            <w:vAlign w:val="center"/>
          </w:tcPr>
          <w:p w:rsidR="00EB4723" w:rsidRPr="00B7030E" w:rsidRDefault="00EB4723" w:rsidP="000B479F">
            <w:pPr>
              <w:suppressAutoHyphens/>
              <w:contextualSpacing/>
              <w:rPr>
                <w:rFonts w:eastAsia="Times New Roman" w:cs="Times New Roman"/>
                <w:b/>
                <w:sz w:val="18"/>
                <w:szCs w:val="24"/>
                <w:lang w:eastAsia="ar-SA"/>
              </w:rPr>
            </w:pPr>
            <w:r>
              <w:rPr>
                <w:rFonts w:eastAsia="Times New Roman" w:cs="Times New Roman"/>
                <w:sz w:val="16"/>
                <w:szCs w:val="16"/>
                <w:lang w:eastAsia="ar-SA"/>
              </w:rPr>
              <w:t>д</w:t>
            </w:r>
            <w:r w:rsidRPr="00C30154">
              <w:rPr>
                <w:rFonts w:eastAsia="Times New Roman" w:cs="Times New Roman"/>
                <w:sz w:val="16"/>
                <w:szCs w:val="16"/>
                <w:lang w:eastAsia="ar-SA"/>
              </w:rPr>
              <w:t>оверительный</w:t>
            </w:r>
            <w:r>
              <w:rPr>
                <w:rFonts w:eastAsia="Times New Roman" w:cs="Times New Roman"/>
                <w:sz w:val="16"/>
                <w:szCs w:val="16"/>
                <w:lang w:eastAsia="ar-SA"/>
              </w:rPr>
              <w:t xml:space="preserve"> </w:t>
            </w:r>
            <w:r w:rsidRPr="00C30154">
              <w:rPr>
                <w:rFonts w:eastAsia="Times New Roman" w:cs="Times New Roman"/>
                <w:sz w:val="16"/>
                <w:szCs w:val="16"/>
                <w:lang w:eastAsia="ar-SA"/>
              </w:rPr>
              <w:t>управляющий</w:t>
            </w:r>
          </w:p>
        </w:tc>
        <w:tc>
          <w:tcPr>
            <w:tcW w:w="425" w:type="dxa"/>
            <w:gridSpan w:val="4"/>
            <w:tcBorders>
              <w:top w:val="double" w:sz="4" w:space="0" w:color="auto"/>
              <w:left w:val="nil"/>
              <w:bottom w:val="dotted" w:sz="4" w:space="0" w:color="auto"/>
              <w:right w:val="nil"/>
            </w:tcBorders>
            <w:vAlign w:val="center"/>
          </w:tcPr>
          <w:p w:rsidR="00EB4723" w:rsidRPr="00B7030E" w:rsidRDefault="00EB4723"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378" w:type="dxa"/>
            <w:gridSpan w:val="3"/>
            <w:tcBorders>
              <w:top w:val="double" w:sz="4" w:space="0" w:color="auto"/>
              <w:left w:val="nil"/>
              <w:bottom w:val="dotted" w:sz="4" w:space="0" w:color="auto"/>
              <w:right w:val="double" w:sz="4" w:space="0" w:color="auto"/>
            </w:tcBorders>
            <w:vAlign w:val="center"/>
          </w:tcPr>
          <w:p w:rsidR="00EB4723" w:rsidRPr="00B7030E" w:rsidRDefault="00EB4723" w:rsidP="000B479F">
            <w:pPr>
              <w:suppressAutoHyphens/>
              <w:contextualSpacing/>
              <w:rPr>
                <w:rFonts w:eastAsia="Times New Roman" w:cs="Times New Roman"/>
                <w:b/>
                <w:sz w:val="18"/>
                <w:szCs w:val="24"/>
                <w:lang w:eastAsia="ar-SA"/>
              </w:rPr>
            </w:pPr>
            <w:r w:rsidRPr="00C30154">
              <w:rPr>
                <w:rFonts w:eastAsia="Times New Roman" w:cs="Times New Roman"/>
                <w:sz w:val="16"/>
                <w:szCs w:val="16"/>
                <w:lang w:eastAsia="ar-SA"/>
              </w:rPr>
              <w:t>доверительный управляющий правами</w:t>
            </w:r>
          </w:p>
        </w:tc>
      </w:tr>
      <w:tr w:rsidR="00EB4723" w:rsidRPr="00B7030E" w:rsidTr="00687A59">
        <w:trPr>
          <w:trHeight w:val="283"/>
        </w:trPr>
        <w:tc>
          <w:tcPr>
            <w:tcW w:w="2943" w:type="dxa"/>
            <w:gridSpan w:val="12"/>
            <w:tcBorders>
              <w:top w:val="dotted" w:sz="4" w:space="0" w:color="auto"/>
              <w:left w:val="double" w:sz="4" w:space="0" w:color="auto"/>
              <w:bottom w:val="nil"/>
              <w:right w:val="nil"/>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Ф.И.О. / Полное наименование</w:t>
            </w:r>
            <w:r w:rsidRPr="00C30154">
              <w:rPr>
                <w:rFonts w:eastAsia="Times New Roman" w:cs="Times New Roman"/>
                <w:sz w:val="18"/>
                <w:szCs w:val="18"/>
                <w:lang w:eastAsia="ar-SA"/>
              </w:rPr>
              <w:t>:</w:t>
            </w:r>
          </w:p>
        </w:tc>
        <w:tc>
          <w:tcPr>
            <w:tcW w:w="6914" w:type="dxa"/>
            <w:gridSpan w:val="22"/>
            <w:tcBorders>
              <w:top w:val="dotted" w:sz="4" w:space="0" w:color="auto"/>
              <w:left w:val="nil"/>
              <w:bottom w:val="dotted" w:sz="4" w:space="0" w:color="auto"/>
              <w:right w:val="double" w:sz="4" w:space="0" w:color="auto"/>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p>
        </w:tc>
      </w:tr>
      <w:tr w:rsidR="00B7030E" w:rsidRPr="00B7030E" w:rsidTr="00687A59">
        <w:trPr>
          <w:trHeight w:val="283"/>
        </w:trPr>
        <w:tc>
          <w:tcPr>
            <w:tcW w:w="9857" w:type="dxa"/>
            <w:gridSpan w:val="34"/>
            <w:tcBorders>
              <w:top w:val="nil"/>
              <w:left w:val="double" w:sz="4" w:space="0" w:color="auto"/>
              <w:bottom w:val="dotted" w:sz="4" w:space="0" w:color="auto"/>
              <w:right w:val="double" w:sz="4" w:space="0" w:color="auto"/>
            </w:tcBorders>
            <w:vAlign w:val="bottom"/>
          </w:tcPr>
          <w:p w:rsidR="00B7030E" w:rsidRPr="00B7030E" w:rsidRDefault="00B7030E" w:rsidP="000B479F">
            <w:pPr>
              <w:tabs>
                <w:tab w:val="left" w:pos="6705"/>
              </w:tabs>
              <w:suppressAutoHyphens/>
              <w:contextualSpacing/>
              <w:rPr>
                <w:rFonts w:eastAsia="Times New Roman" w:cs="Times New Roman"/>
                <w:b/>
                <w:sz w:val="18"/>
                <w:szCs w:val="24"/>
                <w:lang w:eastAsia="ar-SA"/>
              </w:rPr>
            </w:pPr>
          </w:p>
        </w:tc>
      </w:tr>
      <w:tr w:rsidR="00EB4723" w:rsidRPr="00B7030E" w:rsidTr="00687A59">
        <w:trPr>
          <w:trHeight w:val="283"/>
        </w:trPr>
        <w:tc>
          <w:tcPr>
            <w:tcW w:w="1642" w:type="dxa"/>
            <w:gridSpan w:val="5"/>
            <w:tcBorders>
              <w:top w:val="dotted" w:sz="4" w:space="0" w:color="auto"/>
              <w:left w:val="double" w:sz="4" w:space="0" w:color="auto"/>
              <w:bottom w:val="nil"/>
              <w:right w:val="nil"/>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Вид документа</w:t>
            </w:r>
          </w:p>
        </w:tc>
        <w:tc>
          <w:tcPr>
            <w:tcW w:w="3569" w:type="dxa"/>
            <w:gridSpan w:val="15"/>
            <w:tcBorders>
              <w:top w:val="dotted" w:sz="4" w:space="0" w:color="auto"/>
              <w:left w:val="nil"/>
              <w:bottom w:val="dotted" w:sz="4" w:space="0" w:color="auto"/>
              <w:right w:val="nil"/>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p>
        </w:tc>
        <w:tc>
          <w:tcPr>
            <w:tcW w:w="2127" w:type="dxa"/>
            <w:gridSpan w:val="9"/>
            <w:tcBorders>
              <w:top w:val="dotted" w:sz="4" w:space="0" w:color="auto"/>
              <w:left w:val="nil"/>
              <w:bottom w:val="nil"/>
              <w:right w:val="nil"/>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серия, номер (ОГРН):</w:t>
            </w:r>
          </w:p>
        </w:tc>
        <w:tc>
          <w:tcPr>
            <w:tcW w:w="2519" w:type="dxa"/>
            <w:gridSpan w:val="5"/>
            <w:tcBorders>
              <w:top w:val="dotted" w:sz="4" w:space="0" w:color="auto"/>
              <w:left w:val="nil"/>
              <w:bottom w:val="dotted" w:sz="4" w:space="0" w:color="auto"/>
              <w:right w:val="double" w:sz="4" w:space="0" w:color="auto"/>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p>
        </w:tc>
      </w:tr>
      <w:tr w:rsidR="00EB4723" w:rsidRPr="00B7030E" w:rsidTr="00687A59">
        <w:trPr>
          <w:trHeight w:val="283"/>
        </w:trPr>
        <w:tc>
          <w:tcPr>
            <w:tcW w:w="5920" w:type="dxa"/>
            <w:gridSpan w:val="24"/>
            <w:tcBorders>
              <w:top w:val="nil"/>
              <w:left w:val="double" w:sz="4" w:space="0" w:color="auto"/>
              <w:bottom w:val="nil"/>
              <w:right w:val="nil"/>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 xml:space="preserve">Кем </w:t>
            </w:r>
            <w:proofErr w:type="gramStart"/>
            <w:r w:rsidRPr="00C30154">
              <w:rPr>
                <w:rFonts w:eastAsia="Times New Roman" w:cs="Times New Roman"/>
                <w:sz w:val="20"/>
                <w:szCs w:val="20"/>
                <w:lang w:eastAsia="ar-SA"/>
              </w:rPr>
              <w:t>выдан</w:t>
            </w:r>
            <w:proofErr w:type="gramEnd"/>
            <w:r w:rsidRPr="00C30154">
              <w:rPr>
                <w:rFonts w:eastAsia="Times New Roman" w:cs="Times New Roman"/>
                <w:sz w:val="20"/>
                <w:szCs w:val="20"/>
                <w:lang w:eastAsia="ar-SA"/>
              </w:rPr>
              <w:t xml:space="preserve"> (наименование органа, осуществившего регистрацию)</w:t>
            </w:r>
          </w:p>
        </w:tc>
        <w:tc>
          <w:tcPr>
            <w:tcW w:w="3937" w:type="dxa"/>
            <w:gridSpan w:val="10"/>
            <w:tcBorders>
              <w:top w:val="nil"/>
              <w:left w:val="nil"/>
              <w:bottom w:val="dotted" w:sz="4" w:space="0" w:color="auto"/>
              <w:right w:val="double" w:sz="4" w:space="0" w:color="auto"/>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p>
        </w:tc>
      </w:tr>
      <w:tr w:rsidR="00B7030E" w:rsidRPr="00B7030E" w:rsidTr="00687A59">
        <w:trPr>
          <w:trHeight w:val="283"/>
        </w:trPr>
        <w:tc>
          <w:tcPr>
            <w:tcW w:w="9857" w:type="dxa"/>
            <w:gridSpan w:val="34"/>
            <w:tcBorders>
              <w:top w:val="nil"/>
              <w:left w:val="double" w:sz="4" w:space="0" w:color="auto"/>
              <w:bottom w:val="dotted" w:sz="4" w:space="0" w:color="auto"/>
              <w:right w:val="double" w:sz="4" w:space="0" w:color="auto"/>
            </w:tcBorders>
            <w:vAlign w:val="bottom"/>
          </w:tcPr>
          <w:p w:rsidR="00B7030E" w:rsidRPr="00B7030E" w:rsidRDefault="00B7030E" w:rsidP="000B479F">
            <w:pPr>
              <w:tabs>
                <w:tab w:val="left" w:pos="6705"/>
              </w:tabs>
              <w:suppressAutoHyphens/>
              <w:contextualSpacing/>
              <w:rPr>
                <w:rFonts w:eastAsia="Times New Roman" w:cs="Times New Roman"/>
                <w:b/>
                <w:sz w:val="18"/>
                <w:szCs w:val="24"/>
                <w:lang w:eastAsia="ar-SA"/>
              </w:rPr>
            </w:pPr>
          </w:p>
        </w:tc>
      </w:tr>
      <w:tr w:rsidR="00EB4723" w:rsidRPr="00B7030E" w:rsidTr="00687A59">
        <w:trPr>
          <w:trHeight w:val="283"/>
        </w:trPr>
        <w:tc>
          <w:tcPr>
            <w:tcW w:w="2660" w:type="dxa"/>
            <w:gridSpan w:val="10"/>
            <w:tcBorders>
              <w:top w:val="dotted" w:sz="4" w:space="0" w:color="auto"/>
              <w:left w:val="double" w:sz="4" w:space="0" w:color="auto"/>
              <w:bottom w:val="nil"/>
              <w:right w:val="nil"/>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дата выдачи / регистрации:</w:t>
            </w:r>
          </w:p>
        </w:tc>
        <w:tc>
          <w:tcPr>
            <w:tcW w:w="3598" w:type="dxa"/>
            <w:gridSpan w:val="15"/>
            <w:tcBorders>
              <w:top w:val="dotted" w:sz="4" w:space="0" w:color="auto"/>
              <w:left w:val="nil"/>
              <w:bottom w:val="dotted" w:sz="4" w:space="0" w:color="auto"/>
              <w:right w:val="nil"/>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p>
        </w:tc>
        <w:tc>
          <w:tcPr>
            <w:tcW w:w="3599" w:type="dxa"/>
            <w:gridSpan w:val="9"/>
            <w:tcBorders>
              <w:top w:val="dotted" w:sz="4" w:space="0" w:color="auto"/>
              <w:left w:val="nil"/>
              <w:bottom w:val="nil"/>
              <w:right w:val="double" w:sz="4" w:space="0" w:color="auto"/>
            </w:tcBorders>
            <w:vAlign w:val="bottom"/>
          </w:tcPr>
          <w:p w:rsidR="00EB4723" w:rsidRPr="00B7030E" w:rsidRDefault="00EB4723" w:rsidP="000B479F">
            <w:pPr>
              <w:tabs>
                <w:tab w:val="left" w:pos="6705"/>
              </w:tabs>
              <w:suppressAutoHyphens/>
              <w:contextualSpacing/>
              <w:rPr>
                <w:rFonts w:eastAsia="Times New Roman" w:cs="Times New Roman"/>
                <w:b/>
                <w:sz w:val="18"/>
                <w:szCs w:val="24"/>
                <w:lang w:eastAsia="ar-SA"/>
              </w:rPr>
            </w:pPr>
          </w:p>
        </w:tc>
      </w:tr>
      <w:tr w:rsidR="00EB4723" w:rsidRPr="00EB4723" w:rsidTr="00687A59">
        <w:trPr>
          <w:trHeight w:val="57"/>
        </w:trPr>
        <w:tc>
          <w:tcPr>
            <w:tcW w:w="2660" w:type="dxa"/>
            <w:gridSpan w:val="10"/>
            <w:tcBorders>
              <w:top w:val="nil"/>
              <w:left w:val="double" w:sz="4" w:space="0" w:color="auto"/>
              <w:bottom w:val="double" w:sz="4" w:space="0" w:color="auto"/>
              <w:right w:val="nil"/>
            </w:tcBorders>
            <w:vAlign w:val="bottom"/>
          </w:tcPr>
          <w:p w:rsidR="00EB4723" w:rsidRPr="00EB4723" w:rsidRDefault="00EB4723" w:rsidP="000B479F">
            <w:pPr>
              <w:tabs>
                <w:tab w:val="left" w:pos="6705"/>
              </w:tabs>
              <w:suppressAutoHyphens/>
              <w:contextualSpacing/>
              <w:rPr>
                <w:rFonts w:eastAsia="Times New Roman" w:cs="Times New Roman"/>
                <w:sz w:val="10"/>
                <w:szCs w:val="20"/>
                <w:lang w:eastAsia="ar-SA"/>
              </w:rPr>
            </w:pPr>
          </w:p>
        </w:tc>
        <w:tc>
          <w:tcPr>
            <w:tcW w:w="7197" w:type="dxa"/>
            <w:gridSpan w:val="24"/>
            <w:tcBorders>
              <w:top w:val="nil"/>
              <w:left w:val="nil"/>
              <w:bottom w:val="double" w:sz="4" w:space="0" w:color="auto"/>
              <w:right w:val="double" w:sz="4" w:space="0" w:color="auto"/>
            </w:tcBorders>
            <w:vAlign w:val="bottom"/>
          </w:tcPr>
          <w:p w:rsidR="00EB4723" w:rsidRPr="00EB4723" w:rsidRDefault="00EB4723" w:rsidP="000B479F">
            <w:pPr>
              <w:tabs>
                <w:tab w:val="left" w:pos="6705"/>
              </w:tabs>
              <w:suppressAutoHyphens/>
              <w:contextualSpacing/>
              <w:rPr>
                <w:rFonts w:eastAsia="Times New Roman" w:cs="Times New Roman"/>
                <w:b/>
                <w:sz w:val="10"/>
                <w:szCs w:val="24"/>
                <w:lang w:eastAsia="ar-SA"/>
              </w:rPr>
            </w:pPr>
          </w:p>
        </w:tc>
      </w:tr>
      <w:tr w:rsidR="00B7030E" w:rsidRPr="00B7030E" w:rsidTr="0030452A">
        <w:tc>
          <w:tcPr>
            <w:tcW w:w="9857" w:type="dxa"/>
            <w:gridSpan w:val="34"/>
            <w:tcBorders>
              <w:top w:val="double" w:sz="4" w:space="0" w:color="auto"/>
              <w:left w:val="nil"/>
              <w:bottom w:val="single" w:sz="2" w:space="0" w:color="auto"/>
              <w:right w:val="nil"/>
            </w:tcBorders>
            <w:vAlign w:val="bottom"/>
          </w:tcPr>
          <w:p w:rsidR="00B7030E" w:rsidRPr="00B7030E" w:rsidRDefault="00B7030E" w:rsidP="000B479F">
            <w:pPr>
              <w:tabs>
                <w:tab w:val="left" w:pos="6705"/>
              </w:tabs>
              <w:suppressAutoHyphens/>
              <w:contextualSpacing/>
              <w:rPr>
                <w:rFonts w:eastAsia="Times New Roman" w:cs="Times New Roman"/>
                <w:b/>
                <w:sz w:val="18"/>
                <w:szCs w:val="24"/>
                <w:lang w:eastAsia="ar-SA"/>
              </w:rPr>
            </w:pPr>
          </w:p>
        </w:tc>
      </w:tr>
      <w:tr w:rsidR="00B7030E" w:rsidRPr="00B7030E" w:rsidTr="0030452A">
        <w:tc>
          <w:tcPr>
            <w:tcW w:w="9857" w:type="dxa"/>
            <w:gridSpan w:val="34"/>
            <w:tcBorders>
              <w:top w:val="single" w:sz="2" w:space="0" w:color="auto"/>
              <w:bottom w:val="nil"/>
            </w:tcBorders>
            <w:vAlign w:val="bottom"/>
          </w:tcPr>
          <w:p w:rsidR="00B7030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b/>
                <w:lang w:eastAsia="ar-SA"/>
              </w:rPr>
              <w:t xml:space="preserve">Прошу объединить </w:t>
            </w:r>
            <w:r w:rsidRPr="00C30154">
              <w:rPr>
                <w:rFonts w:eastAsia="Times New Roman" w:cs="Times New Roman"/>
                <w:lang w:eastAsia="ar-SA"/>
              </w:rPr>
              <w:t>лицевые счета, открытые в реестре на имя указанного зарегистрированного лица</w:t>
            </w:r>
          </w:p>
        </w:tc>
      </w:tr>
      <w:tr w:rsidR="00422F9E" w:rsidRPr="00B7030E" w:rsidTr="0030452A">
        <w:trPr>
          <w:trHeight w:val="411"/>
        </w:trPr>
        <w:tc>
          <w:tcPr>
            <w:tcW w:w="1809" w:type="dxa"/>
            <w:gridSpan w:val="6"/>
            <w:tcBorders>
              <w:top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lang w:eastAsia="ar-SA"/>
              </w:rPr>
              <w:t>под номерами:</w:t>
            </w:r>
          </w:p>
        </w:tc>
        <w:tc>
          <w:tcPr>
            <w:tcW w:w="8048" w:type="dxa"/>
            <w:gridSpan w:val="28"/>
            <w:tcBorders>
              <w:top w:val="nil"/>
              <w:left w:val="nil"/>
              <w:bottom w:val="single" w:sz="2" w:space="0" w:color="auto"/>
            </w:tcBorders>
            <w:shd w:val="pct10" w:color="auto" w:fill="auto"/>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30452A">
        <w:trPr>
          <w:trHeight w:val="444"/>
        </w:trPr>
        <w:tc>
          <w:tcPr>
            <w:tcW w:w="3652" w:type="dxa"/>
            <w:gridSpan w:val="16"/>
            <w:tcBorders>
              <w:top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lang w:eastAsia="ar-SA"/>
              </w:rPr>
              <w:t>в один лицевой счет под номером:</w:t>
            </w:r>
          </w:p>
        </w:tc>
        <w:tc>
          <w:tcPr>
            <w:tcW w:w="6205" w:type="dxa"/>
            <w:gridSpan w:val="18"/>
            <w:tcBorders>
              <w:top w:val="single" w:sz="2" w:space="0" w:color="auto"/>
              <w:left w:val="nil"/>
              <w:bottom w:val="single" w:sz="2" w:space="0" w:color="auto"/>
            </w:tcBorders>
            <w:shd w:val="pct10" w:color="auto" w:fill="auto"/>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30452A">
        <w:tc>
          <w:tcPr>
            <w:tcW w:w="3652" w:type="dxa"/>
            <w:gridSpan w:val="16"/>
            <w:tcBorders>
              <w:top w:val="nil"/>
              <w:bottom w:val="single" w:sz="2" w:space="0" w:color="auto"/>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b/>
                <w:lang w:eastAsia="ar-SA"/>
              </w:rPr>
              <w:t>и (или) закрыть лицевой счет</w:t>
            </w:r>
            <w:r w:rsidRPr="00C30154">
              <w:rPr>
                <w:rFonts w:eastAsia="Times New Roman" w:cs="Times New Roman"/>
                <w:lang w:eastAsia="ar-SA"/>
              </w:rPr>
              <w:t xml:space="preserve"> (лицевых счетов) под номером:</w:t>
            </w:r>
          </w:p>
        </w:tc>
        <w:tc>
          <w:tcPr>
            <w:tcW w:w="6205" w:type="dxa"/>
            <w:gridSpan w:val="18"/>
            <w:tcBorders>
              <w:top w:val="single" w:sz="2" w:space="0" w:color="auto"/>
              <w:left w:val="nil"/>
              <w:bottom w:val="single" w:sz="2" w:space="0" w:color="auto"/>
            </w:tcBorders>
            <w:shd w:val="pct10" w:color="auto" w:fill="auto"/>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422F9E">
        <w:tc>
          <w:tcPr>
            <w:tcW w:w="9857" w:type="dxa"/>
            <w:gridSpan w:val="34"/>
            <w:tcBorders>
              <w:top w:val="single" w:sz="2" w:space="0" w:color="auto"/>
              <w:left w:val="nil"/>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422F9E">
        <w:tc>
          <w:tcPr>
            <w:tcW w:w="9857" w:type="dxa"/>
            <w:gridSpan w:val="34"/>
            <w:tcBorders>
              <w:top w:val="nil"/>
              <w:left w:val="nil"/>
              <w:bottom w:val="double" w:sz="4" w:space="0" w:color="auto"/>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b/>
                <w:lang w:eastAsia="ar-SA"/>
              </w:rPr>
              <w:t>Данные об уполномоченном представителе зарегистрированного лица:</w:t>
            </w:r>
          </w:p>
        </w:tc>
      </w:tr>
      <w:tr w:rsidR="00422F9E" w:rsidRPr="00B7030E" w:rsidTr="00687A59">
        <w:trPr>
          <w:trHeight w:val="283"/>
        </w:trPr>
        <w:tc>
          <w:tcPr>
            <w:tcW w:w="959" w:type="dxa"/>
            <w:gridSpan w:val="2"/>
            <w:tcBorders>
              <w:top w:val="double" w:sz="4" w:space="0" w:color="auto"/>
              <w:left w:val="double" w:sz="4" w:space="0" w:color="auto"/>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Pr>
                <w:rFonts w:eastAsia="Times New Roman" w:cs="Times New Roman"/>
                <w:sz w:val="20"/>
                <w:szCs w:val="20"/>
                <w:lang w:eastAsia="ar-SA"/>
              </w:rPr>
              <w:t>Ф.И.О.</w:t>
            </w:r>
          </w:p>
        </w:tc>
        <w:tc>
          <w:tcPr>
            <w:tcW w:w="8898" w:type="dxa"/>
            <w:gridSpan w:val="32"/>
            <w:tcBorders>
              <w:top w:val="double" w:sz="4" w:space="0" w:color="auto"/>
              <w:left w:val="nil"/>
              <w:bottom w:val="dotted" w:sz="4" w:space="0" w:color="auto"/>
              <w:right w:val="double" w:sz="4" w:space="0" w:color="auto"/>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687A59">
        <w:trPr>
          <w:trHeight w:val="283"/>
        </w:trPr>
        <w:tc>
          <w:tcPr>
            <w:tcW w:w="1642" w:type="dxa"/>
            <w:gridSpan w:val="5"/>
            <w:tcBorders>
              <w:top w:val="nil"/>
              <w:left w:val="double" w:sz="4" w:space="0" w:color="auto"/>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Вид документа</w:t>
            </w:r>
          </w:p>
        </w:tc>
        <w:tc>
          <w:tcPr>
            <w:tcW w:w="3569" w:type="dxa"/>
            <w:gridSpan w:val="15"/>
            <w:tcBorders>
              <w:top w:val="nil"/>
              <w:left w:val="nil"/>
              <w:bottom w:val="dotted" w:sz="4" w:space="0" w:color="auto"/>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c>
          <w:tcPr>
            <w:tcW w:w="1418" w:type="dxa"/>
            <w:gridSpan w:val="6"/>
            <w:tcBorders>
              <w:top w:val="nil"/>
              <w:left w:val="nil"/>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 xml:space="preserve">серия, номер </w:t>
            </w:r>
          </w:p>
        </w:tc>
        <w:tc>
          <w:tcPr>
            <w:tcW w:w="3228" w:type="dxa"/>
            <w:gridSpan w:val="8"/>
            <w:tcBorders>
              <w:top w:val="nil"/>
              <w:left w:val="nil"/>
              <w:bottom w:val="dotted" w:sz="4" w:space="0" w:color="auto"/>
              <w:right w:val="double" w:sz="4" w:space="0" w:color="auto"/>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687A59">
        <w:trPr>
          <w:trHeight w:val="283"/>
        </w:trPr>
        <w:tc>
          <w:tcPr>
            <w:tcW w:w="1242" w:type="dxa"/>
            <w:gridSpan w:val="3"/>
            <w:tcBorders>
              <w:top w:val="nil"/>
              <w:left w:val="double" w:sz="4" w:space="0" w:color="auto"/>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Pr>
                <w:rFonts w:eastAsia="Times New Roman" w:cs="Times New Roman"/>
                <w:sz w:val="20"/>
                <w:szCs w:val="20"/>
                <w:lang w:eastAsia="ar-SA"/>
              </w:rPr>
              <w:t xml:space="preserve">Кем </w:t>
            </w:r>
            <w:proofErr w:type="gramStart"/>
            <w:r>
              <w:rPr>
                <w:rFonts w:eastAsia="Times New Roman" w:cs="Times New Roman"/>
                <w:sz w:val="20"/>
                <w:szCs w:val="20"/>
                <w:lang w:eastAsia="ar-SA"/>
              </w:rPr>
              <w:t>выдан</w:t>
            </w:r>
            <w:proofErr w:type="gramEnd"/>
            <w:r>
              <w:rPr>
                <w:rFonts w:eastAsia="Times New Roman" w:cs="Times New Roman"/>
                <w:sz w:val="20"/>
                <w:szCs w:val="20"/>
                <w:lang w:eastAsia="ar-SA"/>
              </w:rPr>
              <w:t xml:space="preserve"> </w:t>
            </w:r>
          </w:p>
        </w:tc>
        <w:tc>
          <w:tcPr>
            <w:tcW w:w="8615" w:type="dxa"/>
            <w:gridSpan w:val="31"/>
            <w:tcBorders>
              <w:top w:val="nil"/>
              <w:left w:val="nil"/>
              <w:bottom w:val="dotted" w:sz="4" w:space="0" w:color="auto"/>
              <w:right w:val="double" w:sz="4" w:space="0" w:color="auto"/>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687A59">
        <w:trPr>
          <w:trHeight w:val="283"/>
        </w:trPr>
        <w:tc>
          <w:tcPr>
            <w:tcW w:w="1384" w:type="dxa"/>
            <w:gridSpan w:val="4"/>
            <w:tcBorders>
              <w:top w:val="nil"/>
              <w:left w:val="double" w:sz="4" w:space="0" w:color="auto"/>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 xml:space="preserve">дата выдачи </w:t>
            </w:r>
          </w:p>
        </w:tc>
        <w:tc>
          <w:tcPr>
            <w:tcW w:w="2410" w:type="dxa"/>
            <w:gridSpan w:val="13"/>
            <w:tcBorders>
              <w:top w:val="nil"/>
              <w:left w:val="nil"/>
              <w:bottom w:val="dotted" w:sz="4" w:space="0" w:color="auto"/>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c>
          <w:tcPr>
            <w:tcW w:w="6063" w:type="dxa"/>
            <w:gridSpan w:val="17"/>
            <w:tcBorders>
              <w:top w:val="nil"/>
              <w:left w:val="nil"/>
              <w:bottom w:val="nil"/>
              <w:right w:val="double" w:sz="4" w:space="0" w:color="auto"/>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687A59">
        <w:trPr>
          <w:trHeight w:val="283"/>
        </w:trPr>
        <w:tc>
          <w:tcPr>
            <w:tcW w:w="2376" w:type="dxa"/>
            <w:gridSpan w:val="9"/>
            <w:tcBorders>
              <w:top w:val="nil"/>
              <w:left w:val="double" w:sz="4" w:space="0" w:color="auto"/>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Основание полномочий:</w:t>
            </w:r>
          </w:p>
        </w:tc>
        <w:tc>
          <w:tcPr>
            <w:tcW w:w="7481" w:type="dxa"/>
            <w:gridSpan w:val="25"/>
            <w:tcBorders>
              <w:top w:val="nil"/>
              <w:left w:val="nil"/>
              <w:bottom w:val="dotted" w:sz="4" w:space="0" w:color="auto"/>
              <w:right w:val="double" w:sz="4" w:space="0" w:color="auto"/>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687A59">
        <w:trPr>
          <w:trHeight w:val="283"/>
        </w:trPr>
        <w:tc>
          <w:tcPr>
            <w:tcW w:w="2376" w:type="dxa"/>
            <w:gridSpan w:val="9"/>
            <w:tcBorders>
              <w:top w:val="nil"/>
              <w:left w:val="double" w:sz="4" w:space="0" w:color="auto"/>
              <w:bottom w:val="double" w:sz="4" w:space="0" w:color="auto"/>
              <w:right w:val="nil"/>
            </w:tcBorders>
          </w:tcPr>
          <w:p w:rsidR="00422F9E" w:rsidRPr="00C30154" w:rsidRDefault="00422F9E" w:rsidP="000B479F">
            <w:pPr>
              <w:tabs>
                <w:tab w:val="left" w:pos="6705"/>
              </w:tabs>
              <w:suppressAutoHyphens/>
              <w:contextualSpacing/>
              <w:jc w:val="center"/>
              <w:rPr>
                <w:rFonts w:eastAsia="Times New Roman" w:cs="Times New Roman"/>
                <w:sz w:val="20"/>
                <w:szCs w:val="20"/>
                <w:lang w:eastAsia="ar-SA"/>
              </w:rPr>
            </w:pPr>
          </w:p>
        </w:tc>
        <w:tc>
          <w:tcPr>
            <w:tcW w:w="7481" w:type="dxa"/>
            <w:gridSpan w:val="25"/>
            <w:tcBorders>
              <w:top w:val="nil"/>
              <w:left w:val="nil"/>
              <w:bottom w:val="double" w:sz="4" w:space="0" w:color="auto"/>
              <w:right w:val="double" w:sz="4" w:space="0" w:color="auto"/>
            </w:tcBorders>
          </w:tcPr>
          <w:p w:rsidR="00422F9E" w:rsidRPr="00B7030E" w:rsidRDefault="00422F9E" w:rsidP="000B479F">
            <w:pPr>
              <w:tabs>
                <w:tab w:val="left" w:pos="6705"/>
              </w:tabs>
              <w:suppressAutoHyphens/>
              <w:contextualSpacing/>
              <w:jc w:val="center"/>
              <w:rPr>
                <w:rFonts w:eastAsia="Times New Roman" w:cs="Times New Roman"/>
                <w:b/>
                <w:sz w:val="18"/>
                <w:szCs w:val="24"/>
                <w:lang w:eastAsia="ar-SA"/>
              </w:rPr>
            </w:pPr>
            <w:r w:rsidRPr="00C30154">
              <w:rPr>
                <w:rFonts w:eastAsia="Times New Roman" w:cs="Times New Roman"/>
                <w:i/>
                <w:sz w:val="16"/>
                <w:szCs w:val="16"/>
                <w:lang w:eastAsia="ar-SA"/>
              </w:rPr>
              <w:t>(наименование, номер и дата выдачи документа)</w:t>
            </w:r>
          </w:p>
        </w:tc>
      </w:tr>
      <w:tr w:rsidR="00422F9E" w:rsidRPr="00B7030E" w:rsidTr="00687A59">
        <w:tc>
          <w:tcPr>
            <w:tcW w:w="9857" w:type="dxa"/>
            <w:gridSpan w:val="34"/>
            <w:tcBorders>
              <w:top w:val="double" w:sz="4" w:space="0" w:color="auto"/>
              <w:left w:val="nil"/>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422F9E" w:rsidRPr="00B7030E" w:rsidTr="0030452A">
        <w:tc>
          <w:tcPr>
            <w:tcW w:w="392" w:type="dxa"/>
            <w:tcBorders>
              <w:top w:val="nil"/>
              <w:left w:val="nil"/>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5" w:type="dxa"/>
            <w:gridSpan w:val="33"/>
            <w:tcBorders>
              <w:top w:val="nil"/>
              <w:left w:val="nil"/>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lang w:eastAsia="ar-SA"/>
              </w:rPr>
              <w:t>сформировать уведомление об объединении / закрытии лицевого счета</w:t>
            </w:r>
          </w:p>
        </w:tc>
      </w:tr>
      <w:tr w:rsidR="00422F9E" w:rsidRPr="00B7030E" w:rsidTr="0030452A">
        <w:trPr>
          <w:trHeight w:val="882"/>
        </w:trPr>
        <w:tc>
          <w:tcPr>
            <w:tcW w:w="2235" w:type="dxa"/>
            <w:gridSpan w:val="8"/>
            <w:tcBorders>
              <w:top w:val="nil"/>
              <w:left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lang w:eastAsia="ar-SA"/>
              </w:rPr>
              <w:t>Способ направления уведомления:</w:t>
            </w:r>
          </w:p>
        </w:tc>
        <w:tc>
          <w:tcPr>
            <w:tcW w:w="425" w:type="dxa"/>
            <w:gridSpan w:val="2"/>
            <w:tcBorders>
              <w:top w:val="nil"/>
              <w:left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268" w:type="dxa"/>
            <w:gridSpan w:val="8"/>
            <w:tcBorders>
              <w:top w:val="nil"/>
              <w:left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lang w:eastAsia="ar-SA"/>
              </w:rPr>
              <w:t>лично у регистратора</w:t>
            </w:r>
          </w:p>
        </w:tc>
        <w:tc>
          <w:tcPr>
            <w:tcW w:w="425" w:type="dxa"/>
            <w:gridSpan w:val="3"/>
            <w:tcBorders>
              <w:top w:val="nil"/>
              <w:left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843" w:type="dxa"/>
            <w:gridSpan w:val="7"/>
            <w:tcBorders>
              <w:top w:val="nil"/>
              <w:left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lang w:eastAsia="ar-SA"/>
              </w:rPr>
              <w:t>заказное письмо</w:t>
            </w:r>
          </w:p>
        </w:tc>
        <w:tc>
          <w:tcPr>
            <w:tcW w:w="567" w:type="dxa"/>
            <w:gridSpan w:val="4"/>
            <w:tcBorders>
              <w:top w:val="nil"/>
              <w:left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094" w:type="dxa"/>
            <w:gridSpan w:val="2"/>
            <w:tcBorders>
              <w:top w:val="nil"/>
              <w:left w:val="nil"/>
              <w:bottom w:val="nil"/>
              <w:right w:val="nil"/>
            </w:tcBorders>
            <w:vAlign w:val="center"/>
          </w:tcPr>
          <w:p w:rsidR="00422F9E" w:rsidRPr="00B7030E" w:rsidRDefault="00422F9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lang w:eastAsia="ar-SA"/>
              </w:rPr>
              <w:t>уполномоченный представитель</w:t>
            </w:r>
          </w:p>
        </w:tc>
      </w:tr>
      <w:tr w:rsidR="00422F9E" w:rsidRPr="00B7030E" w:rsidTr="0030452A">
        <w:trPr>
          <w:trHeight w:val="799"/>
        </w:trPr>
        <w:tc>
          <w:tcPr>
            <w:tcW w:w="9857" w:type="dxa"/>
            <w:gridSpan w:val="34"/>
            <w:tcBorders>
              <w:top w:val="nil"/>
              <w:left w:val="nil"/>
              <w:bottom w:val="nil"/>
              <w:right w:val="nil"/>
            </w:tcBorders>
            <w:vAlign w:val="bottom"/>
          </w:tcPr>
          <w:p w:rsidR="00422F9E" w:rsidRPr="00B7030E" w:rsidRDefault="00422F9E" w:rsidP="000B479F">
            <w:pPr>
              <w:tabs>
                <w:tab w:val="left" w:pos="6705"/>
              </w:tabs>
              <w:suppressAutoHyphens/>
              <w:contextualSpacing/>
              <w:rPr>
                <w:rFonts w:eastAsia="Times New Roman" w:cs="Times New Roman"/>
                <w:b/>
                <w:sz w:val="18"/>
                <w:szCs w:val="24"/>
                <w:lang w:eastAsia="ar-SA"/>
              </w:rPr>
            </w:pPr>
          </w:p>
        </w:tc>
      </w:tr>
      <w:tr w:rsidR="00687A59" w:rsidRPr="00B7030E" w:rsidTr="00687A59">
        <w:tc>
          <w:tcPr>
            <w:tcW w:w="2093" w:type="dxa"/>
            <w:gridSpan w:val="7"/>
            <w:tcBorders>
              <w:top w:val="nil"/>
              <w:left w:val="nil"/>
              <w:bottom w:val="dotted" w:sz="4" w:space="0" w:color="auto"/>
              <w:right w:val="nil"/>
            </w:tcBorders>
            <w:vAlign w:val="bottom"/>
          </w:tcPr>
          <w:p w:rsidR="00687A59" w:rsidRPr="00B7030E" w:rsidRDefault="00687A59" w:rsidP="000B479F">
            <w:pPr>
              <w:tabs>
                <w:tab w:val="left" w:pos="6705"/>
              </w:tabs>
              <w:suppressAutoHyphens/>
              <w:contextualSpacing/>
              <w:rPr>
                <w:rFonts w:eastAsia="Times New Roman" w:cs="Times New Roman"/>
                <w:b/>
                <w:sz w:val="18"/>
                <w:szCs w:val="24"/>
                <w:lang w:eastAsia="ar-SA"/>
              </w:rPr>
            </w:pPr>
          </w:p>
        </w:tc>
        <w:tc>
          <w:tcPr>
            <w:tcW w:w="709" w:type="dxa"/>
            <w:gridSpan w:val="4"/>
            <w:tcBorders>
              <w:top w:val="nil"/>
              <w:left w:val="nil"/>
              <w:bottom w:val="nil"/>
              <w:right w:val="nil"/>
            </w:tcBorders>
            <w:vAlign w:val="bottom"/>
          </w:tcPr>
          <w:p w:rsidR="00687A59" w:rsidRPr="00B7030E" w:rsidRDefault="00687A59" w:rsidP="000B479F">
            <w:pPr>
              <w:tabs>
                <w:tab w:val="left" w:pos="6705"/>
              </w:tabs>
              <w:suppressAutoHyphens/>
              <w:contextualSpacing/>
              <w:jc w:val="center"/>
              <w:rPr>
                <w:rFonts w:eastAsia="Times New Roman" w:cs="Times New Roman"/>
                <w:b/>
                <w:sz w:val="18"/>
                <w:szCs w:val="24"/>
                <w:lang w:eastAsia="ar-SA"/>
              </w:rPr>
            </w:pPr>
            <w:r>
              <w:rPr>
                <w:rFonts w:eastAsia="Times New Roman" w:cs="Times New Roman"/>
                <w:b/>
                <w:sz w:val="18"/>
                <w:szCs w:val="24"/>
                <w:lang w:eastAsia="ar-SA"/>
              </w:rPr>
              <w:t>/</w:t>
            </w:r>
          </w:p>
        </w:tc>
        <w:tc>
          <w:tcPr>
            <w:tcW w:w="2126" w:type="dxa"/>
            <w:gridSpan w:val="7"/>
            <w:tcBorders>
              <w:top w:val="nil"/>
              <w:left w:val="nil"/>
              <w:bottom w:val="dotted" w:sz="4" w:space="0" w:color="auto"/>
              <w:right w:val="nil"/>
            </w:tcBorders>
            <w:vAlign w:val="bottom"/>
          </w:tcPr>
          <w:p w:rsidR="00687A59" w:rsidRPr="00B7030E" w:rsidRDefault="00687A59" w:rsidP="000B479F">
            <w:pPr>
              <w:tabs>
                <w:tab w:val="left" w:pos="6705"/>
              </w:tabs>
              <w:suppressAutoHyphens/>
              <w:contextualSpacing/>
              <w:rPr>
                <w:rFonts w:eastAsia="Times New Roman" w:cs="Times New Roman"/>
                <w:b/>
                <w:sz w:val="18"/>
                <w:szCs w:val="24"/>
                <w:lang w:eastAsia="ar-SA"/>
              </w:rPr>
            </w:pPr>
          </w:p>
        </w:tc>
        <w:tc>
          <w:tcPr>
            <w:tcW w:w="4929" w:type="dxa"/>
            <w:gridSpan w:val="16"/>
            <w:tcBorders>
              <w:top w:val="nil"/>
              <w:left w:val="nil"/>
              <w:bottom w:val="nil"/>
              <w:right w:val="nil"/>
            </w:tcBorders>
            <w:vAlign w:val="bottom"/>
          </w:tcPr>
          <w:p w:rsidR="00687A59" w:rsidRPr="00B7030E" w:rsidRDefault="00687A59" w:rsidP="000B479F">
            <w:pPr>
              <w:tabs>
                <w:tab w:val="left" w:pos="6705"/>
              </w:tabs>
              <w:suppressAutoHyphens/>
              <w:contextualSpacing/>
              <w:rPr>
                <w:rFonts w:eastAsia="Times New Roman" w:cs="Times New Roman"/>
                <w:b/>
                <w:sz w:val="18"/>
                <w:szCs w:val="24"/>
                <w:lang w:eastAsia="ar-SA"/>
              </w:rPr>
            </w:pPr>
          </w:p>
        </w:tc>
      </w:tr>
      <w:tr w:rsidR="00687A59" w:rsidRPr="00B7030E" w:rsidTr="00687A59">
        <w:tc>
          <w:tcPr>
            <w:tcW w:w="2093" w:type="dxa"/>
            <w:gridSpan w:val="7"/>
            <w:tcBorders>
              <w:top w:val="dotted" w:sz="4" w:space="0" w:color="auto"/>
              <w:left w:val="nil"/>
              <w:bottom w:val="nil"/>
              <w:right w:val="nil"/>
            </w:tcBorders>
            <w:vAlign w:val="bottom"/>
          </w:tcPr>
          <w:p w:rsidR="00687A59" w:rsidRPr="00B7030E" w:rsidRDefault="00687A59" w:rsidP="000B479F">
            <w:pPr>
              <w:tabs>
                <w:tab w:val="left" w:pos="6705"/>
              </w:tabs>
              <w:suppressAutoHyphens/>
              <w:contextualSpacing/>
              <w:jc w:val="center"/>
              <w:rPr>
                <w:rFonts w:eastAsia="Times New Roman" w:cs="Times New Roman"/>
                <w:b/>
                <w:sz w:val="18"/>
                <w:szCs w:val="24"/>
                <w:lang w:eastAsia="ar-SA"/>
              </w:rPr>
            </w:pPr>
            <w:r w:rsidRPr="00C30154">
              <w:rPr>
                <w:rFonts w:eastAsia="Times New Roman" w:cs="Times New Roman"/>
                <w:i/>
                <w:sz w:val="20"/>
                <w:szCs w:val="20"/>
                <w:lang w:eastAsia="ar-SA"/>
              </w:rPr>
              <w:t>подпись</w:t>
            </w:r>
          </w:p>
        </w:tc>
        <w:tc>
          <w:tcPr>
            <w:tcW w:w="709" w:type="dxa"/>
            <w:gridSpan w:val="4"/>
            <w:tcBorders>
              <w:top w:val="nil"/>
              <w:left w:val="nil"/>
              <w:bottom w:val="nil"/>
              <w:right w:val="nil"/>
            </w:tcBorders>
            <w:vAlign w:val="bottom"/>
          </w:tcPr>
          <w:p w:rsidR="00687A59" w:rsidRPr="00B7030E" w:rsidRDefault="00687A59"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i/>
                <w:sz w:val="20"/>
                <w:szCs w:val="20"/>
                <w:lang w:eastAsia="ar-SA"/>
              </w:rPr>
              <w:t>М.П.</w:t>
            </w:r>
          </w:p>
        </w:tc>
        <w:tc>
          <w:tcPr>
            <w:tcW w:w="2126" w:type="dxa"/>
            <w:gridSpan w:val="7"/>
            <w:tcBorders>
              <w:top w:val="nil"/>
              <w:left w:val="nil"/>
              <w:bottom w:val="nil"/>
              <w:right w:val="nil"/>
            </w:tcBorders>
            <w:vAlign w:val="bottom"/>
          </w:tcPr>
          <w:p w:rsidR="00687A59" w:rsidRPr="00B7030E" w:rsidRDefault="00687A59" w:rsidP="000B479F">
            <w:pPr>
              <w:tabs>
                <w:tab w:val="left" w:pos="6705"/>
              </w:tabs>
              <w:suppressAutoHyphens/>
              <w:contextualSpacing/>
              <w:jc w:val="center"/>
              <w:rPr>
                <w:rFonts w:eastAsia="Times New Roman" w:cs="Times New Roman"/>
                <w:b/>
                <w:sz w:val="18"/>
                <w:szCs w:val="24"/>
                <w:lang w:eastAsia="ar-SA"/>
              </w:rPr>
            </w:pPr>
            <w:r w:rsidRPr="00C30154">
              <w:rPr>
                <w:rFonts w:eastAsia="Times New Roman" w:cs="Times New Roman"/>
                <w:i/>
                <w:sz w:val="20"/>
                <w:szCs w:val="20"/>
                <w:lang w:eastAsia="ar-SA"/>
              </w:rPr>
              <w:t>Ф.И.О.</w:t>
            </w:r>
          </w:p>
        </w:tc>
        <w:tc>
          <w:tcPr>
            <w:tcW w:w="2464" w:type="dxa"/>
            <w:gridSpan w:val="12"/>
            <w:tcBorders>
              <w:top w:val="nil"/>
              <w:left w:val="nil"/>
              <w:bottom w:val="nil"/>
              <w:right w:val="nil"/>
            </w:tcBorders>
            <w:vAlign w:val="bottom"/>
          </w:tcPr>
          <w:p w:rsidR="00687A59" w:rsidRPr="00B7030E" w:rsidRDefault="00687A59" w:rsidP="000B479F">
            <w:pPr>
              <w:tabs>
                <w:tab w:val="left" w:pos="6705"/>
              </w:tabs>
              <w:suppressAutoHyphens/>
              <w:contextualSpacing/>
              <w:jc w:val="right"/>
              <w:rPr>
                <w:rFonts w:eastAsia="Times New Roman" w:cs="Times New Roman"/>
                <w:b/>
                <w:sz w:val="18"/>
                <w:szCs w:val="24"/>
                <w:lang w:eastAsia="ar-SA"/>
              </w:rPr>
            </w:pPr>
            <w:r w:rsidRPr="00C30154">
              <w:rPr>
                <w:rFonts w:eastAsia="Times New Roman" w:cs="Times New Roman"/>
                <w:bCs/>
                <w:sz w:val="20"/>
                <w:szCs w:val="20"/>
                <w:lang w:eastAsia="ar-SA"/>
              </w:rPr>
              <w:t>Дата заполнения</w:t>
            </w:r>
            <w:r w:rsidRPr="00C30154">
              <w:rPr>
                <w:rFonts w:eastAsia="Times New Roman" w:cs="Times New Roman"/>
                <w:sz w:val="20"/>
                <w:szCs w:val="20"/>
                <w:lang w:eastAsia="ar-SA"/>
              </w:rPr>
              <w:t>:</w:t>
            </w:r>
          </w:p>
        </w:tc>
        <w:tc>
          <w:tcPr>
            <w:tcW w:w="2465" w:type="dxa"/>
            <w:gridSpan w:val="4"/>
            <w:tcBorders>
              <w:top w:val="nil"/>
              <w:left w:val="nil"/>
              <w:bottom w:val="dotted" w:sz="4" w:space="0" w:color="auto"/>
              <w:right w:val="nil"/>
            </w:tcBorders>
            <w:vAlign w:val="bottom"/>
          </w:tcPr>
          <w:p w:rsidR="00687A59" w:rsidRPr="00B7030E" w:rsidRDefault="00687A59" w:rsidP="000B479F">
            <w:pPr>
              <w:tabs>
                <w:tab w:val="left" w:pos="6705"/>
              </w:tabs>
              <w:suppressAutoHyphens/>
              <w:contextualSpacing/>
              <w:rPr>
                <w:rFonts w:eastAsia="Times New Roman" w:cs="Times New Roman"/>
                <w:b/>
                <w:sz w:val="18"/>
                <w:szCs w:val="24"/>
                <w:lang w:eastAsia="ar-SA"/>
              </w:rPr>
            </w:pPr>
          </w:p>
        </w:tc>
      </w:tr>
    </w:tbl>
    <w:p w:rsidR="00C30154" w:rsidRDefault="00C30154" w:rsidP="000B479F">
      <w:pPr>
        <w:suppressAutoHyphens/>
        <w:spacing w:after="0" w:line="240" w:lineRule="auto"/>
        <w:contextualSpacing/>
        <w:rPr>
          <w:rFonts w:eastAsia="Times New Roman" w:cs="Times New Roman"/>
          <w:color w:val="000000"/>
          <w:sz w:val="24"/>
          <w:szCs w:val="24"/>
          <w:lang w:eastAsia="ar-SA"/>
        </w:rPr>
      </w:pPr>
    </w:p>
    <w:p w:rsidR="00C30154" w:rsidRDefault="00C30154" w:rsidP="000B479F">
      <w:pPr>
        <w:tabs>
          <w:tab w:val="left" w:pos="4860"/>
        </w:tabs>
        <w:spacing w:line="240" w:lineRule="auto"/>
        <w:contextualSpacing/>
        <w:jc w:val="both"/>
        <w:rPr>
          <w:i/>
          <w:sz w:val="16"/>
          <w:szCs w:val="16"/>
        </w:rPr>
      </w:pPr>
    </w:p>
    <w:p w:rsidR="00C30154" w:rsidRDefault="00C30154" w:rsidP="000B479F">
      <w:pPr>
        <w:tabs>
          <w:tab w:val="left" w:pos="4860"/>
        </w:tabs>
        <w:spacing w:line="240" w:lineRule="auto"/>
        <w:contextualSpacing/>
        <w:jc w:val="both"/>
        <w:rPr>
          <w:i/>
          <w:sz w:val="16"/>
          <w:szCs w:val="16"/>
        </w:rPr>
        <w:sectPr w:rsidR="00C30154" w:rsidSect="00687A59">
          <w:headerReference w:type="even" r:id="rId140"/>
          <w:headerReference w:type="default" r:id="rId141"/>
          <w:footerReference w:type="even" r:id="rId142"/>
          <w:footerReference w:type="default" r:id="rId143"/>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534"/>
        <w:gridCol w:w="567"/>
        <w:gridCol w:w="141"/>
        <w:gridCol w:w="142"/>
        <w:gridCol w:w="284"/>
        <w:gridCol w:w="141"/>
        <w:gridCol w:w="142"/>
        <w:gridCol w:w="142"/>
        <w:gridCol w:w="142"/>
        <w:gridCol w:w="283"/>
        <w:gridCol w:w="142"/>
        <w:gridCol w:w="283"/>
        <w:gridCol w:w="142"/>
        <w:gridCol w:w="142"/>
        <w:gridCol w:w="58"/>
        <w:gridCol w:w="84"/>
        <w:gridCol w:w="141"/>
        <w:gridCol w:w="11"/>
        <w:gridCol w:w="131"/>
        <w:gridCol w:w="142"/>
        <w:gridCol w:w="142"/>
        <w:gridCol w:w="141"/>
        <w:gridCol w:w="426"/>
        <w:gridCol w:w="283"/>
        <w:gridCol w:w="142"/>
        <w:gridCol w:w="36"/>
        <w:gridCol w:w="106"/>
        <w:gridCol w:w="425"/>
        <w:gridCol w:w="142"/>
        <w:gridCol w:w="141"/>
        <w:gridCol w:w="136"/>
        <w:gridCol w:w="6"/>
        <w:gridCol w:w="142"/>
        <w:gridCol w:w="142"/>
        <w:gridCol w:w="141"/>
        <w:gridCol w:w="142"/>
        <w:gridCol w:w="425"/>
        <w:gridCol w:w="426"/>
        <w:gridCol w:w="72"/>
        <w:gridCol w:w="69"/>
        <w:gridCol w:w="142"/>
        <w:gridCol w:w="284"/>
        <w:gridCol w:w="141"/>
        <w:gridCol w:w="142"/>
        <w:gridCol w:w="1418"/>
        <w:gridCol w:w="251"/>
      </w:tblGrid>
      <w:tr w:rsidR="00BA2AE4" w:rsidTr="00BA2AE4">
        <w:trPr>
          <w:trHeight w:val="70"/>
        </w:trPr>
        <w:tc>
          <w:tcPr>
            <w:tcW w:w="9857" w:type="dxa"/>
            <w:gridSpan w:val="46"/>
            <w:tcBorders>
              <w:top w:val="single" w:sz="4" w:space="0" w:color="auto"/>
              <w:left w:val="single" w:sz="4" w:space="0" w:color="auto"/>
              <w:bottom w:val="single" w:sz="4" w:space="0" w:color="auto"/>
              <w:right w:val="single" w:sz="4" w:space="0" w:color="auto"/>
            </w:tcBorders>
            <w:vAlign w:val="bottom"/>
          </w:tcPr>
          <w:p w:rsidR="00BA2AE4" w:rsidRPr="00E93053" w:rsidRDefault="00BA2AE4"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BA2AE4" w:rsidTr="00BA2AE4">
        <w:trPr>
          <w:trHeight w:val="340"/>
        </w:trPr>
        <w:tc>
          <w:tcPr>
            <w:tcW w:w="1384" w:type="dxa"/>
            <w:gridSpan w:val="4"/>
            <w:tcBorders>
              <w:top w:val="single" w:sz="4" w:space="0" w:color="auto"/>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3686" w:type="dxa"/>
            <w:gridSpan w:val="23"/>
            <w:tcBorders>
              <w:top w:val="single"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single"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14"/>
            <w:tcBorders>
              <w:top w:val="single"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4"/>
            <w:tcBorders>
              <w:top w:val="nil"/>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9"/>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11"/>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4"/>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4"/>
            <w:tcBorders>
              <w:top w:val="nil"/>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9"/>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gridSpan w:val="3"/>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11"/>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14"/>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RPr="008842E5" w:rsidTr="00BA2AE4">
        <w:trPr>
          <w:trHeight w:val="70"/>
        </w:trPr>
        <w:tc>
          <w:tcPr>
            <w:tcW w:w="9857" w:type="dxa"/>
            <w:gridSpan w:val="46"/>
            <w:tcBorders>
              <w:top w:val="nil"/>
              <w:left w:val="single" w:sz="4" w:space="0" w:color="auto"/>
              <w:bottom w:val="single" w:sz="4" w:space="0" w:color="auto"/>
              <w:right w:val="single" w:sz="4" w:space="0" w:color="auto"/>
            </w:tcBorders>
            <w:vAlign w:val="bottom"/>
          </w:tcPr>
          <w:p w:rsidR="00BA2AE4" w:rsidRPr="008842E5" w:rsidRDefault="00BA2AE4" w:rsidP="000B479F">
            <w:pPr>
              <w:tabs>
                <w:tab w:val="left" w:pos="6705"/>
              </w:tabs>
              <w:suppressAutoHyphens/>
              <w:contextualSpacing/>
              <w:rPr>
                <w:rFonts w:eastAsia="Times New Roman" w:cs="Times New Roman"/>
                <w:b/>
                <w:sz w:val="8"/>
                <w:szCs w:val="24"/>
                <w:lang w:eastAsia="ar-SA"/>
              </w:rPr>
            </w:pPr>
          </w:p>
        </w:tc>
      </w:tr>
      <w:tr w:rsidR="002E5614" w:rsidTr="002E5614">
        <w:tc>
          <w:tcPr>
            <w:tcW w:w="9857" w:type="dxa"/>
            <w:gridSpan w:val="46"/>
            <w:tcBorders>
              <w:top w:val="nil"/>
              <w:left w:val="nil"/>
              <w:bottom w:val="nil"/>
              <w:right w:val="nil"/>
            </w:tcBorders>
          </w:tcPr>
          <w:p w:rsidR="002E5614" w:rsidRPr="00A26D9E" w:rsidRDefault="002E5614" w:rsidP="000B479F">
            <w:pPr>
              <w:tabs>
                <w:tab w:val="left" w:pos="6705"/>
              </w:tabs>
              <w:suppressAutoHyphens/>
              <w:contextualSpacing/>
              <w:jc w:val="center"/>
              <w:rPr>
                <w:rFonts w:ascii="Arial" w:eastAsia="Times New Roman" w:hAnsi="Arial" w:cs="Arial"/>
                <w:b/>
                <w:i/>
                <w:sz w:val="16"/>
                <w:szCs w:val="16"/>
                <w:lang w:eastAsia="ar-SA"/>
              </w:rPr>
            </w:pPr>
            <w:r w:rsidRPr="00C30154">
              <w:rPr>
                <w:rFonts w:eastAsia="Times New Roman" w:cs="Times New Roman"/>
                <w:b/>
                <w:bCs/>
                <w:color w:val="000000"/>
                <w:lang w:eastAsia="ar-SA"/>
              </w:rPr>
              <w:t xml:space="preserve">РАСПОРЯЖЕНИЕ О </w:t>
            </w:r>
            <w:r w:rsidRPr="00F657A0">
              <w:rPr>
                <w:rFonts w:eastAsia="Times New Roman" w:cs="Times New Roman"/>
                <w:b/>
                <w:bCs/>
                <w:color w:val="000000"/>
                <w:lang w:eastAsia="ar-SA"/>
              </w:rPr>
              <w:t>ПРЕКРАЩЕНИИ</w:t>
            </w:r>
            <w:r w:rsidRPr="00C30154">
              <w:rPr>
                <w:rFonts w:eastAsia="Times New Roman" w:cs="Times New Roman"/>
                <w:b/>
                <w:bCs/>
                <w:color w:val="000000"/>
                <w:lang w:eastAsia="ar-SA"/>
              </w:rPr>
              <w:t xml:space="preserve"> ЗАЛОГА</w:t>
            </w:r>
          </w:p>
        </w:tc>
      </w:tr>
      <w:tr w:rsidR="002E5614" w:rsidRPr="00D165E7" w:rsidTr="00B974D7">
        <w:trPr>
          <w:trHeight w:val="80"/>
        </w:trPr>
        <w:tc>
          <w:tcPr>
            <w:tcW w:w="1384" w:type="dxa"/>
            <w:gridSpan w:val="4"/>
            <w:tcBorders>
              <w:top w:val="nil"/>
              <w:left w:val="nil"/>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b/>
                <w:bCs/>
                <w:color w:val="000000"/>
                <w:sz w:val="20"/>
                <w:szCs w:val="20"/>
                <w:lang w:val="en-US"/>
              </w:rPr>
              <w:t>ЭМИТЕНТ:</w:t>
            </w:r>
          </w:p>
        </w:tc>
        <w:tc>
          <w:tcPr>
            <w:tcW w:w="8473" w:type="dxa"/>
            <w:gridSpan w:val="42"/>
            <w:tcBorders>
              <w:top w:val="nil"/>
              <w:left w:val="nil"/>
              <w:bottom w:val="dotted" w:sz="4" w:space="0" w:color="auto"/>
              <w:right w:val="nil"/>
            </w:tcBorders>
          </w:tcPr>
          <w:p w:rsidR="002E5614" w:rsidRPr="00D165E7" w:rsidRDefault="002E5614" w:rsidP="000B479F">
            <w:pPr>
              <w:suppressAutoHyphens/>
              <w:contextualSpacing/>
              <w:rPr>
                <w:rFonts w:eastAsia="Times New Roman" w:cs="Times New Roman"/>
                <w:b/>
                <w:sz w:val="19"/>
                <w:szCs w:val="19"/>
                <w:lang w:eastAsia="ar-SA"/>
              </w:rPr>
            </w:pPr>
          </w:p>
        </w:tc>
      </w:tr>
      <w:tr w:rsidR="002E5614" w:rsidRPr="00225B1E" w:rsidTr="0030452A">
        <w:trPr>
          <w:trHeight w:val="402"/>
        </w:trPr>
        <w:tc>
          <w:tcPr>
            <w:tcW w:w="9857" w:type="dxa"/>
            <w:gridSpan w:val="46"/>
            <w:tcBorders>
              <w:top w:val="nil"/>
              <w:left w:val="nil"/>
              <w:bottom w:val="nil"/>
              <w:right w:val="nil"/>
            </w:tcBorders>
            <w:vAlign w:val="bottom"/>
          </w:tcPr>
          <w:p w:rsidR="002E5614" w:rsidRPr="00A06EC9" w:rsidRDefault="002E5614" w:rsidP="000B479F">
            <w:pPr>
              <w:suppressAutoHyphens/>
              <w:contextualSpacing/>
              <w:rPr>
                <w:rFonts w:eastAsia="Times New Roman" w:cs="Times New Roman"/>
                <w:b/>
                <w:sz w:val="20"/>
                <w:szCs w:val="19"/>
                <w:lang w:eastAsia="ar-SA"/>
              </w:rPr>
            </w:pPr>
            <w:r w:rsidRPr="00A06EC9">
              <w:rPr>
                <w:rFonts w:eastAsia="Times New Roman" w:cs="Times New Roman"/>
                <w:b/>
                <w:bCs/>
                <w:sz w:val="20"/>
                <w:szCs w:val="20"/>
                <w:lang w:eastAsia="ar-SA"/>
              </w:rPr>
              <w:t xml:space="preserve">1. </w:t>
            </w:r>
            <w:r w:rsidRPr="00F657A0">
              <w:rPr>
                <w:rFonts w:eastAsia="Times New Roman" w:cs="Times New Roman"/>
                <w:b/>
                <w:bCs/>
                <w:sz w:val="20"/>
                <w:szCs w:val="20"/>
                <w:lang w:eastAsia="ar-SA"/>
              </w:rPr>
              <w:t>Зарегистрированное лицо, передавшее ценные бумаги в залог (залогодатель)</w:t>
            </w:r>
          </w:p>
        </w:tc>
      </w:tr>
      <w:tr w:rsidR="0030452A" w:rsidRPr="00A06EC9" w:rsidTr="0030452A">
        <w:trPr>
          <w:trHeight w:val="80"/>
        </w:trPr>
        <w:tc>
          <w:tcPr>
            <w:tcW w:w="6062" w:type="dxa"/>
            <w:gridSpan w:val="33"/>
            <w:tcBorders>
              <w:top w:val="nil"/>
              <w:left w:val="nil"/>
              <w:bottom w:val="single" w:sz="4" w:space="0" w:color="auto"/>
              <w:right w:val="single" w:sz="4" w:space="0" w:color="auto"/>
            </w:tcBorders>
            <w:vAlign w:val="center"/>
          </w:tcPr>
          <w:p w:rsidR="0030452A" w:rsidRPr="00A06EC9" w:rsidRDefault="0030452A" w:rsidP="000B479F">
            <w:pPr>
              <w:suppressAutoHyphens/>
              <w:contextualSpacing/>
              <w:jc w:val="right"/>
              <w:rPr>
                <w:rFonts w:eastAsia="Times New Roman" w:cs="Times New Roman"/>
                <w:b/>
                <w:sz w:val="20"/>
                <w:szCs w:val="19"/>
                <w:lang w:eastAsia="ar-SA"/>
              </w:rPr>
            </w:pPr>
          </w:p>
        </w:tc>
        <w:tc>
          <w:tcPr>
            <w:tcW w:w="1984" w:type="dxa"/>
            <w:gridSpan w:val="10"/>
            <w:tcBorders>
              <w:top w:val="single" w:sz="4" w:space="0" w:color="auto"/>
              <w:left w:val="single" w:sz="4" w:space="0" w:color="auto"/>
              <w:bottom w:val="single" w:sz="4" w:space="0" w:color="auto"/>
              <w:right w:val="single" w:sz="4" w:space="0" w:color="auto"/>
            </w:tcBorders>
            <w:vAlign w:val="center"/>
          </w:tcPr>
          <w:p w:rsidR="0030452A" w:rsidRPr="00A06EC9" w:rsidRDefault="0030452A" w:rsidP="000B479F">
            <w:pPr>
              <w:suppressAutoHyphens/>
              <w:contextualSpacing/>
              <w:jc w:val="right"/>
              <w:rPr>
                <w:rFonts w:eastAsia="Times New Roman" w:cs="Times New Roman"/>
                <w:b/>
                <w:sz w:val="20"/>
                <w:szCs w:val="19"/>
                <w:lang w:eastAsia="ar-SA"/>
              </w:rPr>
            </w:pPr>
            <w:r w:rsidRPr="00A06EC9">
              <w:rPr>
                <w:rFonts w:eastAsia="Times New Roman" w:cs="Times New Roman"/>
                <w:b/>
                <w:bCs/>
                <w:i/>
                <w:sz w:val="20"/>
                <w:lang w:eastAsia="ar-SA"/>
              </w:rPr>
              <w:t>№ лицевого счета</w:t>
            </w:r>
          </w:p>
        </w:tc>
        <w:tc>
          <w:tcPr>
            <w:tcW w:w="1811" w:type="dxa"/>
            <w:gridSpan w:val="3"/>
            <w:tcBorders>
              <w:top w:val="single" w:sz="4" w:space="0" w:color="auto"/>
              <w:left w:val="single" w:sz="4" w:space="0" w:color="auto"/>
              <w:bottom w:val="single" w:sz="4" w:space="0" w:color="auto"/>
              <w:right w:val="single" w:sz="4" w:space="0" w:color="auto"/>
            </w:tcBorders>
            <w:shd w:val="pct10" w:color="auto" w:fill="auto"/>
            <w:vAlign w:val="bottom"/>
          </w:tcPr>
          <w:p w:rsidR="0030452A" w:rsidRPr="00A06EC9" w:rsidRDefault="0030452A" w:rsidP="000B479F">
            <w:pPr>
              <w:suppressAutoHyphens/>
              <w:contextualSpacing/>
              <w:rPr>
                <w:rFonts w:eastAsia="Times New Roman" w:cs="Times New Roman"/>
                <w:b/>
                <w:sz w:val="20"/>
                <w:szCs w:val="19"/>
                <w:lang w:eastAsia="ar-SA"/>
              </w:rPr>
            </w:pPr>
          </w:p>
        </w:tc>
      </w:tr>
      <w:tr w:rsidR="002E5614" w:rsidRPr="00D165E7" w:rsidTr="002E5614">
        <w:trPr>
          <w:trHeight w:val="80"/>
        </w:trPr>
        <w:tc>
          <w:tcPr>
            <w:tcW w:w="2518" w:type="dxa"/>
            <w:gridSpan w:val="10"/>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6"/>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4503" w:type="dxa"/>
            <w:gridSpan w:val="23"/>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 (док-т о внесении записи в ЕГРЮЛ):</w:t>
            </w:r>
          </w:p>
        </w:tc>
        <w:tc>
          <w:tcPr>
            <w:tcW w:w="5354" w:type="dxa"/>
            <w:gridSpan w:val="23"/>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809" w:type="dxa"/>
            <w:gridSpan w:val="6"/>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 номер (ОГРН):</w:t>
            </w:r>
          </w:p>
        </w:tc>
        <w:tc>
          <w:tcPr>
            <w:tcW w:w="2127" w:type="dxa"/>
            <w:gridSpan w:val="15"/>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3543" w:type="dxa"/>
            <w:gridSpan w:val="19"/>
            <w:tcBorders>
              <w:top w:val="nil"/>
              <w:left w:val="nil"/>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Дата выдачи (дата внесения записи в ЕГРЮЛ):</w:t>
            </w:r>
          </w:p>
        </w:tc>
        <w:tc>
          <w:tcPr>
            <w:tcW w:w="2378" w:type="dxa"/>
            <w:gridSpan w:val="6"/>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3936" w:type="dxa"/>
            <w:gridSpan w:val="21"/>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r w:rsidRPr="00C30154">
              <w:rPr>
                <w:rFonts w:eastAsia="Times New Roman" w:cs="Times New Roman"/>
                <w:sz w:val="16"/>
                <w:szCs w:val="16"/>
              </w:rPr>
              <w:t xml:space="preserve"> (наименование регистрирующего органа):</w:t>
            </w:r>
          </w:p>
        </w:tc>
        <w:tc>
          <w:tcPr>
            <w:tcW w:w="5921" w:type="dxa"/>
            <w:gridSpan w:val="25"/>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A06EC9" w:rsidTr="002E5614">
        <w:trPr>
          <w:trHeight w:val="80"/>
        </w:trPr>
        <w:tc>
          <w:tcPr>
            <w:tcW w:w="9857" w:type="dxa"/>
            <w:gridSpan w:val="46"/>
            <w:tcBorders>
              <w:top w:val="nil"/>
              <w:left w:val="single" w:sz="4" w:space="0" w:color="auto"/>
              <w:bottom w:val="nil"/>
              <w:right w:val="single" w:sz="4" w:space="0" w:color="auto"/>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b/>
                <w:bCs/>
                <w:sz w:val="18"/>
                <w:szCs w:val="17"/>
              </w:rPr>
              <w:t>Дополнительно для юридических лиц - резидентов, зарегистрированных до 1 июля 2002г., и для юридических лиц - нерезидентов:</w:t>
            </w:r>
          </w:p>
        </w:tc>
      </w:tr>
      <w:tr w:rsidR="002E5614" w:rsidRPr="00A06EC9" w:rsidTr="002E5614">
        <w:trPr>
          <w:trHeight w:val="80"/>
        </w:trPr>
        <w:tc>
          <w:tcPr>
            <w:tcW w:w="3794" w:type="dxa"/>
            <w:gridSpan w:val="20"/>
            <w:tcBorders>
              <w:top w:val="nil"/>
              <w:left w:val="single" w:sz="4" w:space="0" w:color="auto"/>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документа о гос. регистрации:</w:t>
            </w:r>
          </w:p>
        </w:tc>
        <w:tc>
          <w:tcPr>
            <w:tcW w:w="1701" w:type="dxa"/>
            <w:gridSpan w:val="8"/>
            <w:tcBorders>
              <w:top w:val="nil"/>
              <w:left w:val="nil"/>
              <w:bottom w:val="dotted" w:sz="4" w:space="0" w:color="auto"/>
              <w:right w:val="nil"/>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c>
          <w:tcPr>
            <w:tcW w:w="2126" w:type="dxa"/>
            <w:gridSpan w:val="13"/>
            <w:tcBorders>
              <w:top w:val="nil"/>
              <w:left w:val="nil"/>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Номер гос. регистрации:</w:t>
            </w:r>
          </w:p>
        </w:tc>
        <w:tc>
          <w:tcPr>
            <w:tcW w:w="2236" w:type="dxa"/>
            <w:gridSpan w:val="5"/>
            <w:tcBorders>
              <w:top w:val="nil"/>
              <w:left w:val="nil"/>
              <w:bottom w:val="dotted" w:sz="4" w:space="0" w:color="auto"/>
              <w:right w:val="single" w:sz="4" w:space="0" w:color="auto"/>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r>
      <w:tr w:rsidR="002E5614" w:rsidRPr="00A06EC9" w:rsidTr="002E5614">
        <w:trPr>
          <w:trHeight w:val="80"/>
        </w:trPr>
        <w:tc>
          <w:tcPr>
            <w:tcW w:w="2093" w:type="dxa"/>
            <w:gridSpan w:val="8"/>
            <w:tcBorders>
              <w:top w:val="nil"/>
              <w:left w:val="single" w:sz="4" w:space="0" w:color="auto"/>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Дата гос. регистрации:</w:t>
            </w:r>
          </w:p>
        </w:tc>
        <w:tc>
          <w:tcPr>
            <w:tcW w:w="1276" w:type="dxa"/>
            <w:gridSpan w:val="8"/>
            <w:tcBorders>
              <w:top w:val="nil"/>
              <w:left w:val="nil"/>
              <w:bottom w:val="dotted" w:sz="4" w:space="0" w:color="auto"/>
              <w:right w:val="nil"/>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c>
          <w:tcPr>
            <w:tcW w:w="2976" w:type="dxa"/>
            <w:gridSpan w:val="19"/>
            <w:tcBorders>
              <w:top w:val="nil"/>
              <w:left w:val="nil"/>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органа, осуществившего гос. регистрацию:</w:t>
            </w:r>
          </w:p>
        </w:tc>
        <w:tc>
          <w:tcPr>
            <w:tcW w:w="3512" w:type="dxa"/>
            <w:gridSpan w:val="11"/>
            <w:tcBorders>
              <w:top w:val="nil"/>
              <w:left w:val="nil"/>
              <w:bottom w:val="dotted" w:sz="4" w:space="0" w:color="auto"/>
              <w:right w:val="single" w:sz="4" w:space="0" w:color="auto"/>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r>
      <w:tr w:rsidR="002E5614" w:rsidRPr="00225B1E" w:rsidTr="002E5614">
        <w:trPr>
          <w:trHeight w:val="80"/>
        </w:trPr>
        <w:tc>
          <w:tcPr>
            <w:tcW w:w="1668" w:type="dxa"/>
            <w:gridSpan w:val="5"/>
            <w:tcBorders>
              <w:top w:val="nil"/>
              <w:left w:val="single" w:sz="4" w:space="0" w:color="auto"/>
              <w:bottom w:val="single" w:sz="4" w:space="0" w:color="auto"/>
              <w:right w:val="nil"/>
            </w:tcBorders>
            <w:vAlign w:val="bottom"/>
          </w:tcPr>
          <w:p w:rsidR="002E5614" w:rsidRPr="00225B1E" w:rsidRDefault="002E5614" w:rsidP="000B479F">
            <w:pPr>
              <w:suppressAutoHyphens/>
              <w:contextualSpacing/>
              <w:rPr>
                <w:rFonts w:eastAsia="Times New Roman" w:cs="Times New Roman"/>
                <w:sz w:val="2"/>
                <w:szCs w:val="16"/>
              </w:rPr>
            </w:pPr>
          </w:p>
        </w:tc>
        <w:tc>
          <w:tcPr>
            <w:tcW w:w="1417" w:type="dxa"/>
            <w:gridSpan w:val="8"/>
            <w:tcBorders>
              <w:top w:val="nil"/>
              <w:left w:val="nil"/>
              <w:bottom w:val="dotted" w:sz="4" w:space="0" w:color="auto"/>
              <w:right w:val="nil"/>
            </w:tcBorders>
            <w:vAlign w:val="bottom"/>
          </w:tcPr>
          <w:p w:rsidR="002E5614" w:rsidRPr="00225B1E" w:rsidRDefault="002E5614" w:rsidP="000B479F">
            <w:pPr>
              <w:suppressAutoHyphens/>
              <w:contextualSpacing/>
              <w:rPr>
                <w:rFonts w:eastAsia="Times New Roman" w:cs="Times New Roman"/>
                <w:sz w:val="2"/>
                <w:szCs w:val="19"/>
                <w:lang w:eastAsia="ar-SA"/>
              </w:rPr>
            </w:pPr>
          </w:p>
        </w:tc>
        <w:tc>
          <w:tcPr>
            <w:tcW w:w="3827" w:type="dxa"/>
            <w:gridSpan w:val="24"/>
            <w:tcBorders>
              <w:top w:val="nil"/>
              <w:left w:val="nil"/>
              <w:bottom w:val="single" w:sz="4" w:space="0" w:color="auto"/>
              <w:right w:val="nil"/>
            </w:tcBorders>
            <w:vAlign w:val="bottom"/>
          </w:tcPr>
          <w:p w:rsidR="002E5614" w:rsidRPr="00225B1E" w:rsidRDefault="002E5614" w:rsidP="000B479F">
            <w:pPr>
              <w:suppressAutoHyphens/>
              <w:contextualSpacing/>
              <w:rPr>
                <w:rFonts w:eastAsia="Times New Roman" w:cs="Times New Roman"/>
                <w:sz w:val="2"/>
                <w:szCs w:val="16"/>
              </w:rPr>
            </w:pPr>
          </w:p>
        </w:tc>
        <w:tc>
          <w:tcPr>
            <w:tcW w:w="2945" w:type="dxa"/>
            <w:gridSpan w:val="9"/>
            <w:tcBorders>
              <w:top w:val="nil"/>
              <w:left w:val="nil"/>
              <w:bottom w:val="dotted" w:sz="4" w:space="0" w:color="auto"/>
              <w:right w:val="single" w:sz="4" w:space="0" w:color="auto"/>
            </w:tcBorders>
            <w:vAlign w:val="bottom"/>
          </w:tcPr>
          <w:p w:rsidR="002E5614" w:rsidRPr="00225B1E" w:rsidRDefault="002E5614" w:rsidP="000B479F">
            <w:pPr>
              <w:suppressAutoHyphens/>
              <w:contextualSpacing/>
              <w:rPr>
                <w:rFonts w:eastAsia="Times New Roman" w:cs="Times New Roman"/>
                <w:sz w:val="2"/>
                <w:szCs w:val="19"/>
                <w:lang w:eastAsia="ar-SA"/>
              </w:rPr>
            </w:pPr>
          </w:p>
        </w:tc>
      </w:tr>
      <w:tr w:rsidR="002E5614" w:rsidRPr="00A06EC9" w:rsidTr="002E5614">
        <w:trPr>
          <w:trHeight w:val="161"/>
        </w:trPr>
        <w:tc>
          <w:tcPr>
            <w:tcW w:w="9857" w:type="dxa"/>
            <w:gridSpan w:val="46"/>
            <w:tcBorders>
              <w:top w:val="single" w:sz="4" w:space="0" w:color="auto"/>
              <w:left w:val="nil"/>
              <w:bottom w:val="single" w:sz="4" w:space="0" w:color="auto"/>
              <w:right w:val="nil"/>
            </w:tcBorders>
            <w:vAlign w:val="bottom"/>
          </w:tcPr>
          <w:p w:rsidR="002E5614" w:rsidRPr="00A06EC9" w:rsidRDefault="002E5614" w:rsidP="000B479F">
            <w:pPr>
              <w:suppressAutoHyphens/>
              <w:contextualSpacing/>
              <w:rPr>
                <w:rFonts w:eastAsia="Times New Roman" w:cs="Times New Roman"/>
                <w:b/>
                <w:sz w:val="20"/>
                <w:szCs w:val="19"/>
                <w:lang w:eastAsia="ar-SA"/>
              </w:rPr>
            </w:pPr>
            <w:r w:rsidRPr="00A06EC9">
              <w:rPr>
                <w:rFonts w:eastAsia="Times New Roman" w:cs="Times New Roman"/>
                <w:b/>
                <w:bCs/>
                <w:sz w:val="20"/>
                <w:szCs w:val="20"/>
                <w:lang w:eastAsia="ar-SA"/>
              </w:rPr>
              <w:t>2. Данные об уполномоченном представителе</w:t>
            </w:r>
            <w:r w:rsidRPr="00F657A0">
              <w:rPr>
                <w:rFonts w:eastAsia="Times New Roman" w:cs="Times New Roman"/>
                <w:b/>
                <w:bCs/>
                <w:sz w:val="20"/>
                <w:szCs w:val="20"/>
                <w:lang w:eastAsia="ar-SA"/>
              </w:rPr>
              <w:t xml:space="preserve"> залогодателя</w:t>
            </w:r>
          </w:p>
        </w:tc>
      </w:tr>
      <w:tr w:rsidR="002E5614" w:rsidRPr="00D165E7" w:rsidTr="002E5614">
        <w:trPr>
          <w:trHeight w:val="80"/>
        </w:trPr>
        <w:tc>
          <w:tcPr>
            <w:tcW w:w="2518" w:type="dxa"/>
            <w:gridSpan w:val="10"/>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6"/>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951" w:type="dxa"/>
            <w:gridSpan w:val="7"/>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w:t>
            </w:r>
            <w:proofErr w:type="gramStart"/>
            <w:r w:rsidRPr="00C30154">
              <w:rPr>
                <w:rFonts w:eastAsia="Times New Roman" w:cs="Times New Roman"/>
                <w:sz w:val="16"/>
                <w:szCs w:val="16"/>
              </w:rPr>
              <w:t xml:space="preserve"> </w:t>
            </w:r>
            <w:r>
              <w:rPr>
                <w:rFonts w:eastAsia="Times New Roman" w:cs="Times New Roman"/>
                <w:sz w:val="16"/>
                <w:szCs w:val="16"/>
              </w:rPr>
              <w:t>:</w:t>
            </w:r>
            <w:proofErr w:type="gramEnd"/>
            <w:r w:rsidRPr="00C30154">
              <w:rPr>
                <w:rFonts w:eastAsia="Times New Roman" w:cs="Times New Roman"/>
                <w:sz w:val="16"/>
                <w:szCs w:val="16"/>
              </w:rPr>
              <w:t xml:space="preserve"> </w:t>
            </w:r>
          </w:p>
        </w:tc>
        <w:tc>
          <w:tcPr>
            <w:tcW w:w="1276" w:type="dxa"/>
            <w:gridSpan w:val="7"/>
            <w:tcBorders>
              <w:top w:val="nil"/>
              <w:left w:val="nil"/>
              <w:bottom w:val="nil"/>
              <w:right w:val="nil"/>
            </w:tcBorders>
            <w:shd w:val="clear" w:color="auto" w:fill="auto"/>
            <w:vAlign w:val="bottom"/>
          </w:tcPr>
          <w:p w:rsidR="002E5614" w:rsidRPr="00225B1E" w:rsidRDefault="002E5614" w:rsidP="000B479F">
            <w:pPr>
              <w:suppressAutoHyphens/>
              <w:contextualSpacing/>
              <w:rPr>
                <w:rFonts w:eastAsia="Times New Roman" w:cs="Times New Roman"/>
                <w:b/>
                <w:sz w:val="19"/>
                <w:szCs w:val="19"/>
                <w:lang w:eastAsia="ar-SA"/>
              </w:rPr>
            </w:pPr>
            <w:r w:rsidRPr="00225B1E">
              <w:rPr>
                <w:rFonts w:eastAsia="Times New Roman" w:cs="Times New Roman"/>
                <w:sz w:val="16"/>
                <w:szCs w:val="16"/>
              </w:rPr>
              <w:t>наименование</w:t>
            </w:r>
          </w:p>
        </w:tc>
        <w:tc>
          <w:tcPr>
            <w:tcW w:w="1737" w:type="dxa"/>
            <w:gridSpan w:val="12"/>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673" w:type="dxa"/>
            <w:gridSpan w:val="3"/>
            <w:tcBorders>
              <w:top w:val="nil"/>
              <w:left w:val="nil"/>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w:t>
            </w:r>
          </w:p>
        </w:tc>
        <w:tc>
          <w:tcPr>
            <w:tcW w:w="1773" w:type="dxa"/>
            <w:gridSpan w:val="10"/>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778" w:type="dxa"/>
            <w:gridSpan w:val="5"/>
            <w:tcBorders>
              <w:top w:val="nil"/>
              <w:left w:val="nil"/>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номер:</w:t>
            </w:r>
          </w:p>
        </w:tc>
        <w:tc>
          <w:tcPr>
            <w:tcW w:w="1669" w:type="dxa"/>
            <w:gridSpan w:val="2"/>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242" w:type="dxa"/>
            <w:gridSpan w:val="3"/>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Pr>
                <w:rFonts w:eastAsia="Times New Roman" w:cs="Times New Roman"/>
                <w:sz w:val="16"/>
                <w:szCs w:val="16"/>
              </w:rPr>
              <w:t>Дата выдачи:</w:t>
            </w:r>
          </w:p>
        </w:tc>
        <w:tc>
          <w:tcPr>
            <w:tcW w:w="1843" w:type="dxa"/>
            <w:gridSpan w:val="10"/>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992" w:type="dxa"/>
            <w:gridSpan w:val="9"/>
            <w:tcBorders>
              <w:top w:val="nil"/>
              <w:left w:val="nil"/>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p>
        </w:tc>
        <w:tc>
          <w:tcPr>
            <w:tcW w:w="5780" w:type="dxa"/>
            <w:gridSpan w:val="24"/>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951" w:type="dxa"/>
            <w:gridSpan w:val="7"/>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Основание полномочий:</w:t>
            </w:r>
          </w:p>
        </w:tc>
        <w:tc>
          <w:tcPr>
            <w:tcW w:w="7906" w:type="dxa"/>
            <w:gridSpan w:val="39"/>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9213DE" w:rsidTr="0030452A">
        <w:trPr>
          <w:trHeight w:val="80"/>
        </w:trPr>
        <w:tc>
          <w:tcPr>
            <w:tcW w:w="9857" w:type="dxa"/>
            <w:gridSpan w:val="46"/>
            <w:tcBorders>
              <w:top w:val="nil"/>
              <w:left w:val="single" w:sz="4" w:space="0" w:color="auto"/>
              <w:bottom w:val="single" w:sz="4" w:space="0" w:color="auto"/>
              <w:right w:val="single" w:sz="4" w:space="0" w:color="auto"/>
            </w:tcBorders>
          </w:tcPr>
          <w:p w:rsidR="002E5614" w:rsidRPr="009213DE" w:rsidRDefault="002E5614" w:rsidP="000B479F">
            <w:pPr>
              <w:suppressAutoHyphens/>
              <w:contextualSpacing/>
              <w:rPr>
                <w:rFonts w:eastAsia="Times New Roman" w:cs="Times New Roman"/>
                <w:b/>
                <w:sz w:val="4"/>
                <w:szCs w:val="19"/>
                <w:lang w:eastAsia="ar-SA"/>
              </w:rPr>
            </w:pPr>
          </w:p>
        </w:tc>
      </w:tr>
      <w:tr w:rsidR="002E5614" w:rsidRPr="00A06EC9" w:rsidTr="0030452A">
        <w:trPr>
          <w:trHeight w:val="193"/>
        </w:trPr>
        <w:tc>
          <w:tcPr>
            <w:tcW w:w="9857" w:type="dxa"/>
            <w:gridSpan w:val="46"/>
            <w:tcBorders>
              <w:top w:val="single" w:sz="4" w:space="0" w:color="auto"/>
              <w:left w:val="nil"/>
              <w:bottom w:val="nil"/>
              <w:right w:val="nil"/>
            </w:tcBorders>
            <w:vAlign w:val="bottom"/>
          </w:tcPr>
          <w:p w:rsidR="002E5614" w:rsidRPr="00A06EC9" w:rsidRDefault="002E5614" w:rsidP="000B479F">
            <w:pPr>
              <w:suppressAutoHyphens/>
              <w:contextualSpacing/>
              <w:rPr>
                <w:rFonts w:eastAsia="Times New Roman" w:cs="Times New Roman"/>
                <w:b/>
                <w:sz w:val="20"/>
                <w:szCs w:val="19"/>
                <w:lang w:eastAsia="ar-SA"/>
              </w:rPr>
            </w:pPr>
            <w:r w:rsidRPr="00A06EC9">
              <w:rPr>
                <w:rFonts w:eastAsia="Times New Roman" w:cs="Times New Roman"/>
                <w:b/>
                <w:bCs/>
                <w:sz w:val="20"/>
                <w:szCs w:val="20"/>
                <w:lang w:eastAsia="ar-SA"/>
              </w:rPr>
              <w:t xml:space="preserve">3. </w:t>
            </w:r>
            <w:r w:rsidRPr="00F657A0">
              <w:rPr>
                <w:rFonts w:eastAsia="Times New Roman" w:cs="Times New Roman"/>
                <w:b/>
                <w:bCs/>
                <w:sz w:val="20"/>
                <w:szCs w:val="20"/>
                <w:lang w:eastAsia="ar-SA"/>
              </w:rPr>
              <w:t>Лицо, которому ценные бумаги переданы в залог (залогодержатель)</w:t>
            </w:r>
          </w:p>
        </w:tc>
      </w:tr>
      <w:tr w:rsidR="0030452A" w:rsidRPr="00A06EC9" w:rsidTr="0030452A">
        <w:trPr>
          <w:trHeight w:val="80"/>
        </w:trPr>
        <w:tc>
          <w:tcPr>
            <w:tcW w:w="6062" w:type="dxa"/>
            <w:gridSpan w:val="33"/>
            <w:tcBorders>
              <w:top w:val="nil"/>
              <w:left w:val="nil"/>
              <w:bottom w:val="single" w:sz="4" w:space="0" w:color="auto"/>
              <w:right w:val="single" w:sz="4" w:space="0" w:color="auto"/>
            </w:tcBorders>
            <w:vAlign w:val="center"/>
          </w:tcPr>
          <w:p w:rsidR="0030452A" w:rsidRPr="00A06EC9" w:rsidRDefault="0030452A" w:rsidP="000B479F">
            <w:pPr>
              <w:suppressAutoHyphens/>
              <w:contextualSpacing/>
              <w:jc w:val="right"/>
              <w:rPr>
                <w:rFonts w:eastAsia="Times New Roman" w:cs="Times New Roman"/>
                <w:b/>
                <w:sz w:val="20"/>
                <w:szCs w:val="19"/>
                <w:lang w:eastAsia="ar-SA"/>
              </w:rPr>
            </w:pPr>
          </w:p>
        </w:tc>
        <w:tc>
          <w:tcPr>
            <w:tcW w:w="1984" w:type="dxa"/>
            <w:gridSpan w:val="10"/>
            <w:tcBorders>
              <w:top w:val="single" w:sz="4" w:space="0" w:color="auto"/>
              <w:left w:val="single" w:sz="4" w:space="0" w:color="auto"/>
              <w:bottom w:val="single" w:sz="4" w:space="0" w:color="auto"/>
              <w:right w:val="single" w:sz="4" w:space="0" w:color="auto"/>
            </w:tcBorders>
            <w:vAlign w:val="center"/>
          </w:tcPr>
          <w:p w:rsidR="0030452A" w:rsidRPr="00A06EC9" w:rsidRDefault="0030452A" w:rsidP="000B479F">
            <w:pPr>
              <w:suppressAutoHyphens/>
              <w:contextualSpacing/>
              <w:jc w:val="right"/>
              <w:rPr>
                <w:rFonts w:eastAsia="Times New Roman" w:cs="Times New Roman"/>
                <w:b/>
                <w:sz w:val="20"/>
                <w:szCs w:val="19"/>
                <w:lang w:eastAsia="ar-SA"/>
              </w:rPr>
            </w:pPr>
            <w:r w:rsidRPr="00A06EC9">
              <w:rPr>
                <w:rFonts w:eastAsia="Times New Roman" w:cs="Times New Roman"/>
                <w:b/>
                <w:bCs/>
                <w:i/>
                <w:sz w:val="20"/>
                <w:lang w:eastAsia="ar-SA"/>
              </w:rPr>
              <w:t>№ лицевого счета</w:t>
            </w:r>
          </w:p>
        </w:tc>
        <w:tc>
          <w:tcPr>
            <w:tcW w:w="1811" w:type="dxa"/>
            <w:gridSpan w:val="3"/>
            <w:tcBorders>
              <w:top w:val="single" w:sz="4" w:space="0" w:color="auto"/>
              <w:left w:val="single" w:sz="4" w:space="0" w:color="auto"/>
              <w:bottom w:val="single" w:sz="4" w:space="0" w:color="auto"/>
              <w:right w:val="single" w:sz="4" w:space="0" w:color="auto"/>
            </w:tcBorders>
            <w:shd w:val="pct10" w:color="auto" w:fill="auto"/>
            <w:vAlign w:val="bottom"/>
          </w:tcPr>
          <w:p w:rsidR="0030452A" w:rsidRPr="00A06EC9" w:rsidRDefault="0030452A" w:rsidP="000B479F">
            <w:pPr>
              <w:suppressAutoHyphens/>
              <w:contextualSpacing/>
              <w:rPr>
                <w:rFonts w:eastAsia="Times New Roman" w:cs="Times New Roman"/>
                <w:b/>
                <w:sz w:val="20"/>
                <w:szCs w:val="19"/>
                <w:lang w:eastAsia="ar-SA"/>
              </w:rPr>
            </w:pPr>
          </w:p>
        </w:tc>
      </w:tr>
      <w:tr w:rsidR="002E5614" w:rsidRPr="00D165E7" w:rsidTr="002E5614">
        <w:trPr>
          <w:trHeight w:val="80"/>
        </w:trPr>
        <w:tc>
          <w:tcPr>
            <w:tcW w:w="2518" w:type="dxa"/>
            <w:gridSpan w:val="10"/>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6"/>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4503" w:type="dxa"/>
            <w:gridSpan w:val="23"/>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 (док-т о внесении записи в ЕГРЮЛ):</w:t>
            </w:r>
          </w:p>
        </w:tc>
        <w:tc>
          <w:tcPr>
            <w:tcW w:w="5354" w:type="dxa"/>
            <w:gridSpan w:val="23"/>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809" w:type="dxa"/>
            <w:gridSpan w:val="6"/>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 номер (ОГРН):</w:t>
            </w:r>
          </w:p>
        </w:tc>
        <w:tc>
          <w:tcPr>
            <w:tcW w:w="2127" w:type="dxa"/>
            <w:gridSpan w:val="15"/>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3543" w:type="dxa"/>
            <w:gridSpan w:val="19"/>
            <w:tcBorders>
              <w:top w:val="nil"/>
              <w:left w:val="nil"/>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Дата выдачи (дата внесения записи в ЕГРЮЛ):</w:t>
            </w:r>
          </w:p>
        </w:tc>
        <w:tc>
          <w:tcPr>
            <w:tcW w:w="2378" w:type="dxa"/>
            <w:gridSpan w:val="6"/>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3936" w:type="dxa"/>
            <w:gridSpan w:val="21"/>
            <w:tcBorders>
              <w:top w:val="nil"/>
              <w:left w:val="single" w:sz="4" w:space="0" w:color="auto"/>
              <w:bottom w:val="nil"/>
              <w:right w:val="nil"/>
            </w:tcBorders>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r w:rsidRPr="00C30154">
              <w:rPr>
                <w:rFonts w:eastAsia="Times New Roman" w:cs="Times New Roman"/>
                <w:sz w:val="16"/>
                <w:szCs w:val="16"/>
              </w:rPr>
              <w:t xml:space="preserve"> (наименование регистрирующего органа):</w:t>
            </w:r>
          </w:p>
        </w:tc>
        <w:tc>
          <w:tcPr>
            <w:tcW w:w="5921" w:type="dxa"/>
            <w:gridSpan w:val="25"/>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A06EC9" w:rsidTr="002E5614">
        <w:trPr>
          <w:trHeight w:val="80"/>
        </w:trPr>
        <w:tc>
          <w:tcPr>
            <w:tcW w:w="9857" w:type="dxa"/>
            <w:gridSpan w:val="46"/>
            <w:tcBorders>
              <w:top w:val="nil"/>
              <w:left w:val="single" w:sz="4" w:space="0" w:color="auto"/>
              <w:bottom w:val="nil"/>
              <w:right w:val="single" w:sz="4" w:space="0" w:color="auto"/>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b/>
                <w:bCs/>
                <w:sz w:val="18"/>
                <w:szCs w:val="17"/>
              </w:rPr>
              <w:t>Дополнительно для юридических лиц - резидентов, зарегистрированных до 1 июля 2002г., и для юридических лиц - нерезидентов:</w:t>
            </w:r>
          </w:p>
        </w:tc>
      </w:tr>
      <w:tr w:rsidR="002E5614" w:rsidRPr="00A06EC9" w:rsidTr="002E5614">
        <w:trPr>
          <w:trHeight w:val="80"/>
        </w:trPr>
        <w:tc>
          <w:tcPr>
            <w:tcW w:w="3794" w:type="dxa"/>
            <w:gridSpan w:val="20"/>
            <w:tcBorders>
              <w:top w:val="nil"/>
              <w:left w:val="single" w:sz="4" w:space="0" w:color="auto"/>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документа о гос. регистрации:</w:t>
            </w:r>
          </w:p>
        </w:tc>
        <w:tc>
          <w:tcPr>
            <w:tcW w:w="1701" w:type="dxa"/>
            <w:gridSpan w:val="8"/>
            <w:tcBorders>
              <w:top w:val="nil"/>
              <w:left w:val="nil"/>
              <w:bottom w:val="dotted" w:sz="4" w:space="0" w:color="auto"/>
              <w:right w:val="nil"/>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c>
          <w:tcPr>
            <w:tcW w:w="2126" w:type="dxa"/>
            <w:gridSpan w:val="13"/>
            <w:tcBorders>
              <w:top w:val="nil"/>
              <w:left w:val="nil"/>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Номер гос. регистрации:</w:t>
            </w:r>
          </w:p>
        </w:tc>
        <w:tc>
          <w:tcPr>
            <w:tcW w:w="2236" w:type="dxa"/>
            <w:gridSpan w:val="5"/>
            <w:tcBorders>
              <w:top w:val="nil"/>
              <w:left w:val="nil"/>
              <w:bottom w:val="dotted" w:sz="4" w:space="0" w:color="auto"/>
              <w:right w:val="single" w:sz="4" w:space="0" w:color="auto"/>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r>
      <w:tr w:rsidR="002E5614" w:rsidRPr="00A06EC9" w:rsidTr="002E5614">
        <w:trPr>
          <w:trHeight w:val="80"/>
        </w:trPr>
        <w:tc>
          <w:tcPr>
            <w:tcW w:w="2093" w:type="dxa"/>
            <w:gridSpan w:val="8"/>
            <w:tcBorders>
              <w:top w:val="nil"/>
              <w:left w:val="single" w:sz="4" w:space="0" w:color="auto"/>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Дата гос. регистрации:</w:t>
            </w:r>
          </w:p>
        </w:tc>
        <w:tc>
          <w:tcPr>
            <w:tcW w:w="1276" w:type="dxa"/>
            <w:gridSpan w:val="8"/>
            <w:tcBorders>
              <w:top w:val="nil"/>
              <w:left w:val="nil"/>
              <w:bottom w:val="dotted" w:sz="4" w:space="0" w:color="auto"/>
              <w:right w:val="nil"/>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c>
          <w:tcPr>
            <w:tcW w:w="2976" w:type="dxa"/>
            <w:gridSpan w:val="19"/>
            <w:tcBorders>
              <w:top w:val="nil"/>
              <w:left w:val="nil"/>
              <w:bottom w:val="nil"/>
              <w:right w:val="nil"/>
            </w:tcBorders>
            <w:vAlign w:val="bottom"/>
          </w:tcPr>
          <w:p w:rsidR="002E5614" w:rsidRPr="00A06EC9" w:rsidRDefault="002E5614" w:rsidP="000B479F">
            <w:pPr>
              <w:suppressAutoHyphens/>
              <w:contextualSpacing/>
              <w:rPr>
                <w:rFonts w:eastAsia="Times New Roman" w:cs="Times New Roman"/>
                <w:b/>
                <w:sz w:val="18"/>
                <w:szCs w:val="19"/>
                <w:lang w:eastAsia="ar-SA"/>
              </w:rPr>
            </w:pPr>
            <w:r w:rsidRPr="00A06EC9">
              <w:rPr>
                <w:rFonts w:eastAsia="Times New Roman" w:cs="Times New Roman"/>
                <w:sz w:val="18"/>
                <w:szCs w:val="16"/>
              </w:rPr>
              <w:t>Наименование  органа, осуществившего гос. регистрацию:</w:t>
            </w:r>
          </w:p>
        </w:tc>
        <w:tc>
          <w:tcPr>
            <w:tcW w:w="3512" w:type="dxa"/>
            <w:gridSpan w:val="11"/>
            <w:tcBorders>
              <w:top w:val="nil"/>
              <w:left w:val="nil"/>
              <w:bottom w:val="dotted" w:sz="4" w:space="0" w:color="auto"/>
              <w:right w:val="single" w:sz="4" w:space="0" w:color="auto"/>
            </w:tcBorders>
            <w:shd w:val="pct5" w:color="auto" w:fill="auto"/>
            <w:vAlign w:val="bottom"/>
          </w:tcPr>
          <w:p w:rsidR="002E5614" w:rsidRPr="00A06EC9" w:rsidRDefault="002E5614" w:rsidP="000B479F">
            <w:pPr>
              <w:suppressAutoHyphens/>
              <w:contextualSpacing/>
              <w:rPr>
                <w:rFonts w:eastAsia="Times New Roman" w:cs="Times New Roman"/>
                <w:sz w:val="18"/>
                <w:szCs w:val="19"/>
                <w:lang w:eastAsia="ar-SA"/>
              </w:rPr>
            </w:pPr>
          </w:p>
        </w:tc>
      </w:tr>
      <w:tr w:rsidR="002E5614" w:rsidRPr="00225B1E" w:rsidTr="002E5614">
        <w:trPr>
          <w:trHeight w:val="80"/>
        </w:trPr>
        <w:tc>
          <w:tcPr>
            <w:tcW w:w="1668" w:type="dxa"/>
            <w:gridSpan w:val="5"/>
            <w:tcBorders>
              <w:top w:val="nil"/>
              <w:left w:val="single" w:sz="4" w:space="0" w:color="auto"/>
              <w:bottom w:val="single" w:sz="4" w:space="0" w:color="auto"/>
              <w:right w:val="nil"/>
            </w:tcBorders>
            <w:vAlign w:val="bottom"/>
          </w:tcPr>
          <w:p w:rsidR="002E5614" w:rsidRPr="00225B1E" w:rsidRDefault="002E5614" w:rsidP="000B479F">
            <w:pPr>
              <w:suppressAutoHyphens/>
              <w:contextualSpacing/>
              <w:rPr>
                <w:rFonts w:eastAsia="Times New Roman" w:cs="Times New Roman"/>
                <w:sz w:val="2"/>
                <w:szCs w:val="16"/>
              </w:rPr>
            </w:pPr>
          </w:p>
        </w:tc>
        <w:tc>
          <w:tcPr>
            <w:tcW w:w="1417" w:type="dxa"/>
            <w:gridSpan w:val="8"/>
            <w:tcBorders>
              <w:top w:val="nil"/>
              <w:left w:val="nil"/>
              <w:bottom w:val="single" w:sz="4" w:space="0" w:color="auto"/>
              <w:right w:val="nil"/>
            </w:tcBorders>
            <w:vAlign w:val="bottom"/>
          </w:tcPr>
          <w:p w:rsidR="002E5614" w:rsidRPr="00225B1E" w:rsidRDefault="002E5614" w:rsidP="000B479F">
            <w:pPr>
              <w:suppressAutoHyphens/>
              <w:contextualSpacing/>
              <w:rPr>
                <w:rFonts w:eastAsia="Times New Roman" w:cs="Times New Roman"/>
                <w:sz w:val="2"/>
                <w:szCs w:val="19"/>
                <w:lang w:eastAsia="ar-SA"/>
              </w:rPr>
            </w:pPr>
          </w:p>
        </w:tc>
        <w:tc>
          <w:tcPr>
            <w:tcW w:w="3827" w:type="dxa"/>
            <w:gridSpan w:val="24"/>
            <w:tcBorders>
              <w:top w:val="nil"/>
              <w:left w:val="nil"/>
              <w:bottom w:val="single" w:sz="4" w:space="0" w:color="auto"/>
              <w:right w:val="nil"/>
            </w:tcBorders>
            <w:vAlign w:val="bottom"/>
          </w:tcPr>
          <w:p w:rsidR="002E5614" w:rsidRPr="00225B1E" w:rsidRDefault="002E5614" w:rsidP="000B479F">
            <w:pPr>
              <w:suppressAutoHyphens/>
              <w:contextualSpacing/>
              <w:rPr>
                <w:rFonts w:eastAsia="Times New Roman" w:cs="Times New Roman"/>
                <w:sz w:val="2"/>
                <w:szCs w:val="16"/>
              </w:rPr>
            </w:pPr>
          </w:p>
        </w:tc>
        <w:tc>
          <w:tcPr>
            <w:tcW w:w="2945" w:type="dxa"/>
            <w:gridSpan w:val="9"/>
            <w:tcBorders>
              <w:top w:val="nil"/>
              <w:left w:val="nil"/>
              <w:bottom w:val="single" w:sz="4" w:space="0" w:color="auto"/>
              <w:right w:val="single" w:sz="4" w:space="0" w:color="auto"/>
            </w:tcBorders>
            <w:vAlign w:val="bottom"/>
          </w:tcPr>
          <w:p w:rsidR="002E5614" w:rsidRPr="00225B1E" w:rsidRDefault="002E5614" w:rsidP="000B479F">
            <w:pPr>
              <w:suppressAutoHyphens/>
              <w:contextualSpacing/>
              <w:rPr>
                <w:rFonts w:eastAsia="Times New Roman" w:cs="Times New Roman"/>
                <w:sz w:val="2"/>
                <w:szCs w:val="19"/>
                <w:lang w:eastAsia="ar-SA"/>
              </w:rPr>
            </w:pPr>
          </w:p>
        </w:tc>
      </w:tr>
      <w:tr w:rsidR="002E5614" w:rsidRPr="00A06EC9" w:rsidTr="002E5614">
        <w:trPr>
          <w:trHeight w:val="70"/>
        </w:trPr>
        <w:tc>
          <w:tcPr>
            <w:tcW w:w="9857" w:type="dxa"/>
            <w:gridSpan w:val="46"/>
            <w:tcBorders>
              <w:top w:val="single" w:sz="4" w:space="0" w:color="auto"/>
              <w:left w:val="nil"/>
              <w:bottom w:val="single" w:sz="4" w:space="0" w:color="auto"/>
              <w:right w:val="nil"/>
            </w:tcBorders>
            <w:vAlign w:val="bottom"/>
          </w:tcPr>
          <w:p w:rsidR="002E5614" w:rsidRPr="00A06EC9" w:rsidRDefault="002E5614" w:rsidP="000B479F">
            <w:pPr>
              <w:suppressAutoHyphens/>
              <w:contextualSpacing/>
              <w:rPr>
                <w:rFonts w:eastAsia="Times New Roman" w:cs="Times New Roman"/>
                <w:b/>
                <w:bCs/>
                <w:color w:val="000000"/>
                <w:sz w:val="20"/>
                <w:szCs w:val="20"/>
                <w:lang w:eastAsia="ar-SA"/>
              </w:rPr>
            </w:pPr>
            <w:r>
              <w:rPr>
                <w:rFonts w:eastAsia="Times New Roman" w:cs="Times New Roman"/>
                <w:b/>
                <w:bCs/>
                <w:sz w:val="20"/>
                <w:szCs w:val="20"/>
                <w:lang w:eastAsia="ar-SA"/>
              </w:rPr>
              <w:t>4</w:t>
            </w:r>
            <w:r w:rsidRPr="00A06EC9">
              <w:rPr>
                <w:rFonts w:eastAsia="Times New Roman" w:cs="Times New Roman"/>
                <w:b/>
                <w:bCs/>
                <w:sz w:val="20"/>
                <w:szCs w:val="20"/>
                <w:lang w:eastAsia="ar-SA"/>
              </w:rPr>
              <w:t xml:space="preserve">. Данные об уполномоченном представителе </w:t>
            </w:r>
            <w:r w:rsidRPr="00F657A0">
              <w:rPr>
                <w:rFonts w:eastAsia="Times New Roman" w:cs="Times New Roman"/>
                <w:b/>
                <w:bCs/>
                <w:sz w:val="20"/>
                <w:szCs w:val="20"/>
                <w:lang w:eastAsia="ar-SA"/>
              </w:rPr>
              <w:t>залогодержателя</w:t>
            </w:r>
          </w:p>
        </w:tc>
      </w:tr>
      <w:tr w:rsidR="002E5614" w:rsidRPr="00D165E7" w:rsidTr="002E5614">
        <w:trPr>
          <w:trHeight w:val="80"/>
        </w:trPr>
        <w:tc>
          <w:tcPr>
            <w:tcW w:w="2518" w:type="dxa"/>
            <w:gridSpan w:val="10"/>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Ф.И.О. (полное наименование):</w:t>
            </w:r>
          </w:p>
        </w:tc>
        <w:tc>
          <w:tcPr>
            <w:tcW w:w="7339" w:type="dxa"/>
            <w:gridSpan w:val="36"/>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951" w:type="dxa"/>
            <w:gridSpan w:val="7"/>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Удостоверяющий док-т</w:t>
            </w:r>
            <w:proofErr w:type="gramStart"/>
            <w:r w:rsidRPr="00C30154">
              <w:rPr>
                <w:rFonts w:eastAsia="Times New Roman" w:cs="Times New Roman"/>
                <w:sz w:val="16"/>
                <w:szCs w:val="16"/>
              </w:rPr>
              <w:t xml:space="preserve"> </w:t>
            </w:r>
            <w:r>
              <w:rPr>
                <w:rFonts w:eastAsia="Times New Roman" w:cs="Times New Roman"/>
                <w:sz w:val="16"/>
                <w:szCs w:val="16"/>
              </w:rPr>
              <w:t>:</w:t>
            </w:r>
            <w:proofErr w:type="gramEnd"/>
            <w:r w:rsidRPr="00C30154">
              <w:rPr>
                <w:rFonts w:eastAsia="Times New Roman" w:cs="Times New Roman"/>
                <w:sz w:val="16"/>
                <w:szCs w:val="16"/>
              </w:rPr>
              <w:t xml:space="preserve"> </w:t>
            </w:r>
          </w:p>
        </w:tc>
        <w:tc>
          <w:tcPr>
            <w:tcW w:w="1276" w:type="dxa"/>
            <w:gridSpan w:val="7"/>
            <w:tcBorders>
              <w:top w:val="nil"/>
              <w:left w:val="nil"/>
              <w:bottom w:val="nil"/>
              <w:right w:val="nil"/>
            </w:tcBorders>
            <w:shd w:val="clear" w:color="auto" w:fill="auto"/>
            <w:vAlign w:val="bottom"/>
          </w:tcPr>
          <w:p w:rsidR="002E5614" w:rsidRPr="00225B1E" w:rsidRDefault="002E5614" w:rsidP="000B479F">
            <w:pPr>
              <w:suppressAutoHyphens/>
              <w:contextualSpacing/>
              <w:rPr>
                <w:rFonts w:eastAsia="Times New Roman" w:cs="Times New Roman"/>
                <w:b/>
                <w:sz w:val="19"/>
                <w:szCs w:val="19"/>
                <w:lang w:eastAsia="ar-SA"/>
              </w:rPr>
            </w:pPr>
            <w:r w:rsidRPr="00225B1E">
              <w:rPr>
                <w:rFonts w:eastAsia="Times New Roman" w:cs="Times New Roman"/>
                <w:sz w:val="16"/>
                <w:szCs w:val="16"/>
              </w:rPr>
              <w:t>наименование</w:t>
            </w:r>
          </w:p>
        </w:tc>
        <w:tc>
          <w:tcPr>
            <w:tcW w:w="1737" w:type="dxa"/>
            <w:gridSpan w:val="12"/>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673" w:type="dxa"/>
            <w:gridSpan w:val="3"/>
            <w:tcBorders>
              <w:top w:val="nil"/>
              <w:left w:val="nil"/>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серия:</w:t>
            </w:r>
          </w:p>
        </w:tc>
        <w:tc>
          <w:tcPr>
            <w:tcW w:w="1773" w:type="dxa"/>
            <w:gridSpan w:val="10"/>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778" w:type="dxa"/>
            <w:gridSpan w:val="5"/>
            <w:tcBorders>
              <w:top w:val="nil"/>
              <w:left w:val="nil"/>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номер:</w:t>
            </w:r>
          </w:p>
        </w:tc>
        <w:tc>
          <w:tcPr>
            <w:tcW w:w="1669" w:type="dxa"/>
            <w:gridSpan w:val="2"/>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242" w:type="dxa"/>
            <w:gridSpan w:val="3"/>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Pr>
                <w:rFonts w:eastAsia="Times New Roman" w:cs="Times New Roman"/>
                <w:sz w:val="16"/>
                <w:szCs w:val="16"/>
              </w:rPr>
              <w:t>Дата выдачи:</w:t>
            </w:r>
          </w:p>
        </w:tc>
        <w:tc>
          <w:tcPr>
            <w:tcW w:w="1843" w:type="dxa"/>
            <w:gridSpan w:val="10"/>
            <w:tcBorders>
              <w:top w:val="nil"/>
              <w:left w:val="nil"/>
              <w:bottom w:val="dotted" w:sz="4" w:space="0" w:color="auto"/>
              <w:right w:val="nil"/>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c>
          <w:tcPr>
            <w:tcW w:w="992" w:type="dxa"/>
            <w:gridSpan w:val="9"/>
            <w:tcBorders>
              <w:top w:val="nil"/>
              <w:left w:val="nil"/>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 xml:space="preserve">кем </w:t>
            </w:r>
            <w:proofErr w:type="gramStart"/>
            <w:r w:rsidRPr="00C30154">
              <w:rPr>
                <w:rFonts w:eastAsia="Times New Roman" w:cs="Times New Roman"/>
                <w:sz w:val="16"/>
                <w:szCs w:val="16"/>
              </w:rPr>
              <w:t>выдан</w:t>
            </w:r>
            <w:proofErr w:type="gramEnd"/>
          </w:p>
        </w:tc>
        <w:tc>
          <w:tcPr>
            <w:tcW w:w="5780" w:type="dxa"/>
            <w:gridSpan w:val="24"/>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951" w:type="dxa"/>
            <w:gridSpan w:val="7"/>
            <w:tcBorders>
              <w:top w:val="nil"/>
              <w:left w:val="single" w:sz="4" w:space="0" w:color="auto"/>
              <w:bottom w:val="nil"/>
              <w:right w:val="nil"/>
            </w:tcBorders>
            <w:shd w:val="clear" w:color="auto" w:fill="auto"/>
            <w:vAlign w:val="bottom"/>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Основание полномочий:</w:t>
            </w:r>
          </w:p>
        </w:tc>
        <w:tc>
          <w:tcPr>
            <w:tcW w:w="7906" w:type="dxa"/>
            <w:gridSpan w:val="39"/>
            <w:tcBorders>
              <w:top w:val="nil"/>
              <w:left w:val="nil"/>
              <w:bottom w:val="dotted" w:sz="4" w:space="0" w:color="auto"/>
              <w:right w:val="single" w:sz="4" w:space="0" w:color="auto"/>
            </w:tcBorders>
            <w:shd w:val="pct5" w:color="auto" w:fill="auto"/>
            <w:vAlign w:val="bottom"/>
          </w:tcPr>
          <w:p w:rsidR="002E5614" w:rsidRPr="00D165E7" w:rsidRDefault="002E5614" w:rsidP="000B479F">
            <w:pPr>
              <w:suppressAutoHyphens/>
              <w:contextualSpacing/>
              <w:rPr>
                <w:rFonts w:eastAsia="Times New Roman" w:cs="Times New Roman"/>
                <w:b/>
                <w:sz w:val="19"/>
                <w:szCs w:val="19"/>
                <w:lang w:eastAsia="ar-SA"/>
              </w:rPr>
            </w:pPr>
          </w:p>
        </w:tc>
      </w:tr>
      <w:tr w:rsidR="002E5614" w:rsidRPr="009213DE" w:rsidTr="002E5614">
        <w:trPr>
          <w:trHeight w:val="80"/>
        </w:trPr>
        <w:tc>
          <w:tcPr>
            <w:tcW w:w="9857" w:type="dxa"/>
            <w:gridSpan w:val="46"/>
            <w:tcBorders>
              <w:top w:val="nil"/>
              <w:left w:val="single" w:sz="4" w:space="0" w:color="auto"/>
              <w:bottom w:val="single" w:sz="4" w:space="0" w:color="auto"/>
              <w:right w:val="single" w:sz="4" w:space="0" w:color="auto"/>
            </w:tcBorders>
          </w:tcPr>
          <w:p w:rsidR="002E5614" w:rsidRPr="009213DE" w:rsidRDefault="002E5614" w:rsidP="000B479F">
            <w:pPr>
              <w:suppressAutoHyphens/>
              <w:contextualSpacing/>
              <w:rPr>
                <w:rFonts w:eastAsia="Times New Roman" w:cs="Times New Roman"/>
                <w:b/>
                <w:sz w:val="4"/>
                <w:szCs w:val="19"/>
                <w:lang w:eastAsia="ar-SA"/>
              </w:rPr>
            </w:pPr>
          </w:p>
        </w:tc>
      </w:tr>
      <w:tr w:rsidR="002E5614" w:rsidRPr="00A06EC9" w:rsidTr="002E5614">
        <w:trPr>
          <w:trHeight w:val="80"/>
        </w:trPr>
        <w:tc>
          <w:tcPr>
            <w:tcW w:w="9857" w:type="dxa"/>
            <w:gridSpan w:val="46"/>
            <w:tcBorders>
              <w:top w:val="single" w:sz="4" w:space="0" w:color="auto"/>
              <w:left w:val="nil"/>
              <w:bottom w:val="nil"/>
              <w:right w:val="nil"/>
            </w:tcBorders>
          </w:tcPr>
          <w:p w:rsidR="002E5614" w:rsidRPr="00A06EC9" w:rsidRDefault="002E5614" w:rsidP="000B479F">
            <w:pPr>
              <w:suppressAutoHyphens/>
              <w:contextualSpacing/>
              <w:rPr>
                <w:rFonts w:eastAsia="Times New Roman" w:cs="Times New Roman"/>
                <w:b/>
                <w:sz w:val="20"/>
                <w:szCs w:val="19"/>
                <w:lang w:eastAsia="ar-SA"/>
              </w:rPr>
            </w:pPr>
            <w:r>
              <w:rPr>
                <w:rFonts w:eastAsia="Times New Roman" w:cs="Times New Roman"/>
                <w:b/>
                <w:bCs/>
                <w:color w:val="000000"/>
                <w:sz w:val="20"/>
                <w:szCs w:val="20"/>
                <w:lang w:eastAsia="ar-SA"/>
              </w:rPr>
              <w:t>5</w:t>
            </w:r>
            <w:r w:rsidRPr="00A06EC9">
              <w:rPr>
                <w:rFonts w:eastAsia="Times New Roman" w:cs="Times New Roman"/>
                <w:b/>
                <w:bCs/>
                <w:color w:val="000000"/>
                <w:sz w:val="20"/>
                <w:szCs w:val="20"/>
                <w:lang w:eastAsia="ar-SA"/>
              </w:rPr>
              <w:t>. Настоящим по</w:t>
            </w:r>
            <w:r>
              <w:rPr>
                <w:rFonts w:eastAsia="Times New Roman" w:cs="Times New Roman"/>
                <w:b/>
                <w:bCs/>
                <w:color w:val="000000"/>
                <w:sz w:val="20"/>
                <w:szCs w:val="20"/>
                <w:lang w:eastAsia="ar-SA"/>
              </w:rPr>
              <w:t>ручаем внести в реестр запись о</w:t>
            </w:r>
            <w:r w:rsidRPr="00F657A0">
              <w:rPr>
                <w:rFonts w:eastAsia="Times New Roman" w:cs="Times New Roman"/>
                <w:b/>
                <w:bCs/>
                <w:color w:val="000000"/>
                <w:sz w:val="20"/>
                <w:szCs w:val="20"/>
                <w:lang w:eastAsia="ar-SA"/>
              </w:rPr>
              <w:t xml:space="preserve"> прекращении залога ценных бумаг</w:t>
            </w:r>
            <w:proofErr w:type="gramStart"/>
            <w:r w:rsidRPr="00F657A0">
              <w:rPr>
                <w:rFonts w:eastAsia="Times New Roman" w:cs="Times New Roman"/>
                <w:b/>
                <w:bCs/>
                <w:color w:val="000000"/>
                <w:sz w:val="20"/>
                <w:szCs w:val="20"/>
                <w:lang w:eastAsia="ar-SA"/>
              </w:rPr>
              <w:t>:</w:t>
            </w:r>
            <w:r w:rsidRPr="00A06EC9">
              <w:rPr>
                <w:rFonts w:eastAsia="Times New Roman" w:cs="Times New Roman"/>
                <w:b/>
                <w:bCs/>
                <w:color w:val="000000"/>
                <w:sz w:val="20"/>
                <w:szCs w:val="20"/>
                <w:lang w:eastAsia="ar-SA"/>
              </w:rPr>
              <w:t>:</w:t>
            </w:r>
            <w:proofErr w:type="gramEnd"/>
          </w:p>
        </w:tc>
      </w:tr>
      <w:tr w:rsidR="002E5614" w:rsidRPr="00A06EC9" w:rsidTr="002E5614">
        <w:trPr>
          <w:trHeight w:val="80"/>
        </w:trPr>
        <w:tc>
          <w:tcPr>
            <w:tcW w:w="9857" w:type="dxa"/>
            <w:gridSpan w:val="46"/>
            <w:tcBorders>
              <w:top w:val="nil"/>
              <w:left w:val="nil"/>
              <w:bottom w:val="single" w:sz="4" w:space="0" w:color="auto"/>
              <w:right w:val="nil"/>
            </w:tcBorders>
          </w:tcPr>
          <w:p w:rsidR="002E5614" w:rsidRPr="00A06EC9" w:rsidRDefault="002E5614" w:rsidP="000B479F">
            <w:pPr>
              <w:suppressAutoHyphens/>
              <w:contextualSpacing/>
              <w:rPr>
                <w:rFonts w:eastAsia="Times New Roman" w:cs="Times New Roman"/>
                <w:b/>
                <w:sz w:val="20"/>
                <w:szCs w:val="19"/>
                <w:lang w:eastAsia="ar-SA"/>
              </w:rPr>
            </w:pPr>
            <w:r w:rsidRPr="00A06EC9">
              <w:rPr>
                <w:rFonts w:eastAsia="Times New Roman" w:cs="Times New Roman"/>
                <w:b/>
                <w:bCs/>
                <w:i/>
                <w:iCs/>
                <w:color w:val="000000"/>
                <w:sz w:val="20"/>
                <w:szCs w:val="20"/>
                <w:lang w:eastAsia="ar-SA"/>
              </w:rPr>
              <w:t>Сведения о зарегистрированном залоге:</w:t>
            </w:r>
          </w:p>
        </w:tc>
      </w:tr>
      <w:tr w:rsidR="002E5614" w:rsidRPr="00D165E7" w:rsidTr="002E5614">
        <w:trPr>
          <w:trHeight w:val="80"/>
        </w:trPr>
        <w:tc>
          <w:tcPr>
            <w:tcW w:w="534" w:type="dxa"/>
            <w:tcBorders>
              <w:top w:val="single" w:sz="4" w:space="0" w:color="auto"/>
              <w:left w:val="single" w:sz="4" w:space="0" w:color="auto"/>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вид</w:t>
            </w:r>
          </w:p>
        </w:tc>
        <w:tc>
          <w:tcPr>
            <w:tcW w:w="1559" w:type="dxa"/>
            <w:gridSpan w:val="7"/>
            <w:tcBorders>
              <w:top w:val="single" w:sz="4" w:space="0" w:color="auto"/>
              <w:left w:val="nil"/>
              <w:bottom w:val="dotted" w:sz="4" w:space="0" w:color="auto"/>
              <w:right w:val="nil"/>
            </w:tcBorders>
          </w:tcPr>
          <w:p w:rsidR="002E5614" w:rsidRPr="00D165E7" w:rsidRDefault="002E5614" w:rsidP="000B479F">
            <w:pPr>
              <w:suppressAutoHyphens/>
              <w:contextualSpacing/>
              <w:rPr>
                <w:rFonts w:eastAsia="Times New Roman" w:cs="Times New Roman"/>
                <w:b/>
                <w:sz w:val="19"/>
                <w:szCs w:val="19"/>
                <w:lang w:eastAsia="ar-SA"/>
              </w:rPr>
            </w:pPr>
          </w:p>
        </w:tc>
        <w:tc>
          <w:tcPr>
            <w:tcW w:w="1417" w:type="dxa"/>
            <w:gridSpan w:val="9"/>
            <w:tcBorders>
              <w:top w:val="single" w:sz="4" w:space="0" w:color="auto"/>
              <w:left w:val="nil"/>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категория (тип)</w:t>
            </w:r>
          </w:p>
        </w:tc>
        <w:tc>
          <w:tcPr>
            <w:tcW w:w="1418" w:type="dxa"/>
            <w:gridSpan w:val="8"/>
            <w:tcBorders>
              <w:top w:val="single" w:sz="4" w:space="0" w:color="auto"/>
              <w:left w:val="nil"/>
              <w:bottom w:val="dotted" w:sz="4" w:space="0" w:color="auto"/>
              <w:right w:val="nil"/>
            </w:tcBorders>
          </w:tcPr>
          <w:p w:rsidR="002E5614" w:rsidRPr="00D165E7" w:rsidRDefault="002E5614" w:rsidP="000B479F">
            <w:pPr>
              <w:suppressAutoHyphens/>
              <w:contextualSpacing/>
              <w:rPr>
                <w:rFonts w:eastAsia="Times New Roman" w:cs="Times New Roman"/>
                <w:b/>
                <w:sz w:val="19"/>
                <w:szCs w:val="19"/>
                <w:lang w:eastAsia="ar-SA"/>
              </w:rPr>
            </w:pPr>
          </w:p>
        </w:tc>
        <w:tc>
          <w:tcPr>
            <w:tcW w:w="2977" w:type="dxa"/>
            <w:gridSpan w:val="17"/>
            <w:tcBorders>
              <w:top w:val="single" w:sz="4" w:space="0" w:color="auto"/>
              <w:left w:val="nil"/>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гос. регистрационный номер выпуска</w:t>
            </w:r>
          </w:p>
        </w:tc>
        <w:tc>
          <w:tcPr>
            <w:tcW w:w="1952" w:type="dxa"/>
            <w:gridSpan w:val="4"/>
            <w:tcBorders>
              <w:top w:val="single" w:sz="4" w:space="0" w:color="auto"/>
              <w:left w:val="nil"/>
              <w:bottom w:val="dotted" w:sz="4" w:space="0" w:color="auto"/>
              <w:right w:val="single" w:sz="4" w:space="0" w:color="auto"/>
            </w:tcBorders>
          </w:tcPr>
          <w:p w:rsidR="002E5614" w:rsidRPr="00D165E7" w:rsidRDefault="002E5614" w:rsidP="000B479F">
            <w:pPr>
              <w:suppressAutoHyphens/>
              <w:contextualSpacing/>
              <w:rPr>
                <w:rFonts w:eastAsia="Times New Roman" w:cs="Times New Roman"/>
                <w:b/>
                <w:sz w:val="19"/>
                <w:szCs w:val="19"/>
                <w:lang w:eastAsia="ar-SA"/>
              </w:rPr>
            </w:pPr>
          </w:p>
        </w:tc>
      </w:tr>
      <w:tr w:rsidR="002E5614" w:rsidRPr="00D165E7" w:rsidTr="002E5614">
        <w:trPr>
          <w:trHeight w:val="80"/>
        </w:trPr>
        <w:tc>
          <w:tcPr>
            <w:tcW w:w="1101" w:type="dxa"/>
            <w:gridSpan w:val="2"/>
            <w:tcBorders>
              <w:top w:val="nil"/>
              <w:left w:val="single" w:sz="4" w:space="0" w:color="auto"/>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количество</w:t>
            </w:r>
          </w:p>
        </w:tc>
        <w:tc>
          <w:tcPr>
            <w:tcW w:w="2184" w:type="dxa"/>
            <w:gridSpan w:val="13"/>
            <w:tcBorders>
              <w:top w:val="nil"/>
              <w:left w:val="nil"/>
              <w:bottom w:val="dotted" w:sz="4" w:space="0" w:color="auto"/>
              <w:right w:val="nil"/>
            </w:tcBorders>
          </w:tcPr>
          <w:p w:rsidR="002E5614" w:rsidRPr="00D165E7" w:rsidRDefault="002E5614" w:rsidP="000B479F">
            <w:pPr>
              <w:suppressAutoHyphens/>
              <w:contextualSpacing/>
              <w:rPr>
                <w:rFonts w:eastAsia="Times New Roman" w:cs="Times New Roman"/>
                <w:b/>
                <w:sz w:val="19"/>
                <w:szCs w:val="19"/>
                <w:lang w:eastAsia="ar-SA"/>
              </w:rPr>
            </w:pPr>
          </w:p>
        </w:tc>
        <w:tc>
          <w:tcPr>
            <w:tcW w:w="236" w:type="dxa"/>
            <w:gridSpan w:val="3"/>
            <w:tcBorders>
              <w:top w:val="nil"/>
              <w:left w:val="nil"/>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Pr>
                <w:rFonts w:eastAsia="Times New Roman" w:cs="Times New Roman"/>
                <w:b/>
                <w:sz w:val="19"/>
                <w:szCs w:val="19"/>
                <w:lang w:eastAsia="ar-SA"/>
              </w:rPr>
              <w:t>(</w:t>
            </w:r>
          </w:p>
        </w:tc>
        <w:tc>
          <w:tcPr>
            <w:tcW w:w="2399" w:type="dxa"/>
            <w:gridSpan w:val="14"/>
            <w:tcBorders>
              <w:top w:val="nil"/>
              <w:left w:val="nil"/>
              <w:bottom w:val="dotted" w:sz="4" w:space="0" w:color="auto"/>
              <w:right w:val="nil"/>
            </w:tcBorders>
          </w:tcPr>
          <w:p w:rsidR="002E5614" w:rsidRPr="00D165E7" w:rsidRDefault="002E5614" w:rsidP="000B479F">
            <w:pPr>
              <w:suppressAutoHyphens/>
              <w:contextualSpacing/>
              <w:rPr>
                <w:rFonts w:eastAsia="Times New Roman" w:cs="Times New Roman"/>
                <w:b/>
                <w:sz w:val="19"/>
                <w:szCs w:val="19"/>
                <w:lang w:eastAsia="ar-SA"/>
              </w:rPr>
            </w:pPr>
          </w:p>
        </w:tc>
        <w:tc>
          <w:tcPr>
            <w:tcW w:w="284" w:type="dxa"/>
            <w:gridSpan w:val="2"/>
            <w:tcBorders>
              <w:top w:val="nil"/>
              <w:left w:val="nil"/>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Pr>
                <w:rFonts w:eastAsia="Times New Roman" w:cs="Times New Roman"/>
                <w:b/>
                <w:sz w:val="19"/>
                <w:szCs w:val="19"/>
                <w:lang w:eastAsia="ar-SA"/>
              </w:rPr>
              <w:t>)</w:t>
            </w:r>
          </w:p>
        </w:tc>
        <w:tc>
          <w:tcPr>
            <w:tcW w:w="3653" w:type="dxa"/>
            <w:gridSpan w:val="12"/>
            <w:tcBorders>
              <w:top w:val="nil"/>
              <w:left w:val="nil"/>
              <w:bottom w:val="nil"/>
              <w:right w:val="single" w:sz="4" w:space="0" w:color="auto"/>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шт.</w:t>
            </w:r>
          </w:p>
        </w:tc>
      </w:tr>
      <w:tr w:rsidR="002E5614" w:rsidRPr="00D165E7" w:rsidTr="002E5614">
        <w:trPr>
          <w:trHeight w:val="80"/>
        </w:trPr>
        <w:tc>
          <w:tcPr>
            <w:tcW w:w="2660" w:type="dxa"/>
            <w:gridSpan w:val="11"/>
            <w:tcBorders>
              <w:top w:val="nil"/>
              <w:left w:val="single" w:sz="4" w:space="0" w:color="auto"/>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Договор о залоге ценных бумаг №</w:t>
            </w:r>
          </w:p>
        </w:tc>
        <w:tc>
          <w:tcPr>
            <w:tcW w:w="3260" w:type="dxa"/>
            <w:gridSpan w:val="21"/>
            <w:tcBorders>
              <w:top w:val="nil"/>
              <w:left w:val="nil"/>
              <w:bottom w:val="dotted" w:sz="4" w:space="0" w:color="auto"/>
              <w:right w:val="nil"/>
            </w:tcBorders>
          </w:tcPr>
          <w:p w:rsidR="002E5614" w:rsidRPr="00D165E7" w:rsidRDefault="002E5614" w:rsidP="000B479F">
            <w:pPr>
              <w:suppressAutoHyphens/>
              <w:contextualSpacing/>
              <w:rPr>
                <w:rFonts w:eastAsia="Times New Roman" w:cs="Times New Roman"/>
                <w:b/>
                <w:sz w:val="19"/>
                <w:szCs w:val="19"/>
                <w:lang w:eastAsia="ar-SA"/>
              </w:rPr>
            </w:pPr>
          </w:p>
        </w:tc>
        <w:tc>
          <w:tcPr>
            <w:tcW w:w="567" w:type="dxa"/>
            <w:gridSpan w:val="4"/>
            <w:tcBorders>
              <w:top w:val="nil"/>
              <w:left w:val="nil"/>
              <w:bottom w:val="nil"/>
              <w:right w:val="nil"/>
            </w:tcBorders>
          </w:tcPr>
          <w:p w:rsidR="002E5614" w:rsidRPr="00D165E7" w:rsidRDefault="002E5614" w:rsidP="000B479F">
            <w:pPr>
              <w:suppressAutoHyphens/>
              <w:contextualSpacing/>
              <w:rPr>
                <w:rFonts w:eastAsia="Times New Roman" w:cs="Times New Roman"/>
                <w:b/>
                <w:sz w:val="19"/>
                <w:szCs w:val="19"/>
                <w:lang w:eastAsia="ar-SA"/>
              </w:rPr>
            </w:pPr>
            <w:r w:rsidRPr="00C30154">
              <w:rPr>
                <w:rFonts w:eastAsia="Times New Roman" w:cs="Times New Roman"/>
                <w:sz w:val="16"/>
                <w:szCs w:val="16"/>
              </w:rPr>
              <w:t>дата</w:t>
            </w:r>
          </w:p>
        </w:tc>
        <w:tc>
          <w:tcPr>
            <w:tcW w:w="3370" w:type="dxa"/>
            <w:gridSpan w:val="10"/>
            <w:tcBorders>
              <w:top w:val="nil"/>
              <w:left w:val="nil"/>
              <w:bottom w:val="dotted" w:sz="4" w:space="0" w:color="auto"/>
              <w:right w:val="single" w:sz="4" w:space="0" w:color="auto"/>
            </w:tcBorders>
          </w:tcPr>
          <w:p w:rsidR="002E5614" w:rsidRPr="00D165E7" w:rsidRDefault="002E5614" w:rsidP="000B479F">
            <w:pPr>
              <w:suppressAutoHyphens/>
              <w:contextualSpacing/>
              <w:rPr>
                <w:rFonts w:eastAsia="Times New Roman" w:cs="Times New Roman"/>
                <w:b/>
                <w:sz w:val="19"/>
                <w:szCs w:val="19"/>
                <w:lang w:eastAsia="ar-SA"/>
              </w:rPr>
            </w:pPr>
          </w:p>
        </w:tc>
      </w:tr>
      <w:tr w:rsidR="002E5614" w:rsidRPr="00A06EC9" w:rsidTr="002E5614">
        <w:trPr>
          <w:trHeight w:val="80"/>
        </w:trPr>
        <w:tc>
          <w:tcPr>
            <w:tcW w:w="9857" w:type="dxa"/>
            <w:gridSpan w:val="46"/>
            <w:tcBorders>
              <w:top w:val="nil"/>
              <w:left w:val="single" w:sz="4" w:space="0" w:color="auto"/>
              <w:bottom w:val="single" w:sz="4" w:space="0" w:color="auto"/>
              <w:right w:val="single" w:sz="4" w:space="0" w:color="auto"/>
            </w:tcBorders>
          </w:tcPr>
          <w:p w:rsidR="002E5614" w:rsidRPr="00A06EC9" w:rsidRDefault="002E5614" w:rsidP="000B479F">
            <w:pPr>
              <w:suppressAutoHyphens/>
              <w:contextualSpacing/>
              <w:rPr>
                <w:rFonts w:eastAsia="Times New Roman" w:cs="Times New Roman"/>
                <w:b/>
                <w:sz w:val="4"/>
                <w:szCs w:val="19"/>
                <w:lang w:eastAsia="ar-SA"/>
              </w:rPr>
            </w:pPr>
          </w:p>
        </w:tc>
      </w:tr>
      <w:tr w:rsidR="002E5614" w:rsidRPr="00A06EC9" w:rsidTr="002E5614">
        <w:trPr>
          <w:trHeight w:val="80"/>
        </w:trPr>
        <w:tc>
          <w:tcPr>
            <w:tcW w:w="9857" w:type="dxa"/>
            <w:gridSpan w:val="46"/>
            <w:tcBorders>
              <w:top w:val="nil"/>
              <w:left w:val="nil"/>
              <w:bottom w:val="nil"/>
              <w:right w:val="nil"/>
            </w:tcBorders>
          </w:tcPr>
          <w:p w:rsidR="002E5614" w:rsidRPr="00A06EC9" w:rsidRDefault="002E5614" w:rsidP="000B479F">
            <w:pPr>
              <w:suppressAutoHyphens/>
              <w:contextualSpacing/>
              <w:rPr>
                <w:rFonts w:eastAsia="Times New Roman" w:cs="Times New Roman"/>
                <w:b/>
                <w:sz w:val="20"/>
                <w:szCs w:val="19"/>
                <w:lang w:eastAsia="ar-SA"/>
              </w:rPr>
            </w:pPr>
            <w:r w:rsidRPr="00F657A0">
              <w:rPr>
                <w:rFonts w:eastAsia="Times New Roman" w:cs="Times New Roman"/>
                <w:b/>
                <w:bCs/>
                <w:color w:val="000000"/>
                <w:sz w:val="20"/>
                <w:szCs w:val="20"/>
                <w:lang w:eastAsia="ar-SA"/>
              </w:rPr>
              <w:t xml:space="preserve">6. Прилагаемые документы </w:t>
            </w:r>
            <w:r w:rsidRPr="00F657A0">
              <w:rPr>
                <w:rFonts w:eastAsia="Times New Roman" w:cs="Times New Roman"/>
                <w:color w:val="000000"/>
                <w:sz w:val="20"/>
                <w:szCs w:val="20"/>
                <w:lang w:eastAsia="ar-SA"/>
              </w:rPr>
              <w:t>*</w:t>
            </w:r>
          </w:p>
        </w:tc>
      </w:tr>
      <w:tr w:rsidR="002E5614" w:rsidRPr="00A06EC9" w:rsidTr="002E5614">
        <w:trPr>
          <w:trHeight w:val="80"/>
        </w:trPr>
        <w:tc>
          <w:tcPr>
            <w:tcW w:w="9857" w:type="dxa"/>
            <w:gridSpan w:val="46"/>
            <w:tcBorders>
              <w:top w:val="single" w:sz="4" w:space="0" w:color="auto"/>
              <w:left w:val="single" w:sz="4" w:space="0" w:color="auto"/>
              <w:bottom w:val="nil"/>
              <w:right w:val="single" w:sz="4" w:space="0" w:color="auto"/>
            </w:tcBorders>
          </w:tcPr>
          <w:p w:rsidR="002E5614" w:rsidRPr="00A06EC9" w:rsidRDefault="002E5614" w:rsidP="000B479F">
            <w:pPr>
              <w:suppressAutoHyphens/>
              <w:contextualSpacing/>
              <w:rPr>
                <w:rFonts w:eastAsia="Times New Roman" w:cs="Times New Roman"/>
                <w:b/>
                <w:sz w:val="20"/>
                <w:szCs w:val="19"/>
                <w:lang w:eastAsia="ar-SA"/>
              </w:rPr>
            </w:pPr>
            <w:r w:rsidRPr="00C30154">
              <w:rPr>
                <w:rFonts w:eastAsia="Times New Roman" w:cs="Times New Roman"/>
                <w:b/>
                <w:sz w:val="20"/>
                <w:szCs w:val="20"/>
              </w:rPr>
              <w:t>Наименование и реквизиты документов, являющихся основанием для внесения записи в реестр:</w:t>
            </w:r>
          </w:p>
        </w:tc>
      </w:tr>
      <w:tr w:rsidR="002E5614" w:rsidRPr="00A06EC9" w:rsidTr="002E5614">
        <w:trPr>
          <w:trHeight w:val="80"/>
        </w:trPr>
        <w:tc>
          <w:tcPr>
            <w:tcW w:w="9857" w:type="dxa"/>
            <w:gridSpan w:val="46"/>
            <w:tcBorders>
              <w:top w:val="nil"/>
              <w:left w:val="single" w:sz="4" w:space="0" w:color="auto"/>
              <w:bottom w:val="nil"/>
              <w:right w:val="single" w:sz="4" w:space="0" w:color="auto"/>
            </w:tcBorders>
          </w:tcPr>
          <w:p w:rsidR="002E5614" w:rsidRPr="001B6B4E" w:rsidRDefault="002E5614" w:rsidP="000B479F">
            <w:pPr>
              <w:suppressAutoHyphens/>
              <w:contextualSpacing/>
              <w:rPr>
                <w:rFonts w:eastAsia="Times New Roman" w:cs="Times New Roman"/>
                <w:b/>
                <w:i/>
                <w:sz w:val="20"/>
                <w:szCs w:val="19"/>
                <w:lang w:eastAsia="ar-SA"/>
              </w:rPr>
            </w:pPr>
            <w:r w:rsidRPr="002E5614">
              <w:rPr>
                <w:rFonts w:eastAsia="Times New Roman" w:cs="Times New Roman"/>
                <w:i/>
                <w:sz w:val="20"/>
                <w:szCs w:val="20"/>
              </w:rPr>
              <w:t xml:space="preserve">Протокол несостоявшихся повторных торгов, после </w:t>
            </w:r>
            <w:proofErr w:type="gramStart"/>
            <w:r w:rsidRPr="002E5614">
              <w:rPr>
                <w:rFonts w:eastAsia="Times New Roman" w:cs="Times New Roman"/>
                <w:i/>
                <w:sz w:val="20"/>
                <w:szCs w:val="20"/>
              </w:rPr>
              <w:t>проведения</w:t>
            </w:r>
            <w:proofErr w:type="gramEnd"/>
            <w:r w:rsidRPr="002E5614">
              <w:rPr>
                <w:rFonts w:eastAsia="Times New Roman" w:cs="Times New Roman"/>
                <w:i/>
                <w:sz w:val="20"/>
                <w:szCs w:val="20"/>
              </w:rPr>
              <w:t xml:space="preserve"> которых прошло более месяца</w:t>
            </w:r>
          </w:p>
        </w:tc>
      </w:tr>
      <w:tr w:rsidR="002E5614" w:rsidRPr="00A06EC9" w:rsidTr="002E5614">
        <w:trPr>
          <w:trHeight w:val="80"/>
        </w:trPr>
        <w:tc>
          <w:tcPr>
            <w:tcW w:w="534" w:type="dxa"/>
            <w:tcBorders>
              <w:top w:val="nil"/>
              <w:left w:val="single" w:sz="4" w:space="0" w:color="auto"/>
              <w:bottom w:val="nil"/>
              <w:right w:val="nil"/>
            </w:tcBorders>
          </w:tcPr>
          <w:p w:rsidR="002E5614" w:rsidRPr="00A06EC9" w:rsidRDefault="002E5614" w:rsidP="000B479F">
            <w:pPr>
              <w:suppressAutoHyphens/>
              <w:contextualSpacing/>
              <w:rPr>
                <w:rFonts w:eastAsia="Times New Roman" w:cs="Times New Roman"/>
                <w:b/>
                <w:sz w:val="20"/>
                <w:szCs w:val="19"/>
                <w:lang w:eastAsia="ar-SA"/>
              </w:rPr>
            </w:pPr>
            <w:r w:rsidRPr="00C30154">
              <w:rPr>
                <w:rFonts w:eastAsia="Times New Roman" w:cs="Times New Roman"/>
                <w:sz w:val="20"/>
                <w:szCs w:val="20"/>
              </w:rPr>
              <w:t>№</w:t>
            </w:r>
          </w:p>
        </w:tc>
        <w:tc>
          <w:tcPr>
            <w:tcW w:w="2409" w:type="dxa"/>
            <w:gridSpan w:val="11"/>
            <w:tcBorders>
              <w:top w:val="nil"/>
              <w:left w:val="nil"/>
              <w:bottom w:val="dotted" w:sz="4" w:space="0" w:color="auto"/>
              <w:right w:val="nil"/>
            </w:tcBorders>
          </w:tcPr>
          <w:p w:rsidR="002E5614" w:rsidRPr="00A06EC9" w:rsidRDefault="002E5614" w:rsidP="000B479F">
            <w:pPr>
              <w:suppressAutoHyphens/>
              <w:contextualSpacing/>
              <w:rPr>
                <w:rFonts w:eastAsia="Times New Roman" w:cs="Times New Roman"/>
                <w:b/>
                <w:sz w:val="20"/>
                <w:szCs w:val="19"/>
                <w:lang w:eastAsia="ar-SA"/>
              </w:rPr>
            </w:pPr>
          </w:p>
        </w:tc>
        <w:tc>
          <w:tcPr>
            <w:tcW w:w="709" w:type="dxa"/>
            <w:gridSpan w:val="7"/>
            <w:tcBorders>
              <w:top w:val="nil"/>
              <w:left w:val="nil"/>
              <w:bottom w:val="nil"/>
              <w:right w:val="nil"/>
            </w:tcBorders>
          </w:tcPr>
          <w:p w:rsidR="002E5614" w:rsidRPr="00A06EC9" w:rsidRDefault="002E5614" w:rsidP="000B479F">
            <w:pPr>
              <w:suppressAutoHyphens/>
              <w:contextualSpacing/>
              <w:rPr>
                <w:rFonts w:eastAsia="Times New Roman" w:cs="Times New Roman"/>
                <w:b/>
                <w:sz w:val="20"/>
                <w:szCs w:val="19"/>
                <w:lang w:eastAsia="ar-SA"/>
              </w:rPr>
            </w:pPr>
            <w:r w:rsidRPr="00C30154">
              <w:rPr>
                <w:rFonts w:eastAsia="Times New Roman" w:cs="Times New Roman"/>
                <w:sz w:val="20"/>
                <w:szCs w:val="20"/>
              </w:rPr>
              <w:t>дата</w:t>
            </w:r>
          </w:p>
        </w:tc>
        <w:tc>
          <w:tcPr>
            <w:tcW w:w="2126" w:type="dxa"/>
            <w:gridSpan w:val="11"/>
            <w:tcBorders>
              <w:top w:val="nil"/>
              <w:left w:val="nil"/>
              <w:bottom w:val="dotted" w:sz="4" w:space="0" w:color="auto"/>
              <w:right w:val="nil"/>
            </w:tcBorders>
          </w:tcPr>
          <w:p w:rsidR="002E5614" w:rsidRPr="00A06EC9" w:rsidRDefault="002E5614" w:rsidP="000B479F">
            <w:pPr>
              <w:suppressAutoHyphens/>
              <w:contextualSpacing/>
              <w:rPr>
                <w:rFonts w:eastAsia="Times New Roman" w:cs="Times New Roman"/>
                <w:b/>
                <w:sz w:val="20"/>
                <w:szCs w:val="19"/>
                <w:lang w:eastAsia="ar-SA"/>
              </w:rPr>
            </w:pPr>
          </w:p>
        </w:tc>
        <w:tc>
          <w:tcPr>
            <w:tcW w:w="4079" w:type="dxa"/>
            <w:gridSpan w:val="16"/>
            <w:tcBorders>
              <w:top w:val="nil"/>
              <w:left w:val="nil"/>
              <w:bottom w:val="nil"/>
              <w:right w:val="single" w:sz="4" w:space="0" w:color="auto"/>
            </w:tcBorders>
          </w:tcPr>
          <w:p w:rsidR="002E5614" w:rsidRPr="00A06EC9" w:rsidRDefault="002E5614" w:rsidP="000B479F">
            <w:pPr>
              <w:suppressAutoHyphens/>
              <w:contextualSpacing/>
              <w:rPr>
                <w:rFonts w:eastAsia="Times New Roman" w:cs="Times New Roman"/>
                <w:b/>
                <w:sz w:val="20"/>
                <w:szCs w:val="19"/>
                <w:lang w:eastAsia="ar-SA"/>
              </w:rPr>
            </w:pPr>
          </w:p>
        </w:tc>
      </w:tr>
      <w:tr w:rsidR="002E5614" w:rsidRPr="001B6B4E" w:rsidTr="002E5614">
        <w:trPr>
          <w:trHeight w:val="80"/>
        </w:trPr>
        <w:tc>
          <w:tcPr>
            <w:tcW w:w="534" w:type="dxa"/>
            <w:tcBorders>
              <w:top w:val="nil"/>
              <w:left w:val="single" w:sz="4" w:space="0" w:color="auto"/>
              <w:bottom w:val="single" w:sz="4" w:space="0" w:color="auto"/>
              <w:right w:val="nil"/>
            </w:tcBorders>
          </w:tcPr>
          <w:p w:rsidR="002E5614" w:rsidRPr="001B6B4E" w:rsidRDefault="002E5614" w:rsidP="000B479F">
            <w:pPr>
              <w:suppressAutoHyphens/>
              <w:contextualSpacing/>
              <w:rPr>
                <w:rFonts w:eastAsia="Times New Roman" w:cs="Times New Roman"/>
                <w:sz w:val="6"/>
                <w:szCs w:val="20"/>
              </w:rPr>
            </w:pPr>
          </w:p>
        </w:tc>
        <w:tc>
          <w:tcPr>
            <w:tcW w:w="2409" w:type="dxa"/>
            <w:gridSpan w:val="11"/>
            <w:tcBorders>
              <w:top w:val="nil"/>
              <w:left w:val="nil"/>
              <w:bottom w:val="single" w:sz="4" w:space="0" w:color="auto"/>
              <w:right w:val="nil"/>
            </w:tcBorders>
          </w:tcPr>
          <w:p w:rsidR="002E5614" w:rsidRPr="001B6B4E" w:rsidRDefault="002E5614" w:rsidP="000B479F">
            <w:pPr>
              <w:suppressAutoHyphens/>
              <w:contextualSpacing/>
              <w:rPr>
                <w:rFonts w:eastAsia="Times New Roman" w:cs="Times New Roman"/>
                <w:b/>
                <w:sz w:val="6"/>
                <w:szCs w:val="19"/>
                <w:lang w:eastAsia="ar-SA"/>
              </w:rPr>
            </w:pPr>
          </w:p>
        </w:tc>
        <w:tc>
          <w:tcPr>
            <w:tcW w:w="709" w:type="dxa"/>
            <w:gridSpan w:val="7"/>
            <w:tcBorders>
              <w:top w:val="nil"/>
              <w:left w:val="nil"/>
              <w:bottom w:val="single" w:sz="4" w:space="0" w:color="auto"/>
              <w:right w:val="nil"/>
            </w:tcBorders>
          </w:tcPr>
          <w:p w:rsidR="002E5614" w:rsidRPr="001B6B4E" w:rsidRDefault="002E5614" w:rsidP="000B479F">
            <w:pPr>
              <w:suppressAutoHyphens/>
              <w:contextualSpacing/>
              <w:rPr>
                <w:rFonts w:eastAsia="Times New Roman" w:cs="Times New Roman"/>
                <w:sz w:val="6"/>
                <w:szCs w:val="20"/>
              </w:rPr>
            </w:pPr>
          </w:p>
        </w:tc>
        <w:tc>
          <w:tcPr>
            <w:tcW w:w="2126" w:type="dxa"/>
            <w:gridSpan w:val="11"/>
            <w:tcBorders>
              <w:top w:val="nil"/>
              <w:left w:val="nil"/>
              <w:bottom w:val="single" w:sz="4" w:space="0" w:color="auto"/>
              <w:right w:val="nil"/>
            </w:tcBorders>
          </w:tcPr>
          <w:p w:rsidR="002E5614" w:rsidRPr="001B6B4E" w:rsidRDefault="002E5614" w:rsidP="000B479F">
            <w:pPr>
              <w:suppressAutoHyphens/>
              <w:contextualSpacing/>
              <w:rPr>
                <w:rFonts w:eastAsia="Times New Roman" w:cs="Times New Roman"/>
                <w:b/>
                <w:sz w:val="6"/>
                <w:szCs w:val="19"/>
                <w:lang w:eastAsia="ar-SA"/>
              </w:rPr>
            </w:pPr>
          </w:p>
        </w:tc>
        <w:tc>
          <w:tcPr>
            <w:tcW w:w="4079" w:type="dxa"/>
            <w:gridSpan w:val="16"/>
            <w:tcBorders>
              <w:top w:val="nil"/>
              <w:left w:val="nil"/>
              <w:bottom w:val="single" w:sz="4" w:space="0" w:color="auto"/>
              <w:right w:val="single" w:sz="4" w:space="0" w:color="auto"/>
            </w:tcBorders>
          </w:tcPr>
          <w:p w:rsidR="002E5614" w:rsidRPr="001B6B4E" w:rsidRDefault="002E5614" w:rsidP="000B479F">
            <w:pPr>
              <w:suppressAutoHyphens/>
              <w:contextualSpacing/>
              <w:rPr>
                <w:rFonts w:eastAsia="Times New Roman" w:cs="Times New Roman"/>
                <w:b/>
                <w:sz w:val="6"/>
                <w:szCs w:val="19"/>
                <w:lang w:eastAsia="ar-SA"/>
              </w:rPr>
            </w:pPr>
          </w:p>
        </w:tc>
      </w:tr>
      <w:tr w:rsidR="002E5614" w:rsidRPr="001B6B4E" w:rsidTr="002E5614">
        <w:trPr>
          <w:trHeight w:val="80"/>
        </w:trPr>
        <w:tc>
          <w:tcPr>
            <w:tcW w:w="9857" w:type="dxa"/>
            <w:gridSpan w:val="46"/>
            <w:tcBorders>
              <w:top w:val="single" w:sz="4" w:space="0" w:color="auto"/>
              <w:left w:val="nil"/>
              <w:bottom w:val="nil"/>
              <w:right w:val="nil"/>
            </w:tcBorders>
          </w:tcPr>
          <w:p w:rsidR="002E5614" w:rsidRPr="001B6B4E" w:rsidRDefault="002E5614" w:rsidP="000B479F">
            <w:pPr>
              <w:suppressAutoHyphens/>
              <w:contextualSpacing/>
              <w:jc w:val="center"/>
              <w:rPr>
                <w:rFonts w:eastAsia="Times New Roman" w:cs="Times New Roman"/>
                <w:b/>
                <w:sz w:val="14"/>
                <w:szCs w:val="20"/>
              </w:rPr>
            </w:pPr>
          </w:p>
        </w:tc>
      </w:tr>
      <w:tr w:rsidR="002E5614" w:rsidRPr="00A06EC9" w:rsidTr="002E5614">
        <w:trPr>
          <w:trHeight w:val="80"/>
        </w:trPr>
        <w:tc>
          <w:tcPr>
            <w:tcW w:w="4786" w:type="dxa"/>
            <w:gridSpan w:val="24"/>
            <w:tcBorders>
              <w:top w:val="single" w:sz="4" w:space="0" w:color="auto"/>
              <w:left w:val="single" w:sz="4" w:space="0" w:color="auto"/>
              <w:bottom w:val="nil"/>
              <w:right w:val="single" w:sz="4" w:space="0" w:color="auto"/>
            </w:tcBorders>
          </w:tcPr>
          <w:p w:rsidR="002E5614" w:rsidRDefault="002E5614" w:rsidP="000B479F">
            <w:pPr>
              <w:suppressAutoHyphens/>
              <w:contextualSpacing/>
              <w:jc w:val="center"/>
              <w:rPr>
                <w:rFonts w:eastAsia="Times New Roman" w:cs="Times New Roman"/>
                <w:b/>
                <w:sz w:val="20"/>
                <w:szCs w:val="20"/>
              </w:rPr>
            </w:pPr>
            <w:r w:rsidRPr="00F657A0">
              <w:rPr>
                <w:rFonts w:eastAsia="Times New Roman" w:cs="Times New Roman"/>
                <w:b/>
                <w:bCs/>
                <w:color w:val="000000"/>
                <w:sz w:val="20"/>
                <w:szCs w:val="20"/>
                <w:lang w:eastAsia="ar-SA"/>
              </w:rPr>
              <w:t>Залогодатель</w:t>
            </w:r>
          </w:p>
          <w:p w:rsidR="002E5614" w:rsidRPr="001B6B4E" w:rsidRDefault="002E5614" w:rsidP="000B479F">
            <w:pPr>
              <w:suppressAutoHyphens/>
              <w:contextualSpacing/>
              <w:jc w:val="center"/>
              <w:rPr>
                <w:rFonts w:eastAsia="Times New Roman" w:cs="Times New Roman"/>
                <w:sz w:val="16"/>
                <w:szCs w:val="16"/>
              </w:rPr>
            </w:pPr>
            <w:r w:rsidRPr="00C30154">
              <w:rPr>
                <w:rFonts w:eastAsia="Times New Roman" w:cs="Times New Roman"/>
                <w:sz w:val="20"/>
                <w:szCs w:val="20"/>
              </w:rPr>
              <w:t>(Уполномоченный представитель)</w:t>
            </w:r>
          </w:p>
        </w:tc>
        <w:tc>
          <w:tcPr>
            <w:tcW w:w="284" w:type="dxa"/>
            <w:gridSpan w:val="3"/>
            <w:tcBorders>
              <w:top w:val="nil"/>
              <w:left w:val="single" w:sz="4" w:space="0" w:color="auto"/>
              <w:bottom w:val="nil"/>
              <w:right w:val="single" w:sz="4" w:space="0" w:color="auto"/>
            </w:tcBorders>
          </w:tcPr>
          <w:p w:rsidR="002E5614" w:rsidRPr="00A06EC9" w:rsidRDefault="002E5614" w:rsidP="000B479F">
            <w:pPr>
              <w:suppressAutoHyphens/>
              <w:contextualSpacing/>
              <w:jc w:val="center"/>
              <w:rPr>
                <w:rFonts w:eastAsia="Times New Roman" w:cs="Times New Roman"/>
                <w:b/>
                <w:sz w:val="20"/>
                <w:szCs w:val="19"/>
                <w:lang w:eastAsia="ar-SA"/>
              </w:rPr>
            </w:pPr>
          </w:p>
        </w:tc>
        <w:tc>
          <w:tcPr>
            <w:tcW w:w="4787" w:type="dxa"/>
            <w:gridSpan w:val="19"/>
            <w:tcBorders>
              <w:top w:val="single" w:sz="4" w:space="0" w:color="auto"/>
              <w:left w:val="single" w:sz="4" w:space="0" w:color="auto"/>
              <w:bottom w:val="nil"/>
              <w:right w:val="single" w:sz="4" w:space="0" w:color="auto"/>
            </w:tcBorders>
          </w:tcPr>
          <w:p w:rsidR="002E5614" w:rsidRDefault="002E5614" w:rsidP="000B479F">
            <w:pPr>
              <w:suppressAutoHyphens/>
              <w:contextualSpacing/>
              <w:jc w:val="center"/>
              <w:rPr>
                <w:rFonts w:eastAsia="Times New Roman" w:cs="Times New Roman"/>
                <w:b/>
                <w:sz w:val="20"/>
                <w:szCs w:val="20"/>
              </w:rPr>
            </w:pPr>
            <w:r w:rsidRPr="00F657A0">
              <w:rPr>
                <w:rFonts w:eastAsia="Times New Roman" w:cs="Times New Roman"/>
                <w:b/>
                <w:bCs/>
                <w:color w:val="000000"/>
                <w:sz w:val="20"/>
                <w:szCs w:val="20"/>
                <w:lang w:eastAsia="ar-SA"/>
              </w:rPr>
              <w:t>Залогодержатель</w:t>
            </w:r>
            <w:r>
              <w:rPr>
                <w:rFonts w:eastAsia="Times New Roman" w:cs="Times New Roman"/>
                <w:b/>
                <w:bCs/>
                <w:color w:val="000000"/>
                <w:sz w:val="20"/>
                <w:szCs w:val="20"/>
                <w:lang w:eastAsia="ar-SA"/>
              </w:rPr>
              <w:t>*</w:t>
            </w:r>
          </w:p>
          <w:p w:rsidR="002E5614" w:rsidRPr="001B6B4E" w:rsidRDefault="002E5614" w:rsidP="000B479F">
            <w:pPr>
              <w:suppressAutoHyphens/>
              <w:contextualSpacing/>
              <w:jc w:val="center"/>
              <w:rPr>
                <w:rFonts w:eastAsia="Times New Roman" w:cs="Times New Roman"/>
                <w:sz w:val="16"/>
                <w:szCs w:val="16"/>
              </w:rPr>
            </w:pPr>
            <w:r w:rsidRPr="00C30154">
              <w:rPr>
                <w:rFonts w:eastAsia="Times New Roman" w:cs="Times New Roman"/>
                <w:sz w:val="20"/>
                <w:szCs w:val="20"/>
              </w:rPr>
              <w:t>(Уполномоченный представитель)</w:t>
            </w:r>
          </w:p>
        </w:tc>
      </w:tr>
      <w:tr w:rsidR="002E5614" w:rsidRPr="00A06EC9" w:rsidTr="002E5614">
        <w:trPr>
          <w:trHeight w:val="1321"/>
        </w:trPr>
        <w:tc>
          <w:tcPr>
            <w:tcW w:w="2235" w:type="dxa"/>
            <w:gridSpan w:val="9"/>
            <w:tcBorders>
              <w:top w:val="nil"/>
              <w:left w:val="single" w:sz="4" w:space="0" w:color="auto"/>
              <w:bottom w:val="single" w:sz="4" w:space="0" w:color="auto"/>
              <w:right w:val="nil"/>
            </w:tcBorders>
            <w:vAlign w:val="bottom"/>
          </w:tcPr>
          <w:p w:rsidR="002E5614" w:rsidRPr="00A06EC9" w:rsidRDefault="002E5614" w:rsidP="000B479F">
            <w:pPr>
              <w:suppressAutoHyphens/>
              <w:contextualSpacing/>
              <w:rPr>
                <w:rFonts w:eastAsia="Times New Roman" w:cs="Times New Roman"/>
                <w:b/>
                <w:sz w:val="20"/>
                <w:szCs w:val="19"/>
                <w:lang w:eastAsia="ar-SA"/>
              </w:rPr>
            </w:pPr>
          </w:p>
        </w:tc>
        <w:tc>
          <w:tcPr>
            <w:tcW w:w="283" w:type="dxa"/>
            <w:tcBorders>
              <w:top w:val="nil"/>
              <w:left w:val="nil"/>
              <w:bottom w:val="nil"/>
              <w:right w:val="nil"/>
            </w:tcBorders>
            <w:vAlign w:val="bottom"/>
          </w:tcPr>
          <w:p w:rsidR="002E5614" w:rsidRPr="00A06EC9" w:rsidRDefault="002E5614" w:rsidP="000B479F">
            <w:pPr>
              <w:suppressAutoHyphens/>
              <w:contextualSpacing/>
              <w:jc w:val="center"/>
              <w:rPr>
                <w:rFonts w:eastAsia="Times New Roman" w:cs="Times New Roman"/>
                <w:b/>
                <w:sz w:val="20"/>
                <w:szCs w:val="19"/>
                <w:lang w:eastAsia="ar-SA"/>
              </w:rPr>
            </w:pPr>
            <w:r>
              <w:rPr>
                <w:rFonts w:eastAsia="Times New Roman" w:cs="Times New Roman"/>
                <w:b/>
                <w:sz w:val="20"/>
                <w:szCs w:val="19"/>
                <w:lang w:eastAsia="ar-SA"/>
              </w:rPr>
              <w:t>/</w:t>
            </w:r>
          </w:p>
        </w:tc>
        <w:tc>
          <w:tcPr>
            <w:tcW w:w="2268" w:type="dxa"/>
            <w:gridSpan w:val="14"/>
            <w:tcBorders>
              <w:top w:val="nil"/>
              <w:left w:val="nil"/>
              <w:bottom w:val="single" w:sz="4" w:space="0" w:color="auto"/>
              <w:right w:val="single" w:sz="4" w:space="0" w:color="auto"/>
            </w:tcBorders>
            <w:vAlign w:val="bottom"/>
          </w:tcPr>
          <w:p w:rsidR="002E5614" w:rsidRPr="00A06EC9" w:rsidRDefault="002E5614" w:rsidP="000B479F">
            <w:pPr>
              <w:suppressAutoHyphens/>
              <w:contextualSpacing/>
              <w:rPr>
                <w:rFonts w:eastAsia="Times New Roman" w:cs="Times New Roman"/>
                <w:b/>
                <w:sz w:val="20"/>
                <w:szCs w:val="19"/>
                <w:lang w:eastAsia="ar-SA"/>
              </w:rPr>
            </w:pPr>
          </w:p>
        </w:tc>
        <w:tc>
          <w:tcPr>
            <w:tcW w:w="284" w:type="dxa"/>
            <w:gridSpan w:val="3"/>
            <w:tcBorders>
              <w:top w:val="nil"/>
              <w:left w:val="single" w:sz="4" w:space="0" w:color="auto"/>
              <w:bottom w:val="nil"/>
              <w:right w:val="single" w:sz="4" w:space="0" w:color="auto"/>
            </w:tcBorders>
          </w:tcPr>
          <w:p w:rsidR="002E5614" w:rsidRPr="00A06EC9" w:rsidRDefault="002E5614" w:rsidP="000B479F">
            <w:pPr>
              <w:suppressAutoHyphens/>
              <w:contextualSpacing/>
              <w:rPr>
                <w:rFonts w:eastAsia="Times New Roman" w:cs="Times New Roman"/>
                <w:b/>
                <w:sz w:val="20"/>
                <w:szCs w:val="19"/>
                <w:lang w:eastAsia="ar-SA"/>
              </w:rPr>
            </w:pPr>
          </w:p>
        </w:tc>
        <w:tc>
          <w:tcPr>
            <w:tcW w:w="2268" w:type="dxa"/>
            <w:gridSpan w:val="11"/>
            <w:tcBorders>
              <w:top w:val="nil"/>
              <w:left w:val="single" w:sz="4" w:space="0" w:color="auto"/>
              <w:bottom w:val="single" w:sz="4" w:space="0" w:color="auto"/>
              <w:right w:val="nil"/>
            </w:tcBorders>
            <w:vAlign w:val="bottom"/>
          </w:tcPr>
          <w:p w:rsidR="002E5614" w:rsidRPr="00A06EC9" w:rsidRDefault="002E5614" w:rsidP="000B479F">
            <w:pPr>
              <w:suppressAutoHyphens/>
              <w:contextualSpacing/>
              <w:rPr>
                <w:rFonts w:eastAsia="Times New Roman" w:cs="Times New Roman"/>
                <w:b/>
                <w:sz w:val="20"/>
                <w:szCs w:val="19"/>
                <w:lang w:eastAsia="ar-SA"/>
              </w:rPr>
            </w:pPr>
          </w:p>
        </w:tc>
        <w:tc>
          <w:tcPr>
            <w:tcW w:w="283" w:type="dxa"/>
            <w:gridSpan w:val="3"/>
            <w:tcBorders>
              <w:top w:val="nil"/>
              <w:left w:val="nil"/>
              <w:bottom w:val="nil"/>
              <w:right w:val="nil"/>
            </w:tcBorders>
            <w:vAlign w:val="bottom"/>
          </w:tcPr>
          <w:p w:rsidR="002E5614" w:rsidRPr="00A06EC9" w:rsidRDefault="002E5614" w:rsidP="000B479F">
            <w:pPr>
              <w:suppressAutoHyphens/>
              <w:contextualSpacing/>
              <w:jc w:val="center"/>
              <w:rPr>
                <w:rFonts w:eastAsia="Times New Roman" w:cs="Times New Roman"/>
                <w:b/>
                <w:sz w:val="20"/>
                <w:szCs w:val="19"/>
                <w:lang w:eastAsia="ar-SA"/>
              </w:rPr>
            </w:pPr>
            <w:r>
              <w:rPr>
                <w:rFonts w:eastAsia="Times New Roman" w:cs="Times New Roman"/>
                <w:b/>
                <w:sz w:val="20"/>
                <w:szCs w:val="19"/>
                <w:lang w:eastAsia="ar-SA"/>
              </w:rPr>
              <w:t>/</w:t>
            </w:r>
          </w:p>
        </w:tc>
        <w:tc>
          <w:tcPr>
            <w:tcW w:w="2236" w:type="dxa"/>
            <w:gridSpan w:val="5"/>
            <w:tcBorders>
              <w:top w:val="nil"/>
              <w:left w:val="nil"/>
              <w:bottom w:val="single" w:sz="4" w:space="0" w:color="auto"/>
              <w:right w:val="single" w:sz="4" w:space="0" w:color="auto"/>
            </w:tcBorders>
            <w:vAlign w:val="bottom"/>
          </w:tcPr>
          <w:p w:rsidR="002E5614" w:rsidRPr="00A06EC9" w:rsidRDefault="002E5614" w:rsidP="000B479F">
            <w:pPr>
              <w:suppressAutoHyphens/>
              <w:contextualSpacing/>
              <w:rPr>
                <w:rFonts w:eastAsia="Times New Roman" w:cs="Times New Roman"/>
                <w:b/>
                <w:sz w:val="20"/>
                <w:szCs w:val="19"/>
                <w:lang w:eastAsia="ar-SA"/>
              </w:rPr>
            </w:pPr>
          </w:p>
        </w:tc>
      </w:tr>
      <w:tr w:rsidR="002E5614" w:rsidRPr="001B6B4E" w:rsidTr="002E5614">
        <w:trPr>
          <w:trHeight w:val="135"/>
        </w:trPr>
        <w:tc>
          <w:tcPr>
            <w:tcW w:w="2235" w:type="dxa"/>
            <w:gridSpan w:val="9"/>
            <w:tcBorders>
              <w:top w:val="single" w:sz="4" w:space="0" w:color="auto"/>
              <w:left w:val="single" w:sz="4" w:space="0" w:color="auto"/>
              <w:bottom w:val="single" w:sz="4" w:space="0" w:color="auto"/>
              <w:right w:val="nil"/>
            </w:tcBorders>
          </w:tcPr>
          <w:p w:rsidR="002E5614" w:rsidRPr="001B6B4E" w:rsidRDefault="002E5614"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(подпись)</w:t>
            </w:r>
          </w:p>
        </w:tc>
        <w:tc>
          <w:tcPr>
            <w:tcW w:w="283" w:type="dxa"/>
            <w:tcBorders>
              <w:top w:val="nil"/>
              <w:left w:val="nil"/>
              <w:bottom w:val="single" w:sz="4" w:space="0" w:color="auto"/>
              <w:right w:val="nil"/>
            </w:tcBorders>
          </w:tcPr>
          <w:p w:rsidR="002E5614" w:rsidRPr="001B6B4E" w:rsidRDefault="002E5614" w:rsidP="000B479F">
            <w:pPr>
              <w:suppressAutoHyphens/>
              <w:contextualSpacing/>
              <w:jc w:val="center"/>
              <w:rPr>
                <w:rFonts w:eastAsia="Times New Roman" w:cs="Times New Roman"/>
                <w:b/>
                <w:sz w:val="14"/>
                <w:szCs w:val="19"/>
                <w:lang w:eastAsia="ar-SA"/>
              </w:rPr>
            </w:pPr>
          </w:p>
        </w:tc>
        <w:tc>
          <w:tcPr>
            <w:tcW w:w="2268" w:type="dxa"/>
            <w:gridSpan w:val="14"/>
            <w:tcBorders>
              <w:top w:val="single" w:sz="4" w:space="0" w:color="auto"/>
              <w:left w:val="nil"/>
              <w:bottom w:val="single" w:sz="4" w:space="0" w:color="auto"/>
              <w:right w:val="single" w:sz="4" w:space="0" w:color="auto"/>
            </w:tcBorders>
          </w:tcPr>
          <w:p w:rsidR="002E5614" w:rsidRPr="001B6B4E" w:rsidRDefault="002E5614"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(Ф.И.О.)</w:t>
            </w:r>
          </w:p>
        </w:tc>
        <w:tc>
          <w:tcPr>
            <w:tcW w:w="284" w:type="dxa"/>
            <w:gridSpan w:val="3"/>
            <w:tcBorders>
              <w:top w:val="nil"/>
              <w:left w:val="single" w:sz="4" w:space="0" w:color="auto"/>
              <w:bottom w:val="nil"/>
              <w:right w:val="single" w:sz="4" w:space="0" w:color="auto"/>
            </w:tcBorders>
          </w:tcPr>
          <w:p w:rsidR="002E5614" w:rsidRPr="001B6B4E" w:rsidRDefault="002E5614" w:rsidP="000B479F">
            <w:pPr>
              <w:suppressAutoHyphens/>
              <w:contextualSpacing/>
              <w:jc w:val="center"/>
              <w:rPr>
                <w:rFonts w:eastAsia="Times New Roman" w:cs="Times New Roman"/>
                <w:b/>
                <w:sz w:val="14"/>
                <w:szCs w:val="19"/>
                <w:lang w:eastAsia="ar-SA"/>
              </w:rPr>
            </w:pPr>
          </w:p>
        </w:tc>
        <w:tc>
          <w:tcPr>
            <w:tcW w:w="2268" w:type="dxa"/>
            <w:gridSpan w:val="11"/>
            <w:tcBorders>
              <w:top w:val="single" w:sz="4" w:space="0" w:color="auto"/>
              <w:left w:val="single" w:sz="4" w:space="0" w:color="auto"/>
              <w:bottom w:val="single" w:sz="4" w:space="0" w:color="auto"/>
              <w:right w:val="nil"/>
            </w:tcBorders>
          </w:tcPr>
          <w:p w:rsidR="002E5614" w:rsidRPr="001B6B4E" w:rsidRDefault="002E5614"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(подпись)</w:t>
            </w:r>
          </w:p>
        </w:tc>
        <w:tc>
          <w:tcPr>
            <w:tcW w:w="283" w:type="dxa"/>
            <w:gridSpan w:val="3"/>
            <w:tcBorders>
              <w:top w:val="nil"/>
              <w:left w:val="nil"/>
              <w:bottom w:val="single" w:sz="4" w:space="0" w:color="auto"/>
              <w:right w:val="nil"/>
            </w:tcBorders>
          </w:tcPr>
          <w:p w:rsidR="002E5614" w:rsidRPr="001B6B4E" w:rsidRDefault="002E5614" w:rsidP="000B479F">
            <w:pPr>
              <w:suppressAutoHyphens/>
              <w:contextualSpacing/>
              <w:jc w:val="center"/>
              <w:rPr>
                <w:rFonts w:eastAsia="Times New Roman" w:cs="Times New Roman"/>
                <w:b/>
                <w:sz w:val="14"/>
                <w:szCs w:val="19"/>
                <w:lang w:eastAsia="ar-SA"/>
              </w:rPr>
            </w:pPr>
          </w:p>
        </w:tc>
        <w:tc>
          <w:tcPr>
            <w:tcW w:w="2236" w:type="dxa"/>
            <w:gridSpan w:val="5"/>
            <w:tcBorders>
              <w:top w:val="nil"/>
              <w:left w:val="nil"/>
              <w:bottom w:val="single" w:sz="4" w:space="0" w:color="auto"/>
              <w:right w:val="single" w:sz="4" w:space="0" w:color="auto"/>
            </w:tcBorders>
          </w:tcPr>
          <w:p w:rsidR="002E5614" w:rsidRPr="001B6B4E" w:rsidRDefault="002E5614" w:rsidP="000B479F">
            <w:pPr>
              <w:suppressAutoHyphens/>
              <w:contextualSpacing/>
              <w:jc w:val="center"/>
              <w:rPr>
                <w:rFonts w:eastAsia="Times New Roman" w:cs="Times New Roman"/>
                <w:b/>
                <w:sz w:val="14"/>
                <w:szCs w:val="19"/>
                <w:lang w:eastAsia="ar-SA"/>
              </w:rPr>
            </w:pPr>
            <w:r w:rsidRPr="001B6B4E">
              <w:rPr>
                <w:rFonts w:eastAsia="Times New Roman" w:cs="Times New Roman"/>
                <w:sz w:val="14"/>
                <w:szCs w:val="16"/>
              </w:rPr>
              <w:t>(Ф.И.О.)</w:t>
            </w:r>
          </w:p>
        </w:tc>
      </w:tr>
    </w:tbl>
    <w:p w:rsidR="002E5614" w:rsidRDefault="002E5614" w:rsidP="000B479F">
      <w:pPr>
        <w:suppressAutoHyphens/>
        <w:spacing w:before="60" w:after="0" w:line="240" w:lineRule="auto"/>
        <w:contextualSpacing/>
        <w:jc w:val="center"/>
        <w:rPr>
          <w:rFonts w:eastAsia="Times New Roman" w:cs="Times New Roman"/>
          <w:b/>
          <w:bCs/>
          <w:color w:val="000000"/>
          <w:lang w:eastAsia="ar-SA"/>
        </w:rPr>
      </w:pPr>
    </w:p>
    <w:p w:rsidR="00F657A0" w:rsidRDefault="00F657A0" w:rsidP="000B479F">
      <w:pPr>
        <w:suppressAutoHyphens/>
        <w:spacing w:after="0" w:line="240" w:lineRule="auto"/>
        <w:contextualSpacing/>
      </w:pPr>
    </w:p>
    <w:p w:rsidR="00467843" w:rsidRDefault="00467843" w:rsidP="000B479F">
      <w:pPr>
        <w:tabs>
          <w:tab w:val="left" w:pos="4860"/>
        </w:tabs>
        <w:spacing w:line="240" w:lineRule="auto"/>
        <w:contextualSpacing/>
        <w:jc w:val="both"/>
        <w:rPr>
          <w:i/>
          <w:sz w:val="16"/>
          <w:szCs w:val="16"/>
        </w:rPr>
        <w:sectPr w:rsidR="00467843" w:rsidSect="001F1C51">
          <w:headerReference w:type="even" r:id="rId144"/>
          <w:headerReference w:type="default" r:id="rId145"/>
          <w:footerReference w:type="even" r:id="rId146"/>
          <w:footerReference w:type="default" r:id="rId147"/>
          <w:headerReference w:type="first" r:id="rId148"/>
          <w:pgSz w:w="11907" w:h="16840"/>
          <w:pgMar w:top="568" w:right="1134" w:bottom="709" w:left="1134" w:header="283" w:footer="283" w:gutter="0"/>
          <w:cols w:space="720"/>
          <w:docGrid w:linePitch="299"/>
        </w:sectPr>
      </w:pPr>
    </w:p>
    <w:p w:rsidR="00522C20" w:rsidRDefault="00522C20" w:rsidP="000B479F">
      <w:pPr>
        <w:suppressAutoHyphens/>
        <w:spacing w:after="0" w:line="240" w:lineRule="auto"/>
        <w:contextualSpacing/>
        <w:rPr>
          <w:rFonts w:eastAsia="Times New Roman" w:cs="Times New Roman"/>
          <w:sz w:val="18"/>
          <w:szCs w:val="18"/>
          <w:lang w:eastAsia="ar-SA"/>
        </w:rPr>
      </w:pPr>
    </w:p>
    <w:tbl>
      <w:tblPr>
        <w:tblW w:w="10567" w:type="dxa"/>
        <w:tblLayout w:type="fixed"/>
        <w:tblLook w:val="0000" w:firstRow="0" w:lastRow="0" w:firstColumn="0" w:lastColumn="0" w:noHBand="0" w:noVBand="0"/>
      </w:tblPr>
      <w:tblGrid>
        <w:gridCol w:w="392"/>
        <w:gridCol w:w="136"/>
        <w:gridCol w:w="289"/>
        <w:gridCol w:w="409"/>
        <w:gridCol w:w="141"/>
        <w:gridCol w:w="156"/>
        <w:gridCol w:w="128"/>
        <w:gridCol w:w="141"/>
        <w:gridCol w:w="142"/>
        <w:gridCol w:w="147"/>
        <w:gridCol w:w="278"/>
        <w:gridCol w:w="146"/>
        <w:gridCol w:w="280"/>
        <w:gridCol w:w="290"/>
        <w:gridCol w:w="284"/>
        <w:gridCol w:w="131"/>
        <w:gridCol w:w="304"/>
        <w:gridCol w:w="125"/>
        <w:gridCol w:w="14"/>
        <w:gridCol w:w="127"/>
        <w:gridCol w:w="284"/>
        <w:gridCol w:w="647"/>
        <w:gridCol w:w="487"/>
        <w:gridCol w:w="14"/>
        <w:gridCol w:w="508"/>
        <w:gridCol w:w="52"/>
        <w:gridCol w:w="144"/>
        <w:gridCol w:w="274"/>
        <w:gridCol w:w="151"/>
        <w:gridCol w:w="140"/>
        <w:gridCol w:w="7"/>
        <w:gridCol w:w="127"/>
        <w:gridCol w:w="647"/>
        <w:gridCol w:w="629"/>
        <w:gridCol w:w="105"/>
        <w:gridCol w:w="37"/>
        <w:gridCol w:w="425"/>
        <w:gridCol w:w="423"/>
        <w:gridCol w:w="1000"/>
        <w:gridCol w:w="326"/>
        <w:gridCol w:w="80"/>
      </w:tblGrid>
      <w:tr w:rsidR="00522C20" w:rsidRPr="00520740" w:rsidTr="00520740">
        <w:trPr>
          <w:gridAfter w:val="1"/>
          <w:wAfter w:w="80" w:type="dxa"/>
          <w:cantSplit/>
          <w:trHeight w:val="75"/>
        </w:trPr>
        <w:tc>
          <w:tcPr>
            <w:tcW w:w="10487" w:type="dxa"/>
            <w:gridSpan w:val="40"/>
            <w:tcBorders>
              <w:top w:val="single" w:sz="2" w:space="0" w:color="auto"/>
              <w:left w:val="single" w:sz="2" w:space="0" w:color="auto"/>
              <w:right w:val="single" w:sz="2" w:space="0" w:color="auto"/>
            </w:tcBorders>
            <w:shd w:val="clear" w:color="auto" w:fill="auto"/>
          </w:tcPr>
          <w:p w:rsidR="00522C20" w:rsidRPr="00520740" w:rsidRDefault="00522C20" w:rsidP="000B479F">
            <w:pPr>
              <w:suppressAutoHyphens/>
              <w:spacing w:after="0" w:line="240" w:lineRule="auto"/>
              <w:contextualSpacing/>
              <w:jc w:val="center"/>
              <w:rPr>
                <w:rFonts w:eastAsia="Times New Roman" w:cs="Times New Roman"/>
                <w:sz w:val="16"/>
                <w:szCs w:val="20"/>
                <w:lang w:eastAsia="ar-SA"/>
              </w:rPr>
            </w:pPr>
            <w:r w:rsidRPr="00520740">
              <w:rPr>
                <w:rFonts w:eastAsia="Times New Roman" w:cs="Times New Roman"/>
                <w:i/>
                <w:sz w:val="16"/>
                <w:lang w:eastAsia="ar-SA"/>
              </w:rPr>
              <w:t>Служебные отметки регистратора</w:t>
            </w:r>
          </w:p>
        </w:tc>
      </w:tr>
      <w:tr w:rsidR="00522C20" w:rsidRPr="00520740" w:rsidTr="00BA2AE4">
        <w:trPr>
          <w:gridAfter w:val="1"/>
          <w:wAfter w:w="80" w:type="dxa"/>
          <w:cantSplit/>
          <w:trHeight w:val="75"/>
        </w:trPr>
        <w:tc>
          <w:tcPr>
            <w:tcW w:w="2081" w:type="dxa"/>
            <w:gridSpan w:val="10"/>
            <w:tcBorders>
              <w:left w:val="single" w:sz="2" w:space="0" w:color="auto"/>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r w:rsidRPr="00520740">
              <w:rPr>
                <w:rFonts w:eastAsia="Times New Roman" w:cs="Times New Roman"/>
                <w:sz w:val="16"/>
                <w:szCs w:val="18"/>
                <w:lang w:eastAsia="ar-SA"/>
              </w:rPr>
              <w:t xml:space="preserve">Номер лицевого счета з/л, передающего ЦБ </w:t>
            </w:r>
          </w:p>
        </w:tc>
        <w:tc>
          <w:tcPr>
            <w:tcW w:w="994" w:type="dxa"/>
            <w:gridSpan w:val="4"/>
            <w:tcBorders>
              <w:top w:val="single" w:sz="2" w:space="0" w:color="auto"/>
              <w:left w:val="single" w:sz="2" w:space="0" w:color="auto"/>
              <w:bottom w:val="single" w:sz="2" w:space="0" w:color="auto"/>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84" w:type="dxa"/>
            <w:tcBorders>
              <w:lef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693" w:type="dxa"/>
            <w:gridSpan w:val="11"/>
            <w:shd w:val="clear" w:color="auto" w:fill="auto"/>
            <w:vAlign w:val="center"/>
          </w:tcPr>
          <w:p w:rsidR="00522C20" w:rsidRPr="00520740" w:rsidRDefault="00522C20" w:rsidP="000B479F">
            <w:pPr>
              <w:suppressAutoHyphens/>
              <w:spacing w:after="0" w:line="240" w:lineRule="auto"/>
              <w:contextualSpacing/>
              <w:rPr>
                <w:rFonts w:eastAsia="Times New Roman" w:cs="Times New Roman"/>
                <w:sz w:val="16"/>
                <w:szCs w:val="18"/>
                <w:lang w:eastAsia="ar-SA"/>
              </w:rPr>
            </w:pPr>
            <w:r w:rsidRPr="00520740">
              <w:rPr>
                <w:rFonts w:eastAsia="Times New Roman" w:cs="Times New Roman"/>
                <w:sz w:val="16"/>
                <w:szCs w:val="18"/>
                <w:lang w:eastAsia="ar-SA"/>
              </w:rPr>
              <w:t>Принял</w:t>
            </w:r>
          </w:p>
        </w:tc>
        <w:tc>
          <w:tcPr>
            <w:tcW w:w="709" w:type="dxa"/>
            <w:gridSpan w:val="4"/>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8"/>
                <w:lang w:eastAsia="ar-SA"/>
              </w:rPr>
            </w:pPr>
            <w:proofErr w:type="spellStart"/>
            <w:r w:rsidRPr="00520740">
              <w:rPr>
                <w:rFonts w:eastAsia="Times New Roman" w:cs="Times New Roman"/>
                <w:sz w:val="16"/>
                <w:szCs w:val="18"/>
                <w:lang w:eastAsia="ar-SA"/>
              </w:rPr>
              <w:t>Вх</w:t>
            </w:r>
            <w:proofErr w:type="spellEnd"/>
            <w:r w:rsidRPr="00520740">
              <w:rPr>
                <w:rFonts w:eastAsia="Times New Roman" w:cs="Times New Roman"/>
                <w:sz w:val="16"/>
                <w:szCs w:val="18"/>
                <w:lang w:eastAsia="ar-SA"/>
              </w:rPr>
              <w:t>.№</w:t>
            </w:r>
          </w:p>
        </w:tc>
        <w:tc>
          <w:tcPr>
            <w:tcW w:w="3400" w:type="dxa"/>
            <w:gridSpan w:val="9"/>
            <w:tcBorders>
              <w:bottom w:val="dotted" w:sz="4"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326" w:type="dxa"/>
            <w:tcBorders>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r>
      <w:tr w:rsidR="00522C20" w:rsidRPr="00520740" w:rsidTr="00BA2AE4">
        <w:trPr>
          <w:gridAfter w:val="1"/>
          <w:wAfter w:w="80" w:type="dxa"/>
          <w:cantSplit/>
          <w:trHeight w:val="291"/>
        </w:trPr>
        <w:tc>
          <w:tcPr>
            <w:tcW w:w="2081" w:type="dxa"/>
            <w:gridSpan w:val="10"/>
            <w:tcBorders>
              <w:lef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994" w:type="dxa"/>
            <w:gridSpan w:val="4"/>
            <w:tcBorders>
              <w:bottom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84" w:type="dxa"/>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693" w:type="dxa"/>
            <w:gridSpan w:val="11"/>
            <w:tcBorders>
              <w:bottom w:val="dotted" w:sz="4"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709" w:type="dxa"/>
            <w:gridSpan w:val="4"/>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8"/>
                <w:lang w:eastAsia="ar-SA"/>
              </w:rPr>
            </w:pPr>
            <w:r w:rsidRPr="00520740">
              <w:rPr>
                <w:rFonts w:eastAsia="Times New Roman" w:cs="Times New Roman"/>
                <w:sz w:val="16"/>
                <w:szCs w:val="18"/>
                <w:lang w:eastAsia="ar-SA"/>
              </w:rPr>
              <w:t>Дата</w:t>
            </w:r>
          </w:p>
        </w:tc>
        <w:tc>
          <w:tcPr>
            <w:tcW w:w="3400" w:type="dxa"/>
            <w:gridSpan w:val="9"/>
            <w:tcBorders>
              <w:top w:val="dotted" w:sz="4" w:space="0" w:color="auto"/>
              <w:bottom w:val="dotted" w:sz="4"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326" w:type="dxa"/>
            <w:tcBorders>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r>
      <w:tr w:rsidR="00522C20" w:rsidRPr="00520740" w:rsidTr="00BA2AE4">
        <w:trPr>
          <w:gridAfter w:val="1"/>
          <w:wAfter w:w="80" w:type="dxa"/>
          <w:cantSplit/>
          <w:trHeight w:val="69"/>
        </w:trPr>
        <w:tc>
          <w:tcPr>
            <w:tcW w:w="2081" w:type="dxa"/>
            <w:gridSpan w:val="10"/>
            <w:tcBorders>
              <w:left w:val="single" w:sz="2" w:space="0" w:color="auto"/>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r w:rsidRPr="00520740">
              <w:rPr>
                <w:rFonts w:eastAsia="Times New Roman" w:cs="Times New Roman"/>
                <w:sz w:val="16"/>
                <w:szCs w:val="18"/>
                <w:lang w:eastAsia="ar-SA"/>
              </w:rPr>
              <w:t>Номер лицевого счета з/л, принимающего ЦБ</w:t>
            </w:r>
          </w:p>
        </w:tc>
        <w:tc>
          <w:tcPr>
            <w:tcW w:w="994" w:type="dxa"/>
            <w:gridSpan w:val="4"/>
            <w:tcBorders>
              <w:top w:val="single" w:sz="2" w:space="0" w:color="auto"/>
              <w:left w:val="single" w:sz="2" w:space="0" w:color="auto"/>
              <w:bottom w:val="single" w:sz="2" w:space="0" w:color="auto"/>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84" w:type="dxa"/>
            <w:tcBorders>
              <w:lef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693" w:type="dxa"/>
            <w:gridSpan w:val="11"/>
            <w:tcBorders>
              <w:top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8"/>
                <w:lang w:eastAsia="ar-SA"/>
              </w:rPr>
            </w:pPr>
            <w:r w:rsidRPr="00520740">
              <w:rPr>
                <w:rFonts w:eastAsia="Times New Roman" w:cs="Times New Roman"/>
                <w:sz w:val="16"/>
                <w:szCs w:val="18"/>
                <w:lang w:eastAsia="ar-SA"/>
              </w:rPr>
              <w:t>Исполнил</w:t>
            </w:r>
          </w:p>
        </w:tc>
        <w:tc>
          <w:tcPr>
            <w:tcW w:w="709" w:type="dxa"/>
            <w:gridSpan w:val="4"/>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3400" w:type="dxa"/>
            <w:gridSpan w:val="9"/>
            <w:tcBorders>
              <w:top w:val="dotted" w:sz="4"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326" w:type="dxa"/>
            <w:tcBorders>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r>
      <w:tr w:rsidR="00522C20" w:rsidRPr="00520740" w:rsidTr="00BA2AE4">
        <w:trPr>
          <w:gridAfter w:val="1"/>
          <w:wAfter w:w="80" w:type="dxa"/>
          <w:cantSplit/>
          <w:trHeight w:val="75"/>
        </w:trPr>
        <w:tc>
          <w:tcPr>
            <w:tcW w:w="2081" w:type="dxa"/>
            <w:gridSpan w:val="10"/>
            <w:tcBorders>
              <w:lef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994" w:type="dxa"/>
            <w:gridSpan w:val="4"/>
            <w:tcBorders>
              <w:top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84" w:type="dxa"/>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2693" w:type="dxa"/>
            <w:gridSpan w:val="11"/>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709" w:type="dxa"/>
            <w:gridSpan w:val="4"/>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8"/>
                <w:lang w:eastAsia="ar-SA"/>
              </w:rPr>
            </w:pPr>
            <w:r w:rsidRPr="00520740">
              <w:rPr>
                <w:rFonts w:eastAsia="Times New Roman" w:cs="Times New Roman"/>
                <w:sz w:val="16"/>
                <w:szCs w:val="18"/>
                <w:lang w:eastAsia="ar-SA"/>
              </w:rPr>
              <w:t>Дата</w:t>
            </w:r>
          </w:p>
        </w:tc>
        <w:tc>
          <w:tcPr>
            <w:tcW w:w="3400" w:type="dxa"/>
            <w:gridSpan w:val="9"/>
            <w:tcBorders>
              <w:bottom w:val="dotted" w:sz="4"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c>
          <w:tcPr>
            <w:tcW w:w="326" w:type="dxa"/>
            <w:tcBorders>
              <w:right w:val="single" w:sz="2" w:space="0" w:color="auto"/>
            </w:tcBorders>
            <w:shd w:val="clear" w:color="auto" w:fill="auto"/>
          </w:tcPr>
          <w:p w:rsidR="00522C20" w:rsidRPr="00520740" w:rsidRDefault="00522C20" w:rsidP="000B479F">
            <w:pPr>
              <w:suppressAutoHyphens/>
              <w:spacing w:after="0" w:line="240" w:lineRule="auto"/>
              <w:contextualSpacing/>
              <w:rPr>
                <w:rFonts w:eastAsia="Times New Roman" w:cs="Times New Roman"/>
                <w:sz w:val="16"/>
                <w:szCs w:val="18"/>
                <w:lang w:eastAsia="ar-SA"/>
              </w:rPr>
            </w:pPr>
          </w:p>
        </w:tc>
      </w:tr>
      <w:tr w:rsidR="00522C20" w:rsidRPr="00BA1D9B" w:rsidTr="00BA2AE4">
        <w:trPr>
          <w:gridAfter w:val="1"/>
          <w:wAfter w:w="80" w:type="dxa"/>
          <w:cantSplit/>
          <w:trHeight w:val="66"/>
        </w:trPr>
        <w:tc>
          <w:tcPr>
            <w:tcW w:w="2081" w:type="dxa"/>
            <w:gridSpan w:val="10"/>
            <w:tcBorders>
              <w:left w:val="single" w:sz="2" w:space="0" w:color="auto"/>
              <w:bottom w:val="single" w:sz="2" w:space="0" w:color="auto"/>
            </w:tcBorders>
            <w:shd w:val="clear" w:color="auto" w:fill="auto"/>
          </w:tcPr>
          <w:p w:rsidR="00522C20" w:rsidRPr="00BA1D9B" w:rsidRDefault="00522C20" w:rsidP="000B479F">
            <w:pPr>
              <w:suppressAutoHyphens/>
              <w:spacing w:after="0" w:line="240" w:lineRule="auto"/>
              <w:contextualSpacing/>
              <w:rPr>
                <w:rFonts w:eastAsia="Times New Roman" w:cs="Times New Roman"/>
                <w:sz w:val="6"/>
                <w:szCs w:val="18"/>
                <w:lang w:eastAsia="ar-SA"/>
              </w:rPr>
            </w:pPr>
          </w:p>
        </w:tc>
        <w:tc>
          <w:tcPr>
            <w:tcW w:w="994" w:type="dxa"/>
            <w:gridSpan w:val="4"/>
            <w:tcBorders>
              <w:bottom w:val="single" w:sz="2" w:space="0" w:color="auto"/>
            </w:tcBorders>
            <w:shd w:val="clear" w:color="auto" w:fill="auto"/>
          </w:tcPr>
          <w:p w:rsidR="00522C20" w:rsidRPr="00BA1D9B" w:rsidRDefault="00522C20" w:rsidP="000B479F">
            <w:pPr>
              <w:suppressAutoHyphens/>
              <w:spacing w:after="0" w:line="240" w:lineRule="auto"/>
              <w:contextualSpacing/>
              <w:rPr>
                <w:rFonts w:eastAsia="Times New Roman" w:cs="Times New Roman"/>
                <w:sz w:val="6"/>
                <w:szCs w:val="18"/>
                <w:lang w:eastAsia="ar-SA"/>
              </w:rPr>
            </w:pPr>
          </w:p>
        </w:tc>
        <w:tc>
          <w:tcPr>
            <w:tcW w:w="284" w:type="dxa"/>
            <w:tcBorders>
              <w:bottom w:val="single" w:sz="2" w:space="0" w:color="auto"/>
            </w:tcBorders>
            <w:shd w:val="clear" w:color="auto" w:fill="auto"/>
          </w:tcPr>
          <w:p w:rsidR="00522C20" w:rsidRPr="00BA1D9B" w:rsidRDefault="00522C20" w:rsidP="000B479F">
            <w:pPr>
              <w:suppressAutoHyphens/>
              <w:spacing w:after="0" w:line="240" w:lineRule="auto"/>
              <w:contextualSpacing/>
              <w:rPr>
                <w:rFonts w:eastAsia="Times New Roman" w:cs="Times New Roman"/>
                <w:sz w:val="6"/>
                <w:szCs w:val="18"/>
                <w:lang w:eastAsia="ar-SA"/>
              </w:rPr>
            </w:pPr>
          </w:p>
        </w:tc>
        <w:tc>
          <w:tcPr>
            <w:tcW w:w="2693" w:type="dxa"/>
            <w:gridSpan w:val="11"/>
            <w:tcBorders>
              <w:top w:val="dotted" w:sz="4" w:space="0" w:color="auto"/>
              <w:bottom w:val="single" w:sz="2" w:space="0" w:color="auto"/>
            </w:tcBorders>
            <w:shd w:val="clear" w:color="auto" w:fill="auto"/>
          </w:tcPr>
          <w:p w:rsidR="00522C20" w:rsidRPr="00BA1D9B" w:rsidRDefault="00522C20" w:rsidP="000B479F">
            <w:pPr>
              <w:suppressAutoHyphens/>
              <w:spacing w:after="0" w:line="240" w:lineRule="auto"/>
              <w:contextualSpacing/>
              <w:rPr>
                <w:rFonts w:eastAsia="Times New Roman" w:cs="Times New Roman"/>
                <w:sz w:val="6"/>
                <w:szCs w:val="18"/>
                <w:lang w:eastAsia="ar-SA"/>
              </w:rPr>
            </w:pPr>
          </w:p>
        </w:tc>
        <w:tc>
          <w:tcPr>
            <w:tcW w:w="709" w:type="dxa"/>
            <w:gridSpan w:val="4"/>
            <w:tcBorders>
              <w:bottom w:val="single" w:sz="2" w:space="0" w:color="auto"/>
            </w:tcBorders>
            <w:shd w:val="clear" w:color="auto" w:fill="auto"/>
          </w:tcPr>
          <w:p w:rsidR="00522C20" w:rsidRPr="00BA1D9B" w:rsidRDefault="00522C20" w:rsidP="000B479F">
            <w:pPr>
              <w:suppressAutoHyphens/>
              <w:spacing w:after="0" w:line="240" w:lineRule="auto"/>
              <w:contextualSpacing/>
              <w:rPr>
                <w:rFonts w:eastAsia="Times New Roman" w:cs="Times New Roman"/>
                <w:sz w:val="6"/>
                <w:szCs w:val="18"/>
                <w:lang w:eastAsia="ar-SA"/>
              </w:rPr>
            </w:pPr>
          </w:p>
        </w:tc>
        <w:tc>
          <w:tcPr>
            <w:tcW w:w="3726" w:type="dxa"/>
            <w:gridSpan w:val="10"/>
            <w:tcBorders>
              <w:bottom w:val="single" w:sz="2" w:space="0" w:color="auto"/>
              <w:right w:val="single" w:sz="2" w:space="0" w:color="auto"/>
            </w:tcBorders>
            <w:shd w:val="clear" w:color="auto" w:fill="auto"/>
          </w:tcPr>
          <w:p w:rsidR="00522C20" w:rsidRPr="00BA1D9B" w:rsidRDefault="00522C20" w:rsidP="000B479F">
            <w:pPr>
              <w:suppressAutoHyphens/>
              <w:spacing w:after="0" w:line="240" w:lineRule="auto"/>
              <w:contextualSpacing/>
              <w:rPr>
                <w:rFonts w:eastAsia="Times New Roman" w:cs="Times New Roman"/>
                <w:sz w:val="6"/>
                <w:szCs w:val="18"/>
                <w:lang w:eastAsia="ar-SA"/>
              </w:rPr>
            </w:pPr>
          </w:p>
        </w:tc>
      </w:tr>
      <w:tr w:rsidR="00057921" w:rsidRPr="00520740" w:rsidTr="00057921">
        <w:trPr>
          <w:gridAfter w:val="1"/>
          <w:wAfter w:w="80" w:type="dxa"/>
          <w:trHeight w:val="113"/>
        </w:trPr>
        <w:tc>
          <w:tcPr>
            <w:tcW w:w="4060" w:type="dxa"/>
            <w:gridSpan w:val="20"/>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2"/>
                <w:szCs w:val="18"/>
                <w:lang w:eastAsia="ar-SA"/>
              </w:rPr>
            </w:pPr>
          </w:p>
        </w:tc>
        <w:tc>
          <w:tcPr>
            <w:tcW w:w="6427" w:type="dxa"/>
            <w:gridSpan w:val="20"/>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2"/>
                <w:szCs w:val="14"/>
                <w:lang w:eastAsia="ar-SA"/>
              </w:rPr>
            </w:pPr>
          </w:p>
        </w:tc>
      </w:tr>
      <w:tr w:rsidR="00522C20" w:rsidRPr="00520740" w:rsidTr="00057921">
        <w:trPr>
          <w:gridAfter w:val="1"/>
          <w:wAfter w:w="80" w:type="dxa"/>
          <w:trHeight w:val="66"/>
        </w:trPr>
        <w:tc>
          <w:tcPr>
            <w:tcW w:w="10487" w:type="dxa"/>
            <w:gridSpan w:val="40"/>
            <w:shd w:val="clear" w:color="auto" w:fill="auto"/>
            <w:vAlign w:val="center"/>
          </w:tcPr>
          <w:p w:rsidR="00522C20" w:rsidRPr="00520740" w:rsidRDefault="00522C20" w:rsidP="000B479F">
            <w:pPr>
              <w:suppressAutoHyphens/>
              <w:spacing w:after="0" w:line="240" w:lineRule="auto"/>
              <w:contextualSpacing/>
              <w:jc w:val="center"/>
              <w:rPr>
                <w:rFonts w:eastAsia="Times New Roman" w:cs="Times New Roman"/>
                <w:sz w:val="18"/>
                <w:szCs w:val="20"/>
                <w:lang w:eastAsia="ar-SA"/>
              </w:rPr>
            </w:pPr>
            <w:proofErr w:type="gramStart"/>
            <w:r w:rsidRPr="00520740">
              <w:rPr>
                <w:rFonts w:eastAsia="Times New Roman" w:cs="Times New Roman"/>
                <w:b/>
                <w:sz w:val="18"/>
                <w:szCs w:val="20"/>
                <w:lang w:eastAsia="ar-SA"/>
                <w14:shadow w14:blurRad="50800" w14:dist="38100" w14:dir="2700000" w14:sx="100000" w14:sy="100000" w14:kx="0" w14:ky="0" w14:algn="tl">
                  <w14:srgbClr w14:val="000000">
                    <w14:alpha w14:val="60000"/>
                  </w14:srgbClr>
                </w14:shadow>
              </w:rPr>
              <w:t>П</w:t>
            </w:r>
            <w:proofErr w:type="gramEnd"/>
            <w:r w:rsidRPr="00520740">
              <w:rPr>
                <w:rFonts w:eastAsia="Times New Roman" w:cs="Times New Roman"/>
                <w:b/>
                <w:sz w:val="18"/>
                <w:szCs w:val="20"/>
                <w:lang w:eastAsia="ar-SA"/>
                <w14:shadow w14:blurRad="50800" w14:dist="38100" w14:dir="2700000" w14:sx="100000" w14:sy="100000" w14:kx="0" w14:ky="0" w14:algn="tl">
                  <w14:srgbClr w14:val="000000">
                    <w14:alpha w14:val="60000"/>
                  </w14:srgbClr>
                </w14:shadow>
              </w:rPr>
              <w:t xml:space="preserve"> Е Р Е Д А Т О Ч Н О Е</w:t>
            </w:r>
            <w:r w:rsidRPr="00520740">
              <w:rPr>
                <w:rFonts w:eastAsia="Times New Roman" w:cs="Times New Roman"/>
                <w:b/>
                <w:sz w:val="18"/>
                <w:szCs w:val="20"/>
                <w:lang w:eastAsia="ar-SA"/>
                <w14:shadow w14:blurRad="50800" w14:dist="38100" w14:dir="2700000" w14:sx="100000" w14:sy="100000" w14:kx="0" w14:ky="0" w14:algn="tl">
                  <w14:srgbClr w14:val="000000">
                    <w14:alpha w14:val="60000"/>
                  </w14:srgbClr>
                </w14:shadow>
              </w:rPr>
              <w:tab/>
              <w:t>Р А С П О Р Я Ж Е Н И Е  №________от ________________г.</w:t>
            </w:r>
          </w:p>
        </w:tc>
      </w:tr>
      <w:tr w:rsidR="00522C20" w:rsidRPr="00520740" w:rsidTr="00057921">
        <w:trPr>
          <w:gridAfter w:val="1"/>
          <w:wAfter w:w="80" w:type="dxa"/>
          <w:trHeight w:val="907"/>
        </w:trPr>
        <w:tc>
          <w:tcPr>
            <w:tcW w:w="10487" w:type="dxa"/>
            <w:gridSpan w:val="40"/>
            <w:shd w:val="clear" w:color="auto" w:fill="auto"/>
            <w:vAlign w:val="center"/>
          </w:tcPr>
          <w:p w:rsidR="00522C20" w:rsidRPr="00520740" w:rsidRDefault="00522C20" w:rsidP="000B479F">
            <w:pPr>
              <w:suppressAutoHyphens/>
              <w:spacing w:after="0" w:line="240" w:lineRule="auto"/>
              <w:contextualSpacing/>
              <w:rPr>
                <w:rFonts w:eastAsia="Times New Roman" w:cs="Times New Roman"/>
                <w:b/>
                <w:sz w:val="18"/>
                <w:szCs w:val="20"/>
                <w:lang w:eastAsia="ar-SA"/>
              </w:rPr>
            </w:pPr>
            <w:r w:rsidRPr="00520740">
              <w:rPr>
                <w:rFonts w:eastAsia="Times New Roman" w:cs="Times New Roman"/>
                <w:b/>
                <w:sz w:val="18"/>
                <w:szCs w:val="20"/>
                <w:lang w:eastAsia="ar-SA"/>
              </w:rPr>
              <w:t>Настоящим просим перерегистрировать с зарегистрированного лица, передающего ценные бумаги, на лицо, на счет которого должны быть зачислены ценные бумаги,</w:t>
            </w:r>
            <w:r w:rsidRPr="00520740">
              <w:rPr>
                <w:rFonts w:eastAsia="Times New Roman" w:cs="Times New Roman"/>
                <w:b/>
                <w:bCs/>
                <w:sz w:val="18"/>
                <w:szCs w:val="20"/>
                <w:lang w:eastAsia="ar-SA"/>
              </w:rPr>
              <w:t xml:space="preserve"> </w:t>
            </w:r>
            <w:r w:rsidRPr="00520740">
              <w:rPr>
                <w:rFonts w:eastAsia="Times New Roman" w:cs="Times New Roman"/>
                <w:b/>
                <w:sz w:val="18"/>
                <w:szCs w:val="20"/>
                <w:lang w:eastAsia="ar-SA"/>
              </w:rPr>
              <w:t>следующие ценные бумаги:</w:t>
            </w:r>
          </w:p>
        </w:tc>
      </w:tr>
      <w:tr w:rsidR="00522C20" w:rsidRPr="005937E1" w:rsidTr="00057921">
        <w:trPr>
          <w:gridAfter w:val="1"/>
          <w:wAfter w:w="80" w:type="dxa"/>
          <w:trHeight w:val="321"/>
        </w:trPr>
        <w:tc>
          <w:tcPr>
            <w:tcW w:w="1226" w:type="dxa"/>
            <w:gridSpan w:val="4"/>
            <w:shd w:val="clear" w:color="auto" w:fill="auto"/>
            <w:vAlign w:val="center"/>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sidRPr="005937E1">
              <w:rPr>
                <w:rFonts w:eastAsia="Times New Roman" w:cs="Times New Roman"/>
                <w:sz w:val="20"/>
                <w:szCs w:val="20"/>
                <w:lang w:eastAsia="ar-SA"/>
              </w:rPr>
              <w:t>Эмитент:</w:t>
            </w:r>
          </w:p>
        </w:tc>
        <w:tc>
          <w:tcPr>
            <w:tcW w:w="9261" w:type="dxa"/>
            <w:gridSpan w:val="36"/>
            <w:tcBorders>
              <w:bottom w:val="single" w:sz="2" w:space="0" w:color="auto"/>
            </w:tcBorders>
            <w:shd w:val="clear" w:color="auto" w:fill="auto"/>
            <w:vAlign w:val="center"/>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r>
      <w:tr w:rsidR="00522C20" w:rsidRPr="005937E1" w:rsidTr="00520740">
        <w:trPr>
          <w:gridAfter w:val="1"/>
          <w:wAfter w:w="80" w:type="dxa"/>
          <w:trHeight w:val="75"/>
        </w:trPr>
        <w:tc>
          <w:tcPr>
            <w:tcW w:w="1226" w:type="dxa"/>
            <w:gridSpan w:val="4"/>
            <w:tcBorders>
              <w:bottom w:val="single" w:sz="2" w:space="0" w:color="auto"/>
            </w:tcBorders>
            <w:shd w:val="clear" w:color="auto" w:fill="auto"/>
            <w:vAlign w:val="center"/>
          </w:tcPr>
          <w:p w:rsidR="00522C20" w:rsidRPr="00BA1D9B" w:rsidRDefault="00522C20" w:rsidP="000B479F">
            <w:pPr>
              <w:suppressAutoHyphens/>
              <w:spacing w:after="0" w:line="240" w:lineRule="auto"/>
              <w:contextualSpacing/>
              <w:jc w:val="center"/>
              <w:rPr>
                <w:rFonts w:eastAsia="Times New Roman" w:cs="Times New Roman"/>
                <w:b/>
                <w:sz w:val="10"/>
                <w:szCs w:val="20"/>
                <w:lang w:eastAsia="ar-SA"/>
                <w14:shadow w14:blurRad="50800" w14:dist="38100" w14:dir="2700000" w14:sx="100000" w14:sy="100000" w14:kx="0" w14:ky="0" w14:algn="tl">
                  <w14:srgbClr w14:val="000000">
                    <w14:alpha w14:val="60000"/>
                  </w14:srgbClr>
                </w14:shadow>
              </w:rPr>
            </w:pPr>
          </w:p>
        </w:tc>
        <w:tc>
          <w:tcPr>
            <w:tcW w:w="9261" w:type="dxa"/>
            <w:gridSpan w:val="36"/>
            <w:tcBorders>
              <w:bottom w:val="single" w:sz="2" w:space="0" w:color="auto"/>
            </w:tcBorders>
            <w:shd w:val="clear" w:color="auto" w:fill="auto"/>
          </w:tcPr>
          <w:p w:rsidR="00522C20" w:rsidRPr="00BA1D9B" w:rsidRDefault="00522C20" w:rsidP="000B479F">
            <w:pPr>
              <w:suppressAutoHyphens/>
              <w:spacing w:after="0" w:line="240" w:lineRule="auto"/>
              <w:contextualSpacing/>
              <w:jc w:val="center"/>
              <w:rPr>
                <w:rFonts w:eastAsia="Times New Roman" w:cs="Times New Roman"/>
                <w:b/>
                <w:bCs/>
                <w:vertAlign w:val="superscript"/>
                <w:lang w:eastAsia="ar-SA"/>
              </w:rPr>
            </w:pPr>
            <w:r w:rsidRPr="00BA1D9B">
              <w:rPr>
                <w:rFonts w:eastAsia="Times New Roman" w:cs="Times New Roman"/>
                <w:sz w:val="18"/>
                <w:szCs w:val="14"/>
                <w:vertAlign w:val="superscript"/>
                <w:lang w:eastAsia="ar-SA"/>
              </w:rPr>
              <w:t>(полное наименование)</w:t>
            </w:r>
          </w:p>
        </w:tc>
      </w:tr>
      <w:tr w:rsidR="00522C20" w:rsidRPr="00520740" w:rsidTr="00520740">
        <w:trPr>
          <w:gridAfter w:val="1"/>
          <w:wAfter w:w="80" w:type="dxa"/>
          <w:trHeight w:val="75"/>
        </w:trPr>
        <w:tc>
          <w:tcPr>
            <w:tcW w:w="3794" w:type="dxa"/>
            <w:gridSpan w:val="17"/>
            <w:tcBorders>
              <w:top w:val="single" w:sz="2" w:space="0" w:color="auto"/>
              <w:left w:val="single" w:sz="2" w:space="0" w:color="auto"/>
              <w:bottom w:val="single" w:sz="2" w:space="0" w:color="auto"/>
              <w:right w:val="single" w:sz="2" w:space="0" w:color="auto"/>
            </w:tcBorders>
            <w:shd w:val="clear" w:color="auto" w:fill="auto"/>
            <w:vAlign w:val="center"/>
          </w:tcPr>
          <w:p w:rsidR="00522C20" w:rsidRPr="00520740" w:rsidRDefault="00522C20" w:rsidP="000B479F">
            <w:pPr>
              <w:suppressAutoHyphens/>
              <w:spacing w:after="0" w:line="240" w:lineRule="auto"/>
              <w:contextualSpacing/>
              <w:jc w:val="center"/>
              <w:rPr>
                <w:rFonts w:eastAsia="Times New Roman" w:cs="Times New Roman"/>
                <w:b/>
                <w:bCs/>
                <w:sz w:val="18"/>
                <w:lang w:eastAsia="ar-SA"/>
              </w:rPr>
            </w:pPr>
            <w:r w:rsidRPr="00520740">
              <w:rPr>
                <w:rFonts w:eastAsia="Times New Roman" w:cs="Times New Roman"/>
                <w:b/>
                <w:bCs/>
                <w:sz w:val="18"/>
                <w:lang w:eastAsia="ar-SA"/>
              </w:rPr>
              <w:t>Вид, категория,</w:t>
            </w:r>
          </w:p>
          <w:p w:rsidR="00522C20" w:rsidRPr="00520740" w:rsidRDefault="00522C20" w:rsidP="000B479F">
            <w:pPr>
              <w:suppressAutoHyphens/>
              <w:spacing w:after="0" w:line="240" w:lineRule="auto"/>
              <w:contextualSpacing/>
              <w:jc w:val="center"/>
              <w:rPr>
                <w:rFonts w:eastAsia="Times New Roman" w:cs="Times New Roman"/>
                <w:b/>
                <w:sz w:val="18"/>
                <w:szCs w:val="20"/>
                <w:lang w:eastAsia="ar-SA"/>
                <w14:shadow w14:blurRad="50800" w14:dist="38100" w14:dir="2700000" w14:sx="100000" w14:sy="100000" w14:kx="0" w14:ky="0" w14:algn="tl">
                  <w14:srgbClr w14:val="000000">
                    <w14:alpha w14:val="60000"/>
                  </w14:srgbClr>
                </w14:shadow>
              </w:rPr>
            </w:pPr>
            <w:r w:rsidRPr="00520740">
              <w:rPr>
                <w:rFonts w:eastAsia="Times New Roman" w:cs="Times New Roman"/>
                <w:b/>
                <w:bCs/>
                <w:sz w:val="18"/>
                <w:lang w:eastAsia="ar-SA"/>
              </w:rPr>
              <w:t>тип ценных бумаг</w:t>
            </w:r>
          </w:p>
        </w:tc>
        <w:tc>
          <w:tcPr>
            <w:tcW w:w="2676" w:type="dxa"/>
            <w:gridSpan w:val="11"/>
            <w:tcBorders>
              <w:top w:val="single" w:sz="2" w:space="0" w:color="auto"/>
              <w:left w:val="single" w:sz="2" w:space="0" w:color="auto"/>
              <w:bottom w:val="single" w:sz="2" w:space="0" w:color="auto"/>
              <w:right w:val="single" w:sz="2" w:space="0" w:color="auto"/>
            </w:tcBorders>
            <w:shd w:val="clear" w:color="auto" w:fill="auto"/>
            <w:vAlign w:val="center"/>
          </w:tcPr>
          <w:p w:rsidR="00522C20" w:rsidRPr="00520740" w:rsidRDefault="00522C20" w:rsidP="000B479F">
            <w:pPr>
              <w:suppressAutoHyphens/>
              <w:spacing w:after="0" w:line="240" w:lineRule="auto"/>
              <w:contextualSpacing/>
              <w:jc w:val="center"/>
              <w:rPr>
                <w:rFonts w:eastAsia="Times New Roman" w:cs="Times New Roman"/>
                <w:b/>
                <w:sz w:val="18"/>
                <w:szCs w:val="20"/>
                <w:lang w:eastAsia="ar-SA"/>
                <w14:shadow w14:blurRad="50800" w14:dist="38100" w14:dir="2700000" w14:sx="100000" w14:sy="100000" w14:kx="0" w14:ky="0" w14:algn="tl">
                  <w14:srgbClr w14:val="000000">
                    <w14:alpha w14:val="60000"/>
                  </w14:srgbClr>
                </w14:shadow>
              </w:rPr>
            </w:pPr>
            <w:proofErr w:type="gramStart"/>
            <w:r w:rsidRPr="00520740">
              <w:rPr>
                <w:rFonts w:eastAsia="Times New Roman" w:cs="Times New Roman"/>
                <w:b/>
                <w:bCs/>
                <w:sz w:val="18"/>
                <w:szCs w:val="20"/>
                <w:lang w:eastAsia="ar-SA"/>
              </w:rPr>
              <w:t>Государственный</w:t>
            </w:r>
            <w:proofErr w:type="gramEnd"/>
            <w:r w:rsidRPr="00520740">
              <w:rPr>
                <w:rFonts w:eastAsia="Times New Roman" w:cs="Times New Roman"/>
                <w:b/>
                <w:bCs/>
                <w:sz w:val="18"/>
                <w:szCs w:val="20"/>
                <w:lang w:eastAsia="ar-SA"/>
              </w:rPr>
              <w:t xml:space="preserve"> регистрационный N выпуска</w:t>
            </w:r>
          </w:p>
        </w:tc>
        <w:tc>
          <w:tcPr>
            <w:tcW w:w="1701"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522C20" w:rsidRPr="00520740" w:rsidRDefault="00522C20" w:rsidP="000B479F">
            <w:pPr>
              <w:suppressAutoHyphens/>
              <w:spacing w:after="0" w:line="240" w:lineRule="auto"/>
              <w:contextualSpacing/>
              <w:jc w:val="center"/>
              <w:rPr>
                <w:rFonts w:eastAsia="Times New Roman" w:cs="Times New Roman"/>
                <w:b/>
                <w:sz w:val="18"/>
                <w:szCs w:val="20"/>
                <w:lang w:eastAsia="ar-SA"/>
                <w14:shadow w14:blurRad="50800" w14:dist="38100" w14:dir="2700000" w14:sx="100000" w14:sy="100000" w14:kx="0" w14:ky="0" w14:algn="tl">
                  <w14:srgbClr w14:val="000000">
                    <w14:alpha w14:val="60000"/>
                  </w14:srgbClr>
                </w14:shadow>
              </w:rPr>
            </w:pPr>
            <w:r w:rsidRPr="00520740">
              <w:rPr>
                <w:rFonts w:eastAsia="Times New Roman" w:cs="Times New Roman"/>
                <w:b/>
                <w:bCs/>
                <w:sz w:val="18"/>
                <w:lang w:eastAsia="ar-SA"/>
              </w:rPr>
              <w:t>Номинал,</w:t>
            </w:r>
            <w:r w:rsidR="00520740">
              <w:rPr>
                <w:rFonts w:eastAsia="Times New Roman" w:cs="Times New Roman"/>
                <w:b/>
                <w:bCs/>
                <w:sz w:val="18"/>
                <w:lang w:eastAsia="ar-SA"/>
              </w:rPr>
              <w:t xml:space="preserve"> </w:t>
            </w:r>
            <w:r w:rsidRPr="00520740">
              <w:rPr>
                <w:rFonts w:eastAsia="Times New Roman" w:cs="Times New Roman"/>
                <w:b/>
                <w:bCs/>
                <w:sz w:val="18"/>
                <w:lang w:eastAsia="ar-SA"/>
              </w:rPr>
              <w:t>руб.</w:t>
            </w:r>
          </w:p>
        </w:tc>
        <w:tc>
          <w:tcPr>
            <w:tcW w:w="2316"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522C20" w:rsidRPr="00520740" w:rsidRDefault="00522C20" w:rsidP="000B479F">
            <w:pPr>
              <w:suppressAutoHyphens/>
              <w:spacing w:after="0" w:line="240" w:lineRule="auto"/>
              <w:contextualSpacing/>
              <w:jc w:val="center"/>
              <w:rPr>
                <w:rFonts w:eastAsia="Times New Roman" w:cs="Times New Roman"/>
                <w:b/>
                <w:sz w:val="18"/>
                <w:szCs w:val="20"/>
                <w:lang w:eastAsia="ar-SA"/>
                <w14:shadow w14:blurRad="50800" w14:dist="38100" w14:dir="2700000" w14:sx="100000" w14:sy="100000" w14:kx="0" w14:ky="0" w14:algn="tl">
                  <w14:srgbClr w14:val="000000">
                    <w14:alpha w14:val="60000"/>
                  </w14:srgbClr>
                </w14:shadow>
              </w:rPr>
            </w:pPr>
            <w:r w:rsidRPr="00520740">
              <w:rPr>
                <w:rFonts w:eastAsia="Times New Roman" w:cs="Times New Roman"/>
                <w:b/>
                <w:sz w:val="18"/>
                <w:szCs w:val="20"/>
                <w:lang w:eastAsia="ru-RU"/>
              </w:rPr>
              <w:t>Количество ЦБ, шт.</w:t>
            </w:r>
          </w:p>
        </w:tc>
      </w:tr>
      <w:tr w:rsidR="00522C20" w:rsidRPr="005937E1" w:rsidTr="00057921">
        <w:trPr>
          <w:gridAfter w:val="1"/>
          <w:wAfter w:w="80" w:type="dxa"/>
          <w:trHeight w:val="283"/>
        </w:trPr>
        <w:tc>
          <w:tcPr>
            <w:tcW w:w="3794" w:type="dxa"/>
            <w:gridSpan w:val="17"/>
            <w:tcBorders>
              <w:top w:val="single" w:sz="2" w:space="0" w:color="auto"/>
              <w:left w:val="single" w:sz="2" w:space="0" w:color="auto"/>
              <w:bottom w:val="single" w:sz="2" w:space="0" w:color="auto"/>
              <w:right w:val="single" w:sz="2" w:space="0" w:color="auto"/>
            </w:tcBorders>
            <w:shd w:val="clear" w:color="auto" w:fill="auto"/>
            <w:vAlign w:val="center"/>
          </w:tcPr>
          <w:p w:rsidR="00522C20" w:rsidRDefault="00522C20" w:rsidP="000B479F">
            <w:pPr>
              <w:suppressAutoHyphens/>
              <w:spacing w:after="0" w:line="240" w:lineRule="auto"/>
              <w:contextualSpacing/>
              <w:jc w:val="center"/>
              <w:rPr>
                <w:rFonts w:eastAsia="Times New Roman" w:cs="Times New Roman"/>
                <w:b/>
                <w:bCs/>
                <w:lang w:eastAsia="ar-SA"/>
              </w:rPr>
            </w:pPr>
          </w:p>
        </w:tc>
        <w:tc>
          <w:tcPr>
            <w:tcW w:w="2676" w:type="dxa"/>
            <w:gridSpan w:val="11"/>
            <w:tcBorders>
              <w:top w:val="single" w:sz="2" w:space="0" w:color="auto"/>
              <w:left w:val="single" w:sz="2" w:space="0" w:color="auto"/>
              <w:bottom w:val="single" w:sz="2" w:space="0" w:color="auto"/>
              <w:right w:val="single" w:sz="2" w:space="0" w:color="auto"/>
            </w:tcBorders>
            <w:shd w:val="clear" w:color="auto" w:fill="auto"/>
            <w:vAlign w:val="center"/>
          </w:tcPr>
          <w:p w:rsidR="00522C20" w:rsidRPr="005937E1" w:rsidRDefault="00522C20" w:rsidP="000B479F">
            <w:pPr>
              <w:suppressAutoHyphens/>
              <w:spacing w:after="0" w:line="240" w:lineRule="auto"/>
              <w:contextualSpacing/>
              <w:jc w:val="center"/>
              <w:rPr>
                <w:rFonts w:eastAsia="Times New Roman" w:cs="Times New Roman"/>
                <w:b/>
                <w:bCs/>
                <w:sz w:val="20"/>
                <w:szCs w:val="20"/>
                <w:lang w:eastAsia="ar-SA"/>
              </w:rPr>
            </w:pPr>
          </w:p>
        </w:tc>
        <w:tc>
          <w:tcPr>
            <w:tcW w:w="1701"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522C20" w:rsidRPr="005937E1" w:rsidRDefault="00522C20" w:rsidP="000B479F">
            <w:pPr>
              <w:suppressAutoHyphens/>
              <w:spacing w:after="0" w:line="240" w:lineRule="auto"/>
              <w:contextualSpacing/>
              <w:jc w:val="center"/>
              <w:rPr>
                <w:rFonts w:eastAsia="Times New Roman" w:cs="Times New Roman"/>
                <w:b/>
                <w:bCs/>
                <w:lang w:eastAsia="ar-SA"/>
              </w:rPr>
            </w:pPr>
          </w:p>
        </w:tc>
        <w:tc>
          <w:tcPr>
            <w:tcW w:w="2316" w:type="dxa"/>
            <w:gridSpan w:val="6"/>
            <w:tcBorders>
              <w:top w:val="single" w:sz="2" w:space="0" w:color="auto"/>
              <w:left w:val="single" w:sz="2" w:space="0" w:color="auto"/>
              <w:bottom w:val="single" w:sz="2" w:space="0" w:color="auto"/>
              <w:right w:val="single" w:sz="2" w:space="0" w:color="auto"/>
            </w:tcBorders>
            <w:shd w:val="clear" w:color="auto" w:fill="auto"/>
            <w:vAlign w:val="center"/>
          </w:tcPr>
          <w:p w:rsidR="00522C20" w:rsidRPr="005937E1" w:rsidRDefault="00522C20" w:rsidP="000B479F">
            <w:pPr>
              <w:suppressAutoHyphens/>
              <w:spacing w:after="0" w:line="240" w:lineRule="auto"/>
              <w:contextualSpacing/>
              <w:jc w:val="center"/>
              <w:rPr>
                <w:rFonts w:eastAsia="Times New Roman" w:cs="Times New Roman"/>
                <w:b/>
                <w:szCs w:val="20"/>
                <w:lang w:eastAsia="ru-RU"/>
              </w:rPr>
            </w:pPr>
          </w:p>
        </w:tc>
      </w:tr>
      <w:tr w:rsidR="00522C20" w:rsidRPr="005937E1" w:rsidTr="00520740">
        <w:trPr>
          <w:gridAfter w:val="1"/>
          <w:wAfter w:w="80" w:type="dxa"/>
          <w:trHeight w:val="75"/>
        </w:trPr>
        <w:tc>
          <w:tcPr>
            <w:tcW w:w="2785" w:type="dxa"/>
            <w:gridSpan w:val="13"/>
            <w:tcBorders>
              <w:top w:val="single" w:sz="2" w:space="0" w:color="auto"/>
            </w:tcBorders>
            <w:shd w:val="clear" w:color="auto" w:fill="auto"/>
            <w:vAlign w:val="center"/>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sidRPr="005937E1">
              <w:rPr>
                <w:rFonts w:eastAsia="Times New Roman" w:cs="Times New Roman"/>
                <w:sz w:val="20"/>
                <w:szCs w:val="20"/>
                <w:lang w:eastAsia="ar-SA"/>
              </w:rPr>
              <w:t>Количество ЦБ (прописью)</w:t>
            </w:r>
          </w:p>
        </w:tc>
        <w:tc>
          <w:tcPr>
            <w:tcW w:w="7702" w:type="dxa"/>
            <w:gridSpan w:val="27"/>
            <w:tcBorders>
              <w:top w:val="single" w:sz="2" w:space="0" w:color="auto"/>
              <w:bottom w:val="single" w:sz="2" w:space="0" w:color="auto"/>
            </w:tcBorders>
            <w:shd w:val="clear" w:color="auto" w:fill="auto"/>
            <w:vAlign w:val="center"/>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r>
      <w:tr w:rsidR="00522C20" w:rsidRPr="005937E1" w:rsidTr="00520740">
        <w:trPr>
          <w:trHeight w:val="75"/>
        </w:trPr>
        <w:tc>
          <w:tcPr>
            <w:tcW w:w="1367" w:type="dxa"/>
            <w:gridSpan w:val="5"/>
            <w:shd w:val="clear" w:color="auto" w:fill="auto"/>
            <w:vAlign w:val="bottom"/>
          </w:tcPr>
          <w:p w:rsidR="00522C20" w:rsidRPr="005937E1" w:rsidRDefault="00522C20" w:rsidP="000B479F">
            <w:pPr>
              <w:suppressAutoHyphens/>
              <w:spacing w:after="0" w:line="240" w:lineRule="auto"/>
              <w:contextualSpacing/>
              <w:rPr>
                <w:rFonts w:eastAsia="Times New Roman" w:cs="Times New Roman"/>
                <w:sz w:val="20"/>
                <w:szCs w:val="20"/>
                <w:lang w:eastAsia="ar-SA"/>
              </w:rPr>
            </w:pPr>
            <w:r w:rsidRPr="005937E1">
              <w:rPr>
                <w:rFonts w:eastAsia="Times New Roman" w:cs="Times New Roman"/>
                <w:sz w:val="20"/>
                <w:szCs w:val="20"/>
                <w:lang w:eastAsia="ar-SA"/>
              </w:rPr>
              <w:t>на основании</w:t>
            </w:r>
          </w:p>
        </w:tc>
        <w:tc>
          <w:tcPr>
            <w:tcW w:w="4125" w:type="dxa"/>
            <w:gridSpan w:val="19"/>
            <w:tcBorders>
              <w:bottom w:val="single" w:sz="2" w:space="0" w:color="auto"/>
            </w:tcBorders>
            <w:shd w:val="clear" w:color="auto" w:fill="auto"/>
            <w:vAlign w:val="bottom"/>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c>
          <w:tcPr>
            <w:tcW w:w="508" w:type="dxa"/>
            <w:shd w:val="clear" w:color="auto" w:fill="auto"/>
            <w:vAlign w:val="bottom"/>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Pr>
                <w:rFonts w:eastAsia="Times New Roman" w:cs="Times New Roman"/>
                <w:b/>
                <w:sz w:val="20"/>
                <w:szCs w:val="20"/>
                <w:lang w:eastAsia="ar-SA"/>
                <w14:shadow w14:blurRad="50800" w14:dist="38100" w14:dir="2700000" w14:sx="100000" w14:sy="100000" w14:kx="0" w14:ky="0" w14:algn="tl">
                  <w14:srgbClr w14:val="000000">
                    <w14:alpha w14:val="60000"/>
                  </w14:srgbClr>
                </w14:shadow>
              </w:rPr>
              <w:t>№</w:t>
            </w:r>
          </w:p>
        </w:tc>
        <w:tc>
          <w:tcPr>
            <w:tcW w:w="1542" w:type="dxa"/>
            <w:gridSpan w:val="8"/>
            <w:tcBorders>
              <w:bottom w:val="single" w:sz="2" w:space="0" w:color="auto"/>
            </w:tcBorders>
            <w:shd w:val="clear" w:color="auto" w:fill="auto"/>
            <w:vAlign w:val="bottom"/>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c>
          <w:tcPr>
            <w:tcW w:w="734" w:type="dxa"/>
            <w:gridSpan w:val="2"/>
            <w:shd w:val="clear" w:color="auto" w:fill="auto"/>
            <w:vAlign w:val="bottom"/>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r>
              <w:rPr>
                <w:rFonts w:eastAsia="Times New Roman" w:cs="Times New Roman"/>
                <w:b/>
                <w:sz w:val="20"/>
                <w:szCs w:val="20"/>
                <w:lang w:eastAsia="ar-SA"/>
                <w14:shadow w14:blurRad="50800" w14:dist="38100" w14:dir="2700000" w14:sx="100000" w14:sy="100000" w14:kx="0" w14:ky="0" w14:algn="tl">
                  <w14:srgbClr w14:val="000000">
                    <w14:alpha w14:val="60000"/>
                  </w14:srgbClr>
                </w14:shadow>
              </w:rPr>
              <w:t>Дата</w:t>
            </w:r>
          </w:p>
        </w:tc>
        <w:tc>
          <w:tcPr>
            <w:tcW w:w="2291" w:type="dxa"/>
            <w:gridSpan w:val="6"/>
            <w:tcBorders>
              <w:bottom w:val="single" w:sz="2" w:space="0" w:color="auto"/>
            </w:tcBorders>
            <w:shd w:val="clear" w:color="auto" w:fill="auto"/>
            <w:vAlign w:val="bottom"/>
          </w:tcPr>
          <w:p w:rsidR="00522C20" w:rsidRDefault="00522C20" w:rsidP="000B479F">
            <w:pPr>
              <w:suppressAutoHyphens/>
              <w:spacing w:after="0" w:line="240" w:lineRule="auto"/>
              <w:contextualSpacing/>
              <w:rPr>
                <w:rFonts w:eastAsia="Times New Roman" w:cs="Times New Roman"/>
                <w:b/>
                <w:sz w:val="20"/>
                <w:szCs w:val="20"/>
                <w:lang w:eastAsia="ar-SA"/>
                <w14:shadow w14:blurRad="50800" w14:dist="38100" w14:dir="2700000" w14:sx="100000" w14:sy="100000" w14:kx="0" w14:ky="0" w14:algn="tl">
                  <w14:srgbClr w14:val="000000">
                    <w14:alpha w14:val="60000"/>
                  </w14:srgbClr>
                </w14:shadow>
              </w:rPr>
            </w:pPr>
          </w:p>
        </w:tc>
      </w:tr>
      <w:tr w:rsidR="0030452A" w:rsidRPr="00520740" w:rsidTr="0030452A">
        <w:trPr>
          <w:gridAfter w:val="1"/>
          <w:wAfter w:w="80" w:type="dxa"/>
          <w:trHeight w:val="152"/>
        </w:trPr>
        <w:tc>
          <w:tcPr>
            <w:tcW w:w="10487" w:type="dxa"/>
            <w:gridSpan w:val="40"/>
            <w:shd w:val="clear" w:color="auto" w:fill="auto"/>
          </w:tcPr>
          <w:p w:rsidR="0030452A" w:rsidRPr="00520740" w:rsidRDefault="0030452A" w:rsidP="000B479F">
            <w:pPr>
              <w:suppressAutoHyphens/>
              <w:spacing w:after="0" w:line="240" w:lineRule="auto"/>
              <w:contextualSpacing/>
              <w:jc w:val="center"/>
              <w:rPr>
                <w:rFonts w:eastAsia="Times New Roman" w:cs="Times New Roman"/>
                <w:sz w:val="14"/>
                <w:szCs w:val="20"/>
                <w:lang w:eastAsia="ar-SA"/>
              </w:rPr>
            </w:pPr>
            <w:r w:rsidRPr="00520740">
              <w:rPr>
                <w:rFonts w:eastAsia="Times New Roman" w:cs="Times New Roman"/>
                <w:sz w:val="14"/>
                <w:szCs w:val="14"/>
                <w:lang w:eastAsia="ar-SA"/>
              </w:rPr>
              <w:t>(полное наименование, дата и номер документа)</w:t>
            </w:r>
          </w:p>
        </w:tc>
      </w:tr>
      <w:tr w:rsidR="0030452A" w:rsidRPr="005937E1" w:rsidTr="0030452A">
        <w:trPr>
          <w:gridAfter w:val="1"/>
          <w:wAfter w:w="80" w:type="dxa"/>
          <w:trHeight w:val="155"/>
        </w:trPr>
        <w:tc>
          <w:tcPr>
            <w:tcW w:w="10487" w:type="dxa"/>
            <w:gridSpan w:val="40"/>
            <w:shd w:val="clear" w:color="auto" w:fill="auto"/>
          </w:tcPr>
          <w:p w:rsidR="0030452A" w:rsidRPr="002163D6" w:rsidRDefault="0030452A" w:rsidP="000B479F">
            <w:pPr>
              <w:suppressAutoHyphens/>
              <w:spacing w:after="0" w:line="240" w:lineRule="auto"/>
              <w:contextualSpacing/>
              <w:rPr>
                <w:rFonts w:eastAsia="Times New Roman" w:cs="Times New Roman"/>
                <w:sz w:val="18"/>
                <w:szCs w:val="14"/>
                <w:lang w:eastAsia="ar-SA"/>
              </w:rPr>
            </w:pPr>
            <w:proofErr w:type="gramStart"/>
            <w:r w:rsidRPr="005937E1">
              <w:rPr>
                <w:rFonts w:eastAsia="Times New Roman" w:cs="Times New Roman"/>
                <w:kern w:val="1"/>
                <w:sz w:val="20"/>
                <w:szCs w:val="20"/>
                <w:lang w:eastAsia="ru-RU"/>
              </w:rPr>
              <w:t xml:space="preserve">Сведения об обременении ценных бумаг (полное наименование, дата, номер договора о залоге и/или договора по </w:t>
            </w:r>
            <w:proofErr w:type="gramEnd"/>
          </w:p>
        </w:tc>
      </w:tr>
      <w:tr w:rsidR="0030452A" w:rsidRPr="005937E1" w:rsidTr="00057921">
        <w:trPr>
          <w:gridAfter w:val="1"/>
          <w:wAfter w:w="80" w:type="dxa"/>
          <w:trHeight w:val="329"/>
        </w:trPr>
        <w:tc>
          <w:tcPr>
            <w:tcW w:w="2505" w:type="dxa"/>
            <w:gridSpan w:val="12"/>
            <w:shd w:val="clear" w:color="auto" w:fill="auto"/>
            <w:vAlign w:val="bottom"/>
          </w:tcPr>
          <w:p w:rsidR="0030452A" w:rsidRPr="002163D6" w:rsidRDefault="0030452A"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kern w:val="1"/>
                <w:sz w:val="20"/>
                <w:szCs w:val="20"/>
                <w:lang w:eastAsia="ru-RU"/>
              </w:rPr>
              <w:t>основному обязательству)</w:t>
            </w:r>
          </w:p>
        </w:tc>
        <w:tc>
          <w:tcPr>
            <w:tcW w:w="7982" w:type="dxa"/>
            <w:gridSpan w:val="28"/>
            <w:tcBorders>
              <w:bottom w:val="single" w:sz="4" w:space="0" w:color="auto"/>
            </w:tcBorders>
            <w:shd w:val="clear" w:color="auto" w:fill="auto"/>
            <w:vAlign w:val="bottom"/>
          </w:tcPr>
          <w:p w:rsidR="0030452A" w:rsidRPr="002163D6" w:rsidRDefault="0030452A" w:rsidP="000B479F">
            <w:pPr>
              <w:suppressAutoHyphens/>
              <w:spacing w:after="0" w:line="240" w:lineRule="auto"/>
              <w:contextualSpacing/>
              <w:rPr>
                <w:rFonts w:eastAsia="Times New Roman" w:cs="Times New Roman"/>
                <w:b/>
                <w:sz w:val="20"/>
                <w:szCs w:val="14"/>
                <w:lang w:eastAsia="ar-SA"/>
              </w:rPr>
            </w:pPr>
          </w:p>
        </w:tc>
      </w:tr>
      <w:tr w:rsidR="0030452A" w:rsidRPr="005937E1" w:rsidTr="0030452A">
        <w:trPr>
          <w:gridAfter w:val="1"/>
          <w:wAfter w:w="80" w:type="dxa"/>
          <w:trHeight w:val="109"/>
        </w:trPr>
        <w:tc>
          <w:tcPr>
            <w:tcW w:w="10487" w:type="dxa"/>
            <w:gridSpan w:val="40"/>
            <w:shd w:val="clear" w:color="auto" w:fill="auto"/>
          </w:tcPr>
          <w:p w:rsidR="0030452A" w:rsidRPr="000F5184" w:rsidRDefault="0030452A" w:rsidP="000B479F">
            <w:pPr>
              <w:suppressAutoHyphens/>
              <w:spacing w:after="0" w:line="240" w:lineRule="auto"/>
              <w:contextualSpacing/>
              <w:jc w:val="center"/>
              <w:rPr>
                <w:rFonts w:eastAsia="Times New Roman" w:cs="Times New Roman"/>
                <w:b/>
                <w:bCs/>
                <w:sz w:val="20"/>
                <w:szCs w:val="20"/>
                <w:lang w:eastAsia="ar-SA"/>
              </w:rPr>
            </w:pPr>
            <w:r w:rsidRPr="005937E1">
              <w:rPr>
                <w:rFonts w:eastAsia="Times New Roman" w:cs="Times New Roman"/>
                <w:sz w:val="14"/>
                <w:szCs w:val="14"/>
                <w:lang w:eastAsia="ar-SA"/>
              </w:rPr>
              <w:t>(заполняется в случае наличия обременени</w:t>
            </w:r>
            <w:r>
              <w:rPr>
                <w:rFonts w:eastAsia="Times New Roman" w:cs="Times New Roman"/>
                <w:sz w:val="14"/>
                <w:szCs w:val="14"/>
                <w:lang w:eastAsia="ar-SA"/>
              </w:rPr>
              <w:t>я на передаваемые ценные бумаги</w:t>
            </w:r>
            <w:r w:rsidRPr="005937E1">
              <w:rPr>
                <w:rFonts w:eastAsia="Times New Roman" w:cs="Times New Roman"/>
                <w:sz w:val="14"/>
                <w:szCs w:val="14"/>
                <w:lang w:eastAsia="ar-SA"/>
              </w:rPr>
              <w:t xml:space="preserve">) </w:t>
            </w:r>
          </w:p>
        </w:tc>
      </w:tr>
      <w:tr w:rsidR="0030452A" w:rsidRPr="005937E1" w:rsidTr="0030452A">
        <w:trPr>
          <w:gridAfter w:val="1"/>
          <w:wAfter w:w="80" w:type="dxa"/>
          <w:trHeight w:val="80"/>
        </w:trPr>
        <w:tc>
          <w:tcPr>
            <w:tcW w:w="1651" w:type="dxa"/>
            <w:gridSpan w:val="7"/>
            <w:shd w:val="clear" w:color="auto" w:fill="auto"/>
            <w:vAlign w:val="center"/>
          </w:tcPr>
          <w:p w:rsidR="0030452A" w:rsidRPr="002163D6" w:rsidRDefault="0030452A" w:rsidP="000B479F">
            <w:pPr>
              <w:suppressAutoHyphens/>
              <w:spacing w:after="0" w:line="240" w:lineRule="auto"/>
              <w:contextualSpacing/>
              <w:jc w:val="center"/>
              <w:rPr>
                <w:rFonts w:eastAsia="Times New Roman" w:cs="Times New Roman"/>
                <w:sz w:val="18"/>
                <w:szCs w:val="14"/>
                <w:lang w:eastAsia="ar-SA"/>
              </w:rPr>
            </w:pPr>
            <w:r w:rsidRPr="005937E1">
              <w:rPr>
                <w:rFonts w:eastAsia="Times New Roman" w:cs="Times New Roman"/>
                <w:b/>
                <w:bCs/>
                <w:sz w:val="20"/>
                <w:szCs w:val="20"/>
                <w:lang w:eastAsia="ar-SA"/>
              </w:rPr>
              <w:t>Сумма сделки</w:t>
            </w:r>
          </w:p>
        </w:tc>
        <w:tc>
          <w:tcPr>
            <w:tcW w:w="8836" w:type="dxa"/>
            <w:gridSpan w:val="33"/>
            <w:tcBorders>
              <w:bottom w:val="single" w:sz="4" w:space="0" w:color="auto"/>
            </w:tcBorders>
            <w:shd w:val="clear" w:color="auto" w:fill="auto"/>
            <w:vAlign w:val="center"/>
          </w:tcPr>
          <w:p w:rsidR="0030452A" w:rsidRPr="002163D6" w:rsidRDefault="0030452A" w:rsidP="000B479F">
            <w:pPr>
              <w:suppressAutoHyphens/>
              <w:spacing w:after="0" w:line="240" w:lineRule="auto"/>
              <w:contextualSpacing/>
              <w:jc w:val="center"/>
              <w:rPr>
                <w:rFonts w:eastAsia="Times New Roman" w:cs="Times New Roman"/>
                <w:sz w:val="18"/>
                <w:szCs w:val="14"/>
                <w:lang w:eastAsia="ar-SA"/>
              </w:rPr>
            </w:pPr>
          </w:p>
        </w:tc>
      </w:tr>
      <w:tr w:rsidR="0030452A" w:rsidRPr="005937E1" w:rsidTr="0030452A">
        <w:trPr>
          <w:gridAfter w:val="1"/>
          <w:wAfter w:w="80" w:type="dxa"/>
          <w:trHeight w:val="64"/>
        </w:trPr>
        <w:tc>
          <w:tcPr>
            <w:tcW w:w="10487" w:type="dxa"/>
            <w:gridSpan w:val="40"/>
            <w:shd w:val="clear" w:color="auto" w:fill="auto"/>
          </w:tcPr>
          <w:p w:rsidR="0030452A" w:rsidRPr="002163D6" w:rsidRDefault="0030452A" w:rsidP="000B479F">
            <w:pPr>
              <w:suppressAutoHyphens/>
              <w:spacing w:after="0" w:line="240" w:lineRule="auto"/>
              <w:contextualSpacing/>
              <w:jc w:val="center"/>
              <w:rPr>
                <w:rFonts w:eastAsia="Times New Roman" w:cs="Times New Roman"/>
                <w:sz w:val="18"/>
                <w:szCs w:val="14"/>
                <w:lang w:eastAsia="ar-SA"/>
              </w:rPr>
            </w:pPr>
            <w:r w:rsidRPr="005937E1">
              <w:rPr>
                <w:rFonts w:eastAsia="Times New Roman" w:cs="Times New Roman"/>
                <w:sz w:val="14"/>
                <w:szCs w:val="14"/>
                <w:lang w:eastAsia="ar-SA"/>
              </w:rPr>
              <w:t>(цифрами и прописью)</w:t>
            </w:r>
          </w:p>
        </w:tc>
      </w:tr>
      <w:tr w:rsidR="00522C20" w:rsidRPr="005937E1" w:rsidTr="00057921">
        <w:trPr>
          <w:gridAfter w:val="1"/>
          <w:wAfter w:w="80" w:type="dxa"/>
          <w:trHeight w:val="567"/>
        </w:trPr>
        <w:tc>
          <w:tcPr>
            <w:tcW w:w="6470" w:type="dxa"/>
            <w:gridSpan w:val="28"/>
            <w:shd w:val="clear" w:color="auto" w:fill="auto"/>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20"/>
                <w:szCs w:val="20"/>
                <w:lang w:eastAsia="ar-SA"/>
              </w:rPr>
              <w:t xml:space="preserve">Оплата по договору (в случае, если раздел не заполнен, регистратор считает, что оплата произведена </w:t>
            </w:r>
            <w:r w:rsidRPr="002163D6">
              <w:rPr>
                <w:rFonts w:eastAsia="Times New Roman" w:cs="Times New Roman"/>
                <w:b/>
                <w:sz w:val="20"/>
                <w:szCs w:val="20"/>
                <w:u w:val="single"/>
                <w:lang w:eastAsia="ar-SA"/>
              </w:rPr>
              <w:t>за наличный расчет</w:t>
            </w:r>
            <w:r w:rsidRPr="005937E1">
              <w:rPr>
                <w:rFonts w:eastAsia="Times New Roman" w:cs="Times New Roman"/>
                <w:sz w:val="20"/>
                <w:szCs w:val="20"/>
                <w:lang w:eastAsia="ar-SA"/>
              </w:rPr>
              <w:t>)</w:t>
            </w:r>
          </w:p>
        </w:tc>
        <w:tc>
          <w:tcPr>
            <w:tcW w:w="425" w:type="dxa"/>
            <w:gridSpan w:val="4"/>
            <w:shd w:val="clear" w:color="auto" w:fill="auto"/>
            <w:vAlign w:val="center"/>
          </w:tcPr>
          <w:p w:rsidR="00522C20" w:rsidRPr="002163D6" w:rsidRDefault="00522C20" w:rsidP="000B479F">
            <w:pPr>
              <w:suppressAutoHyphens/>
              <w:spacing w:after="0" w:line="240" w:lineRule="auto"/>
              <w:contextualSpacing/>
              <w:jc w:val="center"/>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843" w:type="dxa"/>
            <w:gridSpan w:val="5"/>
            <w:shd w:val="clear" w:color="auto" w:fill="auto"/>
            <w:vAlign w:val="center"/>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20"/>
                <w:szCs w:val="20"/>
                <w:lang w:eastAsia="ar-SA"/>
              </w:rPr>
              <w:t>Наличная</w:t>
            </w:r>
          </w:p>
        </w:tc>
        <w:tc>
          <w:tcPr>
            <w:tcW w:w="423" w:type="dxa"/>
            <w:shd w:val="clear" w:color="auto" w:fill="auto"/>
            <w:vAlign w:val="center"/>
          </w:tcPr>
          <w:p w:rsidR="00522C20" w:rsidRPr="002163D6" w:rsidRDefault="00522C20" w:rsidP="000B479F">
            <w:pPr>
              <w:suppressAutoHyphens/>
              <w:spacing w:after="0" w:line="240" w:lineRule="auto"/>
              <w:contextualSpacing/>
              <w:jc w:val="center"/>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326" w:type="dxa"/>
            <w:gridSpan w:val="2"/>
            <w:shd w:val="clear" w:color="auto" w:fill="auto"/>
            <w:vAlign w:val="center"/>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20"/>
                <w:szCs w:val="20"/>
                <w:lang w:eastAsia="ar-SA"/>
              </w:rPr>
              <w:t>Безналичная</w:t>
            </w:r>
          </w:p>
        </w:tc>
      </w:tr>
      <w:tr w:rsidR="00522C20" w:rsidRPr="00520740" w:rsidTr="0030452A">
        <w:trPr>
          <w:gridAfter w:val="1"/>
          <w:wAfter w:w="80" w:type="dxa"/>
          <w:trHeight w:val="287"/>
        </w:trPr>
        <w:tc>
          <w:tcPr>
            <w:tcW w:w="10487" w:type="dxa"/>
            <w:gridSpan w:val="40"/>
            <w:shd w:val="clear" w:color="auto" w:fill="auto"/>
            <w:vAlign w:val="bottom"/>
          </w:tcPr>
          <w:p w:rsidR="00522C20" w:rsidRPr="00520740" w:rsidRDefault="00522C20" w:rsidP="000B479F">
            <w:pPr>
              <w:suppressAutoHyphens/>
              <w:spacing w:after="0" w:line="240" w:lineRule="auto"/>
              <w:contextualSpacing/>
              <w:jc w:val="center"/>
              <w:rPr>
                <w:rFonts w:eastAsia="Times New Roman" w:cs="Times New Roman"/>
                <w:sz w:val="16"/>
                <w:szCs w:val="14"/>
                <w:lang w:eastAsia="ar-SA"/>
              </w:rPr>
            </w:pPr>
            <w:r w:rsidRPr="00520740">
              <w:rPr>
                <w:rFonts w:eastAsia="Times New Roman" w:cs="Times New Roman"/>
                <w:b/>
                <w:sz w:val="16"/>
                <w:szCs w:val="20"/>
                <w:shd w:val="clear" w:color="auto" w:fill="C0C0C0"/>
                <w:lang w:eastAsia="ru-RU"/>
              </w:rPr>
              <w:t>ЗАРЕГИСТРИРОВАННОЕ ЛИЦО, ПЕРЕДАЮЩЕЕ ЦБ</w:t>
            </w:r>
          </w:p>
        </w:tc>
      </w:tr>
      <w:tr w:rsidR="00522C20" w:rsidRPr="005937E1" w:rsidTr="0030452A">
        <w:trPr>
          <w:gridAfter w:val="1"/>
          <w:wAfter w:w="80" w:type="dxa"/>
          <w:trHeight w:val="329"/>
        </w:trPr>
        <w:tc>
          <w:tcPr>
            <w:tcW w:w="528" w:type="dxa"/>
            <w:gridSpan w:val="2"/>
            <w:shd w:val="clear" w:color="auto" w:fill="auto"/>
            <w:vAlign w:val="center"/>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9959" w:type="dxa"/>
            <w:gridSpan w:val="38"/>
            <w:shd w:val="clear" w:color="auto" w:fill="auto"/>
            <w:vAlign w:val="center"/>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владелец</w:t>
            </w:r>
          </w:p>
        </w:tc>
      </w:tr>
      <w:tr w:rsidR="00522C20" w:rsidRPr="00520740" w:rsidTr="0030452A">
        <w:trPr>
          <w:gridAfter w:val="1"/>
          <w:wAfter w:w="80" w:type="dxa"/>
          <w:trHeight w:val="70"/>
        </w:trPr>
        <w:tc>
          <w:tcPr>
            <w:tcW w:w="10487" w:type="dxa"/>
            <w:gridSpan w:val="40"/>
            <w:shd w:val="clear" w:color="auto" w:fill="auto"/>
            <w:vAlign w:val="center"/>
          </w:tcPr>
          <w:p w:rsidR="00522C20" w:rsidRPr="00520740" w:rsidRDefault="00522C20" w:rsidP="000B479F">
            <w:pPr>
              <w:suppressAutoHyphens/>
              <w:spacing w:after="0" w:line="240" w:lineRule="auto"/>
              <w:contextualSpacing/>
              <w:jc w:val="center"/>
              <w:rPr>
                <w:rFonts w:eastAsia="Times New Roman" w:cs="Times New Roman"/>
                <w:sz w:val="18"/>
                <w:szCs w:val="18"/>
                <w:lang w:eastAsia="ar-SA"/>
              </w:rPr>
            </w:pPr>
            <w:r w:rsidRPr="00520740">
              <w:rPr>
                <w:rFonts w:eastAsia="Times New Roman" w:cs="Times New Roman"/>
                <w:b/>
                <w:bCs/>
                <w:sz w:val="18"/>
                <w:lang w:eastAsia="ar-SA"/>
              </w:rPr>
              <w:t>Участники долевой собственности</w:t>
            </w:r>
            <w:r w:rsidR="00057921">
              <w:rPr>
                <w:rFonts w:eastAsia="Times New Roman" w:cs="Times New Roman"/>
                <w:b/>
                <w:bCs/>
                <w:sz w:val="18"/>
                <w:lang w:eastAsia="ar-SA"/>
              </w:rPr>
              <w:t>*</w:t>
            </w:r>
          </w:p>
        </w:tc>
      </w:tr>
      <w:tr w:rsidR="00520740" w:rsidRPr="00520740" w:rsidTr="00057921">
        <w:trPr>
          <w:gridAfter w:val="1"/>
          <w:wAfter w:w="80" w:type="dxa"/>
          <w:trHeight w:val="283"/>
        </w:trPr>
        <w:tc>
          <w:tcPr>
            <w:tcW w:w="392" w:type="dxa"/>
            <w:tcBorders>
              <w:bottom w:val="dotted" w:sz="12"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4"/>
                <w:lang w:eastAsia="ar-SA"/>
              </w:rPr>
              <w:t>1.</w:t>
            </w:r>
          </w:p>
        </w:tc>
        <w:tc>
          <w:tcPr>
            <w:tcW w:w="10095" w:type="dxa"/>
            <w:gridSpan w:val="39"/>
            <w:tcBorders>
              <w:bottom w:val="dotted" w:sz="12"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10487" w:type="dxa"/>
            <w:gridSpan w:val="40"/>
            <w:tcBorders>
              <w:top w:val="dotted" w:sz="12" w:space="0" w:color="auto"/>
            </w:tcBorders>
            <w:shd w:val="clear" w:color="auto" w:fill="auto"/>
          </w:tcPr>
          <w:p w:rsidR="00522C20" w:rsidRPr="00520740" w:rsidRDefault="00522C20" w:rsidP="000B479F">
            <w:pPr>
              <w:suppressAutoHyphens/>
              <w:spacing w:after="0" w:line="240" w:lineRule="auto"/>
              <w:contextualSpacing/>
              <w:jc w:val="center"/>
              <w:rPr>
                <w:rFonts w:eastAsia="Times New Roman" w:cs="Times New Roman"/>
                <w:sz w:val="16"/>
                <w:szCs w:val="14"/>
                <w:lang w:eastAsia="ar-SA"/>
              </w:rPr>
            </w:pPr>
            <w:r w:rsidRPr="00520740">
              <w:rPr>
                <w:rFonts w:eastAsia="Times New Roman" w:cs="Times New Roman"/>
                <w:sz w:val="16"/>
                <w:szCs w:val="14"/>
                <w:lang w:eastAsia="ar-SA"/>
              </w:rPr>
              <w:t>(Ф. И. О.  или  наименование юридического лица полностью)</w:t>
            </w:r>
          </w:p>
        </w:tc>
      </w:tr>
      <w:tr w:rsidR="00522C20" w:rsidRPr="00520740" w:rsidTr="00057921">
        <w:trPr>
          <w:gridAfter w:val="1"/>
          <w:wAfter w:w="80" w:type="dxa"/>
          <w:trHeight w:val="283"/>
        </w:trPr>
        <w:tc>
          <w:tcPr>
            <w:tcW w:w="3919" w:type="dxa"/>
            <w:gridSpan w:val="18"/>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b/>
                <w:bCs/>
                <w:sz w:val="16"/>
                <w:szCs w:val="18"/>
                <w:lang w:eastAsia="ar-SA"/>
              </w:rPr>
              <w:t>Наименование удостоверяющего документа</w:t>
            </w:r>
          </w:p>
        </w:tc>
        <w:tc>
          <w:tcPr>
            <w:tcW w:w="6568" w:type="dxa"/>
            <w:gridSpan w:val="22"/>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10487" w:type="dxa"/>
            <w:gridSpan w:val="40"/>
            <w:shd w:val="clear" w:color="auto" w:fill="auto"/>
          </w:tcPr>
          <w:p w:rsidR="00522C20" w:rsidRPr="00520740" w:rsidRDefault="00522C20" w:rsidP="000B479F">
            <w:pPr>
              <w:suppressAutoHyphens/>
              <w:spacing w:after="0" w:line="240" w:lineRule="auto"/>
              <w:contextualSpacing/>
              <w:jc w:val="right"/>
              <w:rPr>
                <w:rFonts w:eastAsia="Times New Roman" w:cs="Times New Roman"/>
                <w:sz w:val="16"/>
                <w:szCs w:val="14"/>
                <w:lang w:eastAsia="ar-SA"/>
              </w:rPr>
            </w:pPr>
            <w:proofErr w:type="gramStart"/>
            <w:r w:rsidRPr="00520740">
              <w:rPr>
                <w:rFonts w:eastAsia="Times New Roman" w:cs="Times New Roman"/>
                <w:sz w:val="14"/>
                <w:szCs w:val="14"/>
                <w:lang w:eastAsia="ar-SA"/>
              </w:rPr>
              <w:t xml:space="preserve">( для юр. лиц - свидетельство о регистрации, для физ. лиц – паспорт, </w:t>
            </w:r>
            <w:proofErr w:type="spellStart"/>
            <w:r w:rsidRPr="00520740">
              <w:rPr>
                <w:rFonts w:eastAsia="Times New Roman" w:cs="Times New Roman"/>
                <w:sz w:val="14"/>
                <w:szCs w:val="14"/>
                <w:lang w:eastAsia="ar-SA"/>
              </w:rPr>
              <w:t>св</w:t>
            </w:r>
            <w:proofErr w:type="spellEnd"/>
            <w:r w:rsidRPr="00520740">
              <w:rPr>
                <w:rFonts w:eastAsia="Times New Roman" w:cs="Times New Roman"/>
                <w:sz w:val="14"/>
                <w:szCs w:val="14"/>
                <w:lang w:eastAsia="ar-SA"/>
              </w:rPr>
              <w:t>-во о рождении, удостоверение личности)</w:t>
            </w:r>
            <w:proofErr w:type="gramEnd"/>
          </w:p>
        </w:tc>
      </w:tr>
      <w:tr w:rsidR="00522C20" w:rsidRPr="00520740" w:rsidTr="00057921">
        <w:trPr>
          <w:gridAfter w:val="1"/>
          <w:wAfter w:w="80" w:type="dxa"/>
          <w:trHeight w:val="283"/>
        </w:trPr>
        <w:tc>
          <w:tcPr>
            <w:tcW w:w="1934" w:type="dxa"/>
            <w:gridSpan w:val="9"/>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roofErr w:type="spellStart"/>
            <w:r w:rsidRPr="00520740">
              <w:rPr>
                <w:rFonts w:eastAsia="Times New Roman" w:cs="Times New Roman"/>
                <w:sz w:val="16"/>
                <w:szCs w:val="18"/>
                <w:lang w:eastAsia="ar-SA"/>
              </w:rPr>
              <w:t>Се</w:t>
            </w:r>
            <w:proofErr w:type="gramStart"/>
            <w:r w:rsidRPr="00520740">
              <w:rPr>
                <w:rFonts w:eastAsia="Times New Roman" w:cs="Times New Roman"/>
                <w:sz w:val="16"/>
                <w:szCs w:val="18"/>
                <w:lang w:eastAsia="ar-SA"/>
              </w:rPr>
              <w:t>p</w:t>
            </w:r>
            <w:proofErr w:type="gramEnd"/>
            <w:r w:rsidRPr="00520740">
              <w:rPr>
                <w:rFonts w:eastAsia="Times New Roman" w:cs="Times New Roman"/>
                <w:sz w:val="16"/>
                <w:szCs w:val="18"/>
                <w:lang w:eastAsia="ar-SA"/>
              </w:rPr>
              <w:t>ия</w:t>
            </w:r>
            <w:proofErr w:type="spellEnd"/>
            <w:r w:rsidRPr="00520740">
              <w:rPr>
                <w:rFonts w:eastAsia="Times New Roman" w:cs="Times New Roman"/>
                <w:sz w:val="16"/>
                <w:szCs w:val="18"/>
                <w:lang w:eastAsia="ar-SA"/>
              </w:rPr>
              <w:t>, номер (ОГРН):</w:t>
            </w:r>
          </w:p>
        </w:tc>
        <w:tc>
          <w:tcPr>
            <w:tcW w:w="2410" w:type="dxa"/>
            <w:gridSpan w:val="12"/>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c>
          <w:tcPr>
            <w:tcW w:w="2417" w:type="dxa"/>
            <w:gridSpan w:val="9"/>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Дата выдачи (регистрации):</w:t>
            </w:r>
          </w:p>
        </w:tc>
        <w:tc>
          <w:tcPr>
            <w:tcW w:w="3726" w:type="dxa"/>
            <w:gridSpan w:val="10"/>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3075" w:type="dxa"/>
            <w:gridSpan w:val="14"/>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Наименование выдавшего органа</w:t>
            </w:r>
          </w:p>
        </w:tc>
        <w:tc>
          <w:tcPr>
            <w:tcW w:w="7412" w:type="dxa"/>
            <w:gridSpan w:val="26"/>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817" w:type="dxa"/>
            <w:gridSpan w:val="3"/>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b/>
                <w:bCs/>
                <w:sz w:val="16"/>
                <w:szCs w:val="18"/>
                <w:u w:val="single"/>
                <w:lang w:eastAsia="ar-SA"/>
              </w:rPr>
              <w:t>в лице:</w:t>
            </w:r>
          </w:p>
        </w:tc>
        <w:tc>
          <w:tcPr>
            <w:tcW w:w="9670" w:type="dxa"/>
            <w:gridSpan w:val="37"/>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10487" w:type="dxa"/>
            <w:gridSpan w:val="40"/>
            <w:shd w:val="clear" w:color="auto" w:fill="auto"/>
          </w:tcPr>
          <w:p w:rsidR="00522C20" w:rsidRPr="00AA1575" w:rsidRDefault="00522C20" w:rsidP="000B479F">
            <w:pPr>
              <w:suppressAutoHyphens/>
              <w:spacing w:after="0" w:line="240" w:lineRule="auto"/>
              <w:contextualSpacing/>
              <w:jc w:val="center"/>
              <w:rPr>
                <w:rFonts w:eastAsia="Times New Roman" w:cs="Times New Roman"/>
                <w:sz w:val="16"/>
                <w:szCs w:val="14"/>
                <w:lang w:eastAsia="ar-SA"/>
              </w:rPr>
            </w:pPr>
            <w:r w:rsidRPr="00AA1575">
              <w:rPr>
                <w:rFonts w:eastAsia="Times New Roman" w:cs="Times New Roman"/>
                <w:sz w:val="14"/>
                <w:szCs w:val="14"/>
                <w:lang w:eastAsia="ar-SA"/>
              </w:rPr>
              <w:t>(Ф.И.О. уполномоченного представителя)</w:t>
            </w:r>
          </w:p>
        </w:tc>
      </w:tr>
      <w:tr w:rsidR="00522C20" w:rsidRPr="00520740" w:rsidTr="00057921">
        <w:trPr>
          <w:gridAfter w:val="1"/>
          <w:wAfter w:w="80" w:type="dxa"/>
          <w:trHeight w:val="283"/>
        </w:trPr>
        <w:tc>
          <w:tcPr>
            <w:tcW w:w="1523" w:type="dxa"/>
            <w:gridSpan w:val="6"/>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roofErr w:type="spellStart"/>
            <w:r w:rsidRPr="00520740">
              <w:rPr>
                <w:rFonts w:eastAsia="Times New Roman" w:cs="Times New Roman"/>
                <w:sz w:val="16"/>
                <w:szCs w:val="20"/>
                <w:lang w:eastAsia="ar-SA"/>
              </w:rPr>
              <w:t>Паспо</w:t>
            </w:r>
            <w:proofErr w:type="gramStart"/>
            <w:r w:rsidRPr="00520740">
              <w:rPr>
                <w:rFonts w:eastAsia="Times New Roman" w:cs="Times New Roman"/>
                <w:sz w:val="16"/>
                <w:szCs w:val="20"/>
                <w:lang w:eastAsia="ar-SA"/>
              </w:rPr>
              <w:t>p</w:t>
            </w:r>
            <w:proofErr w:type="gramEnd"/>
            <w:r w:rsidRPr="00520740">
              <w:rPr>
                <w:rFonts w:eastAsia="Times New Roman" w:cs="Times New Roman"/>
                <w:sz w:val="16"/>
                <w:szCs w:val="20"/>
                <w:lang w:eastAsia="ar-SA"/>
              </w:rPr>
              <w:t>т</w:t>
            </w:r>
            <w:proofErr w:type="spellEnd"/>
            <w:r w:rsidRPr="00520740">
              <w:rPr>
                <w:rFonts w:eastAsia="Times New Roman" w:cs="Times New Roman"/>
                <w:sz w:val="16"/>
                <w:szCs w:val="20"/>
                <w:lang w:eastAsia="ar-SA"/>
              </w:rPr>
              <w:t xml:space="preserve">: </w:t>
            </w:r>
            <w:proofErr w:type="spellStart"/>
            <w:r w:rsidRPr="00520740">
              <w:rPr>
                <w:rFonts w:eastAsia="Times New Roman" w:cs="Times New Roman"/>
                <w:sz w:val="16"/>
                <w:szCs w:val="20"/>
                <w:lang w:eastAsia="ar-SA"/>
              </w:rPr>
              <w:t>сеpия</w:t>
            </w:r>
            <w:proofErr w:type="spellEnd"/>
            <w:r w:rsidRPr="00520740">
              <w:rPr>
                <w:rFonts w:eastAsia="Times New Roman" w:cs="Times New Roman"/>
                <w:sz w:val="16"/>
                <w:szCs w:val="20"/>
                <w:lang w:eastAsia="ar-SA"/>
              </w:rPr>
              <w:t>:</w:t>
            </w:r>
          </w:p>
        </w:tc>
        <w:tc>
          <w:tcPr>
            <w:tcW w:w="1967" w:type="dxa"/>
            <w:gridSpan w:val="10"/>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c>
          <w:tcPr>
            <w:tcW w:w="443" w:type="dxa"/>
            <w:gridSpan w:val="3"/>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20"/>
                <w:lang w:eastAsia="ar-SA"/>
              </w:rPr>
              <w:t>№</w:t>
            </w:r>
          </w:p>
        </w:tc>
        <w:tc>
          <w:tcPr>
            <w:tcW w:w="1559" w:type="dxa"/>
            <w:gridSpan w:val="5"/>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c>
          <w:tcPr>
            <w:tcW w:w="1276" w:type="dxa"/>
            <w:gridSpan w:val="7"/>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20"/>
                <w:lang w:eastAsia="ar-SA"/>
              </w:rPr>
              <w:t>Дата выдачи</w:t>
            </w:r>
          </w:p>
        </w:tc>
        <w:tc>
          <w:tcPr>
            <w:tcW w:w="3719" w:type="dxa"/>
            <w:gridSpan w:val="9"/>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3075" w:type="dxa"/>
            <w:gridSpan w:val="14"/>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Наименование выдавшего органа</w:t>
            </w:r>
          </w:p>
        </w:tc>
        <w:tc>
          <w:tcPr>
            <w:tcW w:w="7412" w:type="dxa"/>
            <w:gridSpan w:val="26"/>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4060" w:type="dxa"/>
            <w:gridSpan w:val="20"/>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roofErr w:type="gramStart"/>
            <w:r w:rsidRPr="00520740">
              <w:rPr>
                <w:rFonts w:eastAsia="Times New Roman" w:cs="Times New Roman"/>
                <w:sz w:val="16"/>
                <w:szCs w:val="18"/>
                <w:lang w:eastAsia="ar-SA"/>
              </w:rPr>
              <w:t>Гарантирующего свои полномочия на основании:</w:t>
            </w:r>
            <w:proofErr w:type="gramEnd"/>
          </w:p>
        </w:tc>
        <w:tc>
          <w:tcPr>
            <w:tcW w:w="6427" w:type="dxa"/>
            <w:gridSpan w:val="20"/>
            <w:tcBorders>
              <w:bottom w:val="dotted"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16"/>
                <w:szCs w:val="14"/>
                <w:lang w:eastAsia="ar-SA"/>
              </w:rPr>
            </w:pPr>
          </w:p>
        </w:tc>
      </w:tr>
      <w:tr w:rsidR="00522C20" w:rsidRPr="00520740" w:rsidTr="00057921">
        <w:trPr>
          <w:gridAfter w:val="1"/>
          <w:wAfter w:w="80" w:type="dxa"/>
          <w:trHeight w:val="283"/>
        </w:trPr>
        <w:tc>
          <w:tcPr>
            <w:tcW w:w="4060" w:type="dxa"/>
            <w:gridSpan w:val="20"/>
            <w:tcBorders>
              <w:bottom w:val="single"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2"/>
                <w:szCs w:val="18"/>
                <w:lang w:eastAsia="ar-SA"/>
              </w:rPr>
            </w:pPr>
          </w:p>
        </w:tc>
        <w:tc>
          <w:tcPr>
            <w:tcW w:w="6427" w:type="dxa"/>
            <w:gridSpan w:val="20"/>
            <w:tcBorders>
              <w:bottom w:val="single" w:sz="4" w:space="0" w:color="auto"/>
            </w:tcBorders>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2"/>
                <w:szCs w:val="14"/>
                <w:lang w:eastAsia="ar-SA"/>
              </w:rPr>
            </w:pPr>
          </w:p>
        </w:tc>
      </w:tr>
      <w:tr w:rsidR="00520740" w:rsidRPr="00520740" w:rsidTr="00057921">
        <w:trPr>
          <w:gridAfter w:val="1"/>
          <w:wAfter w:w="80" w:type="dxa"/>
          <w:trHeight w:val="283"/>
        </w:trPr>
        <w:tc>
          <w:tcPr>
            <w:tcW w:w="392" w:type="dxa"/>
            <w:tcBorders>
              <w:top w:val="single" w:sz="4" w:space="0" w:color="auto"/>
              <w:bottom w:val="dotted" w:sz="12"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4"/>
                <w:lang w:eastAsia="ar-SA"/>
              </w:rPr>
              <w:t>2.</w:t>
            </w:r>
          </w:p>
        </w:tc>
        <w:tc>
          <w:tcPr>
            <w:tcW w:w="10095" w:type="dxa"/>
            <w:gridSpan w:val="39"/>
            <w:tcBorders>
              <w:top w:val="single" w:sz="4" w:space="0" w:color="auto"/>
              <w:bottom w:val="dotted" w:sz="12"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0740" w:rsidRPr="00520740" w:rsidTr="00057921">
        <w:trPr>
          <w:gridAfter w:val="1"/>
          <w:wAfter w:w="80" w:type="dxa"/>
          <w:trHeight w:val="283"/>
        </w:trPr>
        <w:tc>
          <w:tcPr>
            <w:tcW w:w="10487" w:type="dxa"/>
            <w:gridSpan w:val="40"/>
            <w:tcBorders>
              <w:top w:val="dotted" w:sz="12" w:space="0" w:color="auto"/>
            </w:tcBorders>
            <w:shd w:val="clear" w:color="auto" w:fill="auto"/>
          </w:tcPr>
          <w:p w:rsidR="00520740" w:rsidRPr="00520740" w:rsidRDefault="00520740" w:rsidP="000B479F">
            <w:pPr>
              <w:suppressAutoHyphens/>
              <w:spacing w:after="0" w:line="240" w:lineRule="auto"/>
              <w:contextualSpacing/>
              <w:jc w:val="center"/>
              <w:rPr>
                <w:rFonts w:eastAsia="Times New Roman" w:cs="Times New Roman"/>
                <w:sz w:val="16"/>
                <w:szCs w:val="14"/>
                <w:lang w:eastAsia="ar-SA"/>
              </w:rPr>
            </w:pPr>
            <w:r w:rsidRPr="00520740">
              <w:rPr>
                <w:rFonts w:eastAsia="Times New Roman" w:cs="Times New Roman"/>
                <w:sz w:val="16"/>
                <w:szCs w:val="14"/>
                <w:lang w:eastAsia="ar-SA"/>
              </w:rPr>
              <w:t>(Ф. И. О.  или  наименование юридического лица полностью)</w:t>
            </w:r>
          </w:p>
        </w:tc>
      </w:tr>
      <w:tr w:rsidR="00520740" w:rsidRPr="00520740" w:rsidTr="00057921">
        <w:trPr>
          <w:gridAfter w:val="1"/>
          <w:wAfter w:w="80" w:type="dxa"/>
          <w:trHeight w:val="283"/>
        </w:trPr>
        <w:tc>
          <w:tcPr>
            <w:tcW w:w="3919" w:type="dxa"/>
            <w:gridSpan w:val="18"/>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b/>
                <w:bCs/>
                <w:sz w:val="16"/>
                <w:szCs w:val="18"/>
                <w:lang w:eastAsia="ar-SA"/>
              </w:rPr>
              <w:t>Наименование удостоверяющего документа</w:t>
            </w:r>
          </w:p>
        </w:tc>
        <w:tc>
          <w:tcPr>
            <w:tcW w:w="6568" w:type="dxa"/>
            <w:gridSpan w:val="22"/>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0740" w:rsidRPr="00520740" w:rsidTr="00057921">
        <w:trPr>
          <w:gridAfter w:val="1"/>
          <w:wAfter w:w="80" w:type="dxa"/>
          <w:trHeight w:val="283"/>
        </w:trPr>
        <w:tc>
          <w:tcPr>
            <w:tcW w:w="10487" w:type="dxa"/>
            <w:gridSpan w:val="40"/>
            <w:shd w:val="clear" w:color="auto" w:fill="auto"/>
          </w:tcPr>
          <w:p w:rsidR="00520740" w:rsidRPr="00520740" w:rsidRDefault="00520740" w:rsidP="000B479F">
            <w:pPr>
              <w:suppressAutoHyphens/>
              <w:spacing w:after="0" w:line="240" w:lineRule="auto"/>
              <w:contextualSpacing/>
              <w:jc w:val="right"/>
              <w:rPr>
                <w:rFonts w:eastAsia="Times New Roman" w:cs="Times New Roman"/>
                <w:sz w:val="16"/>
                <w:szCs w:val="14"/>
                <w:lang w:eastAsia="ar-SA"/>
              </w:rPr>
            </w:pPr>
            <w:proofErr w:type="gramStart"/>
            <w:r w:rsidRPr="00520740">
              <w:rPr>
                <w:rFonts w:eastAsia="Times New Roman" w:cs="Times New Roman"/>
                <w:sz w:val="14"/>
                <w:szCs w:val="14"/>
                <w:lang w:eastAsia="ar-SA"/>
              </w:rPr>
              <w:t xml:space="preserve">( для юр. лиц - свидетельство о регистрации, для физ. лиц – паспорт, </w:t>
            </w:r>
            <w:proofErr w:type="spellStart"/>
            <w:r w:rsidRPr="00520740">
              <w:rPr>
                <w:rFonts w:eastAsia="Times New Roman" w:cs="Times New Roman"/>
                <w:sz w:val="14"/>
                <w:szCs w:val="14"/>
                <w:lang w:eastAsia="ar-SA"/>
              </w:rPr>
              <w:t>св</w:t>
            </w:r>
            <w:proofErr w:type="spellEnd"/>
            <w:r w:rsidRPr="00520740">
              <w:rPr>
                <w:rFonts w:eastAsia="Times New Roman" w:cs="Times New Roman"/>
                <w:sz w:val="14"/>
                <w:szCs w:val="14"/>
                <w:lang w:eastAsia="ar-SA"/>
              </w:rPr>
              <w:t>-во о рождении, удостоверение личности)</w:t>
            </w:r>
            <w:proofErr w:type="gramEnd"/>
          </w:p>
        </w:tc>
      </w:tr>
      <w:tr w:rsidR="00520740" w:rsidRPr="00520740" w:rsidTr="00057921">
        <w:trPr>
          <w:gridAfter w:val="1"/>
          <w:wAfter w:w="80" w:type="dxa"/>
          <w:trHeight w:val="283"/>
        </w:trPr>
        <w:tc>
          <w:tcPr>
            <w:tcW w:w="1934" w:type="dxa"/>
            <w:gridSpan w:val="9"/>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roofErr w:type="spellStart"/>
            <w:r w:rsidRPr="00520740">
              <w:rPr>
                <w:rFonts w:eastAsia="Times New Roman" w:cs="Times New Roman"/>
                <w:sz w:val="16"/>
                <w:szCs w:val="18"/>
                <w:lang w:eastAsia="ar-SA"/>
              </w:rPr>
              <w:t>Се</w:t>
            </w:r>
            <w:proofErr w:type="gramStart"/>
            <w:r w:rsidRPr="00520740">
              <w:rPr>
                <w:rFonts w:eastAsia="Times New Roman" w:cs="Times New Roman"/>
                <w:sz w:val="16"/>
                <w:szCs w:val="18"/>
                <w:lang w:eastAsia="ar-SA"/>
              </w:rPr>
              <w:t>p</w:t>
            </w:r>
            <w:proofErr w:type="gramEnd"/>
            <w:r w:rsidRPr="00520740">
              <w:rPr>
                <w:rFonts w:eastAsia="Times New Roman" w:cs="Times New Roman"/>
                <w:sz w:val="16"/>
                <w:szCs w:val="18"/>
                <w:lang w:eastAsia="ar-SA"/>
              </w:rPr>
              <w:t>ия</w:t>
            </w:r>
            <w:proofErr w:type="spellEnd"/>
            <w:r w:rsidRPr="00520740">
              <w:rPr>
                <w:rFonts w:eastAsia="Times New Roman" w:cs="Times New Roman"/>
                <w:sz w:val="16"/>
                <w:szCs w:val="18"/>
                <w:lang w:eastAsia="ar-SA"/>
              </w:rPr>
              <w:t>, номер (ОГРН):</w:t>
            </w:r>
          </w:p>
        </w:tc>
        <w:tc>
          <w:tcPr>
            <w:tcW w:w="2410" w:type="dxa"/>
            <w:gridSpan w:val="12"/>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c>
          <w:tcPr>
            <w:tcW w:w="2417" w:type="dxa"/>
            <w:gridSpan w:val="9"/>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Дата выдачи (регистрации):</w:t>
            </w:r>
          </w:p>
        </w:tc>
        <w:tc>
          <w:tcPr>
            <w:tcW w:w="3726" w:type="dxa"/>
            <w:gridSpan w:val="10"/>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0740" w:rsidRPr="00520740" w:rsidTr="00057921">
        <w:trPr>
          <w:gridAfter w:val="1"/>
          <w:wAfter w:w="80" w:type="dxa"/>
          <w:trHeight w:val="283"/>
        </w:trPr>
        <w:tc>
          <w:tcPr>
            <w:tcW w:w="3075" w:type="dxa"/>
            <w:gridSpan w:val="14"/>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Наименование выдавшего органа</w:t>
            </w:r>
          </w:p>
        </w:tc>
        <w:tc>
          <w:tcPr>
            <w:tcW w:w="7412" w:type="dxa"/>
            <w:gridSpan w:val="26"/>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0740" w:rsidRPr="00520740" w:rsidTr="00057921">
        <w:trPr>
          <w:gridAfter w:val="1"/>
          <w:wAfter w:w="80" w:type="dxa"/>
          <w:trHeight w:val="283"/>
        </w:trPr>
        <w:tc>
          <w:tcPr>
            <w:tcW w:w="817" w:type="dxa"/>
            <w:gridSpan w:val="3"/>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b/>
                <w:bCs/>
                <w:sz w:val="16"/>
                <w:szCs w:val="18"/>
                <w:u w:val="single"/>
                <w:lang w:eastAsia="ar-SA"/>
              </w:rPr>
              <w:t>в лице:</w:t>
            </w:r>
          </w:p>
        </w:tc>
        <w:tc>
          <w:tcPr>
            <w:tcW w:w="9670" w:type="dxa"/>
            <w:gridSpan w:val="37"/>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0740" w:rsidRPr="00520740" w:rsidTr="00057921">
        <w:trPr>
          <w:gridAfter w:val="1"/>
          <w:wAfter w:w="80" w:type="dxa"/>
          <w:trHeight w:val="283"/>
        </w:trPr>
        <w:tc>
          <w:tcPr>
            <w:tcW w:w="10487" w:type="dxa"/>
            <w:gridSpan w:val="40"/>
            <w:shd w:val="clear" w:color="auto" w:fill="auto"/>
          </w:tcPr>
          <w:p w:rsidR="00520740" w:rsidRPr="00AA1575" w:rsidRDefault="00520740" w:rsidP="000B479F">
            <w:pPr>
              <w:suppressAutoHyphens/>
              <w:spacing w:after="0" w:line="240" w:lineRule="auto"/>
              <w:contextualSpacing/>
              <w:jc w:val="center"/>
              <w:rPr>
                <w:rFonts w:eastAsia="Times New Roman" w:cs="Times New Roman"/>
                <w:sz w:val="16"/>
                <w:szCs w:val="14"/>
                <w:lang w:eastAsia="ar-SA"/>
              </w:rPr>
            </w:pPr>
            <w:r w:rsidRPr="00AA1575">
              <w:rPr>
                <w:rFonts w:eastAsia="Times New Roman" w:cs="Times New Roman"/>
                <w:sz w:val="14"/>
                <w:szCs w:val="14"/>
                <w:lang w:eastAsia="ar-SA"/>
              </w:rPr>
              <w:t>(Ф.И.О. уполномоченного представителя)</w:t>
            </w:r>
          </w:p>
        </w:tc>
      </w:tr>
      <w:tr w:rsidR="00520740" w:rsidRPr="00520740" w:rsidTr="00057921">
        <w:trPr>
          <w:gridAfter w:val="1"/>
          <w:wAfter w:w="80" w:type="dxa"/>
          <w:trHeight w:val="283"/>
        </w:trPr>
        <w:tc>
          <w:tcPr>
            <w:tcW w:w="1523" w:type="dxa"/>
            <w:gridSpan w:val="6"/>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roofErr w:type="spellStart"/>
            <w:r w:rsidRPr="00520740">
              <w:rPr>
                <w:rFonts w:eastAsia="Times New Roman" w:cs="Times New Roman"/>
                <w:sz w:val="16"/>
                <w:szCs w:val="20"/>
                <w:lang w:eastAsia="ar-SA"/>
              </w:rPr>
              <w:t>Паспо</w:t>
            </w:r>
            <w:proofErr w:type="gramStart"/>
            <w:r w:rsidRPr="00520740">
              <w:rPr>
                <w:rFonts w:eastAsia="Times New Roman" w:cs="Times New Roman"/>
                <w:sz w:val="16"/>
                <w:szCs w:val="20"/>
                <w:lang w:eastAsia="ar-SA"/>
              </w:rPr>
              <w:t>p</w:t>
            </w:r>
            <w:proofErr w:type="gramEnd"/>
            <w:r w:rsidRPr="00520740">
              <w:rPr>
                <w:rFonts w:eastAsia="Times New Roman" w:cs="Times New Roman"/>
                <w:sz w:val="16"/>
                <w:szCs w:val="20"/>
                <w:lang w:eastAsia="ar-SA"/>
              </w:rPr>
              <w:t>т</w:t>
            </w:r>
            <w:proofErr w:type="spellEnd"/>
            <w:r w:rsidRPr="00520740">
              <w:rPr>
                <w:rFonts w:eastAsia="Times New Roman" w:cs="Times New Roman"/>
                <w:sz w:val="16"/>
                <w:szCs w:val="20"/>
                <w:lang w:eastAsia="ar-SA"/>
              </w:rPr>
              <w:t xml:space="preserve">: </w:t>
            </w:r>
            <w:proofErr w:type="spellStart"/>
            <w:r w:rsidRPr="00520740">
              <w:rPr>
                <w:rFonts w:eastAsia="Times New Roman" w:cs="Times New Roman"/>
                <w:sz w:val="16"/>
                <w:szCs w:val="20"/>
                <w:lang w:eastAsia="ar-SA"/>
              </w:rPr>
              <w:t>сеpия</w:t>
            </w:r>
            <w:proofErr w:type="spellEnd"/>
            <w:r w:rsidRPr="00520740">
              <w:rPr>
                <w:rFonts w:eastAsia="Times New Roman" w:cs="Times New Roman"/>
                <w:sz w:val="16"/>
                <w:szCs w:val="20"/>
                <w:lang w:eastAsia="ar-SA"/>
              </w:rPr>
              <w:t>:</w:t>
            </w:r>
          </w:p>
        </w:tc>
        <w:tc>
          <w:tcPr>
            <w:tcW w:w="1967" w:type="dxa"/>
            <w:gridSpan w:val="10"/>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c>
          <w:tcPr>
            <w:tcW w:w="443" w:type="dxa"/>
            <w:gridSpan w:val="3"/>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20"/>
                <w:lang w:eastAsia="ar-SA"/>
              </w:rPr>
              <w:t>№</w:t>
            </w:r>
          </w:p>
        </w:tc>
        <w:tc>
          <w:tcPr>
            <w:tcW w:w="1559" w:type="dxa"/>
            <w:gridSpan w:val="5"/>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c>
          <w:tcPr>
            <w:tcW w:w="1276" w:type="dxa"/>
            <w:gridSpan w:val="7"/>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20"/>
                <w:lang w:eastAsia="ar-SA"/>
              </w:rPr>
              <w:t>Дата выдачи</w:t>
            </w:r>
          </w:p>
        </w:tc>
        <w:tc>
          <w:tcPr>
            <w:tcW w:w="3719" w:type="dxa"/>
            <w:gridSpan w:val="9"/>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0740" w:rsidRPr="00520740" w:rsidTr="00057921">
        <w:trPr>
          <w:gridAfter w:val="1"/>
          <w:wAfter w:w="80" w:type="dxa"/>
          <w:trHeight w:val="283"/>
        </w:trPr>
        <w:tc>
          <w:tcPr>
            <w:tcW w:w="3075" w:type="dxa"/>
            <w:gridSpan w:val="14"/>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Наименование выдавшего органа</w:t>
            </w:r>
          </w:p>
        </w:tc>
        <w:tc>
          <w:tcPr>
            <w:tcW w:w="7412" w:type="dxa"/>
            <w:gridSpan w:val="26"/>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520740" w:rsidRPr="00520740" w:rsidTr="00057921">
        <w:trPr>
          <w:gridAfter w:val="1"/>
          <w:wAfter w:w="80" w:type="dxa"/>
          <w:trHeight w:val="283"/>
        </w:trPr>
        <w:tc>
          <w:tcPr>
            <w:tcW w:w="4060" w:type="dxa"/>
            <w:gridSpan w:val="20"/>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roofErr w:type="gramStart"/>
            <w:r w:rsidRPr="00520740">
              <w:rPr>
                <w:rFonts w:eastAsia="Times New Roman" w:cs="Times New Roman"/>
                <w:sz w:val="16"/>
                <w:szCs w:val="18"/>
                <w:lang w:eastAsia="ar-SA"/>
              </w:rPr>
              <w:t>Гарантирующего свои полномочия на основании:</w:t>
            </w:r>
            <w:proofErr w:type="gramEnd"/>
          </w:p>
        </w:tc>
        <w:tc>
          <w:tcPr>
            <w:tcW w:w="6427" w:type="dxa"/>
            <w:gridSpan w:val="20"/>
            <w:tcBorders>
              <w:bottom w:val="dotted" w:sz="4" w:space="0" w:color="auto"/>
            </w:tcBorders>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4060" w:type="dxa"/>
            <w:gridSpan w:val="20"/>
            <w:tcBorders>
              <w:bottom w:val="single"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2"/>
                <w:szCs w:val="18"/>
                <w:lang w:eastAsia="ar-SA"/>
              </w:rPr>
            </w:pPr>
          </w:p>
        </w:tc>
        <w:tc>
          <w:tcPr>
            <w:tcW w:w="6427" w:type="dxa"/>
            <w:gridSpan w:val="20"/>
            <w:tcBorders>
              <w:bottom w:val="single"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2"/>
                <w:szCs w:val="14"/>
                <w:lang w:eastAsia="ar-SA"/>
              </w:rPr>
            </w:pPr>
          </w:p>
        </w:tc>
      </w:tr>
      <w:tr w:rsidR="00057921" w:rsidRPr="00520740" w:rsidTr="00057921">
        <w:trPr>
          <w:gridAfter w:val="1"/>
          <w:wAfter w:w="80" w:type="dxa"/>
          <w:trHeight w:val="283"/>
        </w:trPr>
        <w:tc>
          <w:tcPr>
            <w:tcW w:w="392" w:type="dxa"/>
            <w:tcBorders>
              <w:top w:val="single" w:sz="4" w:space="0" w:color="auto"/>
              <w:bottom w:val="dotted" w:sz="12"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Pr>
                <w:rFonts w:eastAsia="Times New Roman" w:cs="Times New Roman"/>
                <w:sz w:val="16"/>
                <w:szCs w:val="14"/>
                <w:lang w:eastAsia="ar-SA"/>
              </w:rPr>
              <w:t>3</w:t>
            </w:r>
            <w:r w:rsidRPr="00520740">
              <w:rPr>
                <w:rFonts w:eastAsia="Times New Roman" w:cs="Times New Roman"/>
                <w:sz w:val="16"/>
                <w:szCs w:val="14"/>
                <w:lang w:eastAsia="ar-SA"/>
              </w:rPr>
              <w:t>.</w:t>
            </w:r>
          </w:p>
        </w:tc>
        <w:tc>
          <w:tcPr>
            <w:tcW w:w="10095" w:type="dxa"/>
            <w:gridSpan w:val="39"/>
            <w:tcBorders>
              <w:top w:val="single" w:sz="4" w:space="0" w:color="auto"/>
              <w:bottom w:val="dotted" w:sz="12"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10487" w:type="dxa"/>
            <w:gridSpan w:val="40"/>
            <w:tcBorders>
              <w:top w:val="dotted" w:sz="12" w:space="0" w:color="auto"/>
            </w:tcBorders>
            <w:shd w:val="clear" w:color="auto" w:fill="auto"/>
          </w:tcPr>
          <w:p w:rsidR="00057921" w:rsidRPr="00520740" w:rsidRDefault="00057921" w:rsidP="000B479F">
            <w:pPr>
              <w:suppressAutoHyphens/>
              <w:spacing w:after="0" w:line="240" w:lineRule="auto"/>
              <w:contextualSpacing/>
              <w:jc w:val="center"/>
              <w:rPr>
                <w:rFonts w:eastAsia="Times New Roman" w:cs="Times New Roman"/>
                <w:sz w:val="16"/>
                <w:szCs w:val="14"/>
                <w:lang w:eastAsia="ar-SA"/>
              </w:rPr>
            </w:pPr>
            <w:r w:rsidRPr="00520740">
              <w:rPr>
                <w:rFonts w:eastAsia="Times New Roman" w:cs="Times New Roman"/>
                <w:sz w:val="16"/>
                <w:szCs w:val="14"/>
                <w:lang w:eastAsia="ar-SA"/>
              </w:rPr>
              <w:t>(Ф. И. О.  или  наименование юридического лица полностью)</w:t>
            </w:r>
          </w:p>
        </w:tc>
      </w:tr>
      <w:tr w:rsidR="00057921" w:rsidRPr="00520740" w:rsidTr="00057921">
        <w:trPr>
          <w:gridAfter w:val="1"/>
          <w:wAfter w:w="80" w:type="dxa"/>
          <w:trHeight w:val="283"/>
        </w:trPr>
        <w:tc>
          <w:tcPr>
            <w:tcW w:w="3919" w:type="dxa"/>
            <w:gridSpan w:val="18"/>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b/>
                <w:bCs/>
                <w:sz w:val="16"/>
                <w:szCs w:val="18"/>
                <w:lang w:eastAsia="ar-SA"/>
              </w:rPr>
              <w:t>Наименование удостоверяющего документа</w:t>
            </w:r>
          </w:p>
        </w:tc>
        <w:tc>
          <w:tcPr>
            <w:tcW w:w="6568" w:type="dxa"/>
            <w:gridSpan w:val="22"/>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10487" w:type="dxa"/>
            <w:gridSpan w:val="40"/>
            <w:shd w:val="clear" w:color="auto" w:fill="auto"/>
          </w:tcPr>
          <w:p w:rsidR="00057921" w:rsidRPr="00520740" w:rsidRDefault="00057921" w:rsidP="000B479F">
            <w:pPr>
              <w:suppressAutoHyphens/>
              <w:spacing w:after="0" w:line="240" w:lineRule="auto"/>
              <w:contextualSpacing/>
              <w:jc w:val="right"/>
              <w:rPr>
                <w:rFonts w:eastAsia="Times New Roman" w:cs="Times New Roman"/>
                <w:sz w:val="16"/>
                <w:szCs w:val="14"/>
                <w:lang w:eastAsia="ar-SA"/>
              </w:rPr>
            </w:pPr>
            <w:proofErr w:type="gramStart"/>
            <w:r w:rsidRPr="00520740">
              <w:rPr>
                <w:rFonts w:eastAsia="Times New Roman" w:cs="Times New Roman"/>
                <w:sz w:val="14"/>
                <w:szCs w:val="14"/>
                <w:lang w:eastAsia="ar-SA"/>
              </w:rPr>
              <w:t xml:space="preserve">( для юр. лиц - свидетельство о регистрации, для физ. лиц – паспорт, </w:t>
            </w:r>
            <w:proofErr w:type="spellStart"/>
            <w:r w:rsidRPr="00520740">
              <w:rPr>
                <w:rFonts w:eastAsia="Times New Roman" w:cs="Times New Roman"/>
                <w:sz w:val="14"/>
                <w:szCs w:val="14"/>
                <w:lang w:eastAsia="ar-SA"/>
              </w:rPr>
              <w:t>св</w:t>
            </w:r>
            <w:proofErr w:type="spellEnd"/>
            <w:r w:rsidRPr="00520740">
              <w:rPr>
                <w:rFonts w:eastAsia="Times New Roman" w:cs="Times New Roman"/>
                <w:sz w:val="14"/>
                <w:szCs w:val="14"/>
                <w:lang w:eastAsia="ar-SA"/>
              </w:rPr>
              <w:t>-во о рождении, удостоверение личности)</w:t>
            </w:r>
            <w:proofErr w:type="gramEnd"/>
          </w:p>
        </w:tc>
      </w:tr>
      <w:tr w:rsidR="00057921" w:rsidRPr="00520740" w:rsidTr="00057921">
        <w:trPr>
          <w:gridAfter w:val="1"/>
          <w:wAfter w:w="80" w:type="dxa"/>
          <w:trHeight w:val="283"/>
        </w:trPr>
        <w:tc>
          <w:tcPr>
            <w:tcW w:w="1934" w:type="dxa"/>
            <w:gridSpan w:val="9"/>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roofErr w:type="spellStart"/>
            <w:r w:rsidRPr="00520740">
              <w:rPr>
                <w:rFonts w:eastAsia="Times New Roman" w:cs="Times New Roman"/>
                <w:sz w:val="16"/>
                <w:szCs w:val="18"/>
                <w:lang w:eastAsia="ar-SA"/>
              </w:rPr>
              <w:t>Се</w:t>
            </w:r>
            <w:proofErr w:type="gramStart"/>
            <w:r w:rsidRPr="00520740">
              <w:rPr>
                <w:rFonts w:eastAsia="Times New Roman" w:cs="Times New Roman"/>
                <w:sz w:val="16"/>
                <w:szCs w:val="18"/>
                <w:lang w:eastAsia="ar-SA"/>
              </w:rPr>
              <w:t>p</w:t>
            </w:r>
            <w:proofErr w:type="gramEnd"/>
            <w:r w:rsidRPr="00520740">
              <w:rPr>
                <w:rFonts w:eastAsia="Times New Roman" w:cs="Times New Roman"/>
                <w:sz w:val="16"/>
                <w:szCs w:val="18"/>
                <w:lang w:eastAsia="ar-SA"/>
              </w:rPr>
              <w:t>ия</w:t>
            </w:r>
            <w:proofErr w:type="spellEnd"/>
            <w:r w:rsidRPr="00520740">
              <w:rPr>
                <w:rFonts w:eastAsia="Times New Roman" w:cs="Times New Roman"/>
                <w:sz w:val="16"/>
                <w:szCs w:val="18"/>
                <w:lang w:eastAsia="ar-SA"/>
              </w:rPr>
              <w:t>, номер (ОГРН):</w:t>
            </w:r>
          </w:p>
        </w:tc>
        <w:tc>
          <w:tcPr>
            <w:tcW w:w="2410" w:type="dxa"/>
            <w:gridSpan w:val="12"/>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c>
          <w:tcPr>
            <w:tcW w:w="2417" w:type="dxa"/>
            <w:gridSpan w:val="9"/>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Дата выдачи (регистрации):</w:t>
            </w:r>
          </w:p>
        </w:tc>
        <w:tc>
          <w:tcPr>
            <w:tcW w:w="3726" w:type="dxa"/>
            <w:gridSpan w:val="10"/>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3075" w:type="dxa"/>
            <w:gridSpan w:val="14"/>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Наименование выдавшего органа</w:t>
            </w:r>
          </w:p>
        </w:tc>
        <w:tc>
          <w:tcPr>
            <w:tcW w:w="7412" w:type="dxa"/>
            <w:gridSpan w:val="26"/>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817" w:type="dxa"/>
            <w:gridSpan w:val="3"/>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b/>
                <w:bCs/>
                <w:sz w:val="16"/>
                <w:szCs w:val="18"/>
                <w:u w:val="single"/>
                <w:lang w:eastAsia="ar-SA"/>
              </w:rPr>
              <w:t>в лице:</w:t>
            </w:r>
          </w:p>
        </w:tc>
        <w:tc>
          <w:tcPr>
            <w:tcW w:w="9670" w:type="dxa"/>
            <w:gridSpan w:val="37"/>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10487" w:type="dxa"/>
            <w:gridSpan w:val="40"/>
            <w:shd w:val="clear" w:color="auto" w:fill="auto"/>
          </w:tcPr>
          <w:p w:rsidR="00057921" w:rsidRPr="00AA1575" w:rsidRDefault="00057921" w:rsidP="000B479F">
            <w:pPr>
              <w:suppressAutoHyphens/>
              <w:spacing w:after="0" w:line="240" w:lineRule="auto"/>
              <w:contextualSpacing/>
              <w:jc w:val="center"/>
              <w:rPr>
                <w:rFonts w:eastAsia="Times New Roman" w:cs="Times New Roman"/>
                <w:sz w:val="16"/>
                <w:szCs w:val="14"/>
                <w:lang w:eastAsia="ar-SA"/>
              </w:rPr>
            </w:pPr>
            <w:r w:rsidRPr="00AA1575">
              <w:rPr>
                <w:rFonts w:eastAsia="Times New Roman" w:cs="Times New Roman"/>
                <w:sz w:val="14"/>
                <w:szCs w:val="14"/>
                <w:lang w:eastAsia="ar-SA"/>
              </w:rPr>
              <w:t>(Ф.И.О. уполномоченного представителя)</w:t>
            </w:r>
          </w:p>
        </w:tc>
      </w:tr>
      <w:tr w:rsidR="00057921" w:rsidRPr="00520740" w:rsidTr="00057921">
        <w:trPr>
          <w:gridAfter w:val="1"/>
          <w:wAfter w:w="80" w:type="dxa"/>
          <w:trHeight w:val="283"/>
        </w:trPr>
        <w:tc>
          <w:tcPr>
            <w:tcW w:w="1523" w:type="dxa"/>
            <w:gridSpan w:val="6"/>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roofErr w:type="spellStart"/>
            <w:r w:rsidRPr="00520740">
              <w:rPr>
                <w:rFonts w:eastAsia="Times New Roman" w:cs="Times New Roman"/>
                <w:sz w:val="16"/>
                <w:szCs w:val="20"/>
                <w:lang w:eastAsia="ar-SA"/>
              </w:rPr>
              <w:t>Паспо</w:t>
            </w:r>
            <w:proofErr w:type="gramStart"/>
            <w:r w:rsidRPr="00520740">
              <w:rPr>
                <w:rFonts w:eastAsia="Times New Roman" w:cs="Times New Roman"/>
                <w:sz w:val="16"/>
                <w:szCs w:val="20"/>
                <w:lang w:eastAsia="ar-SA"/>
              </w:rPr>
              <w:t>p</w:t>
            </w:r>
            <w:proofErr w:type="gramEnd"/>
            <w:r w:rsidRPr="00520740">
              <w:rPr>
                <w:rFonts w:eastAsia="Times New Roman" w:cs="Times New Roman"/>
                <w:sz w:val="16"/>
                <w:szCs w:val="20"/>
                <w:lang w:eastAsia="ar-SA"/>
              </w:rPr>
              <w:t>т</w:t>
            </w:r>
            <w:proofErr w:type="spellEnd"/>
            <w:r w:rsidRPr="00520740">
              <w:rPr>
                <w:rFonts w:eastAsia="Times New Roman" w:cs="Times New Roman"/>
                <w:sz w:val="16"/>
                <w:szCs w:val="20"/>
                <w:lang w:eastAsia="ar-SA"/>
              </w:rPr>
              <w:t xml:space="preserve">: </w:t>
            </w:r>
            <w:proofErr w:type="spellStart"/>
            <w:r w:rsidRPr="00520740">
              <w:rPr>
                <w:rFonts w:eastAsia="Times New Roman" w:cs="Times New Roman"/>
                <w:sz w:val="16"/>
                <w:szCs w:val="20"/>
                <w:lang w:eastAsia="ar-SA"/>
              </w:rPr>
              <w:t>сеpия</w:t>
            </w:r>
            <w:proofErr w:type="spellEnd"/>
            <w:r w:rsidRPr="00520740">
              <w:rPr>
                <w:rFonts w:eastAsia="Times New Roman" w:cs="Times New Roman"/>
                <w:sz w:val="16"/>
                <w:szCs w:val="20"/>
                <w:lang w:eastAsia="ar-SA"/>
              </w:rPr>
              <w:t>:</w:t>
            </w:r>
          </w:p>
        </w:tc>
        <w:tc>
          <w:tcPr>
            <w:tcW w:w="1967" w:type="dxa"/>
            <w:gridSpan w:val="10"/>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c>
          <w:tcPr>
            <w:tcW w:w="443" w:type="dxa"/>
            <w:gridSpan w:val="3"/>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20"/>
                <w:lang w:eastAsia="ar-SA"/>
              </w:rPr>
              <w:t>№</w:t>
            </w:r>
          </w:p>
        </w:tc>
        <w:tc>
          <w:tcPr>
            <w:tcW w:w="1559" w:type="dxa"/>
            <w:gridSpan w:val="5"/>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c>
          <w:tcPr>
            <w:tcW w:w="1276" w:type="dxa"/>
            <w:gridSpan w:val="7"/>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20"/>
                <w:lang w:eastAsia="ar-SA"/>
              </w:rPr>
              <w:t>Дата выдачи</w:t>
            </w:r>
          </w:p>
        </w:tc>
        <w:tc>
          <w:tcPr>
            <w:tcW w:w="3719" w:type="dxa"/>
            <w:gridSpan w:val="9"/>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3075" w:type="dxa"/>
            <w:gridSpan w:val="14"/>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r w:rsidRPr="00520740">
              <w:rPr>
                <w:rFonts w:eastAsia="Times New Roman" w:cs="Times New Roman"/>
                <w:sz w:val="16"/>
                <w:szCs w:val="18"/>
                <w:lang w:eastAsia="ar-SA"/>
              </w:rPr>
              <w:t>Наименование выдавшего органа</w:t>
            </w:r>
          </w:p>
        </w:tc>
        <w:tc>
          <w:tcPr>
            <w:tcW w:w="7412" w:type="dxa"/>
            <w:gridSpan w:val="26"/>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283"/>
        </w:trPr>
        <w:tc>
          <w:tcPr>
            <w:tcW w:w="4060" w:type="dxa"/>
            <w:gridSpan w:val="20"/>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roofErr w:type="gramStart"/>
            <w:r w:rsidRPr="00520740">
              <w:rPr>
                <w:rFonts w:eastAsia="Times New Roman" w:cs="Times New Roman"/>
                <w:sz w:val="16"/>
                <w:szCs w:val="18"/>
                <w:lang w:eastAsia="ar-SA"/>
              </w:rPr>
              <w:t>Гарантирующего свои полномочия на основании:</w:t>
            </w:r>
            <w:proofErr w:type="gramEnd"/>
          </w:p>
        </w:tc>
        <w:tc>
          <w:tcPr>
            <w:tcW w:w="6427" w:type="dxa"/>
            <w:gridSpan w:val="20"/>
            <w:tcBorders>
              <w:bottom w:val="dotted" w:sz="4" w:space="0" w:color="auto"/>
            </w:tcBorders>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16"/>
                <w:szCs w:val="14"/>
                <w:lang w:eastAsia="ar-SA"/>
              </w:rPr>
            </w:pPr>
          </w:p>
        </w:tc>
      </w:tr>
      <w:tr w:rsidR="00057921" w:rsidRPr="00520740" w:rsidTr="00057921">
        <w:trPr>
          <w:gridAfter w:val="1"/>
          <w:wAfter w:w="80" w:type="dxa"/>
          <w:trHeight w:val="69"/>
        </w:trPr>
        <w:tc>
          <w:tcPr>
            <w:tcW w:w="4060" w:type="dxa"/>
            <w:gridSpan w:val="20"/>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2"/>
                <w:szCs w:val="18"/>
                <w:lang w:eastAsia="ar-SA"/>
              </w:rPr>
            </w:pPr>
          </w:p>
        </w:tc>
        <w:tc>
          <w:tcPr>
            <w:tcW w:w="6427" w:type="dxa"/>
            <w:gridSpan w:val="20"/>
            <w:shd w:val="clear" w:color="auto" w:fill="auto"/>
            <w:vAlign w:val="bottom"/>
          </w:tcPr>
          <w:p w:rsidR="00057921" w:rsidRPr="00520740" w:rsidRDefault="00057921" w:rsidP="000B479F">
            <w:pPr>
              <w:suppressAutoHyphens/>
              <w:spacing w:after="0" w:line="240" w:lineRule="auto"/>
              <w:contextualSpacing/>
              <w:rPr>
                <w:rFonts w:eastAsia="Times New Roman" w:cs="Times New Roman"/>
                <w:sz w:val="2"/>
                <w:szCs w:val="14"/>
                <w:lang w:eastAsia="ar-SA"/>
              </w:rPr>
            </w:pPr>
          </w:p>
        </w:tc>
      </w:tr>
      <w:tr w:rsidR="00520740" w:rsidRPr="00520740" w:rsidTr="0030452A">
        <w:trPr>
          <w:gridAfter w:val="1"/>
          <w:wAfter w:w="80" w:type="dxa"/>
          <w:trHeight w:val="69"/>
        </w:trPr>
        <w:tc>
          <w:tcPr>
            <w:tcW w:w="4060" w:type="dxa"/>
            <w:gridSpan w:val="20"/>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2"/>
                <w:szCs w:val="18"/>
                <w:lang w:eastAsia="ar-SA"/>
              </w:rPr>
            </w:pPr>
          </w:p>
        </w:tc>
        <w:tc>
          <w:tcPr>
            <w:tcW w:w="6427" w:type="dxa"/>
            <w:gridSpan w:val="20"/>
            <w:shd w:val="clear" w:color="auto" w:fill="auto"/>
            <w:vAlign w:val="bottom"/>
          </w:tcPr>
          <w:p w:rsidR="00520740" w:rsidRPr="00520740" w:rsidRDefault="00520740" w:rsidP="000B479F">
            <w:pPr>
              <w:suppressAutoHyphens/>
              <w:spacing w:after="0" w:line="240" w:lineRule="auto"/>
              <w:contextualSpacing/>
              <w:rPr>
                <w:rFonts w:eastAsia="Times New Roman" w:cs="Times New Roman"/>
                <w:sz w:val="2"/>
                <w:szCs w:val="14"/>
                <w:lang w:eastAsia="ar-SA"/>
              </w:rPr>
            </w:pPr>
          </w:p>
        </w:tc>
      </w:tr>
      <w:tr w:rsidR="00522C20" w:rsidRPr="00520740" w:rsidTr="0030452A">
        <w:trPr>
          <w:gridAfter w:val="1"/>
          <w:wAfter w:w="80" w:type="dxa"/>
          <w:trHeight w:val="69"/>
        </w:trPr>
        <w:tc>
          <w:tcPr>
            <w:tcW w:w="10487" w:type="dxa"/>
            <w:gridSpan w:val="40"/>
            <w:shd w:val="clear" w:color="auto" w:fill="auto"/>
            <w:vAlign w:val="bottom"/>
          </w:tcPr>
          <w:p w:rsidR="00522C20" w:rsidRPr="00520740" w:rsidRDefault="00522C20" w:rsidP="000B479F">
            <w:pPr>
              <w:suppressAutoHyphens/>
              <w:spacing w:after="0" w:line="240" w:lineRule="auto"/>
              <w:contextualSpacing/>
              <w:jc w:val="center"/>
              <w:rPr>
                <w:rFonts w:eastAsia="Times New Roman" w:cs="Times New Roman"/>
                <w:sz w:val="16"/>
                <w:szCs w:val="14"/>
                <w:lang w:eastAsia="ar-SA"/>
              </w:rPr>
            </w:pPr>
            <w:r w:rsidRPr="00520740">
              <w:rPr>
                <w:rFonts w:eastAsia="Times New Roman" w:cs="Times New Roman"/>
                <w:b/>
                <w:sz w:val="16"/>
                <w:szCs w:val="20"/>
                <w:shd w:val="clear" w:color="auto" w:fill="C0C0C0"/>
                <w:lang w:eastAsia="ru-RU"/>
              </w:rPr>
              <w:t>ЛИЦО, НА СЧЕТ КОТОРОГО ДОЛЖНЫ БЫТЬ ЗАЧИСЛЕНЫ ЦБ</w:t>
            </w:r>
          </w:p>
        </w:tc>
      </w:tr>
      <w:tr w:rsidR="00520740" w:rsidRPr="005937E1" w:rsidTr="00520740">
        <w:trPr>
          <w:gridAfter w:val="1"/>
          <w:wAfter w:w="80" w:type="dxa"/>
          <w:trHeight w:val="329"/>
        </w:trPr>
        <w:tc>
          <w:tcPr>
            <w:tcW w:w="528" w:type="dxa"/>
            <w:gridSpan w:val="2"/>
            <w:shd w:val="clear" w:color="auto" w:fill="auto"/>
            <w:vAlign w:val="center"/>
          </w:tcPr>
          <w:p w:rsidR="00520740" w:rsidRPr="002163D6" w:rsidRDefault="00520740"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1264" w:type="dxa"/>
            <w:gridSpan w:val="6"/>
            <w:shd w:val="clear" w:color="auto" w:fill="auto"/>
            <w:vAlign w:val="center"/>
          </w:tcPr>
          <w:p w:rsidR="00520740" w:rsidRPr="002163D6" w:rsidRDefault="0052074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владелец</w:t>
            </w:r>
          </w:p>
        </w:tc>
        <w:tc>
          <w:tcPr>
            <w:tcW w:w="567" w:type="dxa"/>
            <w:gridSpan w:val="3"/>
            <w:shd w:val="clear" w:color="auto" w:fill="auto"/>
            <w:vAlign w:val="center"/>
          </w:tcPr>
          <w:p w:rsidR="00520740" w:rsidRPr="002163D6" w:rsidRDefault="00520740"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632" w:type="dxa"/>
            <w:gridSpan w:val="11"/>
            <w:shd w:val="clear" w:color="auto" w:fill="auto"/>
            <w:vAlign w:val="center"/>
          </w:tcPr>
          <w:p w:rsidR="00520740" w:rsidRPr="002163D6" w:rsidRDefault="0052074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номинальный держатель</w:t>
            </w:r>
          </w:p>
        </w:tc>
        <w:tc>
          <w:tcPr>
            <w:tcW w:w="487" w:type="dxa"/>
            <w:shd w:val="clear" w:color="auto" w:fill="auto"/>
            <w:vAlign w:val="center"/>
          </w:tcPr>
          <w:p w:rsidR="00520740" w:rsidRPr="002163D6" w:rsidRDefault="00520740" w:rsidP="000B479F">
            <w:pPr>
              <w:suppressAutoHyphens/>
              <w:spacing w:after="0" w:line="240" w:lineRule="auto"/>
              <w:contextualSpacing/>
              <w:rPr>
                <w:rFonts w:eastAsia="Times New Roman" w:cs="Times New Roman"/>
                <w:sz w:val="18"/>
                <w:szCs w:val="14"/>
                <w:lang w:eastAsia="ar-SA"/>
              </w:rPr>
            </w:pPr>
            <w:r w:rsidRPr="005937E1">
              <w:rPr>
                <w:rFonts w:ascii="Arial" w:eastAsia="Times New Roman" w:hAnsi="Arial" w:cs="Arial"/>
                <w:b/>
                <w:sz w:val="16"/>
                <w:szCs w:val="32"/>
                <w:lang w:eastAsia="ar-SA"/>
              </w:rPr>
              <w:fldChar w:fldCharType="begin">
                <w:ffData>
                  <w:name w:val=""/>
                  <w:enabled/>
                  <w:calcOnExit w:val="0"/>
                  <w:checkBox>
                    <w:size w:val="24"/>
                    <w:default w:val="0"/>
                  </w:checkBox>
                </w:ffData>
              </w:fldChar>
            </w:r>
            <w:r w:rsidRPr="005937E1">
              <w:rPr>
                <w:rFonts w:ascii="Arial" w:eastAsia="Times New Roman" w:hAnsi="Arial" w:cs="Arial"/>
                <w:b/>
                <w:sz w:val="16"/>
                <w:szCs w:val="32"/>
                <w:lang w:eastAsia="ar-SA"/>
              </w:rPr>
              <w:instrText xml:space="preserve"> FORMCHECKBOX </w:instrText>
            </w:r>
            <w:r w:rsidRPr="005937E1">
              <w:rPr>
                <w:rFonts w:ascii="Arial" w:eastAsia="Times New Roman" w:hAnsi="Arial" w:cs="Arial"/>
                <w:b/>
                <w:sz w:val="16"/>
                <w:szCs w:val="32"/>
                <w:lang w:eastAsia="ar-SA"/>
              </w:rPr>
            </w:r>
            <w:r w:rsidRPr="005937E1">
              <w:rPr>
                <w:rFonts w:ascii="Arial" w:eastAsia="Times New Roman" w:hAnsi="Arial" w:cs="Arial"/>
                <w:b/>
                <w:sz w:val="16"/>
                <w:szCs w:val="32"/>
                <w:lang w:eastAsia="ar-SA"/>
              </w:rPr>
              <w:fldChar w:fldCharType="end"/>
            </w:r>
          </w:p>
        </w:tc>
        <w:tc>
          <w:tcPr>
            <w:tcW w:w="2835" w:type="dxa"/>
            <w:gridSpan w:val="13"/>
            <w:shd w:val="clear" w:color="auto" w:fill="auto"/>
            <w:vAlign w:val="center"/>
          </w:tcPr>
          <w:p w:rsidR="00520740" w:rsidRPr="002163D6" w:rsidRDefault="0052074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доверительный управляющий</w:t>
            </w:r>
          </w:p>
        </w:tc>
        <w:tc>
          <w:tcPr>
            <w:tcW w:w="2174" w:type="dxa"/>
            <w:gridSpan w:val="4"/>
            <w:shd w:val="clear" w:color="auto" w:fill="auto"/>
            <w:vAlign w:val="center"/>
          </w:tcPr>
          <w:p w:rsidR="00520740" w:rsidRPr="002163D6" w:rsidRDefault="00520740" w:rsidP="000B479F">
            <w:pPr>
              <w:suppressAutoHyphens/>
              <w:spacing w:after="0" w:line="240" w:lineRule="auto"/>
              <w:contextualSpacing/>
              <w:rPr>
                <w:rFonts w:eastAsia="Times New Roman" w:cs="Times New Roman"/>
                <w:sz w:val="18"/>
                <w:szCs w:val="14"/>
                <w:lang w:eastAsia="ar-SA"/>
              </w:rPr>
            </w:pPr>
          </w:p>
        </w:tc>
      </w:tr>
      <w:tr w:rsidR="00522C20" w:rsidRPr="005937E1" w:rsidTr="00522C20">
        <w:trPr>
          <w:gridAfter w:val="1"/>
          <w:wAfter w:w="80" w:type="dxa"/>
          <w:trHeight w:val="119"/>
        </w:trPr>
        <w:tc>
          <w:tcPr>
            <w:tcW w:w="10487" w:type="dxa"/>
            <w:gridSpan w:val="40"/>
            <w:tcBorders>
              <w:top w:val="double" w:sz="4" w:space="0" w:color="auto"/>
              <w:left w:val="double" w:sz="4" w:space="0" w:color="auto"/>
              <w:bottom w:val="single" w:sz="2" w:space="0" w:color="auto"/>
              <w:right w:val="double" w:sz="4" w:space="0" w:color="auto"/>
            </w:tcBorders>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p>
        </w:tc>
      </w:tr>
      <w:tr w:rsidR="00522C20" w:rsidRPr="005937E1" w:rsidTr="00522C20">
        <w:trPr>
          <w:gridAfter w:val="1"/>
          <w:wAfter w:w="80" w:type="dxa"/>
          <w:trHeight w:val="64"/>
        </w:trPr>
        <w:tc>
          <w:tcPr>
            <w:tcW w:w="10487" w:type="dxa"/>
            <w:gridSpan w:val="40"/>
            <w:tcBorders>
              <w:top w:val="single" w:sz="2" w:space="0" w:color="auto"/>
              <w:left w:val="double" w:sz="4" w:space="0" w:color="auto"/>
              <w:right w:val="double" w:sz="4" w:space="0" w:color="auto"/>
            </w:tcBorders>
            <w:shd w:val="clear" w:color="auto" w:fill="auto"/>
          </w:tcPr>
          <w:p w:rsidR="00522C20" w:rsidRPr="00520740" w:rsidRDefault="00522C20" w:rsidP="000B479F">
            <w:pPr>
              <w:suppressAutoHyphens/>
              <w:spacing w:after="0" w:line="240" w:lineRule="auto"/>
              <w:contextualSpacing/>
              <w:jc w:val="center"/>
              <w:rPr>
                <w:rFonts w:eastAsia="Times New Roman" w:cs="Times New Roman"/>
                <w:sz w:val="18"/>
                <w:szCs w:val="14"/>
                <w:lang w:eastAsia="ar-SA"/>
              </w:rPr>
            </w:pPr>
            <w:r w:rsidRPr="00520740">
              <w:rPr>
                <w:rFonts w:eastAsia="Times New Roman" w:cs="Times New Roman"/>
                <w:sz w:val="16"/>
                <w:szCs w:val="14"/>
                <w:lang w:eastAsia="ar-SA"/>
              </w:rPr>
              <w:t>(Ф. И. О.  или  наименование юридического лица полностью)</w:t>
            </w:r>
          </w:p>
        </w:tc>
      </w:tr>
      <w:tr w:rsidR="00522C20" w:rsidRPr="005937E1" w:rsidTr="00522C20">
        <w:trPr>
          <w:gridAfter w:val="1"/>
          <w:wAfter w:w="80" w:type="dxa"/>
          <w:trHeight w:val="64"/>
        </w:trPr>
        <w:tc>
          <w:tcPr>
            <w:tcW w:w="3919" w:type="dxa"/>
            <w:gridSpan w:val="18"/>
            <w:tcBorders>
              <w:left w:val="double" w:sz="4" w:space="0" w:color="auto"/>
            </w:tcBorders>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b/>
                <w:bCs/>
                <w:sz w:val="18"/>
                <w:szCs w:val="18"/>
                <w:lang w:eastAsia="ar-SA"/>
              </w:rPr>
              <w:t>Наименование удостоверяющего документа</w:t>
            </w:r>
          </w:p>
        </w:tc>
        <w:tc>
          <w:tcPr>
            <w:tcW w:w="6568" w:type="dxa"/>
            <w:gridSpan w:val="22"/>
            <w:tcBorders>
              <w:bottom w:val="single" w:sz="2" w:space="0" w:color="auto"/>
              <w:right w:val="double" w:sz="4" w:space="0" w:color="auto"/>
            </w:tcBorders>
            <w:shd w:val="clear" w:color="auto" w:fill="auto"/>
            <w:vAlign w:val="bottom"/>
          </w:tcPr>
          <w:p w:rsidR="00522C20" w:rsidRPr="007D641E" w:rsidRDefault="00522C20" w:rsidP="000B479F">
            <w:pPr>
              <w:suppressAutoHyphens/>
              <w:spacing w:after="0" w:line="240" w:lineRule="auto"/>
              <w:contextualSpacing/>
              <w:rPr>
                <w:rFonts w:eastAsia="Times New Roman" w:cs="Times New Roman"/>
                <w:sz w:val="18"/>
                <w:szCs w:val="14"/>
                <w:lang w:eastAsia="ar-SA"/>
              </w:rPr>
            </w:pPr>
          </w:p>
        </w:tc>
      </w:tr>
      <w:tr w:rsidR="00522C20" w:rsidRPr="00BE0345" w:rsidTr="00522C20">
        <w:trPr>
          <w:gridAfter w:val="1"/>
          <w:wAfter w:w="80" w:type="dxa"/>
          <w:trHeight w:val="64"/>
        </w:trPr>
        <w:tc>
          <w:tcPr>
            <w:tcW w:w="10487" w:type="dxa"/>
            <w:gridSpan w:val="40"/>
            <w:tcBorders>
              <w:left w:val="double" w:sz="4" w:space="0" w:color="auto"/>
              <w:right w:val="double" w:sz="4" w:space="0" w:color="auto"/>
            </w:tcBorders>
            <w:shd w:val="clear" w:color="auto" w:fill="auto"/>
          </w:tcPr>
          <w:p w:rsidR="00522C20" w:rsidRPr="00520740" w:rsidRDefault="00522C20" w:rsidP="000B479F">
            <w:pPr>
              <w:suppressAutoHyphens/>
              <w:spacing w:after="0" w:line="240" w:lineRule="auto"/>
              <w:contextualSpacing/>
              <w:jc w:val="right"/>
              <w:rPr>
                <w:rFonts w:eastAsia="Times New Roman" w:cs="Times New Roman"/>
                <w:sz w:val="18"/>
                <w:szCs w:val="14"/>
                <w:lang w:eastAsia="ar-SA"/>
              </w:rPr>
            </w:pPr>
            <w:proofErr w:type="gramStart"/>
            <w:r w:rsidRPr="00520740">
              <w:rPr>
                <w:rFonts w:eastAsia="Times New Roman" w:cs="Times New Roman"/>
                <w:sz w:val="16"/>
                <w:szCs w:val="14"/>
                <w:lang w:eastAsia="ar-SA"/>
              </w:rPr>
              <w:t xml:space="preserve">( для юр. лиц - свидетельство о регистрации, для физ. лиц – паспорт, </w:t>
            </w:r>
            <w:proofErr w:type="spellStart"/>
            <w:r w:rsidRPr="00520740">
              <w:rPr>
                <w:rFonts w:eastAsia="Times New Roman" w:cs="Times New Roman"/>
                <w:sz w:val="16"/>
                <w:szCs w:val="14"/>
                <w:lang w:eastAsia="ar-SA"/>
              </w:rPr>
              <w:t>св</w:t>
            </w:r>
            <w:proofErr w:type="spellEnd"/>
            <w:r w:rsidRPr="00520740">
              <w:rPr>
                <w:rFonts w:eastAsia="Times New Roman" w:cs="Times New Roman"/>
                <w:sz w:val="16"/>
                <w:szCs w:val="14"/>
                <w:lang w:eastAsia="ar-SA"/>
              </w:rPr>
              <w:t>-во о рождении, удостоверение личности)</w:t>
            </w:r>
            <w:proofErr w:type="gramEnd"/>
          </w:p>
        </w:tc>
      </w:tr>
      <w:tr w:rsidR="00522C20" w:rsidRPr="005937E1" w:rsidTr="00522C20">
        <w:trPr>
          <w:gridAfter w:val="1"/>
          <w:wAfter w:w="80" w:type="dxa"/>
          <w:trHeight w:val="64"/>
        </w:trPr>
        <w:tc>
          <w:tcPr>
            <w:tcW w:w="1934" w:type="dxa"/>
            <w:gridSpan w:val="9"/>
            <w:tcBorders>
              <w:left w:val="double" w:sz="4" w:space="0" w:color="auto"/>
            </w:tcBorders>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proofErr w:type="spellStart"/>
            <w:r w:rsidRPr="005937E1">
              <w:rPr>
                <w:rFonts w:eastAsia="Times New Roman" w:cs="Times New Roman"/>
                <w:sz w:val="18"/>
                <w:szCs w:val="18"/>
                <w:lang w:eastAsia="ar-SA"/>
              </w:rPr>
              <w:t>Се</w:t>
            </w:r>
            <w:proofErr w:type="gramStart"/>
            <w:r w:rsidRPr="005937E1">
              <w:rPr>
                <w:rFonts w:eastAsia="Times New Roman" w:cs="Times New Roman"/>
                <w:sz w:val="18"/>
                <w:szCs w:val="18"/>
                <w:lang w:eastAsia="ar-SA"/>
              </w:rPr>
              <w:t>p</w:t>
            </w:r>
            <w:proofErr w:type="gramEnd"/>
            <w:r w:rsidRPr="005937E1">
              <w:rPr>
                <w:rFonts w:eastAsia="Times New Roman" w:cs="Times New Roman"/>
                <w:sz w:val="18"/>
                <w:szCs w:val="18"/>
                <w:lang w:eastAsia="ar-SA"/>
              </w:rPr>
              <w:t>ия</w:t>
            </w:r>
            <w:proofErr w:type="spellEnd"/>
            <w:r w:rsidRPr="005937E1">
              <w:rPr>
                <w:rFonts w:eastAsia="Times New Roman" w:cs="Times New Roman"/>
                <w:sz w:val="18"/>
                <w:szCs w:val="18"/>
                <w:lang w:eastAsia="ar-SA"/>
              </w:rPr>
              <w:t>, номер (ОГРН):</w:t>
            </w:r>
          </w:p>
        </w:tc>
        <w:tc>
          <w:tcPr>
            <w:tcW w:w="2410" w:type="dxa"/>
            <w:gridSpan w:val="12"/>
            <w:tcBorders>
              <w:bottom w:val="single" w:sz="2" w:space="0" w:color="auto"/>
            </w:tcBorders>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p>
        </w:tc>
        <w:tc>
          <w:tcPr>
            <w:tcW w:w="2417" w:type="dxa"/>
            <w:gridSpan w:val="9"/>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Дата выдачи (регистрации):</w:t>
            </w:r>
          </w:p>
        </w:tc>
        <w:tc>
          <w:tcPr>
            <w:tcW w:w="3726" w:type="dxa"/>
            <w:gridSpan w:val="10"/>
            <w:tcBorders>
              <w:bottom w:val="single" w:sz="2" w:space="0" w:color="auto"/>
              <w:right w:val="double" w:sz="4" w:space="0" w:color="auto"/>
            </w:tcBorders>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p>
        </w:tc>
      </w:tr>
      <w:tr w:rsidR="00522C20" w:rsidRPr="005937E1" w:rsidTr="00522C20">
        <w:trPr>
          <w:gridAfter w:val="1"/>
          <w:wAfter w:w="80" w:type="dxa"/>
          <w:trHeight w:val="71"/>
        </w:trPr>
        <w:tc>
          <w:tcPr>
            <w:tcW w:w="3075" w:type="dxa"/>
            <w:gridSpan w:val="14"/>
            <w:tcBorders>
              <w:left w:val="double" w:sz="4" w:space="0" w:color="auto"/>
              <w:bottom w:val="single" w:sz="2" w:space="0" w:color="auto"/>
            </w:tcBorders>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r w:rsidRPr="005937E1">
              <w:rPr>
                <w:rFonts w:eastAsia="Times New Roman" w:cs="Times New Roman"/>
                <w:sz w:val="18"/>
                <w:szCs w:val="18"/>
                <w:lang w:eastAsia="ar-SA"/>
              </w:rPr>
              <w:t>Наименование выдавшего органа</w:t>
            </w:r>
          </w:p>
        </w:tc>
        <w:tc>
          <w:tcPr>
            <w:tcW w:w="7412" w:type="dxa"/>
            <w:gridSpan w:val="26"/>
            <w:tcBorders>
              <w:bottom w:val="single" w:sz="2" w:space="0" w:color="auto"/>
              <w:right w:val="double" w:sz="4" w:space="0" w:color="auto"/>
            </w:tcBorders>
            <w:shd w:val="clear" w:color="auto" w:fill="auto"/>
            <w:vAlign w:val="bottom"/>
          </w:tcPr>
          <w:p w:rsidR="00522C20" w:rsidRPr="002163D6" w:rsidRDefault="00522C20" w:rsidP="000B479F">
            <w:pPr>
              <w:suppressAutoHyphens/>
              <w:spacing w:after="0" w:line="240" w:lineRule="auto"/>
              <w:contextualSpacing/>
              <w:rPr>
                <w:rFonts w:eastAsia="Times New Roman" w:cs="Times New Roman"/>
                <w:sz w:val="18"/>
                <w:szCs w:val="14"/>
                <w:lang w:eastAsia="ar-SA"/>
              </w:rPr>
            </w:pPr>
          </w:p>
        </w:tc>
      </w:tr>
      <w:tr w:rsidR="00522C20" w:rsidRPr="00A0150E" w:rsidTr="00522C20">
        <w:trPr>
          <w:gridAfter w:val="1"/>
          <w:wAfter w:w="80" w:type="dxa"/>
          <w:trHeight w:val="69"/>
        </w:trPr>
        <w:tc>
          <w:tcPr>
            <w:tcW w:w="10487" w:type="dxa"/>
            <w:gridSpan w:val="40"/>
            <w:tcBorders>
              <w:top w:val="single" w:sz="2" w:space="0" w:color="auto"/>
              <w:left w:val="double" w:sz="4" w:space="0" w:color="auto"/>
              <w:bottom w:val="double" w:sz="4" w:space="0" w:color="auto"/>
              <w:right w:val="double" w:sz="4" w:space="0" w:color="auto"/>
            </w:tcBorders>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6"/>
                <w:szCs w:val="14"/>
                <w:lang w:eastAsia="ar-SA"/>
              </w:rPr>
            </w:pPr>
          </w:p>
        </w:tc>
      </w:tr>
      <w:tr w:rsidR="00522C20" w:rsidRPr="00520740" w:rsidTr="00057921">
        <w:trPr>
          <w:gridAfter w:val="1"/>
          <w:wAfter w:w="80" w:type="dxa"/>
          <w:trHeight w:val="664"/>
        </w:trPr>
        <w:tc>
          <w:tcPr>
            <w:tcW w:w="10487" w:type="dxa"/>
            <w:gridSpan w:val="40"/>
            <w:shd w:val="clear" w:color="auto" w:fill="auto"/>
            <w:vAlign w:val="bottom"/>
          </w:tcPr>
          <w:p w:rsidR="00522C20" w:rsidRPr="00520740" w:rsidRDefault="00522C20" w:rsidP="000B479F">
            <w:pPr>
              <w:suppressAutoHyphens/>
              <w:spacing w:after="0" w:line="240" w:lineRule="auto"/>
              <w:contextualSpacing/>
              <w:rPr>
                <w:rFonts w:eastAsia="Times New Roman" w:cs="Times New Roman"/>
                <w:sz w:val="4"/>
                <w:szCs w:val="14"/>
                <w:lang w:eastAsia="ar-SA"/>
              </w:rPr>
            </w:pPr>
          </w:p>
        </w:tc>
      </w:tr>
      <w:tr w:rsidR="00522C20" w:rsidRPr="005937E1" w:rsidTr="00522C20">
        <w:trPr>
          <w:gridAfter w:val="1"/>
          <w:wAfter w:w="80" w:type="dxa"/>
          <w:trHeight w:val="69"/>
        </w:trPr>
        <w:tc>
          <w:tcPr>
            <w:tcW w:w="2505" w:type="dxa"/>
            <w:gridSpan w:val="12"/>
            <w:shd w:val="clear" w:color="auto" w:fill="auto"/>
            <w:vAlign w:val="center"/>
          </w:tcPr>
          <w:p w:rsidR="00522C20" w:rsidRPr="00A0150E" w:rsidRDefault="00522C20" w:rsidP="000B479F">
            <w:pPr>
              <w:suppressAutoHyphens/>
              <w:spacing w:after="0" w:line="240" w:lineRule="auto"/>
              <w:contextualSpacing/>
              <w:jc w:val="center"/>
              <w:rPr>
                <w:rFonts w:eastAsia="Times New Roman" w:cs="Times New Roman"/>
                <w:sz w:val="20"/>
                <w:szCs w:val="14"/>
                <w:lang w:eastAsia="ar-SA"/>
              </w:rPr>
            </w:pPr>
            <w:r w:rsidRPr="005937E1">
              <w:rPr>
                <w:rFonts w:eastAsia="Times New Roman" w:cs="Times New Roman"/>
                <w:b/>
                <w:bCs/>
                <w:sz w:val="20"/>
                <w:szCs w:val="20"/>
                <w:lang w:eastAsia="ar-SA"/>
              </w:rPr>
              <w:t>Подпись передающего ЦБ:</w:t>
            </w:r>
          </w:p>
        </w:tc>
        <w:tc>
          <w:tcPr>
            <w:tcW w:w="570" w:type="dxa"/>
            <w:gridSpan w:val="2"/>
            <w:shd w:val="clear" w:color="auto" w:fill="auto"/>
            <w:vAlign w:val="center"/>
          </w:tcPr>
          <w:p w:rsidR="00522C20" w:rsidRPr="00A0150E" w:rsidRDefault="00522C20" w:rsidP="000B479F">
            <w:pPr>
              <w:suppressAutoHyphens/>
              <w:spacing w:after="0" w:line="240" w:lineRule="auto"/>
              <w:contextualSpacing/>
              <w:jc w:val="center"/>
              <w:rPr>
                <w:rFonts w:eastAsia="Times New Roman" w:cs="Times New Roman"/>
                <w:sz w:val="20"/>
                <w:szCs w:val="14"/>
                <w:lang w:eastAsia="ar-SA"/>
              </w:rPr>
            </w:pPr>
          </w:p>
        </w:tc>
        <w:tc>
          <w:tcPr>
            <w:tcW w:w="3121" w:type="dxa"/>
            <w:gridSpan w:val="13"/>
            <w:shd w:val="clear" w:color="auto" w:fill="auto"/>
            <w:vAlign w:val="center"/>
          </w:tcPr>
          <w:p w:rsidR="00522C20" w:rsidRPr="00A0150E" w:rsidRDefault="00522C20" w:rsidP="000B479F">
            <w:pPr>
              <w:suppressAutoHyphens/>
              <w:spacing w:after="0" w:line="240" w:lineRule="auto"/>
              <w:contextualSpacing/>
              <w:jc w:val="center"/>
              <w:rPr>
                <w:rFonts w:eastAsia="Times New Roman" w:cs="Times New Roman"/>
                <w:sz w:val="20"/>
                <w:szCs w:val="14"/>
                <w:lang w:eastAsia="ar-SA"/>
              </w:rPr>
            </w:pPr>
            <w:r w:rsidRPr="005937E1">
              <w:rPr>
                <w:rFonts w:eastAsia="Times New Roman" w:cs="Times New Roman"/>
                <w:b/>
                <w:bCs/>
                <w:sz w:val="20"/>
                <w:szCs w:val="20"/>
                <w:lang w:eastAsia="ar-SA"/>
              </w:rPr>
              <w:t>Подпись залогодержателя:</w:t>
            </w:r>
            <w:r>
              <w:rPr>
                <w:rFonts w:eastAsia="Times New Roman" w:cs="Times New Roman"/>
                <w:b/>
                <w:bCs/>
                <w:sz w:val="20"/>
                <w:szCs w:val="20"/>
                <w:lang w:eastAsia="ar-SA"/>
              </w:rPr>
              <w:t xml:space="preserve"> </w:t>
            </w:r>
            <w:r w:rsidRPr="005937E1">
              <w:rPr>
                <w:rFonts w:eastAsia="Times New Roman" w:cs="Times New Roman"/>
                <w:sz w:val="14"/>
                <w:szCs w:val="14"/>
                <w:shd w:val="clear" w:color="auto" w:fill="C0C0C0"/>
                <w:lang w:eastAsia="ar-SA"/>
              </w:rPr>
              <w:t>(заполняется только при наличии залога / заклада)</w:t>
            </w:r>
          </w:p>
        </w:tc>
        <w:tc>
          <w:tcPr>
            <w:tcW w:w="425" w:type="dxa"/>
            <w:gridSpan w:val="2"/>
            <w:shd w:val="clear" w:color="auto" w:fill="auto"/>
            <w:vAlign w:val="center"/>
          </w:tcPr>
          <w:p w:rsidR="00522C20" w:rsidRPr="00A0150E" w:rsidRDefault="00522C20" w:rsidP="000B479F">
            <w:pPr>
              <w:suppressAutoHyphens/>
              <w:spacing w:after="0" w:line="240" w:lineRule="auto"/>
              <w:contextualSpacing/>
              <w:jc w:val="center"/>
              <w:rPr>
                <w:rFonts w:eastAsia="Times New Roman" w:cs="Times New Roman"/>
                <w:sz w:val="20"/>
                <w:szCs w:val="14"/>
                <w:lang w:eastAsia="ar-SA"/>
              </w:rPr>
            </w:pPr>
          </w:p>
        </w:tc>
        <w:tc>
          <w:tcPr>
            <w:tcW w:w="3866" w:type="dxa"/>
            <w:gridSpan w:val="11"/>
            <w:shd w:val="clear" w:color="auto" w:fill="auto"/>
            <w:vAlign w:val="center"/>
          </w:tcPr>
          <w:p w:rsidR="00522C20" w:rsidRPr="00A0150E" w:rsidRDefault="00AA1575" w:rsidP="000B479F">
            <w:pPr>
              <w:suppressAutoHyphens/>
              <w:spacing w:after="0" w:line="240" w:lineRule="auto"/>
              <w:contextualSpacing/>
              <w:jc w:val="center"/>
              <w:rPr>
                <w:rFonts w:eastAsia="Times New Roman" w:cs="Times New Roman"/>
                <w:sz w:val="20"/>
                <w:szCs w:val="14"/>
                <w:lang w:eastAsia="ar-SA"/>
              </w:rPr>
            </w:pPr>
            <w:r w:rsidRPr="008051E1">
              <w:rPr>
                <w:rFonts w:eastAsia="Times New Roman" w:cs="Times New Roman"/>
                <w:b/>
                <w:bCs/>
                <w:sz w:val="20"/>
                <w:szCs w:val="20"/>
                <w:lang w:eastAsia="ar-SA"/>
              </w:rPr>
              <w:t xml:space="preserve">Подпись з/л, на </w:t>
            </w:r>
            <w:proofErr w:type="gramStart"/>
            <w:r w:rsidRPr="008051E1">
              <w:rPr>
                <w:rFonts w:eastAsia="Times New Roman" w:cs="Times New Roman"/>
                <w:b/>
                <w:bCs/>
                <w:sz w:val="20"/>
                <w:szCs w:val="20"/>
                <w:lang w:eastAsia="ar-SA"/>
              </w:rPr>
              <w:t>счет</w:t>
            </w:r>
            <w:proofErr w:type="gramEnd"/>
            <w:r w:rsidRPr="008051E1">
              <w:rPr>
                <w:rFonts w:eastAsia="Times New Roman" w:cs="Times New Roman"/>
                <w:b/>
                <w:bCs/>
                <w:sz w:val="20"/>
                <w:szCs w:val="20"/>
                <w:lang w:eastAsia="ar-SA"/>
              </w:rPr>
              <w:t xml:space="preserve"> которого </w:t>
            </w:r>
            <w:proofErr w:type="spellStart"/>
            <w:r w:rsidRPr="008051E1">
              <w:rPr>
                <w:rFonts w:eastAsia="Times New Roman" w:cs="Times New Roman"/>
                <w:b/>
                <w:bCs/>
                <w:sz w:val="20"/>
                <w:szCs w:val="20"/>
                <w:lang w:eastAsia="ar-SA"/>
              </w:rPr>
              <w:t>д.б</w:t>
            </w:r>
            <w:proofErr w:type="spellEnd"/>
            <w:r w:rsidRPr="008051E1">
              <w:rPr>
                <w:rFonts w:eastAsia="Times New Roman" w:cs="Times New Roman"/>
                <w:b/>
                <w:bCs/>
                <w:sz w:val="20"/>
                <w:szCs w:val="20"/>
                <w:lang w:eastAsia="ar-SA"/>
              </w:rPr>
              <w:t>. зачислены ЦБ:</w:t>
            </w:r>
          </w:p>
        </w:tc>
      </w:tr>
      <w:tr w:rsidR="00522C20" w:rsidRPr="00A0150E" w:rsidTr="00AA1575">
        <w:trPr>
          <w:gridAfter w:val="1"/>
          <w:wAfter w:w="80" w:type="dxa"/>
          <w:trHeight w:val="69"/>
        </w:trPr>
        <w:tc>
          <w:tcPr>
            <w:tcW w:w="2505" w:type="dxa"/>
            <w:gridSpan w:val="12"/>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6"/>
                <w:szCs w:val="14"/>
                <w:lang w:eastAsia="ar-SA"/>
              </w:rPr>
            </w:pPr>
          </w:p>
        </w:tc>
        <w:tc>
          <w:tcPr>
            <w:tcW w:w="570" w:type="dxa"/>
            <w:gridSpan w:val="2"/>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6"/>
                <w:szCs w:val="14"/>
                <w:lang w:eastAsia="ar-SA"/>
              </w:rPr>
            </w:pPr>
          </w:p>
        </w:tc>
        <w:tc>
          <w:tcPr>
            <w:tcW w:w="3121" w:type="dxa"/>
            <w:gridSpan w:val="13"/>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6"/>
                <w:szCs w:val="14"/>
                <w:lang w:eastAsia="ar-SA"/>
              </w:rPr>
            </w:pPr>
          </w:p>
        </w:tc>
        <w:tc>
          <w:tcPr>
            <w:tcW w:w="425" w:type="dxa"/>
            <w:gridSpan w:val="2"/>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6"/>
                <w:szCs w:val="14"/>
                <w:lang w:eastAsia="ar-SA"/>
              </w:rPr>
            </w:pPr>
          </w:p>
        </w:tc>
        <w:tc>
          <w:tcPr>
            <w:tcW w:w="3866" w:type="dxa"/>
            <w:gridSpan w:val="11"/>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6"/>
                <w:szCs w:val="14"/>
                <w:lang w:eastAsia="ar-SA"/>
              </w:rPr>
            </w:pPr>
          </w:p>
        </w:tc>
      </w:tr>
      <w:tr w:rsidR="00522C20" w:rsidRPr="005937E1" w:rsidTr="00AA1575">
        <w:trPr>
          <w:gridAfter w:val="1"/>
          <w:wAfter w:w="80" w:type="dxa"/>
          <w:trHeight w:val="283"/>
        </w:trPr>
        <w:tc>
          <w:tcPr>
            <w:tcW w:w="2505" w:type="dxa"/>
            <w:gridSpan w:val="12"/>
            <w:tcBorders>
              <w:bottom w:val="dotted" w:sz="4" w:space="0" w:color="auto"/>
            </w:tcBorders>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20"/>
                <w:szCs w:val="14"/>
                <w:lang w:eastAsia="ar-SA"/>
              </w:rPr>
            </w:pPr>
          </w:p>
        </w:tc>
        <w:tc>
          <w:tcPr>
            <w:tcW w:w="570" w:type="dxa"/>
            <w:gridSpan w:val="2"/>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20"/>
                <w:szCs w:val="14"/>
                <w:lang w:eastAsia="ar-SA"/>
              </w:rPr>
            </w:pPr>
          </w:p>
        </w:tc>
        <w:tc>
          <w:tcPr>
            <w:tcW w:w="3121" w:type="dxa"/>
            <w:gridSpan w:val="13"/>
            <w:tcBorders>
              <w:bottom w:val="dotted" w:sz="4" w:space="0" w:color="auto"/>
            </w:tcBorders>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20"/>
                <w:szCs w:val="14"/>
                <w:lang w:eastAsia="ar-SA"/>
              </w:rPr>
            </w:pPr>
          </w:p>
        </w:tc>
        <w:tc>
          <w:tcPr>
            <w:tcW w:w="425" w:type="dxa"/>
            <w:gridSpan w:val="2"/>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20"/>
                <w:szCs w:val="14"/>
                <w:lang w:eastAsia="ar-SA"/>
              </w:rPr>
            </w:pPr>
          </w:p>
        </w:tc>
        <w:tc>
          <w:tcPr>
            <w:tcW w:w="3866" w:type="dxa"/>
            <w:gridSpan w:val="11"/>
            <w:tcBorders>
              <w:bottom w:val="dotted" w:sz="4" w:space="0" w:color="auto"/>
            </w:tcBorders>
            <w:shd w:val="clear" w:color="auto" w:fill="auto"/>
            <w:vAlign w:val="bottom"/>
          </w:tcPr>
          <w:p w:rsidR="00522C20" w:rsidRPr="00A0150E" w:rsidRDefault="00522C20" w:rsidP="000B479F">
            <w:pPr>
              <w:suppressAutoHyphens/>
              <w:spacing w:after="0" w:line="240" w:lineRule="auto"/>
              <w:contextualSpacing/>
              <w:rPr>
                <w:rFonts w:eastAsia="Times New Roman" w:cs="Times New Roman"/>
                <w:sz w:val="20"/>
                <w:szCs w:val="14"/>
                <w:lang w:eastAsia="ar-SA"/>
              </w:rPr>
            </w:pPr>
          </w:p>
        </w:tc>
      </w:tr>
      <w:tr w:rsidR="00520740" w:rsidRPr="005937E1" w:rsidTr="00AA1575">
        <w:trPr>
          <w:gridAfter w:val="1"/>
          <w:wAfter w:w="80" w:type="dxa"/>
          <w:trHeight w:val="283"/>
        </w:trPr>
        <w:tc>
          <w:tcPr>
            <w:tcW w:w="2505" w:type="dxa"/>
            <w:gridSpan w:val="12"/>
            <w:tcBorders>
              <w:top w:val="dotted" w:sz="4" w:space="0" w:color="auto"/>
              <w:bottom w:val="dotted" w:sz="4" w:space="0" w:color="auto"/>
            </w:tcBorders>
            <w:shd w:val="clear" w:color="auto" w:fill="auto"/>
            <w:vAlign w:val="bottom"/>
          </w:tcPr>
          <w:p w:rsidR="00520740" w:rsidRPr="005937E1" w:rsidRDefault="00520740" w:rsidP="000B479F">
            <w:pPr>
              <w:suppressAutoHyphens/>
              <w:spacing w:after="0" w:line="240" w:lineRule="auto"/>
              <w:contextualSpacing/>
              <w:rPr>
                <w:rFonts w:eastAsia="Times New Roman" w:cs="Times New Roman"/>
                <w:bCs/>
                <w:sz w:val="18"/>
                <w:szCs w:val="18"/>
                <w:lang w:eastAsia="ar-SA"/>
              </w:rPr>
            </w:pPr>
          </w:p>
        </w:tc>
        <w:tc>
          <w:tcPr>
            <w:tcW w:w="570" w:type="dxa"/>
            <w:gridSpan w:val="2"/>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c>
          <w:tcPr>
            <w:tcW w:w="3121" w:type="dxa"/>
            <w:gridSpan w:val="13"/>
            <w:tcBorders>
              <w:top w:val="dotted" w:sz="4" w:space="0" w:color="auto"/>
            </w:tcBorders>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c>
          <w:tcPr>
            <w:tcW w:w="425" w:type="dxa"/>
            <w:gridSpan w:val="2"/>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c>
          <w:tcPr>
            <w:tcW w:w="3866" w:type="dxa"/>
            <w:gridSpan w:val="11"/>
            <w:tcBorders>
              <w:top w:val="dotted" w:sz="4" w:space="0" w:color="auto"/>
            </w:tcBorders>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r>
      <w:tr w:rsidR="00520740" w:rsidRPr="005937E1" w:rsidTr="00AA1575">
        <w:trPr>
          <w:gridAfter w:val="1"/>
          <w:wAfter w:w="80" w:type="dxa"/>
          <w:trHeight w:val="283"/>
        </w:trPr>
        <w:tc>
          <w:tcPr>
            <w:tcW w:w="2505" w:type="dxa"/>
            <w:gridSpan w:val="12"/>
            <w:tcBorders>
              <w:top w:val="dotted" w:sz="4" w:space="0" w:color="auto"/>
              <w:bottom w:val="dotted" w:sz="4" w:space="0" w:color="auto"/>
            </w:tcBorders>
            <w:shd w:val="clear" w:color="auto" w:fill="auto"/>
            <w:vAlign w:val="bottom"/>
          </w:tcPr>
          <w:p w:rsidR="00520740" w:rsidRPr="005937E1" w:rsidRDefault="00520740" w:rsidP="000B479F">
            <w:pPr>
              <w:suppressAutoHyphens/>
              <w:spacing w:after="0" w:line="240" w:lineRule="auto"/>
              <w:contextualSpacing/>
              <w:rPr>
                <w:rFonts w:eastAsia="Times New Roman" w:cs="Times New Roman"/>
                <w:bCs/>
                <w:sz w:val="18"/>
                <w:szCs w:val="18"/>
                <w:lang w:eastAsia="ar-SA"/>
              </w:rPr>
            </w:pPr>
          </w:p>
        </w:tc>
        <w:tc>
          <w:tcPr>
            <w:tcW w:w="570" w:type="dxa"/>
            <w:gridSpan w:val="2"/>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c>
          <w:tcPr>
            <w:tcW w:w="3121" w:type="dxa"/>
            <w:gridSpan w:val="13"/>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c>
          <w:tcPr>
            <w:tcW w:w="425" w:type="dxa"/>
            <w:gridSpan w:val="2"/>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c>
          <w:tcPr>
            <w:tcW w:w="3866" w:type="dxa"/>
            <w:gridSpan w:val="11"/>
            <w:shd w:val="clear" w:color="auto" w:fill="auto"/>
            <w:vAlign w:val="bottom"/>
          </w:tcPr>
          <w:p w:rsidR="00520740" w:rsidRPr="00A0150E" w:rsidRDefault="00520740" w:rsidP="000B479F">
            <w:pPr>
              <w:suppressAutoHyphens/>
              <w:spacing w:after="0" w:line="240" w:lineRule="auto"/>
              <w:contextualSpacing/>
              <w:rPr>
                <w:rFonts w:eastAsia="Times New Roman" w:cs="Times New Roman"/>
                <w:sz w:val="20"/>
                <w:szCs w:val="14"/>
                <w:lang w:eastAsia="ar-SA"/>
              </w:rPr>
            </w:pPr>
          </w:p>
        </w:tc>
      </w:tr>
    </w:tbl>
    <w:p w:rsidR="008051E1" w:rsidRDefault="008051E1" w:rsidP="000B479F">
      <w:pPr>
        <w:spacing w:line="240" w:lineRule="auto"/>
        <w:contextualSpacing/>
      </w:pPr>
    </w:p>
    <w:p w:rsidR="00467843" w:rsidRDefault="00467843" w:rsidP="000B479F">
      <w:pPr>
        <w:tabs>
          <w:tab w:val="left" w:pos="4860"/>
        </w:tabs>
        <w:spacing w:line="240" w:lineRule="auto"/>
        <w:contextualSpacing/>
        <w:jc w:val="both"/>
        <w:rPr>
          <w:i/>
          <w:sz w:val="16"/>
          <w:szCs w:val="16"/>
        </w:rPr>
        <w:sectPr w:rsidR="00467843" w:rsidSect="00520740">
          <w:headerReference w:type="even" r:id="rId149"/>
          <w:headerReference w:type="default" r:id="rId150"/>
          <w:footerReference w:type="even" r:id="rId151"/>
          <w:footerReference w:type="default" r:id="rId152"/>
          <w:headerReference w:type="first" r:id="rId153"/>
          <w:footerReference w:type="first" r:id="rId154"/>
          <w:pgSz w:w="11907" w:h="16840"/>
          <w:pgMar w:top="378" w:right="1134" w:bottom="567"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390"/>
        <w:gridCol w:w="550"/>
        <w:gridCol w:w="296"/>
        <w:gridCol w:w="148"/>
        <w:gridCol w:w="277"/>
        <w:gridCol w:w="801"/>
        <w:gridCol w:w="49"/>
        <w:gridCol w:w="425"/>
        <w:gridCol w:w="149"/>
        <w:gridCol w:w="284"/>
        <w:gridCol w:w="114"/>
        <w:gridCol w:w="311"/>
        <w:gridCol w:w="418"/>
        <w:gridCol w:w="7"/>
        <w:gridCol w:w="277"/>
        <w:gridCol w:w="7"/>
        <w:gridCol w:w="134"/>
        <w:gridCol w:w="288"/>
        <w:gridCol w:w="145"/>
        <w:gridCol w:w="134"/>
        <w:gridCol w:w="149"/>
        <w:gridCol w:w="277"/>
        <w:gridCol w:w="284"/>
        <w:gridCol w:w="141"/>
        <w:gridCol w:w="425"/>
        <w:gridCol w:w="567"/>
        <w:gridCol w:w="344"/>
        <w:gridCol w:w="81"/>
        <w:gridCol w:w="284"/>
        <w:gridCol w:w="1850"/>
        <w:gridCol w:w="251"/>
      </w:tblGrid>
      <w:tr w:rsidR="00BA2AE4" w:rsidTr="00BA2AE4">
        <w:trPr>
          <w:trHeight w:val="70"/>
        </w:trPr>
        <w:tc>
          <w:tcPr>
            <w:tcW w:w="9857" w:type="dxa"/>
            <w:gridSpan w:val="31"/>
            <w:tcBorders>
              <w:top w:val="single" w:sz="4" w:space="0" w:color="auto"/>
              <w:left w:val="single" w:sz="4" w:space="0" w:color="auto"/>
              <w:bottom w:val="single" w:sz="4" w:space="0" w:color="auto"/>
              <w:right w:val="single" w:sz="4" w:space="0" w:color="auto"/>
            </w:tcBorders>
            <w:vAlign w:val="bottom"/>
          </w:tcPr>
          <w:p w:rsidR="00BA2AE4" w:rsidRPr="00E93053" w:rsidRDefault="00BA2AE4"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BA2AE4" w:rsidTr="00BA2AE4">
        <w:trPr>
          <w:trHeight w:val="340"/>
        </w:trPr>
        <w:tc>
          <w:tcPr>
            <w:tcW w:w="1384" w:type="dxa"/>
            <w:gridSpan w:val="4"/>
            <w:tcBorders>
              <w:top w:val="single" w:sz="4" w:space="0" w:color="auto"/>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3686" w:type="dxa"/>
            <w:gridSpan w:val="15"/>
            <w:tcBorders>
              <w:top w:val="single"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single"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7"/>
            <w:tcBorders>
              <w:top w:val="single"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4"/>
            <w:tcBorders>
              <w:top w:val="nil"/>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5"/>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9"/>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7"/>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4"/>
            <w:tcBorders>
              <w:top w:val="nil"/>
              <w:left w:val="single" w:sz="4" w:space="0" w:color="auto"/>
              <w:bottom w:val="nil"/>
              <w:right w:val="nil"/>
            </w:tcBorders>
            <w:vAlign w:val="bottom"/>
          </w:tcPr>
          <w:p w:rsidR="00BA2AE4" w:rsidRDefault="00BA2AE4" w:rsidP="000B479F">
            <w:pPr>
              <w:tabs>
                <w:tab w:val="left" w:pos="6705"/>
              </w:tabs>
              <w:suppressAutoHyphens/>
              <w:contextualSpacing/>
              <w:rPr>
                <w:rFonts w:ascii="Arial" w:eastAsia="Times New Roman" w:hAnsi="Arial" w:cs="Arial"/>
                <w:i/>
                <w:sz w:val="16"/>
                <w:szCs w:val="16"/>
                <w:lang w:eastAsia="ar-SA"/>
              </w:rPr>
            </w:pPr>
          </w:p>
        </w:tc>
        <w:tc>
          <w:tcPr>
            <w:tcW w:w="1701" w:type="dxa"/>
            <w:gridSpan w:val="5"/>
            <w:tcBorders>
              <w:top w:val="dotted"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BA2AE4" w:rsidRDefault="00BA2AE4" w:rsidP="000B479F">
            <w:pPr>
              <w:tabs>
                <w:tab w:val="left" w:pos="6705"/>
              </w:tabs>
              <w:suppressAutoHyphens/>
              <w:contextualSpacing/>
              <w:rPr>
                <w:rFonts w:eastAsia="Times New Roman" w:cs="Times New Roman"/>
                <w:b/>
                <w:sz w:val="20"/>
                <w:szCs w:val="24"/>
                <w:lang w:eastAsia="ar-SA"/>
              </w:rPr>
            </w:pPr>
          </w:p>
        </w:tc>
        <w:tc>
          <w:tcPr>
            <w:tcW w:w="1701" w:type="dxa"/>
            <w:gridSpan w:val="9"/>
            <w:tcBorders>
              <w:top w:val="dotted"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BA2AE4" w:rsidRPr="00467843" w:rsidRDefault="00BA2AE4" w:rsidP="000B479F">
            <w:pPr>
              <w:tabs>
                <w:tab w:val="left" w:pos="6705"/>
              </w:tabs>
              <w:suppressAutoHyphens/>
              <w:contextualSpacing/>
              <w:rPr>
                <w:rFonts w:ascii="Arial" w:eastAsia="Times New Roman" w:hAnsi="Arial" w:cs="Arial"/>
                <w:i/>
                <w:sz w:val="16"/>
                <w:szCs w:val="16"/>
                <w:lang w:eastAsia="ar-SA"/>
              </w:rPr>
            </w:pPr>
            <w:r>
              <w:rPr>
                <w:rFonts w:ascii="Arial" w:eastAsia="Times New Roman" w:hAnsi="Arial" w:cs="Arial"/>
                <w:i/>
                <w:sz w:val="16"/>
                <w:szCs w:val="16"/>
                <w:lang w:eastAsia="ar-SA"/>
              </w:rPr>
              <w:t>Исх. №</w:t>
            </w:r>
          </w:p>
        </w:tc>
        <w:tc>
          <w:tcPr>
            <w:tcW w:w="3692" w:type="dxa"/>
            <w:gridSpan w:val="7"/>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4"/>
            <w:tcBorders>
              <w:top w:val="nil"/>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5"/>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9"/>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4"/>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7"/>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RPr="008842E5" w:rsidTr="00BA2AE4">
        <w:trPr>
          <w:trHeight w:val="70"/>
        </w:trPr>
        <w:tc>
          <w:tcPr>
            <w:tcW w:w="9857" w:type="dxa"/>
            <w:gridSpan w:val="31"/>
            <w:tcBorders>
              <w:top w:val="nil"/>
              <w:left w:val="single" w:sz="4" w:space="0" w:color="auto"/>
              <w:bottom w:val="single" w:sz="4" w:space="0" w:color="auto"/>
              <w:right w:val="single" w:sz="4" w:space="0" w:color="auto"/>
            </w:tcBorders>
            <w:vAlign w:val="bottom"/>
          </w:tcPr>
          <w:p w:rsidR="00BA2AE4" w:rsidRPr="008842E5" w:rsidRDefault="00BA2AE4" w:rsidP="000B479F">
            <w:pPr>
              <w:tabs>
                <w:tab w:val="left" w:pos="6705"/>
              </w:tabs>
              <w:suppressAutoHyphens/>
              <w:contextualSpacing/>
              <w:rPr>
                <w:rFonts w:eastAsia="Times New Roman" w:cs="Times New Roman"/>
                <w:b/>
                <w:sz w:val="8"/>
                <w:szCs w:val="24"/>
                <w:lang w:eastAsia="ar-SA"/>
              </w:rPr>
            </w:pPr>
          </w:p>
        </w:tc>
      </w:tr>
      <w:tr w:rsidR="00AA1575" w:rsidRPr="00AA1575" w:rsidTr="00AA1575">
        <w:tc>
          <w:tcPr>
            <w:tcW w:w="9857" w:type="dxa"/>
            <w:gridSpan w:val="31"/>
            <w:tcBorders>
              <w:top w:val="single" w:sz="4" w:space="0" w:color="auto"/>
              <w:left w:val="nil"/>
              <w:bottom w:val="nil"/>
              <w:right w:val="nil"/>
            </w:tcBorders>
            <w:vAlign w:val="bottom"/>
          </w:tcPr>
          <w:p w:rsidR="00AA1575" w:rsidRPr="008051E1" w:rsidRDefault="00AA1575" w:rsidP="000B479F">
            <w:pPr>
              <w:suppressAutoHyphens/>
              <w:contextualSpacing/>
              <w:jc w:val="center"/>
              <w:rPr>
                <w:rFonts w:eastAsia="Times New Roman" w:cs="Times New Roman"/>
                <w:b/>
                <w:bCs/>
                <w:sz w:val="28"/>
                <w:szCs w:val="28"/>
                <w:lang w:eastAsia="ar-SA"/>
              </w:rPr>
            </w:pPr>
            <w:r w:rsidRPr="008051E1">
              <w:rPr>
                <w:rFonts w:eastAsia="Times New Roman" w:cs="Times New Roman"/>
                <w:b/>
                <w:bCs/>
                <w:sz w:val="28"/>
                <w:szCs w:val="28"/>
                <w:lang w:eastAsia="ar-SA"/>
              </w:rPr>
              <w:t>ТРЕБОВАНИЕ ЭМИТЕНТА</w:t>
            </w:r>
          </w:p>
          <w:p w:rsidR="00AA1575" w:rsidRPr="008051E1" w:rsidRDefault="00AA1575" w:rsidP="000B479F">
            <w:pPr>
              <w:suppressAutoHyphens/>
              <w:contextualSpacing/>
              <w:jc w:val="center"/>
              <w:rPr>
                <w:rFonts w:eastAsia="Times New Roman" w:cs="Times New Roman"/>
                <w:b/>
                <w:bCs/>
                <w:sz w:val="20"/>
                <w:szCs w:val="20"/>
                <w:lang w:eastAsia="ar-SA"/>
              </w:rPr>
            </w:pPr>
            <w:r w:rsidRPr="008051E1">
              <w:rPr>
                <w:rFonts w:eastAsia="Times New Roman" w:cs="Times New Roman"/>
                <w:b/>
                <w:bCs/>
                <w:sz w:val="20"/>
                <w:szCs w:val="20"/>
                <w:lang w:eastAsia="ar-SA"/>
              </w:rPr>
              <w:t>НА ПРЕДОСТАВЛЕНИЕ СПИСКА ЛИЦ В ЦЕЛЯХ ОСУЩЕСТВЛЕНИЯ ПРАВ ПО ЦЕННЫМ БУМАГАМ</w:t>
            </w:r>
          </w:p>
          <w:p w:rsidR="00AA1575" w:rsidRPr="00AA1575" w:rsidRDefault="00AA1575" w:rsidP="000B479F">
            <w:pPr>
              <w:tabs>
                <w:tab w:val="left" w:pos="6705"/>
              </w:tabs>
              <w:suppressAutoHyphens/>
              <w:contextualSpacing/>
              <w:jc w:val="center"/>
              <w:rPr>
                <w:rFonts w:eastAsia="Times New Roman" w:cs="Times New Roman"/>
                <w:b/>
                <w:sz w:val="18"/>
                <w:szCs w:val="24"/>
                <w:lang w:eastAsia="ar-SA"/>
              </w:rPr>
            </w:pPr>
            <w:r w:rsidRPr="008051E1">
              <w:rPr>
                <w:rFonts w:eastAsia="Times New Roman" w:cs="Times New Roman"/>
                <w:b/>
                <w:bCs/>
                <w:sz w:val="20"/>
                <w:szCs w:val="20"/>
                <w:lang w:eastAsia="ar-SA"/>
              </w:rPr>
              <w:t>(ПРИ ОСУЩЕСТВЛЕНИИ КОРПОРАТИВНЫХ ДЕЙСТВИЙ)</w:t>
            </w:r>
          </w:p>
        </w:tc>
      </w:tr>
      <w:tr w:rsidR="00AA1575" w:rsidRPr="00AA1575" w:rsidTr="00AA1575">
        <w:tc>
          <w:tcPr>
            <w:tcW w:w="9857" w:type="dxa"/>
            <w:gridSpan w:val="31"/>
            <w:tcBorders>
              <w:top w:val="nil"/>
              <w:left w:val="nil"/>
              <w:bottom w:val="single" w:sz="4" w:space="0" w:color="auto"/>
              <w:right w:val="nil"/>
            </w:tcBorders>
            <w:vAlign w:val="bottom"/>
          </w:tcPr>
          <w:p w:rsidR="00AA1575" w:rsidRPr="00AA1575" w:rsidRDefault="00AA1575" w:rsidP="000B479F">
            <w:pPr>
              <w:tabs>
                <w:tab w:val="left" w:pos="6705"/>
              </w:tabs>
              <w:suppressAutoHyphens/>
              <w:contextualSpacing/>
              <w:rPr>
                <w:rFonts w:eastAsia="Times New Roman" w:cs="Times New Roman"/>
                <w:b/>
                <w:sz w:val="8"/>
                <w:szCs w:val="24"/>
                <w:lang w:eastAsia="ar-SA"/>
              </w:rPr>
            </w:pPr>
          </w:p>
        </w:tc>
      </w:tr>
      <w:tr w:rsidR="00AA1575" w:rsidRPr="003104CF" w:rsidTr="00AD4B24">
        <w:tc>
          <w:tcPr>
            <w:tcW w:w="3483" w:type="dxa"/>
            <w:gridSpan w:val="11"/>
            <w:tcBorders>
              <w:top w:val="double" w:sz="4" w:space="0" w:color="auto"/>
              <w:left w:val="double" w:sz="4" w:space="0" w:color="auto"/>
              <w:bottom w:val="nil"/>
              <w:right w:val="nil"/>
            </w:tcBorders>
            <w:vAlign w:val="bottom"/>
          </w:tcPr>
          <w:p w:rsidR="00AA1575" w:rsidRPr="002152DD" w:rsidRDefault="00AA1575"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Полное наименование</w:t>
            </w:r>
            <w:r w:rsidRPr="00C30154">
              <w:rPr>
                <w:rFonts w:eastAsia="Times New Roman" w:cs="Times New Roman"/>
                <w:b/>
                <w:sz w:val="26"/>
                <w:szCs w:val="26"/>
                <w:lang w:eastAsia="ar-SA"/>
              </w:rPr>
              <w:t xml:space="preserve"> </w:t>
            </w:r>
            <w:r w:rsidRPr="00C30154">
              <w:rPr>
                <w:rFonts w:eastAsia="Times New Roman" w:cs="Times New Roman"/>
                <w:b/>
                <w:lang w:eastAsia="ar-SA"/>
              </w:rPr>
              <w:t>эмитента</w:t>
            </w:r>
          </w:p>
        </w:tc>
        <w:tc>
          <w:tcPr>
            <w:tcW w:w="6374" w:type="dxa"/>
            <w:gridSpan w:val="20"/>
            <w:tcBorders>
              <w:top w:val="double" w:sz="4" w:space="0" w:color="auto"/>
              <w:left w:val="nil"/>
              <w:bottom w:val="dotted" w:sz="4" w:space="0" w:color="auto"/>
              <w:right w:val="double" w:sz="4" w:space="0" w:color="auto"/>
            </w:tcBorders>
            <w:vAlign w:val="bottom"/>
          </w:tcPr>
          <w:p w:rsidR="00AA1575" w:rsidRPr="002152DD" w:rsidRDefault="00AA1575" w:rsidP="000B479F">
            <w:pPr>
              <w:suppressAutoHyphens/>
              <w:contextualSpacing/>
              <w:rPr>
                <w:rFonts w:eastAsia="Times New Roman" w:cs="Times New Roman"/>
                <w:b/>
                <w:bCs/>
                <w:sz w:val="18"/>
                <w:szCs w:val="28"/>
                <w:lang w:eastAsia="ar-SA"/>
              </w:rPr>
            </w:pPr>
          </w:p>
        </w:tc>
      </w:tr>
      <w:tr w:rsidR="00AA1575" w:rsidRPr="003104CF" w:rsidTr="00AD4B24">
        <w:tc>
          <w:tcPr>
            <w:tcW w:w="940" w:type="dxa"/>
            <w:gridSpan w:val="2"/>
            <w:tcBorders>
              <w:top w:val="nil"/>
              <w:left w:val="double" w:sz="4" w:space="0" w:color="auto"/>
              <w:bottom w:val="nil"/>
              <w:right w:val="nil"/>
            </w:tcBorders>
            <w:vAlign w:val="bottom"/>
          </w:tcPr>
          <w:p w:rsidR="00AA1575" w:rsidRPr="002152DD" w:rsidRDefault="00AA1575"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ОГРН</w:t>
            </w:r>
          </w:p>
        </w:tc>
        <w:tc>
          <w:tcPr>
            <w:tcW w:w="8917" w:type="dxa"/>
            <w:gridSpan w:val="29"/>
            <w:tcBorders>
              <w:top w:val="nil"/>
              <w:left w:val="nil"/>
              <w:bottom w:val="dotted" w:sz="4" w:space="0" w:color="auto"/>
              <w:right w:val="double" w:sz="4" w:space="0" w:color="auto"/>
            </w:tcBorders>
            <w:vAlign w:val="bottom"/>
          </w:tcPr>
          <w:p w:rsidR="00AA1575" w:rsidRPr="002152DD" w:rsidRDefault="00AA1575" w:rsidP="000B479F">
            <w:pPr>
              <w:suppressAutoHyphens/>
              <w:contextualSpacing/>
              <w:rPr>
                <w:rFonts w:eastAsia="Times New Roman" w:cs="Times New Roman"/>
                <w:b/>
                <w:bCs/>
                <w:sz w:val="18"/>
                <w:szCs w:val="28"/>
                <w:lang w:eastAsia="ar-SA"/>
              </w:rPr>
            </w:pPr>
          </w:p>
        </w:tc>
      </w:tr>
      <w:tr w:rsidR="00AA1575" w:rsidRPr="002152DD" w:rsidTr="00AA1575">
        <w:tc>
          <w:tcPr>
            <w:tcW w:w="9857" w:type="dxa"/>
            <w:gridSpan w:val="31"/>
            <w:tcBorders>
              <w:top w:val="nil"/>
              <w:left w:val="double" w:sz="4" w:space="0" w:color="auto"/>
              <w:bottom w:val="double" w:sz="4" w:space="0" w:color="auto"/>
              <w:right w:val="double" w:sz="4" w:space="0" w:color="auto"/>
            </w:tcBorders>
            <w:vAlign w:val="bottom"/>
          </w:tcPr>
          <w:p w:rsidR="00AA1575" w:rsidRPr="002152DD" w:rsidRDefault="00AA1575" w:rsidP="000B479F">
            <w:pPr>
              <w:suppressAutoHyphens/>
              <w:contextualSpacing/>
              <w:rPr>
                <w:rFonts w:eastAsia="Times New Roman" w:cs="Times New Roman"/>
                <w:b/>
                <w:bCs/>
                <w:sz w:val="8"/>
                <w:szCs w:val="28"/>
                <w:lang w:eastAsia="ar-SA"/>
              </w:rPr>
            </w:pPr>
          </w:p>
        </w:tc>
      </w:tr>
      <w:tr w:rsidR="00AA1575" w:rsidRPr="00AA1575" w:rsidTr="00923F56">
        <w:tc>
          <w:tcPr>
            <w:tcW w:w="9857" w:type="dxa"/>
            <w:gridSpan w:val="31"/>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8"/>
                <w:szCs w:val="24"/>
                <w:lang w:eastAsia="ar-SA"/>
              </w:rPr>
            </w:pPr>
          </w:p>
        </w:tc>
      </w:tr>
      <w:tr w:rsidR="00AA1575" w:rsidRPr="00AA1575" w:rsidTr="00923F56">
        <w:tc>
          <w:tcPr>
            <w:tcW w:w="9857" w:type="dxa"/>
            <w:gridSpan w:val="31"/>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iCs/>
                <w:sz w:val="24"/>
                <w:szCs w:val="24"/>
                <w:lang w:eastAsia="ar-SA"/>
              </w:rPr>
              <w:t>Настоящим прошу предоставить список для исполнения обязанностей, предусмотренных следующей статьей ФЗ об акционерных обществах № 208-ФЗ от 26.12.1995 г:</w:t>
            </w:r>
          </w:p>
        </w:tc>
      </w:tr>
      <w:tr w:rsidR="00AA1575" w:rsidRPr="00AA1575" w:rsidTr="00AD4B24">
        <w:trPr>
          <w:trHeight w:val="362"/>
        </w:trPr>
        <w:tc>
          <w:tcPr>
            <w:tcW w:w="390" w:type="dxa"/>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846" w:type="dxa"/>
            <w:gridSpan w:val="2"/>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iCs/>
                <w:sz w:val="24"/>
                <w:szCs w:val="24"/>
                <w:lang w:eastAsia="ar-SA"/>
              </w:rPr>
              <w:t>ст. 41</w:t>
            </w:r>
          </w:p>
        </w:tc>
        <w:tc>
          <w:tcPr>
            <w:tcW w:w="425" w:type="dxa"/>
            <w:gridSpan w:val="2"/>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850" w:type="dxa"/>
            <w:gridSpan w:val="2"/>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iCs/>
                <w:sz w:val="24"/>
                <w:szCs w:val="24"/>
                <w:lang w:eastAsia="ar-SA"/>
              </w:rPr>
              <w:t>ст.72</w:t>
            </w:r>
          </w:p>
        </w:tc>
        <w:tc>
          <w:tcPr>
            <w:tcW w:w="425" w:type="dxa"/>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1276" w:type="dxa"/>
            <w:gridSpan w:val="5"/>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iCs/>
                <w:sz w:val="24"/>
                <w:szCs w:val="24"/>
                <w:lang w:eastAsia="ar-SA"/>
              </w:rPr>
              <w:t>ст. 75, 76</w:t>
            </w:r>
          </w:p>
        </w:tc>
        <w:tc>
          <w:tcPr>
            <w:tcW w:w="425" w:type="dxa"/>
            <w:gridSpan w:val="4"/>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93" w:type="dxa"/>
            <w:gridSpan w:val="5"/>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iCs/>
                <w:sz w:val="24"/>
                <w:szCs w:val="24"/>
                <w:lang w:eastAsia="ar-SA"/>
              </w:rPr>
              <w:t>ст. 84.3</w:t>
            </w:r>
          </w:p>
        </w:tc>
        <w:tc>
          <w:tcPr>
            <w:tcW w:w="425" w:type="dxa"/>
            <w:gridSpan w:val="2"/>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92" w:type="dxa"/>
            <w:gridSpan w:val="2"/>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iCs/>
                <w:sz w:val="24"/>
                <w:szCs w:val="24"/>
                <w:lang w:eastAsia="ar-SA"/>
              </w:rPr>
              <w:t>ст. 84.7</w:t>
            </w:r>
          </w:p>
        </w:tc>
        <w:tc>
          <w:tcPr>
            <w:tcW w:w="425" w:type="dxa"/>
            <w:gridSpan w:val="2"/>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385" w:type="dxa"/>
            <w:gridSpan w:val="3"/>
            <w:tcBorders>
              <w:top w:val="nil"/>
              <w:left w:val="nil"/>
              <w:bottom w:val="nil"/>
              <w:right w:val="nil"/>
            </w:tcBorders>
            <w:vAlign w:val="bottom"/>
          </w:tcPr>
          <w:p w:rsidR="00AA1575" w:rsidRPr="00AA1575" w:rsidRDefault="00AA1575"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iCs/>
                <w:sz w:val="24"/>
                <w:szCs w:val="24"/>
                <w:lang w:eastAsia="ar-SA"/>
              </w:rPr>
              <w:t>ст. 84.8</w:t>
            </w:r>
          </w:p>
        </w:tc>
      </w:tr>
      <w:tr w:rsidR="00923F56" w:rsidRPr="00AA1575" w:rsidTr="00923F56">
        <w:tc>
          <w:tcPr>
            <w:tcW w:w="9857" w:type="dxa"/>
            <w:gridSpan w:val="31"/>
            <w:tcBorders>
              <w:top w:val="nil"/>
              <w:left w:val="nil"/>
              <w:bottom w:val="double" w:sz="4" w:space="0" w:color="auto"/>
              <w:right w:val="nil"/>
            </w:tcBorders>
            <w:vAlign w:val="bottom"/>
          </w:tcPr>
          <w:p w:rsidR="00923F56" w:rsidRPr="00AA1575" w:rsidRDefault="00923F56" w:rsidP="000B479F">
            <w:pPr>
              <w:tabs>
                <w:tab w:val="left" w:pos="6705"/>
              </w:tabs>
              <w:suppressAutoHyphens/>
              <w:contextualSpacing/>
              <w:rPr>
                <w:rFonts w:eastAsia="Times New Roman" w:cs="Times New Roman"/>
                <w:b/>
                <w:sz w:val="8"/>
                <w:szCs w:val="24"/>
                <w:lang w:eastAsia="ar-SA"/>
              </w:rPr>
            </w:pPr>
          </w:p>
        </w:tc>
      </w:tr>
      <w:tr w:rsidR="00AA1575" w:rsidRPr="00AA1575" w:rsidTr="00923F56">
        <w:tc>
          <w:tcPr>
            <w:tcW w:w="9857" w:type="dxa"/>
            <w:gridSpan w:val="31"/>
            <w:tcBorders>
              <w:top w:val="double" w:sz="4" w:space="0" w:color="auto"/>
              <w:left w:val="double" w:sz="4" w:space="0" w:color="auto"/>
              <w:bottom w:val="nil"/>
              <w:right w:val="double" w:sz="4" w:space="0" w:color="auto"/>
            </w:tcBorders>
            <w:vAlign w:val="bottom"/>
          </w:tcPr>
          <w:p w:rsidR="00AA1575" w:rsidRPr="00AA1575" w:rsidRDefault="00923F56"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lang w:eastAsia="ar-SA"/>
              </w:rPr>
              <w:t>Дата начала срока действия преимущественного права /срока, в течение которого должны поступить</w:t>
            </w:r>
          </w:p>
        </w:tc>
      </w:tr>
      <w:tr w:rsidR="00923F56" w:rsidRPr="00AA1575" w:rsidTr="00AD4B24">
        <w:tc>
          <w:tcPr>
            <w:tcW w:w="4496" w:type="dxa"/>
            <w:gridSpan w:val="15"/>
            <w:tcBorders>
              <w:top w:val="nil"/>
              <w:left w:val="double" w:sz="4" w:space="0" w:color="auto"/>
              <w:bottom w:val="nil"/>
              <w:right w:val="nil"/>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lang w:eastAsia="ar-SA"/>
              </w:rPr>
              <w:t>заявления (отзыв заявлений):</w:t>
            </w:r>
          </w:p>
        </w:tc>
        <w:tc>
          <w:tcPr>
            <w:tcW w:w="2976" w:type="dxa"/>
            <w:gridSpan w:val="13"/>
            <w:tcBorders>
              <w:top w:val="nil"/>
              <w:left w:val="nil"/>
              <w:bottom w:val="dotted" w:sz="4" w:space="0" w:color="auto"/>
              <w:right w:val="nil"/>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r>
              <w:rPr>
                <w:rFonts w:eastAsia="Times New Roman" w:cs="Times New Roman"/>
                <w:b/>
                <w:sz w:val="18"/>
                <w:szCs w:val="24"/>
                <w:lang w:eastAsia="ar-SA"/>
              </w:rPr>
              <w:t>«      »                                 20    г.</w:t>
            </w:r>
          </w:p>
        </w:tc>
        <w:tc>
          <w:tcPr>
            <w:tcW w:w="2385" w:type="dxa"/>
            <w:gridSpan w:val="3"/>
            <w:tcBorders>
              <w:top w:val="nil"/>
              <w:left w:val="nil"/>
              <w:bottom w:val="nil"/>
              <w:right w:val="double" w:sz="4" w:space="0" w:color="auto"/>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p>
        </w:tc>
      </w:tr>
      <w:tr w:rsidR="00AA1575" w:rsidRPr="00AA1575" w:rsidTr="00923F56">
        <w:trPr>
          <w:trHeight w:val="353"/>
        </w:trPr>
        <w:tc>
          <w:tcPr>
            <w:tcW w:w="9857" w:type="dxa"/>
            <w:gridSpan w:val="31"/>
            <w:tcBorders>
              <w:top w:val="nil"/>
              <w:left w:val="double" w:sz="4" w:space="0" w:color="auto"/>
              <w:bottom w:val="nil"/>
              <w:right w:val="double" w:sz="4" w:space="0" w:color="auto"/>
            </w:tcBorders>
            <w:vAlign w:val="bottom"/>
          </w:tcPr>
          <w:p w:rsidR="00AA1575" w:rsidRPr="00AA1575" w:rsidRDefault="00923F56"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lang w:eastAsia="ar-SA"/>
              </w:rPr>
              <w:t>Дата окончания срока действия преимущественного права /срока, в течение которого должны</w:t>
            </w:r>
          </w:p>
        </w:tc>
      </w:tr>
      <w:tr w:rsidR="00923F56" w:rsidRPr="00AA1575" w:rsidTr="00AD4B24">
        <w:tc>
          <w:tcPr>
            <w:tcW w:w="4496" w:type="dxa"/>
            <w:gridSpan w:val="15"/>
            <w:tcBorders>
              <w:top w:val="nil"/>
              <w:left w:val="double" w:sz="4" w:space="0" w:color="auto"/>
              <w:bottom w:val="nil"/>
              <w:right w:val="nil"/>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lang w:eastAsia="ar-SA"/>
              </w:rPr>
              <w:t>поступить заявления (отзыв заявлений):</w:t>
            </w:r>
          </w:p>
        </w:tc>
        <w:tc>
          <w:tcPr>
            <w:tcW w:w="2976" w:type="dxa"/>
            <w:gridSpan w:val="13"/>
            <w:tcBorders>
              <w:top w:val="nil"/>
              <w:left w:val="nil"/>
              <w:bottom w:val="dotted" w:sz="4" w:space="0" w:color="auto"/>
              <w:right w:val="nil"/>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r>
              <w:rPr>
                <w:rFonts w:eastAsia="Times New Roman" w:cs="Times New Roman"/>
                <w:b/>
                <w:sz w:val="18"/>
                <w:szCs w:val="24"/>
                <w:lang w:eastAsia="ar-SA"/>
              </w:rPr>
              <w:t>«      »                                 20    г.</w:t>
            </w:r>
          </w:p>
        </w:tc>
        <w:tc>
          <w:tcPr>
            <w:tcW w:w="2385" w:type="dxa"/>
            <w:gridSpan w:val="3"/>
            <w:tcBorders>
              <w:top w:val="nil"/>
              <w:left w:val="nil"/>
              <w:bottom w:val="nil"/>
              <w:right w:val="double" w:sz="4" w:space="0" w:color="auto"/>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p>
        </w:tc>
      </w:tr>
      <w:tr w:rsidR="00923F56" w:rsidRPr="00923F56" w:rsidTr="00AD4B24">
        <w:tc>
          <w:tcPr>
            <w:tcW w:w="4496" w:type="dxa"/>
            <w:gridSpan w:val="15"/>
            <w:tcBorders>
              <w:top w:val="nil"/>
              <w:left w:val="double" w:sz="4" w:space="0" w:color="auto"/>
              <w:bottom w:val="double" w:sz="4" w:space="0" w:color="auto"/>
              <w:right w:val="nil"/>
            </w:tcBorders>
            <w:vAlign w:val="bottom"/>
          </w:tcPr>
          <w:p w:rsidR="00923F56" w:rsidRPr="00923F56" w:rsidRDefault="00923F56" w:rsidP="000B479F">
            <w:pPr>
              <w:tabs>
                <w:tab w:val="left" w:pos="6705"/>
              </w:tabs>
              <w:suppressAutoHyphens/>
              <w:contextualSpacing/>
              <w:rPr>
                <w:rFonts w:eastAsia="Times New Roman" w:cs="Times New Roman"/>
                <w:sz w:val="6"/>
                <w:lang w:eastAsia="ar-SA"/>
              </w:rPr>
            </w:pPr>
          </w:p>
        </w:tc>
        <w:tc>
          <w:tcPr>
            <w:tcW w:w="2976" w:type="dxa"/>
            <w:gridSpan w:val="13"/>
            <w:tcBorders>
              <w:top w:val="nil"/>
              <w:left w:val="nil"/>
              <w:bottom w:val="dotted" w:sz="4" w:space="0" w:color="auto"/>
              <w:right w:val="nil"/>
            </w:tcBorders>
            <w:vAlign w:val="bottom"/>
          </w:tcPr>
          <w:p w:rsidR="00923F56" w:rsidRPr="00923F56" w:rsidRDefault="00923F56" w:rsidP="000B479F">
            <w:pPr>
              <w:tabs>
                <w:tab w:val="left" w:pos="6705"/>
              </w:tabs>
              <w:suppressAutoHyphens/>
              <w:contextualSpacing/>
              <w:rPr>
                <w:rFonts w:eastAsia="Times New Roman" w:cs="Times New Roman"/>
                <w:b/>
                <w:sz w:val="6"/>
                <w:szCs w:val="24"/>
                <w:lang w:eastAsia="ar-SA"/>
              </w:rPr>
            </w:pPr>
          </w:p>
        </w:tc>
        <w:tc>
          <w:tcPr>
            <w:tcW w:w="2385" w:type="dxa"/>
            <w:gridSpan w:val="3"/>
            <w:tcBorders>
              <w:top w:val="nil"/>
              <w:left w:val="nil"/>
              <w:bottom w:val="double" w:sz="4" w:space="0" w:color="auto"/>
              <w:right w:val="double" w:sz="4" w:space="0" w:color="auto"/>
            </w:tcBorders>
            <w:vAlign w:val="bottom"/>
          </w:tcPr>
          <w:p w:rsidR="00923F56" w:rsidRPr="00923F56" w:rsidRDefault="00923F56" w:rsidP="000B479F">
            <w:pPr>
              <w:tabs>
                <w:tab w:val="left" w:pos="6705"/>
              </w:tabs>
              <w:suppressAutoHyphens/>
              <w:contextualSpacing/>
              <w:rPr>
                <w:rFonts w:eastAsia="Times New Roman" w:cs="Times New Roman"/>
                <w:b/>
                <w:sz w:val="6"/>
                <w:szCs w:val="24"/>
                <w:lang w:eastAsia="ar-SA"/>
              </w:rPr>
            </w:pPr>
          </w:p>
        </w:tc>
      </w:tr>
      <w:tr w:rsidR="00923F56" w:rsidRPr="00AA1575" w:rsidTr="00923F56">
        <w:tc>
          <w:tcPr>
            <w:tcW w:w="9857" w:type="dxa"/>
            <w:gridSpan w:val="31"/>
            <w:tcBorders>
              <w:top w:val="double" w:sz="4" w:space="0" w:color="auto"/>
              <w:left w:val="nil"/>
              <w:bottom w:val="double" w:sz="4" w:space="0" w:color="auto"/>
              <w:right w:val="nil"/>
            </w:tcBorders>
            <w:vAlign w:val="bottom"/>
          </w:tcPr>
          <w:p w:rsidR="00923F56" w:rsidRPr="00AA1575" w:rsidRDefault="00923F56" w:rsidP="000B479F">
            <w:pPr>
              <w:tabs>
                <w:tab w:val="left" w:pos="6705"/>
              </w:tabs>
              <w:suppressAutoHyphens/>
              <w:contextualSpacing/>
              <w:rPr>
                <w:rFonts w:eastAsia="Times New Roman" w:cs="Times New Roman"/>
                <w:b/>
                <w:sz w:val="8"/>
                <w:szCs w:val="24"/>
                <w:lang w:eastAsia="ar-SA"/>
              </w:rPr>
            </w:pPr>
          </w:p>
        </w:tc>
      </w:tr>
      <w:tr w:rsidR="00923F56" w:rsidRPr="00AA1575" w:rsidTr="00AD4B24">
        <w:tc>
          <w:tcPr>
            <w:tcW w:w="5204" w:type="dxa"/>
            <w:gridSpan w:val="20"/>
            <w:tcBorders>
              <w:top w:val="double" w:sz="4" w:space="0" w:color="auto"/>
              <w:left w:val="double" w:sz="4" w:space="0" w:color="auto"/>
              <w:bottom w:val="nil"/>
              <w:right w:val="nil"/>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bCs/>
                <w:sz w:val="20"/>
                <w:szCs w:val="20"/>
                <w:lang w:eastAsia="ar-SA"/>
              </w:rPr>
              <w:t>ДАТА, НА КОТОРУЮ СОСТАВЛЯЕТСЯ СПИСОК</w:t>
            </w:r>
          </w:p>
        </w:tc>
        <w:tc>
          <w:tcPr>
            <w:tcW w:w="2552" w:type="dxa"/>
            <w:gridSpan w:val="9"/>
            <w:tcBorders>
              <w:top w:val="double" w:sz="4" w:space="0" w:color="auto"/>
              <w:left w:val="nil"/>
              <w:bottom w:val="dotted" w:sz="4" w:space="0" w:color="auto"/>
              <w:right w:val="nil"/>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p>
        </w:tc>
        <w:tc>
          <w:tcPr>
            <w:tcW w:w="2101" w:type="dxa"/>
            <w:gridSpan w:val="2"/>
            <w:tcBorders>
              <w:top w:val="double" w:sz="4" w:space="0" w:color="auto"/>
              <w:left w:val="nil"/>
              <w:bottom w:val="nil"/>
              <w:right w:val="double" w:sz="4" w:space="0" w:color="auto"/>
            </w:tcBorders>
            <w:vAlign w:val="bottom"/>
          </w:tcPr>
          <w:p w:rsidR="00923F56" w:rsidRPr="00AA1575" w:rsidRDefault="00923F56" w:rsidP="000B479F">
            <w:pPr>
              <w:tabs>
                <w:tab w:val="left" w:pos="6705"/>
              </w:tabs>
              <w:suppressAutoHyphens/>
              <w:contextualSpacing/>
              <w:rPr>
                <w:rFonts w:eastAsia="Times New Roman" w:cs="Times New Roman"/>
                <w:b/>
                <w:sz w:val="18"/>
                <w:szCs w:val="24"/>
                <w:lang w:eastAsia="ar-SA"/>
              </w:rPr>
            </w:pPr>
          </w:p>
        </w:tc>
      </w:tr>
      <w:tr w:rsidR="00923F56" w:rsidRPr="00923F56" w:rsidTr="00AD4B24">
        <w:tc>
          <w:tcPr>
            <w:tcW w:w="5204" w:type="dxa"/>
            <w:gridSpan w:val="20"/>
            <w:tcBorders>
              <w:top w:val="nil"/>
              <w:left w:val="double" w:sz="4" w:space="0" w:color="auto"/>
              <w:bottom w:val="double" w:sz="4" w:space="0" w:color="auto"/>
              <w:right w:val="nil"/>
            </w:tcBorders>
            <w:vAlign w:val="bottom"/>
          </w:tcPr>
          <w:p w:rsidR="00923F56" w:rsidRPr="00923F56" w:rsidRDefault="00923F56" w:rsidP="000B479F">
            <w:pPr>
              <w:tabs>
                <w:tab w:val="left" w:pos="6705"/>
              </w:tabs>
              <w:suppressAutoHyphens/>
              <w:contextualSpacing/>
              <w:rPr>
                <w:rFonts w:eastAsia="Times New Roman" w:cs="Times New Roman"/>
                <w:b/>
                <w:bCs/>
                <w:sz w:val="4"/>
                <w:szCs w:val="20"/>
                <w:lang w:eastAsia="ar-SA"/>
              </w:rPr>
            </w:pPr>
          </w:p>
        </w:tc>
        <w:tc>
          <w:tcPr>
            <w:tcW w:w="2552" w:type="dxa"/>
            <w:gridSpan w:val="9"/>
            <w:tcBorders>
              <w:top w:val="nil"/>
              <w:left w:val="nil"/>
              <w:bottom w:val="double" w:sz="4" w:space="0" w:color="auto"/>
              <w:right w:val="nil"/>
            </w:tcBorders>
            <w:vAlign w:val="bottom"/>
          </w:tcPr>
          <w:p w:rsidR="00923F56" w:rsidRPr="00923F56" w:rsidRDefault="00923F56" w:rsidP="000B479F">
            <w:pPr>
              <w:tabs>
                <w:tab w:val="left" w:pos="6705"/>
              </w:tabs>
              <w:suppressAutoHyphens/>
              <w:contextualSpacing/>
              <w:rPr>
                <w:rFonts w:eastAsia="Times New Roman" w:cs="Times New Roman"/>
                <w:b/>
                <w:sz w:val="4"/>
                <w:szCs w:val="24"/>
                <w:lang w:eastAsia="ar-SA"/>
              </w:rPr>
            </w:pPr>
          </w:p>
        </w:tc>
        <w:tc>
          <w:tcPr>
            <w:tcW w:w="2101" w:type="dxa"/>
            <w:gridSpan w:val="2"/>
            <w:tcBorders>
              <w:top w:val="nil"/>
              <w:left w:val="nil"/>
              <w:bottom w:val="double" w:sz="4" w:space="0" w:color="auto"/>
              <w:right w:val="double" w:sz="4" w:space="0" w:color="auto"/>
            </w:tcBorders>
            <w:vAlign w:val="bottom"/>
          </w:tcPr>
          <w:p w:rsidR="00923F56" w:rsidRPr="00923F56" w:rsidRDefault="00923F56" w:rsidP="000B479F">
            <w:pPr>
              <w:tabs>
                <w:tab w:val="left" w:pos="6705"/>
              </w:tabs>
              <w:suppressAutoHyphens/>
              <w:contextualSpacing/>
              <w:rPr>
                <w:rFonts w:eastAsia="Times New Roman" w:cs="Times New Roman"/>
                <w:b/>
                <w:sz w:val="4"/>
                <w:szCs w:val="24"/>
                <w:lang w:eastAsia="ar-SA"/>
              </w:rPr>
            </w:pPr>
          </w:p>
        </w:tc>
      </w:tr>
      <w:tr w:rsidR="00923F56" w:rsidRPr="00AA1575" w:rsidTr="00057921">
        <w:tc>
          <w:tcPr>
            <w:tcW w:w="9857" w:type="dxa"/>
            <w:gridSpan w:val="31"/>
            <w:tcBorders>
              <w:top w:val="double" w:sz="4" w:space="0" w:color="auto"/>
              <w:left w:val="nil"/>
              <w:bottom w:val="nil"/>
              <w:right w:val="nil"/>
            </w:tcBorders>
            <w:vAlign w:val="bottom"/>
          </w:tcPr>
          <w:p w:rsidR="00923F56" w:rsidRPr="00AA1575" w:rsidRDefault="00923F56" w:rsidP="000B479F">
            <w:pPr>
              <w:tabs>
                <w:tab w:val="left" w:pos="6705"/>
              </w:tabs>
              <w:suppressAutoHyphens/>
              <w:contextualSpacing/>
              <w:rPr>
                <w:rFonts w:eastAsia="Times New Roman" w:cs="Times New Roman"/>
                <w:b/>
                <w:sz w:val="8"/>
                <w:szCs w:val="24"/>
                <w:lang w:eastAsia="ar-SA"/>
              </w:rPr>
            </w:pPr>
          </w:p>
        </w:tc>
      </w:tr>
      <w:tr w:rsidR="00AA1575" w:rsidRPr="00AA1575" w:rsidTr="00057921">
        <w:tc>
          <w:tcPr>
            <w:tcW w:w="9857" w:type="dxa"/>
            <w:gridSpan w:val="31"/>
            <w:tcBorders>
              <w:top w:val="nil"/>
              <w:left w:val="nil"/>
              <w:bottom w:val="single" w:sz="4" w:space="0" w:color="auto"/>
              <w:right w:val="nil"/>
            </w:tcBorders>
            <w:vAlign w:val="bottom"/>
          </w:tcPr>
          <w:p w:rsidR="00AA1575" w:rsidRPr="00AA1575" w:rsidRDefault="00923F56"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sz w:val="24"/>
                <w:szCs w:val="24"/>
                <w:lang w:eastAsia="ar-SA"/>
              </w:rPr>
              <w:t>В список включаются владельцы следующих видов, категорий (типов) ценных бумаг:</w:t>
            </w:r>
          </w:p>
        </w:tc>
      </w:tr>
      <w:tr w:rsidR="00923F56" w:rsidRPr="00AA1575" w:rsidTr="00AD4B24">
        <w:tc>
          <w:tcPr>
            <w:tcW w:w="4212" w:type="dxa"/>
            <w:gridSpan w:val="13"/>
            <w:tcBorders>
              <w:top w:val="single" w:sz="4" w:space="0" w:color="auto"/>
              <w:bottom w:val="single" w:sz="4" w:space="0" w:color="auto"/>
            </w:tcBorders>
            <w:vAlign w:val="bottom"/>
          </w:tcPr>
          <w:p w:rsidR="00923F56" w:rsidRPr="008051E1" w:rsidRDefault="00923F56" w:rsidP="000B479F">
            <w:pPr>
              <w:tabs>
                <w:tab w:val="left" w:pos="6705"/>
              </w:tabs>
              <w:suppressAutoHyphens/>
              <w:contextualSpacing/>
              <w:rPr>
                <w:rFonts w:eastAsia="Times New Roman" w:cs="Times New Roman"/>
                <w:sz w:val="24"/>
                <w:szCs w:val="24"/>
                <w:lang w:eastAsia="ar-SA"/>
              </w:rPr>
            </w:pPr>
            <w:r w:rsidRPr="008051E1">
              <w:rPr>
                <w:rFonts w:eastAsia="Times New Roman" w:cs="Times New Roman"/>
                <w:sz w:val="24"/>
                <w:szCs w:val="24"/>
                <w:lang w:eastAsia="ar-SA"/>
              </w:rPr>
              <w:t>Вид, категория (тип) ценных бумаг</w:t>
            </w:r>
          </w:p>
        </w:tc>
        <w:tc>
          <w:tcPr>
            <w:tcW w:w="5645" w:type="dxa"/>
            <w:gridSpan w:val="18"/>
            <w:tcBorders>
              <w:top w:val="single" w:sz="4" w:space="0" w:color="auto"/>
              <w:bottom w:val="single" w:sz="4" w:space="0" w:color="auto"/>
            </w:tcBorders>
            <w:vAlign w:val="bottom"/>
          </w:tcPr>
          <w:p w:rsidR="00923F56" w:rsidRPr="008051E1" w:rsidRDefault="00923F56" w:rsidP="000B479F">
            <w:pPr>
              <w:tabs>
                <w:tab w:val="left" w:pos="6705"/>
              </w:tabs>
              <w:suppressAutoHyphens/>
              <w:contextualSpacing/>
              <w:rPr>
                <w:rFonts w:eastAsia="Times New Roman" w:cs="Times New Roman"/>
                <w:sz w:val="24"/>
                <w:szCs w:val="24"/>
                <w:lang w:eastAsia="ar-SA"/>
              </w:rPr>
            </w:pPr>
            <w:r w:rsidRPr="008051E1">
              <w:rPr>
                <w:rFonts w:eastAsia="Times New Roman" w:cs="Times New Roman"/>
                <w:sz w:val="24"/>
                <w:szCs w:val="24"/>
                <w:lang w:eastAsia="ar-SA"/>
              </w:rPr>
              <w:t>Государственный регистрационный номер выпуска</w:t>
            </w:r>
          </w:p>
        </w:tc>
      </w:tr>
      <w:tr w:rsidR="00923F56" w:rsidRPr="00AA1575" w:rsidTr="00AD4B24">
        <w:tc>
          <w:tcPr>
            <w:tcW w:w="4212" w:type="dxa"/>
            <w:gridSpan w:val="13"/>
            <w:tcBorders>
              <w:top w:val="single" w:sz="4" w:space="0" w:color="auto"/>
              <w:bottom w:val="single" w:sz="4" w:space="0" w:color="auto"/>
            </w:tcBorders>
            <w:vAlign w:val="bottom"/>
          </w:tcPr>
          <w:p w:rsidR="00923F56" w:rsidRPr="00923F56" w:rsidRDefault="00923F56" w:rsidP="000B479F">
            <w:pPr>
              <w:tabs>
                <w:tab w:val="left" w:pos="6705"/>
              </w:tabs>
              <w:suppressAutoHyphens/>
              <w:contextualSpacing/>
              <w:rPr>
                <w:rFonts w:eastAsia="Times New Roman" w:cs="Times New Roman"/>
                <w:b/>
                <w:sz w:val="24"/>
                <w:szCs w:val="24"/>
                <w:lang w:eastAsia="ar-SA"/>
              </w:rPr>
            </w:pPr>
          </w:p>
        </w:tc>
        <w:tc>
          <w:tcPr>
            <w:tcW w:w="5645" w:type="dxa"/>
            <w:gridSpan w:val="18"/>
            <w:tcBorders>
              <w:top w:val="single" w:sz="4" w:space="0" w:color="auto"/>
              <w:bottom w:val="single" w:sz="4" w:space="0" w:color="auto"/>
            </w:tcBorders>
            <w:vAlign w:val="bottom"/>
          </w:tcPr>
          <w:p w:rsidR="00923F56" w:rsidRPr="00923F56" w:rsidRDefault="00923F56" w:rsidP="000B479F">
            <w:pPr>
              <w:tabs>
                <w:tab w:val="left" w:pos="6705"/>
              </w:tabs>
              <w:suppressAutoHyphens/>
              <w:contextualSpacing/>
              <w:rPr>
                <w:rFonts w:eastAsia="Times New Roman" w:cs="Times New Roman"/>
                <w:b/>
                <w:sz w:val="24"/>
                <w:szCs w:val="24"/>
                <w:lang w:eastAsia="ar-SA"/>
              </w:rPr>
            </w:pPr>
          </w:p>
        </w:tc>
      </w:tr>
      <w:tr w:rsidR="00923F56" w:rsidRPr="00AA1575" w:rsidTr="00AD4B24">
        <w:tc>
          <w:tcPr>
            <w:tcW w:w="4212" w:type="dxa"/>
            <w:gridSpan w:val="13"/>
            <w:tcBorders>
              <w:top w:val="single" w:sz="4" w:space="0" w:color="auto"/>
              <w:bottom w:val="single" w:sz="4" w:space="0" w:color="auto"/>
            </w:tcBorders>
            <w:vAlign w:val="bottom"/>
          </w:tcPr>
          <w:p w:rsidR="00923F56" w:rsidRPr="00923F56" w:rsidRDefault="00923F56" w:rsidP="000B479F">
            <w:pPr>
              <w:tabs>
                <w:tab w:val="left" w:pos="6705"/>
              </w:tabs>
              <w:suppressAutoHyphens/>
              <w:contextualSpacing/>
              <w:rPr>
                <w:rFonts w:eastAsia="Times New Roman" w:cs="Times New Roman"/>
                <w:b/>
                <w:sz w:val="24"/>
                <w:szCs w:val="24"/>
                <w:lang w:eastAsia="ar-SA"/>
              </w:rPr>
            </w:pPr>
          </w:p>
        </w:tc>
        <w:tc>
          <w:tcPr>
            <w:tcW w:w="5645" w:type="dxa"/>
            <w:gridSpan w:val="18"/>
            <w:tcBorders>
              <w:top w:val="single" w:sz="4" w:space="0" w:color="auto"/>
              <w:bottom w:val="single" w:sz="4" w:space="0" w:color="auto"/>
            </w:tcBorders>
            <w:vAlign w:val="bottom"/>
          </w:tcPr>
          <w:p w:rsidR="00923F56" w:rsidRPr="00923F56" w:rsidRDefault="00923F56" w:rsidP="000B479F">
            <w:pPr>
              <w:tabs>
                <w:tab w:val="left" w:pos="6705"/>
              </w:tabs>
              <w:suppressAutoHyphens/>
              <w:contextualSpacing/>
              <w:rPr>
                <w:rFonts w:eastAsia="Times New Roman" w:cs="Times New Roman"/>
                <w:b/>
                <w:sz w:val="24"/>
                <w:szCs w:val="24"/>
                <w:lang w:eastAsia="ar-SA"/>
              </w:rPr>
            </w:pPr>
          </w:p>
        </w:tc>
      </w:tr>
      <w:tr w:rsidR="00923F56" w:rsidRPr="00AA1575" w:rsidTr="00057921">
        <w:tc>
          <w:tcPr>
            <w:tcW w:w="9857" w:type="dxa"/>
            <w:gridSpan w:val="31"/>
            <w:tcBorders>
              <w:top w:val="nil"/>
              <w:left w:val="nil"/>
              <w:bottom w:val="nil"/>
              <w:right w:val="nil"/>
            </w:tcBorders>
            <w:vAlign w:val="bottom"/>
          </w:tcPr>
          <w:p w:rsidR="00923F56" w:rsidRPr="00AA1575" w:rsidRDefault="00923F56" w:rsidP="000B479F">
            <w:pPr>
              <w:tabs>
                <w:tab w:val="left" w:pos="6705"/>
              </w:tabs>
              <w:suppressAutoHyphens/>
              <w:contextualSpacing/>
              <w:rPr>
                <w:rFonts w:eastAsia="Times New Roman" w:cs="Times New Roman"/>
                <w:b/>
                <w:sz w:val="8"/>
                <w:szCs w:val="24"/>
                <w:lang w:eastAsia="ar-SA"/>
              </w:rPr>
            </w:pPr>
          </w:p>
        </w:tc>
      </w:tr>
      <w:tr w:rsidR="00923F56" w:rsidRPr="00AA1575" w:rsidTr="00057921">
        <w:tc>
          <w:tcPr>
            <w:tcW w:w="9857" w:type="dxa"/>
            <w:gridSpan w:val="31"/>
            <w:tcBorders>
              <w:top w:val="nil"/>
              <w:left w:val="nil"/>
              <w:bottom w:val="nil"/>
              <w:right w:val="nil"/>
            </w:tcBorders>
            <w:vAlign w:val="bottom"/>
          </w:tcPr>
          <w:p w:rsidR="00923F56" w:rsidRPr="008051E1" w:rsidRDefault="00923F56" w:rsidP="000B479F">
            <w:pPr>
              <w:tabs>
                <w:tab w:val="left" w:pos="6705"/>
              </w:tabs>
              <w:suppressAutoHyphens/>
              <w:contextualSpacing/>
              <w:jc w:val="center"/>
              <w:rPr>
                <w:rFonts w:eastAsia="Times New Roman" w:cs="Times New Roman"/>
                <w:sz w:val="24"/>
                <w:szCs w:val="24"/>
                <w:lang w:eastAsia="ar-SA"/>
              </w:rPr>
            </w:pPr>
            <w:r w:rsidRPr="008051E1">
              <w:rPr>
                <w:rFonts w:eastAsia="Times New Roman" w:cs="Times New Roman"/>
                <w:b/>
                <w:sz w:val="24"/>
                <w:szCs w:val="24"/>
                <w:lang w:eastAsia="ar-SA"/>
              </w:rPr>
              <w:t>Лицо, направившее эмитенту</w:t>
            </w:r>
            <w:r w:rsidRPr="008051E1">
              <w:rPr>
                <w:rFonts w:eastAsia="Times New Roman" w:cs="Times New Roman"/>
                <w:sz w:val="24"/>
                <w:szCs w:val="24"/>
                <w:lang w:eastAsia="ar-SA"/>
              </w:rPr>
              <w:t xml:space="preserve"> добровольное (обязательное) предложение / уведомление о праве требовать выкупа / требование о выкупе ценных бумаг:</w:t>
            </w:r>
          </w:p>
        </w:tc>
      </w:tr>
      <w:tr w:rsidR="00923F56" w:rsidRPr="00AA1575" w:rsidTr="00057921">
        <w:tc>
          <w:tcPr>
            <w:tcW w:w="3369" w:type="dxa"/>
            <w:gridSpan w:val="10"/>
            <w:tcBorders>
              <w:top w:val="nil"/>
              <w:left w:val="nil"/>
              <w:bottom w:val="nil"/>
              <w:right w:val="nil"/>
            </w:tcBorders>
            <w:vAlign w:val="bottom"/>
          </w:tcPr>
          <w:p w:rsidR="00923F56" w:rsidRPr="008051E1" w:rsidRDefault="00923F56" w:rsidP="000B479F">
            <w:pPr>
              <w:tabs>
                <w:tab w:val="left" w:pos="6705"/>
              </w:tabs>
              <w:suppressAutoHyphens/>
              <w:contextualSpacing/>
              <w:rPr>
                <w:rFonts w:eastAsia="Times New Roman" w:cs="Times New Roman"/>
                <w:sz w:val="24"/>
                <w:szCs w:val="24"/>
                <w:lang w:eastAsia="ar-SA"/>
              </w:rPr>
            </w:pPr>
            <w:r>
              <w:rPr>
                <w:rFonts w:eastAsia="Times New Roman" w:cs="Times New Roman"/>
                <w:sz w:val="24"/>
                <w:szCs w:val="24"/>
                <w:lang w:eastAsia="ar-SA"/>
              </w:rPr>
              <w:t xml:space="preserve">- </w:t>
            </w:r>
            <w:r w:rsidRPr="008051E1">
              <w:rPr>
                <w:rFonts w:eastAsia="Times New Roman" w:cs="Times New Roman"/>
                <w:sz w:val="24"/>
                <w:szCs w:val="24"/>
                <w:lang w:eastAsia="ar-SA"/>
              </w:rPr>
              <w:t>имя или наименование лица</w:t>
            </w:r>
          </w:p>
        </w:tc>
        <w:tc>
          <w:tcPr>
            <w:tcW w:w="6488" w:type="dxa"/>
            <w:gridSpan w:val="21"/>
            <w:tcBorders>
              <w:top w:val="nil"/>
              <w:left w:val="nil"/>
              <w:bottom w:val="dotted" w:sz="4" w:space="0" w:color="auto"/>
              <w:right w:val="nil"/>
            </w:tcBorders>
            <w:vAlign w:val="center"/>
          </w:tcPr>
          <w:p w:rsidR="00923F56" w:rsidRPr="00923F56" w:rsidRDefault="00923F56" w:rsidP="000B479F">
            <w:pPr>
              <w:tabs>
                <w:tab w:val="left" w:pos="6705"/>
              </w:tabs>
              <w:suppressAutoHyphens/>
              <w:contextualSpacing/>
              <w:rPr>
                <w:rFonts w:eastAsia="Times New Roman" w:cs="Times New Roman"/>
                <w:b/>
                <w:sz w:val="24"/>
                <w:szCs w:val="24"/>
                <w:lang w:eastAsia="ar-SA"/>
              </w:rPr>
            </w:pPr>
          </w:p>
        </w:tc>
      </w:tr>
      <w:tr w:rsidR="00923F56" w:rsidRPr="00AA1575" w:rsidTr="00057921">
        <w:tc>
          <w:tcPr>
            <w:tcW w:w="3794" w:type="dxa"/>
            <w:gridSpan w:val="12"/>
            <w:tcBorders>
              <w:top w:val="nil"/>
              <w:left w:val="nil"/>
              <w:bottom w:val="nil"/>
              <w:right w:val="nil"/>
            </w:tcBorders>
            <w:vAlign w:val="bottom"/>
          </w:tcPr>
          <w:p w:rsidR="00923F56" w:rsidRPr="008051E1" w:rsidRDefault="00923F56" w:rsidP="000B479F">
            <w:pPr>
              <w:tabs>
                <w:tab w:val="left" w:pos="6705"/>
              </w:tabs>
              <w:suppressAutoHyphens/>
              <w:contextualSpacing/>
              <w:rPr>
                <w:rFonts w:eastAsia="Times New Roman" w:cs="Times New Roman"/>
                <w:sz w:val="24"/>
                <w:szCs w:val="24"/>
                <w:lang w:eastAsia="ar-SA"/>
              </w:rPr>
            </w:pPr>
            <w:r>
              <w:rPr>
                <w:rFonts w:eastAsia="Times New Roman" w:cs="Times New Roman"/>
                <w:sz w:val="24"/>
                <w:szCs w:val="24"/>
                <w:lang w:eastAsia="ar-SA"/>
              </w:rPr>
              <w:t xml:space="preserve">- </w:t>
            </w:r>
            <w:r w:rsidRPr="008051E1">
              <w:rPr>
                <w:rFonts w:eastAsia="Times New Roman" w:cs="Times New Roman"/>
                <w:sz w:val="24"/>
                <w:szCs w:val="24"/>
                <w:lang w:eastAsia="ar-SA"/>
              </w:rPr>
              <w:t>сведения о его месте жительства либо месте нахождения</w:t>
            </w:r>
          </w:p>
        </w:tc>
        <w:tc>
          <w:tcPr>
            <w:tcW w:w="6063" w:type="dxa"/>
            <w:gridSpan w:val="19"/>
            <w:tcBorders>
              <w:top w:val="dotted" w:sz="4" w:space="0" w:color="auto"/>
              <w:left w:val="nil"/>
              <w:bottom w:val="dotted" w:sz="4" w:space="0" w:color="auto"/>
              <w:right w:val="nil"/>
            </w:tcBorders>
            <w:vAlign w:val="center"/>
          </w:tcPr>
          <w:p w:rsidR="00923F56" w:rsidRPr="00923F56" w:rsidRDefault="00923F56" w:rsidP="000B479F">
            <w:pPr>
              <w:tabs>
                <w:tab w:val="left" w:pos="6705"/>
              </w:tabs>
              <w:suppressAutoHyphens/>
              <w:contextualSpacing/>
              <w:rPr>
                <w:rFonts w:eastAsia="Times New Roman" w:cs="Times New Roman"/>
                <w:b/>
                <w:sz w:val="24"/>
                <w:szCs w:val="24"/>
                <w:lang w:eastAsia="ar-SA"/>
              </w:rPr>
            </w:pPr>
          </w:p>
        </w:tc>
      </w:tr>
      <w:tr w:rsidR="00923F56" w:rsidRPr="00AA1575" w:rsidTr="00057921">
        <w:tc>
          <w:tcPr>
            <w:tcW w:w="4219" w:type="dxa"/>
            <w:gridSpan w:val="14"/>
            <w:tcBorders>
              <w:top w:val="nil"/>
              <w:left w:val="nil"/>
              <w:bottom w:val="nil"/>
              <w:right w:val="nil"/>
            </w:tcBorders>
            <w:vAlign w:val="bottom"/>
          </w:tcPr>
          <w:p w:rsidR="00923F56" w:rsidRPr="008051E1" w:rsidRDefault="00923F56" w:rsidP="000B479F">
            <w:pPr>
              <w:tabs>
                <w:tab w:val="left" w:pos="6705"/>
              </w:tabs>
              <w:suppressAutoHyphens/>
              <w:contextualSpacing/>
              <w:rPr>
                <w:rFonts w:eastAsia="Times New Roman" w:cs="Times New Roman"/>
                <w:sz w:val="24"/>
                <w:szCs w:val="24"/>
                <w:lang w:eastAsia="ar-SA"/>
              </w:rPr>
            </w:pPr>
            <w:r>
              <w:rPr>
                <w:rFonts w:eastAsia="Times New Roman" w:cs="Times New Roman"/>
                <w:sz w:val="24"/>
                <w:szCs w:val="24"/>
                <w:lang w:eastAsia="ar-SA"/>
              </w:rPr>
              <w:t xml:space="preserve">- </w:t>
            </w:r>
            <w:r w:rsidRPr="008051E1">
              <w:rPr>
                <w:rFonts w:eastAsia="Times New Roman" w:cs="Times New Roman"/>
                <w:sz w:val="24"/>
                <w:szCs w:val="24"/>
                <w:lang w:eastAsia="ar-SA"/>
              </w:rPr>
              <w:t>имя или наименование акционеров публичного общества, являющихся его аффилированными лицами</w:t>
            </w:r>
          </w:p>
        </w:tc>
        <w:tc>
          <w:tcPr>
            <w:tcW w:w="5638" w:type="dxa"/>
            <w:gridSpan w:val="17"/>
            <w:tcBorders>
              <w:top w:val="dotted" w:sz="4" w:space="0" w:color="auto"/>
              <w:left w:val="nil"/>
              <w:bottom w:val="dotted" w:sz="4" w:space="0" w:color="auto"/>
              <w:right w:val="nil"/>
            </w:tcBorders>
          </w:tcPr>
          <w:p w:rsidR="00923F56" w:rsidRPr="00923F56" w:rsidRDefault="00923F56" w:rsidP="000B479F">
            <w:pPr>
              <w:tabs>
                <w:tab w:val="left" w:pos="6705"/>
              </w:tabs>
              <w:suppressAutoHyphens/>
              <w:contextualSpacing/>
              <w:rPr>
                <w:rFonts w:eastAsia="Times New Roman" w:cs="Times New Roman"/>
                <w:b/>
                <w:sz w:val="24"/>
                <w:szCs w:val="24"/>
                <w:lang w:eastAsia="ar-SA"/>
              </w:rPr>
            </w:pPr>
          </w:p>
        </w:tc>
      </w:tr>
      <w:tr w:rsidR="00AD4B24" w:rsidRPr="00AA1575" w:rsidTr="00057921">
        <w:tc>
          <w:tcPr>
            <w:tcW w:w="9857" w:type="dxa"/>
            <w:gridSpan w:val="31"/>
            <w:tcBorders>
              <w:top w:val="nil"/>
              <w:left w:val="nil"/>
              <w:bottom w:val="nil"/>
              <w:right w:val="nil"/>
            </w:tcBorders>
            <w:vAlign w:val="bottom"/>
          </w:tcPr>
          <w:p w:rsidR="00AD4B24" w:rsidRPr="00AA1575" w:rsidRDefault="00AD4B24" w:rsidP="000B479F">
            <w:pPr>
              <w:tabs>
                <w:tab w:val="left" w:pos="6705"/>
              </w:tabs>
              <w:suppressAutoHyphens/>
              <w:contextualSpacing/>
              <w:rPr>
                <w:rFonts w:eastAsia="Times New Roman" w:cs="Times New Roman"/>
                <w:b/>
                <w:sz w:val="8"/>
                <w:szCs w:val="24"/>
                <w:lang w:eastAsia="ar-SA"/>
              </w:rPr>
            </w:pPr>
          </w:p>
        </w:tc>
      </w:tr>
      <w:tr w:rsidR="00AD4B24" w:rsidRPr="003104CF" w:rsidTr="00AD4B24">
        <w:tc>
          <w:tcPr>
            <w:tcW w:w="9857" w:type="dxa"/>
            <w:gridSpan w:val="31"/>
            <w:tcBorders>
              <w:top w:val="nil"/>
              <w:left w:val="nil"/>
              <w:bottom w:val="nil"/>
              <w:right w:val="nil"/>
            </w:tcBorders>
            <w:vAlign w:val="bottom"/>
          </w:tcPr>
          <w:p w:rsidR="00AD4B24" w:rsidRPr="002152DD" w:rsidRDefault="00AD4B24" w:rsidP="000B479F">
            <w:pPr>
              <w:suppressAutoHyphens/>
              <w:contextualSpacing/>
              <w:jc w:val="center"/>
              <w:rPr>
                <w:rFonts w:eastAsia="Times New Roman" w:cs="Times New Roman"/>
                <w:b/>
                <w:bCs/>
                <w:sz w:val="18"/>
                <w:szCs w:val="28"/>
                <w:lang w:eastAsia="ar-SA"/>
              </w:rPr>
            </w:pPr>
            <w:r w:rsidRPr="00C30154">
              <w:rPr>
                <w:rFonts w:eastAsia="Courier New" w:cs="Times New Roman"/>
                <w:b/>
                <w:bCs/>
                <w:kern w:val="1"/>
                <w:sz w:val="24"/>
                <w:szCs w:val="24"/>
                <w:lang w:eastAsia="ru-RU"/>
              </w:rPr>
              <w:t>Способ предоставления информации:</w:t>
            </w:r>
          </w:p>
        </w:tc>
      </w:tr>
      <w:tr w:rsidR="00AD4B24" w:rsidRPr="0041682D" w:rsidTr="00AD4B24">
        <w:tc>
          <w:tcPr>
            <w:tcW w:w="390" w:type="dxa"/>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5665" w:type="dxa"/>
            <w:gridSpan w:val="23"/>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путем вручения уполномоченному представителю</w:t>
            </w:r>
          </w:p>
        </w:tc>
        <w:tc>
          <w:tcPr>
            <w:tcW w:w="425" w:type="dxa"/>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377" w:type="dxa"/>
            <w:gridSpan w:val="6"/>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курьерская почта</w:t>
            </w:r>
          </w:p>
        </w:tc>
      </w:tr>
      <w:tr w:rsidR="00AD4B24" w:rsidRPr="0041682D" w:rsidTr="00AD4B24">
        <w:tc>
          <w:tcPr>
            <w:tcW w:w="390" w:type="dxa"/>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7" w:type="dxa"/>
            <w:gridSpan w:val="30"/>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заказное письмо</w:t>
            </w:r>
          </w:p>
        </w:tc>
      </w:tr>
      <w:tr w:rsidR="00AD4B24" w:rsidRPr="0041682D" w:rsidTr="00AD4B24">
        <w:tc>
          <w:tcPr>
            <w:tcW w:w="390" w:type="dxa"/>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7" w:type="dxa"/>
            <w:gridSpan w:val="30"/>
            <w:tcBorders>
              <w:top w:val="nil"/>
              <w:left w:val="nil"/>
              <w:bottom w:val="nil"/>
              <w:right w:val="nil"/>
            </w:tcBorders>
            <w:vAlign w:val="bottom"/>
          </w:tcPr>
          <w:p w:rsidR="00AD4B24" w:rsidRPr="0041682D" w:rsidRDefault="00AD4B2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по электронным каналам связи</w:t>
            </w:r>
            <w:r>
              <w:rPr>
                <w:rFonts w:eastAsia="Courier New" w:cs="Times New Roman"/>
                <w:bCs/>
                <w:kern w:val="1"/>
                <w:sz w:val="24"/>
                <w:szCs w:val="24"/>
                <w:lang w:eastAsia="ru-RU"/>
              </w:rPr>
              <w:t xml:space="preserve"> </w:t>
            </w:r>
            <w:r w:rsidRPr="0041682D">
              <w:rPr>
                <w:rFonts w:eastAsia="Courier New" w:cs="Times New Roman"/>
                <w:bCs/>
                <w:i/>
                <w:kern w:val="1"/>
                <w:sz w:val="18"/>
                <w:szCs w:val="24"/>
                <w:lang w:eastAsia="ru-RU"/>
              </w:rPr>
              <w:t>(при наличии подписанного договора об электронном взаимодействии)</w:t>
            </w:r>
          </w:p>
        </w:tc>
      </w:tr>
      <w:tr w:rsidR="00AD4B24" w:rsidRPr="00AA1575" w:rsidTr="00AD4B24">
        <w:tc>
          <w:tcPr>
            <w:tcW w:w="9857" w:type="dxa"/>
            <w:gridSpan w:val="31"/>
            <w:tcBorders>
              <w:top w:val="nil"/>
              <w:left w:val="nil"/>
              <w:bottom w:val="nil"/>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r w:rsidRPr="008051E1">
              <w:rPr>
                <w:rFonts w:eastAsia="Times New Roman" w:cs="Times New Roman"/>
                <w:b/>
                <w:bCs/>
                <w:sz w:val="20"/>
                <w:szCs w:val="20"/>
                <w:lang w:eastAsia="ar-SA"/>
              </w:rPr>
              <w:t>ЗАВЕРЕННАЯ ЭМИТЕНТОМ КОПИЯ УВЕДОМЛЕНИЯ О ПРАВЕ ТРЕБОВАТЬ ВЫКУПА ЦЕННЫХ БУМАГ ИЛИ ТРЕБОВАНИЯ О ВЫКУПЕ ЦЕННЫХ БУМАГ С ОТМЕТКОЙ БАНКА РОССИИ (в случаях, предусмотренных действующим законодательством) ПРИЛАГАЕТСЯ</w:t>
            </w:r>
          </w:p>
        </w:tc>
      </w:tr>
      <w:tr w:rsidR="00AD4B24" w:rsidRPr="00AA1575" w:rsidTr="00AD4B24">
        <w:tc>
          <w:tcPr>
            <w:tcW w:w="9857" w:type="dxa"/>
            <w:gridSpan w:val="31"/>
            <w:tcBorders>
              <w:top w:val="nil"/>
              <w:left w:val="nil"/>
              <w:bottom w:val="nil"/>
              <w:right w:val="nil"/>
            </w:tcBorders>
            <w:vAlign w:val="bottom"/>
          </w:tcPr>
          <w:p w:rsidR="00AD4B24" w:rsidRPr="00AA1575" w:rsidRDefault="00AD4B24" w:rsidP="000B479F">
            <w:pPr>
              <w:tabs>
                <w:tab w:val="left" w:pos="6705"/>
              </w:tabs>
              <w:suppressAutoHyphens/>
              <w:contextualSpacing/>
              <w:rPr>
                <w:rFonts w:eastAsia="Times New Roman" w:cs="Times New Roman"/>
                <w:b/>
                <w:sz w:val="8"/>
                <w:szCs w:val="24"/>
                <w:lang w:eastAsia="ar-SA"/>
              </w:rPr>
            </w:pPr>
          </w:p>
        </w:tc>
      </w:tr>
      <w:tr w:rsidR="00AD4B24" w:rsidRPr="00AA1575" w:rsidTr="00AD4B24">
        <w:tc>
          <w:tcPr>
            <w:tcW w:w="4503" w:type="dxa"/>
            <w:gridSpan w:val="16"/>
            <w:tcBorders>
              <w:top w:val="nil"/>
              <w:left w:val="nil"/>
              <w:bottom w:val="dotted" w:sz="4" w:space="0" w:color="auto"/>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c>
          <w:tcPr>
            <w:tcW w:w="850" w:type="dxa"/>
            <w:gridSpan w:val="5"/>
            <w:tcBorders>
              <w:top w:val="nil"/>
              <w:left w:val="nil"/>
              <w:bottom w:val="nil"/>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c>
          <w:tcPr>
            <w:tcW w:w="4504" w:type="dxa"/>
            <w:gridSpan w:val="10"/>
            <w:tcBorders>
              <w:top w:val="nil"/>
              <w:left w:val="nil"/>
              <w:bottom w:val="nil"/>
              <w:right w:val="nil"/>
            </w:tcBorders>
            <w:vAlign w:val="bottom"/>
          </w:tcPr>
          <w:p w:rsidR="00AD4B24" w:rsidRPr="00923F56" w:rsidRDefault="00AD4B24" w:rsidP="000B479F">
            <w:pPr>
              <w:tabs>
                <w:tab w:val="left" w:pos="6705"/>
              </w:tabs>
              <w:suppressAutoHyphens/>
              <w:contextualSpacing/>
              <w:jc w:val="center"/>
              <w:rPr>
                <w:rFonts w:eastAsia="Times New Roman" w:cs="Times New Roman"/>
                <w:b/>
                <w:sz w:val="24"/>
                <w:szCs w:val="24"/>
                <w:lang w:eastAsia="ar-SA"/>
              </w:rPr>
            </w:pPr>
            <w:r w:rsidRPr="00AD4B24">
              <w:rPr>
                <w:rFonts w:eastAsia="Times New Roman" w:cs="Times New Roman"/>
                <w:b/>
                <w:bCs/>
                <w:szCs w:val="24"/>
                <w:lang w:eastAsia="ar-SA"/>
              </w:rPr>
              <w:t>Подпись руководителя (уполномоченного представителя) эмитента</w:t>
            </w:r>
          </w:p>
        </w:tc>
      </w:tr>
      <w:tr w:rsidR="00AD4B24" w:rsidRPr="00AA1575" w:rsidTr="00AD4B24">
        <w:trPr>
          <w:trHeight w:val="510"/>
        </w:trPr>
        <w:tc>
          <w:tcPr>
            <w:tcW w:w="4503" w:type="dxa"/>
            <w:gridSpan w:val="16"/>
            <w:tcBorders>
              <w:top w:val="dotted" w:sz="4" w:space="0" w:color="auto"/>
              <w:left w:val="dotted" w:sz="4" w:space="0" w:color="auto"/>
              <w:bottom w:val="nil"/>
              <w:right w:val="dotted" w:sz="4" w:space="0" w:color="auto"/>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c>
          <w:tcPr>
            <w:tcW w:w="850" w:type="dxa"/>
            <w:gridSpan w:val="5"/>
            <w:tcBorders>
              <w:top w:val="nil"/>
              <w:left w:val="dotted" w:sz="4" w:space="0" w:color="auto"/>
              <w:bottom w:val="nil"/>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c>
          <w:tcPr>
            <w:tcW w:w="4504" w:type="dxa"/>
            <w:gridSpan w:val="10"/>
            <w:tcBorders>
              <w:top w:val="nil"/>
              <w:left w:val="nil"/>
              <w:bottom w:val="dotted" w:sz="4" w:space="0" w:color="auto"/>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r>
      <w:tr w:rsidR="00AD4B24" w:rsidRPr="00AA1575" w:rsidTr="00AD4B24">
        <w:trPr>
          <w:trHeight w:val="945"/>
        </w:trPr>
        <w:tc>
          <w:tcPr>
            <w:tcW w:w="4503" w:type="dxa"/>
            <w:gridSpan w:val="16"/>
            <w:tcBorders>
              <w:top w:val="nil"/>
              <w:left w:val="dotted" w:sz="4" w:space="0" w:color="auto"/>
              <w:bottom w:val="dotted" w:sz="4" w:space="0" w:color="auto"/>
              <w:right w:val="dotted" w:sz="4" w:space="0" w:color="auto"/>
            </w:tcBorders>
            <w:vAlign w:val="bottom"/>
          </w:tcPr>
          <w:p w:rsidR="00AD4B24" w:rsidRPr="00AD4B24" w:rsidRDefault="00AD4B24" w:rsidP="000B479F">
            <w:pPr>
              <w:tabs>
                <w:tab w:val="left" w:pos="6705"/>
              </w:tabs>
              <w:suppressAutoHyphens/>
              <w:contextualSpacing/>
              <w:rPr>
                <w:rFonts w:eastAsia="Times New Roman" w:cs="Times New Roman"/>
                <w:sz w:val="16"/>
                <w:szCs w:val="24"/>
                <w:lang w:eastAsia="ar-SA"/>
              </w:rPr>
            </w:pPr>
            <w:proofErr w:type="spellStart"/>
            <w:r>
              <w:rPr>
                <w:rFonts w:eastAsia="Times New Roman" w:cs="Times New Roman"/>
                <w:sz w:val="16"/>
                <w:szCs w:val="24"/>
                <w:lang w:eastAsia="ar-SA"/>
              </w:rPr>
              <w:t>м.п</w:t>
            </w:r>
            <w:proofErr w:type="spellEnd"/>
            <w:r>
              <w:rPr>
                <w:rFonts w:eastAsia="Times New Roman" w:cs="Times New Roman"/>
                <w:sz w:val="16"/>
                <w:szCs w:val="24"/>
                <w:lang w:eastAsia="ar-SA"/>
              </w:rPr>
              <w:t>.</w:t>
            </w:r>
          </w:p>
        </w:tc>
        <w:tc>
          <w:tcPr>
            <w:tcW w:w="850" w:type="dxa"/>
            <w:gridSpan w:val="5"/>
            <w:tcBorders>
              <w:top w:val="nil"/>
              <w:left w:val="dotted" w:sz="4" w:space="0" w:color="auto"/>
              <w:bottom w:val="nil"/>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c>
          <w:tcPr>
            <w:tcW w:w="4504" w:type="dxa"/>
            <w:gridSpan w:val="10"/>
            <w:tcBorders>
              <w:top w:val="dotted" w:sz="4" w:space="0" w:color="auto"/>
              <w:left w:val="nil"/>
              <w:bottom w:val="dotted" w:sz="4" w:space="0" w:color="auto"/>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r>
      <w:tr w:rsidR="00AD4B24" w:rsidRPr="00AD4B24" w:rsidTr="00AD4B24">
        <w:tc>
          <w:tcPr>
            <w:tcW w:w="2462" w:type="dxa"/>
            <w:gridSpan w:val="6"/>
            <w:tcBorders>
              <w:top w:val="nil"/>
              <w:left w:val="nil"/>
              <w:bottom w:val="nil"/>
              <w:right w:val="nil"/>
            </w:tcBorders>
            <w:vAlign w:val="bottom"/>
          </w:tcPr>
          <w:p w:rsidR="00AD4B24" w:rsidRPr="00AD4B24" w:rsidRDefault="00AD4B24" w:rsidP="000B479F">
            <w:pPr>
              <w:tabs>
                <w:tab w:val="left" w:pos="6705"/>
              </w:tabs>
              <w:suppressAutoHyphens/>
              <w:contextualSpacing/>
              <w:rPr>
                <w:rFonts w:eastAsia="Times New Roman" w:cs="Times New Roman"/>
                <w:b/>
                <w:sz w:val="16"/>
                <w:szCs w:val="24"/>
                <w:lang w:eastAsia="ar-SA"/>
              </w:rPr>
            </w:pPr>
          </w:p>
        </w:tc>
        <w:tc>
          <w:tcPr>
            <w:tcW w:w="2463" w:type="dxa"/>
            <w:gridSpan w:val="12"/>
            <w:tcBorders>
              <w:top w:val="nil"/>
              <w:left w:val="nil"/>
              <w:bottom w:val="nil"/>
              <w:right w:val="nil"/>
            </w:tcBorders>
            <w:vAlign w:val="bottom"/>
          </w:tcPr>
          <w:p w:rsidR="00AD4B24" w:rsidRPr="00AD4B24" w:rsidRDefault="00AD4B24" w:rsidP="000B479F">
            <w:pPr>
              <w:tabs>
                <w:tab w:val="left" w:pos="6705"/>
              </w:tabs>
              <w:suppressAutoHyphens/>
              <w:contextualSpacing/>
              <w:rPr>
                <w:rFonts w:eastAsia="Times New Roman" w:cs="Times New Roman"/>
                <w:b/>
                <w:sz w:val="16"/>
                <w:szCs w:val="24"/>
                <w:lang w:eastAsia="ar-SA"/>
              </w:rPr>
            </w:pPr>
          </w:p>
        </w:tc>
        <w:tc>
          <w:tcPr>
            <w:tcW w:w="2466" w:type="dxa"/>
            <w:gridSpan w:val="9"/>
            <w:tcBorders>
              <w:top w:val="nil"/>
              <w:left w:val="nil"/>
              <w:bottom w:val="nil"/>
              <w:right w:val="nil"/>
            </w:tcBorders>
            <w:vAlign w:val="bottom"/>
          </w:tcPr>
          <w:p w:rsidR="00AD4B24" w:rsidRPr="00AD4B24" w:rsidRDefault="00AD4B24" w:rsidP="000B479F">
            <w:pPr>
              <w:tabs>
                <w:tab w:val="left" w:pos="6705"/>
              </w:tabs>
              <w:suppressAutoHyphens/>
              <w:contextualSpacing/>
              <w:jc w:val="right"/>
              <w:rPr>
                <w:rFonts w:eastAsia="Times New Roman" w:cs="Times New Roman"/>
                <w:sz w:val="16"/>
                <w:lang w:eastAsia="ar-SA"/>
              </w:rPr>
            </w:pPr>
          </w:p>
        </w:tc>
        <w:tc>
          <w:tcPr>
            <w:tcW w:w="2466" w:type="dxa"/>
            <w:gridSpan w:val="4"/>
            <w:tcBorders>
              <w:top w:val="nil"/>
              <w:left w:val="nil"/>
              <w:bottom w:val="nil"/>
              <w:right w:val="nil"/>
            </w:tcBorders>
            <w:vAlign w:val="bottom"/>
          </w:tcPr>
          <w:p w:rsidR="00AD4B24" w:rsidRPr="00AD4B24" w:rsidRDefault="00AD4B24" w:rsidP="000B479F">
            <w:pPr>
              <w:tabs>
                <w:tab w:val="left" w:pos="6705"/>
              </w:tabs>
              <w:suppressAutoHyphens/>
              <w:contextualSpacing/>
              <w:rPr>
                <w:rFonts w:eastAsia="Times New Roman" w:cs="Times New Roman"/>
                <w:b/>
                <w:sz w:val="16"/>
                <w:szCs w:val="24"/>
                <w:lang w:eastAsia="ar-SA"/>
              </w:rPr>
            </w:pPr>
          </w:p>
        </w:tc>
      </w:tr>
      <w:tr w:rsidR="00AD4B24" w:rsidRPr="00AA1575" w:rsidTr="00AD4B24">
        <w:tc>
          <w:tcPr>
            <w:tcW w:w="2462" w:type="dxa"/>
            <w:gridSpan w:val="6"/>
            <w:tcBorders>
              <w:top w:val="nil"/>
              <w:left w:val="nil"/>
              <w:bottom w:val="nil"/>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c>
          <w:tcPr>
            <w:tcW w:w="2463" w:type="dxa"/>
            <w:gridSpan w:val="12"/>
            <w:tcBorders>
              <w:top w:val="nil"/>
              <w:left w:val="nil"/>
              <w:bottom w:val="nil"/>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c>
          <w:tcPr>
            <w:tcW w:w="2466" w:type="dxa"/>
            <w:gridSpan w:val="9"/>
            <w:tcBorders>
              <w:top w:val="nil"/>
              <w:left w:val="nil"/>
              <w:bottom w:val="nil"/>
              <w:right w:val="nil"/>
            </w:tcBorders>
            <w:vAlign w:val="bottom"/>
          </w:tcPr>
          <w:p w:rsidR="00AD4B24" w:rsidRPr="00923F56" w:rsidRDefault="00AD4B24" w:rsidP="000B479F">
            <w:pPr>
              <w:tabs>
                <w:tab w:val="left" w:pos="6705"/>
              </w:tabs>
              <w:suppressAutoHyphens/>
              <w:contextualSpacing/>
              <w:jc w:val="right"/>
              <w:rPr>
                <w:rFonts w:eastAsia="Times New Roman" w:cs="Times New Roman"/>
                <w:b/>
                <w:sz w:val="24"/>
                <w:szCs w:val="24"/>
                <w:lang w:eastAsia="ar-SA"/>
              </w:rPr>
            </w:pPr>
            <w:r w:rsidRPr="008051E1">
              <w:rPr>
                <w:rFonts w:eastAsia="Times New Roman" w:cs="Times New Roman"/>
                <w:lang w:eastAsia="ar-SA"/>
              </w:rPr>
              <w:t>Дата заполнения:</w:t>
            </w:r>
          </w:p>
        </w:tc>
        <w:tc>
          <w:tcPr>
            <w:tcW w:w="2466" w:type="dxa"/>
            <w:gridSpan w:val="4"/>
            <w:tcBorders>
              <w:top w:val="nil"/>
              <w:left w:val="nil"/>
              <w:bottom w:val="dotted" w:sz="4" w:space="0" w:color="auto"/>
              <w:right w:val="nil"/>
            </w:tcBorders>
            <w:vAlign w:val="bottom"/>
          </w:tcPr>
          <w:p w:rsidR="00AD4B24" w:rsidRPr="00923F56" w:rsidRDefault="00AD4B24" w:rsidP="000B479F">
            <w:pPr>
              <w:tabs>
                <w:tab w:val="left" w:pos="6705"/>
              </w:tabs>
              <w:suppressAutoHyphens/>
              <w:contextualSpacing/>
              <w:rPr>
                <w:rFonts w:eastAsia="Times New Roman" w:cs="Times New Roman"/>
                <w:b/>
                <w:sz w:val="24"/>
                <w:szCs w:val="24"/>
                <w:lang w:eastAsia="ar-SA"/>
              </w:rPr>
            </w:pPr>
          </w:p>
        </w:tc>
      </w:tr>
    </w:tbl>
    <w:p w:rsidR="008051E1" w:rsidRDefault="008051E1" w:rsidP="000B479F">
      <w:pPr>
        <w:spacing w:line="240" w:lineRule="auto"/>
        <w:contextualSpacing/>
        <w:jc w:val="both"/>
      </w:pPr>
    </w:p>
    <w:p w:rsidR="00467843" w:rsidRDefault="00467843" w:rsidP="000B479F">
      <w:pPr>
        <w:tabs>
          <w:tab w:val="left" w:pos="4860"/>
        </w:tabs>
        <w:spacing w:line="240" w:lineRule="auto"/>
        <w:contextualSpacing/>
        <w:jc w:val="both"/>
        <w:rPr>
          <w:i/>
          <w:sz w:val="16"/>
          <w:szCs w:val="16"/>
        </w:rPr>
        <w:sectPr w:rsidR="00467843" w:rsidSect="00AA1575">
          <w:headerReference w:type="even" r:id="rId155"/>
          <w:headerReference w:type="default" r:id="rId156"/>
          <w:footerReference w:type="even" r:id="rId157"/>
          <w:footerReference w:type="default" r:id="rId158"/>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817"/>
        <w:gridCol w:w="142"/>
        <w:gridCol w:w="425"/>
        <w:gridCol w:w="851"/>
        <w:gridCol w:w="283"/>
        <w:gridCol w:w="567"/>
        <w:gridCol w:w="284"/>
        <w:gridCol w:w="567"/>
        <w:gridCol w:w="425"/>
        <w:gridCol w:w="142"/>
        <w:gridCol w:w="425"/>
        <w:gridCol w:w="142"/>
        <w:gridCol w:w="283"/>
        <w:gridCol w:w="561"/>
        <w:gridCol w:w="1707"/>
        <w:gridCol w:w="425"/>
        <w:gridCol w:w="284"/>
        <w:gridCol w:w="1276"/>
        <w:gridCol w:w="251"/>
      </w:tblGrid>
      <w:tr w:rsidR="00BA2AE4" w:rsidTr="00BA2AE4">
        <w:trPr>
          <w:trHeight w:val="70"/>
        </w:trPr>
        <w:tc>
          <w:tcPr>
            <w:tcW w:w="9857" w:type="dxa"/>
            <w:gridSpan w:val="19"/>
            <w:tcBorders>
              <w:top w:val="single" w:sz="4" w:space="0" w:color="auto"/>
              <w:left w:val="single" w:sz="4" w:space="0" w:color="auto"/>
              <w:bottom w:val="single" w:sz="4" w:space="0" w:color="auto"/>
              <w:right w:val="single" w:sz="4" w:space="0" w:color="auto"/>
            </w:tcBorders>
            <w:vAlign w:val="bottom"/>
          </w:tcPr>
          <w:p w:rsidR="00BA2AE4" w:rsidRPr="00E93053" w:rsidRDefault="00BA2AE4"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BA2AE4" w:rsidTr="00BA2AE4">
        <w:trPr>
          <w:trHeight w:val="340"/>
        </w:trPr>
        <w:tc>
          <w:tcPr>
            <w:tcW w:w="1384" w:type="dxa"/>
            <w:gridSpan w:val="3"/>
            <w:tcBorders>
              <w:top w:val="single" w:sz="4" w:space="0" w:color="auto"/>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3686" w:type="dxa"/>
            <w:gridSpan w:val="9"/>
            <w:tcBorders>
              <w:top w:val="single"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single"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4"/>
            <w:tcBorders>
              <w:top w:val="single"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3"/>
            <w:tcBorders>
              <w:top w:val="nil"/>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3"/>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4"/>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3"/>
            <w:tcBorders>
              <w:top w:val="nil"/>
              <w:left w:val="single" w:sz="4" w:space="0" w:color="auto"/>
              <w:bottom w:val="nil"/>
              <w:right w:val="nil"/>
            </w:tcBorders>
            <w:vAlign w:val="bottom"/>
          </w:tcPr>
          <w:p w:rsidR="00BA2AE4" w:rsidRDefault="00BA2AE4" w:rsidP="000B479F">
            <w:pPr>
              <w:tabs>
                <w:tab w:val="left" w:pos="6705"/>
              </w:tabs>
              <w:suppressAutoHyphens/>
              <w:contextualSpacing/>
              <w:rPr>
                <w:rFonts w:ascii="Arial" w:eastAsia="Times New Roman" w:hAnsi="Arial" w:cs="Arial"/>
                <w:i/>
                <w:sz w:val="16"/>
                <w:szCs w:val="16"/>
                <w:lang w:eastAsia="ar-SA"/>
              </w:rPr>
            </w:pPr>
          </w:p>
        </w:tc>
        <w:tc>
          <w:tcPr>
            <w:tcW w:w="1701" w:type="dxa"/>
            <w:gridSpan w:val="3"/>
            <w:tcBorders>
              <w:top w:val="dotted"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BA2AE4" w:rsidRDefault="00BA2AE4" w:rsidP="000B479F">
            <w:pPr>
              <w:tabs>
                <w:tab w:val="left" w:pos="6705"/>
              </w:tabs>
              <w:suppressAutoHyphens/>
              <w:contextualSpacing/>
              <w:rPr>
                <w:rFonts w:eastAsia="Times New Roman" w:cs="Times New Roman"/>
                <w:b/>
                <w:sz w:val="20"/>
                <w:szCs w:val="24"/>
                <w:lang w:eastAsia="ar-SA"/>
              </w:rPr>
            </w:pPr>
          </w:p>
        </w:tc>
        <w:tc>
          <w:tcPr>
            <w:tcW w:w="1701" w:type="dxa"/>
            <w:gridSpan w:val="5"/>
            <w:tcBorders>
              <w:top w:val="dotted" w:sz="4" w:space="0" w:color="auto"/>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BA2AE4" w:rsidRPr="00467843" w:rsidRDefault="00BA2AE4" w:rsidP="000B479F">
            <w:pPr>
              <w:tabs>
                <w:tab w:val="left" w:pos="6705"/>
              </w:tabs>
              <w:suppressAutoHyphens/>
              <w:contextualSpacing/>
              <w:rPr>
                <w:rFonts w:ascii="Arial" w:eastAsia="Times New Roman" w:hAnsi="Arial" w:cs="Arial"/>
                <w:i/>
                <w:sz w:val="16"/>
                <w:szCs w:val="16"/>
                <w:lang w:eastAsia="ar-SA"/>
              </w:rPr>
            </w:pPr>
            <w:r>
              <w:rPr>
                <w:rFonts w:ascii="Arial" w:eastAsia="Times New Roman" w:hAnsi="Arial" w:cs="Arial"/>
                <w:i/>
                <w:sz w:val="16"/>
                <w:szCs w:val="16"/>
                <w:lang w:eastAsia="ar-SA"/>
              </w:rPr>
              <w:t>Исх. №</w:t>
            </w:r>
          </w:p>
        </w:tc>
        <w:tc>
          <w:tcPr>
            <w:tcW w:w="3692" w:type="dxa"/>
            <w:gridSpan w:val="4"/>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Tr="00BA2AE4">
        <w:trPr>
          <w:trHeight w:val="340"/>
        </w:trPr>
        <w:tc>
          <w:tcPr>
            <w:tcW w:w="1384" w:type="dxa"/>
            <w:gridSpan w:val="3"/>
            <w:tcBorders>
              <w:top w:val="nil"/>
              <w:left w:val="single" w:sz="4" w:space="0" w:color="auto"/>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3"/>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4"/>
            <w:tcBorders>
              <w:top w:val="dotted" w:sz="4" w:space="0" w:color="auto"/>
              <w:left w:val="nil"/>
              <w:bottom w:val="dotted" w:sz="4" w:space="0" w:color="auto"/>
              <w:right w:val="nil"/>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BA2AE4" w:rsidRPr="00E93053" w:rsidRDefault="00BA2AE4" w:rsidP="000B479F">
            <w:pPr>
              <w:tabs>
                <w:tab w:val="left" w:pos="6705"/>
              </w:tabs>
              <w:suppressAutoHyphens/>
              <w:contextualSpacing/>
              <w:rPr>
                <w:rFonts w:eastAsia="Times New Roman" w:cs="Times New Roman"/>
                <w:b/>
                <w:sz w:val="20"/>
                <w:szCs w:val="24"/>
                <w:lang w:eastAsia="ar-SA"/>
              </w:rPr>
            </w:pPr>
          </w:p>
        </w:tc>
      </w:tr>
      <w:tr w:rsidR="00BA2AE4" w:rsidRPr="008842E5" w:rsidTr="00BA2AE4">
        <w:trPr>
          <w:trHeight w:val="70"/>
        </w:trPr>
        <w:tc>
          <w:tcPr>
            <w:tcW w:w="9857" w:type="dxa"/>
            <w:gridSpan w:val="19"/>
            <w:tcBorders>
              <w:top w:val="nil"/>
              <w:left w:val="single" w:sz="4" w:space="0" w:color="auto"/>
              <w:bottom w:val="single" w:sz="4" w:space="0" w:color="auto"/>
              <w:right w:val="single" w:sz="4" w:space="0" w:color="auto"/>
            </w:tcBorders>
            <w:vAlign w:val="bottom"/>
          </w:tcPr>
          <w:p w:rsidR="00BA2AE4" w:rsidRPr="008842E5" w:rsidRDefault="00BA2AE4" w:rsidP="000B479F">
            <w:pPr>
              <w:tabs>
                <w:tab w:val="left" w:pos="6705"/>
              </w:tabs>
              <w:suppressAutoHyphens/>
              <w:contextualSpacing/>
              <w:rPr>
                <w:rFonts w:eastAsia="Times New Roman" w:cs="Times New Roman"/>
                <w:b/>
                <w:sz w:val="8"/>
                <w:szCs w:val="24"/>
                <w:lang w:eastAsia="ar-SA"/>
              </w:rPr>
            </w:pPr>
          </w:p>
        </w:tc>
      </w:tr>
      <w:tr w:rsidR="00AD4B24" w:rsidRPr="00AA1575" w:rsidTr="00BA2AE4">
        <w:trPr>
          <w:trHeight w:val="1239"/>
        </w:trPr>
        <w:tc>
          <w:tcPr>
            <w:tcW w:w="9857" w:type="dxa"/>
            <w:gridSpan w:val="19"/>
            <w:tcBorders>
              <w:top w:val="single" w:sz="4" w:space="0" w:color="auto"/>
              <w:left w:val="nil"/>
              <w:bottom w:val="double" w:sz="4" w:space="0" w:color="auto"/>
              <w:right w:val="nil"/>
            </w:tcBorders>
            <w:vAlign w:val="center"/>
          </w:tcPr>
          <w:p w:rsidR="00AD4B24" w:rsidRPr="008051E1" w:rsidRDefault="00AD4B24" w:rsidP="000B479F">
            <w:pPr>
              <w:suppressAutoHyphens/>
              <w:contextualSpacing/>
              <w:jc w:val="center"/>
              <w:rPr>
                <w:rFonts w:eastAsia="Times New Roman" w:cs="Times New Roman"/>
                <w:b/>
                <w:sz w:val="28"/>
                <w:szCs w:val="28"/>
                <w:lang w:eastAsia="ar-SA"/>
              </w:rPr>
            </w:pPr>
            <w:r w:rsidRPr="008051E1">
              <w:rPr>
                <w:rFonts w:eastAsia="Times New Roman" w:cs="Times New Roman"/>
                <w:b/>
                <w:sz w:val="28"/>
                <w:szCs w:val="28"/>
                <w:lang w:eastAsia="ar-SA"/>
              </w:rPr>
              <w:t>РАСПОРЯЖЕНИЕ НА ВЫДАЧУ ИНФОРМАЦИИ</w:t>
            </w:r>
          </w:p>
          <w:p w:rsidR="00AD4B24" w:rsidRPr="00AA1575" w:rsidRDefault="00AD4B24" w:rsidP="000B479F">
            <w:pPr>
              <w:tabs>
                <w:tab w:val="left" w:pos="6705"/>
              </w:tabs>
              <w:suppressAutoHyphens/>
              <w:contextualSpacing/>
              <w:jc w:val="center"/>
              <w:rPr>
                <w:rFonts w:eastAsia="Times New Roman" w:cs="Times New Roman"/>
                <w:b/>
                <w:sz w:val="18"/>
                <w:szCs w:val="24"/>
                <w:lang w:eastAsia="ar-SA"/>
              </w:rPr>
            </w:pPr>
            <w:r w:rsidRPr="008051E1">
              <w:rPr>
                <w:rFonts w:eastAsia="Times New Roman" w:cs="Times New Roman"/>
                <w:sz w:val="28"/>
                <w:szCs w:val="28"/>
                <w:lang w:eastAsia="ar-SA"/>
              </w:rPr>
              <w:t>№ __ от ____________</w:t>
            </w:r>
            <w:proofErr w:type="gramStart"/>
            <w:r w:rsidRPr="008051E1">
              <w:rPr>
                <w:rFonts w:eastAsia="Times New Roman" w:cs="Times New Roman"/>
                <w:sz w:val="28"/>
                <w:szCs w:val="28"/>
                <w:lang w:eastAsia="ar-SA"/>
              </w:rPr>
              <w:t>г</w:t>
            </w:r>
            <w:proofErr w:type="gramEnd"/>
            <w:r w:rsidRPr="008051E1">
              <w:rPr>
                <w:rFonts w:eastAsia="Times New Roman" w:cs="Times New Roman"/>
                <w:sz w:val="28"/>
                <w:szCs w:val="28"/>
                <w:lang w:eastAsia="ar-SA"/>
              </w:rPr>
              <w:t>.</w:t>
            </w:r>
          </w:p>
        </w:tc>
      </w:tr>
      <w:tr w:rsidR="00737217" w:rsidRPr="00AD4B24" w:rsidTr="00066A8E">
        <w:trPr>
          <w:trHeight w:val="283"/>
        </w:trPr>
        <w:tc>
          <w:tcPr>
            <w:tcW w:w="2518" w:type="dxa"/>
            <w:gridSpan w:val="5"/>
            <w:tcBorders>
              <w:top w:val="double" w:sz="4" w:space="0" w:color="auto"/>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Зарегистрированное лицо:</w:t>
            </w:r>
          </w:p>
        </w:tc>
        <w:tc>
          <w:tcPr>
            <w:tcW w:w="7339" w:type="dxa"/>
            <w:gridSpan w:val="14"/>
            <w:tcBorders>
              <w:top w:val="double" w:sz="4" w:space="0" w:color="auto"/>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737217" w:rsidTr="00066A8E">
        <w:trPr>
          <w:trHeight w:val="113"/>
        </w:trPr>
        <w:tc>
          <w:tcPr>
            <w:tcW w:w="2518" w:type="dxa"/>
            <w:gridSpan w:val="5"/>
            <w:tcBorders>
              <w:top w:val="nil"/>
              <w:left w:val="double" w:sz="4" w:space="0" w:color="auto"/>
              <w:bottom w:val="nil"/>
              <w:right w:val="nil"/>
            </w:tcBorders>
          </w:tcPr>
          <w:p w:rsidR="00737217" w:rsidRPr="00737217" w:rsidRDefault="00737217" w:rsidP="000B479F">
            <w:pPr>
              <w:suppressAutoHyphens/>
              <w:contextualSpacing/>
              <w:jc w:val="center"/>
              <w:rPr>
                <w:rFonts w:eastAsia="Tahoma" w:cs="Times New Roman"/>
                <w:sz w:val="16"/>
                <w:szCs w:val="20"/>
                <w:lang w:eastAsia="ar-SA"/>
              </w:rPr>
            </w:pPr>
          </w:p>
        </w:tc>
        <w:tc>
          <w:tcPr>
            <w:tcW w:w="7339" w:type="dxa"/>
            <w:gridSpan w:val="14"/>
            <w:tcBorders>
              <w:top w:val="dotted" w:sz="4" w:space="0" w:color="auto"/>
              <w:left w:val="nil"/>
              <w:bottom w:val="nil"/>
              <w:right w:val="double" w:sz="4" w:space="0" w:color="auto"/>
            </w:tcBorders>
          </w:tcPr>
          <w:p w:rsidR="00737217" w:rsidRPr="00737217" w:rsidRDefault="00737217" w:rsidP="000B479F">
            <w:pPr>
              <w:suppressAutoHyphens/>
              <w:contextualSpacing/>
              <w:jc w:val="center"/>
              <w:rPr>
                <w:rFonts w:eastAsia="Times New Roman" w:cs="Times New Roman"/>
                <w:sz w:val="16"/>
                <w:szCs w:val="28"/>
                <w:lang w:eastAsia="ar-SA"/>
              </w:rPr>
            </w:pPr>
            <w:r w:rsidRPr="00737217">
              <w:rPr>
                <w:rFonts w:eastAsia="Times New Roman" w:cs="Times New Roman"/>
                <w:sz w:val="16"/>
                <w:szCs w:val="28"/>
                <w:lang w:eastAsia="ar-SA"/>
              </w:rPr>
              <w:t>(Ф. И. О. или полное наименование юридического лица)</w:t>
            </w:r>
          </w:p>
        </w:tc>
      </w:tr>
      <w:tr w:rsidR="00737217" w:rsidRPr="00AD4B24" w:rsidTr="00066A8E">
        <w:trPr>
          <w:trHeight w:val="283"/>
        </w:trPr>
        <w:tc>
          <w:tcPr>
            <w:tcW w:w="4361" w:type="dxa"/>
            <w:gridSpan w:val="9"/>
            <w:tcBorders>
              <w:top w:val="nil"/>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b/>
                <w:bCs/>
                <w:sz w:val="20"/>
                <w:szCs w:val="20"/>
                <w:lang w:eastAsia="ar-SA"/>
              </w:rPr>
              <w:t>Наименование удостоверяющего документа:</w:t>
            </w:r>
          </w:p>
        </w:tc>
        <w:tc>
          <w:tcPr>
            <w:tcW w:w="5496" w:type="dxa"/>
            <w:gridSpan w:val="10"/>
            <w:tcBorders>
              <w:top w:val="nil"/>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737217" w:rsidTr="00066A8E">
        <w:trPr>
          <w:trHeight w:val="283"/>
        </w:trPr>
        <w:tc>
          <w:tcPr>
            <w:tcW w:w="4361" w:type="dxa"/>
            <w:gridSpan w:val="9"/>
            <w:tcBorders>
              <w:top w:val="nil"/>
              <w:left w:val="double" w:sz="4" w:space="0" w:color="auto"/>
              <w:bottom w:val="nil"/>
              <w:right w:val="nil"/>
            </w:tcBorders>
            <w:vAlign w:val="bottom"/>
          </w:tcPr>
          <w:p w:rsidR="00737217" w:rsidRPr="00737217" w:rsidRDefault="00737217" w:rsidP="000B479F">
            <w:pPr>
              <w:suppressAutoHyphens/>
              <w:contextualSpacing/>
              <w:rPr>
                <w:rFonts w:eastAsia="Tahoma" w:cs="Times New Roman"/>
                <w:b/>
                <w:bCs/>
                <w:sz w:val="16"/>
                <w:szCs w:val="20"/>
                <w:lang w:eastAsia="ar-SA"/>
              </w:rPr>
            </w:pPr>
          </w:p>
        </w:tc>
        <w:tc>
          <w:tcPr>
            <w:tcW w:w="5496" w:type="dxa"/>
            <w:gridSpan w:val="10"/>
            <w:tcBorders>
              <w:top w:val="dotted" w:sz="4" w:space="0" w:color="auto"/>
              <w:left w:val="nil"/>
              <w:bottom w:val="nil"/>
              <w:right w:val="double" w:sz="4" w:space="0" w:color="auto"/>
            </w:tcBorders>
            <w:vAlign w:val="bottom"/>
          </w:tcPr>
          <w:p w:rsidR="00737217" w:rsidRPr="00737217" w:rsidRDefault="00737217" w:rsidP="000B479F">
            <w:pPr>
              <w:suppressAutoHyphens/>
              <w:contextualSpacing/>
              <w:rPr>
                <w:rFonts w:eastAsia="Times New Roman" w:cs="Times New Roman"/>
                <w:b/>
                <w:sz w:val="16"/>
                <w:szCs w:val="28"/>
                <w:lang w:eastAsia="ar-SA"/>
              </w:rPr>
            </w:pPr>
            <w:r w:rsidRPr="00737217">
              <w:rPr>
                <w:rFonts w:eastAsia="Tahoma" w:cs="Times New Roman"/>
                <w:sz w:val="16"/>
                <w:szCs w:val="20"/>
                <w:lang w:eastAsia="ar-SA"/>
              </w:rPr>
              <w:t xml:space="preserve">(паспорт, </w:t>
            </w:r>
            <w:proofErr w:type="spellStart"/>
            <w:r w:rsidRPr="00737217">
              <w:rPr>
                <w:rFonts w:eastAsia="Tahoma" w:cs="Times New Roman"/>
                <w:sz w:val="16"/>
                <w:szCs w:val="20"/>
                <w:lang w:eastAsia="ar-SA"/>
              </w:rPr>
              <w:t>св</w:t>
            </w:r>
            <w:proofErr w:type="spellEnd"/>
            <w:r w:rsidRPr="00737217">
              <w:rPr>
                <w:rFonts w:eastAsia="Tahoma" w:cs="Times New Roman"/>
                <w:sz w:val="16"/>
                <w:szCs w:val="20"/>
                <w:lang w:eastAsia="ar-SA"/>
              </w:rPr>
              <w:t>-во о рождении, удостоверение личности, ОГРН)</w:t>
            </w:r>
          </w:p>
        </w:tc>
      </w:tr>
      <w:tr w:rsidR="00737217" w:rsidRPr="00AD4B24" w:rsidTr="00066A8E">
        <w:trPr>
          <w:trHeight w:val="283"/>
        </w:trPr>
        <w:tc>
          <w:tcPr>
            <w:tcW w:w="2235" w:type="dxa"/>
            <w:gridSpan w:val="4"/>
            <w:tcBorders>
              <w:top w:val="nil"/>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серия</w:t>
            </w:r>
            <w:proofErr w:type="gramStart"/>
            <w:r w:rsidRPr="008051E1">
              <w:rPr>
                <w:rFonts w:eastAsia="Tahoma" w:cs="Times New Roman"/>
                <w:sz w:val="20"/>
                <w:szCs w:val="20"/>
                <w:lang w:eastAsia="ar-SA"/>
              </w:rPr>
              <w:t xml:space="preserve"> ,</w:t>
            </w:r>
            <w:proofErr w:type="gramEnd"/>
            <w:r w:rsidRPr="008051E1">
              <w:rPr>
                <w:rFonts w:eastAsia="Tahoma" w:cs="Times New Roman"/>
                <w:sz w:val="20"/>
                <w:szCs w:val="20"/>
                <w:lang w:eastAsia="ar-SA"/>
              </w:rPr>
              <w:t xml:space="preserve"> номер (ОГРН):</w:t>
            </w:r>
          </w:p>
        </w:tc>
        <w:tc>
          <w:tcPr>
            <w:tcW w:w="2835" w:type="dxa"/>
            <w:gridSpan w:val="8"/>
            <w:tcBorders>
              <w:top w:val="nil"/>
              <w:left w:val="nil"/>
              <w:bottom w:val="dotted" w:sz="4" w:space="0" w:color="auto"/>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p>
        </w:tc>
        <w:tc>
          <w:tcPr>
            <w:tcW w:w="2551" w:type="dxa"/>
            <w:gridSpan w:val="3"/>
            <w:tcBorders>
              <w:top w:val="nil"/>
              <w:left w:val="nil"/>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Дата выдач</w:t>
            </w:r>
            <w:proofErr w:type="gramStart"/>
            <w:r w:rsidRPr="008051E1">
              <w:rPr>
                <w:rFonts w:eastAsia="Tahoma" w:cs="Times New Roman"/>
                <w:sz w:val="20"/>
                <w:szCs w:val="20"/>
                <w:lang w:eastAsia="ar-SA"/>
              </w:rPr>
              <w:t>и(</w:t>
            </w:r>
            <w:proofErr w:type="gramEnd"/>
            <w:r w:rsidRPr="008051E1">
              <w:rPr>
                <w:rFonts w:eastAsia="Tahoma" w:cs="Times New Roman"/>
                <w:sz w:val="20"/>
                <w:szCs w:val="20"/>
                <w:lang w:eastAsia="ar-SA"/>
              </w:rPr>
              <w:t>регистрации):</w:t>
            </w:r>
          </w:p>
        </w:tc>
        <w:tc>
          <w:tcPr>
            <w:tcW w:w="2236" w:type="dxa"/>
            <w:gridSpan w:val="4"/>
            <w:tcBorders>
              <w:top w:val="nil"/>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3369" w:type="dxa"/>
            <w:gridSpan w:val="7"/>
            <w:tcBorders>
              <w:top w:val="nil"/>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Наименование выдавшего органа:</w:t>
            </w:r>
          </w:p>
        </w:tc>
        <w:tc>
          <w:tcPr>
            <w:tcW w:w="6488" w:type="dxa"/>
            <w:gridSpan w:val="12"/>
            <w:tcBorders>
              <w:top w:val="nil"/>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9857" w:type="dxa"/>
            <w:gridSpan w:val="19"/>
            <w:tcBorders>
              <w:top w:val="nil"/>
              <w:left w:val="double" w:sz="4" w:space="0" w:color="auto"/>
              <w:bottom w:val="nil"/>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959" w:type="dxa"/>
            <w:gridSpan w:val="2"/>
            <w:tcBorders>
              <w:top w:val="dotted" w:sz="4" w:space="0" w:color="auto"/>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b/>
                <w:bCs/>
                <w:sz w:val="20"/>
                <w:szCs w:val="20"/>
                <w:u w:val="single"/>
                <w:lang w:eastAsia="ar-SA"/>
              </w:rPr>
              <w:t>в лице:</w:t>
            </w:r>
          </w:p>
        </w:tc>
        <w:tc>
          <w:tcPr>
            <w:tcW w:w="8898" w:type="dxa"/>
            <w:gridSpan w:val="17"/>
            <w:tcBorders>
              <w:top w:val="dotted" w:sz="4" w:space="0" w:color="auto"/>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4361" w:type="dxa"/>
            <w:gridSpan w:val="9"/>
            <w:tcBorders>
              <w:top w:val="nil"/>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b/>
                <w:bCs/>
                <w:sz w:val="20"/>
                <w:szCs w:val="20"/>
                <w:lang w:eastAsia="ar-SA"/>
              </w:rPr>
              <w:t>Наименование удостоверяющего документа:</w:t>
            </w:r>
          </w:p>
        </w:tc>
        <w:tc>
          <w:tcPr>
            <w:tcW w:w="5496" w:type="dxa"/>
            <w:gridSpan w:val="10"/>
            <w:tcBorders>
              <w:top w:val="dotted" w:sz="4" w:space="0" w:color="auto"/>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817" w:type="dxa"/>
            <w:tcBorders>
              <w:top w:val="nil"/>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серия</w:t>
            </w:r>
          </w:p>
        </w:tc>
        <w:tc>
          <w:tcPr>
            <w:tcW w:w="1418" w:type="dxa"/>
            <w:gridSpan w:val="3"/>
            <w:tcBorders>
              <w:top w:val="nil"/>
              <w:left w:val="nil"/>
              <w:bottom w:val="dotted" w:sz="4" w:space="0" w:color="auto"/>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p>
        </w:tc>
        <w:tc>
          <w:tcPr>
            <w:tcW w:w="850" w:type="dxa"/>
            <w:gridSpan w:val="2"/>
            <w:tcBorders>
              <w:top w:val="nil"/>
              <w:left w:val="nil"/>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номер:</w:t>
            </w:r>
          </w:p>
        </w:tc>
        <w:tc>
          <w:tcPr>
            <w:tcW w:w="2268" w:type="dxa"/>
            <w:gridSpan w:val="7"/>
            <w:tcBorders>
              <w:top w:val="nil"/>
              <w:left w:val="nil"/>
              <w:bottom w:val="dotted" w:sz="4" w:space="0" w:color="auto"/>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p>
        </w:tc>
        <w:tc>
          <w:tcPr>
            <w:tcW w:w="2693" w:type="dxa"/>
            <w:gridSpan w:val="3"/>
            <w:tcBorders>
              <w:top w:val="dotted" w:sz="4" w:space="0" w:color="auto"/>
              <w:left w:val="nil"/>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Дата выдачи (регистрации):</w:t>
            </w:r>
          </w:p>
        </w:tc>
        <w:tc>
          <w:tcPr>
            <w:tcW w:w="1811" w:type="dxa"/>
            <w:gridSpan w:val="3"/>
            <w:tcBorders>
              <w:top w:val="dotted" w:sz="4" w:space="0" w:color="auto"/>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3369" w:type="dxa"/>
            <w:gridSpan w:val="7"/>
            <w:tcBorders>
              <w:top w:val="nil"/>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Наименование выдавшего органа:</w:t>
            </w:r>
          </w:p>
        </w:tc>
        <w:tc>
          <w:tcPr>
            <w:tcW w:w="6488" w:type="dxa"/>
            <w:gridSpan w:val="12"/>
            <w:tcBorders>
              <w:top w:val="nil"/>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9857" w:type="dxa"/>
            <w:gridSpan w:val="19"/>
            <w:tcBorders>
              <w:top w:val="nil"/>
              <w:left w:val="double" w:sz="4" w:space="0" w:color="auto"/>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4503" w:type="dxa"/>
            <w:gridSpan w:val="10"/>
            <w:tcBorders>
              <w:top w:val="dotted" w:sz="4" w:space="0" w:color="auto"/>
              <w:left w:val="double" w:sz="4" w:space="0" w:color="auto"/>
              <w:bottom w:val="nil"/>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proofErr w:type="gramStart"/>
            <w:r w:rsidRPr="008051E1">
              <w:rPr>
                <w:rFonts w:eastAsia="Tahoma" w:cs="Times New Roman"/>
                <w:sz w:val="20"/>
                <w:szCs w:val="20"/>
                <w:lang w:eastAsia="ar-SA"/>
              </w:rPr>
              <w:t>гарантирующего свои полномочия на основании:</w:t>
            </w:r>
            <w:proofErr w:type="gramEnd"/>
          </w:p>
        </w:tc>
        <w:tc>
          <w:tcPr>
            <w:tcW w:w="5354" w:type="dxa"/>
            <w:gridSpan w:val="9"/>
            <w:tcBorders>
              <w:top w:val="dotted" w:sz="4" w:space="0" w:color="auto"/>
              <w:left w:val="nil"/>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rPr>
          <w:trHeight w:val="283"/>
        </w:trPr>
        <w:tc>
          <w:tcPr>
            <w:tcW w:w="9857" w:type="dxa"/>
            <w:gridSpan w:val="19"/>
            <w:tcBorders>
              <w:top w:val="nil"/>
              <w:left w:val="double" w:sz="4" w:space="0" w:color="auto"/>
              <w:bottom w:val="dotted" w:sz="4" w:space="0" w:color="auto"/>
              <w:right w:val="double" w:sz="4" w:space="0" w:color="auto"/>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737217" w:rsidTr="00066A8E">
        <w:trPr>
          <w:trHeight w:val="57"/>
        </w:trPr>
        <w:tc>
          <w:tcPr>
            <w:tcW w:w="9857" w:type="dxa"/>
            <w:gridSpan w:val="19"/>
            <w:tcBorders>
              <w:top w:val="dotted" w:sz="4" w:space="0" w:color="auto"/>
              <w:left w:val="double" w:sz="4" w:space="0" w:color="auto"/>
              <w:bottom w:val="double" w:sz="4" w:space="0" w:color="auto"/>
              <w:right w:val="double" w:sz="4" w:space="0" w:color="auto"/>
            </w:tcBorders>
            <w:vAlign w:val="bottom"/>
          </w:tcPr>
          <w:p w:rsidR="00737217" w:rsidRPr="00737217" w:rsidRDefault="00737217" w:rsidP="000B479F">
            <w:pPr>
              <w:suppressAutoHyphens/>
              <w:contextualSpacing/>
              <w:rPr>
                <w:rFonts w:eastAsia="Times New Roman" w:cs="Times New Roman"/>
                <w:b/>
                <w:sz w:val="6"/>
                <w:szCs w:val="28"/>
                <w:lang w:eastAsia="ar-SA"/>
              </w:rPr>
            </w:pPr>
          </w:p>
        </w:tc>
      </w:tr>
      <w:tr w:rsidR="00737217" w:rsidRPr="00737217" w:rsidTr="00066A8E">
        <w:tc>
          <w:tcPr>
            <w:tcW w:w="9857" w:type="dxa"/>
            <w:gridSpan w:val="19"/>
            <w:tcBorders>
              <w:top w:val="double" w:sz="4" w:space="0" w:color="auto"/>
              <w:left w:val="nil"/>
              <w:bottom w:val="nil"/>
              <w:right w:val="nil"/>
            </w:tcBorders>
            <w:vAlign w:val="bottom"/>
          </w:tcPr>
          <w:p w:rsidR="00737217" w:rsidRPr="00737217" w:rsidRDefault="00737217" w:rsidP="000B479F">
            <w:pPr>
              <w:suppressAutoHyphens/>
              <w:contextualSpacing/>
              <w:rPr>
                <w:rFonts w:eastAsia="Times New Roman" w:cs="Times New Roman"/>
                <w:b/>
                <w:sz w:val="10"/>
                <w:szCs w:val="28"/>
                <w:lang w:eastAsia="ar-SA"/>
              </w:rPr>
            </w:pPr>
          </w:p>
        </w:tc>
      </w:tr>
      <w:tr w:rsidR="00737217" w:rsidRPr="00AD4B24" w:rsidTr="00BA2AE4">
        <w:tc>
          <w:tcPr>
            <w:tcW w:w="9857" w:type="dxa"/>
            <w:gridSpan w:val="19"/>
            <w:tcBorders>
              <w:top w:val="nil"/>
              <w:left w:val="nil"/>
              <w:bottom w:val="nil"/>
              <w:right w:val="nil"/>
            </w:tcBorders>
            <w:vAlign w:val="bottom"/>
          </w:tcPr>
          <w:p w:rsidR="00737217" w:rsidRPr="00AD4B24" w:rsidRDefault="00737217" w:rsidP="000B479F">
            <w:pPr>
              <w:suppressAutoHyphens/>
              <w:contextualSpacing/>
              <w:jc w:val="center"/>
              <w:rPr>
                <w:rFonts w:eastAsia="Times New Roman" w:cs="Times New Roman"/>
                <w:b/>
                <w:sz w:val="18"/>
                <w:szCs w:val="28"/>
                <w:lang w:eastAsia="ar-SA"/>
              </w:rPr>
            </w:pPr>
            <w:r w:rsidRPr="008051E1">
              <w:rPr>
                <w:rFonts w:eastAsia="Tahoma" w:cs="Times New Roman"/>
                <w:b/>
                <w:sz w:val="20"/>
                <w:szCs w:val="20"/>
                <w:lang w:eastAsia="ar-SA"/>
              </w:rPr>
              <w:t>Настоящим прош</w:t>
            </w:r>
            <w:r>
              <w:rPr>
                <w:rFonts w:eastAsia="Tahoma" w:cs="Times New Roman"/>
                <w:b/>
                <w:sz w:val="20"/>
                <w:szCs w:val="20"/>
                <w:lang w:eastAsia="ar-SA"/>
              </w:rPr>
              <w:t>у выдать информацию из  реестра</w:t>
            </w:r>
            <w:r w:rsidRPr="008051E1">
              <w:rPr>
                <w:rFonts w:eastAsia="Tahoma" w:cs="Times New Roman"/>
                <w:b/>
                <w:sz w:val="20"/>
                <w:szCs w:val="20"/>
                <w:lang w:eastAsia="ar-SA"/>
              </w:rPr>
              <w:t>:</w:t>
            </w:r>
          </w:p>
        </w:tc>
      </w:tr>
      <w:tr w:rsidR="00737217" w:rsidRPr="00AD4B24" w:rsidTr="003A713F">
        <w:trPr>
          <w:trHeight w:val="384"/>
        </w:trPr>
        <w:tc>
          <w:tcPr>
            <w:tcW w:w="9857" w:type="dxa"/>
            <w:gridSpan w:val="19"/>
            <w:tcBorders>
              <w:top w:val="nil"/>
              <w:left w:val="nil"/>
              <w:bottom w:val="dotted" w:sz="4" w:space="0" w:color="auto"/>
              <w:right w:val="nil"/>
            </w:tcBorders>
            <w:vAlign w:val="bottom"/>
          </w:tcPr>
          <w:p w:rsidR="00737217" w:rsidRPr="00AD4B24" w:rsidRDefault="00737217" w:rsidP="000B479F">
            <w:pPr>
              <w:suppressAutoHyphens/>
              <w:contextualSpacing/>
              <w:rPr>
                <w:rFonts w:eastAsia="Times New Roman" w:cs="Times New Roman"/>
                <w:b/>
                <w:sz w:val="18"/>
                <w:szCs w:val="28"/>
                <w:lang w:eastAsia="ar-SA"/>
              </w:rPr>
            </w:pPr>
          </w:p>
        </w:tc>
      </w:tr>
      <w:tr w:rsidR="00737217" w:rsidRPr="00AD4B24" w:rsidTr="00066A8E">
        <w:tc>
          <w:tcPr>
            <w:tcW w:w="9857" w:type="dxa"/>
            <w:gridSpan w:val="19"/>
            <w:tcBorders>
              <w:top w:val="dotted" w:sz="4" w:space="0" w:color="auto"/>
              <w:left w:val="nil"/>
              <w:bottom w:val="nil"/>
              <w:right w:val="nil"/>
            </w:tcBorders>
          </w:tcPr>
          <w:p w:rsidR="00737217" w:rsidRPr="00AD4B24" w:rsidRDefault="00737217" w:rsidP="000B479F">
            <w:pPr>
              <w:suppressAutoHyphens/>
              <w:contextualSpacing/>
              <w:jc w:val="center"/>
              <w:rPr>
                <w:rFonts w:eastAsia="Times New Roman" w:cs="Times New Roman"/>
                <w:b/>
                <w:sz w:val="18"/>
                <w:szCs w:val="28"/>
                <w:lang w:eastAsia="ar-SA"/>
              </w:rPr>
            </w:pPr>
            <w:r w:rsidRPr="00737217">
              <w:rPr>
                <w:rFonts w:eastAsia="Tahoma" w:cs="Times New Roman"/>
                <w:sz w:val="16"/>
                <w:szCs w:val="20"/>
                <w:lang w:eastAsia="ar-SA"/>
              </w:rPr>
              <w:t>(полное наименование эмитента)</w:t>
            </w:r>
          </w:p>
        </w:tc>
      </w:tr>
      <w:tr w:rsidR="00066A8E" w:rsidRPr="00737217" w:rsidTr="00066A8E">
        <w:tc>
          <w:tcPr>
            <w:tcW w:w="9857" w:type="dxa"/>
            <w:gridSpan w:val="19"/>
            <w:tcBorders>
              <w:top w:val="nil"/>
              <w:left w:val="nil"/>
              <w:bottom w:val="nil"/>
              <w:right w:val="nil"/>
            </w:tcBorders>
            <w:vAlign w:val="bottom"/>
          </w:tcPr>
          <w:p w:rsidR="00066A8E" w:rsidRPr="00737217" w:rsidRDefault="00066A8E" w:rsidP="000B479F">
            <w:pPr>
              <w:suppressAutoHyphens/>
              <w:contextualSpacing/>
              <w:rPr>
                <w:rFonts w:eastAsia="Times New Roman" w:cs="Times New Roman"/>
                <w:b/>
                <w:sz w:val="10"/>
                <w:szCs w:val="28"/>
                <w:lang w:eastAsia="ar-SA"/>
              </w:rPr>
            </w:pPr>
          </w:p>
        </w:tc>
      </w:tr>
      <w:tr w:rsidR="00737217" w:rsidRPr="00AD4B24" w:rsidTr="00066A8E">
        <w:tc>
          <w:tcPr>
            <w:tcW w:w="9857" w:type="dxa"/>
            <w:gridSpan w:val="19"/>
            <w:tcBorders>
              <w:top w:val="nil"/>
              <w:left w:val="nil"/>
              <w:bottom w:val="nil"/>
              <w:right w:val="nil"/>
            </w:tcBorders>
            <w:vAlign w:val="bottom"/>
          </w:tcPr>
          <w:p w:rsidR="00737217" w:rsidRPr="00AD4B24" w:rsidRDefault="00066A8E" w:rsidP="000B479F">
            <w:pPr>
              <w:suppressAutoHyphens/>
              <w:contextualSpacing/>
              <w:jc w:val="both"/>
              <w:rPr>
                <w:rFonts w:eastAsia="Times New Roman" w:cs="Times New Roman"/>
                <w:b/>
                <w:sz w:val="18"/>
                <w:szCs w:val="28"/>
                <w:lang w:eastAsia="ar-SA"/>
              </w:rPr>
            </w:pPr>
            <w:r w:rsidRPr="008051E1">
              <w:rPr>
                <w:rFonts w:eastAsia="Times New Roman" w:cs="Times New Roman"/>
                <w:sz w:val="24"/>
                <w:szCs w:val="24"/>
                <w:lang w:eastAsia="ar-SA"/>
              </w:rPr>
              <w:t>Являясь владельцем более 1 (одного) процента голосующих акций Эмитента</w:t>
            </w:r>
            <w:r w:rsidRPr="008051E1">
              <w:rPr>
                <w:rFonts w:eastAsia="Times New Roman" w:cs="Times New Roman"/>
                <w:sz w:val="32"/>
                <w:szCs w:val="32"/>
                <w:lang w:eastAsia="ar-SA"/>
              </w:rPr>
              <w:t xml:space="preserve">, </w:t>
            </w:r>
            <w:r w:rsidRPr="008051E1">
              <w:rPr>
                <w:rFonts w:eastAsia="Times New Roman" w:cs="Times New Roman"/>
                <w:sz w:val="24"/>
                <w:szCs w:val="24"/>
                <w:lang w:eastAsia="ar-SA"/>
              </w:rPr>
              <w:t xml:space="preserve">прошу предоставить информацию из системы ведения реестра Эмитента в виде списка </w:t>
            </w:r>
          </w:p>
        </w:tc>
      </w:tr>
      <w:tr w:rsidR="00066A8E" w:rsidRPr="00AD4B24" w:rsidTr="00066A8E">
        <w:tc>
          <w:tcPr>
            <w:tcW w:w="4928" w:type="dxa"/>
            <w:gridSpan w:val="11"/>
            <w:tcBorders>
              <w:top w:val="nil"/>
              <w:left w:val="nil"/>
              <w:bottom w:val="nil"/>
              <w:right w:val="nil"/>
            </w:tcBorders>
            <w:vAlign w:val="bottom"/>
          </w:tcPr>
          <w:p w:rsidR="00066A8E" w:rsidRPr="00AD4B24" w:rsidRDefault="00066A8E" w:rsidP="000B479F">
            <w:pPr>
              <w:suppressAutoHyphens/>
              <w:contextualSpacing/>
              <w:jc w:val="both"/>
              <w:rPr>
                <w:rFonts w:eastAsia="Times New Roman" w:cs="Times New Roman"/>
                <w:b/>
                <w:sz w:val="18"/>
                <w:szCs w:val="28"/>
                <w:lang w:eastAsia="ar-SA"/>
              </w:rPr>
            </w:pPr>
            <w:r w:rsidRPr="008051E1">
              <w:rPr>
                <w:rFonts w:eastAsia="Times New Roman" w:cs="Times New Roman"/>
                <w:sz w:val="24"/>
                <w:szCs w:val="24"/>
                <w:lang w:eastAsia="ar-SA"/>
              </w:rPr>
              <w:t xml:space="preserve">зарегистрированных лиц по состоянию </w:t>
            </w:r>
            <w:proofErr w:type="gramStart"/>
            <w:r w:rsidRPr="008051E1">
              <w:rPr>
                <w:rFonts w:eastAsia="Times New Roman" w:cs="Times New Roman"/>
                <w:sz w:val="24"/>
                <w:szCs w:val="24"/>
                <w:lang w:eastAsia="ar-SA"/>
              </w:rPr>
              <w:t>на</w:t>
            </w:r>
            <w:proofErr w:type="gramEnd"/>
          </w:p>
        </w:tc>
        <w:tc>
          <w:tcPr>
            <w:tcW w:w="3402" w:type="dxa"/>
            <w:gridSpan w:val="6"/>
            <w:tcBorders>
              <w:top w:val="nil"/>
              <w:left w:val="nil"/>
              <w:bottom w:val="dotted" w:sz="4" w:space="0" w:color="auto"/>
              <w:right w:val="nil"/>
            </w:tcBorders>
            <w:vAlign w:val="bottom"/>
          </w:tcPr>
          <w:p w:rsidR="00066A8E" w:rsidRPr="00066A8E" w:rsidRDefault="00066A8E" w:rsidP="000B479F">
            <w:pPr>
              <w:suppressAutoHyphens/>
              <w:contextualSpacing/>
              <w:jc w:val="both"/>
              <w:rPr>
                <w:rFonts w:eastAsia="Times New Roman" w:cs="Times New Roman"/>
                <w:b/>
                <w:sz w:val="20"/>
                <w:szCs w:val="28"/>
                <w:lang w:eastAsia="ar-SA"/>
              </w:rPr>
            </w:pPr>
          </w:p>
        </w:tc>
        <w:tc>
          <w:tcPr>
            <w:tcW w:w="1527" w:type="dxa"/>
            <w:gridSpan w:val="2"/>
            <w:tcBorders>
              <w:top w:val="nil"/>
              <w:left w:val="nil"/>
              <w:bottom w:val="nil"/>
              <w:right w:val="nil"/>
            </w:tcBorders>
            <w:vAlign w:val="bottom"/>
          </w:tcPr>
          <w:p w:rsidR="00066A8E" w:rsidRPr="00AD4B24" w:rsidRDefault="00066A8E" w:rsidP="000B479F">
            <w:pPr>
              <w:suppressAutoHyphens/>
              <w:contextualSpacing/>
              <w:jc w:val="both"/>
              <w:rPr>
                <w:rFonts w:eastAsia="Times New Roman" w:cs="Times New Roman"/>
                <w:b/>
                <w:sz w:val="18"/>
                <w:szCs w:val="28"/>
                <w:lang w:eastAsia="ar-SA"/>
              </w:rPr>
            </w:pPr>
            <w:r w:rsidRPr="008051E1">
              <w:rPr>
                <w:rFonts w:eastAsia="Times New Roman" w:cs="Times New Roman"/>
                <w:sz w:val="24"/>
                <w:szCs w:val="24"/>
                <w:lang w:eastAsia="ar-SA"/>
              </w:rPr>
              <w:t xml:space="preserve">с указанием </w:t>
            </w:r>
          </w:p>
        </w:tc>
      </w:tr>
      <w:tr w:rsidR="00737217" w:rsidRPr="00AD4B24" w:rsidTr="00066A8E">
        <w:tc>
          <w:tcPr>
            <w:tcW w:w="9857" w:type="dxa"/>
            <w:gridSpan w:val="19"/>
            <w:tcBorders>
              <w:top w:val="nil"/>
              <w:left w:val="nil"/>
              <w:bottom w:val="nil"/>
              <w:right w:val="nil"/>
            </w:tcBorders>
            <w:vAlign w:val="bottom"/>
          </w:tcPr>
          <w:p w:rsidR="00737217" w:rsidRPr="00AD4B24" w:rsidRDefault="00066A8E" w:rsidP="000B479F">
            <w:pPr>
              <w:suppressAutoHyphens/>
              <w:contextualSpacing/>
              <w:jc w:val="both"/>
              <w:rPr>
                <w:rFonts w:eastAsia="Times New Roman" w:cs="Times New Roman"/>
                <w:b/>
                <w:sz w:val="18"/>
                <w:szCs w:val="28"/>
                <w:lang w:eastAsia="ar-SA"/>
              </w:rPr>
            </w:pPr>
            <w:r w:rsidRPr="008051E1">
              <w:rPr>
                <w:rFonts w:eastAsia="Times New Roman" w:cs="Times New Roman"/>
                <w:sz w:val="24"/>
                <w:szCs w:val="24"/>
                <w:lang w:eastAsia="ar-SA"/>
              </w:rPr>
              <w:t>наименования (ФИО) зарегистрированных лиц, а также количества акций каждой категории (каждого типа), учитываемых на их лицевых счетах.</w:t>
            </w:r>
          </w:p>
        </w:tc>
      </w:tr>
      <w:tr w:rsidR="00737217" w:rsidRPr="00066A8E" w:rsidTr="00066A8E">
        <w:tc>
          <w:tcPr>
            <w:tcW w:w="9857" w:type="dxa"/>
            <w:gridSpan w:val="19"/>
            <w:tcBorders>
              <w:top w:val="nil"/>
              <w:left w:val="nil"/>
              <w:bottom w:val="nil"/>
              <w:right w:val="nil"/>
            </w:tcBorders>
            <w:vAlign w:val="bottom"/>
          </w:tcPr>
          <w:p w:rsidR="00737217" w:rsidRPr="00066A8E" w:rsidRDefault="00737217" w:rsidP="000B479F">
            <w:pPr>
              <w:suppressAutoHyphens/>
              <w:contextualSpacing/>
              <w:rPr>
                <w:rFonts w:eastAsia="Times New Roman" w:cs="Times New Roman"/>
                <w:b/>
                <w:sz w:val="10"/>
                <w:szCs w:val="28"/>
                <w:lang w:eastAsia="ar-SA"/>
              </w:rPr>
            </w:pPr>
          </w:p>
        </w:tc>
      </w:tr>
      <w:tr w:rsidR="00737217" w:rsidRPr="00AD4B24" w:rsidTr="00066A8E">
        <w:tc>
          <w:tcPr>
            <w:tcW w:w="9857" w:type="dxa"/>
            <w:gridSpan w:val="19"/>
            <w:tcBorders>
              <w:top w:val="nil"/>
              <w:left w:val="nil"/>
              <w:bottom w:val="nil"/>
              <w:right w:val="nil"/>
            </w:tcBorders>
            <w:vAlign w:val="bottom"/>
          </w:tcPr>
          <w:p w:rsidR="00737217" w:rsidRPr="00AD4B24" w:rsidRDefault="00066A8E" w:rsidP="000B479F">
            <w:pPr>
              <w:suppressAutoHyphens/>
              <w:contextualSpacing/>
              <w:rPr>
                <w:rFonts w:eastAsia="Times New Roman" w:cs="Times New Roman"/>
                <w:b/>
                <w:sz w:val="18"/>
                <w:szCs w:val="28"/>
                <w:lang w:eastAsia="ar-SA"/>
              </w:rPr>
            </w:pPr>
            <w:r w:rsidRPr="008051E1">
              <w:rPr>
                <w:rFonts w:eastAsia="Times New Roman" w:cs="Times New Roman"/>
                <w:sz w:val="24"/>
                <w:szCs w:val="24"/>
                <w:lang w:eastAsia="ar-SA"/>
              </w:rPr>
              <w:t>Оплату услуг гарантирую.</w:t>
            </w:r>
          </w:p>
        </w:tc>
      </w:tr>
      <w:tr w:rsidR="00066A8E" w:rsidRPr="00AD4B24" w:rsidTr="00066A8E">
        <w:tc>
          <w:tcPr>
            <w:tcW w:w="9857" w:type="dxa"/>
            <w:gridSpan w:val="19"/>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r>
      <w:tr w:rsidR="00066A8E" w:rsidRPr="00AD4B24" w:rsidTr="00066A8E">
        <w:tc>
          <w:tcPr>
            <w:tcW w:w="9857" w:type="dxa"/>
            <w:gridSpan w:val="19"/>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r>
      <w:tr w:rsidR="00066A8E" w:rsidRPr="00AD4B24" w:rsidTr="00066A8E">
        <w:tc>
          <w:tcPr>
            <w:tcW w:w="9857" w:type="dxa"/>
            <w:gridSpan w:val="19"/>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r>
      <w:tr w:rsidR="00066A8E" w:rsidRPr="00AD4B24" w:rsidTr="00066A8E">
        <w:trPr>
          <w:trHeight w:val="1075"/>
        </w:trPr>
        <w:tc>
          <w:tcPr>
            <w:tcW w:w="4928" w:type="dxa"/>
            <w:gridSpan w:val="11"/>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c>
          <w:tcPr>
            <w:tcW w:w="4929" w:type="dxa"/>
            <w:gridSpan w:val="8"/>
            <w:tcBorders>
              <w:top w:val="nil"/>
              <w:left w:val="nil"/>
              <w:bottom w:val="dotted" w:sz="4" w:space="0" w:color="auto"/>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r>
      <w:tr w:rsidR="00066A8E" w:rsidRPr="00AD4B24" w:rsidTr="00066A8E">
        <w:tc>
          <w:tcPr>
            <w:tcW w:w="3936" w:type="dxa"/>
            <w:gridSpan w:val="8"/>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c>
          <w:tcPr>
            <w:tcW w:w="992" w:type="dxa"/>
            <w:gridSpan w:val="3"/>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c>
          <w:tcPr>
            <w:tcW w:w="4929" w:type="dxa"/>
            <w:gridSpan w:val="8"/>
            <w:tcBorders>
              <w:top w:val="nil"/>
              <w:left w:val="nil"/>
              <w:bottom w:val="nil"/>
              <w:right w:val="nil"/>
            </w:tcBorders>
            <w:vAlign w:val="bottom"/>
          </w:tcPr>
          <w:p w:rsidR="00066A8E" w:rsidRPr="00AD4B24" w:rsidRDefault="00066A8E" w:rsidP="000B479F">
            <w:pPr>
              <w:suppressAutoHyphens/>
              <w:contextualSpacing/>
              <w:jc w:val="center"/>
              <w:rPr>
                <w:rFonts w:eastAsia="Times New Roman" w:cs="Times New Roman"/>
                <w:b/>
                <w:sz w:val="18"/>
                <w:szCs w:val="28"/>
                <w:lang w:eastAsia="ar-SA"/>
              </w:rPr>
            </w:pPr>
            <w:r w:rsidRPr="008051E1">
              <w:rPr>
                <w:rFonts w:eastAsia="Times New Roman" w:cs="Times New Roman"/>
                <w:iCs/>
                <w:sz w:val="18"/>
                <w:szCs w:val="18"/>
                <w:lang w:eastAsia="ar-SA"/>
              </w:rPr>
              <w:t>(ФИО)</w:t>
            </w:r>
          </w:p>
        </w:tc>
      </w:tr>
      <w:tr w:rsidR="00066A8E" w:rsidRPr="00AD4B24" w:rsidTr="00066A8E">
        <w:trPr>
          <w:trHeight w:val="923"/>
        </w:trPr>
        <w:tc>
          <w:tcPr>
            <w:tcW w:w="959" w:type="dxa"/>
            <w:gridSpan w:val="2"/>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r w:rsidRPr="00066A8E">
              <w:rPr>
                <w:rFonts w:eastAsia="Times New Roman" w:cs="Times New Roman"/>
                <w:b/>
                <w:szCs w:val="28"/>
                <w:lang w:eastAsia="ar-SA"/>
              </w:rPr>
              <w:t>Дата:</w:t>
            </w:r>
          </w:p>
        </w:tc>
        <w:tc>
          <w:tcPr>
            <w:tcW w:w="2977" w:type="dxa"/>
            <w:gridSpan w:val="6"/>
            <w:tcBorders>
              <w:top w:val="nil"/>
              <w:left w:val="nil"/>
              <w:bottom w:val="dotted" w:sz="4" w:space="0" w:color="auto"/>
              <w:right w:val="nil"/>
            </w:tcBorders>
            <w:vAlign w:val="bottom"/>
          </w:tcPr>
          <w:p w:rsidR="00066A8E" w:rsidRPr="00066A8E" w:rsidRDefault="00066A8E" w:rsidP="000B479F">
            <w:pPr>
              <w:suppressAutoHyphens/>
              <w:contextualSpacing/>
              <w:rPr>
                <w:rFonts w:eastAsia="Times New Roman" w:cs="Times New Roman"/>
                <w:b/>
                <w:sz w:val="20"/>
                <w:szCs w:val="28"/>
                <w:lang w:eastAsia="ar-SA"/>
              </w:rPr>
            </w:pPr>
          </w:p>
        </w:tc>
        <w:tc>
          <w:tcPr>
            <w:tcW w:w="992" w:type="dxa"/>
            <w:gridSpan w:val="3"/>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c>
          <w:tcPr>
            <w:tcW w:w="4929" w:type="dxa"/>
            <w:gridSpan w:val="8"/>
            <w:tcBorders>
              <w:top w:val="nil"/>
              <w:left w:val="nil"/>
              <w:bottom w:val="dotted" w:sz="4" w:space="0" w:color="auto"/>
              <w:right w:val="nil"/>
            </w:tcBorders>
            <w:vAlign w:val="bottom"/>
          </w:tcPr>
          <w:p w:rsidR="00066A8E" w:rsidRPr="00066A8E" w:rsidRDefault="00066A8E" w:rsidP="000B479F">
            <w:pPr>
              <w:suppressAutoHyphens/>
              <w:contextualSpacing/>
              <w:rPr>
                <w:rFonts w:eastAsia="Times New Roman" w:cs="Times New Roman"/>
                <w:b/>
                <w:sz w:val="20"/>
                <w:szCs w:val="28"/>
                <w:lang w:eastAsia="ar-SA"/>
              </w:rPr>
            </w:pPr>
          </w:p>
        </w:tc>
      </w:tr>
      <w:tr w:rsidR="00066A8E" w:rsidRPr="00AD4B24" w:rsidTr="00066A8E">
        <w:tc>
          <w:tcPr>
            <w:tcW w:w="959" w:type="dxa"/>
            <w:gridSpan w:val="2"/>
            <w:tcBorders>
              <w:top w:val="nil"/>
              <w:left w:val="nil"/>
              <w:bottom w:val="nil"/>
              <w:right w:val="nil"/>
            </w:tcBorders>
            <w:vAlign w:val="bottom"/>
          </w:tcPr>
          <w:p w:rsidR="00066A8E" w:rsidRPr="00066A8E" w:rsidRDefault="00066A8E" w:rsidP="000B479F">
            <w:pPr>
              <w:suppressAutoHyphens/>
              <w:contextualSpacing/>
              <w:rPr>
                <w:rFonts w:eastAsia="Times New Roman" w:cs="Times New Roman"/>
                <w:b/>
                <w:szCs w:val="28"/>
                <w:lang w:eastAsia="ar-SA"/>
              </w:rPr>
            </w:pPr>
          </w:p>
        </w:tc>
        <w:tc>
          <w:tcPr>
            <w:tcW w:w="2977" w:type="dxa"/>
            <w:gridSpan w:val="6"/>
            <w:tcBorders>
              <w:top w:val="dotted" w:sz="4" w:space="0" w:color="auto"/>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c>
          <w:tcPr>
            <w:tcW w:w="992" w:type="dxa"/>
            <w:gridSpan w:val="3"/>
            <w:tcBorders>
              <w:top w:val="nil"/>
              <w:left w:val="nil"/>
              <w:bottom w:val="nil"/>
              <w:right w:val="nil"/>
            </w:tcBorders>
            <w:vAlign w:val="bottom"/>
          </w:tcPr>
          <w:p w:rsidR="00066A8E" w:rsidRPr="00AD4B24" w:rsidRDefault="00066A8E" w:rsidP="000B479F">
            <w:pPr>
              <w:suppressAutoHyphens/>
              <w:contextualSpacing/>
              <w:rPr>
                <w:rFonts w:eastAsia="Times New Roman" w:cs="Times New Roman"/>
                <w:b/>
                <w:sz w:val="18"/>
                <w:szCs w:val="28"/>
                <w:lang w:eastAsia="ar-SA"/>
              </w:rPr>
            </w:pPr>
          </w:p>
        </w:tc>
        <w:tc>
          <w:tcPr>
            <w:tcW w:w="4929" w:type="dxa"/>
            <w:gridSpan w:val="8"/>
            <w:tcBorders>
              <w:top w:val="dotted" w:sz="4" w:space="0" w:color="auto"/>
              <w:left w:val="nil"/>
              <w:bottom w:val="nil"/>
              <w:right w:val="nil"/>
            </w:tcBorders>
            <w:vAlign w:val="bottom"/>
          </w:tcPr>
          <w:p w:rsidR="00066A8E" w:rsidRPr="00AD4B24" w:rsidRDefault="00066A8E" w:rsidP="000B479F">
            <w:pPr>
              <w:suppressAutoHyphens/>
              <w:contextualSpacing/>
              <w:jc w:val="center"/>
              <w:rPr>
                <w:rFonts w:eastAsia="Times New Roman" w:cs="Times New Roman"/>
                <w:b/>
                <w:sz w:val="18"/>
                <w:szCs w:val="28"/>
                <w:lang w:eastAsia="ar-SA"/>
              </w:rPr>
            </w:pPr>
            <w:r w:rsidRPr="008051E1">
              <w:rPr>
                <w:rFonts w:eastAsia="Times New Roman" w:cs="Times New Roman"/>
                <w:iCs/>
                <w:sz w:val="18"/>
                <w:szCs w:val="18"/>
                <w:lang w:eastAsia="ar-SA"/>
              </w:rPr>
              <w:t>(подпись/</w:t>
            </w:r>
            <w:proofErr w:type="spellStart"/>
            <w:r w:rsidRPr="008051E1">
              <w:rPr>
                <w:rFonts w:eastAsia="Times New Roman" w:cs="Times New Roman"/>
                <w:iCs/>
                <w:sz w:val="18"/>
                <w:szCs w:val="18"/>
                <w:lang w:eastAsia="ar-SA"/>
              </w:rPr>
              <w:t>м.п</w:t>
            </w:r>
            <w:proofErr w:type="spellEnd"/>
            <w:r w:rsidRPr="008051E1">
              <w:rPr>
                <w:rFonts w:eastAsia="Times New Roman" w:cs="Times New Roman"/>
                <w:iCs/>
                <w:sz w:val="18"/>
                <w:szCs w:val="18"/>
                <w:lang w:eastAsia="ar-SA"/>
              </w:rPr>
              <w:t xml:space="preserve">.) </w:t>
            </w:r>
          </w:p>
        </w:tc>
      </w:tr>
    </w:tbl>
    <w:p w:rsidR="008051E1" w:rsidRDefault="008051E1" w:rsidP="000B479F">
      <w:pPr>
        <w:spacing w:line="240" w:lineRule="auto"/>
        <w:contextualSpacing/>
      </w:pPr>
    </w:p>
    <w:p w:rsidR="00467843" w:rsidRDefault="00467843" w:rsidP="000B479F">
      <w:pPr>
        <w:tabs>
          <w:tab w:val="left" w:pos="4860"/>
        </w:tabs>
        <w:spacing w:line="240" w:lineRule="auto"/>
        <w:contextualSpacing/>
        <w:jc w:val="both"/>
        <w:rPr>
          <w:i/>
          <w:sz w:val="16"/>
          <w:szCs w:val="16"/>
        </w:rPr>
        <w:sectPr w:rsidR="00467843" w:rsidSect="00066A8E">
          <w:headerReference w:type="even" r:id="rId159"/>
          <w:headerReference w:type="default" r:id="rId160"/>
          <w:footerReference w:type="even" r:id="rId161"/>
          <w:headerReference w:type="first" r:id="rId162"/>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389"/>
        <w:gridCol w:w="145"/>
        <w:gridCol w:w="401"/>
        <w:gridCol w:w="19"/>
        <w:gridCol w:w="430"/>
        <w:gridCol w:w="1701"/>
        <w:gridCol w:w="274"/>
        <w:gridCol w:w="10"/>
        <w:gridCol w:w="104"/>
        <w:gridCol w:w="169"/>
        <w:gridCol w:w="1002"/>
        <w:gridCol w:w="283"/>
        <w:gridCol w:w="143"/>
        <w:gridCol w:w="141"/>
        <w:gridCol w:w="141"/>
        <w:gridCol w:w="562"/>
        <w:gridCol w:w="133"/>
        <w:gridCol w:w="430"/>
        <w:gridCol w:w="435"/>
        <w:gridCol w:w="284"/>
        <w:gridCol w:w="195"/>
        <w:gridCol w:w="2215"/>
        <w:gridCol w:w="251"/>
      </w:tblGrid>
      <w:tr w:rsidR="006D2BA8" w:rsidTr="006D2BA8">
        <w:trPr>
          <w:trHeight w:val="70"/>
        </w:trPr>
        <w:tc>
          <w:tcPr>
            <w:tcW w:w="9857" w:type="dxa"/>
            <w:gridSpan w:val="23"/>
            <w:tcBorders>
              <w:top w:val="single" w:sz="4" w:space="0" w:color="auto"/>
              <w:left w:val="single" w:sz="4" w:space="0" w:color="auto"/>
              <w:bottom w:val="single" w:sz="4" w:space="0" w:color="auto"/>
              <w:right w:val="single" w:sz="4" w:space="0" w:color="auto"/>
            </w:tcBorders>
            <w:vAlign w:val="bottom"/>
          </w:tcPr>
          <w:p w:rsidR="006D2BA8" w:rsidRPr="00E93053" w:rsidRDefault="006D2BA8"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6D2BA8" w:rsidTr="006D2BA8">
        <w:trPr>
          <w:trHeight w:val="340"/>
        </w:trPr>
        <w:tc>
          <w:tcPr>
            <w:tcW w:w="1384" w:type="dxa"/>
            <w:gridSpan w:val="5"/>
            <w:tcBorders>
              <w:top w:val="single" w:sz="4" w:space="0" w:color="auto"/>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3686" w:type="dxa"/>
            <w:gridSpan w:val="8"/>
            <w:tcBorders>
              <w:top w:val="single"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single"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6"/>
            <w:tcBorders>
              <w:top w:val="single"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5"/>
            <w:tcBorders>
              <w:top w:val="nil"/>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6"/>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5"/>
            <w:tcBorders>
              <w:top w:val="nil"/>
              <w:left w:val="single" w:sz="4" w:space="0" w:color="auto"/>
              <w:bottom w:val="nil"/>
              <w:right w:val="nil"/>
            </w:tcBorders>
            <w:vAlign w:val="bottom"/>
          </w:tcPr>
          <w:p w:rsidR="006D2BA8" w:rsidRDefault="006D2BA8" w:rsidP="000B479F">
            <w:pPr>
              <w:tabs>
                <w:tab w:val="left" w:pos="6705"/>
              </w:tabs>
              <w:suppressAutoHyphens/>
              <w:contextualSpacing/>
              <w:rPr>
                <w:rFonts w:ascii="Arial" w:eastAsia="Times New Roman" w:hAnsi="Arial" w:cs="Arial"/>
                <w:i/>
                <w:sz w:val="16"/>
                <w:szCs w:val="16"/>
                <w:lang w:eastAsia="ar-SA"/>
              </w:rPr>
            </w:pPr>
          </w:p>
        </w:tc>
        <w:tc>
          <w:tcPr>
            <w:tcW w:w="1701" w:type="dxa"/>
            <w:tcBorders>
              <w:top w:val="dotted"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6D2BA8" w:rsidRDefault="006D2BA8" w:rsidP="000B479F">
            <w:pPr>
              <w:tabs>
                <w:tab w:val="left" w:pos="6705"/>
              </w:tabs>
              <w:suppressAutoHyphens/>
              <w:contextualSpacing/>
              <w:rPr>
                <w:rFonts w:eastAsia="Times New Roman" w:cs="Times New Roman"/>
                <w:b/>
                <w:sz w:val="20"/>
                <w:szCs w:val="24"/>
                <w:lang w:eastAsia="ar-SA"/>
              </w:rPr>
            </w:pPr>
          </w:p>
        </w:tc>
        <w:tc>
          <w:tcPr>
            <w:tcW w:w="1701" w:type="dxa"/>
            <w:gridSpan w:val="5"/>
            <w:tcBorders>
              <w:top w:val="dotted"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6D2BA8" w:rsidRPr="00467843" w:rsidRDefault="006D2BA8" w:rsidP="000B479F">
            <w:pPr>
              <w:tabs>
                <w:tab w:val="left" w:pos="6705"/>
              </w:tabs>
              <w:suppressAutoHyphens/>
              <w:contextualSpacing/>
              <w:rPr>
                <w:rFonts w:ascii="Arial" w:eastAsia="Times New Roman" w:hAnsi="Arial" w:cs="Arial"/>
                <w:i/>
                <w:sz w:val="16"/>
                <w:szCs w:val="16"/>
                <w:lang w:eastAsia="ar-SA"/>
              </w:rPr>
            </w:pPr>
            <w:r>
              <w:rPr>
                <w:rFonts w:ascii="Arial" w:eastAsia="Times New Roman" w:hAnsi="Arial" w:cs="Arial"/>
                <w:i/>
                <w:sz w:val="16"/>
                <w:szCs w:val="16"/>
                <w:lang w:eastAsia="ar-SA"/>
              </w:rPr>
              <w:t>Исх. №</w:t>
            </w:r>
          </w:p>
        </w:tc>
        <w:tc>
          <w:tcPr>
            <w:tcW w:w="3692" w:type="dxa"/>
            <w:gridSpan w:val="6"/>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5"/>
            <w:tcBorders>
              <w:top w:val="nil"/>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3"/>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6"/>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RPr="008842E5" w:rsidTr="006D2BA8">
        <w:trPr>
          <w:trHeight w:val="70"/>
        </w:trPr>
        <w:tc>
          <w:tcPr>
            <w:tcW w:w="9857" w:type="dxa"/>
            <w:gridSpan w:val="23"/>
            <w:tcBorders>
              <w:top w:val="nil"/>
              <w:left w:val="single" w:sz="4" w:space="0" w:color="auto"/>
              <w:bottom w:val="single" w:sz="4" w:space="0" w:color="auto"/>
              <w:right w:val="single" w:sz="4" w:space="0" w:color="auto"/>
            </w:tcBorders>
            <w:vAlign w:val="bottom"/>
          </w:tcPr>
          <w:p w:rsidR="006D2BA8" w:rsidRPr="008842E5" w:rsidRDefault="006D2BA8" w:rsidP="000B479F">
            <w:pPr>
              <w:tabs>
                <w:tab w:val="left" w:pos="6705"/>
              </w:tabs>
              <w:suppressAutoHyphens/>
              <w:contextualSpacing/>
              <w:rPr>
                <w:rFonts w:eastAsia="Times New Roman" w:cs="Times New Roman"/>
                <w:b/>
                <w:sz w:val="8"/>
                <w:szCs w:val="24"/>
                <w:lang w:eastAsia="ar-SA"/>
              </w:rPr>
            </w:pPr>
          </w:p>
        </w:tc>
      </w:tr>
      <w:tr w:rsidR="000C69E0" w:rsidRPr="00AA1575" w:rsidTr="000C69E0">
        <w:trPr>
          <w:trHeight w:val="814"/>
        </w:trPr>
        <w:tc>
          <w:tcPr>
            <w:tcW w:w="9857" w:type="dxa"/>
            <w:gridSpan w:val="23"/>
            <w:tcBorders>
              <w:top w:val="single" w:sz="4" w:space="0" w:color="auto"/>
              <w:left w:val="nil"/>
              <w:bottom w:val="nil"/>
              <w:right w:val="nil"/>
            </w:tcBorders>
            <w:vAlign w:val="center"/>
          </w:tcPr>
          <w:p w:rsidR="000C69E0" w:rsidRDefault="000C69E0" w:rsidP="000B479F">
            <w:pPr>
              <w:suppressAutoHyphens/>
              <w:contextualSpacing/>
              <w:jc w:val="center"/>
              <w:rPr>
                <w:rFonts w:eastAsia="Times New Roman" w:cs="Times New Roman"/>
                <w:b/>
                <w:bCs/>
                <w:sz w:val="28"/>
                <w:szCs w:val="28"/>
                <w:lang w:eastAsia="ar-SA"/>
              </w:rPr>
            </w:pPr>
            <w:r w:rsidRPr="008051E1">
              <w:rPr>
                <w:rFonts w:eastAsia="Times New Roman" w:cs="Times New Roman"/>
                <w:b/>
                <w:bCs/>
                <w:sz w:val="28"/>
                <w:szCs w:val="28"/>
                <w:lang w:eastAsia="ar-SA"/>
              </w:rPr>
              <w:t>ТРЕБОВАНИЕ ЭМИТЕНТА</w:t>
            </w:r>
          </w:p>
          <w:p w:rsidR="000C69E0" w:rsidRPr="00AA1575" w:rsidRDefault="000C69E0" w:rsidP="000B479F">
            <w:pPr>
              <w:suppressAutoHyphens/>
              <w:contextualSpacing/>
              <w:jc w:val="center"/>
              <w:rPr>
                <w:rFonts w:eastAsia="Times New Roman" w:cs="Times New Roman"/>
                <w:b/>
                <w:sz w:val="18"/>
                <w:szCs w:val="24"/>
                <w:lang w:eastAsia="ar-SA"/>
              </w:rPr>
            </w:pPr>
            <w:r>
              <w:rPr>
                <w:rFonts w:eastAsia="Times New Roman" w:cs="Times New Roman"/>
                <w:b/>
                <w:bCs/>
                <w:sz w:val="20"/>
                <w:szCs w:val="20"/>
                <w:lang w:eastAsia="ar-SA"/>
              </w:rPr>
              <w:t xml:space="preserve">НА ПРЕДОСТАВЛЕНИЕ СПИСКА ЛИЦ, </w:t>
            </w:r>
            <w:r w:rsidRPr="008051E1">
              <w:rPr>
                <w:rFonts w:eastAsia="Times New Roman" w:cs="Times New Roman"/>
                <w:b/>
                <w:bCs/>
                <w:sz w:val="20"/>
                <w:szCs w:val="20"/>
                <w:lang w:eastAsia="ar-SA"/>
              </w:rPr>
              <w:t>ИМЕЮЩИХ ПРАВО НА ПОЛУЧЕНИЕ ДИВИДЕНДОВ</w:t>
            </w:r>
          </w:p>
        </w:tc>
      </w:tr>
      <w:tr w:rsidR="000C69E0" w:rsidRPr="000C69E0" w:rsidTr="000C69E0">
        <w:trPr>
          <w:trHeight w:val="57"/>
        </w:trPr>
        <w:tc>
          <w:tcPr>
            <w:tcW w:w="9857" w:type="dxa"/>
            <w:gridSpan w:val="23"/>
            <w:tcBorders>
              <w:top w:val="nil"/>
              <w:left w:val="nil"/>
              <w:bottom w:val="nil"/>
              <w:right w:val="nil"/>
            </w:tcBorders>
            <w:vAlign w:val="center"/>
          </w:tcPr>
          <w:p w:rsidR="000C69E0" w:rsidRPr="000C69E0" w:rsidRDefault="000C69E0" w:rsidP="000B479F">
            <w:pPr>
              <w:suppressAutoHyphens/>
              <w:contextualSpacing/>
              <w:jc w:val="both"/>
              <w:rPr>
                <w:rFonts w:eastAsia="Times New Roman" w:cs="Times New Roman"/>
                <w:b/>
                <w:bCs/>
                <w:sz w:val="18"/>
                <w:szCs w:val="28"/>
                <w:lang w:eastAsia="ar-SA"/>
              </w:rPr>
            </w:pPr>
            <w:r w:rsidRPr="008051E1">
              <w:rPr>
                <w:rFonts w:eastAsia="Times New Roman" w:cs="Times New Roman"/>
                <w:sz w:val="24"/>
                <w:szCs w:val="8"/>
                <w:lang w:eastAsia="ar-SA"/>
              </w:rPr>
              <w:t xml:space="preserve">Настоящим прошу предоставить список лиц, имеющих право на получение дивидендов </w:t>
            </w:r>
            <w:proofErr w:type="gramStart"/>
            <w:r w:rsidRPr="008051E1">
              <w:rPr>
                <w:rFonts w:eastAsia="Times New Roman" w:cs="Times New Roman"/>
                <w:sz w:val="24"/>
                <w:szCs w:val="8"/>
                <w:lang w:eastAsia="ar-SA"/>
              </w:rPr>
              <w:t>по</w:t>
            </w:r>
            <w:proofErr w:type="gramEnd"/>
          </w:p>
        </w:tc>
      </w:tr>
      <w:tr w:rsidR="000C69E0" w:rsidRPr="000C69E0" w:rsidTr="00FA7BA0">
        <w:trPr>
          <w:trHeight w:val="57"/>
        </w:trPr>
        <w:tc>
          <w:tcPr>
            <w:tcW w:w="954" w:type="dxa"/>
            <w:gridSpan w:val="4"/>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sidRPr="008051E1">
              <w:rPr>
                <w:rFonts w:eastAsia="Times New Roman" w:cs="Times New Roman"/>
                <w:sz w:val="24"/>
                <w:szCs w:val="8"/>
                <w:lang w:eastAsia="ar-SA"/>
              </w:rPr>
              <w:t>итогам</w:t>
            </w:r>
          </w:p>
        </w:tc>
        <w:tc>
          <w:tcPr>
            <w:tcW w:w="2405" w:type="dxa"/>
            <w:gridSpan w:val="3"/>
            <w:tcBorders>
              <w:top w:val="nil"/>
              <w:left w:val="nil"/>
              <w:bottom w:val="dotted" w:sz="4" w:space="0" w:color="auto"/>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p>
        </w:tc>
        <w:tc>
          <w:tcPr>
            <w:tcW w:w="3118" w:type="dxa"/>
            <w:gridSpan w:val="11"/>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sidRPr="008051E1">
              <w:rPr>
                <w:rFonts w:eastAsia="Times New Roman" w:cs="Times New Roman"/>
                <w:sz w:val="24"/>
                <w:szCs w:val="8"/>
                <w:lang w:eastAsia="ar-SA"/>
              </w:rPr>
              <w:t xml:space="preserve">года </w:t>
            </w:r>
            <w:r w:rsidRPr="008051E1">
              <w:rPr>
                <w:rFonts w:eastAsia="Times New Roman" w:cs="Times New Roman"/>
                <w:b/>
                <w:sz w:val="24"/>
                <w:szCs w:val="8"/>
                <w:lang w:eastAsia="ar-SA"/>
              </w:rPr>
              <w:t>по состоянию на дату</w:t>
            </w:r>
          </w:p>
        </w:tc>
        <w:tc>
          <w:tcPr>
            <w:tcW w:w="3380" w:type="dxa"/>
            <w:gridSpan w:val="5"/>
            <w:tcBorders>
              <w:top w:val="nil"/>
              <w:left w:val="nil"/>
              <w:bottom w:val="dotted" w:sz="4" w:space="0" w:color="auto"/>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Pr>
                <w:rFonts w:eastAsia="Times New Roman" w:cs="Times New Roman"/>
                <w:b/>
                <w:bCs/>
                <w:sz w:val="18"/>
                <w:szCs w:val="28"/>
                <w:lang w:eastAsia="ar-SA"/>
              </w:rPr>
              <w:t>«    »                             20  г.</w:t>
            </w:r>
          </w:p>
        </w:tc>
      </w:tr>
      <w:tr w:rsidR="000C69E0" w:rsidRPr="000C69E0" w:rsidTr="000C69E0">
        <w:trPr>
          <w:trHeight w:val="57"/>
        </w:trPr>
        <w:tc>
          <w:tcPr>
            <w:tcW w:w="9857" w:type="dxa"/>
            <w:gridSpan w:val="23"/>
            <w:tcBorders>
              <w:top w:val="nil"/>
              <w:left w:val="nil"/>
              <w:bottom w:val="single" w:sz="4" w:space="0" w:color="auto"/>
              <w:right w:val="nil"/>
            </w:tcBorders>
            <w:vAlign w:val="center"/>
          </w:tcPr>
          <w:p w:rsidR="000C69E0" w:rsidRPr="000C69E0" w:rsidRDefault="000C69E0" w:rsidP="000B479F">
            <w:pPr>
              <w:suppressAutoHyphens/>
              <w:contextualSpacing/>
              <w:jc w:val="center"/>
              <w:rPr>
                <w:rFonts w:eastAsia="Times New Roman" w:cs="Times New Roman"/>
                <w:b/>
                <w:bCs/>
                <w:sz w:val="10"/>
                <w:szCs w:val="28"/>
                <w:lang w:eastAsia="ar-SA"/>
              </w:rPr>
            </w:pPr>
          </w:p>
        </w:tc>
      </w:tr>
      <w:tr w:rsidR="000C69E0" w:rsidRPr="003104CF" w:rsidTr="00FA7BA0">
        <w:tc>
          <w:tcPr>
            <w:tcW w:w="3473" w:type="dxa"/>
            <w:gridSpan w:val="9"/>
            <w:tcBorders>
              <w:top w:val="double" w:sz="4" w:space="0" w:color="auto"/>
              <w:left w:val="double" w:sz="4" w:space="0" w:color="auto"/>
              <w:bottom w:val="nil"/>
              <w:right w:val="nil"/>
            </w:tcBorders>
            <w:vAlign w:val="bottom"/>
          </w:tcPr>
          <w:p w:rsidR="000C69E0" w:rsidRPr="002152DD" w:rsidRDefault="000C69E0"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Полное наименование</w:t>
            </w:r>
            <w:r w:rsidRPr="00C30154">
              <w:rPr>
                <w:rFonts w:eastAsia="Times New Roman" w:cs="Times New Roman"/>
                <w:b/>
                <w:sz w:val="26"/>
                <w:szCs w:val="26"/>
                <w:lang w:eastAsia="ar-SA"/>
              </w:rPr>
              <w:t xml:space="preserve"> </w:t>
            </w:r>
            <w:r w:rsidRPr="00C30154">
              <w:rPr>
                <w:rFonts w:eastAsia="Times New Roman" w:cs="Times New Roman"/>
                <w:b/>
                <w:lang w:eastAsia="ar-SA"/>
              </w:rPr>
              <w:t>эмитента</w:t>
            </w:r>
          </w:p>
        </w:tc>
        <w:tc>
          <w:tcPr>
            <w:tcW w:w="6384" w:type="dxa"/>
            <w:gridSpan w:val="14"/>
            <w:tcBorders>
              <w:top w:val="double" w:sz="4" w:space="0" w:color="auto"/>
              <w:left w:val="nil"/>
              <w:bottom w:val="dotted" w:sz="4" w:space="0" w:color="auto"/>
              <w:right w:val="double" w:sz="4" w:space="0" w:color="auto"/>
            </w:tcBorders>
            <w:vAlign w:val="bottom"/>
          </w:tcPr>
          <w:p w:rsidR="000C69E0" w:rsidRPr="002152DD" w:rsidRDefault="000C69E0" w:rsidP="000B479F">
            <w:pPr>
              <w:suppressAutoHyphens/>
              <w:contextualSpacing/>
              <w:rPr>
                <w:rFonts w:eastAsia="Times New Roman" w:cs="Times New Roman"/>
                <w:b/>
                <w:bCs/>
                <w:sz w:val="18"/>
                <w:szCs w:val="28"/>
                <w:lang w:eastAsia="ar-SA"/>
              </w:rPr>
            </w:pPr>
          </w:p>
        </w:tc>
      </w:tr>
      <w:tr w:rsidR="000C69E0" w:rsidRPr="003104CF" w:rsidTr="00FA7BA0">
        <w:tc>
          <w:tcPr>
            <w:tcW w:w="935" w:type="dxa"/>
            <w:gridSpan w:val="3"/>
            <w:tcBorders>
              <w:top w:val="nil"/>
              <w:left w:val="double" w:sz="4" w:space="0" w:color="auto"/>
              <w:bottom w:val="nil"/>
              <w:right w:val="nil"/>
            </w:tcBorders>
            <w:vAlign w:val="bottom"/>
          </w:tcPr>
          <w:p w:rsidR="000C69E0" w:rsidRPr="002152DD" w:rsidRDefault="000C69E0"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ОГРН</w:t>
            </w:r>
          </w:p>
        </w:tc>
        <w:tc>
          <w:tcPr>
            <w:tcW w:w="8922" w:type="dxa"/>
            <w:gridSpan w:val="20"/>
            <w:tcBorders>
              <w:top w:val="nil"/>
              <w:left w:val="nil"/>
              <w:bottom w:val="dotted" w:sz="4" w:space="0" w:color="auto"/>
              <w:right w:val="double" w:sz="4" w:space="0" w:color="auto"/>
            </w:tcBorders>
            <w:vAlign w:val="bottom"/>
          </w:tcPr>
          <w:p w:rsidR="000C69E0" w:rsidRPr="002152DD" w:rsidRDefault="000C69E0" w:rsidP="000B479F">
            <w:pPr>
              <w:suppressAutoHyphens/>
              <w:contextualSpacing/>
              <w:rPr>
                <w:rFonts w:eastAsia="Times New Roman" w:cs="Times New Roman"/>
                <w:b/>
                <w:bCs/>
                <w:sz w:val="18"/>
                <w:szCs w:val="28"/>
                <w:lang w:eastAsia="ar-SA"/>
              </w:rPr>
            </w:pPr>
          </w:p>
        </w:tc>
      </w:tr>
      <w:tr w:rsidR="000C69E0" w:rsidRPr="002152DD" w:rsidTr="000C69E0">
        <w:tc>
          <w:tcPr>
            <w:tcW w:w="9857" w:type="dxa"/>
            <w:gridSpan w:val="23"/>
            <w:tcBorders>
              <w:top w:val="nil"/>
              <w:left w:val="double" w:sz="4" w:space="0" w:color="auto"/>
              <w:bottom w:val="double" w:sz="4" w:space="0" w:color="auto"/>
              <w:right w:val="double" w:sz="4" w:space="0" w:color="auto"/>
            </w:tcBorders>
            <w:vAlign w:val="bottom"/>
          </w:tcPr>
          <w:p w:rsidR="000C69E0" w:rsidRPr="002152DD" w:rsidRDefault="000C69E0" w:rsidP="000B479F">
            <w:pPr>
              <w:suppressAutoHyphens/>
              <w:contextualSpacing/>
              <w:rPr>
                <w:rFonts w:eastAsia="Times New Roman" w:cs="Times New Roman"/>
                <w:b/>
                <w:bCs/>
                <w:sz w:val="8"/>
                <w:szCs w:val="28"/>
                <w:lang w:eastAsia="ar-SA"/>
              </w:rPr>
            </w:pPr>
          </w:p>
        </w:tc>
      </w:tr>
      <w:tr w:rsidR="000C69E0" w:rsidRPr="000C69E0" w:rsidTr="000C69E0">
        <w:trPr>
          <w:trHeight w:val="57"/>
        </w:trPr>
        <w:tc>
          <w:tcPr>
            <w:tcW w:w="9857" w:type="dxa"/>
            <w:gridSpan w:val="23"/>
            <w:tcBorders>
              <w:top w:val="nil"/>
              <w:left w:val="nil"/>
              <w:bottom w:val="nil"/>
              <w:right w:val="nil"/>
            </w:tcBorders>
            <w:vAlign w:val="center"/>
          </w:tcPr>
          <w:p w:rsidR="000C69E0" w:rsidRPr="000C69E0" w:rsidRDefault="000C69E0" w:rsidP="000B479F">
            <w:pPr>
              <w:suppressAutoHyphens/>
              <w:contextualSpacing/>
              <w:jc w:val="center"/>
              <w:rPr>
                <w:rFonts w:eastAsia="Times New Roman" w:cs="Times New Roman"/>
                <w:b/>
                <w:bCs/>
                <w:sz w:val="10"/>
                <w:szCs w:val="28"/>
                <w:lang w:eastAsia="ar-SA"/>
              </w:rPr>
            </w:pPr>
          </w:p>
        </w:tc>
      </w:tr>
      <w:tr w:rsidR="000C69E0" w:rsidRPr="000C69E0" w:rsidTr="00FA7BA0">
        <w:trPr>
          <w:trHeight w:val="57"/>
        </w:trPr>
        <w:tc>
          <w:tcPr>
            <w:tcW w:w="6477" w:type="dxa"/>
            <w:gridSpan w:val="18"/>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sidRPr="000C69E0">
              <w:rPr>
                <w:rFonts w:eastAsia="Courier New" w:cs="Times New Roman"/>
                <w:bCs/>
                <w:kern w:val="1"/>
                <w:sz w:val="20"/>
                <w:szCs w:val="24"/>
                <w:lang w:eastAsia="ru-RU"/>
              </w:rPr>
              <w:t>Орган управления Эмитента, принявший решение о выплате дивидендов</w:t>
            </w:r>
          </w:p>
        </w:tc>
        <w:tc>
          <w:tcPr>
            <w:tcW w:w="3380" w:type="dxa"/>
            <w:gridSpan w:val="5"/>
            <w:tcBorders>
              <w:top w:val="nil"/>
              <w:left w:val="nil"/>
              <w:bottom w:val="dotted" w:sz="4" w:space="0" w:color="auto"/>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p>
        </w:tc>
      </w:tr>
      <w:tr w:rsidR="000C69E0" w:rsidRPr="000C69E0" w:rsidTr="00FA7BA0">
        <w:trPr>
          <w:trHeight w:val="57"/>
        </w:trPr>
        <w:tc>
          <w:tcPr>
            <w:tcW w:w="3642" w:type="dxa"/>
            <w:gridSpan w:val="10"/>
            <w:tcBorders>
              <w:top w:val="nil"/>
              <w:left w:val="nil"/>
              <w:bottom w:val="nil"/>
              <w:right w:val="nil"/>
            </w:tcBorders>
            <w:vAlign w:val="center"/>
          </w:tcPr>
          <w:p w:rsidR="000C69E0" w:rsidRPr="000C69E0" w:rsidRDefault="000C69E0" w:rsidP="000B479F">
            <w:pPr>
              <w:suppressAutoHyphens/>
              <w:contextualSpacing/>
              <w:rPr>
                <w:rFonts w:eastAsia="Courier New" w:cs="Times New Roman"/>
                <w:bCs/>
                <w:kern w:val="1"/>
                <w:sz w:val="20"/>
                <w:szCs w:val="24"/>
                <w:lang w:eastAsia="ru-RU"/>
              </w:rPr>
            </w:pPr>
            <w:r w:rsidRPr="000C69E0">
              <w:rPr>
                <w:rFonts w:eastAsia="Courier New" w:cs="Times New Roman"/>
                <w:bCs/>
                <w:kern w:val="1"/>
                <w:sz w:val="20"/>
                <w:szCs w:val="24"/>
                <w:lang w:eastAsia="ru-RU"/>
              </w:rPr>
              <w:t>дата и № соответствующего протокола</w:t>
            </w:r>
          </w:p>
        </w:tc>
        <w:tc>
          <w:tcPr>
            <w:tcW w:w="6215" w:type="dxa"/>
            <w:gridSpan w:val="13"/>
            <w:tcBorders>
              <w:top w:val="nil"/>
              <w:left w:val="nil"/>
              <w:bottom w:val="dotted" w:sz="4" w:space="0" w:color="auto"/>
              <w:right w:val="nil"/>
            </w:tcBorders>
            <w:vAlign w:val="center"/>
          </w:tcPr>
          <w:p w:rsidR="000C69E0" w:rsidRPr="000C69E0" w:rsidRDefault="000C69E0" w:rsidP="000B479F">
            <w:pPr>
              <w:suppressAutoHyphens/>
              <w:contextualSpacing/>
              <w:rPr>
                <w:rFonts w:eastAsia="Courier New" w:cs="Times New Roman"/>
                <w:bCs/>
                <w:kern w:val="1"/>
                <w:sz w:val="20"/>
                <w:szCs w:val="24"/>
                <w:lang w:eastAsia="ru-RU"/>
              </w:rPr>
            </w:pPr>
          </w:p>
        </w:tc>
      </w:tr>
      <w:tr w:rsidR="000C69E0" w:rsidRPr="000C69E0" w:rsidTr="000C69E0">
        <w:trPr>
          <w:trHeight w:val="57"/>
        </w:trPr>
        <w:tc>
          <w:tcPr>
            <w:tcW w:w="9857" w:type="dxa"/>
            <w:gridSpan w:val="23"/>
            <w:tcBorders>
              <w:top w:val="nil"/>
              <w:left w:val="nil"/>
              <w:bottom w:val="nil"/>
              <w:right w:val="nil"/>
            </w:tcBorders>
            <w:vAlign w:val="center"/>
          </w:tcPr>
          <w:p w:rsidR="000C69E0" w:rsidRPr="000C69E0" w:rsidRDefault="000C69E0" w:rsidP="000B479F">
            <w:pPr>
              <w:suppressAutoHyphens/>
              <w:contextualSpacing/>
              <w:jc w:val="center"/>
              <w:rPr>
                <w:rFonts w:eastAsia="Times New Roman" w:cs="Times New Roman"/>
                <w:b/>
                <w:bCs/>
                <w:sz w:val="10"/>
                <w:szCs w:val="28"/>
                <w:lang w:eastAsia="ar-SA"/>
              </w:rPr>
            </w:pPr>
          </w:p>
        </w:tc>
      </w:tr>
      <w:tr w:rsidR="000C69E0" w:rsidRPr="000C69E0" w:rsidTr="000C69E0">
        <w:trPr>
          <w:trHeight w:val="57"/>
        </w:trPr>
        <w:tc>
          <w:tcPr>
            <w:tcW w:w="9857" w:type="dxa"/>
            <w:gridSpan w:val="23"/>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sidRPr="008051E1">
              <w:rPr>
                <w:rFonts w:eastAsia="Times New Roman" w:cs="Times New Roman"/>
                <w:bCs/>
                <w:sz w:val="24"/>
                <w:szCs w:val="24"/>
                <w:lang w:eastAsia="ar-SA"/>
              </w:rPr>
              <w:t>В список лиц, имеющих право на получение дивидендов, включаются владельцы следующих</w:t>
            </w:r>
            <w:r w:rsidRPr="008051E1">
              <w:rPr>
                <w:rFonts w:eastAsia="Times New Roman" w:cs="Times New Roman"/>
                <w:b/>
                <w:bCs/>
                <w:sz w:val="24"/>
                <w:szCs w:val="24"/>
                <w:lang w:eastAsia="ar-SA"/>
              </w:rPr>
              <w:t xml:space="preserve"> категорий (типов) акций:</w:t>
            </w:r>
          </w:p>
        </w:tc>
      </w:tr>
      <w:tr w:rsidR="000C69E0" w:rsidRPr="000C69E0" w:rsidTr="00CB0584">
        <w:trPr>
          <w:trHeight w:val="57"/>
        </w:trPr>
        <w:tc>
          <w:tcPr>
            <w:tcW w:w="389" w:type="dxa"/>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4538" w:type="dxa"/>
            <w:gridSpan w:val="11"/>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sidRPr="008051E1">
              <w:rPr>
                <w:rFonts w:eastAsia="Times New Roman" w:cs="Times New Roman"/>
                <w:bCs/>
                <w:sz w:val="24"/>
                <w:szCs w:val="24"/>
                <w:lang w:eastAsia="ar-SA"/>
              </w:rPr>
              <w:t>обыкновенные</w:t>
            </w:r>
          </w:p>
        </w:tc>
        <w:tc>
          <w:tcPr>
            <w:tcW w:w="425" w:type="dxa"/>
            <w:gridSpan w:val="3"/>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4505" w:type="dxa"/>
            <w:gridSpan w:val="8"/>
            <w:tcBorders>
              <w:top w:val="nil"/>
              <w:left w:val="nil"/>
              <w:bottom w:val="nil"/>
              <w:right w:val="nil"/>
            </w:tcBorders>
            <w:vAlign w:val="center"/>
          </w:tcPr>
          <w:p w:rsidR="000C69E0" w:rsidRPr="000C69E0" w:rsidRDefault="000C69E0" w:rsidP="000B479F">
            <w:pPr>
              <w:suppressAutoHyphens/>
              <w:contextualSpacing/>
              <w:rPr>
                <w:rFonts w:eastAsia="Times New Roman" w:cs="Times New Roman"/>
                <w:b/>
                <w:bCs/>
                <w:sz w:val="18"/>
                <w:szCs w:val="28"/>
                <w:lang w:eastAsia="ar-SA"/>
              </w:rPr>
            </w:pPr>
            <w:r w:rsidRPr="008051E1">
              <w:rPr>
                <w:rFonts w:eastAsia="Times New Roman" w:cs="Times New Roman"/>
                <w:bCs/>
                <w:sz w:val="24"/>
                <w:szCs w:val="24"/>
                <w:lang w:eastAsia="ar-SA"/>
              </w:rPr>
              <w:t>привилегированные</w:t>
            </w:r>
          </w:p>
        </w:tc>
      </w:tr>
      <w:tr w:rsidR="000C69E0" w:rsidRPr="000C69E0" w:rsidTr="00CB0584">
        <w:trPr>
          <w:trHeight w:val="57"/>
        </w:trPr>
        <w:tc>
          <w:tcPr>
            <w:tcW w:w="9857" w:type="dxa"/>
            <w:gridSpan w:val="23"/>
            <w:tcBorders>
              <w:top w:val="nil"/>
              <w:left w:val="nil"/>
              <w:bottom w:val="nil"/>
              <w:right w:val="nil"/>
            </w:tcBorders>
            <w:vAlign w:val="center"/>
          </w:tcPr>
          <w:p w:rsidR="000C69E0" w:rsidRPr="000C69E0" w:rsidRDefault="000C69E0" w:rsidP="000B479F">
            <w:pPr>
              <w:suppressAutoHyphens/>
              <w:contextualSpacing/>
              <w:jc w:val="center"/>
              <w:rPr>
                <w:rFonts w:eastAsia="Times New Roman" w:cs="Times New Roman"/>
                <w:b/>
                <w:bCs/>
                <w:sz w:val="10"/>
                <w:szCs w:val="28"/>
                <w:lang w:eastAsia="ar-SA"/>
              </w:rPr>
            </w:pPr>
          </w:p>
        </w:tc>
      </w:tr>
      <w:tr w:rsidR="000C69E0" w:rsidRPr="003104CF" w:rsidTr="00CB0584">
        <w:tc>
          <w:tcPr>
            <w:tcW w:w="9857" w:type="dxa"/>
            <w:gridSpan w:val="23"/>
            <w:tcBorders>
              <w:top w:val="nil"/>
              <w:left w:val="nil"/>
              <w:bottom w:val="nil"/>
              <w:right w:val="nil"/>
            </w:tcBorders>
            <w:vAlign w:val="bottom"/>
          </w:tcPr>
          <w:p w:rsidR="000C69E0" w:rsidRPr="002152DD" w:rsidRDefault="000C69E0" w:rsidP="000B479F">
            <w:pPr>
              <w:suppressAutoHyphens/>
              <w:contextualSpacing/>
              <w:jc w:val="center"/>
              <w:rPr>
                <w:rFonts w:eastAsia="Times New Roman" w:cs="Times New Roman"/>
                <w:b/>
                <w:bCs/>
                <w:sz w:val="18"/>
                <w:szCs w:val="28"/>
                <w:lang w:eastAsia="ar-SA"/>
              </w:rPr>
            </w:pPr>
            <w:r w:rsidRPr="00C30154">
              <w:rPr>
                <w:rFonts w:eastAsia="Courier New" w:cs="Times New Roman"/>
                <w:b/>
                <w:bCs/>
                <w:kern w:val="1"/>
                <w:sz w:val="24"/>
                <w:szCs w:val="24"/>
                <w:lang w:eastAsia="ru-RU"/>
              </w:rPr>
              <w:t>Способ предоставления информации:</w:t>
            </w:r>
          </w:p>
        </w:tc>
      </w:tr>
      <w:tr w:rsidR="000C69E0" w:rsidRPr="0041682D" w:rsidTr="00FA7BA0">
        <w:tc>
          <w:tcPr>
            <w:tcW w:w="389" w:type="dxa"/>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5658" w:type="dxa"/>
            <w:gridSpan w:val="16"/>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путем вручения уполномоченному представителю</w:t>
            </w:r>
          </w:p>
        </w:tc>
        <w:tc>
          <w:tcPr>
            <w:tcW w:w="430" w:type="dxa"/>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380" w:type="dxa"/>
            <w:gridSpan w:val="5"/>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курьерская почта</w:t>
            </w:r>
          </w:p>
        </w:tc>
      </w:tr>
      <w:tr w:rsidR="000C69E0" w:rsidRPr="0041682D" w:rsidTr="00FA7BA0">
        <w:tc>
          <w:tcPr>
            <w:tcW w:w="389" w:type="dxa"/>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8" w:type="dxa"/>
            <w:gridSpan w:val="22"/>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заказное письмо</w:t>
            </w:r>
          </w:p>
        </w:tc>
      </w:tr>
      <w:tr w:rsidR="000C69E0" w:rsidRPr="0041682D" w:rsidTr="00FA7BA0">
        <w:tc>
          <w:tcPr>
            <w:tcW w:w="389" w:type="dxa"/>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8" w:type="dxa"/>
            <w:gridSpan w:val="22"/>
            <w:tcBorders>
              <w:top w:val="nil"/>
              <w:left w:val="nil"/>
              <w:bottom w:val="nil"/>
              <w:right w:val="nil"/>
            </w:tcBorders>
            <w:vAlign w:val="bottom"/>
          </w:tcPr>
          <w:p w:rsidR="000C69E0" w:rsidRPr="0041682D" w:rsidRDefault="000C69E0"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по электронным каналам связи</w:t>
            </w:r>
            <w:r>
              <w:rPr>
                <w:rFonts w:eastAsia="Courier New" w:cs="Times New Roman"/>
                <w:bCs/>
                <w:kern w:val="1"/>
                <w:sz w:val="24"/>
                <w:szCs w:val="24"/>
                <w:lang w:eastAsia="ru-RU"/>
              </w:rPr>
              <w:t xml:space="preserve"> </w:t>
            </w:r>
            <w:r w:rsidRPr="0041682D">
              <w:rPr>
                <w:rFonts w:eastAsia="Courier New" w:cs="Times New Roman"/>
                <w:bCs/>
                <w:i/>
                <w:kern w:val="1"/>
                <w:sz w:val="18"/>
                <w:szCs w:val="24"/>
                <w:lang w:eastAsia="ru-RU"/>
              </w:rPr>
              <w:t>(при наличии подписанного договора об электронном взаимодействии)</w:t>
            </w:r>
          </w:p>
        </w:tc>
      </w:tr>
      <w:tr w:rsidR="00FA7BA0" w:rsidRPr="00FA7BA0" w:rsidTr="00CB0584">
        <w:trPr>
          <w:trHeight w:val="57"/>
        </w:trPr>
        <w:tc>
          <w:tcPr>
            <w:tcW w:w="9857" w:type="dxa"/>
            <w:gridSpan w:val="23"/>
            <w:tcBorders>
              <w:top w:val="nil"/>
              <w:left w:val="nil"/>
              <w:bottom w:val="nil"/>
              <w:right w:val="nil"/>
            </w:tcBorders>
            <w:vAlign w:val="center"/>
          </w:tcPr>
          <w:p w:rsidR="00FA7BA0" w:rsidRPr="00FA7BA0" w:rsidRDefault="00FA7BA0" w:rsidP="000B479F">
            <w:pPr>
              <w:suppressAutoHyphens/>
              <w:contextualSpacing/>
              <w:jc w:val="center"/>
              <w:rPr>
                <w:rFonts w:eastAsia="Times New Roman" w:cs="Times New Roman"/>
                <w:b/>
                <w:bCs/>
                <w:sz w:val="10"/>
                <w:szCs w:val="28"/>
                <w:lang w:eastAsia="ar-SA"/>
              </w:rPr>
            </w:pPr>
          </w:p>
        </w:tc>
      </w:tr>
      <w:tr w:rsidR="00FA7BA0" w:rsidRPr="000C69E0" w:rsidTr="00CB0584">
        <w:trPr>
          <w:trHeight w:val="57"/>
        </w:trPr>
        <w:tc>
          <w:tcPr>
            <w:tcW w:w="389" w:type="dxa"/>
            <w:tcBorders>
              <w:top w:val="nil"/>
              <w:left w:val="nil"/>
              <w:bottom w:val="dotted" w:sz="4" w:space="0" w:color="auto"/>
              <w:right w:val="nil"/>
            </w:tcBorders>
            <w:vAlign w:val="center"/>
          </w:tcPr>
          <w:p w:rsidR="00FA7BA0" w:rsidRPr="000C69E0" w:rsidRDefault="00FA7BA0" w:rsidP="000B479F">
            <w:pPr>
              <w:suppressAutoHyphens/>
              <w:contextualSpacing/>
              <w:jc w:val="center"/>
              <w:rPr>
                <w:rFonts w:eastAsia="Times New Roman" w:cs="Times New Roman"/>
                <w:b/>
                <w:bCs/>
                <w:sz w:val="18"/>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8" w:type="dxa"/>
            <w:gridSpan w:val="22"/>
            <w:tcBorders>
              <w:top w:val="nil"/>
              <w:left w:val="nil"/>
              <w:bottom w:val="dotted" w:sz="4" w:space="0" w:color="auto"/>
              <w:right w:val="nil"/>
            </w:tcBorders>
            <w:vAlign w:val="center"/>
          </w:tcPr>
          <w:p w:rsidR="00FA7BA0" w:rsidRPr="000C69E0" w:rsidRDefault="00FA7BA0" w:rsidP="000B479F">
            <w:pPr>
              <w:suppressAutoHyphens/>
              <w:contextualSpacing/>
              <w:jc w:val="both"/>
              <w:rPr>
                <w:rFonts w:eastAsia="Times New Roman" w:cs="Times New Roman"/>
                <w:b/>
                <w:bCs/>
                <w:sz w:val="18"/>
                <w:szCs w:val="28"/>
                <w:lang w:eastAsia="ar-SA"/>
              </w:rPr>
            </w:pPr>
            <w:r w:rsidRPr="008051E1">
              <w:rPr>
                <w:rFonts w:eastAsia="Times New Roman" w:cs="Times New Roman"/>
                <w:b/>
                <w:bCs/>
                <w:sz w:val="24"/>
                <w:szCs w:val="24"/>
                <w:lang w:eastAsia="ar-SA"/>
              </w:rPr>
              <w:t xml:space="preserve">прошу дополнительно предоставить информацию </w:t>
            </w:r>
            <w:r w:rsidRPr="008051E1">
              <w:rPr>
                <w:rFonts w:eastAsia="Times New Roman" w:cs="Times New Roman"/>
                <w:bCs/>
                <w:sz w:val="24"/>
                <w:szCs w:val="24"/>
                <w:lang w:eastAsia="ar-SA"/>
              </w:rPr>
              <w:t>по каждому ненулевому лицевому счету о сумме начисленного дохода, о сумме налоговых выплат, подлежащей удержанию, о сумме к выплате. Расчет данных значений произвести на основании следующих данных:</w:t>
            </w:r>
          </w:p>
        </w:tc>
      </w:tr>
      <w:tr w:rsidR="00FA7BA0" w:rsidRPr="000C69E0" w:rsidTr="00FA7BA0">
        <w:trPr>
          <w:trHeight w:val="57"/>
        </w:trPr>
        <w:tc>
          <w:tcPr>
            <w:tcW w:w="4927" w:type="dxa"/>
            <w:gridSpan w:val="12"/>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r w:rsidRPr="008051E1">
              <w:rPr>
                <w:rFonts w:eastAsia="Times New Roman" w:cs="Times New Roman"/>
                <w:sz w:val="24"/>
                <w:szCs w:val="24"/>
                <w:lang w:eastAsia="ar-SA"/>
              </w:rPr>
              <w:t>Форма выплаты доходов</w:t>
            </w:r>
          </w:p>
        </w:tc>
        <w:tc>
          <w:tcPr>
            <w:tcW w:w="4930" w:type="dxa"/>
            <w:gridSpan w:val="11"/>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p>
        </w:tc>
      </w:tr>
      <w:tr w:rsidR="00FA7BA0" w:rsidRPr="000C69E0" w:rsidTr="00FA7BA0">
        <w:trPr>
          <w:trHeight w:val="57"/>
        </w:trPr>
        <w:tc>
          <w:tcPr>
            <w:tcW w:w="4927" w:type="dxa"/>
            <w:gridSpan w:val="12"/>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r w:rsidRPr="008051E1">
              <w:rPr>
                <w:rFonts w:eastAsia="Times New Roman" w:cs="Times New Roman"/>
                <w:sz w:val="24"/>
                <w:szCs w:val="24"/>
                <w:lang w:eastAsia="ar-SA"/>
              </w:rPr>
              <w:t>Размер выплачиваемых доходов по каждому виду, категории (типу) ценных бумаг</w:t>
            </w:r>
          </w:p>
        </w:tc>
        <w:tc>
          <w:tcPr>
            <w:tcW w:w="4930" w:type="dxa"/>
            <w:gridSpan w:val="11"/>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p>
        </w:tc>
      </w:tr>
      <w:tr w:rsidR="00FA7BA0" w:rsidRPr="000C69E0" w:rsidTr="00FA7BA0">
        <w:trPr>
          <w:trHeight w:val="57"/>
        </w:trPr>
        <w:tc>
          <w:tcPr>
            <w:tcW w:w="4927" w:type="dxa"/>
            <w:gridSpan w:val="12"/>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r w:rsidRPr="008051E1">
              <w:rPr>
                <w:rFonts w:eastAsia="Times New Roman" w:cs="Times New Roman"/>
                <w:sz w:val="24"/>
                <w:szCs w:val="24"/>
                <w:lang w:eastAsia="ar-SA"/>
              </w:rPr>
              <w:t>Дата начала выплаты доходов</w:t>
            </w:r>
          </w:p>
        </w:tc>
        <w:tc>
          <w:tcPr>
            <w:tcW w:w="4930" w:type="dxa"/>
            <w:gridSpan w:val="11"/>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p>
        </w:tc>
      </w:tr>
      <w:tr w:rsidR="00FA7BA0" w:rsidRPr="000C69E0" w:rsidTr="00FA7BA0">
        <w:trPr>
          <w:trHeight w:val="57"/>
        </w:trPr>
        <w:tc>
          <w:tcPr>
            <w:tcW w:w="4927" w:type="dxa"/>
            <w:gridSpan w:val="12"/>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r w:rsidRPr="008051E1">
              <w:rPr>
                <w:rFonts w:eastAsia="Times New Roman" w:cs="Times New Roman"/>
                <w:sz w:val="24"/>
                <w:szCs w:val="24"/>
                <w:lang w:eastAsia="ar-SA"/>
              </w:rPr>
              <w:t>Год и период выплаты доходов</w:t>
            </w:r>
          </w:p>
        </w:tc>
        <w:tc>
          <w:tcPr>
            <w:tcW w:w="4930" w:type="dxa"/>
            <w:gridSpan w:val="11"/>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p>
        </w:tc>
      </w:tr>
      <w:tr w:rsidR="00FA7BA0" w:rsidRPr="000C69E0" w:rsidTr="00FA7BA0">
        <w:trPr>
          <w:trHeight w:val="57"/>
        </w:trPr>
        <w:tc>
          <w:tcPr>
            <w:tcW w:w="4927" w:type="dxa"/>
            <w:gridSpan w:val="12"/>
            <w:tcBorders>
              <w:top w:val="dotted" w:sz="4" w:space="0" w:color="auto"/>
              <w:left w:val="dotted" w:sz="4" w:space="0" w:color="auto"/>
              <w:bottom w:val="dotted" w:sz="4" w:space="0" w:color="auto"/>
              <w:right w:val="dotted" w:sz="4" w:space="0" w:color="auto"/>
            </w:tcBorders>
            <w:vAlign w:val="center"/>
          </w:tcPr>
          <w:p w:rsidR="00FA7BA0" w:rsidRPr="008051E1" w:rsidRDefault="00FA7BA0" w:rsidP="000B479F">
            <w:pPr>
              <w:suppressAutoHyphens/>
              <w:contextualSpacing/>
              <w:rPr>
                <w:rFonts w:eastAsia="Times New Roman" w:cs="Times New Roman"/>
                <w:sz w:val="24"/>
                <w:szCs w:val="24"/>
                <w:lang w:eastAsia="ar-SA"/>
              </w:rPr>
            </w:pPr>
            <w:r w:rsidRPr="008051E1">
              <w:rPr>
                <w:rFonts w:eastAsia="Times New Roman" w:cs="Times New Roman"/>
                <w:sz w:val="24"/>
                <w:szCs w:val="24"/>
                <w:lang w:eastAsia="ar-SA"/>
              </w:rPr>
              <w:t>Общая сумма дивидендов,</w:t>
            </w:r>
          </w:p>
          <w:p w:rsidR="00FA7BA0" w:rsidRPr="000C69E0" w:rsidRDefault="00FA7BA0" w:rsidP="000B479F">
            <w:pPr>
              <w:suppressAutoHyphens/>
              <w:contextualSpacing/>
              <w:rPr>
                <w:rFonts w:eastAsia="Times New Roman" w:cs="Times New Roman"/>
                <w:b/>
                <w:bCs/>
                <w:sz w:val="18"/>
                <w:szCs w:val="28"/>
                <w:lang w:eastAsia="ar-SA"/>
              </w:rPr>
            </w:pPr>
            <w:r w:rsidRPr="008051E1">
              <w:rPr>
                <w:rFonts w:eastAsia="Times New Roman" w:cs="Times New Roman"/>
                <w:sz w:val="24"/>
                <w:szCs w:val="24"/>
                <w:lang w:eastAsia="ar-SA"/>
              </w:rPr>
              <w:t>полученных Эмитентом (ст.275 НК РФ)</w:t>
            </w:r>
          </w:p>
        </w:tc>
        <w:tc>
          <w:tcPr>
            <w:tcW w:w="4930" w:type="dxa"/>
            <w:gridSpan w:val="11"/>
            <w:tcBorders>
              <w:top w:val="dotted" w:sz="4" w:space="0" w:color="auto"/>
              <w:left w:val="dotted" w:sz="4" w:space="0" w:color="auto"/>
              <w:bottom w:val="dotted" w:sz="4" w:space="0" w:color="auto"/>
              <w:right w:val="dotted" w:sz="4" w:space="0" w:color="auto"/>
            </w:tcBorders>
            <w:vAlign w:val="center"/>
          </w:tcPr>
          <w:p w:rsidR="00FA7BA0" w:rsidRPr="000C69E0" w:rsidRDefault="00FA7BA0" w:rsidP="000B479F">
            <w:pPr>
              <w:suppressAutoHyphens/>
              <w:contextualSpacing/>
              <w:rPr>
                <w:rFonts w:eastAsia="Times New Roman" w:cs="Times New Roman"/>
                <w:b/>
                <w:bCs/>
                <w:sz w:val="18"/>
                <w:szCs w:val="28"/>
                <w:lang w:eastAsia="ar-SA"/>
              </w:rPr>
            </w:pPr>
          </w:p>
        </w:tc>
      </w:tr>
      <w:tr w:rsidR="00FA7BA0" w:rsidRPr="00FA7BA0" w:rsidTr="00CB0584">
        <w:trPr>
          <w:trHeight w:val="57"/>
        </w:trPr>
        <w:tc>
          <w:tcPr>
            <w:tcW w:w="9857" w:type="dxa"/>
            <w:gridSpan w:val="23"/>
            <w:tcBorders>
              <w:top w:val="nil"/>
              <w:left w:val="nil"/>
              <w:bottom w:val="nil"/>
              <w:right w:val="nil"/>
            </w:tcBorders>
            <w:vAlign w:val="center"/>
          </w:tcPr>
          <w:p w:rsidR="00FA7BA0" w:rsidRPr="00FA7BA0" w:rsidRDefault="00FA7BA0" w:rsidP="000B479F">
            <w:pPr>
              <w:suppressAutoHyphens/>
              <w:contextualSpacing/>
              <w:jc w:val="center"/>
              <w:rPr>
                <w:rFonts w:eastAsia="Times New Roman" w:cs="Times New Roman"/>
                <w:b/>
                <w:bCs/>
                <w:sz w:val="10"/>
                <w:szCs w:val="28"/>
                <w:lang w:eastAsia="ar-SA"/>
              </w:rPr>
            </w:pPr>
          </w:p>
        </w:tc>
      </w:tr>
      <w:tr w:rsidR="00FA7BA0" w:rsidRPr="000C69E0" w:rsidTr="00CB0584">
        <w:trPr>
          <w:trHeight w:val="57"/>
        </w:trPr>
        <w:tc>
          <w:tcPr>
            <w:tcW w:w="9857" w:type="dxa"/>
            <w:gridSpan w:val="23"/>
            <w:tcBorders>
              <w:top w:val="nil"/>
              <w:left w:val="nil"/>
              <w:bottom w:val="nil"/>
              <w:right w:val="nil"/>
            </w:tcBorders>
            <w:vAlign w:val="center"/>
          </w:tcPr>
          <w:p w:rsidR="00FA7BA0" w:rsidRPr="000C69E0" w:rsidRDefault="00FA7BA0" w:rsidP="000B479F">
            <w:pPr>
              <w:suppressAutoHyphens/>
              <w:contextualSpacing/>
              <w:jc w:val="both"/>
              <w:rPr>
                <w:rFonts w:eastAsia="Times New Roman" w:cs="Times New Roman"/>
                <w:b/>
                <w:bCs/>
                <w:sz w:val="18"/>
                <w:szCs w:val="28"/>
                <w:lang w:eastAsia="ar-SA"/>
              </w:rPr>
            </w:pPr>
            <w:r w:rsidRPr="008051E1">
              <w:rPr>
                <w:rFonts w:eastAsia="Times New Roman" w:cs="Times New Roman"/>
                <w:sz w:val="24"/>
                <w:szCs w:val="24"/>
                <w:lang w:eastAsia="ar-SA"/>
              </w:rPr>
              <w:t>Полное официальное наименование агента</w:t>
            </w:r>
            <w:r>
              <w:rPr>
                <w:rFonts w:eastAsia="Times New Roman" w:cs="Times New Roman"/>
                <w:sz w:val="24"/>
                <w:szCs w:val="24"/>
                <w:lang w:eastAsia="ar-SA"/>
              </w:rPr>
              <w:t xml:space="preserve"> </w:t>
            </w:r>
            <w:r w:rsidRPr="008051E1">
              <w:rPr>
                <w:rFonts w:eastAsia="Times New Roman" w:cs="Times New Roman"/>
                <w:sz w:val="24"/>
                <w:szCs w:val="24"/>
                <w:lang w:eastAsia="ar-SA"/>
              </w:rPr>
              <w:t>(</w:t>
            </w:r>
            <w:proofErr w:type="spellStart"/>
            <w:r w:rsidRPr="008051E1">
              <w:rPr>
                <w:rFonts w:eastAsia="Times New Roman" w:cs="Times New Roman"/>
                <w:sz w:val="24"/>
                <w:szCs w:val="24"/>
                <w:lang w:eastAsia="ar-SA"/>
              </w:rPr>
              <w:t>ов</w:t>
            </w:r>
            <w:proofErr w:type="spellEnd"/>
            <w:r w:rsidRPr="008051E1">
              <w:rPr>
                <w:rFonts w:eastAsia="Times New Roman" w:cs="Times New Roman"/>
                <w:sz w:val="24"/>
                <w:szCs w:val="24"/>
                <w:lang w:eastAsia="ar-SA"/>
              </w:rPr>
              <w:t>) по выплате дивидендов (при ег</w:t>
            </w:r>
            <w:proofErr w:type="gramStart"/>
            <w:r w:rsidRPr="008051E1">
              <w:rPr>
                <w:rFonts w:eastAsia="Times New Roman" w:cs="Times New Roman"/>
                <w:sz w:val="24"/>
                <w:szCs w:val="24"/>
                <w:lang w:eastAsia="ar-SA"/>
              </w:rPr>
              <w:t>о(</w:t>
            </w:r>
            <w:proofErr w:type="gramEnd"/>
            <w:r w:rsidRPr="008051E1">
              <w:rPr>
                <w:rFonts w:eastAsia="Times New Roman" w:cs="Times New Roman"/>
                <w:sz w:val="24"/>
                <w:szCs w:val="24"/>
                <w:lang w:eastAsia="ar-SA"/>
              </w:rPr>
              <w:t>их) наличии), его (их) место нахождения и почтовый адрес</w:t>
            </w:r>
          </w:p>
        </w:tc>
      </w:tr>
      <w:tr w:rsidR="00FA7BA0" w:rsidRPr="00FA7BA0" w:rsidTr="00CB0584">
        <w:trPr>
          <w:trHeight w:val="57"/>
        </w:trPr>
        <w:tc>
          <w:tcPr>
            <w:tcW w:w="9857" w:type="dxa"/>
            <w:gridSpan w:val="23"/>
            <w:tcBorders>
              <w:top w:val="nil"/>
              <w:left w:val="nil"/>
              <w:bottom w:val="dotted" w:sz="4" w:space="0" w:color="auto"/>
              <w:right w:val="nil"/>
            </w:tcBorders>
            <w:vAlign w:val="center"/>
          </w:tcPr>
          <w:p w:rsidR="00FA7BA0" w:rsidRPr="00FA7BA0" w:rsidRDefault="00FA7BA0" w:rsidP="000B479F">
            <w:pPr>
              <w:suppressAutoHyphens/>
              <w:contextualSpacing/>
              <w:rPr>
                <w:rFonts w:eastAsia="Times New Roman" w:cs="Times New Roman"/>
                <w:b/>
                <w:bCs/>
                <w:sz w:val="20"/>
                <w:szCs w:val="28"/>
                <w:lang w:eastAsia="ar-SA"/>
              </w:rPr>
            </w:pPr>
          </w:p>
        </w:tc>
      </w:tr>
      <w:tr w:rsidR="00FA7BA0" w:rsidRPr="00FA7BA0" w:rsidTr="00FA7BA0">
        <w:trPr>
          <w:trHeight w:val="57"/>
        </w:trPr>
        <w:tc>
          <w:tcPr>
            <w:tcW w:w="9857" w:type="dxa"/>
            <w:gridSpan w:val="23"/>
            <w:tcBorders>
              <w:top w:val="dotted" w:sz="4" w:space="0" w:color="auto"/>
              <w:left w:val="nil"/>
              <w:bottom w:val="dotted" w:sz="4" w:space="0" w:color="auto"/>
              <w:right w:val="nil"/>
            </w:tcBorders>
            <w:vAlign w:val="center"/>
          </w:tcPr>
          <w:p w:rsidR="00FA7BA0" w:rsidRPr="00FA7BA0" w:rsidRDefault="00FA7BA0" w:rsidP="000B479F">
            <w:pPr>
              <w:suppressAutoHyphens/>
              <w:contextualSpacing/>
              <w:rPr>
                <w:rFonts w:eastAsia="Times New Roman" w:cs="Times New Roman"/>
                <w:b/>
                <w:bCs/>
                <w:sz w:val="20"/>
                <w:szCs w:val="28"/>
                <w:lang w:eastAsia="ar-SA"/>
              </w:rPr>
            </w:pPr>
          </w:p>
        </w:tc>
      </w:tr>
      <w:tr w:rsidR="00FA7BA0" w:rsidRPr="00FA7BA0" w:rsidTr="00FA7BA0">
        <w:trPr>
          <w:trHeight w:val="57"/>
        </w:trPr>
        <w:tc>
          <w:tcPr>
            <w:tcW w:w="9857" w:type="dxa"/>
            <w:gridSpan w:val="23"/>
            <w:tcBorders>
              <w:top w:val="nil"/>
              <w:left w:val="nil"/>
              <w:bottom w:val="nil"/>
              <w:right w:val="nil"/>
            </w:tcBorders>
            <w:vAlign w:val="center"/>
          </w:tcPr>
          <w:p w:rsidR="00FA7BA0" w:rsidRPr="00FA7BA0" w:rsidRDefault="00FA7BA0" w:rsidP="000B479F">
            <w:pPr>
              <w:suppressAutoHyphens/>
              <w:contextualSpacing/>
              <w:jc w:val="center"/>
              <w:rPr>
                <w:rFonts w:eastAsia="Times New Roman" w:cs="Times New Roman"/>
                <w:b/>
                <w:bCs/>
                <w:sz w:val="10"/>
                <w:szCs w:val="28"/>
                <w:lang w:eastAsia="ar-SA"/>
              </w:rPr>
            </w:pPr>
          </w:p>
        </w:tc>
      </w:tr>
      <w:tr w:rsidR="00FA7BA0" w:rsidRPr="00FA7BA0" w:rsidTr="00FA7BA0">
        <w:trPr>
          <w:trHeight w:val="57"/>
        </w:trPr>
        <w:tc>
          <w:tcPr>
            <w:tcW w:w="9857" w:type="dxa"/>
            <w:gridSpan w:val="23"/>
            <w:tcBorders>
              <w:top w:val="nil"/>
              <w:left w:val="nil"/>
              <w:bottom w:val="nil"/>
              <w:right w:val="nil"/>
            </w:tcBorders>
            <w:vAlign w:val="center"/>
          </w:tcPr>
          <w:p w:rsidR="00FA7BA0" w:rsidRPr="00FA7BA0" w:rsidRDefault="00FA7BA0" w:rsidP="000B479F">
            <w:pPr>
              <w:suppressAutoHyphens/>
              <w:contextualSpacing/>
              <w:jc w:val="both"/>
              <w:rPr>
                <w:rFonts w:eastAsia="Times New Roman" w:cs="Times New Roman"/>
                <w:b/>
                <w:bCs/>
                <w:sz w:val="20"/>
                <w:szCs w:val="28"/>
                <w:lang w:eastAsia="ar-SA"/>
              </w:rPr>
            </w:pPr>
            <w:r w:rsidRPr="008051E1">
              <w:rPr>
                <w:rFonts w:eastAsia="Times New Roman" w:cs="Times New Roman"/>
                <w:b/>
                <w:bCs/>
                <w:sz w:val="24"/>
                <w:szCs w:val="24"/>
                <w:lang w:eastAsia="ar-SA"/>
              </w:rPr>
              <w:t>Список лиц (с указанием ставки налога</w:t>
            </w:r>
            <w:r>
              <w:rPr>
                <w:rFonts w:eastAsia="Times New Roman" w:cs="Times New Roman"/>
                <w:b/>
                <w:bCs/>
                <w:sz w:val="24"/>
                <w:szCs w:val="24"/>
                <w:lang w:eastAsia="ar-SA"/>
              </w:rPr>
              <w:t xml:space="preserve">), </w:t>
            </w:r>
            <w:r w:rsidRPr="008051E1">
              <w:rPr>
                <w:rFonts w:eastAsia="Times New Roman" w:cs="Times New Roman"/>
                <w:b/>
                <w:bCs/>
                <w:sz w:val="24"/>
                <w:szCs w:val="24"/>
                <w:lang w:eastAsia="ar-SA"/>
              </w:rPr>
              <w:t>имеющих льготное налогообложение и предоставивших эмитенту подт</w:t>
            </w:r>
            <w:r>
              <w:rPr>
                <w:rFonts w:eastAsia="Times New Roman" w:cs="Times New Roman"/>
                <w:b/>
                <w:bCs/>
                <w:sz w:val="24"/>
                <w:szCs w:val="24"/>
                <w:lang w:eastAsia="ar-SA"/>
              </w:rPr>
              <w:t xml:space="preserve">верждающие документы (указать </w:t>
            </w:r>
            <w:r w:rsidRPr="008051E1">
              <w:rPr>
                <w:rFonts w:eastAsia="Times New Roman" w:cs="Times New Roman"/>
                <w:b/>
                <w:bCs/>
                <w:sz w:val="24"/>
                <w:szCs w:val="24"/>
                <w:lang w:eastAsia="ar-SA"/>
              </w:rPr>
              <w:t>вариант):</w:t>
            </w:r>
          </w:p>
        </w:tc>
      </w:tr>
      <w:tr w:rsidR="00FA7BA0" w:rsidRPr="00FA7BA0" w:rsidTr="00FA7BA0">
        <w:trPr>
          <w:trHeight w:val="57"/>
        </w:trPr>
        <w:tc>
          <w:tcPr>
            <w:tcW w:w="534" w:type="dxa"/>
            <w:gridSpan w:val="2"/>
            <w:tcBorders>
              <w:top w:val="nil"/>
              <w:left w:val="nil"/>
              <w:bottom w:val="nil"/>
              <w:right w:val="nil"/>
            </w:tcBorders>
            <w:vAlign w:val="center"/>
          </w:tcPr>
          <w:p w:rsidR="00FA7BA0" w:rsidRPr="00FA7BA0" w:rsidRDefault="00FA7BA0" w:rsidP="000B479F">
            <w:pPr>
              <w:suppressAutoHyphens/>
              <w:contextualSpacing/>
              <w:rPr>
                <w:rFonts w:eastAsia="Times New Roman" w:cs="Times New Roman"/>
                <w:b/>
                <w:bCs/>
                <w:sz w:val="20"/>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6378" w:type="dxa"/>
            <w:gridSpan w:val="17"/>
            <w:tcBorders>
              <w:top w:val="nil"/>
              <w:left w:val="nil"/>
              <w:bottom w:val="nil"/>
              <w:right w:val="nil"/>
            </w:tcBorders>
            <w:vAlign w:val="center"/>
          </w:tcPr>
          <w:p w:rsidR="00FA7BA0" w:rsidRPr="00FA7BA0" w:rsidRDefault="00FA7BA0" w:rsidP="000B479F">
            <w:pPr>
              <w:suppressAutoHyphens/>
              <w:contextualSpacing/>
              <w:jc w:val="both"/>
              <w:rPr>
                <w:rFonts w:eastAsia="Times New Roman" w:cs="Times New Roman"/>
                <w:b/>
                <w:bCs/>
                <w:sz w:val="20"/>
                <w:szCs w:val="28"/>
                <w:lang w:eastAsia="ar-SA"/>
              </w:rPr>
            </w:pPr>
            <w:r w:rsidRPr="00FA7BA0">
              <w:rPr>
                <w:rFonts w:eastAsia="Times New Roman" w:cs="Times New Roman"/>
                <w:lang w:eastAsia="ar-SA"/>
              </w:rPr>
              <w:t>прилагается к настоящему распоряжению</w:t>
            </w:r>
          </w:p>
        </w:tc>
        <w:tc>
          <w:tcPr>
            <w:tcW w:w="479" w:type="dxa"/>
            <w:gridSpan w:val="2"/>
            <w:tcBorders>
              <w:top w:val="nil"/>
              <w:left w:val="nil"/>
              <w:bottom w:val="nil"/>
              <w:right w:val="nil"/>
            </w:tcBorders>
            <w:vAlign w:val="center"/>
          </w:tcPr>
          <w:p w:rsidR="00FA7BA0" w:rsidRPr="00FA7BA0" w:rsidRDefault="00FA7BA0" w:rsidP="000B479F">
            <w:pPr>
              <w:suppressAutoHyphens/>
              <w:contextualSpacing/>
              <w:rPr>
                <w:rFonts w:eastAsia="Times New Roman" w:cs="Times New Roman"/>
                <w:b/>
                <w:bCs/>
                <w:sz w:val="20"/>
                <w:szCs w:val="28"/>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466" w:type="dxa"/>
            <w:gridSpan w:val="2"/>
            <w:tcBorders>
              <w:top w:val="nil"/>
              <w:left w:val="nil"/>
              <w:bottom w:val="nil"/>
              <w:right w:val="nil"/>
            </w:tcBorders>
            <w:vAlign w:val="center"/>
          </w:tcPr>
          <w:p w:rsidR="00FA7BA0" w:rsidRPr="00FA7BA0" w:rsidRDefault="00FA7BA0" w:rsidP="000B479F">
            <w:pPr>
              <w:suppressAutoHyphens/>
              <w:contextualSpacing/>
              <w:rPr>
                <w:rFonts w:eastAsia="Times New Roman" w:cs="Times New Roman"/>
                <w:b/>
                <w:bCs/>
                <w:sz w:val="20"/>
                <w:szCs w:val="28"/>
                <w:lang w:eastAsia="ar-SA"/>
              </w:rPr>
            </w:pPr>
            <w:r w:rsidRPr="00140294">
              <w:rPr>
                <w:rFonts w:eastAsia="Times New Roman" w:cs="Times New Roman"/>
                <w:lang w:eastAsia="ar-SA"/>
              </w:rPr>
              <w:t>не требуется</w:t>
            </w:r>
          </w:p>
        </w:tc>
      </w:tr>
      <w:tr w:rsidR="00FA7BA0" w:rsidRPr="00FA7BA0" w:rsidTr="00C413DC">
        <w:trPr>
          <w:trHeight w:val="57"/>
        </w:trPr>
        <w:tc>
          <w:tcPr>
            <w:tcW w:w="9857" w:type="dxa"/>
            <w:gridSpan w:val="23"/>
            <w:tcBorders>
              <w:top w:val="nil"/>
              <w:left w:val="nil"/>
              <w:bottom w:val="nil"/>
              <w:right w:val="nil"/>
            </w:tcBorders>
            <w:vAlign w:val="center"/>
          </w:tcPr>
          <w:p w:rsidR="00FA7BA0" w:rsidRPr="00FA7BA0" w:rsidRDefault="00FA7BA0" w:rsidP="000B479F">
            <w:pPr>
              <w:suppressAutoHyphens/>
              <w:contextualSpacing/>
              <w:jc w:val="center"/>
              <w:rPr>
                <w:rFonts w:eastAsia="Times New Roman" w:cs="Times New Roman"/>
                <w:b/>
                <w:bCs/>
                <w:sz w:val="10"/>
                <w:szCs w:val="28"/>
                <w:lang w:eastAsia="ar-SA"/>
              </w:rPr>
            </w:pPr>
          </w:p>
        </w:tc>
      </w:tr>
      <w:tr w:rsidR="00FA7BA0" w:rsidRPr="00FA7BA0" w:rsidTr="00C413DC">
        <w:trPr>
          <w:trHeight w:val="57"/>
        </w:trPr>
        <w:tc>
          <w:tcPr>
            <w:tcW w:w="9857" w:type="dxa"/>
            <w:gridSpan w:val="23"/>
            <w:tcBorders>
              <w:top w:val="nil"/>
              <w:left w:val="nil"/>
              <w:bottom w:val="nil"/>
              <w:right w:val="nil"/>
            </w:tcBorders>
            <w:vAlign w:val="center"/>
          </w:tcPr>
          <w:p w:rsidR="00FA7BA0" w:rsidRPr="00FA7BA0" w:rsidRDefault="00FA7BA0" w:rsidP="000B479F">
            <w:pPr>
              <w:suppressAutoHyphens/>
              <w:contextualSpacing/>
              <w:rPr>
                <w:rFonts w:eastAsia="Times New Roman" w:cs="Times New Roman"/>
                <w:b/>
                <w:bCs/>
                <w:sz w:val="20"/>
                <w:szCs w:val="28"/>
                <w:lang w:eastAsia="ar-SA"/>
              </w:rPr>
            </w:pPr>
          </w:p>
        </w:tc>
      </w:tr>
      <w:tr w:rsidR="00FA7BA0" w:rsidRPr="00B7030E" w:rsidTr="00C413DC">
        <w:tc>
          <w:tcPr>
            <w:tcW w:w="4644" w:type="dxa"/>
            <w:gridSpan w:val="11"/>
            <w:tcBorders>
              <w:top w:val="nil"/>
              <w:left w:val="nil"/>
              <w:bottom w:val="dotted" w:sz="4" w:space="0" w:color="auto"/>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567" w:type="dxa"/>
            <w:gridSpan w:val="3"/>
            <w:tcBorders>
              <w:top w:val="nil"/>
              <w:left w:val="nil"/>
              <w:bottom w:val="nil"/>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4646" w:type="dxa"/>
            <w:gridSpan w:val="9"/>
            <w:tcBorders>
              <w:top w:val="nil"/>
              <w:left w:val="nil"/>
              <w:bottom w:val="nil"/>
              <w:right w:val="nil"/>
            </w:tcBorders>
            <w:vAlign w:val="bottom"/>
          </w:tcPr>
          <w:p w:rsidR="00FA7BA0" w:rsidRPr="00B7030E" w:rsidRDefault="00FA7BA0" w:rsidP="000B479F">
            <w:pPr>
              <w:suppressAutoHyphens/>
              <w:contextualSpacing/>
              <w:jc w:val="center"/>
              <w:rPr>
                <w:rFonts w:eastAsia="Times New Roman" w:cs="Times New Roman"/>
                <w:b/>
                <w:bCs/>
                <w:sz w:val="24"/>
                <w:szCs w:val="24"/>
                <w:lang w:eastAsia="ar-SA"/>
              </w:rPr>
            </w:pPr>
            <w:r>
              <w:rPr>
                <w:rFonts w:eastAsia="Times New Roman" w:cs="Times New Roman"/>
                <w:b/>
                <w:bCs/>
                <w:sz w:val="24"/>
                <w:szCs w:val="24"/>
                <w:lang w:eastAsia="ar-SA"/>
              </w:rPr>
              <w:t xml:space="preserve">ФИО/Подпись руководителя </w:t>
            </w:r>
            <w:r w:rsidRPr="00C30154">
              <w:rPr>
                <w:rFonts w:eastAsia="Times New Roman" w:cs="Times New Roman"/>
                <w:b/>
                <w:bCs/>
                <w:sz w:val="24"/>
                <w:szCs w:val="24"/>
                <w:lang w:eastAsia="ar-SA"/>
              </w:rPr>
              <w:t>(уполномоченного представителя) эмитента</w:t>
            </w:r>
          </w:p>
        </w:tc>
      </w:tr>
      <w:tr w:rsidR="00FA7BA0" w:rsidTr="00FA7BA0">
        <w:trPr>
          <w:trHeight w:val="355"/>
        </w:trPr>
        <w:tc>
          <w:tcPr>
            <w:tcW w:w="4644" w:type="dxa"/>
            <w:gridSpan w:val="11"/>
            <w:vMerge w:val="restart"/>
            <w:tcBorders>
              <w:top w:val="dotted" w:sz="4" w:space="0" w:color="auto"/>
              <w:left w:val="dotted" w:sz="4" w:space="0" w:color="auto"/>
              <w:bottom w:val="dotted" w:sz="4" w:space="0" w:color="auto"/>
              <w:right w:val="dotted" w:sz="4" w:space="0" w:color="auto"/>
            </w:tcBorders>
            <w:vAlign w:val="center"/>
          </w:tcPr>
          <w:p w:rsidR="00FA7BA0" w:rsidRPr="00B7030E" w:rsidRDefault="00FA7BA0" w:rsidP="000B479F">
            <w:pPr>
              <w:suppressAutoHyphens/>
              <w:contextualSpacing/>
              <w:rPr>
                <w:rFonts w:eastAsia="Courier New" w:cs="Times New Roman"/>
                <w:bCs/>
                <w:kern w:val="1"/>
                <w:sz w:val="18"/>
                <w:szCs w:val="24"/>
                <w:lang w:eastAsia="ru-RU"/>
              </w:rPr>
            </w:pPr>
            <w:proofErr w:type="spellStart"/>
            <w:r w:rsidRPr="00B7030E">
              <w:rPr>
                <w:rFonts w:eastAsia="Courier New" w:cs="Times New Roman"/>
                <w:bCs/>
                <w:kern w:val="1"/>
                <w:sz w:val="18"/>
                <w:szCs w:val="24"/>
                <w:lang w:eastAsia="ru-RU"/>
              </w:rPr>
              <w:t>м.п</w:t>
            </w:r>
            <w:proofErr w:type="spellEnd"/>
            <w:r w:rsidRPr="00B7030E">
              <w:rPr>
                <w:rFonts w:eastAsia="Courier New" w:cs="Times New Roman"/>
                <w:bCs/>
                <w:kern w:val="1"/>
                <w:sz w:val="18"/>
                <w:szCs w:val="24"/>
                <w:lang w:eastAsia="ru-RU"/>
              </w:rPr>
              <w:t>.</w:t>
            </w:r>
          </w:p>
        </w:tc>
        <w:tc>
          <w:tcPr>
            <w:tcW w:w="567" w:type="dxa"/>
            <w:gridSpan w:val="3"/>
            <w:tcBorders>
              <w:top w:val="nil"/>
              <w:left w:val="dotted" w:sz="4" w:space="0" w:color="auto"/>
              <w:bottom w:val="nil"/>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4646" w:type="dxa"/>
            <w:gridSpan w:val="9"/>
            <w:tcBorders>
              <w:top w:val="nil"/>
              <w:left w:val="nil"/>
              <w:bottom w:val="dotted" w:sz="4" w:space="0" w:color="auto"/>
              <w:right w:val="nil"/>
            </w:tcBorders>
            <w:vAlign w:val="bottom"/>
          </w:tcPr>
          <w:p w:rsidR="00FA7BA0" w:rsidRDefault="00FA7BA0" w:rsidP="000B479F">
            <w:pPr>
              <w:suppressAutoHyphens/>
              <w:contextualSpacing/>
              <w:jc w:val="center"/>
              <w:rPr>
                <w:rFonts w:eastAsia="Times New Roman" w:cs="Times New Roman"/>
                <w:b/>
                <w:bCs/>
                <w:sz w:val="24"/>
                <w:szCs w:val="24"/>
                <w:lang w:eastAsia="ar-SA"/>
              </w:rPr>
            </w:pPr>
          </w:p>
        </w:tc>
      </w:tr>
      <w:tr w:rsidR="00FA7BA0" w:rsidTr="00FA7BA0">
        <w:trPr>
          <w:trHeight w:val="375"/>
        </w:trPr>
        <w:tc>
          <w:tcPr>
            <w:tcW w:w="4644" w:type="dxa"/>
            <w:gridSpan w:val="11"/>
            <w:vMerge/>
            <w:tcBorders>
              <w:top w:val="nil"/>
              <w:left w:val="dotted" w:sz="4" w:space="0" w:color="auto"/>
              <w:bottom w:val="dotted" w:sz="4" w:space="0" w:color="auto"/>
              <w:right w:val="dotted" w:sz="4" w:space="0" w:color="auto"/>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567" w:type="dxa"/>
            <w:gridSpan w:val="3"/>
            <w:tcBorders>
              <w:top w:val="nil"/>
              <w:left w:val="dotted" w:sz="4" w:space="0" w:color="auto"/>
              <w:bottom w:val="nil"/>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4646" w:type="dxa"/>
            <w:gridSpan w:val="9"/>
            <w:tcBorders>
              <w:top w:val="dotted" w:sz="4" w:space="0" w:color="auto"/>
              <w:left w:val="nil"/>
              <w:bottom w:val="dotted" w:sz="4" w:space="0" w:color="auto"/>
              <w:right w:val="nil"/>
            </w:tcBorders>
            <w:vAlign w:val="bottom"/>
          </w:tcPr>
          <w:p w:rsidR="00FA7BA0" w:rsidRDefault="00FA7BA0" w:rsidP="000B479F">
            <w:pPr>
              <w:suppressAutoHyphens/>
              <w:contextualSpacing/>
              <w:jc w:val="center"/>
              <w:rPr>
                <w:rFonts w:eastAsia="Times New Roman" w:cs="Times New Roman"/>
                <w:b/>
                <w:bCs/>
                <w:sz w:val="24"/>
                <w:szCs w:val="24"/>
                <w:lang w:eastAsia="ar-SA"/>
              </w:rPr>
            </w:pPr>
          </w:p>
        </w:tc>
      </w:tr>
      <w:tr w:rsidR="00FA7BA0" w:rsidTr="00FA7BA0">
        <w:trPr>
          <w:trHeight w:val="397"/>
        </w:trPr>
        <w:tc>
          <w:tcPr>
            <w:tcW w:w="4644" w:type="dxa"/>
            <w:gridSpan w:val="11"/>
            <w:vMerge/>
            <w:tcBorders>
              <w:top w:val="nil"/>
              <w:left w:val="dotted" w:sz="4" w:space="0" w:color="auto"/>
              <w:bottom w:val="dotted" w:sz="4" w:space="0" w:color="auto"/>
              <w:right w:val="dotted" w:sz="4" w:space="0" w:color="auto"/>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567" w:type="dxa"/>
            <w:gridSpan w:val="3"/>
            <w:tcBorders>
              <w:top w:val="nil"/>
              <w:left w:val="dotted" w:sz="4" w:space="0" w:color="auto"/>
              <w:bottom w:val="nil"/>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4646" w:type="dxa"/>
            <w:gridSpan w:val="9"/>
            <w:tcBorders>
              <w:top w:val="dotted" w:sz="4" w:space="0" w:color="auto"/>
              <w:left w:val="nil"/>
              <w:bottom w:val="nil"/>
              <w:right w:val="nil"/>
            </w:tcBorders>
            <w:vAlign w:val="bottom"/>
          </w:tcPr>
          <w:p w:rsidR="00FA7BA0" w:rsidRDefault="00FA7BA0" w:rsidP="000B479F">
            <w:pPr>
              <w:suppressAutoHyphens/>
              <w:contextualSpacing/>
              <w:jc w:val="center"/>
              <w:rPr>
                <w:rFonts w:eastAsia="Times New Roman" w:cs="Times New Roman"/>
                <w:b/>
                <w:bCs/>
                <w:sz w:val="24"/>
                <w:szCs w:val="24"/>
                <w:lang w:eastAsia="ar-SA"/>
              </w:rPr>
            </w:pPr>
          </w:p>
        </w:tc>
      </w:tr>
      <w:tr w:rsidR="00FA7BA0" w:rsidTr="00FA7BA0">
        <w:trPr>
          <w:trHeight w:val="70"/>
        </w:trPr>
        <w:tc>
          <w:tcPr>
            <w:tcW w:w="4644" w:type="dxa"/>
            <w:gridSpan w:val="11"/>
            <w:vMerge/>
            <w:tcBorders>
              <w:top w:val="nil"/>
              <w:left w:val="dotted" w:sz="4" w:space="0" w:color="auto"/>
              <w:bottom w:val="dotted" w:sz="4" w:space="0" w:color="auto"/>
              <w:right w:val="dotted" w:sz="4" w:space="0" w:color="auto"/>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567" w:type="dxa"/>
            <w:gridSpan w:val="3"/>
            <w:tcBorders>
              <w:top w:val="nil"/>
              <w:left w:val="dotted" w:sz="4" w:space="0" w:color="auto"/>
              <w:bottom w:val="nil"/>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4646" w:type="dxa"/>
            <w:gridSpan w:val="9"/>
            <w:tcBorders>
              <w:top w:val="nil"/>
              <w:left w:val="nil"/>
              <w:bottom w:val="nil"/>
              <w:right w:val="nil"/>
            </w:tcBorders>
            <w:vAlign w:val="bottom"/>
          </w:tcPr>
          <w:p w:rsidR="00FA7BA0" w:rsidRDefault="00FA7BA0" w:rsidP="000B479F">
            <w:pPr>
              <w:suppressAutoHyphens/>
              <w:contextualSpacing/>
              <w:jc w:val="center"/>
              <w:rPr>
                <w:rFonts w:eastAsia="Times New Roman" w:cs="Times New Roman"/>
                <w:b/>
                <w:bCs/>
                <w:sz w:val="24"/>
                <w:szCs w:val="24"/>
                <w:lang w:eastAsia="ar-SA"/>
              </w:rPr>
            </w:pPr>
          </w:p>
        </w:tc>
      </w:tr>
      <w:tr w:rsidR="00FA7BA0" w:rsidTr="006D2BA8">
        <w:trPr>
          <w:trHeight w:val="118"/>
        </w:trPr>
        <w:tc>
          <w:tcPr>
            <w:tcW w:w="4644" w:type="dxa"/>
            <w:gridSpan w:val="11"/>
            <w:tcBorders>
              <w:top w:val="dotted" w:sz="4" w:space="0" w:color="auto"/>
              <w:left w:val="nil"/>
              <w:bottom w:val="nil"/>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567" w:type="dxa"/>
            <w:gridSpan w:val="3"/>
            <w:tcBorders>
              <w:top w:val="nil"/>
              <w:left w:val="nil"/>
              <w:bottom w:val="nil"/>
              <w:right w:val="nil"/>
            </w:tcBorders>
            <w:vAlign w:val="bottom"/>
          </w:tcPr>
          <w:p w:rsidR="00FA7BA0" w:rsidRPr="0041682D" w:rsidRDefault="00FA7BA0" w:rsidP="000B479F">
            <w:pPr>
              <w:suppressAutoHyphens/>
              <w:contextualSpacing/>
              <w:jc w:val="center"/>
              <w:rPr>
                <w:rFonts w:eastAsia="Courier New" w:cs="Times New Roman"/>
                <w:b/>
                <w:bCs/>
                <w:kern w:val="1"/>
                <w:sz w:val="18"/>
                <w:szCs w:val="24"/>
                <w:lang w:eastAsia="ru-RU"/>
              </w:rPr>
            </w:pPr>
          </w:p>
        </w:tc>
        <w:tc>
          <w:tcPr>
            <w:tcW w:w="1985" w:type="dxa"/>
            <w:gridSpan w:val="6"/>
            <w:tcBorders>
              <w:top w:val="nil"/>
              <w:left w:val="nil"/>
              <w:bottom w:val="nil"/>
              <w:right w:val="nil"/>
            </w:tcBorders>
            <w:vAlign w:val="center"/>
          </w:tcPr>
          <w:p w:rsidR="00FA7BA0" w:rsidRDefault="00FA7BA0" w:rsidP="000B479F">
            <w:pPr>
              <w:suppressAutoHyphens/>
              <w:contextualSpacing/>
              <w:rPr>
                <w:rFonts w:eastAsia="Times New Roman" w:cs="Times New Roman"/>
                <w:b/>
                <w:bCs/>
                <w:sz w:val="24"/>
                <w:szCs w:val="24"/>
                <w:lang w:eastAsia="ar-SA"/>
              </w:rPr>
            </w:pPr>
            <w:r w:rsidRPr="00C30154">
              <w:rPr>
                <w:rFonts w:eastAsia="Times New Roman" w:cs="Times New Roman"/>
                <w:lang w:eastAsia="ar-SA"/>
              </w:rPr>
              <w:t>Дата заполнения:</w:t>
            </w:r>
          </w:p>
        </w:tc>
        <w:tc>
          <w:tcPr>
            <w:tcW w:w="2661" w:type="dxa"/>
            <w:gridSpan w:val="3"/>
            <w:tcBorders>
              <w:top w:val="nil"/>
              <w:left w:val="nil"/>
              <w:bottom w:val="dotted" w:sz="4" w:space="0" w:color="auto"/>
              <w:right w:val="nil"/>
            </w:tcBorders>
            <w:vAlign w:val="center"/>
          </w:tcPr>
          <w:p w:rsidR="00FA7BA0" w:rsidRDefault="00FA7BA0" w:rsidP="000B479F">
            <w:pPr>
              <w:suppressAutoHyphens/>
              <w:contextualSpacing/>
              <w:rPr>
                <w:rFonts w:eastAsia="Times New Roman" w:cs="Times New Roman"/>
                <w:b/>
                <w:bCs/>
                <w:sz w:val="24"/>
                <w:szCs w:val="24"/>
                <w:lang w:eastAsia="ar-SA"/>
              </w:rPr>
            </w:pPr>
          </w:p>
        </w:tc>
      </w:tr>
    </w:tbl>
    <w:p w:rsidR="008051E1" w:rsidRDefault="008051E1" w:rsidP="000B479F">
      <w:pPr>
        <w:spacing w:line="240" w:lineRule="auto"/>
        <w:contextualSpacing/>
        <w:jc w:val="both"/>
      </w:pPr>
    </w:p>
    <w:p w:rsidR="008051E1" w:rsidRDefault="008051E1" w:rsidP="000B479F">
      <w:pPr>
        <w:spacing w:line="240" w:lineRule="auto"/>
        <w:contextualSpacing/>
        <w:jc w:val="both"/>
        <w:sectPr w:rsidR="008051E1" w:rsidSect="000C69E0">
          <w:headerReference w:type="even" r:id="rId163"/>
          <w:headerReference w:type="default" r:id="rId164"/>
          <w:footerReference w:type="default" r:id="rId165"/>
          <w:headerReference w:type="first" r:id="rId166"/>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534"/>
        <w:gridCol w:w="283"/>
        <w:gridCol w:w="142"/>
        <w:gridCol w:w="425"/>
        <w:gridCol w:w="851"/>
        <w:gridCol w:w="567"/>
        <w:gridCol w:w="283"/>
        <w:gridCol w:w="142"/>
        <w:gridCol w:w="142"/>
        <w:gridCol w:w="567"/>
        <w:gridCol w:w="283"/>
        <w:gridCol w:w="142"/>
        <w:gridCol w:w="142"/>
        <w:gridCol w:w="425"/>
        <w:gridCol w:w="142"/>
        <w:gridCol w:w="283"/>
        <w:gridCol w:w="561"/>
        <w:gridCol w:w="6"/>
        <w:gridCol w:w="1472"/>
        <w:gridCol w:w="371"/>
        <w:gridCol w:w="142"/>
        <w:gridCol w:w="141"/>
        <w:gridCol w:w="1560"/>
        <w:gridCol w:w="251"/>
      </w:tblGrid>
      <w:tr w:rsidR="006D2BA8" w:rsidTr="006D2BA8">
        <w:trPr>
          <w:trHeight w:val="70"/>
        </w:trPr>
        <w:tc>
          <w:tcPr>
            <w:tcW w:w="9857" w:type="dxa"/>
            <w:gridSpan w:val="24"/>
            <w:tcBorders>
              <w:top w:val="single" w:sz="4" w:space="0" w:color="auto"/>
              <w:left w:val="single" w:sz="4" w:space="0" w:color="auto"/>
              <w:bottom w:val="single" w:sz="4" w:space="0" w:color="auto"/>
              <w:right w:val="single" w:sz="4" w:space="0" w:color="auto"/>
            </w:tcBorders>
            <w:vAlign w:val="bottom"/>
          </w:tcPr>
          <w:p w:rsidR="006D2BA8" w:rsidRPr="00E93053" w:rsidRDefault="006D2BA8"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6D2BA8" w:rsidTr="006D2BA8">
        <w:trPr>
          <w:trHeight w:val="340"/>
        </w:trPr>
        <w:tc>
          <w:tcPr>
            <w:tcW w:w="1384" w:type="dxa"/>
            <w:gridSpan w:val="4"/>
            <w:tcBorders>
              <w:top w:val="single" w:sz="4" w:space="0" w:color="auto"/>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3686" w:type="dxa"/>
            <w:gridSpan w:val="11"/>
            <w:tcBorders>
              <w:top w:val="single"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single"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6"/>
            <w:tcBorders>
              <w:top w:val="single"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4"/>
            <w:tcBorders>
              <w:top w:val="nil"/>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3"/>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6"/>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6"/>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4"/>
            <w:tcBorders>
              <w:top w:val="nil"/>
              <w:left w:val="single" w:sz="4" w:space="0" w:color="auto"/>
              <w:bottom w:val="nil"/>
              <w:right w:val="nil"/>
            </w:tcBorders>
            <w:vAlign w:val="bottom"/>
          </w:tcPr>
          <w:p w:rsidR="006D2BA8" w:rsidRDefault="006D2BA8" w:rsidP="000B479F">
            <w:pPr>
              <w:tabs>
                <w:tab w:val="left" w:pos="6705"/>
              </w:tabs>
              <w:suppressAutoHyphens/>
              <w:contextualSpacing/>
              <w:rPr>
                <w:rFonts w:ascii="Arial" w:eastAsia="Times New Roman" w:hAnsi="Arial" w:cs="Arial"/>
                <w:i/>
                <w:sz w:val="16"/>
                <w:szCs w:val="16"/>
                <w:lang w:eastAsia="ar-SA"/>
              </w:rPr>
            </w:pPr>
          </w:p>
        </w:tc>
        <w:tc>
          <w:tcPr>
            <w:tcW w:w="1701" w:type="dxa"/>
            <w:gridSpan w:val="3"/>
            <w:tcBorders>
              <w:top w:val="dotted"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6D2BA8" w:rsidRDefault="006D2BA8" w:rsidP="000B479F">
            <w:pPr>
              <w:tabs>
                <w:tab w:val="left" w:pos="6705"/>
              </w:tabs>
              <w:suppressAutoHyphens/>
              <w:contextualSpacing/>
              <w:rPr>
                <w:rFonts w:eastAsia="Times New Roman" w:cs="Times New Roman"/>
                <w:b/>
                <w:sz w:val="20"/>
                <w:szCs w:val="24"/>
                <w:lang w:eastAsia="ar-SA"/>
              </w:rPr>
            </w:pPr>
          </w:p>
        </w:tc>
        <w:tc>
          <w:tcPr>
            <w:tcW w:w="1701" w:type="dxa"/>
            <w:gridSpan w:val="6"/>
            <w:tcBorders>
              <w:top w:val="dotted"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6D2BA8" w:rsidRPr="00467843" w:rsidRDefault="006D2BA8" w:rsidP="000B479F">
            <w:pPr>
              <w:tabs>
                <w:tab w:val="left" w:pos="6705"/>
              </w:tabs>
              <w:suppressAutoHyphens/>
              <w:contextualSpacing/>
              <w:rPr>
                <w:rFonts w:ascii="Arial" w:eastAsia="Times New Roman" w:hAnsi="Arial" w:cs="Arial"/>
                <w:i/>
                <w:sz w:val="16"/>
                <w:szCs w:val="16"/>
                <w:lang w:eastAsia="ar-SA"/>
              </w:rPr>
            </w:pPr>
            <w:r>
              <w:rPr>
                <w:rFonts w:ascii="Arial" w:eastAsia="Times New Roman" w:hAnsi="Arial" w:cs="Arial"/>
                <w:i/>
                <w:sz w:val="16"/>
                <w:szCs w:val="16"/>
                <w:lang w:eastAsia="ar-SA"/>
              </w:rPr>
              <w:t>Исх. №</w:t>
            </w:r>
          </w:p>
        </w:tc>
        <w:tc>
          <w:tcPr>
            <w:tcW w:w="3692" w:type="dxa"/>
            <w:gridSpan w:val="6"/>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4"/>
            <w:tcBorders>
              <w:top w:val="nil"/>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3"/>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gridSpan w:val="2"/>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6"/>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6"/>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RPr="008842E5" w:rsidTr="006D2BA8">
        <w:trPr>
          <w:trHeight w:val="70"/>
        </w:trPr>
        <w:tc>
          <w:tcPr>
            <w:tcW w:w="9857" w:type="dxa"/>
            <w:gridSpan w:val="24"/>
            <w:tcBorders>
              <w:top w:val="nil"/>
              <w:left w:val="single" w:sz="4" w:space="0" w:color="auto"/>
              <w:bottom w:val="single" w:sz="4" w:space="0" w:color="auto"/>
              <w:right w:val="single" w:sz="4" w:space="0" w:color="auto"/>
            </w:tcBorders>
            <w:vAlign w:val="bottom"/>
          </w:tcPr>
          <w:p w:rsidR="006D2BA8" w:rsidRPr="008842E5" w:rsidRDefault="006D2BA8" w:rsidP="000B479F">
            <w:pPr>
              <w:tabs>
                <w:tab w:val="left" w:pos="6705"/>
              </w:tabs>
              <w:suppressAutoHyphens/>
              <w:contextualSpacing/>
              <w:rPr>
                <w:rFonts w:eastAsia="Times New Roman" w:cs="Times New Roman"/>
                <w:b/>
                <w:sz w:val="8"/>
                <w:szCs w:val="24"/>
                <w:lang w:eastAsia="ar-SA"/>
              </w:rPr>
            </w:pPr>
          </w:p>
        </w:tc>
      </w:tr>
      <w:tr w:rsidR="00C413DC" w:rsidRPr="00AA1575" w:rsidTr="00C413DC">
        <w:trPr>
          <w:trHeight w:val="814"/>
        </w:trPr>
        <w:tc>
          <w:tcPr>
            <w:tcW w:w="9857" w:type="dxa"/>
            <w:gridSpan w:val="24"/>
            <w:tcBorders>
              <w:top w:val="single" w:sz="4" w:space="0" w:color="auto"/>
              <w:left w:val="nil"/>
              <w:bottom w:val="nil"/>
              <w:right w:val="nil"/>
            </w:tcBorders>
            <w:vAlign w:val="center"/>
          </w:tcPr>
          <w:p w:rsidR="00C413DC" w:rsidRPr="00C413DC" w:rsidRDefault="00C413DC" w:rsidP="000B479F">
            <w:pPr>
              <w:suppressAutoHyphens/>
              <w:contextualSpacing/>
              <w:jc w:val="center"/>
              <w:rPr>
                <w:rFonts w:eastAsia="Times New Roman" w:cs="Times New Roman"/>
                <w:b/>
                <w:bCs/>
                <w:sz w:val="28"/>
                <w:szCs w:val="28"/>
                <w:lang w:eastAsia="ar-SA"/>
              </w:rPr>
            </w:pPr>
            <w:r w:rsidRPr="00C413DC">
              <w:rPr>
                <w:rFonts w:eastAsia="Times New Roman" w:cs="Times New Roman"/>
                <w:b/>
                <w:bCs/>
                <w:sz w:val="28"/>
                <w:szCs w:val="28"/>
                <w:lang w:eastAsia="ar-SA"/>
              </w:rPr>
              <w:t xml:space="preserve">РАСПОРЯЖЕНИЕ НА СНЯТИЕ ОГРАНИЧЕНИЯ ОПЕРАЦИЙ </w:t>
            </w:r>
          </w:p>
          <w:p w:rsidR="00C413DC" w:rsidRPr="00AA1575" w:rsidRDefault="00C413DC" w:rsidP="000B479F">
            <w:pPr>
              <w:suppressAutoHyphens/>
              <w:contextualSpacing/>
              <w:jc w:val="center"/>
              <w:rPr>
                <w:rFonts w:eastAsia="Times New Roman" w:cs="Times New Roman"/>
                <w:b/>
                <w:sz w:val="18"/>
                <w:szCs w:val="24"/>
                <w:lang w:eastAsia="ar-SA"/>
              </w:rPr>
            </w:pPr>
            <w:r w:rsidRPr="00C413DC">
              <w:rPr>
                <w:rFonts w:eastAsia="Times New Roman" w:cs="Times New Roman"/>
                <w:b/>
                <w:bCs/>
                <w:sz w:val="28"/>
                <w:szCs w:val="28"/>
                <w:lang w:eastAsia="ar-SA"/>
              </w:rPr>
              <w:t>С ЦЕННЫМИ БУМАГАМИ</w:t>
            </w:r>
          </w:p>
        </w:tc>
      </w:tr>
      <w:tr w:rsidR="00C413DC" w:rsidRPr="00C413DC" w:rsidTr="00CB0584">
        <w:trPr>
          <w:trHeight w:val="314"/>
        </w:trPr>
        <w:tc>
          <w:tcPr>
            <w:tcW w:w="9857" w:type="dxa"/>
            <w:gridSpan w:val="24"/>
            <w:tcBorders>
              <w:top w:val="nil"/>
              <w:left w:val="nil"/>
              <w:bottom w:val="single" w:sz="4" w:space="0" w:color="auto"/>
              <w:right w:val="nil"/>
            </w:tcBorders>
          </w:tcPr>
          <w:p w:rsidR="00C413DC" w:rsidRPr="00C413DC" w:rsidRDefault="00C413DC" w:rsidP="000B479F">
            <w:pPr>
              <w:widowControl w:val="0"/>
              <w:suppressAutoHyphens/>
              <w:ind w:left="283" w:hanging="283"/>
              <w:contextualSpacing/>
              <w:rPr>
                <w:rFonts w:eastAsia="Times New Roman" w:cs="Times New Roman"/>
                <w:szCs w:val="20"/>
                <w:lang w:eastAsia="ar-SA"/>
              </w:rPr>
            </w:pPr>
            <w:r w:rsidRPr="008051E1">
              <w:rPr>
                <w:rFonts w:eastAsia="Times New Roman" w:cs="Times New Roman"/>
                <w:szCs w:val="20"/>
                <w:lang w:eastAsia="ar-SA"/>
              </w:rPr>
              <w:t>Наст</w:t>
            </w:r>
            <w:r>
              <w:rPr>
                <w:rFonts w:eastAsia="Times New Roman" w:cs="Times New Roman"/>
                <w:szCs w:val="20"/>
                <w:lang w:eastAsia="ar-SA"/>
              </w:rPr>
              <w:t>оящим, ЗАРЕГИСТРИРОВАННОЕ ЛИЦО:</w:t>
            </w:r>
          </w:p>
        </w:tc>
      </w:tr>
      <w:tr w:rsidR="00C413DC" w:rsidRPr="00AD4B24" w:rsidTr="00492B85">
        <w:trPr>
          <w:trHeight w:val="283"/>
        </w:trPr>
        <w:tc>
          <w:tcPr>
            <w:tcW w:w="9857" w:type="dxa"/>
            <w:gridSpan w:val="24"/>
            <w:tcBorders>
              <w:top w:val="double" w:sz="4" w:space="0" w:color="auto"/>
              <w:left w:val="double" w:sz="4" w:space="0" w:color="auto"/>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737217" w:rsidTr="00492B85">
        <w:trPr>
          <w:trHeight w:val="283"/>
        </w:trPr>
        <w:tc>
          <w:tcPr>
            <w:tcW w:w="9857" w:type="dxa"/>
            <w:gridSpan w:val="24"/>
            <w:tcBorders>
              <w:top w:val="dotted" w:sz="4" w:space="0" w:color="auto"/>
              <w:left w:val="double" w:sz="4" w:space="0" w:color="auto"/>
              <w:bottom w:val="nil"/>
              <w:right w:val="double" w:sz="4" w:space="0" w:color="auto"/>
            </w:tcBorders>
          </w:tcPr>
          <w:p w:rsidR="00C413DC" w:rsidRPr="00737217" w:rsidRDefault="00C413DC" w:rsidP="000B479F">
            <w:pPr>
              <w:suppressAutoHyphens/>
              <w:contextualSpacing/>
              <w:jc w:val="center"/>
              <w:rPr>
                <w:rFonts w:eastAsia="Times New Roman" w:cs="Times New Roman"/>
                <w:sz w:val="16"/>
                <w:szCs w:val="28"/>
                <w:lang w:eastAsia="ar-SA"/>
              </w:rPr>
            </w:pPr>
            <w:r w:rsidRPr="00737217">
              <w:rPr>
                <w:rFonts w:eastAsia="Times New Roman" w:cs="Times New Roman"/>
                <w:sz w:val="16"/>
                <w:szCs w:val="28"/>
                <w:lang w:eastAsia="ar-SA"/>
              </w:rPr>
              <w:t>(Ф. И. О. или полное наименование юридического лица)</w:t>
            </w:r>
          </w:p>
        </w:tc>
      </w:tr>
      <w:tr w:rsidR="00C413DC" w:rsidRPr="00AD4B24" w:rsidTr="00492B85">
        <w:trPr>
          <w:trHeight w:val="283"/>
        </w:trPr>
        <w:tc>
          <w:tcPr>
            <w:tcW w:w="9857" w:type="dxa"/>
            <w:gridSpan w:val="24"/>
            <w:tcBorders>
              <w:top w:val="nil"/>
              <w:left w:val="double" w:sz="4" w:space="0" w:color="auto"/>
              <w:bottom w:val="nil"/>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b/>
                <w:bCs/>
                <w:sz w:val="20"/>
                <w:szCs w:val="20"/>
                <w:lang w:eastAsia="ar-SA"/>
              </w:rPr>
              <w:t>Наименование удостоверяющего документа:</w:t>
            </w:r>
          </w:p>
        </w:tc>
      </w:tr>
      <w:tr w:rsidR="00C413DC" w:rsidRPr="00AD4B24" w:rsidTr="00492B85">
        <w:trPr>
          <w:trHeight w:val="283"/>
        </w:trPr>
        <w:tc>
          <w:tcPr>
            <w:tcW w:w="9857" w:type="dxa"/>
            <w:gridSpan w:val="24"/>
            <w:tcBorders>
              <w:top w:val="nil"/>
              <w:left w:val="double" w:sz="4" w:space="0" w:color="auto"/>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737217" w:rsidTr="00492B85">
        <w:trPr>
          <w:trHeight w:val="283"/>
        </w:trPr>
        <w:tc>
          <w:tcPr>
            <w:tcW w:w="9857" w:type="dxa"/>
            <w:gridSpan w:val="24"/>
            <w:tcBorders>
              <w:top w:val="dotted" w:sz="4" w:space="0" w:color="auto"/>
              <w:left w:val="double" w:sz="4" w:space="0" w:color="auto"/>
              <w:bottom w:val="nil"/>
              <w:right w:val="double" w:sz="4" w:space="0" w:color="auto"/>
            </w:tcBorders>
          </w:tcPr>
          <w:p w:rsidR="00C413DC" w:rsidRPr="00C413DC" w:rsidRDefault="00C413DC" w:rsidP="000B479F">
            <w:pPr>
              <w:suppressAutoHyphens/>
              <w:contextualSpacing/>
              <w:jc w:val="center"/>
              <w:rPr>
                <w:rFonts w:eastAsia="Times New Roman" w:cs="Times New Roman"/>
                <w:b/>
                <w:i/>
                <w:sz w:val="18"/>
                <w:szCs w:val="28"/>
                <w:lang w:eastAsia="ar-SA"/>
              </w:rPr>
            </w:pPr>
            <w:r w:rsidRPr="00C413DC">
              <w:rPr>
                <w:rFonts w:eastAsia="Times New Roman" w:cs="Times New Roman"/>
                <w:i/>
                <w:sz w:val="18"/>
                <w:szCs w:val="20"/>
                <w:lang w:eastAsia="ar-SA"/>
              </w:rPr>
              <w:t xml:space="preserve">( для </w:t>
            </w:r>
            <w:proofErr w:type="spellStart"/>
            <w:r w:rsidRPr="00C413DC">
              <w:rPr>
                <w:rFonts w:eastAsia="Times New Roman" w:cs="Times New Roman"/>
                <w:i/>
                <w:sz w:val="18"/>
                <w:szCs w:val="20"/>
                <w:lang w:eastAsia="ar-SA"/>
              </w:rPr>
              <w:t>юр</w:t>
            </w:r>
            <w:proofErr w:type="gramStart"/>
            <w:r w:rsidRPr="00C413DC">
              <w:rPr>
                <w:rFonts w:eastAsia="Times New Roman" w:cs="Times New Roman"/>
                <w:i/>
                <w:sz w:val="18"/>
                <w:szCs w:val="20"/>
                <w:lang w:eastAsia="ar-SA"/>
              </w:rPr>
              <w:t>.л</w:t>
            </w:r>
            <w:proofErr w:type="gramEnd"/>
            <w:r w:rsidRPr="00C413DC">
              <w:rPr>
                <w:rFonts w:eastAsia="Times New Roman" w:cs="Times New Roman"/>
                <w:i/>
                <w:sz w:val="18"/>
                <w:szCs w:val="20"/>
                <w:lang w:eastAsia="ar-SA"/>
              </w:rPr>
              <w:t>иц</w:t>
            </w:r>
            <w:proofErr w:type="spellEnd"/>
            <w:r w:rsidRPr="00C413DC">
              <w:rPr>
                <w:rFonts w:eastAsia="Times New Roman" w:cs="Times New Roman"/>
                <w:i/>
                <w:sz w:val="18"/>
                <w:szCs w:val="20"/>
                <w:lang w:eastAsia="ar-SA"/>
              </w:rPr>
              <w:t xml:space="preserve"> - свидетельство о регистрации, для </w:t>
            </w:r>
            <w:proofErr w:type="spellStart"/>
            <w:r w:rsidRPr="00C413DC">
              <w:rPr>
                <w:rFonts w:eastAsia="Times New Roman" w:cs="Times New Roman"/>
                <w:i/>
                <w:sz w:val="18"/>
                <w:szCs w:val="20"/>
                <w:lang w:eastAsia="ar-SA"/>
              </w:rPr>
              <w:t>физ.лиц</w:t>
            </w:r>
            <w:proofErr w:type="spellEnd"/>
            <w:r w:rsidRPr="00C413DC">
              <w:rPr>
                <w:rFonts w:eastAsia="Times New Roman" w:cs="Times New Roman"/>
                <w:i/>
                <w:sz w:val="18"/>
                <w:szCs w:val="20"/>
                <w:lang w:eastAsia="ar-SA"/>
              </w:rPr>
              <w:t xml:space="preserve"> – паспорт, </w:t>
            </w:r>
            <w:proofErr w:type="spellStart"/>
            <w:r w:rsidRPr="00C413DC">
              <w:rPr>
                <w:rFonts w:eastAsia="Times New Roman" w:cs="Times New Roman"/>
                <w:i/>
                <w:sz w:val="18"/>
                <w:szCs w:val="20"/>
                <w:lang w:eastAsia="ar-SA"/>
              </w:rPr>
              <w:t>св</w:t>
            </w:r>
            <w:proofErr w:type="spellEnd"/>
            <w:r w:rsidRPr="00C413DC">
              <w:rPr>
                <w:rFonts w:eastAsia="Times New Roman" w:cs="Times New Roman"/>
                <w:i/>
                <w:sz w:val="18"/>
                <w:szCs w:val="20"/>
                <w:lang w:eastAsia="ar-SA"/>
              </w:rPr>
              <w:t>-во о рождении, удостоверение личности)</w:t>
            </w:r>
          </w:p>
        </w:tc>
      </w:tr>
      <w:tr w:rsidR="00C413DC" w:rsidRPr="00AD4B24" w:rsidTr="00492B85">
        <w:trPr>
          <w:trHeight w:val="283"/>
        </w:trPr>
        <w:tc>
          <w:tcPr>
            <w:tcW w:w="2235" w:type="dxa"/>
            <w:gridSpan w:val="5"/>
            <w:tcBorders>
              <w:top w:val="nil"/>
              <w:left w:val="double" w:sz="4" w:space="0" w:color="auto"/>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серия</w:t>
            </w:r>
            <w:proofErr w:type="gramStart"/>
            <w:r w:rsidRPr="008051E1">
              <w:rPr>
                <w:rFonts w:eastAsia="Tahoma" w:cs="Times New Roman"/>
                <w:sz w:val="20"/>
                <w:szCs w:val="20"/>
                <w:lang w:eastAsia="ar-SA"/>
              </w:rPr>
              <w:t xml:space="preserve"> ,</w:t>
            </w:r>
            <w:proofErr w:type="gramEnd"/>
            <w:r w:rsidRPr="008051E1">
              <w:rPr>
                <w:rFonts w:eastAsia="Tahoma" w:cs="Times New Roman"/>
                <w:sz w:val="20"/>
                <w:szCs w:val="20"/>
                <w:lang w:eastAsia="ar-SA"/>
              </w:rPr>
              <w:t xml:space="preserve"> номер (ОГРН):</w:t>
            </w:r>
          </w:p>
        </w:tc>
        <w:tc>
          <w:tcPr>
            <w:tcW w:w="2835" w:type="dxa"/>
            <w:gridSpan w:val="10"/>
            <w:tcBorders>
              <w:top w:val="nil"/>
              <w:left w:val="nil"/>
              <w:bottom w:val="dotted" w:sz="4" w:space="0" w:color="auto"/>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p>
        </w:tc>
        <w:tc>
          <w:tcPr>
            <w:tcW w:w="2693" w:type="dxa"/>
            <w:gridSpan w:val="5"/>
            <w:tcBorders>
              <w:top w:val="nil"/>
              <w:left w:val="nil"/>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Дата выдачи</w:t>
            </w:r>
            <w:r w:rsidR="00CD6B59">
              <w:rPr>
                <w:rFonts w:eastAsia="Tahoma" w:cs="Times New Roman"/>
                <w:sz w:val="20"/>
                <w:szCs w:val="20"/>
                <w:lang w:eastAsia="ar-SA"/>
              </w:rPr>
              <w:t xml:space="preserve"> </w:t>
            </w:r>
            <w:r w:rsidRPr="008051E1">
              <w:rPr>
                <w:rFonts w:eastAsia="Tahoma" w:cs="Times New Roman"/>
                <w:sz w:val="20"/>
                <w:szCs w:val="20"/>
                <w:lang w:eastAsia="ar-SA"/>
              </w:rPr>
              <w:t>(регистрации):</w:t>
            </w:r>
          </w:p>
        </w:tc>
        <w:tc>
          <w:tcPr>
            <w:tcW w:w="2094" w:type="dxa"/>
            <w:gridSpan w:val="4"/>
            <w:tcBorders>
              <w:top w:val="nil"/>
              <w:left w:val="nil"/>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3369" w:type="dxa"/>
            <w:gridSpan w:val="9"/>
            <w:tcBorders>
              <w:top w:val="nil"/>
              <w:left w:val="double" w:sz="4" w:space="0" w:color="auto"/>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Наименование выдавшего органа:</w:t>
            </w:r>
          </w:p>
        </w:tc>
        <w:tc>
          <w:tcPr>
            <w:tcW w:w="6488" w:type="dxa"/>
            <w:gridSpan w:val="15"/>
            <w:tcBorders>
              <w:top w:val="nil"/>
              <w:left w:val="nil"/>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959" w:type="dxa"/>
            <w:gridSpan w:val="3"/>
            <w:tcBorders>
              <w:top w:val="nil"/>
              <w:left w:val="double" w:sz="4" w:space="0" w:color="auto"/>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b/>
                <w:bCs/>
                <w:sz w:val="20"/>
                <w:szCs w:val="20"/>
                <w:u w:val="single"/>
                <w:lang w:eastAsia="ar-SA"/>
              </w:rPr>
              <w:t>в лице:</w:t>
            </w:r>
          </w:p>
        </w:tc>
        <w:tc>
          <w:tcPr>
            <w:tcW w:w="8898" w:type="dxa"/>
            <w:gridSpan w:val="21"/>
            <w:tcBorders>
              <w:top w:val="nil"/>
              <w:left w:val="nil"/>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4361" w:type="dxa"/>
            <w:gridSpan w:val="12"/>
            <w:tcBorders>
              <w:top w:val="nil"/>
              <w:left w:val="double" w:sz="4" w:space="0" w:color="auto"/>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b/>
                <w:bCs/>
                <w:sz w:val="20"/>
                <w:szCs w:val="20"/>
                <w:lang w:eastAsia="ar-SA"/>
              </w:rPr>
              <w:t>Наименование удостоверяющего документа:</w:t>
            </w:r>
          </w:p>
        </w:tc>
        <w:tc>
          <w:tcPr>
            <w:tcW w:w="5496" w:type="dxa"/>
            <w:gridSpan w:val="12"/>
            <w:tcBorders>
              <w:top w:val="dotted" w:sz="4" w:space="0" w:color="auto"/>
              <w:left w:val="nil"/>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817" w:type="dxa"/>
            <w:gridSpan w:val="2"/>
            <w:tcBorders>
              <w:top w:val="nil"/>
              <w:left w:val="double" w:sz="4" w:space="0" w:color="auto"/>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серия</w:t>
            </w:r>
          </w:p>
        </w:tc>
        <w:tc>
          <w:tcPr>
            <w:tcW w:w="1418" w:type="dxa"/>
            <w:gridSpan w:val="3"/>
            <w:tcBorders>
              <w:top w:val="nil"/>
              <w:left w:val="nil"/>
              <w:bottom w:val="dotted" w:sz="4" w:space="0" w:color="auto"/>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p>
        </w:tc>
        <w:tc>
          <w:tcPr>
            <w:tcW w:w="850" w:type="dxa"/>
            <w:gridSpan w:val="2"/>
            <w:tcBorders>
              <w:top w:val="nil"/>
              <w:left w:val="nil"/>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номер:</w:t>
            </w:r>
          </w:p>
        </w:tc>
        <w:tc>
          <w:tcPr>
            <w:tcW w:w="2268" w:type="dxa"/>
            <w:gridSpan w:val="9"/>
            <w:tcBorders>
              <w:top w:val="nil"/>
              <w:left w:val="nil"/>
              <w:bottom w:val="dotted" w:sz="4" w:space="0" w:color="auto"/>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p>
        </w:tc>
        <w:tc>
          <w:tcPr>
            <w:tcW w:w="2693" w:type="dxa"/>
            <w:gridSpan w:val="6"/>
            <w:tcBorders>
              <w:top w:val="dotted" w:sz="4" w:space="0" w:color="auto"/>
              <w:left w:val="nil"/>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Дата выдачи (регистрации):</w:t>
            </w:r>
          </w:p>
        </w:tc>
        <w:tc>
          <w:tcPr>
            <w:tcW w:w="1811" w:type="dxa"/>
            <w:gridSpan w:val="2"/>
            <w:tcBorders>
              <w:top w:val="dotted" w:sz="4" w:space="0" w:color="auto"/>
              <w:left w:val="nil"/>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3369" w:type="dxa"/>
            <w:gridSpan w:val="9"/>
            <w:tcBorders>
              <w:top w:val="nil"/>
              <w:left w:val="double" w:sz="4" w:space="0" w:color="auto"/>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Наименование выдавшего органа:</w:t>
            </w:r>
          </w:p>
        </w:tc>
        <w:tc>
          <w:tcPr>
            <w:tcW w:w="6488" w:type="dxa"/>
            <w:gridSpan w:val="15"/>
            <w:tcBorders>
              <w:top w:val="nil"/>
              <w:left w:val="nil"/>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9857" w:type="dxa"/>
            <w:gridSpan w:val="24"/>
            <w:tcBorders>
              <w:top w:val="nil"/>
              <w:left w:val="double" w:sz="4" w:space="0" w:color="auto"/>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4503" w:type="dxa"/>
            <w:gridSpan w:val="13"/>
            <w:tcBorders>
              <w:top w:val="dotted" w:sz="4" w:space="0" w:color="auto"/>
              <w:left w:val="double" w:sz="4" w:space="0" w:color="auto"/>
              <w:bottom w:val="nil"/>
              <w:right w:val="nil"/>
            </w:tcBorders>
            <w:vAlign w:val="bottom"/>
          </w:tcPr>
          <w:p w:rsidR="00C413DC" w:rsidRPr="00AD4B24" w:rsidRDefault="00C413DC" w:rsidP="000B479F">
            <w:pPr>
              <w:suppressAutoHyphens/>
              <w:contextualSpacing/>
              <w:rPr>
                <w:rFonts w:eastAsia="Times New Roman" w:cs="Times New Roman"/>
                <w:b/>
                <w:sz w:val="18"/>
                <w:szCs w:val="28"/>
                <w:lang w:eastAsia="ar-SA"/>
              </w:rPr>
            </w:pPr>
            <w:proofErr w:type="gramStart"/>
            <w:r w:rsidRPr="008051E1">
              <w:rPr>
                <w:rFonts w:eastAsia="Tahoma" w:cs="Times New Roman"/>
                <w:sz w:val="20"/>
                <w:szCs w:val="20"/>
                <w:lang w:eastAsia="ar-SA"/>
              </w:rPr>
              <w:t>гарантирующего свои полномочия на основании:</w:t>
            </w:r>
            <w:proofErr w:type="gramEnd"/>
          </w:p>
        </w:tc>
        <w:tc>
          <w:tcPr>
            <w:tcW w:w="5354" w:type="dxa"/>
            <w:gridSpan w:val="11"/>
            <w:tcBorders>
              <w:top w:val="dotted" w:sz="4" w:space="0" w:color="auto"/>
              <w:left w:val="nil"/>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AD4B24" w:rsidTr="00492B85">
        <w:trPr>
          <w:trHeight w:val="283"/>
        </w:trPr>
        <w:tc>
          <w:tcPr>
            <w:tcW w:w="9857" w:type="dxa"/>
            <w:gridSpan w:val="24"/>
            <w:tcBorders>
              <w:top w:val="nil"/>
              <w:left w:val="double" w:sz="4" w:space="0" w:color="auto"/>
              <w:bottom w:val="dotted" w:sz="4" w:space="0" w:color="auto"/>
              <w:right w:val="double" w:sz="4" w:space="0" w:color="auto"/>
            </w:tcBorders>
            <w:vAlign w:val="bottom"/>
          </w:tcPr>
          <w:p w:rsidR="00C413DC" w:rsidRPr="00AD4B24" w:rsidRDefault="00C413DC" w:rsidP="000B479F">
            <w:pPr>
              <w:suppressAutoHyphens/>
              <w:contextualSpacing/>
              <w:rPr>
                <w:rFonts w:eastAsia="Times New Roman" w:cs="Times New Roman"/>
                <w:b/>
                <w:sz w:val="18"/>
                <w:szCs w:val="28"/>
                <w:lang w:eastAsia="ar-SA"/>
              </w:rPr>
            </w:pPr>
          </w:p>
        </w:tc>
      </w:tr>
      <w:tr w:rsidR="00C413DC" w:rsidRPr="00737217" w:rsidTr="00CD6B59">
        <w:trPr>
          <w:trHeight w:val="57"/>
        </w:trPr>
        <w:tc>
          <w:tcPr>
            <w:tcW w:w="9857" w:type="dxa"/>
            <w:gridSpan w:val="24"/>
            <w:tcBorders>
              <w:top w:val="dotted" w:sz="4" w:space="0" w:color="auto"/>
              <w:left w:val="double" w:sz="4" w:space="0" w:color="auto"/>
              <w:bottom w:val="double" w:sz="4" w:space="0" w:color="auto"/>
              <w:right w:val="double" w:sz="4" w:space="0" w:color="auto"/>
            </w:tcBorders>
            <w:vAlign w:val="bottom"/>
          </w:tcPr>
          <w:p w:rsidR="00C413DC" w:rsidRPr="00737217" w:rsidRDefault="00C413DC" w:rsidP="000B479F">
            <w:pPr>
              <w:suppressAutoHyphens/>
              <w:contextualSpacing/>
              <w:rPr>
                <w:rFonts w:eastAsia="Times New Roman" w:cs="Times New Roman"/>
                <w:b/>
                <w:sz w:val="6"/>
                <w:szCs w:val="28"/>
                <w:lang w:eastAsia="ar-SA"/>
              </w:rPr>
            </w:pPr>
          </w:p>
        </w:tc>
      </w:tr>
      <w:tr w:rsidR="00C413DC" w:rsidRPr="00CD6B59" w:rsidTr="00CD6B59">
        <w:trPr>
          <w:trHeight w:val="57"/>
        </w:trPr>
        <w:tc>
          <w:tcPr>
            <w:tcW w:w="9857" w:type="dxa"/>
            <w:gridSpan w:val="24"/>
            <w:tcBorders>
              <w:top w:val="double" w:sz="4" w:space="0" w:color="auto"/>
              <w:left w:val="nil"/>
              <w:bottom w:val="nil"/>
              <w:right w:val="nil"/>
            </w:tcBorders>
            <w:vAlign w:val="center"/>
          </w:tcPr>
          <w:p w:rsidR="00C413DC" w:rsidRPr="00CD6B59" w:rsidRDefault="00C413DC" w:rsidP="000B479F">
            <w:pPr>
              <w:suppressAutoHyphens/>
              <w:contextualSpacing/>
              <w:jc w:val="center"/>
              <w:rPr>
                <w:rFonts w:eastAsia="Times New Roman" w:cs="Times New Roman"/>
                <w:b/>
                <w:bCs/>
                <w:sz w:val="6"/>
                <w:szCs w:val="28"/>
                <w:lang w:eastAsia="ar-SA"/>
              </w:rPr>
            </w:pPr>
          </w:p>
        </w:tc>
      </w:tr>
      <w:tr w:rsidR="00CD6B59" w:rsidRPr="00C413DC" w:rsidTr="00CB0584">
        <w:trPr>
          <w:trHeight w:val="380"/>
        </w:trPr>
        <w:tc>
          <w:tcPr>
            <w:tcW w:w="4928" w:type="dxa"/>
            <w:gridSpan w:val="14"/>
            <w:tcBorders>
              <w:top w:val="nil"/>
              <w:left w:val="nil"/>
              <w:bottom w:val="nil"/>
              <w:right w:val="single" w:sz="4" w:space="0" w:color="auto"/>
            </w:tcBorders>
            <w:vAlign w:val="center"/>
          </w:tcPr>
          <w:p w:rsidR="00CD6B59" w:rsidRPr="00C413DC" w:rsidRDefault="00CD6B59" w:rsidP="000B479F">
            <w:pPr>
              <w:suppressAutoHyphens/>
              <w:contextualSpacing/>
              <w:jc w:val="center"/>
              <w:rPr>
                <w:rFonts w:eastAsia="Times New Roman" w:cs="Times New Roman"/>
                <w:b/>
                <w:bCs/>
                <w:sz w:val="18"/>
                <w:szCs w:val="28"/>
                <w:lang w:eastAsia="ar-SA"/>
              </w:rPr>
            </w:pPr>
            <w:r w:rsidRPr="008051E1">
              <w:rPr>
                <w:rFonts w:eastAsia="Times New Roman" w:cs="Times New Roman"/>
                <w:b/>
                <w:szCs w:val="20"/>
                <w:lang w:eastAsia="ar-SA"/>
              </w:rPr>
              <w:t>Номер лицевого счета в реестре:</w:t>
            </w:r>
          </w:p>
        </w:tc>
        <w:tc>
          <w:tcPr>
            <w:tcW w:w="2464" w:type="dxa"/>
            <w:gridSpan w:val="5"/>
            <w:tcBorders>
              <w:top w:val="single" w:sz="4" w:space="0" w:color="auto"/>
              <w:left w:val="single" w:sz="4" w:space="0" w:color="auto"/>
              <w:bottom w:val="single" w:sz="4" w:space="0" w:color="auto"/>
              <w:right w:val="single" w:sz="4" w:space="0" w:color="auto"/>
            </w:tcBorders>
            <w:vAlign w:val="center"/>
          </w:tcPr>
          <w:p w:rsidR="00CD6B59" w:rsidRPr="00C413DC" w:rsidRDefault="00CD6B59" w:rsidP="000B479F">
            <w:pPr>
              <w:suppressAutoHyphens/>
              <w:contextualSpacing/>
              <w:jc w:val="center"/>
              <w:rPr>
                <w:rFonts w:eastAsia="Times New Roman" w:cs="Times New Roman"/>
                <w:b/>
                <w:bCs/>
                <w:sz w:val="18"/>
                <w:szCs w:val="28"/>
                <w:lang w:eastAsia="ar-SA"/>
              </w:rPr>
            </w:pPr>
          </w:p>
        </w:tc>
        <w:tc>
          <w:tcPr>
            <w:tcW w:w="2465" w:type="dxa"/>
            <w:gridSpan w:val="5"/>
            <w:tcBorders>
              <w:top w:val="nil"/>
              <w:left w:val="single" w:sz="4" w:space="0" w:color="auto"/>
              <w:bottom w:val="nil"/>
              <w:right w:val="nil"/>
            </w:tcBorders>
            <w:vAlign w:val="center"/>
          </w:tcPr>
          <w:p w:rsidR="00CD6B59" w:rsidRPr="00C413DC" w:rsidRDefault="00CD6B59" w:rsidP="000B479F">
            <w:pPr>
              <w:suppressAutoHyphens/>
              <w:contextualSpacing/>
              <w:jc w:val="center"/>
              <w:rPr>
                <w:rFonts w:eastAsia="Times New Roman" w:cs="Times New Roman"/>
                <w:b/>
                <w:bCs/>
                <w:sz w:val="18"/>
                <w:szCs w:val="28"/>
                <w:lang w:eastAsia="ar-SA"/>
              </w:rPr>
            </w:pPr>
          </w:p>
        </w:tc>
      </w:tr>
      <w:tr w:rsidR="00C413DC" w:rsidRPr="00C413DC" w:rsidTr="00CD6B59">
        <w:trPr>
          <w:trHeight w:val="57"/>
        </w:trPr>
        <w:tc>
          <w:tcPr>
            <w:tcW w:w="9857" w:type="dxa"/>
            <w:gridSpan w:val="24"/>
            <w:tcBorders>
              <w:top w:val="nil"/>
              <w:left w:val="nil"/>
              <w:bottom w:val="nil"/>
              <w:right w:val="nil"/>
            </w:tcBorders>
            <w:vAlign w:val="center"/>
          </w:tcPr>
          <w:p w:rsidR="00C413DC" w:rsidRPr="00C413DC" w:rsidRDefault="00C413DC" w:rsidP="000B479F">
            <w:pPr>
              <w:suppressAutoHyphens/>
              <w:contextualSpacing/>
              <w:jc w:val="center"/>
              <w:rPr>
                <w:rFonts w:eastAsia="Times New Roman" w:cs="Times New Roman"/>
                <w:b/>
                <w:bCs/>
                <w:sz w:val="18"/>
                <w:szCs w:val="28"/>
                <w:lang w:eastAsia="ar-SA"/>
              </w:rPr>
            </w:pPr>
          </w:p>
        </w:tc>
      </w:tr>
      <w:tr w:rsidR="00C413DC" w:rsidRPr="00C413DC" w:rsidTr="00CD6B59">
        <w:trPr>
          <w:trHeight w:val="57"/>
        </w:trPr>
        <w:tc>
          <w:tcPr>
            <w:tcW w:w="9857" w:type="dxa"/>
            <w:gridSpan w:val="24"/>
            <w:tcBorders>
              <w:top w:val="nil"/>
              <w:left w:val="nil"/>
              <w:bottom w:val="nil"/>
              <w:right w:val="nil"/>
            </w:tcBorders>
            <w:vAlign w:val="center"/>
          </w:tcPr>
          <w:p w:rsidR="00C413DC" w:rsidRPr="00CD6B59" w:rsidRDefault="00CD6B59" w:rsidP="000B479F">
            <w:pPr>
              <w:suppressAutoHyphens/>
              <w:contextualSpacing/>
              <w:rPr>
                <w:rFonts w:eastAsia="Times New Roman" w:cs="Times New Roman"/>
                <w:b/>
                <w:bCs/>
                <w:lang w:eastAsia="ar-SA"/>
              </w:rPr>
            </w:pPr>
            <w:r w:rsidRPr="00CD6B59">
              <w:rPr>
                <w:rFonts w:eastAsia="Times New Roman" w:cs="Times New Roman"/>
                <w:b/>
                <w:lang w:eastAsia="ar-SA"/>
              </w:rPr>
              <w:t xml:space="preserve">просит осуществить в </w:t>
            </w:r>
            <w:r w:rsidRPr="00CD6B59">
              <w:rPr>
                <w:rFonts w:eastAsia="Times New Roman" w:cs="Times New Roman"/>
                <w:lang w:eastAsia="ar-SA"/>
              </w:rPr>
              <w:t>реестре владельцев именных ценных бумаг:</w:t>
            </w:r>
          </w:p>
        </w:tc>
      </w:tr>
      <w:tr w:rsidR="00CD6B59" w:rsidRPr="00AD4B24" w:rsidTr="00CD6B59">
        <w:trPr>
          <w:trHeight w:val="308"/>
        </w:trPr>
        <w:tc>
          <w:tcPr>
            <w:tcW w:w="9857" w:type="dxa"/>
            <w:gridSpan w:val="24"/>
            <w:tcBorders>
              <w:top w:val="nil"/>
              <w:left w:val="nil"/>
              <w:bottom w:val="dotted" w:sz="4" w:space="0" w:color="auto"/>
              <w:right w:val="nil"/>
            </w:tcBorders>
            <w:vAlign w:val="bottom"/>
          </w:tcPr>
          <w:p w:rsidR="00CD6B59" w:rsidRPr="00CD6B59" w:rsidRDefault="00CD6B59" w:rsidP="000B479F">
            <w:pPr>
              <w:suppressAutoHyphens/>
              <w:contextualSpacing/>
              <w:rPr>
                <w:rFonts w:eastAsia="Times New Roman" w:cs="Times New Roman"/>
                <w:b/>
                <w:szCs w:val="28"/>
                <w:lang w:eastAsia="ar-SA"/>
              </w:rPr>
            </w:pPr>
          </w:p>
        </w:tc>
      </w:tr>
      <w:tr w:rsidR="00CD6B59" w:rsidRPr="00AD4B24" w:rsidTr="00CD6B59">
        <w:tc>
          <w:tcPr>
            <w:tcW w:w="9857" w:type="dxa"/>
            <w:gridSpan w:val="24"/>
            <w:tcBorders>
              <w:top w:val="dotted" w:sz="4" w:space="0" w:color="auto"/>
              <w:left w:val="nil"/>
              <w:bottom w:val="nil"/>
              <w:right w:val="nil"/>
            </w:tcBorders>
          </w:tcPr>
          <w:p w:rsidR="00CD6B59" w:rsidRPr="00AD4B24" w:rsidRDefault="00CD6B59" w:rsidP="000B479F">
            <w:pPr>
              <w:suppressAutoHyphens/>
              <w:contextualSpacing/>
              <w:jc w:val="center"/>
              <w:rPr>
                <w:rFonts w:eastAsia="Times New Roman" w:cs="Times New Roman"/>
                <w:b/>
                <w:sz w:val="18"/>
                <w:szCs w:val="28"/>
                <w:lang w:eastAsia="ar-SA"/>
              </w:rPr>
            </w:pPr>
            <w:r w:rsidRPr="00737217">
              <w:rPr>
                <w:rFonts w:eastAsia="Tahoma" w:cs="Times New Roman"/>
                <w:sz w:val="16"/>
                <w:szCs w:val="20"/>
                <w:lang w:eastAsia="ar-SA"/>
              </w:rPr>
              <w:t>(полное наименование эмитента)</w:t>
            </w:r>
          </w:p>
        </w:tc>
      </w:tr>
      <w:tr w:rsidR="00C413DC" w:rsidRPr="00C413DC" w:rsidTr="00CD6B59">
        <w:trPr>
          <w:trHeight w:val="57"/>
        </w:trPr>
        <w:tc>
          <w:tcPr>
            <w:tcW w:w="9857" w:type="dxa"/>
            <w:gridSpan w:val="24"/>
            <w:tcBorders>
              <w:top w:val="nil"/>
              <w:left w:val="nil"/>
              <w:bottom w:val="nil"/>
              <w:right w:val="nil"/>
            </w:tcBorders>
            <w:vAlign w:val="center"/>
          </w:tcPr>
          <w:p w:rsidR="00C413DC" w:rsidRPr="00C413DC" w:rsidRDefault="00CD6B59" w:rsidP="000B479F">
            <w:pPr>
              <w:suppressAutoHyphens/>
              <w:contextualSpacing/>
              <w:jc w:val="center"/>
              <w:rPr>
                <w:rFonts w:eastAsia="Times New Roman" w:cs="Times New Roman"/>
                <w:b/>
                <w:bCs/>
                <w:sz w:val="18"/>
                <w:szCs w:val="28"/>
                <w:lang w:eastAsia="ar-SA"/>
              </w:rPr>
            </w:pPr>
            <w:r w:rsidRPr="008051E1">
              <w:rPr>
                <w:rFonts w:eastAsia="Times New Roman" w:cs="Times New Roman"/>
                <w:spacing w:val="-1"/>
                <w:lang w:eastAsia="ar-SA"/>
              </w:rPr>
              <w:t xml:space="preserve">Сведения, идентифицирующие ценные бумаги, в отношении которых </w:t>
            </w:r>
            <w:proofErr w:type="gramStart"/>
            <w:r w:rsidRPr="008051E1">
              <w:rPr>
                <w:rFonts w:eastAsia="Times New Roman" w:cs="Times New Roman"/>
                <w:spacing w:val="-1"/>
                <w:lang w:eastAsia="ar-SA"/>
              </w:rPr>
              <w:t>зафиксирован</w:t>
            </w:r>
            <w:proofErr w:type="gramEnd"/>
            <w:r w:rsidRPr="008051E1">
              <w:rPr>
                <w:rFonts w:eastAsia="Times New Roman" w:cs="Times New Roman"/>
                <w:spacing w:val="-1"/>
                <w:lang w:eastAsia="ar-SA"/>
              </w:rPr>
              <w:t xml:space="preserve"> (зарегистрирован)</w:t>
            </w:r>
          </w:p>
        </w:tc>
      </w:tr>
      <w:tr w:rsidR="00CD6B59" w:rsidRPr="00C413DC" w:rsidTr="00CD6B59">
        <w:trPr>
          <w:trHeight w:val="57"/>
        </w:trPr>
        <w:tc>
          <w:tcPr>
            <w:tcW w:w="3085" w:type="dxa"/>
            <w:gridSpan w:val="7"/>
            <w:tcBorders>
              <w:top w:val="nil"/>
              <w:left w:val="nil"/>
              <w:bottom w:val="nil"/>
              <w:right w:val="nil"/>
            </w:tcBorders>
            <w:vAlign w:val="center"/>
          </w:tcPr>
          <w:p w:rsidR="00CD6B59" w:rsidRPr="00C413DC" w:rsidRDefault="00CD6B59" w:rsidP="000B479F">
            <w:pPr>
              <w:suppressAutoHyphens/>
              <w:contextualSpacing/>
              <w:rPr>
                <w:rFonts w:eastAsia="Times New Roman" w:cs="Times New Roman"/>
                <w:b/>
                <w:bCs/>
                <w:sz w:val="18"/>
                <w:szCs w:val="28"/>
                <w:lang w:eastAsia="ar-SA"/>
              </w:rPr>
            </w:pPr>
            <w:r w:rsidRPr="008051E1">
              <w:rPr>
                <w:rFonts w:eastAsia="Times New Roman" w:cs="Times New Roman"/>
                <w:spacing w:val="-1"/>
                <w:lang w:eastAsia="ar-SA"/>
              </w:rPr>
              <w:t>факт блокирования операций</w:t>
            </w:r>
          </w:p>
        </w:tc>
        <w:tc>
          <w:tcPr>
            <w:tcW w:w="6772" w:type="dxa"/>
            <w:gridSpan w:val="17"/>
            <w:tcBorders>
              <w:top w:val="nil"/>
              <w:left w:val="nil"/>
              <w:bottom w:val="dotted" w:sz="4" w:space="0" w:color="auto"/>
              <w:right w:val="nil"/>
            </w:tcBorders>
            <w:vAlign w:val="center"/>
          </w:tcPr>
          <w:p w:rsidR="00CD6B59" w:rsidRPr="00C413DC" w:rsidRDefault="00CD6B59" w:rsidP="000B479F">
            <w:pPr>
              <w:suppressAutoHyphens/>
              <w:contextualSpacing/>
              <w:rPr>
                <w:rFonts w:eastAsia="Times New Roman" w:cs="Times New Roman"/>
                <w:b/>
                <w:bCs/>
                <w:sz w:val="18"/>
                <w:szCs w:val="28"/>
                <w:lang w:eastAsia="ar-SA"/>
              </w:rPr>
            </w:pPr>
          </w:p>
        </w:tc>
      </w:tr>
      <w:tr w:rsidR="00CD6B59" w:rsidRPr="00C413DC" w:rsidTr="00CD6B59">
        <w:trPr>
          <w:trHeight w:val="57"/>
        </w:trPr>
        <w:tc>
          <w:tcPr>
            <w:tcW w:w="9857" w:type="dxa"/>
            <w:gridSpan w:val="24"/>
            <w:tcBorders>
              <w:top w:val="nil"/>
              <w:left w:val="nil"/>
              <w:bottom w:val="nil"/>
              <w:right w:val="nil"/>
            </w:tcBorders>
            <w:vAlign w:val="center"/>
          </w:tcPr>
          <w:p w:rsidR="00CD6B59" w:rsidRPr="00CD6B59" w:rsidRDefault="00CD6B59" w:rsidP="000B479F">
            <w:pPr>
              <w:suppressAutoHyphens/>
              <w:contextualSpacing/>
              <w:rPr>
                <w:rFonts w:eastAsia="Times New Roman" w:cs="Times New Roman"/>
                <w:b/>
                <w:bCs/>
                <w:sz w:val="10"/>
                <w:szCs w:val="28"/>
                <w:lang w:eastAsia="ar-SA"/>
              </w:rPr>
            </w:pPr>
          </w:p>
        </w:tc>
      </w:tr>
      <w:tr w:rsidR="00CD6B59" w:rsidRPr="00C413DC" w:rsidTr="00CD6B59">
        <w:trPr>
          <w:trHeight w:val="57"/>
        </w:trPr>
        <w:tc>
          <w:tcPr>
            <w:tcW w:w="2802" w:type="dxa"/>
            <w:gridSpan w:val="6"/>
            <w:tcBorders>
              <w:top w:val="nil"/>
              <w:left w:val="nil"/>
              <w:bottom w:val="nil"/>
              <w:right w:val="nil"/>
            </w:tcBorders>
            <w:vAlign w:val="center"/>
          </w:tcPr>
          <w:p w:rsidR="00CD6B59" w:rsidRPr="00C413DC" w:rsidRDefault="00CD6B59" w:rsidP="000B479F">
            <w:pPr>
              <w:suppressAutoHyphens/>
              <w:contextualSpacing/>
              <w:rPr>
                <w:rFonts w:eastAsia="Times New Roman" w:cs="Times New Roman"/>
                <w:b/>
                <w:bCs/>
                <w:sz w:val="18"/>
                <w:szCs w:val="28"/>
                <w:lang w:eastAsia="ar-SA"/>
              </w:rPr>
            </w:pPr>
            <w:r w:rsidRPr="008051E1">
              <w:rPr>
                <w:rFonts w:eastAsia="Times New Roman" w:cs="Times New Roman"/>
                <w:spacing w:val="-1"/>
                <w:lang w:eastAsia="ar-SA"/>
              </w:rPr>
              <w:t>Количество ценных бумаг</w:t>
            </w:r>
          </w:p>
        </w:tc>
        <w:tc>
          <w:tcPr>
            <w:tcW w:w="7055" w:type="dxa"/>
            <w:gridSpan w:val="18"/>
            <w:tcBorders>
              <w:top w:val="nil"/>
              <w:left w:val="nil"/>
              <w:bottom w:val="dotted" w:sz="4" w:space="0" w:color="auto"/>
              <w:right w:val="nil"/>
            </w:tcBorders>
            <w:vAlign w:val="center"/>
          </w:tcPr>
          <w:p w:rsidR="00CD6B59" w:rsidRPr="00C413DC" w:rsidRDefault="00CD6B59" w:rsidP="000B479F">
            <w:pPr>
              <w:suppressAutoHyphens/>
              <w:contextualSpacing/>
              <w:rPr>
                <w:rFonts w:eastAsia="Times New Roman" w:cs="Times New Roman"/>
                <w:b/>
                <w:bCs/>
                <w:sz w:val="18"/>
                <w:szCs w:val="28"/>
                <w:lang w:eastAsia="ar-SA"/>
              </w:rPr>
            </w:pPr>
          </w:p>
        </w:tc>
      </w:tr>
      <w:tr w:rsidR="00CD6B59" w:rsidRPr="00C413DC" w:rsidTr="00CD6B59">
        <w:trPr>
          <w:trHeight w:val="57"/>
        </w:trPr>
        <w:tc>
          <w:tcPr>
            <w:tcW w:w="9857" w:type="dxa"/>
            <w:gridSpan w:val="24"/>
            <w:tcBorders>
              <w:top w:val="nil"/>
              <w:left w:val="nil"/>
              <w:bottom w:val="nil"/>
              <w:right w:val="nil"/>
            </w:tcBorders>
            <w:vAlign w:val="center"/>
          </w:tcPr>
          <w:p w:rsidR="00CD6B59" w:rsidRPr="00CD6B59" w:rsidRDefault="00CD6B59" w:rsidP="000B479F">
            <w:pPr>
              <w:suppressAutoHyphens/>
              <w:contextualSpacing/>
              <w:rPr>
                <w:rFonts w:eastAsia="Times New Roman" w:cs="Times New Roman"/>
                <w:b/>
                <w:bCs/>
                <w:sz w:val="10"/>
                <w:szCs w:val="28"/>
                <w:lang w:eastAsia="ar-SA"/>
              </w:rPr>
            </w:pPr>
          </w:p>
        </w:tc>
      </w:tr>
      <w:tr w:rsidR="00CD6B59" w:rsidRPr="00C413DC" w:rsidTr="00CD6B59">
        <w:trPr>
          <w:trHeight w:val="57"/>
        </w:trPr>
        <w:tc>
          <w:tcPr>
            <w:tcW w:w="9857" w:type="dxa"/>
            <w:gridSpan w:val="24"/>
            <w:tcBorders>
              <w:top w:val="nil"/>
              <w:left w:val="nil"/>
              <w:bottom w:val="nil"/>
              <w:right w:val="nil"/>
            </w:tcBorders>
            <w:vAlign w:val="center"/>
          </w:tcPr>
          <w:p w:rsidR="00CD6B59" w:rsidRPr="00CD6B59" w:rsidRDefault="00CD6B59" w:rsidP="000B479F">
            <w:pPr>
              <w:suppressAutoHyphens/>
              <w:contextualSpacing/>
              <w:jc w:val="center"/>
              <w:rPr>
                <w:rFonts w:eastAsia="Times New Roman" w:cs="Times New Roman"/>
                <w:b/>
                <w:bCs/>
                <w:sz w:val="24"/>
                <w:szCs w:val="24"/>
                <w:lang w:eastAsia="ar-SA"/>
              </w:rPr>
            </w:pPr>
            <w:r w:rsidRPr="00CD6B59">
              <w:rPr>
                <w:rFonts w:eastAsia="Times New Roman" w:cs="Times New Roman"/>
                <w:b/>
                <w:sz w:val="24"/>
                <w:szCs w:val="24"/>
                <w:lang w:eastAsia="ar-SA"/>
              </w:rPr>
              <w:t>снятие блокирования по лицевому счету</w:t>
            </w:r>
            <w:r w:rsidRPr="00CD6B59">
              <w:rPr>
                <w:rFonts w:eastAsia="Times New Roman" w:cs="Times New Roman"/>
                <w:b/>
                <w:sz w:val="24"/>
                <w:szCs w:val="24"/>
                <w:u w:val="single"/>
                <w:lang w:eastAsia="ar-SA"/>
              </w:rPr>
              <w:t>:</w:t>
            </w:r>
          </w:p>
        </w:tc>
      </w:tr>
      <w:tr w:rsidR="00CD6B59" w:rsidRPr="00C413DC" w:rsidTr="00CD6B59">
        <w:trPr>
          <w:trHeight w:val="57"/>
        </w:trPr>
        <w:tc>
          <w:tcPr>
            <w:tcW w:w="7763" w:type="dxa"/>
            <w:gridSpan w:val="20"/>
            <w:tcBorders>
              <w:top w:val="single" w:sz="4" w:space="0" w:color="auto"/>
              <w:left w:val="single" w:sz="4" w:space="0" w:color="auto"/>
              <w:bottom w:val="nil"/>
              <w:right w:val="single" w:sz="4" w:space="0" w:color="auto"/>
            </w:tcBorders>
            <w:vAlign w:val="center"/>
          </w:tcPr>
          <w:p w:rsidR="00CD6B59" w:rsidRPr="00C413DC" w:rsidRDefault="00CD6B59" w:rsidP="000B479F">
            <w:pPr>
              <w:suppressAutoHyphens/>
              <w:contextualSpacing/>
              <w:rPr>
                <w:rFonts w:eastAsia="Times New Roman" w:cs="Times New Roman"/>
                <w:b/>
                <w:bCs/>
                <w:sz w:val="18"/>
                <w:szCs w:val="28"/>
                <w:lang w:eastAsia="ar-SA"/>
              </w:rPr>
            </w:pPr>
            <w:r w:rsidRPr="008051E1">
              <w:rPr>
                <w:rFonts w:eastAsia="Times New Roman" w:cs="Times New Roman"/>
                <w:b/>
                <w:sz w:val="24"/>
                <w:szCs w:val="24"/>
                <w:lang w:eastAsia="ar-SA"/>
              </w:rPr>
              <w:t>Всех операций</w:t>
            </w:r>
          </w:p>
        </w:tc>
        <w:tc>
          <w:tcPr>
            <w:tcW w:w="2094" w:type="dxa"/>
            <w:gridSpan w:val="4"/>
            <w:tcBorders>
              <w:top w:val="single" w:sz="4" w:space="0" w:color="auto"/>
              <w:left w:val="single" w:sz="4" w:space="0" w:color="auto"/>
              <w:bottom w:val="nil"/>
              <w:right w:val="single" w:sz="4" w:space="0" w:color="auto"/>
            </w:tcBorders>
            <w:vAlign w:val="center"/>
          </w:tcPr>
          <w:p w:rsidR="00CD6B59" w:rsidRPr="00C413DC" w:rsidRDefault="00CD6B59" w:rsidP="000B479F">
            <w:pPr>
              <w:suppressAutoHyphens/>
              <w:contextualSpacing/>
              <w:rPr>
                <w:rFonts w:eastAsia="Times New Roman" w:cs="Times New Roman"/>
                <w:b/>
                <w:bCs/>
                <w:sz w:val="18"/>
                <w:szCs w:val="28"/>
                <w:lang w:eastAsia="ar-SA"/>
              </w:rPr>
            </w:pPr>
          </w:p>
        </w:tc>
      </w:tr>
      <w:tr w:rsidR="00492B85" w:rsidRPr="00C413DC" w:rsidTr="00CD6B59">
        <w:trPr>
          <w:trHeight w:val="57"/>
        </w:trPr>
        <w:tc>
          <w:tcPr>
            <w:tcW w:w="7763" w:type="dxa"/>
            <w:gridSpan w:val="20"/>
            <w:tcBorders>
              <w:top w:val="single" w:sz="4" w:space="0" w:color="auto"/>
              <w:left w:val="single" w:sz="4" w:space="0" w:color="auto"/>
              <w:bottom w:val="nil"/>
              <w:right w:val="single" w:sz="4" w:space="0" w:color="auto"/>
            </w:tcBorders>
            <w:vAlign w:val="center"/>
          </w:tcPr>
          <w:p w:rsidR="00492B85" w:rsidRPr="008051E1" w:rsidRDefault="00492B85" w:rsidP="000B479F">
            <w:pPr>
              <w:suppressAutoHyphens/>
              <w:contextualSpacing/>
              <w:rPr>
                <w:rFonts w:eastAsia="Times New Roman" w:cs="Times New Roman"/>
                <w:b/>
                <w:sz w:val="24"/>
                <w:szCs w:val="24"/>
                <w:lang w:eastAsia="ar-SA"/>
              </w:rPr>
            </w:pPr>
            <w:r w:rsidRPr="008051E1">
              <w:rPr>
                <w:rFonts w:eastAsia="Times New Roman" w:cs="Times New Roman"/>
                <w:b/>
                <w:sz w:val="24"/>
                <w:szCs w:val="24"/>
                <w:lang w:eastAsia="ar-SA"/>
              </w:rPr>
              <w:t>Расходных</w:t>
            </w:r>
          </w:p>
        </w:tc>
        <w:tc>
          <w:tcPr>
            <w:tcW w:w="2094" w:type="dxa"/>
            <w:gridSpan w:val="4"/>
            <w:tcBorders>
              <w:top w:val="single" w:sz="4" w:space="0" w:color="auto"/>
              <w:left w:val="single" w:sz="4" w:space="0" w:color="auto"/>
              <w:bottom w:val="nil"/>
              <w:right w:val="single" w:sz="4" w:space="0" w:color="auto"/>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CD6B59">
        <w:trPr>
          <w:trHeight w:val="57"/>
        </w:trPr>
        <w:tc>
          <w:tcPr>
            <w:tcW w:w="7763" w:type="dxa"/>
            <w:gridSpan w:val="20"/>
            <w:tcBorders>
              <w:top w:val="single" w:sz="4" w:space="0" w:color="auto"/>
              <w:left w:val="single" w:sz="4" w:space="0" w:color="auto"/>
              <w:bottom w:val="nil"/>
              <w:right w:val="single" w:sz="4" w:space="0" w:color="auto"/>
            </w:tcBorders>
            <w:vAlign w:val="center"/>
          </w:tcPr>
          <w:p w:rsidR="00492B85" w:rsidRPr="008051E1" w:rsidRDefault="00492B85" w:rsidP="000B479F">
            <w:pPr>
              <w:suppressAutoHyphens/>
              <w:contextualSpacing/>
              <w:rPr>
                <w:rFonts w:eastAsia="Times New Roman" w:cs="Times New Roman"/>
                <w:b/>
                <w:sz w:val="24"/>
                <w:szCs w:val="24"/>
                <w:lang w:eastAsia="ar-SA"/>
              </w:rPr>
            </w:pPr>
            <w:r w:rsidRPr="008051E1">
              <w:rPr>
                <w:rFonts w:eastAsia="Times New Roman" w:cs="Times New Roman"/>
                <w:b/>
                <w:sz w:val="24"/>
                <w:szCs w:val="24"/>
                <w:lang w:eastAsia="ar-SA"/>
              </w:rPr>
              <w:t>Приходно-расходных</w:t>
            </w:r>
          </w:p>
        </w:tc>
        <w:tc>
          <w:tcPr>
            <w:tcW w:w="2094" w:type="dxa"/>
            <w:gridSpan w:val="4"/>
            <w:tcBorders>
              <w:top w:val="single" w:sz="4" w:space="0" w:color="auto"/>
              <w:left w:val="single" w:sz="4" w:space="0" w:color="auto"/>
              <w:bottom w:val="nil"/>
              <w:right w:val="single" w:sz="4" w:space="0" w:color="auto"/>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7763" w:type="dxa"/>
            <w:gridSpan w:val="20"/>
            <w:tcBorders>
              <w:top w:val="single" w:sz="4" w:space="0" w:color="auto"/>
              <w:left w:val="single" w:sz="4" w:space="0" w:color="auto"/>
              <w:bottom w:val="single" w:sz="4" w:space="0" w:color="auto"/>
              <w:right w:val="single" w:sz="4" w:space="0" w:color="auto"/>
            </w:tcBorders>
            <w:vAlign w:val="center"/>
          </w:tcPr>
          <w:p w:rsidR="00492B85" w:rsidRPr="008051E1" w:rsidRDefault="00492B85" w:rsidP="000B479F">
            <w:pPr>
              <w:suppressAutoHyphens/>
              <w:contextualSpacing/>
              <w:rPr>
                <w:rFonts w:eastAsia="Times New Roman" w:cs="Times New Roman"/>
                <w:b/>
                <w:sz w:val="24"/>
                <w:szCs w:val="24"/>
                <w:lang w:eastAsia="ar-SA"/>
              </w:rPr>
            </w:pPr>
            <w:r w:rsidRPr="008051E1">
              <w:rPr>
                <w:rFonts w:eastAsia="Times New Roman" w:cs="Times New Roman"/>
                <w:b/>
                <w:sz w:val="24"/>
                <w:szCs w:val="24"/>
                <w:lang w:eastAsia="ar-SA"/>
              </w:rPr>
              <w:t>Всех операций с ценными бумагами</w:t>
            </w:r>
          </w:p>
        </w:tc>
        <w:tc>
          <w:tcPr>
            <w:tcW w:w="2094" w:type="dxa"/>
            <w:gridSpan w:val="4"/>
            <w:tcBorders>
              <w:top w:val="single" w:sz="4" w:space="0" w:color="auto"/>
              <w:left w:val="single" w:sz="4" w:space="0" w:color="auto"/>
              <w:bottom w:val="single" w:sz="4" w:space="0" w:color="auto"/>
              <w:right w:val="single" w:sz="4" w:space="0" w:color="auto"/>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7763" w:type="dxa"/>
            <w:gridSpan w:val="20"/>
            <w:tcBorders>
              <w:top w:val="single" w:sz="4" w:space="0" w:color="auto"/>
              <w:left w:val="single" w:sz="4" w:space="0" w:color="auto"/>
              <w:bottom w:val="single" w:sz="4" w:space="0" w:color="auto"/>
              <w:right w:val="single" w:sz="4" w:space="0" w:color="auto"/>
            </w:tcBorders>
            <w:vAlign w:val="center"/>
          </w:tcPr>
          <w:p w:rsidR="00492B85" w:rsidRPr="008051E1" w:rsidRDefault="00492B85" w:rsidP="000B479F">
            <w:pPr>
              <w:suppressAutoHyphens/>
              <w:contextualSpacing/>
              <w:rPr>
                <w:rFonts w:eastAsia="Times New Roman" w:cs="Times New Roman"/>
                <w:b/>
                <w:sz w:val="24"/>
                <w:szCs w:val="24"/>
                <w:lang w:eastAsia="ar-SA"/>
              </w:rPr>
            </w:pPr>
            <w:proofErr w:type="gramStart"/>
            <w:r w:rsidRPr="008051E1">
              <w:rPr>
                <w:rFonts w:eastAsia="Times New Roman" w:cs="Times New Roman"/>
                <w:b/>
                <w:sz w:val="24"/>
                <w:szCs w:val="24"/>
                <w:lang w:eastAsia="ar-SA"/>
              </w:rPr>
              <w:t>Расходных</w:t>
            </w:r>
            <w:proofErr w:type="gramEnd"/>
            <w:r w:rsidRPr="008051E1">
              <w:rPr>
                <w:rFonts w:eastAsia="Times New Roman" w:cs="Times New Roman"/>
                <w:b/>
                <w:sz w:val="24"/>
                <w:szCs w:val="24"/>
                <w:lang w:eastAsia="ar-SA"/>
              </w:rPr>
              <w:t xml:space="preserve"> и залога</w:t>
            </w:r>
          </w:p>
        </w:tc>
        <w:tc>
          <w:tcPr>
            <w:tcW w:w="2094" w:type="dxa"/>
            <w:gridSpan w:val="4"/>
            <w:tcBorders>
              <w:top w:val="single" w:sz="4" w:space="0" w:color="auto"/>
              <w:left w:val="single" w:sz="4" w:space="0" w:color="auto"/>
              <w:bottom w:val="single" w:sz="4" w:space="0" w:color="auto"/>
              <w:right w:val="single" w:sz="4" w:space="0" w:color="auto"/>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9857" w:type="dxa"/>
            <w:gridSpan w:val="24"/>
            <w:tcBorders>
              <w:top w:val="dotted" w:sz="4" w:space="0" w:color="auto"/>
              <w:left w:val="nil"/>
              <w:bottom w:val="nil"/>
              <w:right w:val="nil"/>
            </w:tcBorders>
            <w:vAlign w:val="center"/>
          </w:tcPr>
          <w:p w:rsidR="00492B85" w:rsidRPr="00CD6B59" w:rsidRDefault="00492B85" w:rsidP="000B479F">
            <w:pPr>
              <w:suppressAutoHyphens/>
              <w:contextualSpacing/>
              <w:rPr>
                <w:rFonts w:eastAsia="Times New Roman" w:cs="Times New Roman"/>
                <w:b/>
                <w:bCs/>
                <w:sz w:val="10"/>
                <w:szCs w:val="28"/>
                <w:lang w:eastAsia="ar-SA"/>
              </w:rPr>
            </w:pPr>
          </w:p>
        </w:tc>
      </w:tr>
      <w:tr w:rsidR="00492B85" w:rsidRPr="00C413DC" w:rsidTr="00492B85">
        <w:trPr>
          <w:trHeight w:val="57"/>
        </w:trPr>
        <w:tc>
          <w:tcPr>
            <w:tcW w:w="534" w:type="dxa"/>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r w:rsidRPr="008051E1">
              <w:rPr>
                <w:rFonts w:eastAsia="Times New Roman" w:cs="Times New Roman"/>
                <w:sz w:val="16"/>
                <w:szCs w:val="16"/>
                <w:lang w:eastAsia="ar-SA"/>
              </w:rPr>
              <w:t>По</w:t>
            </w:r>
          </w:p>
        </w:tc>
        <w:tc>
          <w:tcPr>
            <w:tcW w:w="9323" w:type="dxa"/>
            <w:gridSpan w:val="23"/>
            <w:tcBorders>
              <w:top w:val="nil"/>
              <w:left w:val="nil"/>
              <w:bottom w:val="dotted" w:sz="4" w:space="0" w:color="auto"/>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534" w:type="dxa"/>
            <w:tcBorders>
              <w:top w:val="nil"/>
              <w:left w:val="nil"/>
              <w:bottom w:val="nil"/>
              <w:right w:val="nil"/>
            </w:tcBorders>
            <w:vAlign w:val="center"/>
          </w:tcPr>
          <w:p w:rsidR="00492B85" w:rsidRPr="008051E1" w:rsidRDefault="00492B85" w:rsidP="000B479F">
            <w:pPr>
              <w:suppressAutoHyphens/>
              <w:contextualSpacing/>
              <w:rPr>
                <w:rFonts w:eastAsia="Times New Roman" w:cs="Times New Roman"/>
                <w:sz w:val="16"/>
                <w:szCs w:val="16"/>
                <w:lang w:eastAsia="ar-SA"/>
              </w:rPr>
            </w:pPr>
          </w:p>
        </w:tc>
        <w:tc>
          <w:tcPr>
            <w:tcW w:w="9323" w:type="dxa"/>
            <w:gridSpan w:val="23"/>
            <w:tcBorders>
              <w:top w:val="dotted" w:sz="4" w:space="0" w:color="auto"/>
              <w:left w:val="nil"/>
              <w:bottom w:val="nil"/>
              <w:right w:val="nil"/>
            </w:tcBorders>
            <w:vAlign w:val="center"/>
          </w:tcPr>
          <w:p w:rsidR="00492B85" w:rsidRPr="00C413DC" w:rsidRDefault="00492B85" w:rsidP="000B479F">
            <w:pPr>
              <w:suppressAutoHyphens/>
              <w:contextualSpacing/>
              <w:jc w:val="center"/>
              <w:rPr>
                <w:rFonts w:eastAsia="Times New Roman" w:cs="Times New Roman"/>
                <w:b/>
                <w:bCs/>
                <w:sz w:val="18"/>
                <w:szCs w:val="28"/>
                <w:lang w:eastAsia="ar-SA"/>
              </w:rPr>
            </w:pPr>
            <w:r w:rsidRPr="008051E1">
              <w:rPr>
                <w:rFonts w:eastAsia="Times New Roman" w:cs="Times New Roman"/>
                <w:sz w:val="16"/>
                <w:szCs w:val="20"/>
                <w:lang w:eastAsia="ar-SA"/>
              </w:rPr>
              <w:t>(Реквизиты документа, определяющего полномочия уполномоченного представителя)</w:t>
            </w:r>
          </w:p>
        </w:tc>
      </w:tr>
      <w:tr w:rsidR="00492B85" w:rsidRPr="00C413DC" w:rsidTr="00492B85">
        <w:trPr>
          <w:trHeight w:val="57"/>
        </w:trPr>
        <w:tc>
          <w:tcPr>
            <w:tcW w:w="5920" w:type="dxa"/>
            <w:gridSpan w:val="18"/>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r w:rsidRPr="008051E1">
              <w:rPr>
                <w:rFonts w:eastAsia="Times New Roman" w:cs="Times New Roman"/>
                <w:szCs w:val="20"/>
                <w:lang w:eastAsia="ar-SA"/>
              </w:rPr>
              <w:t>Дата снятия блокирования операций с ценными бумагами</w:t>
            </w:r>
          </w:p>
        </w:tc>
        <w:tc>
          <w:tcPr>
            <w:tcW w:w="3937" w:type="dxa"/>
            <w:gridSpan w:val="6"/>
            <w:tcBorders>
              <w:top w:val="nil"/>
              <w:left w:val="nil"/>
              <w:bottom w:val="dotted" w:sz="4" w:space="0" w:color="auto"/>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3369" w:type="dxa"/>
            <w:gridSpan w:val="9"/>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r w:rsidRPr="008051E1">
              <w:rPr>
                <w:rFonts w:eastAsia="Times New Roman" w:cs="Times New Roman"/>
                <w:szCs w:val="20"/>
                <w:lang w:eastAsia="ar-SA"/>
              </w:rPr>
              <w:t>Основания снятия блокирования</w:t>
            </w:r>
          </w:p>
        </w:tc>
        <w:tc>
          <w:tcPr>
            <w:tcW w:w="6488" w:type="dxa"/>
            <w:gridSpan w:val="15"/>
            <w:tcBorders>
              <w:top w:val="nil"/>
              <w:left w:val="nil"/>
              <w:bottom w:val="dotted" w:sz="4" w:space="0" w:color="auto"/>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9857" w:type="dxa"/>
            <w:gridSpan w:val="24"/>
            <w:tcBorders>
              <w:top w:val="nil"/>
              <w:left w:val="nil"/>
              <w:bottom w:val="nil"/>
              <w:right w:val="nil"/>
            </w:tcBorders>
            <w:vAlign w:val="center"/>
          </w:tcPr>
          <w:p w:rsidR="00492B85" w:rsidRPr="00CD6B59" w:rsidRDefault="00492B85" w:rsidP="000B479F">
            <w:pPr>
              <w:suppressAutoHyphens/>
              <w:contextualSpacing/>
              <w:rPr>
                <w:rFonts w:eastAsia="Times New Roman" w:cs="Times New Roman"/>
                <w:b/>
                <w:bCs/>
                <w:sz w:val="10"/>
                <w:szCs w:val="28"/>
                <w:lang w:eastAsia="ar-SA"/>
              </w:rPr>
            </w:pPr>
          </w:p>
        </w:tc>
      </w:tr>
      <w:tr w:rsidR="00492B85" w:rsidRPr="00C413DC" w:rsidTr="00492B85">
        <w:trPr>
          <w:trHeight w:val="57"/>
        </w:trPr>
        <w:tc>
          <w:tcPr>
            <w:tcW w:w="3936" w:type="dxa"/>
            <w:gridSpan w:val="10"/>
            <w:tcBorders>
              <w:top w:val="nil"/>
              <w:left w:val="nil"/>
              <w:bottom w:val="dashSmallGap" w:sz="4" w:space="0" w:color="auto"/>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c>
          <w:tcPr>
            <w:tcW w:w="283" w:type="dxa"/>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r>
              <w:rPr>
                <w:rFonts w:eastAsia="Times New Roman" w:cs="Times New Roman"/>
                <w:b/>
                <w:bCs/>
                <w:sz w:val="18"/>
                <w:szCs w:val="28"/>
                <w:lang w:eastAsia="ar-SA"/>
              </w:rPr>
              <w:t>/</w:t>
            </w:r>
          </w:p>
        </w:tc>
        <w:tc>
          <w:tcPr>
            <w:tcW w:w="3544" w:type="dxa"/>
            <w:gridSpan w:val="9"/>
            <w:tcBorders>
              <w:top w:val="nil"/>
              <w:left w:val="nil"/>
              <w:bottom w:val="dashSmallGap" w:sz="4" w:space="0" w:color="auto"/>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c>
          <w:tcPr>
            <w:tcW w:w="2094" w:type="dxa"/>
            <w:gridSpan w:val="4"/>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7905" w:type="dxa"/>
            <w:gridSpan w:val="21"/>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r w:rsidRPr="008051E1">
              <w:rPr>
                <w:rFonts w:eastAsia="Times New Roman"/>
                <w:sz w:val="18"/>
                <w:szCs w:val="18"/>
                <w:lang w:eastAsia="ar-SA"/>
              </w:rPr>
              <w:t>(Подпись зарегистрированного лица/уполномоченного представителя зарегистрированного лица)</w:t>
            </w:r>
          </w:p>
        </w:tc>
        <w:tc>
          <w:tcPr>
            <w:tcW w:w="1952" w:type="dxa"/>
            <w:gridSpan w:val="3"/>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9857" w:type="dxa"/>
            <w:gridSpan w:val="24"/>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418"/>
        </w:trPr>
        <w:tc>
          <w:tcPr>
            <w:tcW w:w="817" w:type="dxa"/>
            <w:gridSpan w:val="2"/>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r>
              <w:rPr>
                <w:rFonts w:eastAsia="Times New Roman" w:cs="Times New Roman"/>
                <w:b/>
                <w:bCs/>
                <w:sz w:val="18"/>
                <w:szCs w:val="28"/>
                <w:lang w:eastAsia="ar-SA"/>
              </w:rPr>
              <w:t>Дата</w:t>
            </w:r>
          </w:p>
        </w:tc>
        <w:tc>
          <w:tcPr>
            <w:tcW w:w="2410" w:type="dxa"/>
            <w:gridSpan w:val="6"/>
            <w:tcBorders>
              <w:top w:val="nil"/>
              <w:left w:val="nil"/>
              <w:bottom w:val="dashSmallGap" w:sz="4" w:space="0" w:color="auto"/>
              <w:right w:val="nil"/>
            </w:tcBorders>
            <w:vAlign w:val="center"/>
          </w:tcPr>
          <w:p w:rsidR="00492B85" w:rsidRPr="00492B85" w:rsidRDefault="00492B85" w:rsidP="000B479F">
            <w:pPr>
              <w:suppressAutoHyphens/>
              <w:contextualSpacing/>
              <w:rPr>
                <w:rFonts w:eastAsia="Times New Roman" w:cs="Times New Roman"/>
                <w:b/>
                <w:bCs/>
                <w:sz w:val="20"/>
                <w:szCs w:val="28"/>
                <w:lang w:eastAsia="ar-SA"/>
              </w:rPr>
            </w:pPr>
          </w:p>
        </w:tc>
        <w:tc>
          <w:tcPr>
            <w:tcW w:w="6630" w:type="dxa"/>
            <w:gridSpan w:val="16"/>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r w:rsidR="00492B85" w:rsidRPr="00C413DC" w:rsidTr="00492B85">
        <w:trPr>
          <w:trHeight w:val="57"/>
        </w:trPr>
        <w:tc>
          <w:tcPr>
            <w:tcW w:w="9857" w:type="dxa"/>
            <w:gridSpan w:val="24"/>
            <w:tcBorders>
              <w:top w:val="nil"/>
              <w:left w:val="nil"/>
              <w:bottom w:val="nil"/>
              <w:right w:val="nil"/>
            </w:tcBorders>
            <w:vAlign w:val="center"/>
          </w:tcPr>
          <w:p w:rsidR="00492B85" w:rsidRPr="00C413DC" w:rsidRDefault="00492B85" w:rsidP="000B479F">
            <w:pPr>
              <w:suppressAutoHyphens/>
              <w:contextualSpacing/>
              <w:rPr>
                <w:rFonts w:eastAsia="Times New Roman" w:cs="Times New Roman"/>
                <w:b/>
                <w:bCs/>
                <w:sz w:val="18"/>
                <w:szCs w:val="28"/>
                <w:lang w:eastAsia="ar-SA"/>
              </w:rPr>
            </w:pPr>
          </w:p>
        </w:tc>
      </w:tr>
    </w:tbl>
    <w:p w:rsidR="008051E1" w:rsidRDefault="00492B85" w:rsidP="000B479F">
      <w:pPr>
        <w:spacing w:line="240" w:lineRule="auto"/>
        <w:contextualSpacing/>
      </w:pPr>
      <w:r w:rsidRPr="008051E1">
        <w:rPr>
          <w:rFonts w:eastAsia="Times New Roman"/>
          <w:sz w:val="18"/>
          <w:szCs w:val="18"/>
          <w:lang w:eastAsia="ar-SA"/>
        </w:rPr>
        <w:t xml:space="preserve"> </w:t>
      </w:r>
    </w:p>
    <w:p w:rsidR="00467843" w:rsidRDefault="00467843" w:rsidP="000B479F">
      <w:pPr>
        <w:spacing w:line="240" w:lineRule="auto"/>
        <w:contextualSpacing/>
        <w:jc w:val="both"/>
      </w:pPr>
    </w:p>
    <w:p w:rsidR="00492B85" w:rsidRDefault="00492B85" w:rsidP="000B479F">
      <w:pPr>
        <w:spacing w:line="240" w:lineRule="auto"/>
        <w:contextualSpacing/>
        <w:jc w:val="both"/>
        <w:sectPr w:rsidR="00492B85" w:rsidSect="00492B85">
          <w:headerReference w:type="even" r:id="rId167"/>
          <w:headerReference w:type="default" r:id="rId168"/>
          <w:footerReference w:type="even" r:id="rId169"/>
          <w:footerReference w:type="default" r:id="rId170"/>
          <w:headerReference w:type="first" r:id="rId171"/>
          <w:footerReference w:type="first" r:id="rId172"/>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817"/>
        <w:gridCol w:w="567"/>
        <w:gridCol w:w="425"/>
        <w:gridCol w:w="284"/>
        <w:gridCol w:w="142"/>
        <w:gridCol w:w="141"/>
        <w:gridCol w:w="142"/>
        <w:gridCol w:w="425"/>
        <w:gridCol w:w="142"/>
        <w:gridCol w:w="284"/>
        <w:gridCol w:w="141"/>
        <w:gridCol w:w="284"/>
        <w:gridCol w:w="142"/>
        <w:gridCol w:w="16"/>
        <w:gridCol w:w="125"/>
        <w:gridCol w:w="142"/>
        <w:gridCol w:w="142"/>
        <w:gridCol w:w="283"/>
        <w:gridCol w:w="142"/>
        <w:gridCol w:w="425"/>
        <w:gridCol w:w="142"/>
        <w:gridCol w:w="142"/>
        <w:gridCol w:w="142"/>
        <w:gridCol w:w="425"/>
        <w:gridCol w:w="142"/>
        <w:gridCol w:w="283"/>
        <w:gridCol w:w="284"/>
        <w:gridCol w:w="283"/>
        <w:gridCol w:w="338"/>
        <w:gridCol w:w="229"/>
        <w:gridCol w:w="142"/>
        <w:gridCol w:w="122"/>
        <w:gridCol w:w="20"/>
        <w:gridCol w:w="141"/>
        <w:gridCol w:w="1276"/>
        <w:gridCol w:w="284"/>
        <w:gridCol w:w="251"/>
      </w:tblGrid>
      <w:tr w:rsidR="006D2BA8" w:rsidTr="006D2BA8">
        <w:tc>
          <w:tcPr>
            <w:tcW w:w="9857" w:type="dxa"/>
            <w:gridSpan w:val="37"/>
            <w:tcBorders>
              <w:top w:val="single" w:sz="4" w:space="0" w:color="auto"/>
              <w:left w:val="single" w:sz="4" w:space="0" w:color="auto"/>
              <w:bottom w:val="nil"/>
              <w:right w:val="single" w:sz="4" w:space="0" w:color="auto"/>
            </w:tcBorders>
          </w:tcPr>
          <w:p w:rsidR="006D2BA8" w:rsidRDefault="006D2BA8" w:rsidP="000B479F">
            <w:pPr>
              <w:tabs>
                <w:tab w:val="left" w:pos="6705"/>
              </w:tabs>
              <w:suppressAutoHyphens/>
              <w:contextualSpacing/>
              <w:jc w:val="center"/>
              <w:rPr>
                <w:rFonts w:eastAsia="Times New Roman" w:cs="Times New Roman"/>
                <w:b/>
                <w:sz w:val="24"/>
                <w:szCs w:val="24"/>
                <w:lang w:eastAsia="ar-SA"/>
              </w:rPr>
            </w:pPr>
            <w:r w:rsidRPr="00A26D9E">
              <w:rPr>
                <w:rFonts w:ascii="Arial" w:eastAsia="Times New Roman" w:hAnsi="Arial" w:cs="Arial"/>
                <w:b/>
                <w:i/>
                <w:sz w:val="16"/>
                <w:szCs w:val="16"/>
                <w:lang w:eastAsia="ar-SA"/>
              </w:rPr>
              <w:lastRenderedPageBreak/>
              <w:t>Служебные отметки регистратора</w:t>
            </w:r>
          </w:p>
        </w:tc>
      </w:tr>
      <w:tr w:rsidR="006D2BA8" w:rsidRPr="00652187" w:rsidTr="006D2BA8">
        <w:tc>
          <w:tcPr>
            <w:tcW w:w="9857" w:type="dxa"/>
            <w:gridSpan w:val="37"/>
            <w:tcBorders>
              <w:top w:val="single" w:sz="4" w:space="0" w:color="auto"/>
              <w:left w:val="single" w:sz="4" w:space="0" w:color="auto"/>
              <w:bottom w:val="nil"/>
              <w:right w:val="single" w:sz="4" w:space="0" w:color="auto"/>
            </w:tcBorders>
          </w:tcPr>
          <w:p w:rsidR="006D2BA8" w:rsidRPr="00652187" w:rsidRDefault="006D2BA8" w:rsidP="000B479F">
            <w:pPr>
              <w:tabs>
                <w:tab w:val="left" w:pos="6705"/>
              </w:tabs>
              <w:suppressAutoHyphens/>
              <w:contextualSpacing/>
              <w:jc w:val="center"/>
              <w:rPr>
                <w:rFonts w:ascii="Arial" w:eastAsia="Times New Roman" w:hAnsi="Arial" w:cs="Arial"/>
                <w:b/>
                <w:i/>
                <w:sz w:val="4"/>
                <w:szCs w:val="16"/>
                <w:lang w:eastAsia="ar-SA"/>
              </w:rPr>
            </w:pPr>
          </w:p>
        </w:tc>
      </w:tr>
      <w:tr w:rsidR="006D2BA8" w:rsidTr="006D2BA8">
        <w:trPr>
          <w:trHeight w:val="121"/>
        </w:trPr>
        <w:tc>
          <w:tcPr>
            <w:tcW w:w="2093" w:type="dxa"/>
            <w:gridSpan w:val="4"/>
            <w:tcBorders>
              <w:top w:val="nil"/>
              <w:left w:val="single" w:sz="4" w:space="0" w:color="auto"/>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r w:rsidRPr="005C1208">
              <w:rPr>
                <w:rFonts w:eastAsia="Times New Roman" w:cs="Times New Roman"/>
                <w:sz w:val="16"/>
                <w:szCs w:val="16"/>
                <w:lang w:eastAsia="ar-SA"/>
              </w:rPr>
              <w:t>Номер лицевого счета з/л,</w:t>
            </w:r>
            <w:r>
              <w:rPr>
                <w:rFonts w:eastAsia="Times New Roman" w:cs="Times New Roman"/>
                <w:sz w:val="16"/>
                <w:szCs w:val="16"/>
                <w:lang w:eastAsia="ar-SA"/>
              </w:rPr>
              <w:t xml:space="preserve"> </w:t>
            </w:r>
            <w:r w:rsidRPr="005C1208">
              <w:rPr>
                <w:rFonts w:eastAsia="Times New Roman" w:cs="Times New Roman"/>
                <w:sz w:val="16"/>
                <w:szCs w:val="16"/>
                <w:lang w:eastAsia="ar-SA"/>
              </w:rPr>
              <w:t>передающего ЦБ</w:t>
            </w:r>
          </w:p>
        </w:tc>
        <w:tc>
          <w:tcPr>
            <w:tcW w:w="283" w:type="dxa"/>
            <w:gridSpan w:val="2"/>
            <w:tcBorders>
              <w:top w:val="nil"/>
              <w:left w:val="nil"/>
              <w:bottom w:val="nil"/>
              <w:right w:val="single" w:sz="4" w:space="0" w:color="auto"/>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single" w:sz="4" w:space="0" w:color="auto"/>
              <w:left w:val="single" w:sz="4" w:space="0" w:color="auto"/>
              <w:bottom w:val="single" w:sz="4" w:space="0" w:color="auto"/>
              <w:right w:val="single" w:sz="4" w:space="0" w:color="auto"/>
            </w:tcBorders>
            <w:vAlign w:val="center"/>
          </w:tcPr>
          <w:p w:rsidR="006D2BA8" w:rsidRPr="00192B48" w:rsidRDefault="006D2BA8" w:rsidP="000B479F">
            <w:pPr>
              <w:tabs>
                <w:tab w:val="left" w:pos="6705"/>
              </w:tabs>
              <w:suppressAutoHyphens/>
              <w:contextualSpacing/>
              <w:jc w:val="center"/>
              <w:rPr>
                <w:rFonts w:ascii="Arial" w:eastAsia="Times New Roman" w:hAnsi="Arial" w:cs="Arial"/>
                <w:b/>
                <w:i/>
                <w:sz w:val="20"/>
                <w:szCs w:val="16"/>
                <w:lang w:eastAsia="ar-SA"/>
              </w:rPr>
            </w:pPr>
          </w:p>
        </w:tc>
        <w:tc>
          <w:tcPr>
            <w:tcW w:w="284" w:type="dxa"/>
            <w:tcBorders>
              <w:top w:val="nil"/>
              <w:left w:val="single" w:sz="4" w:space="0" w:color="auto"/>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2410" w:type="dxa"/>
            <w:gridSpan w:val="13"/>
            <w:tcBorders>
              <w:top w:val="nil"/>
              <w:left w:val="nil"/>
              <w:bottom w:val="nil"/>
              <w:right w:val="nil"/>
            </w:tcBorders>
            <w:vAlign w:val="center"/>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r w:rsidRPr="00CF6E05">
              <w:rPr>
                <w:rFonts w:eastAsia="Times New Roman" w:cs="Times New Roman"/>
                <w:sz w:val="16"/>
                <w:szCs w:val="16"/>
                <w:lang w:eastAsia="ar-SA"/>
              </w:rPr>
              <w:t>Принял</w:t>
            </w:r>
          </w:p>
        </w:tc>
        <w:tc>
          <w:tcPr>
            <w:tcW w:w="850" w:type="dxa"/>
            <w:gridSpan w:val="3"/>
            <w:tcBorders>
              <w:top w:val="nil"/>
              <w:left w:val="nil"/>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3"/>
            <w:tcBorders>
              <w:top w:val="nil"/>
              <w:left w:val="nil"/>
              <w:bottom w:val="nil"/>
              <w:right w:val="nil"/>
            </w:tcBorders>
            <w:vAlign w:val="center"/>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roofErr w:type="spellStart"/>
            <w:r w:rsidRPr="00CF6E05">
              <w:rPr>
                <w:rFonts w:eastAsia="Times New Roman" w:cs="Times New Roman"/>
                <w:sz w:val="16"/>
                <w:szCs w:val="16"/>
                <w:lang w:eastAsia="ar-SA"/>
              </w:rPr>
              <w:t>Вх</w:t>
            </w:r>
            <w:proofErr w:type="spellEnd"/>
            <w:r w:rsidRPr="00CF6E05">
              <w:rPr>
                <w:rFonts w:eastAsia="Times New Roman" w:cs="Times New Roman"/>
                <w:sz w:val="16"/>
                <w:szCs w:val="16"/>
                <w:lang w:eastAsia="ar-SA"/>
              </w:rPr>
              <w:t>.№</w:t>
            </w:r>
          </w:p>
        </w:tc>
        <w:tc>
          <w:tcPr>
            <w:tcW w:w="1843" w:type="dxa"/>
            <w:gridSpan w:val="5"/>
            <w:tcBorders>
              <w:top w:val="nil"/>
              <w:left w:val="nil"/>
              <w:bottom w:val="dotted" w:sz="4" w:space="0" w:color="auto"/>
              <w:right w:val="nil"/>
            </w:tcBorders>
            <w:vAlign w:val="bottom"/>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
        </w:tc>
        <w:tc>
          <w:tcPr>
            <w:tcW w:w="251" w:type="dxa"/>
            <w:tcBorders>
              <w:top w:val="nil"/>
              <w:left w:val="nil"/>
              <w:bottom w:val="nil"/>
              <w:right w:val="single" w:sz="4" w:space="0" w:color="auto"/>
            </w:tcBorders>
            <w:vAlign w:val="bottom"/>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
        </w:tc>
      </w:tr>
      <w:tr w:rsidR="006D2BA8" w:rsidTr="006D2BA8">
        <w:trPr>
          <w:trHeight w:val="310"/>
        </w:trPr>
        <w:tc>
          <w:tcPr>
            <w:tcW w:w="2093" w:type="dxa"/>
            <w:gridSpan w:val="4"/>
            <w:tcBorders>
              <w:top w:val="nil"/>
              <w:left w:val="single" w:sz="4" w:space="0" w:color="auto"/>
              <w:bottom w:val="nil"/>
              <w:right w:val="nil"/>
            </w:tcBorders>
            <w:vAlign w:val="center"/>
          </w:tcPr>
          <w:p w:rsidR="006D2BA8" w:rsidRPr="00CF6E05" w:rsidRDefault="006D2BA8" w:rsidP="000B479F">
            <w:pPr>
              <w:tabs>
                <w:tab w:val="left" w:pos="6705"/>
              </w:tabs>
              <w:suppressAutoHyphens/>
              <w:contextualSpacing/>
              <w:jc w:val="center"/>
              <w:rPr>
                <w:rFonts w:eastAsia="Times New Roman" w:cs="Times New Roman"/>
                <w:sz w:val="16"/>
                <w:szCs w:val="16"/>
                <w:lang w:eastAsia="ar-SA"/>
              </w:rPr>
            </w:pPr>
          </w:p>
        </w:tc>
        <w:tc>
          <w:tcPr>
            <w:tcW w:w="283" w:type="dxa"/>
            <w:gridSpan w:val="2"/>
            <w:tcBorders>
              <w:top w:val="nil"/>
              <w:left w:val="nil"/>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nil"/>
              <w:left w:val="nil"/>
              <w:bottom w:val="single" w:sz="4" w:space="0" w:color="auto"/>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284" w:type="dxa"/>
            <w:tcBorders>
              <w:top w:val="nil"/>
              <w:left w:val="nil"/>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1417" w:type="dxa"/>
            <w:gridSpan w:val="8"/>
            <w:tcBorders>
              <w:top w:val="nil"/>
              <w:left w:val="nil"/>
              <w:bottom w:val="dotted" w:sz="4" w:space="0" w:color="auto"/>
              <w:right w:val="nil"/>
            </w:tcBorders>
            <w:vAlign w:val="center"/>
          </w:tcPr>
          <w:p w:rsidR="006D2BA8" w:rsidRPr="00CF6E05" w:rsidRDefault="006D2BA8" w:rsidP="000B479F">
            <w:pPr>
              <w:tabs>
                <w:tab w:val="left" w:pos="6705"/>
              </w:tabs>
              <w:suppressAutoHyphens/>
              <w:contextualSpacing/>
              <w:rPr>
                <w:rFonts w:eastAsia="Times New Roman" w:cs="Times New Roman"/>
                <w:sz w:val="16"/>
                <w:szCs w:val="16"/>
                <w:lang w:eastAsia="ar-SA"/>
              </w:rPr>
            </w:pPr>
          </w:p>
        </w:tc>
        <w:tc>
          <w:tcPr>
            <w:tcW w:w="284" w:type="dxa"/>
            <w:gridSpan w:val="2"/>
            <w:tcBorders>
              <w:top w:val="nil"/>
              <w:left w:val="nil"/>
              <w:bottom w:val="nil"/>
              <w:right w:val="nil"/>
            </w:tcBorders>
            <w:vAlign w:val="center"/>
          </w:tcPr>
          <w:p w:rsidR="006D2BA8" w:rsidRPr="00CF6E05" w:rsidRDefault="006D2BA8" w:rsidP="000B479F">
            <w:pPr>
              <w:tabs>
                <w:tab w:val="left" w:pos="6705"/>
              </w:tabs>
              <w:suppressAutoHyphens/>
              <w:contextualSpacing/>
              <w:rPr>
                <w:rFonts w:eastAsia="Times New Roman" w:cs="Times New Roman"/>
                <w:sz w:val="16"/>
                <w:szCs w:val="16"/>
                <w:lang w:eastAsia="ar-SA"/>
              </w:rPr>
            </w:pPr>
            <w:r>
              <w:rPr>
                <w:rFonts w:eastAsia="Times New Roman" w:cs="Times New Roman"/>
                <w:sz w:val="16"/>
                <w:szCs w:val="16"/>
                <w:lang w:eastAsia="ar-SA"/>
              </w:rPr>
              <w:t>/</w:t>
            </w:r>
          </w:p>
        </w:tc>
        <w:tc>
          <w:tcPr>
            <w:tcW w:w="1559" w:type="dxa"/>
            <w:gridSpan w:val="6"/>
            <w:tcBorders>
              <w:top w:val="nil"/>
              <w:left w:val="nil"/>
              <w:bottom w:val="dotted" w:sz="4" w:space="0" w:color="auto"/>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3"/>
            <w:tcBorders>
              <w:top w:val="nil"/>
              <w:left w:val="nil"/>
              <w:bottom w:val="nil"/>
              <w:right w:val="nil"/>
            </w:tcBorders>
            <w:vAlign w:val="center"/>
          </w:tcPr>
          <w:p w:rsidR="006D2BA8" w:rsidRPr="00CF6E05" w:rsidRDefault="006D2BA8" w:rsidP="000B479F">
            <w:pPr>
              <w:tabs>
                <w:tab w:val="left" w:pos="6705"/>
              </w:tabs>
              <w:suppressAutoHyphens/>
              <w:contextualSpacing/>
              <w:rPr>
                <w:rFonts w:eastAsia="Times New Roman" w:cs="Times New Roman"/>
                <w:sz w:val="16"/>
                <w:szCs w:val="16"/>
                <w:lang w:eastAsia="ar-SA"/>
              </w:rPr>
            </w:pPr>
            <w:r w:rsidRPr="00CF6E05">
              <w:rPr>
                <w:rFonts w:eastAsia="Times New Roman" w:cs="Times New Roman"/>
                <w:sz w:val="16"/>
                <w:szCs w:val="16"/>
                <w:lang w:eastAsia="ar-SA"/>
              </w:rPr>
              <w:t>Дата</w:t>
            </w:r>
          </w:p>
        </w:tc>
        <w:tc>
          <w:tcPr>
            <w:tcW w:w="1843" w:type="dxa"/>
            <w:gridSpan w:val="5"/>
            <w:tcBorders>
              <w:top w:val="dotted" w:sz="4" w:space="0" w:color="auto"/>
              <w:left w:val="nil"/>
              <w:bottom w:val="dotted" w:sz="4" w:space="0" w:color="auto"/>
              <w:right w:val="nil"/>
            </w:tcBorders>
            <w:vAlign w:val="bottom"/>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
        </w:tc>
        <w:tc>
          <w:tcPr>
            <w:tcW w:w="251" w:type="dxa"/>
            <w:tcBorders>
              <w:top w:val="nil"/>
              <w:left w:val="nil"/>
              <w:bottom w:val="nil"/>
              <w:right w:val="single" w:sz="4" w:space="0" w:color="auto"/>
            </w:tcBorders>
            <w:vAlign w:val="bottom"/>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
        </w:tc>
      </w:tr>
      <w:tr w:rsidR="006D2BA8" w:rsidTr="006D2BA8">
        <w:tc>
          <w:tcPr>
            <w:tcW w:w="2093" w:type="dxa"/>
            <w:gridSpan w:val="4"/>
            <w:tcBorders>
              <w:top w:val="nil"/>
              <w:left w:val="single" w:sz="4" w:space="0" w:color="auto"/>
              <w:bottom w:val="nil"/>
              <w:right w:val="nil"/>
            </w:tcBorders>
            <w:vAlign w:val="center"/>
          </w:tcPr>
          <w:p w:rsidR="006D2BA8" w:rsidRPr="00CF6E05" w:rsidRDefault="006D2BA8" w:rsidP="000B479F">
            <w:pPr>
              <w:tabs>
                <w:tab w:val="left" w:pos="6705"/>
              </w:tabs>
              <w:suppressAutoHyphens/>
              <w:contextualSpacing/>
              <w:jc w:val="center"/>
              <w:rPr>
                <w:rFonts w:eastAsia="Times New Roman" w:cs="Times New Roman"/>
                <w:sz w:val="16"/>
                <w:szCs w:val="16"/>
                <w:lang w:eastAsia="ar-SA"/>
              </w:rPr>
            </w:pPr>
            <w:r w:rsidRPr="005C1208">
              <w:rPr>
                <w:rFonts w:eastAsia="Times New Roman" w:cs="Times New Roman"/>
                <w:sz w:val="16"/>
                <w:szCs w:val="16"/>
                <w:lang w:eastAsia="ar-SA"/>
              </w:rPr>
              <w:t>Номер лицевого счета з/л,</w:t>
            </w:r>
            <w:r>
              <w:rPr>
                <w:rFonts w:eastAsia="Times New Roman" w:cs="Times New Roman"/>
                <w:sz w:val="16"/>
                <w:szCs w:val="16"/>
                <w:lang w:eastAsia="ar-SA"/>
              </w:rPr>
              <w:t xml:space="preserve"> </w:t>
            </w:r>
            <w:r w:rsidRPr="005C1208">
              <w:rPr>
                <w:rFonts w:eastAsia="Times New Roman" w:cs="Times New Roman"/>
                <w:sz w:val="16"/>
                <w:szCs w:val="16"/>
                <w:lang w:eastAsia="ar-SA"/>
              </w:rPr>
              <w:t>принимающего ЦБ</w:t>
            </w:r>
          </w:p>
        </w:tc>
        <w:tc>
          <w:tcPr>
            <w:tcW w:w="283" w:type="dxa"/>
            <w:gridSpan w:val="2"/>
            <w:tcBorders>
              <w:top w:val="nil"/>
              <w:left w:val="nil"/>
              <w:bottom w:val="nil"/>
              <w:right w:val="single" w:sz="4" w:space="0" w:color="auto"/>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single" w:sz="4" w:space="0" w:color="auto"/>
              <w:left w:val="single" w:sz="4" w:space="0" w:color="auto"/>
              <w:bottom w:val="single" w:sz="4" w:space="0" w:color="auto"/>
              <w:right w:val="single" w:sz="4" w:space="0" w:color="auto"/>
            </w:tcBorders>
            <w:vAlign w:val="center"/>
          </w:tcPr>
          <w:p w:rsidR="006D2BA8" w:rsidRPr="00192B48" w:rsidRDefault="006D2BA8" w:rsidP="000B479F">
            <w:pPr>
              <w:tabs>
                <w:tab w:val="left" w:pos="6705"/>
              </w:tabs>
              <w:suppressAutoHyphens/>
              <w:contextualSpacing/>
              <w:jc w:val="center"/>
              <w:rPr>
                <w:rFonts w:ascii="Arial" w:eastAsia="Times New Roman" w:hAnsi="Arial" w:cs="Arial"/>
                <w:b/>
                <w:i/>
                <w:sz w:val="20"/>
                <w:szCs w:val="16"/>
                <w:lang w:eastAsia="ar-SA"/>
              </w:rPr>
            </w:pPr>
          </w:p>
        </w:tc>
        <w:tc>
          <w:tcPr>
            <w:tcW w:w="284" w:type="dxa"/>
            <w:tcBorders>
              <w:top w:val="nil"/>
              <w:left w:val="single" w:sz="4" w:space="0" w:color="auto"/>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2977" w:type="dxa"/>
            <w:gridSpan w:val="15"/>
            <w:tcBorders>
              <w:top w:val="nil"/>
              <w:left w:val="nil"/>
              <w:bottom w:val="nil"/>
              <w:right w:val="nil"/>
            </w:tcBorders>
            <w:vAlign w:val="center"/>
          </w:tcPr>
          <w:p w:rsidR="006D2BA8" w:rsidRPr="00CF6E05" w:rsidRDefault="006D2BA8" w:rsidP="000B479F">
            <w:pPr>
              <w:suppressAutoHyphens/>
              <w:snapToGrid w:val="0"/>
              <w:contextualSpacing/>
              <w:rPr>
                <w:rFonts w:eastAsia="Times New Roman" w:cs="Times New Roman"/>
                <w:sz w:val="16"/>
                <w:szCs w:val="16"/>
                <w:lang w:eastAsia="ar-SA"/>
              </w:rPr>
            </w:pPr>
            <w:r>
              <w:rPr>
                <w:rFonts w:eastAsia="Times New Roman" w:cs="Times New Roman"/>
                <w:sz w:val="16"/>
                <w:szCs w:val="16"/>
                <w:lang w:eastAsia="ar-SA"/>
              </w:rPr>
              <w:t>Исполнил</w:t>
            </w:r>
          </w:p>
        </w:tc>
        <w:tc>
          <w:tcPr>
            <w:tcW w:w="283" w:type="dxa"/>
            <w:tcBorders>
              <w:top w:val="nil"/>
              <w:left w:val="nil"/>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3"/>
            <w:tcBorders>
              <w:top w:val="nil"/>
              <w:left w:val="nil"/>
              <w:bottom w:val="nil"/>
              <w:right w:val="nil"/>
            </w:tcBorders>
            <w:vAlign w:val="center"/>
          </w:tcPr>
          <w:p w:rsidR="006D2BA8" w:rsidRPr="00CF6E05" w:rsidRDefault="006D2BA8" w:rsidP="000B479F">
            <w:pPr>
              <w:tabs>
                <w:tab w:val="left" w:pos="6705"/>
              </w:tabs>
              <w:suppressAutoHyphens/>
              <w:contextualSpacing/>
              <w:rPr>
                <w:rFonts w:eastAsia="Times New Roman" w:cs="Times New Roman"/>
                <w:sz w:val="16"/>
                <w:szCs w:val="16"/>
                <w:lang w:eastAsia="ar-SA"/>
              </w:rPr>
            </w:pPr>
          </w:p>
        </w:tc>
        <w:tc>
          <w:tcPr>
            <w:tcW w:w="2094" w:type="dxa"/>
            <w:gridSpan w:val="6"/>
            <w:tcBorders>
              <w:top w:val="nil"/>
              <w:left w:val="nil"/>
              <w:bottom w:val="nil"/>
              <w:right w:val="single" w:sz="4" w:space="0" w:color="auto"/>
            </w:tcBorders>
            <w:vAlign w:val="bottom"/>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
        </w:tc>
      </w:tr>
      <w:tr w:rsidR="006D2BA8" w:rsidTr="006D2BA8">
        <w:trPr>
          <w:trHeight w:val="77"/>
        </w:trPr>
        <w:tc>
          <w:tcPr>
            <w:tcW w:w="2093" w:type="dxa"/>
            <w:gridSpan w:val="4"/>
            <w:tcBorders>
              <w:top w:val="nil"/>
              <w:left w:val="single" w:sz="4" w:space="0" w:color="auto"/>
              <w:bottom w:val="nil"/>
              <w:right w:val="nil"/>
            </w:tcBorders>
            <w:vAlign w:val="center"/>
          </w:tcPr>
          <w:p w:rsidR="006D2BA8" w:rsidRPr="00CF6E05" w:rsidRDefault="006D2BA8" w:rsidP="000B479F">
            <w:pPr>
              <w:tabs>
                <w:tab w:val="left" w:pos="6705"/>
              </w:tabs>
              <w:suppressAutoHyphens/>
              <w:contextualSpacing/>
              <w:jc w:val="center"/>
              <w:rPr>
                <w:rFonts w:eastAsia="Times New Roman" w:cs="Times New Roman"/>
                <w:sz w:val="16"/>
                <w:szCs w:val="16"/>
                <w:lang w:eastAsia="ar-SA"/>
              </w:rPr>
            </w:pPr>
          </w:p>
        </w:tc>
        <w:tc>
          <w:tcPr>
            <w:tcW w:w="283" w:type="dxa"/>
            <w:gridSpan w:val="2"/>
            <w:tcBorders>
              <w:top w:val="nil"/>
              <w:left w:val="nil"/>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1134" w:type="dxa"/>
            <w:gridSpan w:val="5"/>
            <w:tcBorders>
              <w:top w:val="single" w:sz="4" w:space="0" w:color="auto"/>
              <w:left w:val="nil"/>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284" w:type="dxa"/>
            <w:tcBorders>
              <w:top w:val="nil"/>
              <w:left w:val="nil"/>
              <w:bottom w:val="nil"/>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1417" w:type="dxa"/>
            <w:gridSpan w:val="8"/>
            <w:tcBorders>
              <w:top w:val="nil"/>
              <w:left w:val="nil"/>
              <w:bottom w:val="dotted" w:sz="4" w:space="0" w:color="auto"/>
              <w:right w:val="nil"/>
            </w:tcBorders>
            <w:vAlign w:val="center"/>
          </w:tcPr>
          <w:p w:rsidR="006D2BA8" w:rsidRPr="00CF6E05" w:rsidRDefault="006D2BA8" w:rsidP="000B479F">
            <w:pPr>
              <w:tabs>
                <w:tab w:val="left" w:pos="6705"/>
              </w:tabs>
              <w:suppressAutoHyphens/>
              <w:contextualSpacing/>
              <w:rPr>
                <w:rFonts w:eastAsia="Times New Roman" w:cs="Times New Roman"/>
                <w:sz w:val="16"/>
                <w:szCs w:val="16"/>
                <w:lang w:eastAsia="ar-SA"/>
              </w:rPr>
            </w:pPr>
          </w:p>
        </w:tc>
        <w:tc>
          <w:tcPr>
            <w:tcW w:w="284" w:type="dxa"/>
            <w:gridSpan w:val="2"/>
            <w:tcBorders>
              <w:top w:val="nil"/>
              <w:left w:val="nil"/>
              <w:bottom w:val="nil"/>
              <w:right w:val="nil"/>
            </w:tcBorders>
            <w:vAlign w:val="center"/>
          </w:tcPr>
          <w:p w:rsidR="006D2BA8" w:rsidRPr="00CF6E05" w:rsidRDefault="006D2BA8" w:rsidP="000B479F">
            <w:pPr>
              <w:tabs>
                <w:tab w:val="left" w:pos="6705"/>
              </w:tabs>
              <w:suppressAutoHyphens/>
              <w:contextualSpacing/>
              <w:rPr>
                <w:rFonts w:eastAsia="Times New Roman" w:cs="Times New Roman"/>
                <w:sz w:val="16"/>
                <w:szCs w:val="16"/>
                <w:lang w:eastAsia="ar-SA"/>
              </w:rPr>
            </w:pPr>
            <w:r>
              <w:rPr>
                <w:rFonts w:eastAsia="Times New Roman" w:cs="Times New Roman"/>
                <w:sz w:val="16"/>
                <w:szCs w:val="16"/>
                <w:lang w:eastAsia="ar-SA"/>
              </w:rPr>
              <w:t>/</w:t>
            </w:r>
          </w:p>
        </w:tc>
        <w:tc>
          <w:tcPr>
            <w:tcW w:w="1559" w:type="dxa"/>
            <w:gridSpan w:val="6"/>
            <w:tcBorders>
              <w:top w:val="nil"/>
              <w:left w:val="nil"/>
              <w:bottom w:val="dotted" w:sz="4" w:space="0" w:color="auto"/>
              <w:right w:val="nil"/>
            </w:tcBorders>
            <w:vAlign w:val="center"/>
          </w:tcPr>
          <w:p w:rsidR="006D2BA8" w:rsidRPr="00A26D9E" w:rsidRDefault="006D2BA8" w:rsidP="000B479F">
            <w:pPr>
              <w:tabs>
                <w:tab w:val="left" w:pos="6705"/>
              </w:tabs>
              <w:suppressAutoHyphens/>
              <w:contextualSpacing/>
              <w:jc w:val="center"/>
              <w:rPr>
                <w:rFonts w:ascii="Arial" w:eastAsia="Times New Roman" w:hAnsi="Arial" w:cs="Arial"/>
                <w:b/>
                <w:i/>
                <w:sz w:val="16"/>
                <w:szCs w:val="16"/>
                <w:lang w:eastAsia="ar-SA"/>
              </w:rPr>
            </w:pPr>
          </w:p>
        </w:tc>
        <w:tc>
          <w:tcPr>
            <w:tcW w:w="709" w:type="dxa"/>
            <w:gridSpan w:val="3"/>
            <w:tcBorders>
              <w:top w:val="nil"/>
              <w:left w:val="nil"/>
              <w:bottom w:val="nil"/>
              <w:right w:val="nil"/>
            </w:tcBorders>
            <w:vAlign w:val="center"/>
          </w:tcPr>
          <w:p w:rsidR="006D2BA8" w:rsidRPr="00CF6E05" w:rsidRDefault="006D2BA8" w:rsidP="000B479F">
            <w:pPr>
              <w:tabs>
                <w:tab w:val="left" w:pos="6705"/>
              </w:tabs>
              <w:suppressAutoHyphens/>
              <w:contextualSpacing/>
              <w:rPr>
                <w:rFonts w:eastAsia="Times New Roman" w:cs="Times New Roman"/>
                <w:sz w:val="16"/>
                <w:szCs w:val="16"/>
                <w:lang w:eastAsia="ar-SA"/>
              </w:rPr>
            </w:pPr>
            <w:r w:rsidRPr="00CF6E05">
              <w:rPr>
                <w:rFonts w:eastAsia="Times New Roman" w:cs="Times New Roman"/>
                <w:sz w:val="16"/>
                <w:szCs w:val="16"/>
                <w:lang w:eastAsia="ar-SA"/>
              </w:rPr>
              <w:t>Дата</w:t>
            </w:r>
          </w:p>
        </w:tc>
        <w:tc>
          <w:tcPr>
            <w:tcW w:w="1843" w:type="dxa"/>
            <w:gridSpan w:val="5"/>
            <w:tcBorders>
              <w:top w:val="nil"/>
              <w:left w:val="nil"/>
              <w:bottom w:val="dotted" w:sz="4" w:space="0" w:color="auto"/>
              <w:right w:val="nil"/>
            </w:tcBorders>
            <w:vAlign w:val="bottom"/>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
        </w:tc>
        <w:tc>
          <w:tcPr>
            <w:tcW w:w="251" w:type="dxa"/>
            <w:tcBorders>
              <w:top w:val="nil"/>
              <w:left w:val="nil"/>
              <w:bottom w:val="nil"/>
              <w:right w:val="single" w:sz="4" w:space="0" w:color="auto"/>
            </w:tcBorders>
            <w:vAlign w:val="bottom"/>
          </w:tcPr>
          <w:p w:rsidR="006D2BA8" w:rsidRPr="00A26D9E" w:rsidRDefault="006D2BA8" w:rsidP="000B479F">
            <w:pPr>
              <w:tabs>
                <w:tab w:val="left" w:pos="6705"/>
              </w:tabs>
              <w:suppressAutoHyphens/>
              <w:contextualSpacing/>
              <w:rPr>
                <w:rFonts w:ascii="Arial" w:eastAsia="Times New Roman" w:hAnsi="Arial" w:cs="Arial"/>
                <w:b/>
                <w:i/>
                <w:sz w:val="16"/>
                <w:szCs w:val="16"/>
                <w:lang w:eastAsia="ar-SA"/>
              </w:rPr>
            </w:pPr>
          </w:p>
        </w:tc>
      </w:tr>
      <w:tr w:rsidR="006D2BA8" w:rsidRPr="008C2B90" w:rsidTr="006D2BA8">
        <w:trPr>
          <w:trHeight w:val="64"/>
        </w:trPr>
        <w:tc>
          <w:tcPr>
            <w:tcW w:w="9857" w:type="dxa"/>
            <w:gridSpan w:val="37"/>
            <w:tcBorders>
              <w:top w:val="nil"/>
              <w:left w:val="single" w:sz="4" w:space="0" w:color="auto"/>
              <w:bottom w:val="single" w:sz="4" w:space="0" w:color="auto"/>
              <w:right w:val="single" w:sz="4" w:space="0" w:color="auto"/>
            </w:tcBorders>
          </w:tcPr>
          <w:p w:rsidR="006D2BA8" w:rsidRPr="008C2B90" w:rsidRDefault="006D2BA8" w:rsidP="000B479F">
            <w:pPr>
              <w:tabs>
                <w:tab w:val="left" w:pos="6705"/>
              </w:tabs>
              <w:suppressAutoHyphens/>
              <w:contextualSpacing/>
              <w:jc w:val="center"/>
              <w:rPr>
                <w:rFonts w:ascii="Arial" w:eastAsia="Times New Roman" w:hAnsi="Arial" w:cs="Arial"/>
                <w:b/>
                <w:i/>
                <w:sz w:val="4"/>
                <w:szCs w:val="16"/>
                <w:lang w:eastAsia="ar-SA"/>
              </w:rPr>
            </w:pPr>
          </w:p>
        </w:tc>
      </w:tr>
      <w:tr w:rsidR="005C1208" w:rsidRPr="00EE65BD" w:rsidTr="00641AED">
        <w:tc>
          <w:tcPr>
            <w:tcW w:w="9857" w:type="dxa"/>
            <w:gridSpan w:val="37"/>
            <w:tcBorders>
              <w:top w:val="single" w:sz="4" w:space="0" w:color="auto"/>
              <w:left w:val="nil"/>
              <w:bottom w:val="nil"/>
              <w:right w:val="nil"/>
            </w:tcBorders>
          </w:tcPr>
          <w:p w:rsidR="005C1208" w:rsidRPr="00EE65BD" w:rsidRDefault="005C1208" w:rsidP="000B479F">
            <w:pPr>
              <w:tabs>
                <w:tab w:val="left" w:pos="6705"/>
              </w:tabs>
              <w:suppressAutoHyphens/>
              <w:contextualSpacing/>
              <w:jc w:val="center"/>
              <w:rPr>
                <w:rFonts w:ascii="Arial" w:eastAsia="Times New Roman" w:hAnsi="Arial" w:cs="Arial"/>
                <w:b/>
                <w:i/>
                <w:sz w:val="6"/>
                <w:szCs w:val="16"/>
                <w:lang w:eastAsia="ar-SA"/>
              </w:rPr>
            </w:pPr>
          </w:p>
        </w:tc>
      </w:tr>
      <w:tr w:rsidR="005C1208" w:rsidTr="00641AED">
        <w:trPr>
          <w:trHeight w:val="728"/>
        </w:trPr>
        <w:tc>
          <w:tcPr>
            <w:tcW w:w="9857" w:type="dxa"/>
            <w:gridSpan w:val="37"/>
            <w:tcBorders>
              <w:top w:val="nil"/>
              <w:left w:val="nil"/>
              <w:bottom w:val="dotted" w:sz="4" w:space="0" w:color="auto"/>
              <w:right w:val="nil"/>
            </w:tcBorders>
          </w:tcPr>
          <w:p w:rsidR="005C1208" w:rsidRPr="008051E1" w:rsidRDefault="005C1208" w:rsidP="000B479F">
            <w:pPr>
              <w:suppressAutoHyphens/>
              <w:contextualSpacing/>
              <w:jc w:val="center"/>
              <w:rPr>
                <w:rFonts w:eastAsia="Times New Roman" w:cs="Times New Roman"/>
                <w:b/>
                <w:sz w:val="20"/>
                <w:szCs w:val="20"/>
                <w:u w:val="single"/>
                <w:lang w:eastAsia="ar-SA"/>
              </w:rPr>
            </w:pPr>
            <w:r w:rsidRPr="008051E1">
              <w:rPr>
                <w:rFonts w:eastAsia="Times New Roman" w:cs="Times New Roman"/>
                <w:b/>
                <w:sz w:val="20"/>
                <w:szCs w:val="20"/>
                <w:u w:val="single"/>
                <w:lang w:eastAsia="ar-SA"/>
              </w:rPr>
              <w:t xml:space="preserve">ПОРУЧЕНИЕ НА ОТМЕНУ </w:t>
            </w:r>
          </w:p>
          <w:p w:rsidR="005C1208" w:rsidRPr="008051E1" w:rsidRDefault="005C1208" w:rsidP="000B479F">
            <w:pPr>
              <w:suppressAutoHyphens/>
              <w:contextualSpacing/>
              <w:jc w:val="center"/>
              <w:rPr>
                <w:rFonts w:eastAsia="Times New Roman" w:cs="Times New Roman"/>
                <w:b/>
                <w:sz w:val="20"/>
                <w:szCs w:val="20"/>
                <w:lang w:eastAsia="ar-SA"/>
              </w:rPr>
            </w:pPr>
            <w:r w:rsidRPr="008051E1">
              <w:rPr>
                <w:rFonts w:eastAsia="Times New Roman" w:cs="Times New Roman"/>
                <w:b/>
                <w:sz w:val="20"/>
                <w:szCs w:val="20"/>
                <w:lang w:eastAsia="ar-SA"/>
              </w:rPr>
              <w:t>РАСПОРЯЖЕНИЯ НА</w:t>
            </w:r>
            <w:r>
              <w:rPr>
                <w:rFonts w:eastAsia="Times New Roman" w:cs="Times New Roman"/>
                <w:b/>
                <w:sz w:val="20"/>
                <w:szCs w:val="20"/>
                <w:lang w:eastAsia="ar-SA"/>
              </w:rPr>
              <w:t xml:space="preserve"> ПРОВЕДЕНИЕ ОПЕРАЦИИ С УЧАСТИЕМ</w:t>
            </w:r>
            <w:r w:rsidRPr="008051E1">
              <w:rPr>
                <w:rFonts w:eastAsia="Times New Roman" w:cs="Times New Roman"/>
                <w:b/>
                <w:sz w:val="20"/>
                <w:szCs w:val="20"/>
                <w:lang w:eastAsia="ar-SA"/>
              </w:rPr>
              <w:t xml:space="preserve"> ЛИЦЕВОГО СЧЕТА </w:t>
            </w:r>
          </w:p>
          <w:p w:rsidR="005C1208" w:rsidRPr="00A26D9E" w:rsidRDefault="005C1208" w:rsidP="000B479F">
            <w:pPr>
              <w:tabs>
                <w:tab w:val="left" w:pos="6705"/>
              </w:tabs>
              <w:suppressAutoHyphens/>
              <w:contextualSpacing/>
              <w:jc w:val="center"/>
              <w:rPr>
                <w:rFonts w:ascii="Arial" w:eastAsia="Times New Roman" w:hAnsi="Arial" w:cs="Arial"/>
                <w:b/>
                <w:i/>
                <w:sz w:val="16"/>
                <w:szCs w:val="16"/>
                <w:lang w:eastAsia="ar-SA"/>
              </w:rPr>
            </w:pPr>
            <w:r w:rsidRPr="008051E1">
              <w:rPr>
                <w:rFonts w:eastAsia="Times New Roman" w:cs="Times New Roman"/>
                <w:b/>
                <w:sz w:val="20"/>
                <w:szCs w:val="20"/>
                <w:lang w:eastAsia="ar-SA"/>
              </w:rPr>
              <w:t>НОМИНАЛЬНОГО ДЕРЖАТЕЛЯ ЦЕНТРАЛЬНОГО ДЕПОЗИТАРИЯ</w:t>
            </w:r>
          </w:p>
        </w:tc>
      </w:tr>
      <w:tr w:rsidR="005C1208" w:rsidRPr="00641AED" w:rsidTr="00641AED">
        <w:tc>
          <w:tcPr>
            <w:tcW w:w="9857" w:type="dxa"/>
            <w:gridSpan w:val="37"/>
            <w:tcBorders>
              <w:top w:val="dotted" w:sz="4" w:space="0" w:color="auto"/>
              <w:left w:val="nil"/>
              <w:bottom w:val="nil"/>
              <w:right w:val="nil"/>
            </w:tcBorders>
          </w:tcPr>
          <w:p w:rsidR="005C1208" w:rsidRPr="00641AED" w:rsidRDefault="005C1208" w:rsidP="000B479F">
            <w:pPr>
              <w:tabs>
                <w:tab w:val="left" w:pos="6705"/>
              </w:tabs>
              <w:suppressAutoHyphens/>
              <w:contextualSpacing/>
              <w:jc w:val="center"/>
              <w:rPr>
                <w:rFonts w:ascii="Arial" w:eastAsia="Times New Roman" w:hAnsi="Arial" w:cs="Arial"/>
                <w:b/>
                <w:i/>
                <w:sz w:val="8"/>
                <w:szCs w:val="16"/>
                <w:lang w:eastAsia="ar-SA"/>
              </w:rPr>
            </w:pPr>
          </w:p>
        </w:tc>
      </w:tr>
      <w:tr w:rsidR="00641AED" w:rsidRPr="00641AED" w:rsidTr="00641AED">
        <w:tc>
          <w:tcPr>
            <w:tcW w:w="9857" w:type="dxa"/>
            <w:gridSpan w:val="37"/>
            <w:tcBorders>
              <w:top w:val="nil"/>
              <w:left w:val="nil"/>
              <w:bottom w:val="single" w:sz="12" w:space="0" w:color="auto"/>
              <w:right w:val="nil"/>
            </w:tcBorders>
          </w:tcPr>
          <w:p w:rsidR="00641AED" w:rsidRPr="00641AED" w:rsidRDefault="00641AED" w:rsidP="000B479F">
            <w:pPr>
              <w:tabs>
                <w:tab w:val="left" w:pos="6705"/>
              </w:tabs>
              <w:suppressAutoHyphens/>
              <w:contextualSpacing/>
              <w:jc w:val="center"/>
              <w:rPr>
                <w:rFonts w:ascii="Arial" w:eastAsia="Times New Roman" w:hAnsi="Arial" w:cs="Arial"/>
                <w:b/>
                <w:i/>
                <w:sz w:val="18"/>
                <w:szCs w:val="16"/>
                <w:lang w:eastAsia="ar-SA"/>
              </w:rPr>
            </w:pPr>
            <w:r w:rsidRPr="00641AED">
              <w:rPr>
                <w:rFonts w:eastAsia="Times New Roman" w:cs="Times New Roman"/>
                <w:b/>
                <w:sz w:val="18"/>
                <w:szCs w:val="20"/>
                <w:lang w:eastAsia="ar-SA"/>
              </w:rPr>
              <w:t>ЗАРЕГИСТРИРОВАННОЕ ЛИЦО</w:t>
            </w:r>
          </w:p>
        </w:tc>
      </w:tr>
      <w:tr w:rsidR="005C1208" w:rsidTr="00B1650E">
        <w:trPr>
          <w:trHeight w:val="373"/>
        </w:trPr>
        <w:tc>
          <w:tcPr>
            <w:tcW w:w="7621" w:type="dxa"/>
            <w:gridSpan w:val="30"/>
            <w:tcBorders>
              <w:top w:val="single" w:sz="12" w:space="0" w:color="auto"/>
              <w:left w:val="single" w:sz="12" w:space="0" w:color="auto"/>
              <w:bottom w:val="single" w:sz="12" w:space="0" w:color="auto"/>
              <w:right w:val="single" w:sz="12" w:space="0" w:color="auto"/>
            </w:tcBorders>
          </w:tcPr>
          <w:p w:rsidR="005C1208" w:rsidRPr="005C1208" w:rsidRDefault="005C1208" w:rsidP="000B479F">
            <w:pPr>
              <w:suppressAutoHyphens/>
              <w:contextualSpacing/>
              <w:jc w:val="right"/>
              <w:rPr>
                <w:rFonts w:eastAsia="Times New Roman" w:cs="Times New Roman"/>
                <w:b/>
                <w:sz w:val="18"/>
                <w:szCs w:val="20"/>
                <w:lang w:eastAsia="ar-SA"/>
              </w:rPr>
            </w:pPr>
            <w:r w:rsidRPr="008051E1">
              <w:rPr>
                <w:rFonts w:eastAsia="Times New Roman" w:cs="Times New Roman"/>
                <w:b/>
                <w:i/>
                <w:sz w:val="20"/>
                <w:szCs w:val="20"/>
                <w:lang w:eastAsia="ar-SA"/>
              </w:rPr>
              <w:t>Номер лицевого счета</w:t>
            </w:r>
          </w:p>
        </w:tc>
        <w:tc>
          <w:tcPr>
            <w:tcW w:w="2236" w:type="dxa"/>
            <w:gridSpan w:val="7"/>
            <w:tcBorders>
              <w:top w:val="single" w:sz="12" w:space="0" w:color="auto"/>
              <w:left w:val="single" w:sz="12" w:space="0" w:color="auto"/>
              <w:bottom w:val="single" w:sz="12" w:space="0" w:color="auto"/>
              <w:right w:val="single" w:sz="12" w:space="0" w:color="auto"/>
            </w:tcBorders>
            <w:shd w:val="pct10" w:color="auto" w:fill="auto"/>
          </w:tcPr>
          <w:p w:rsidR="005C1208" w:rsidRPr="005C1208" w:rsidRDefault="005C1208" w:rsidP="000B479F">
            <w:pPr>
              <w:suppressAutoHyphens/>
              <w:contextualSpacing/>
              <w:rPr>
                <w:rFonts w:eastAsia="Times New Roman" w:cs="Times New Roman"/>
                <w:b/>
                <w:sz w:val="18"/>
                <w:szCs w:val="20"/>
                <w:lang w:eastAsia="ar-SA"/>
              </w:rPr>
            </w:pPr>
          </w:p>
        </w:tc>
      </w:tr>
      <w:tr w:rsidR="005C1208" w:rsidTr="005C1208">
        <w:tc>
          <w:tcPr>
            <w:tcW w:w="2943" w:type="dxa"/>
            <w:gridSpan w:val="8"/>
            <w:tcBorders>
              <w:top w:val="single" w:sz="12" w:space="0" w:color="auto"/>
              <w:left w:val="single" w:sz="12" w:space="0" w:color="auto"/>
              <w:bottom w:val="nil"/>
              <w:right w:val="nil"/>
            </w:tcBorders>
          </w:tcPr>
          <w:p w:rsidR="005C1208" w:rsidRPr="005C1208" w:rsidRDefault="005C1208" w:rsidP="000B479F">
            <w:pPr>
              <w:suppressAutoHyphens/>
              <w:contextualSpacing/>
              <w:rPr>
                <w:rFonts w:eastAsia="Times New Roman" w:cs="Times New Roman"/>
                <w:b/>
                <w:sz w:val="18"/>
                <w:szCs w:val="20"/>
                <w:lang w:eastAsia="ar-SA"/>
              </w:rPr>
            </w:pPr>
            <w:r w:rsidRPr="008051E1">
              <w:rPr>
                <w:rFonts w:eastAsia="Times New Roman" w:cs="Times New Roman"/>
                <w:sz w:val="20"/>
                <w:szCs w:val="20"/>
                <w:lang w:eastAsia="ar-SA"/>
              </w:rPr>
              <w:t>Вид зарегистрированного лица</w:t>
            </w:r>
          </w:p>
        </w:tc>
        <w:tc>
          <w:tcPr>
            <w:tcW w:w="6914" w:type="dxa"/>
            <w:gridSpan w:val="29"/>
            <w:tcBorders>
              <w:top w:val="single" w:sz="12" w:space="0" w:color="auto"/>
              <w:left w:val="nil"/>
              <w:bottom w:val="dotted" w:sz="4" w:space="0" w:color="auto"/>
              <w:right w:val="single" w:sz="12" w:space="0" w:color="auto"/>
            </w:tcBorders>
          </w:tcPr>
          <w:p w:rsidR="005C1208" w:rsidRPr="005C1208" w:rsidRDefault="005C1208" w:rsidP="000B479F">
            <w:pPr>
              <w:suppressAutoHyphens/>
              <w:contextualSpacing/>
              <w:rPr>
                <w:rFonts w:eastAsia="Times New Roman" w:cs="Times New Roman"/>
                <w:b/>
                <w:sz w:val="18"/>
                <w:szCs w:val="20"/>
                <w:lang w:eastAsia="ar-SA"/>
              </w:rPr>
            </w:pPr>
          </w:p>
        </w:tc>
      </w:tr>
      <w:tr w:rsidR="005C1208" w:rsidTr="005C1208">
        <w:tc>
          <w:tcPr>
            <w:tcW w:w="2943" w:type="dxa"/>
            <w:gridSpan w:val="8"/>
            <w:tcBorders>
              <w:top w:val="nil"/>
              <w:left w:val="single" w:sz="12" w:space="0" w:color="auto"/>
              <w:bottom w:val="nil"/>
              <w:right w:val="nil"/>
            </w:tcBorders>
          </w:tcPr>
          <w:p w:rsidR="005C1208" w:rsidRPr="005C1208" w:rsidRDefault="005C1208" w:rsidP="000B479F">
            <w:pPr>
              <w:suppressAutoHyphens/>
              <w:contextualSpacing/>
              <w:rPr>
                <w:rFonts w:eastAsia="Times New Roman" w:cs="Times New Roman"/>
                <w:b/>
                <w:sz w:val="18"/>
                <w:szCs w:val="20"/>
                <w:lang w:eastAsia="ar-SA"/>
              </w:rPr>
            </w:pPr>
            <w:r w:rsidRPr="008051E1">
              <w:rPr>
                <w:rFonts w:eastAsia="Times New Roman" w:cs="Times New Roman"/>
                <w:sz w:val="20"/>
                <w:szCs w:val="20"/>
                <w:lang w:eastAsia="ar-SA"/>
              </w:rPr>
              <w:t>Ф.И.О. (полное наименование):</w:t>
            </w:r>
          </w:p>
        </w:tc>
        <w:tc>
          <w:tcPr>
            <w:tcW w:w="6914" w:type="dxa"/>
            <w:gridSpan w:val="29"/>
            <w:tcBorders>
              <w:top w:val="dotted" w:sz="4" w:space="0" w:color="auto"/>
              <w:left w:val="nil"/>
              <w:bottom w:val="dotted" w:sz="4" w:space="0" w:color="auto"/>
              <w:right w:val="single" w:sz="12" w:space="0" w:color="auto"/>
            </w:tcBorders>
          </w:tcPr>
          <w:p w:rsidR="005C1208" w:rsidRPr="005C1208" w:rsidRDefault="005C1208" w:rsidP="000B479F">
            <w:pPr>
              <w:suppressAutoHyphens/>
              <w:contextualSpacing/>
              <w:rPr>
                <w:rFonts w:eastAsia="Times New Roman" w:cs="Times New Roman"/>
                <w:b/>
                <w:sz w:val="18"/>
                <w:szCs w:val="20"/>
                <w:lang w:eastAsia="ar-SA"/>
              </w:rPr>
            </w:pPr>
          </w:p>
        </w:tc>
      </w:tr>
      <w:tr w:rsidR="005C1208" w:rsidTr="005C1208">
        <w:tc>
          <w:tcPr>
            <w:tcW w:w="4077" w:type="dxa"/>
            <w:gridSpan w:val="15"/>
            <w:tcBorders>
              <w:top w:val="nil"/>
              <w:left w:val="single" w:sz="12" w:space="0" w:color="auto"/>
              <w:bottom w:val="nil"/>
              <w:right w:val="nil"/>
            </w:tcBorders>
          </w:tcPr>
          <w:p w:rsidR="005C1208" w:rsidRPr="005C1208" w:rsidRDefault="005C1208" w:rsidP="000B479F">
            <w:pPr>
              <w:suppressAutoHyphens/>
              <w:contextualSpacing/>
              <w:rPr>
                <w:rFonts w:eastAsia="Times New Roman" w:cs="Times New Roman"/>
                <w:b/>
                <w:sz w:val="18"/>
                <w:szCs w:val="20"/>
                <w:lang w:eastAsia="ar-SA"/>
              </w:rPr>
            </w:pPr>
            <w:r w:rsidRPr="008051E1">
              <w:rPr>
                <w:rFonts w:eastAsia="Times New Roman" w:cs="Times New Roman"/>
                <w:sz w:val="20"/>
                <w:szCs w:val="20"/>
                <w:lang w:eastAsia="ar-SA"/>
              </w:rPr>
              <w:t>наименование удостоверяющего документа:</w:t>
            </w:r>
          </w:p>
        </w:tc>
        <w:tc>
          <w:tcPr>
            <w:tcW w:w="5780" w:type="dxa"/>
            <w:gridSpan w:val="22"/>
            <w:tcBorders>
              <w:top w:val="dotted" w:sz="4" w:space="0" w:color="auto"/>
              <w:left w:val="nil"/>
              <w:bottom w:val="dotted" w:sz="4" w:space="0" w:color="auto"/>
              <w:right w:val="single" w:sz="12" w:space="0" w:color="auto"/>
            </w:tcBorders>
          </w:tcPr>
          <w:p w:rsidR="005C1208" w:rsidRPr="005C1208" w:rsidRDefault="005C1208" w:rsidP="000B479F">
            <w:pPr>
              <w:suppressAutoHyphens/>
              <w:contextualSpacing/>
              <w:rPr>
                <w:rFonts w:eastAsia="Times New Roman" w:cs="Times New Roman"/>
                <w:b/>
                <w:sz w:val="18"/>
                <w:szCs w:val="20"/>
                <w:lang w:eastAsia="ar-SA"/>
              </w:rPr>
            </w:pPr>
          </w:p>
        </w:tc>
      </w:tr>
      <w:tr w:rsidR="005C1208" w:rsidTr="005C1208">
        <w:tc>
          <w:tcPr>
            <w:tcW w:w="1809" w:type="dxa"/>
            <w:gridSpan w:val="3"/>
            <w:tcBorders>
              <w:top w:val="nil"/>
              <w:left w:val="single" w:sz="12" w:space="0" w:color="auto"/>
              <w:bottom w:val="nil"/>
              <w:right w:val="nil"/>
            </w:tcBorders>
          </w:tcPr>
          <w:p w:rsidR="005C1208" w:rsidRPr="005C1208" w:rsidRDefault="005C1208" w:rsidP="000B479F">
            <w:pPr>
              <w:suppressAutoHyphens/>
              <w:contextualSpacing/>
              <w:rPr>
                <w:rFonts w:eastAsia="Times New Roman" w:cs="Times New Roman"/>
                <w:b/>
                <w:sz w:val="18"/>
                <w:szCs w:val="20"/>
                <w:lang w:eastAsia="ar-SA"/>
              </w:rPr>
            </w:pPr>
            <w:r w:rsidRPr="008051E1">
              <w:rPr>
                <w:rFonts w:eastAsia="Times New Roman" w:cs="Times New Roman"/>
                <w:sz w:val="20"/>
                <w:szCs w:val="20"/>
                <w:lang w:eastAsia="ar-SA"/>
              </w:rPr>
              <w:t>номер документа:</w:t>
            </w:r>
          </w:p>
        </w:tc>
        <w:tc>
          <w:tcPr>
            <w:tcW w:w="2977" w:type="dxa"/>
            <w:gridSpan w:val="16"/>
            <w:tcBorders>
              <w:top w:val="nil"/>
              <w:left w:val="nil"/>
              <w:bottom w:val="dotted" w:sz="4" w:space="0" w:color="auto"/>
              <w:right w:val="nil"/>
            </w:tcBorders>
          </w:tcPr>
          <w:p w:rsidR="005C1208" w:rsidRPr="005C1208" w:rsidRDefault="005C1208" w:rsidP="000B479F">
            <w:pPr>
              <w:suppressAutoHyphens/>
              <w:contextualSpacing/>
              <w:rPr>
                <w:rFonts w:eastAsia="Times New Roman" w:cs="Times New Roman"/>
                <w:b/>
                <w:sz w:val="18"/>
                <w:szCs w:val="20"/>
                <w:lang w:eastAsia="ar-SA"/>
              </w:rPr>
            </w:pPr>
          </w:p>
        </w:tc>
        <w:tc>
          <w:tcPr>
            <w:tcW w:w="2606" w:type="dxa"/>
            <w:gridSpan w:val="10"/>
            <w:tcBorders>
              <w:top w:val="dotted" w:sz="4" w:space="0" w:color="auto"/>
              <w:left w:val="nil"/>
              <w:bottom w:val="nil"/>
              <w:right w:val="nil"/>
            </w:tcBorders>
          </w:tcPr>
          <w:p w:rsidR="005C1208" w:rsidRPr="005C1208" w:rsidRDefault="005C1208" w:rsidP="000B479F">
            <w:pPr>
              <w:suppressAutoHyphens/>
              <w:contextualSpacing/>
              <w:rPr>
                <w:rFonts w:eastAsia="Times New Roman" w:cs="Times New Roman"/>
                <w:b/>
                <w:sz w:val="18"/>
                <w:szCs w:val="20"/>
                <w:lang w:eastAsia="ar-SA"/>
              </w:rPr>
            </w:pPr>
            <w:r w:rsidRPr="008051E1">
              <w:rPr>
                <w:rFonts w:eastAsia="Times New Roman" w:cs="Times New Roman"/>
                <w:sz w:val="20"/>
                <w:szCs w:val="20"/>
                <w:lang w:eastAsia="ar-SA"/>
              </w:rPr>
              <w:t>дата выдачи (регистрации):</w:t>
            </w:r>
          </w:p>
        </w:tc>
        <w:tc>
          <w:tcPr>
            <w:tcW w:w="2465" w:type="dxa"/>
            <w:gridSpan w:val="8"/>
            <w:tcBorders>
              <w:top w:val="dotted" w:sz="4" w:space="0" w:color="auto"/>
              <w:left w:val="nil"/>
              <w:bottom w:val="dotted" w:sz="4" w:space="0" w:color="auto"/>
              <w:right w:val="single" w:sz="12" w:space="0" w:color="auto"/>
            </w:tcBorders>
          </w:tcPr>
          <w:p w:rsidR="005C1208" w:rsidRPr="005C1208" w:rsidRDefault="005C1208" w:rsidP="000B479F">
            <w:pPr>
              <w:suppressAutoHyphens/>
              <w:contextualSpacing/>
              <w:rPr>
                <w:rFonts w:eastAsia="Times New Roman" w:cs="Times New Roman"/>
                <w:b/>
                <w:sz w:val="18"/>
                <w:szCs w:val="20"/>
                <w:lang w:eastAsia="ar-SA"/>
              </w:rPr>
            </w:pPr>
          </w:p>
        </w:tc>
      </w:tr>
      <w:tr w:rsidR="005C1208" w:rsidTr="005C1208">
        <w:tc>
          <w:tcPr>
            <w:tcW w:w="5637" w:type="dxa"/>
            <w:gridSpan w:val="23"/>
            <w:tcBorders>
              <w:top w:val="nil"/>
              <w:left w:val="single" w:sz="12" w:space="0" w:color="auto"/>
              <w:bottom w:val="nil"/>
              <w:right w:val="nil"/>
            </w:tcBorders>
          </w:tcPr>
          <w:p w:rsidR="005C1208" w:rsidRPr="005C1208" w:rsidRDefault="005C1208" w:rsidP="000B479F">
            <w:pPr>
              <w:suppressAutoHyphens/>
              <w:contextualSpacing/>
              <w:rPr>
                <w:rFonts w:eastAsia="Times New Roman" w:cs="Times New Roman"/>
                <w:b/>
                <w:sz w:val="18"/>
                <w:szCs w:val="20"/>
                <w:lang w:eastAsia="ar-SA"/>
              </w:rPr>
            </w:pPr>
            <w:r w:rsidRPr="008051E1">
              <w:rPr>
                <w:rFonts w:eastAsia="Times New Roman" w:cs="Times New Roman"/>
                <w:sz w:val="20"/>
                <w:szCs w:val="20"/>
                <w:lang w:eastAsia="ar-SA"/>
              </w:rPr>
              <w:t>наименование органа, осуществившего выдачу (регистрацию):</w:t>
            </w:r>
          </w:p>
        </w:tc>
        <w:tc>
          <w:tcPr>
            <w:tcW w:w="4220" w:type="dxa"/>
            <w:gridSpan w:val="14"/>
            <w:tcBorders>
              <w:top w:val="nil"/>
              <w:left w:val="nil"/>
              <w:bottom w:val="dotted" w:sz="4" w:space="0" w:color="auto"/>
              <w:right w:val="single" w:sz="12" w:space="0" w:color="auto"/>
            </w:tcBorders>
          </w:tcPr>
          <w:p w:rsidR="005C1208" w:rsidRPr="005C1208" w:rsidRDefault="005C1208" w:rsidP="000B479F">
            <w:pPr>
              <w:suppressAutoHyphens/>
              <w:contextualSpacing/>
              <w:rPr>
                <w:rFonts w:eastAsia="Times New Roman" w:cs="Times New Roman"/>
                <w:b/>
                <w:sz w:val="18"/>
                <w:szCs w:val="20"/>
                <w:lang w:eastAsia="ar-SA"/>
              </w:rPr>
            </w:pPr>
          </w:p>
        </w:tc>
      </w:tr>
      <w:tr w:rsidR="005C1208" w:rsidTr="005C1208">
        <w:tc>
          <w:tcPr>
            <w:tcW w:w="9857" w:type="dxa"/>
            <w:gridSpan w:val="37"/>
            <w:tcBorders>
              <w:top w:val="nil"/>
              <w:left w:val="single" w:sz="12" w:space="0" w:color="auto"/>
              <w:bottom w:val="dotted" w:sz="4" w:space="0" w:color="auto"/>
              <w:right w:val="single" w:sz="12" w:space="0" w:color="auto"/>
            </w:tcBorders>
          </w:tcPr>
          <w:p w:rsidR="005C1208" w:rsidRPr="005C1208" w:rsidRDefault="005C1208" w:rsidP="000B479F">
            <w:pPr>
              <w:suppressAutoHyphens/>
              <w:contextualSpacing/>
              <w:rPr>
                <w:rFonts w:eastAsia="Times New Roman" w:cs="Times New Roman"/>
                <w:b/>
                <w:sz w:val="18"/>
                <w:szCs w:val="20"/>
                <w:lang w:eastAsia="ar-SA"/>
              </w:rPr>
            </w:pPr>
          </w:p>
        </w:tc>
      </w:tr>
      <w:tr w:rsidR="005C1208" w:rsidRPr="005C1208" w:rsidTr="005C1208">
        <w:trPr>
          <w:trHeight w:val="64"/>
        </w:trPr>
        <w:tc>
          <w:tcPr>
            <w:tcW w:w="9857" w:type="dxa"/>
            <w:gridSpan w:val="37"/>
            <w:tcBorders>
              <w:top w:val="dotted" w:sz="4" w:space="0" w:color="auto"/>
              <w:left w:val="single" w:sz="12" w:space="0" w:color="auto"/>
              <w:bottom w:val="single" w:sz="12" w:space="0" w:color="auto"/>
              <w:right w:val="single" w:sz="12" w:space="0" w:color="auto"/>
            </w:tcBorders>
          </w:tcPr>
          <w:p w:rsidR="005C1208" w:rsidRPr="005C1208" w:rsidRDefault="005C1208" w:rsidP="000B479F">
            <w:pPr>
              <w:suppressAutoHyphens/>
              <w:contextualSpacing/>
              <w:rPr>
                <w:rFonts w:eastAsia="Times New Roman" w:cs="Times New Roman"/>
                <w:b/>
                <w:sz w:val="8"/>
                <w:szCs w:val="20"/>
                <w:lang w:eastAsia="ar-SA"/>
              </w:rPr>
            </w:pPr>
          </w:p>
        </w:tc>
      </w:tr>
      <w:tr w:rsidR="005C1208" w:rsidRPr="00EE65BD" w:rsidTr="00641AED">
        <w:tc>
          <w:tcPr>
            <w:tcW w:w="9857" w:type="dxa"/>
            <w:gridSpan w:val="37"/>
            <w:tcBorders>
              <w:top w:val="single" w:sz="12" w:space="0" w:color="auto"/>
              <w:left w:val="nil"/>
              <w:bottom w:val="nil"/>
              <w:right w:val="nil"/>
            </w:tcBorders>
          </w:tcPr>
          <w:p w:rsidR="005C1208" w:rsidRPr="00EE65BD" w:rsidRDefault="005C1208" w:rsidP="000B479F">
            <w:pPr>
              <w:tabs>
                <w:tab w:val="left" w:pos="6705"/>
              </w:tabs>
              <w:suppressAutoHyphens/>
              <w:contextualSpacing/>
              <w:jc w:val="center"/>
              <w:rPr>
                <w:rFonts w:ascii="Arial" w:eastAsia="Times New Roman" w:hAnsi="Arial" w:cs="Arial"/>
                <w:b/>
                <w:i/>
                <w:sz w:val="6"/>
                <w:szCs w:val="16"/>
                <w:lang w:eastAsia="ar-SA"/>
              </w:rPr>
            </w:pPr>
          </w:p>
        </w:tc>
      </w:tr>
      <w:tr w:rsidR="005C1208" w:rsidTr="00641AED">
        <w:tc>
          <w:tcPr>
            <w:tcW w:w="9857" w:type="dxa"/>
            <w:gridSpan w:val="37"/>
            <w:tcBorders>
              <w:top w:val="nil"/>
              <w:left w:val="nil"/>
              <w:bottom w:val="single" w:sz="12" w:space="0" w:color="auto"/>
              <w:right w:val="nil"/>
            </w:tcBorders>
          </w:tcPr>
          <w:p w:rsidR="005C1208" w:rsidRPr="005C1208" w:rsidRDefault="00641AED" w:rsidP="000B479F">
            <w:pPr>
              <w:suppressAutoHyphens/>
              <w:contextualSpacing/>
              <w:jc w:val="center"/>
              <w:rPr>
                <w:rFonts w:eastAsia="Times New Roman" w:cs="Times New Roman"/>
                <w:b/>
                <w:sz w:val="18"/>
                <w:szCs w:val="20"/>
                <w:lang w:eastAsia="ar-SA"/>
              </w:rPr>
            </w:pPr>
            <w:r w:rsidRPr="008051E1">
              <w:rPr>
                <w:rFonts w:eastAsia="Times New Roman" w:cs="Times New Roman"/>
                <w:b/>
                <w:sz w:val="18"/>
                <w:szCs w:val="20"/>
                <w:lang w:eastAsia="ar-SA"/>
              </w:rPr>
              <w:t>УПОЛНОМОЧЕННЫЙ ПРЕДСТАВИТЕЛЬ</w:t>
            </w:r>
          </w:p>
        </w:tc>
      </w:tr>
      <w:tr w:rsidR="00641AED" w:rsidRPr="00AD4B24" w:rsidTr="00641AED">
        <w:trPr>
          <w:trHeight w:val="283"/>
        </w:trPr>
        <w:tc>
          <w:tcPr>
            <w:tcW w:w="2943" w:type="dxa"/>
            <w:gridSpan w:val="8"/>
            <w:tcBorders>
              <w:top w:val="single" w:sz="12" w:space="0" w:color="auto"/>
              <w:left w:val="single" w:sz="12" w:space="0" w:color="auto"/>
              <w:bottom w:val="nil"/>
              <w:right w:val="nil"/>
            </w:tcBorders>
            <w:vAlign w:val="bottom"/>
          </w:tcPr>
          <w:p w:rsidR="00641AED" w:rsidRPr="008051E1" w:rsidRDefault="00641AED" w:rsidP="000B479F">
            <w:pPr>
              <w:suppressAutoHyphens/>
              <w:contextualSpacing/>
              <w:rPr>
                <w:rFonts w:eastAsia="Tahoma" w:cs="Times New Roman"/>
                <w:b/>
                <w:bCs/>
                <w:sz w:val="20"/>
                <w:szCs w:val="20"/>
                <w:lang w:eastAsia="ar-SA"/>
              </w:rPr>
            </w:pPr>
            <w:r w:rsidRPr="008051E1">
              <w:rPr>
                <w:rFonts w:eastAsia="Times New Roman" w:cs="Times New Roman"/>
                <w:sz w:val="20"/>
                <w:szCs w:val="20"/>
                <w:lang w:eastAsia="ar-SA"/>
              </w:rPr>
              <w:t>Ф.И.О. (полное наименование):</w:t>
            </w:r>
          </w:p>
        </w:tc>
        <w:tc>
          <w:tcPr>
            <w:tcW w:w="6914" w:type="dxa"/>
            <w:gridSpan w:val="29"/>
            <w:tcBorders>
              <w:top w:val="single" w:sz="12" w:space="0" w:color="auto"/>
              <w:left w:val="nil"/>
              <w:bottom w:val="dotted" w:sz="4" w:space="0" w:color="auto"/>
              <w:right w:val="single" w:sz="12" w:space="0" w:color="auto"/>
            </w:tcBorders>
            <w:vAlign w:val="bottom"/>
          </w:tcPr>
          <w:p w:rsidR="00641AED" w:rsidRPr="00AD4B24" w:rsidRDefault="00641AED" w:rsidP="000B479F">
            <w:pPr>
              <w:suppressAutoHyphens/>
              <w:contextualSpacing/>
              <w:rPr>
                <w:rFonts w:eastAsia="Times New Roman" w:cs="Times New Roman"/>
                <w:b/>
                <w:sz w:val="18"/>
                <w:szCs w:val="28"/>
                <w:lang w:eastAsia="ar-SA"/>
              </w:rPr>
            </w:pPr>
          </w:p>
        </w:tc>
      </w:tr>
      <w:tr w:rsidR="00641AED" w:rsidRPr="00AD4B24" w:rsidTr="00641AED">
        <w:trPr>
          <w:trHeight w:val="283"/>
        </w:trPr>
        <w:tc>
          <w:tcPr>
            <w:tcW w:w="4361" w:type="dxa"/>
            <w:gridSpan w:val="17"/>
            <w:tcBorders>
              <w:top w:val="nil"/>
              <w:left w:val="single" w:sz="12" w:space="0" w:color="auto"/>
              <w:bottom w:val="nil"/>
              <w:right w:val="nil"/>
            </w:tcBorders>
            <w:vAlign w:val="bottom"/>
          </w:tcPr>
          <w:p w:rsidR="00641AED" w:rsidRPr="00AD4B24" w:rsidRDefault="00641AED" w:rsidP="000B479F">
            <w:pPr>
              <w:suppressAutoHyphens/>
              <w:contextualSpacing/>
              <w:rPr>
                <w:rFonts w:eastAsia="Times New Roman" w:cs="Times New Roman"/>
                <w:b/>
                <w:sz w:val="18"/>
                <w:szCs w:val="28"/>
                <w:lang w:eastAsia="ar-SA"/>
              </w:rPr>
            </w:pPr>
            <w:r w:rsidRPr="008051E1">
              <w:rPr>
                <w:rFonts w:eastAsia="Tahoma" w:cs="Times New Roman"/>
                <w:b/>
                <w:bCs/>
                <w:sz w:val="20"/>
                <w:szCs w:val="20"/>
                <w:lang w:eastAsia="ar-SA"/>
              </w:rPr>
              <w:t>Наименование удостоверяющего документа:</w:t>
            </w:r>
          </w:p>
        </w:tc>
        <w:tc>
          <w:tcPr>
            <w:tcW w:w="5496" w:type="dxa"/>
            <w:gridSpan w:val="20"/>
            <w:tcBorders>
              <w:top w:val="dotted" w:sz="4" w:space="0" w:color="auto"/>
              <w:left w:val="nil"/>
              <w:bottom w:val="dotted" w:sz="4" w:space="0" w:color="auto"/>
              <w:right w:val="single" w:sz="12" w:space="0" w:color="auto"/>
            </w:tcBorders>
            <w:vAlign w:val="bottom"/>
          </w:tcPr>
          <w:p w:rsidR="00641AED" w:rsidRPr="00AD4B24" w:rsidRDefault="00641AED" w:rsidP="000B479F">
            <w:pPr>
              <w:suppressAutoHyphens/>
              <w:contextualSpacing/>
              <w:rPr>
                <w:rFonts w:eastAsia="Times New Roman" w:cs="Times New Roman"/>
                <w:b/>
                <w:sz w:val="18"/>
                <w:szCs w:val="28"/>
                <w:lang w:eastAsia="ar-SA"/>
              </w:rPr>
            </w:pPr>
          </w:p>
        </w:tc>
      </w:tr>
      <w:tr w:rsidR="00641AED" w:rsidRPr="00AD4B24" w:rsidTr="00641AED">
        <w:trPr>
          <w:trHeight w:val="283"/>
        </w:trPr>
        <w:tc>
          <w:tcPr>
            <w:tcW w:w="817" w:type="dxa"/>
            <w:tcBorders>
              <w:top w:val="nil"/>
              <w:left w:val="single" w:sz="12" w:space="0" w:color="auto"/>
              <w:bottom w:val="nil"/>
              <w:right w:val="nil"/>
            </w:tcBorders>
            <w:vAlign w:val="bottom"/>
          </w:tcPr>
          <w:p w:rsidR="00641AED" w:rsidRPr="00AD4B24" w:rsidRDefault="00641AED"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серия</w:t>
            </w:r>
          </w:p>
        </w:tc>
        <w:tc>
          <w:tcPr>
            <w:tcW w:w="1418" w:type="dxa"/>
            <w:gridSpan w:val="4"/>
            <w:tcBorders>
              <w:top w:val="nil"/>
              <w:left w:val="nil"/>
              <w:bottom w:val="dotted" w:sz="4" w:space="0" w:color="auto"/>
              <w:right w:val="nil"/>
            </w:tcBorders>
            <w:vAlign w:val="bottom"/>
          </w:tcPr>
          <w:p w:rsidR="00641AED" w:rsidRPr="00AD4B24" w:rsidRDefault="00641AED" w:rsidP="000B479F">
            <w:pPr>
              <w:suppressAutoHyphens/>
              <w:contextualSpacing/>
              <w:rPr>
                <w:rFonts w:eastAsia="Times New Roman" w:cs="Times New Roman"/>
                <w:b/>
                <w:sz w:val="18"/>
                <w:szCs w:val="28"/>
                <w:lang w:eastAsia="ar-SA"/>
              </w:rPr>
            </w:pPr>
          </w:p>
        </w:tc>
        <w:tc>
          <w:tcPr>
            <w:tcW w:w="850" w:type="dxa"/>
            <w:gridSpan w:val="4"/>
            <w:tcBorders>
              <w:top w:val="nil"/>
              <w:left w:val="nil"/>
              <w:bottom w:val="nil"/>
              <w:right w:val="nil"/>
            </w:tcBorders>
            <w:vAlign w:val="bottom"/>
          </w:tcPr>
          <w:p w:rsidR="00641AED" w:rsidRPr="00AD4B24" w:rsidRDefault="00641AED"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номер:</w:t>
            </w:r>
          </w:p>
        </w:tc>
        <w:tc>
          <w:tcPr>
            <w:tcW w:w="2268" w:type="dxa"/>
            <w:gridSpan w:val="12"/>
            <w:tcBorders>
              <w:top w:val="nil"/>
              <w:left w:val="nil"/>
              <w:bottom w:val="dotted" w:sz="4" w:space="0" w:color="auto"/>
              <w:right w:val="nil"/>
            </w:tcBorders>
            <w:vAlign w:val="bottom"/>
          </w:tcPr>
          <w:p w:rsidR="00641AED" w:rsidRPr="00AD4B24" w:rsidRDefault="00641AED" w:rsidP="000B479F">
            <w:pPr>
              <w:suppressAutoHyphens/>
              <w:contextualSpacing/>
              <w:rPr>
                <w:rFonts w:eastAsia="Times New Roman" w:cs="Times New Roman"/>
                <w:b/>
                <w:sz w:val="18"/>
                <w:szCs w:val="28"/>
                <w:lang w:eastAsia="ar-SA"/>
              </w:rPr>
            </w:pPr>
          </w:p>
        </w:tc>
        <w:tc>
          <w:tcPr>
            <w:tcW w:w="2693" w:type="dxa"/>
            <w:gridSpan w:val="13"/>
            <w:tcBorders>
              <w:top w:val="dotted" w:sz="4" w:space="0" w:color="auto"/>
              <w:left w:val="nil"/>
              <w:bottom w:val="nil"/>
              <w:right w:val="nil"/>
            </w:tcBorders>
            <w:vAlign w:val="bottom"/>
          </w:tcPr>
          <w:p w:rsidR="00641AED" w:rsidRPr="00AD4B24" w:rsidRDefault="00641AED"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Дата выдачи (регистрации):</w:t>
            </w:r>
          </w:p>
        </w:tc>
        <w:tc>
          <w:tcPr>
            <w:tcW w:w="1811" w:type="dxa"/>
            <w:gridSpan w:val="3"/>
            <w:tcBorders>
              <w:top w:val="dotted" w:sz="4" w:space="0" w:color="auto"/>
              <w:left w:val="nil"/>
              <w:bottom w:val="dotted" w:sz="4" w:space="0" w:color="auto"/>
              <w:right w:val="single" w:sz="12" w:space="0" w:color="auto"/>
            </w:tcBorders>
            <w:vAlign w:val="bottom"/>
          </w:tcPr>
          <w:p w:rsidR="00641AED" w:rsidRPr="00AD4B24" w:rsidRDefault="00641AED" w:rsidP="000B479F">
            <w:pPr>
              <w:suppressAutoHyphens/>
              <w:contextualSpacing/>
              <w:rPr>
                <w:rFonts w:eastAsia="Times New Roman" w:cs="Times New Roman"/>
                <w:b/>
                <w:sz w:val="18"/>
                <w:szCs w:val="28"/>
                <w:lang w:eastAsia="ar-SA"/>
              </w:rPr>
            </w:pPr>
          </w:p>
        </w:tc>
      </w:tr>
      <w:tr w:rsidR="00641AED" w:rsidRPr="00AD4B24" w:rsidTr="00641AED">
        <w:trPr>
          <w:trHeight w:val="283"/>
        </w:trPr>
        <w:tc>
          <w:tcPr>
            <w:tcW w:w="3369" w:type="dxa"/>
            <w:gridSpan w:val="10"/>
            <w:tcBorders>
              <w:top w:val="nil"/>
              <w:left w:val="single" w:sz="12" w:space="0" w:color="auto"/>
              <w:bottom w:val="nil"/>
              <w:right w:val="nil"/>
            </w:tcBorders>
            <w:vAlign w:val="bottom"/>
          </w:tcPr>
          <w:p w:rsidR="00641AED" w:rsidRPr="00AD4B24" w:rsidRDefault="00641AED"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Наименование выдавшего органа:</w:t>
            </w:r>
          </w:p>
        </w:tc>
        <w:tc>
          <w:tcPr>
            <w:tcW w:w="6488" w:type="dxa"/>
            <w:gridSpan w:val="27"/>
            <w:tcBorders>
              <w:top w:val="nil"/>
              <w:left w:val="nil"/>
              <w:bottom w:val="dotted" w:sz="4" w:space="0" w:color="auto"/>
              <w:right w:val="single" w:sz="12" w:space="0" w:color="auto"/>
            </w:tcBorders>
            <w:vAlign w:val="bottom"/>
          </w:tcPr>
          <w:p w:rsidR="00641AED" w:rsidRPr="00AD4B24" w:rsidRDefault="00641AED" w:rsidP="000B479F">
            <w:pPr>
              <w:suppressAutoHyphens/>
              <w:contextualSpacing/>
              <w:rPr>
                <w:rFonts w:eastAsia="Times New Roman" w:cs="Times New Roman"/>
                <w:b/>
                <w:sz w:val="18"/>
                <w:szCs w:val="28"/>
                <w:lang w:eastAsia="ar-SA"/>
              </w:rPr>
            </w:pPr>
          </w:p>
        </w:tc>
      </w:tr>
      <w:tr w:rsidR="00641AED" w:rsidRPr="00AD4B24" w:rsidTr="00641AED">
        <w:trPr>
          <w:trHeight w:val="283"/>
        </w:trPr>
        <w:tc>
          <w:tcPr>
            <w:tcW w:w="9857" w:type="dxa"/>
            <w:gridSpan w:val="37"/>
            <w:tcBorders>
              <w:top w:val="nil"/>
              <w:left w:val="single" w:sz="12" w:space="0" w:color="auto"/>
              <w:bottom w:val="dotted" w:sz="4" w:space="0" w:color="auto"/>
              <w:right w:val="single" w:sz="12" w:space="0" w:color="auto"/>
            </w:tcBorders>
            <w:vAlign w:val="bottom"/>
          </w:tcPr>
          <w:p w:rsidR="00641AED" w:rsidRPr="00AD4B24" w:rsidRDefault="00641AED" w:rsidP="000B479F">
            <w:pPr>
              <w:suppressAutoHyphens/>
              <w:contextualSpacing/>
              <w:rPr>
                <w:rFonts w:eastAsia="Times New Roman" w:cs="Times New Roman"/>
                <w:b/>
                <w:sz w:val="18"/>
                <w:szCs w:val="28"/>
                <w:lang w:eastAsia="ar-SA"/>
              </w:rPr>
            </w:pPr>
          </w:p>
        </w:tc>
      </w:tr>
      <w:tr w:rsidR="00641AED" w:rsidRPr="00737217" w:rsidTr="00641AED">
        <w:trPr>
          <w:trHeight w:val="57"/>
        </w:trPr>
        <w:tc>
          <w:tcPr>
            <w:tcW w:w="9857" w:type="dxa"/>
            <w:gridSpan w:val="37"/>
            <w:tcBorders>
              <w:top w:val="dotted" w:sz="4" w:space="0" w:color="auto"/>
              <w:left w:val="single" w:sz="12" w:space="0" w:color="auto"/>
              <w:bottom w:val="single" w:sz="12" w:space="0" w:color="auto"/>
              <w:right w:val="single" w:sz="12" w:space="0" w:color="auto"/>
            </w:tcBorders>
            <w:vAlign w:val="bottom"/>
          </w:tcPr>
          <w:p w:rsidR="00641AED" w:rsidRPr="00737217" w:rsidRDefault="00641AED" w:rsidP="000B479F">
            <w:pPr>
              <w:suppressAutoHyphens/>
              <w:contextualSpacing/>
              <w:rPr>
                <w:rFonts w:eastAsia="Times New Roman" w:cs="Times New Roman"/>
                <w:b/>
                <w:sz w:val="6"/>
                <w:szCs w:val="28"/>
                <w:lang w:eastAsia="ar-SA"/>
              </w:rPr>
            </w:pPr>
          </w:p>
        </w:tc>
      </w:tr>
      <w:tr w:rsidR="00641AED" w:rsidRPr="00641AED" w:rsidTr="00641AED">
        <w:tc>
          <w:tcPr>
            <w:tcW w:w="9857" w:type="dxa"/>
            <w:gridSpan w:val="37"/>
            <w:tcBorders>
              <w:top w:val="dotted" w:sz="4" w:space="0" w:color="auto"/>
              <w:left w:val="nil"/>
              <w:bottom w:val="nil"/>
              <w:right w:val="nil"/>
            </w:tcBorders>
          </w:tcPr>
          <w:p w:rsidR="00641AED" w:rsidRPr="00641AED" w:rsidRDefault="00641AED" w:rsidP="000B479F">
            <w:pPr>
              <w:tabs>
                <w:tab w:val="left" w:pos="6705"/>
              </w:tabs>
              <w:suppressAutoHyphens/>
              <w:contextualSpacing/>
              <w:jc w:val="center"/>
              <w:rPr>
                <w:rFonts w:ascii="Arial" w:eastAsia="Times New Roman" w:hAnsi="Arial" w:cs="Arial"/>
                <w:b/>
                <w:i/>
                <w:sz w:val="8"/>
                <w:szCs w:val="16"/>
                <w:lang w:eastAsia="ar-SA"/>
              </w:rPr>
            </w:pPr>
          </w:p>
        </w:tc>
      </w:tr>
      <w:tr w:rsidR="005C1208" w:rsidRPr="00641AED" w:rsidTr="00641AED">
        <w:tc>
          <w:tcPr>
            <w:tcW w:w="9857" w:type="dxa"/>
            <w:gridSpan w:val="37"/>
            <w:tcBorders>
              <w:top w:val="nil"/>
              <w:left w:val="nil"/>
              <w:bottom w:val="nil"/>
              <w:right w:val="nil"/>
            </w:tcBorders>
          </w:tcPr>
          <w:p w:rsidR="005C1208" w:rsidRPr="00641AED" w:rsidRDefault="00641AED" w:rsidP="000B479F">
            <w:pPr>
              <w:suppressAutoHyphens/>
              <w:contextualSpacing/>
              <w:rPr>
                <w:rFonts w:eastAsia="Times New Roman" w:cs="Times New Roman"/>
                <w:b/>
                <w:sz w:val="18"/>
                <w:szCs w:val="20"/>
                <w:lang w:eastAsia="ar-SA"/>
              </w:rPr>
            </w:pPr>
            <w:r w:rsidRPr="00641AED">
              <w:rPr>
                <w:rFonts w:eastAsia="Times New Roman" w:cs="Times New Roman"/>
                <w:b/>
                <w:sz w:val="18"/>
                <w:szCs w:val="24"/>
                <w:lang w:eastAsia="ar-SA"/>
              </w:rPr>
              <w:t>Настоящим отменяю распоряжение на проведение операции с участием лицевого счета номинального</w:t>
            </w:r>
          </w:p>
        </w:tc>
      </w:tr>
      <w:tr w:rsidR="00641AED" w:rsidTr="00641AED">
        <w:tc>
          <w:tcPr>
            <w:tcW w:w="3936" w:type="dxa"/>
            <w:gridSpan w:val="13"/>
            <w:tcBorders>
              <w:top w:val="nil"/>
              <w:left w:val="nil"/>
              <w:bottom w:val="nil"/>
              <w:right w:val="nil"/>
            </w:tcBorders>
          </w:tcPr>
          <w:p w:rsidR="00641AED" w:rsidRPr="005C1208" w:rsidRDefault="00641AED" w:rsidP="000B479F">
            <w:pPr>
              <w:suppressAutoHyphens/>
              <w:contextualSpacing/>
              <w:rPr>
                <w:rFonts w:eastAsia="Times New Roman" w:cs="Times New Roman"/>
                <w:b/>
                <w:sz w:val="18"/>
                <w:szCs w:val="20"/>
                <w:lang w:eastAsia="ar-SA"/>
              </w:rPr>
            </w:pPr>
            <w:r w:rsidRPr="00641AED">
              <w:rPr>
                <w:rFonts w:eastAsia="Times New Roman" w:cs="Times New Roman"/>
                <w:b/>
                <w:sz w:val="18"/>
                <w:szCs w:val="24"/>
                <w:lang w:eastAsia="ar-SA"/>
              </w:rPr>
              <w:t xml:space="preserve">держателя центрального депозитария </w:t>
            </w:r>
            <w:proofErr w:type="spellStart"/>
            <w:r w:rsidRPr="00641AED">
              <w:rPr>
                <w:rFonts w:eastAsia="Times New Roman" w:cs="Times New Roman"/>
                <w:b/>
                <w:sz w:val="18"/>
                <w:szCs w:val="24"/>
                <w:lang w:eastAsia="ar-SA"/>
              </w:rPr>
              <w:t>вх</w:t>
            </w:r>
            <w:proofErr w:type="spellEnd"/>
            <w:r w:rsidRPr="00641AED">
              <w:rPr>
                <w:rFonts w:eastAsia="Times New Roman" w:cs="Times New Roman"/>
                <w:b/>
                <w:sz w:val="18"/>
                <w:szCs w:val="24"/>
                <w:lang w:eastAsia="ar-SA"/>
              </w:rPr>
              <w:t>. №</w:t>
            </w:r>
          </w:p>
        </w:tc>
        <w:tc>
          <w:tcPr>
            <w:tcW w:w="2126" w:type="dxa"/>
            <w:gridSpan w:val="11"/>
            <w:tcBorders>
              <w:top w:val="nil"/>
              <w:left w:val="nil"/>
              <w:bottom w:val="dotted" w:sz="4" w:space="0" w:color="auto"/>
              <w:right w:val="nil"/>
            </w:tcBorders>
          </w:tcPr>
          <w:p w:rsidR="00641AED" w:rsidRPr="005C1208" w:rsidRDefault="00641AED" w:rsidP="000B479F">
            <w:pPr>
              <w:suppressAutoHyphens/>
              <w:contextualSpacing/>
              <w:rPr>
                <w:rFonts w:eastAsia="Times New Roman" w:cs="Times New Roman"/>
                <w:b/>
                <w:sz w:val="18"/>
                <w:szCs w:val="20"/>
                <w:lang w:eastAsia="ar-SA"/>
              </w:rPr>
            </w:pPr>
          </w:p>
        </w:tc>
        <w:tc>
          <w:tcPr>
            <w:tcW w:w="425" w:type="dxa"/>
            <w:gridSpan w:val="2"/>
            <w:tcBorders>
              <w:top w:val="nil"/>
              <w:left w:val="nil"/>
              <w:bottom w:val="nil"/>
              <w:right w:val="nil"/>
            </w:tcBorders>
          </w:tcPr>
          <w:p w:rsidR="00641AED" w:rsidRPr="005C1208" w:rsidRDefault="00641AED" w:rsidP="000B479F">
            <w:pPr>
              <w:suppressAutoHyphens/>
              <w:contextualSpacing/>
              <w:rPr>
                <w:rFonts w:eastAsia="Times New Roman" w:cs="Times New Roman"/>
                <w:b/>
                <w:sz w:val="18"/>
                <w:szCs w:val="20"/>
                <w:lang w:eastAsia="ar-SA"/>
              </w:rPr>
            </w:pPr>
            <w:r w:rsidRPr="00641AED">
              <w:rPr>
                <w:rFonts w:eastAsia="Times New Roman" w:cs="Times New Roman"/>
                <w:b/>
                <w:sz w:val="18"/>
                <w:szCs w:val="24"/>
                <w:lang w:eastAsia="ar-SA"/>
              </w:rPr>
              <w:t>от</w:t>
            </w:r>
          </w:p>
        </w:tc>
        <w:tc>
          <w:tcPr>
            <w:tcW w:w="2835" w:type="dxa"/>
            <w:gridSpan w:val="9"/>
            <w:tcBorders>
              <w:top w:val="nil"/>
              <w:left w:val="nil"/>
              <w:bottom w:val="dotted" w:sz="4" w:space="0" w:color="auto"/>
              <w:right w:val="nil"/>
            </w:tcBorders>
          </w:tcPr>
          <w:p w:rsidR="00641AED" w:rsidRPr="005C1208" w:rsidRDefault="00641AED" w:rsidP="000B479F">
            <w:pPr>
              <w:suppressAutoHyphens/>
              <w:contextualSpacing/>
              <w:rPr>
                <w:rFonts w:eastAsia="Times New Roman" w:cs="Times New Roman"/>
                <w:b/>
                <w:sz w:val="18"/>
                <w:szCs w:val="20"/>
                <w:lang w:eastAsia="ar-SA"/>
              </w:rPr>
            </w:pPr>
          </w:p>
        </w:tc>
        <w:tc>
          <w:tcPr>
            <w:tcW w:w="535" w:type="dxa"/>
            <w:gridSpan w:val="2"/>
            <w:tcBorders>
              <w:top w:val="nil"/>
              <w:left w:val="nil"/>
              <w:bottom w:val="nil"/>
              <w:right w:val="nil"/>
            </w:tcBorders>
          </w:tcPr>
          <w:p w:rsidR="00641AED" w:rsidRPr="00641AED" w:rsidRDefault="00641AED" w:rsidP="000B479F">
            <w:pPr>
              <w:suppressAutoHyphens/>
              <w:contextualSpacing/>
              <w:rPr>
                <w:rFonts w:eastAsia="Times New Roman" w:cs="Times New Roman"/>
                <w:b/>
                <w:sz w:val="18"/>
                <w:szCs w:val="20"/>
                <w:lang w:eastAsia="ar-SA"/>
              </w:rPr>
            </w:pPr>
          </w:p>
        </w:tc>
      </w:tr>
      <w:tr w:rsidR="005C1208" w:rsidTr="00641AED">
        <w:tc>
          <w:tcPr>
            <w:tcW w:w="9857" w:type="dxa"/>
            <w:gridSpan w:val="37"/>
            <w:tcBorders>
              <w:top w:val="nil"/>
              <w:left w:val="nil"/>
              <w:bottom w:val="nil"/>
              <w:right w:val="nil"/>
            </w:tcBorders>
          </w:tcPr>
          <w:p w:rsidR="005C1208" w:rsidRPr="005C1208" w:rsidRDefault="00641AED" w:rsidP="000B479F">
            <w:pPr>
              <w:suppressAutoHyphens/>
              <w:contextualSpacing/>
              <w:rPr>
                <w:rFonts w:eastAsia="Times New Roman" w:cs="Times New Roman"/>
                <w:b/>
                <w:sz w:val="18"/>
                <w:szCs w:val="20"/>
                <w:lang w:eastAsia="ar-SA"/>
              </w:rPr>
            </w:pPr>
            <w:r w:rsidRPr="00641AED">
              <w:rPr>
                <w:rFonts w:eastAsia="Times New Roman" w:cs="Times New Roman"/>
                <w:b/>
                <w:sz w:val="18"/>
                <w:szCs w:val="24"/>
                <w:lang w:eastAsia="ar-SA"/>
              </w:rPr>
              <w:t>в реестре владельцев именных ценных бумаг</w:t>
            </w:r>
          </w:p>
        </w:tc>
      </w:tr>
      <w:tr w:rsidR="00641AED" w:rsidTr="00641AED">
        <w:trPr>
          <w:trHeight w:val="381"/>
        </w:trPr>
        <w:tc>
          <w:tcPr>
            <w:tcW w:w="9857" w:type="dxa"/>
            <w:gridSpan w:val="37"/>
            <w:tcBorders>
              <w:top w:val="nil"/>
              <w:left w:val="nil"/>
              <w:bottom w:val="dotted" w:sz="4" w:space="0" w:color="auto"/>
              <w:right w:val="nil"/>
            </w:tcBorders>
            <w:vAlign w:val="center"/>
          </w:tcPr>
          <w:p w:rsidR="00641AED" w:rsidRPr="00641AED" w:rsidRDefault="00641AED" w:rsidP="000B479F">
            <w:pPr>
              <w:suppressAutoHyphens/>
              <w:contextualSpacing/>
              <w:rPr>
                <w:rFonts w:eastAsia="Times New Roman" w:cs="Times New Roman"/>
                <w:b/>
                <w:sz w:val="18"/>
                <w:szCs w:val="24"/>
                <w:lang w:eastAsia="ar-SA"/>
              </w:rPr>
            </w:pPr>
          </w:p>
        </w:tc>
      </w:tr>
      <w:tr w:rsidR="00641AED" w:rsidTr="00641AED">
        <w:tc>
          <w:tcPr>
            <w:tcW w:w="9857" w:type="dxa"/>
            <w:gridSpan w:val="37"/>
            <w:tcBorders>
              <w:top w:val="dotted" w:sz="4" w:space="0" w:color="auto"/>
              <w:left w:val="nil"/>
              <w:bottom w:val="nil"/>
              <w:right w:val="nil"/>
            </w:tcBorders>
          </w:tcPr>
          <w:p w:rsidR="00641AED" w:rsidRPr="00B1650E" w:rsidRDefault="00641AED" w:rsidP="000B479F">
            <w:pPr>
              <w:suppressAutoHyphens/>
              <w:contextualSpacing/>
              <w:jc w:val="center"/>
              <w:rPr>
                <w:rFonts w:eastAsia="Times New Roman" w:cs="Times New Roman"/>
                <w:b/>
                <w:i/>
                <w:sz w:val="18"/>
                <w:szCs w:val="24"/>
                <w:lang w:eastAsia="ar-SA"/>
              </w:rPr>
            </w:pPr>
            <w:r w:rsidRPr="00B1650E">
              <w:rPr>
                <w:rFonts w:eastAsia="Times New Roman" w:cs="Times New Roman"/>
                <w:b/>
                <w:i/>
                <w:sz w:val="18"/>
                <w:szCs w:val="24"/>
                <w:lang w:eastAsia="ar-SA"/>
              </w:rPr>
              <w:t>(</w:t>
            </w:r>
            <w:r w:rsidRPr="00B1650E">
              <w:rPr>
                <w:rFonts w:eastAsia="Times New Roman" w:cs="Times New Roman"/>
                <w:i/>
                <w:sz w:val="18"/>
                <w:szCs w:val="20"/>
                <w:lang w:eastAsia="ar-SA"/>
              </w:rPr>
              <w:t>Полное наименование эмитента)</w:t>
            </w:r>
          </w:p>
        </w:tc>
      </w:tr>
      <w:tr w:rsidR="00641AED" w:rsidTr="00641AED">
        <w:tc>
          <w:tcPr>
            <w:tcW w:w="9857" w:type="dxa"/>
            <w:gridSpan w:val="37"/>
            <w:tcBorders>
              <w:top w:val="nil"/>
              <w:left w:val="nil"/>
              <w:bottom w:val="nil"/>
              <w:right w:val="nil"/>
            </w:tcBorders>
          </w:tcPr>
          <w:p w:rsidR="00641AED" w:rsidRPr="00641AED" w:rsidRDefault="00641AED" w:rsidP="000B479F">
            <w:pPr>
              <w:suppressAutoHyphens/>
              <w:contextualSpacing/>
              <w:rPr>
                <w:rFonts w:eastAsia="Times New Roman" w:cs="Times New Roman"/>
                <w:b/>
                <w:sz w:val="18"/>
                <w:szCs w:val="24"/>
                <w:lang w:eastAsia="ar-SA"/>
              </w:rPr>
            </w:pPr>
            <w:r w:rsidRPr="008051E1">
              <w:rPr>
                <w:rFonts w:eastAsia="Times New Roman" w:cs="Times New Roman"/>
                <w:sz w:val="20"/>
                <w:szCs w:val="20"/>
                <w:lang w:eastAsia="ar-SA"/>
              </w:rPr>
              <w:t xml:space="preserve">Вид, категория (тип) ценных бумаг:  </w:t>
            </w:r>
          </w:p>
        </w:tc>
      </w:tr>
      <w:tr w:rsidR="00641AED" w:rsidTr="00641AED">
        <w:tc>
          <w:tcPr>
            <w:tcW w:w="9857" w:type="dxa"/>
            <w:gridSpan w:val="37"/>
            <w:tcBorders>
              <w:top w:val="nil"/>
              <w:left w:val="nil"/>
              <w:bottom w:val="dotted" w:sz="4" w:space="0" w:color="auto"/>
              <w:right w:val="nil"/>
            </w:tcBorders>
          </w:tcPr>
          <w:p w:rsidR="00641AED" w:rsidRPr="00641AED" w:rsidRDefault="00641AED" w:rsidP="000B479F">
            <w:pPr>
              <w:suppressAutoHyphens/>
              <w:contextualSpacing/>
              <w:rPr>
                <w:rFonts w:eastAsia="Times New Roman" w:cs="Times New Roman"/>
                <w:b/>
                <w:sz w:val="18"/>
                <w:szCs w:val="24"/>
                <w:lang w:eastAsia="ar-SA"/>
              </w:rPr>
            </w:pPr>
          </w:p>
        </w:tc>
      </w:tr>
      <w:tr w:rsidR="00641AED" w:rsidTr="00641AED">
        <w:tc>
          <w:tcPr>
            <w:tcW w:w="9857" w:type="dxa"/>
            <w:gridSpan w:val="37"/>
            <w:tcBorders>
              <w:top w:val="dotted" w:sz="4" w:space="0" w:color="auto"/>
              <w:left w:val="nil"/>
              <w:bottom w:val="nil"/>
              <w:right w:val="nil"/>
            </w:tcBorders>
          </w:tcPr>
          <w:p w:rsidR="00641AED" w:rsidRPr="00641AED" w:rsidRDefault="00641AED" w:rsidP="000B479F">
            <w:pPr>
              <w:suppressAutoHyphens/>
              <w:contextualSpacing/>
              <w:rPr>
                <w:rFonts w:eastAsia="Times New Roman" w:cs="Times New Roman"/>
                <w:b/>
                <w:sz w:val="18"/>
                <w:szCs w:val="24"/>
                <w:lang w:eastAsia="ar-SA"/>
              </w:rPr>
            </w:pPr>
            <w:r w:rsidRPr="008051E1">
              <w:rPr>
                <w:rFonts w:eastAsia="Times New Roman" w:cs="Times New Roman"/>
                <w:sz w:val="20"/>
                <w:szCs w:val="20"/>
                <w:lang w:eastAsia="ar-SA"/>
              </w:rPr>
              <w:t>Государственный регистрационный номер выпуска:</w:t>
            </w:r>
          </w:p>
        </w:tc>
      </w:tr>
      <w:tr w:rsidR="00641AED" w:rsidTr="00641AED">
        <w:tc>
          <w:tcPr>
            <w:tcW w:w="9857" w:type="dxa"/>
            <w:gridSpan w:val="37"/>
            <w:tcBorders>
              <w:top w:val="nil"/>
              <w:left w:val="nil"/>
              <w:bottom w:val="dotted" w:sz="4" w:space="0" w:color="auto"/>
              <w:right w:val="nil"/>
            </w:tcBorders>
          </w:tcPr>
          <w:p w:rsidR="00641AED" w:rsidRPr="008051E1" w:rsidRDefault="00641AED" w:rsidP="000B479F">
            <w:pPr>
              <w:suppressAutoHyphens/>
              <w:contextualSpacing/>
              <w:rPr>
                <w:rFonts w:eastAsia="Times New Roman" w:cs="Times New Roman"/>
                <w:sz w:val="20"/>
                <w:szCs w:val="20"/>
                <w:lang w:eastAsia="ar-SA"/>
              </w:rPr>
            </w:pPr>
          </w:p>
        </w:tc>
      </w:tr>
      <w:tr w:rsidR="00641AED" w:rsidTr="00B1650E">
        <w:trPr>
          <w:trHeight w:val="278"/>
        </w:trPr>
        <w:tc>
          <w:tcPr>
            <w:tcW w:w="1384" w:type="dxa"/>
            <w:gridSpan w:val="2"/>
            <w:tcBorders>
              <w:top w:val="dotted" w:sz="4" w:space="0" w:color="auto"/>
              <w:left w:val="nil"/>
              <w:bottom w:val="nil"/>
              <w:right w:val="nil"/>
            </w:tcBorders>
            <w:vAlign w:val="center"/>
          </w:tcPr>
          <w:p w:rsidR="00641AED" w:rsidRPr="008051E1" w:rsidRDefault="00641AED" w:rsidP="000B479F">
            <w:pPr>
              <w:suppressAutoHyphens/>
              <w:contextualSpacing/>
              <w:rPr>
                <w:rFonts w:eastAsia="Times New Roman" w:cs="Times New Roman"/>
                <w:sz w:val="20"/>
                <w:szCs w:val="20"/>
                <w:lang w:eastAsia="ar-SA"/>
              </w:rPr>
            </w:pPr>
            <w:r w:rsidRPr="008051E1">
              <w:rPr>
                <w:rFonts w:eastAsia="Times New Roman" w:cs="Times New Roman"/>
                <w:sz w:val="20"/>
                <w:szCs w:val="20"/>
                <w:lang w:eastAsia="ar-SA"/>
              </w:rPr>
              <w:t>Количество:</w:t>
            </w:r>
          </w:p>
        </w:tc>
        <w:tc>
          <w:tcPr>
            <w:tcW w:w="2977" w:type="dxa"/>
            <w:gridSpan w:val="15"/>
            <w:tcBorders>
              <w:top w:val="dotted" w:sz="4" w:space="0" w:color="auto"/>
              <w:left w:val="nil"/>
              <w:bottom w:val="dotted" w:sz="4" w:space="0" w:color="auto"/>
              <w:right w:val="nil"/>
            </w:tcBorders>
            <w:vAlign w:val="center"/>
          </w:tcPr>
          <w:p w:rsidR="00641AED" w:rsidRPr="008051E1" w:rsidRDefault="00641AED" w:rsidP="000B479F">
            <w:pPr>
              <w:suppressAutoHyphens/>
              <w:contextualSpacing/>
              <w:rPr>
                <w:rFonts w:eastAsia="Times New Roman" w:cs="Times New Roman"/>
                <w:sz w:val="20"/>
                <w:szCs w:val="20"/>
                <w:lang w:eastAsia="ar-SA"/>
              </w:rPr>
            </w:pPr>
          </w:p>
        </w:tc>
        <w:tc>
          <w:tcPr>
            <w:tcW w:w="283" w:type="dxa"/>
            <w:tcBorders>
              <w:top w:val="dotted" w:sz="4" w:space="0" w:color="auto"/>
              <w:left w:val="nil"/>
              <w:bottom w:val="nil"/>
              <w:right w:val="nil"/>
            </w:tcBorders>
            <w:vAlign w:val="center"/>
          </w:tcPr>
          <w:p w:rsidR="00641AED" w:rsidRPr="008051E1" w:rsidRDefault="00641AED" w:rsidP="000B479F">
            <w:pPr>
              <w:suppressAutoHyphens/>
              <w:contextualSpacing/>
              <w:rPr>
                <w:rFonts w:eastAsia="Times New Roman" w:cs="Times New Roman"/>
                <w:sz w:val="20"/>
                <w:szCs w:val="20"/>
                <w:lang w:eastAsia="ar-SA"/>
              </w:rPr>
            </w:pPr>
            <w:r w:rsidRPr="008051E1">
              <w:rPr>
                <w:rFonts w:eastAsia="Times New Roman" w:cs="Times New Roman"/>
                <w:sz w:val="20"/>
                <w:szCs w:val="20"/>
                <w:lang w:eastAsia="ar-SA"/>
              </w:rPr>
              <w:t>(</w:t>
            </w:r>
          </w:p>
        </w:tc>
        <w:tc>
          <w:tcPr>
            <w:tcW w:w="3241" w:type="dxa"/>
            <w:gridSpan w:val="14"/>
            <w:tcBorders>
              <w:top w:val="dotted" w:sz="4" w:space="0" w:color="auto"/>
              <w:left w:val="nil"/>
              <w:bottom w:val="dotted" w:sz="4" w:space="0" w:color="auto"/>
              <w:right w:val="nil"/>
            </w:tcBorders>
            <w:vAlign w:val="center"/>
          </w:tcPr>
          <w:p w:rsidR="00641AED" w:rsidRPr="008051E1" w:rsidRDefault="00641AED" w:rsidP="000B479F">
            <w:pPr>
              <w:suppressAutoHyphens/>
              <w:contextualSpacing/>
              <w:rPr>
                <w:rFonts w:eastAsia="Times New Roman" w:cs="Times New Roman"/>
                <w:sz w:val="20"/>
                <w:szCs w:val="20"/>
                <w:lang w:eastAsia="ar-SA"/>
              </w:rPr>
            </w:pPr>
          </w:p>
        </w:tc>
        <w:tc>
          <w:tcPr>
            <w:tcW w:w="1972" w:type="dxa"/>
            <w:gridSpan w:val="5"/>
            <w:tcBorders>
              <w:top w:val="dotted" w:sz="4" w:space="0" w:color="auto"/>
              <w:left w:val="nil"/>
              <w:bottom w:val="nil"/>
              <w:right w:val="nil"/>
            </w:tcBorders>
            <w:vAlign w:val="center"/>
          </w:tcPr>
          <w:p w:rsidR="00641AED" w:rsidRPr="008051E1" w:rsidRDefault="00641AED" w:rsidP="000B479F">
            <w:pPr>
              <w:suppressAutoHyphens/>
              <w:contextualSpacing/>
              <w:rPr>
                <w:rFonts w:eastAsia="Times New Roman" w:cs="Times New Roman"/>
                <w:sz w:val="20"/>
                <w:szCs w:val="20"/>
                <w:lang w:eastAsia="ar-SA"/>
              </w:rPr>
            </w:pPr>
            <w:r w:rsidRPr="008051E1">
              <w:rPr>
                <w:rFonts w:eastAsia="Times New Roman" w:cs="Times New Roman"/>
                <w:sz w:val="20"/>
                <w:szCs w:val="20"/>
                <w:lang w:eastAsia="ar-SA"/>
              </w:rPr>
              <w:t>)  штук</w:t>
            </w:r>
          </w:p>
        </w:tc>
      </w:tr>
      <w:tr w:rsidR="00641AED" w:rsidRPr="00641AED" w:rsidTr="00B1650E">
        <w:tc>
          <w:tcPr>
            <w:tcW w:w="9857" w:type="dxa"/>
            <w:gridSpan w:val="37"/>
            <w:tcBorders>
              <w:top w:val="nil"/>
              <w:left w:val="nil"/>
              <w:bottom w:val="nil"/>
              <w:right w:val="nil"/>
            </w:tcBorders>
          </w:tcPr>
          <w:p w:rsidR="00641AED" w:rsidRPr="00641AED" w:rsidRDefault="00641AED" w:rsidP="000B479F">
            <w:pPr>
              <w:suppressAutoHyphens/>
              <w:contextualSpacing/>
              <w:rPr>
                <w:rFonts w:eastAsia="Times New Roman" w:cs="Times New Roman"/>
                <w:sz w:val="12"/>
                <w:szCs w:val="20"/>
                <w:lang w:eastAsia="ar-SA"/>
              </w:rPr>
            </w:pPr>
          </w:p>
        </w:tc>
      </w:tr>
      <w:tr w:rsidR="00641AED" w:rsidTr="00B1650E">
        <w:tc>
          <w:tcPr>
            <w:tcW w:w="9857" w:type="dxa"/>
            <w:gridSpan w:val="37"/>
            <w:tcBorders>
              <w:top w:val="nil"/>
              <w:left w:val="nil"/>
              <w:bottom w:val="nil"/>
              <w:right w:val="nil"/>
            </w:tcBorders>
          </w:tcPr>
          <w:p w:rsidR="00641AED" w:rsidRPr="008051E1" w:rsidRDefault="00641AED" w:rsidP="000B479F">
            <w:pPr>
              <w:suppressAutoHyphens/>
              <w:contextualSpacing/>
              <w:rPr>
                <w:rFonts w:eastAsia="Times New Roman" w:cs="Times New Roman"/>
                <w:sz w:val="20"/>
                <w:szCs w:val="20"/>
                <w:lang w:eastAsia="ar-SA"/>
              </w:rPr>
            </w:pPr>
          </w:p>
        </w:tc>
      </w:tr>
      <w:tr w:rsidR="00B1650E" w:rsidRPr="00C413DC" w:rsidTr="00CB0584">
        <w:trPr>
          <w:trHeight w:val="844"/>
        </w:trPr>
        <w:tc>
          <w:tcPr>
            <w:tcW w:w="3936" w:type="dxa"/>
            <w:gridSpan w:val="13"/>
            <w:tcBorders>
              <w:top w:val="single" w:sz="4" w:space="0" w:color="auto"/>
              <w:left w:val="single" w:sz="4" w:space="0" w:color="auto"/>
              <w:bottom w:val="single" w:sz="4" w:space="0" w:color="auto"/>
              <w:right w:val="single" w:sz="4" w:space="0" w:color="auto"/>
            </w:tcBorders>
            <w:vAlign w:val="center"/>
          </w:tcPr>
          <w:p w:rsidR="00B1650E" w:rsidRPr="00C413DC" w:rsidRDefault="00B1650E" w:rsidP="000B479F">
            <w:pPr>
              <w:suppressAutoHyphens/>
              <w:contextualSpacing/>
              <w:rPr>
                <w:rFonts w:eastAsia="Times New Roman" w:cs="Times New Roman"/>
                <w:b/>
                <w:bCs/>
                <w:sz w:val="18"/>
                <w:szCs w:val="28"/>
                <w:lang w:eastAsia="ar-SA"/>
              </w:rPr>
            </w:pPr>
          </w:p>
        </w:tc>
        <w:tc>
          <w:tcPr>
            <w:tcW w:w="283" w:type="dxa"/>
            <w:gridSpan w:val="3"/>
            <w:tcBorders>
              <w:top w:val="nil"/>
              <w:left w:val="single" w:sz="4" w:space="0" w:color="auto"/>
              <w:bottom w:val="nil"/>
              <w:right w:val="nil"/>
            </w:tcBorders>
            <w:vAlign w:val="center"/>
          </w:tcPr>
          <w:p w:rsidR="00B1650E" w:rsidRPr="00C413DC" w:rsidRDefault="00B1650E" w:rsidP="000B479F">
            <w:pPr>
              <w:suppressAutoHyphens/>
              <w:contextualSpacing/>
              <w:rPr>
                <w:rFonts w:eastAsia="Times New Roman" w:cs="Times New Roman"/>
                <w:b/>
                <w:bCs/>
                <w:sz w:val="18"/>
                <w:szCs w:val="28"/>
                <w:lang w:eastAsia="ar-SA"/>
              </w:rPr>
            </w:pPr>
            <w:r>
              <w:rPr>
                <w:rFonts w:eastAsia="Times New Roman" w:cs="Times New Roman"/>
                <w:b/>
                <w:bCs/>
                <w:sz w:val="18"/>
                <w:szCs w:val="28"/>
                <w:lang w:eastAsia="ar-SA"/>
              </w:rPr>
              <w:t>/</w:t>
            </w:r>
          </w:p>
        </w:tc>
        <w:tc>
          <w:tcPr>
            <w:tcW w:w="3544" w:type="dxa"/>
            <w:gridSpan w:val="15"/>
            <w:tcBorders>
              <w:top w:val="nil"/>
              <w:left w:val="nil"/>
              <w:bottom w:val="dashSmallGap" w:sz="4" w:space="0" w:color="auto"/>
              <w:right w:val="nil"/>
            </w:tcBorders>
            <w:vAlign w:val="bottom"/>
          </w:tcPr>
          <w:p w:rsidR="00B1650E" w:rsidRPr="00C413DC" w:rsidRDefault="00B1650E" w:rsidP="000B479F">
            <w:pPr>
              <w:suppressAutoHyphens/>
              <w:contextualSpacing/>
              <w:rPr>
                <w:rFonts w:eastAsia="Times New Roman" w:cs="Times New Roman"/>
                <w:b/>
                <w:bCs/>
                <w:sz w:val="18"/>
                <w:szCs w:val="28"/>
                <w:lang w:eastAsia="ar-SA"/>
              </w:rPr>
            </w:pPr>
          </w:p>
        </w:tc>
        <w:tc>
          <w:tcPr>
            <w:tcW w:w="2094" w:type="dxa"/>
            <w:gridSpan w:val="6"/>
            <w:tcBorders>
              <w:top w:val="nil"/>
              <w:left w:val="nil"/>
              <w:bottom w:val="nil"/>
              <w:right w:val="nil"/>
            </w:tcBorders>
            <w:vAlign w:val="center"/>
          </w:tcPr>
          <w:p w:rsidR="00B1650E" w:rsidRPr="00C413DC" w:rsidRDefault="00B1650E" w:rsidP="000B479F">
            <w:pPr>
              <w:suppressAutoHyphens/>
              <w:contextualSpacing/>
              <w:rPr>
                <w:rFonts w:eastAsia="Times New Roman" w:cs="Times New Roman"/>
                <w:b/>
                <w:bCs/>
                <w:sz w:val="18"/>
                <w:szCs w:val="28"/>
                <w:lang w:eastAsia="ar-SA"/>
              </w:rPr>
            </w:pPr>
          </w:p>
        </w:tc>
      </w:tr>
      <w:tr w:rsidR="00CB0584" w:rsidRPr="00C413DC" w:rsidTr="00CB0584">
        <w:trPr>
          <w:trHeight w:val="57"/>
        </w:trPr>
        <w:tc>
          <w:tcPr>
            <w:tcW w:w="3952" w:type="dxa"/>
            <w:gridSpan w:val="14"/>
            <w:tcBorders>
              <w:top w:val="nil"/>
              <w:left w:val="nil"/>
              <w:bottom w:val="nil"/>
              <w:right w:val="nil"/>
            </w:tcBorders>
            <w:vAlign w:val="center"/>
          </w:tcPr>
          <w:p w:rsidR="00CB0584" w:rsidRPr="00C413DC" w:rsidRDefault="00CB0584" w:rsidP="000B479F">
            <w:pPr>
              <w:suppressAutoHyphens/>
              <w:contextualSpacing/>
              <w:jc w:val="center"/>
              <w:rPr>
                <w:rFonts w:eastAsia="Times New Roman" w:cs="Times New Roman"/>
                <w:b/>
                <w:bCs/>
                <w:sz w:val="18"/>
                <w:szCs w:val="28"/>
                <w:lang w:eastAsia="ar-SA"/>
              </w:rPr>
            </w:pPr>
            <w:r w:rsidRPr="008051E1">
              <w:rPr>
                <w:rFonts w:eastAsia="Times New Roman"/>
                <w:sz w:val="18"/>
                <w:szCs w:val="18"/>
                <w:lang w:eastAsia="ar-SA"/>
              </w:rPr>
              <w:t>(Подпись зарегистрированного лица/уполномоченного представителя зарегистрированного лица)</w:t>
            </w:r>
          </w:p>
        </w:tc>
        <w:tc>
          <w:tcPr>
            <w:tcW w:w="3953" w:type="dxa"/>
            <w:gridSpan w:val="19"/>
            <w:tcBorders>
              <w:top w:val="nil"/>
              <w:left w:val="nil"/>
              <w:bottom w:val="nil"/>
              <w:right w:val="nil"/>
            </w:tcBorders>
          </w:tcPr>
          <w:p w:rsidR="00CB0584" w:rsidRPr="00C413DC" w:rsidRDefault="00CB0584" w:rsidP="000B479F">
            <w:pPr>
              <w:suppressAutoHyphens/>
              <w:contextualSpacing/>
              <w:jc w:val="center"/>
              <w:rPr>
                <w:rFonts w:eastAsia="Times New Roman" w:cs="Times New Roman"/>
                <w:b/>
                <w:bCs/>
                <w:sz w:val="18"/>
                <w:szCs w:val="28"/>
                <w:lang w:eastAsia="ar-SA"/>
              </w:rPr>
            </w:pPr>
            <w:r w:rsidRPr="00B1650E">
              <w:rPr>
                <w:rFonts w:eastAsia="Times New Roman"/>
                <w:sz w:val="18"/>
                <w:szCs w:val="18"/>
                <w:lang w:eastAsia="ar-SA"/>
              </w:rPr>
              <w:t>Наименование или Ф.И.О.</w:t>
            </w:r>
          </w:p>
        </w:tc>
        <w:tc>
          <w:tcPr>
            <w:tcW w:w="1952" w:type="dxa"/>
            <w:gridSpan w:val="4"/>
            <w:tcBorders>
              <w:top w:val="nil"/>
              <w:left w:val="nil"/>
              <w:bottom w:val="nil"/>
              <w:right w:val="nil"/>
            </w:tcBorders>
            <w:vAlign w:val="center"/>
          </w:tcPr>
          <w:p w:rsidR="00CB0584" w:rsidRPr="00C413DC" w:rsidRDefault="00CB0584" w:rsidP="000B479F">
            <w:pPr>
              <w:suppressAutoHyphens/>
              <w:contextualSpacing/>
              <w:rPr>
                <w:rFonts w:eastAsia="Times New Roman" w:cs="Times New Roman"/>
                <w:b/>
                <w:bCs/>
                <w:sz w:val="18"/>
                <w:szCs w:val="28"/>
                <w:lang w:eastAsia="ar-SA"/>
              </w:rPr>
            </w:pPr>
          </w:p>
        </w:tc>
      </w:tr>
      <w:tr w:rsidR="00B1650E" w:rsidRPr="00C413DC" w:rsidTr="00B24BA0">
        <w:trPr>
          <w:trHeight w:val="57"/>
        </w:trPr>
        <w:tc>
          <w:tcPr>
            <w:tcW w:w="9857" w:type="dxa"/>
            <w:gridSpan w:val="37"/>
            <w:tcBorders>
              <w:top w:val="nil"/>
              <w:left w:val="nil"/>
              <w:bottom w:val="nil"/>
              <w:right w:val="nil"/>
            </w:tcBorders>
            <w:vAlign w:val="center"/>
          </w:tcPr>
          <w:p w:rsidR="00B1650E" w:rsidRPr="00C413DC" w:rsidRDefault="00B1650E" w:rsidP="000B479F">
            <w:pPr>
              <w:suppressAutoHyphens/>
              <w:contextualSpacing/>
              <w:rPr>
                <w:rFonts w:eastAsia="Times New Roman" w:cs="Times New Roman"/>
                <w:b/>
                <w:bCs/>
                <w:sz w:val="18"/>
                <w:szCs w:val="28"/>
                <w:lang w:eastAsia="ar-SA"/>
              </w:rPr>
            </w:pPr>
          </w:p>
        </w:tc>
      </w:tr>
      <w:tr w:rsidR="00B1650E" w:rsidRPr="00C413DC" w:rsidTr="00B1650E">
        <w:trPr>
          <w:trHeight w:val="418"/>
        </w:trPr>
        <w:tc>
          <w:tcPr>
            <w:tcW w:w="2518" w:type="dxa"/>
            <w:gridSpan w:val="7"/>
            <w:tcBorders>
              <w:top w:val="nil"/>
              <w:left w:val="nil"/>
              <w:bottom w:val="nil"/>
              <w:right w:val="nil"/>
            </w:tcBorders>
            <w:vAlign w:val="center"/>
          </w:tcPr>
          <w:p w:rsidR="00B1650E" w:rsidRPr="00C413DC" w:rsidRDefault="00B1650E" w:rsidP="000B479F">
            <w:pPr>
              <w:suppressAutoHyphens/>
              <w:contextualSpacing/>
              <w:rPr>
                <w:rFonts w:eastAsia="Times New Roman" w:cs="Times New Roman"/>
                <w:b/>
                <w:bCs/>
                <w:sz w:val="18"/>
                <w:szCs w:val="28"/>
                <w:lang w:eastAsia="ar-SA"/>
              </w:rPr>
            </w:pPr>
            <w:r w:rsidRPr="00B1650E">
              <w:rPr>
                <w:rFonts w:eastAsia="Times New Roman"/>
                <w:sz w:val="18"/>
                <w:szCs w:val="18"/>
                <w:lang w:eastAsia="ar-SA"/>
              </w:rPr>
              <w:t>Дата заполнения поручения</w:t>
            </w:r>
          </w:p>
        </w:tc>
        <w:tc>
          <w:tcPr>
            <w:tcW w:w="2268" w:type="dxa"/>
            <w:gridSpan w:val="12"/>
            <w:tcBorders>
              <w:top w:val="nil"/>
              <w:left w:val="nil"/>
              <w:bottom w:val="dashSmallGap" w:sz="4" w:space="0" w:color="auto"/>
              <w:right w:val="nil"/>
            </w:tcBorders>
            <w:vAlign w:val="center"/>
          </w:tcPr>
          <w:p w:rsidR="00B1650E" w:rsidRPr="00492B85" w:rsidRDefault="00B1650E" w:rsidP="000B479F">
            <w:pPr>
              <w:suppressAutoHyphens/>
              <w:contextualSpacing/>
              <w:rPr>
                <w:rFonts w:eastAsia="Times New Roman" w:cs="Times New Roman"/>
                <w:b/>
                <w:bCs/>
                <w:sz w:val="20"/>
                <w:szCs w:val="28"/>
                <w:lang w:eastAsia="ar-SA"/>
              </w:rPr>
            </w:pPr>
          </w:p>
        </w:tc>
        <w:tc>
          <w:tcPr>
            <w:tcW w:w="5071" w:type="dxa"/>
            <w:gridSpan w:val="18"/>
            <w:tcBorders>
              <w:top w:val="nil"/>
              <w:left w:val="nil"/>
              <w:bottom w:val="nil"/>
              <w:right w:val="nil"/>
            </w:tcBorders>
            <w:vAlign w:val="center"/>
          </w:tcPr>
          <w:p w:rsidR="00B1650E" w:rsidRPr="00C413DC" w:rsidRDefault="00B1650E" w:rsidP="000B479F">
            <w:pPr>
              <w:suppressAutoHyphens/>
              <w:contextualSpacing/>
              <w:rPr>
                <w:rFonts w:eastAsia="Times New Roman" w:cs="Times New Roman"/>
                <w:b/>
                <w:bCs/>
                <w:sz w:val="18"/>
                <w:szCs w:val="28"/>
                <w:lang w:eastAsia="ar-SA"/>
              </w:rPr>
            </w:pPr>
          </w:p>
        </w:tc>
      </w:tr>
      <w:tr w:rsidR="00B1650E" w:rsidRPr="00C413DC" w:rsidTr="00B24BA0">
        <w:trPr>
          <w:trHeight w:val="57"/>
        </w:trPr>
        <w:tc>
          <w:tcPr>
            <w:tcW w:w="9857" w:type="dxa"/>
            <w:gridSpan w:val="37"/>
            <w:tcBorders>
              <w:top w:val="nil"/>
              <w:left w:val="nil"/>
              <w:bottom w:val="nil"/>
              <w:right w:val="nil"/>
            </w:tcBorders>
            <w:vAlign w:val="center"/>
          </w:tcPr>
          <w:p w:rsidR="00B1650E" w:rsidRPr="00C413DC" w:rsidRDefault="00B1650E" w:rsidP="000B479F">
            <w:pPr>
              <w:suppressAutoHyphens/>
              <w:contextualSpacing/>
              <w:rPr>
                <w:rFonts w:eastAsia="Times New Roman" w:cs="Times New Roman"/>
                <w:b/>
                <w:bCs/>
                <w:sz w:val="18"/>
                <w:szCs w:val="28"/>
                <w:lang w:eastAsia="ar-SA"/>
              </w:rPr>
            </w:pPr>
          </w:p>
        </w:tc>
      </w:tr>
    </w:tbl>
    <w:p w:rsidR="008051E1" w:rsidRPr="000E21B4" w:rsidRDefault="008051E1" w:rsidP="000B479F">
      <w:pPr>
        <w:spacing w:line="240" w:lineRule="auto"/>
        <w:contextualSpacing/>
      </w:pPr>
    </w:p>
    <w:p w:rsidR="00467843" w:rsidRDefault="00467843" w:rsidP="000B479F">
      <w:pPr>
        <w:spacing w:line="240" w:lineRule="auto"/>
        <w:contextualSpacing/>
        <w:jc w:val="both"/>
        <w:sectPr w:rsidR="00467843" w:rsidSect="005C1208">
          <w:headerReference w:type="even" r:id="rId173"/>
          <w:headerReference w:type="default" r:id="rId174"/>
          <w:footerReference w:type="even" r:id="rId175"/>
          <w:footerReference w:type="default" r:id="rId176"/>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817"/>
        <w:gridCol w:w="142"/>
        <w:gridCol w:w="425"/>
        <w:gridCol w:w="567"/>
        <w:gridCol w:w="284"/>
        <w:gridCol w:w="283"/>
        <w:gridCol w:w="425"/>
        <w:gridCol w:w="142"/>
        <w:gridCol w:w="284"/>
        <w:gridCol w:w="850"/>
        <w:gridCol w:w="142"/>
        <w:gridCol w:w="142"/>
        <w:gridCol w:w="567"/>
        <w:gridCol w:w="177"/>
        <w:gridCol w:w="106"/>
        <w:gridCol w:w="284"/>
        <w:gridCol w:w="141"/>
        <w:gridCol w:w="136"/>
        <w:gridCol w:w="1195"/>
        <w:gridCol w:w="512"/>
        <w:gridCol w:w="425"/>
        <w:gridCol w:w="1560"/>
        <w:gridCol w:w="251"/>
      </w:tblGrid>
      <w:tr w:rsidR="006D2BA8" w:rsidTr="006D2BA8">
        <w:trPr>
          <w:trHeight w:val="70"/>
        </w:trPr>
        <w:tc>
          <w:tcPr>
            <w:tcW w:w="9857" w:type="dxa"/>
            <w:gridSpan w:val="23"/>
            <w:tcBorders>
              <w:top w:val="single" w:sz="4" w:space="0" w:color="auto"/>
              <w:left w:val="single" w:sz="4" w:space="0" w:color="auto"/>
              <w:bottom w:val="single" w:sz="4" w:space="0" w:color="auto"/>
              <w:right w:val="single" w:sz="4" w:space="0" w:color="auto"/>
            </w:tcBorders>
            <w:vAlign w:val="bottom"/>
          </w:tcPr>
          <w:p w:rsidR="006D2BA8" w:rsidRPr="00E93053" w:rsidRDefault="006D2BA8"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6D2BA8" w:rsidTr="006D2BA8">
        <w:trPr>
          <w:trHeight w:val="340"/>
        </w:trPr>
        <w:tc>
          <w:tcPr>
            <w:tcW w:w="1384" w:type="dxa"/>
            <w:gridSpan w:val="3"/>
            <w:tcBorders>
              <w:top w:val="single" w:sz="4" w:space="0" w:color="auto"/>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3686" w:type="dxa"/>
            <w:gridSpan w:val="10"/>
            <w:tcBorders>
              <w:top w:val="single"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5"/>
            <w:tcBorders>
              <w:top w:val="single"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4"/>
            <w:tcBorders>
              <w:top w:val="single"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3"/>
            <w:tcBorders>
              <w:top w:val="nil"/>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5"/>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4"/>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5"/>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4"/>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3"/>
            <w:tcBorders>
              <w:top w:val="nil"/>
              <w:left w:val="single" w:sz="4" w:space="0" w:color="auto"/>
              <w:bottom w:val="nil"/>
              <w:right w:val="nil"/>
            </w:tcBorders>
            <w:vAlign w:val="bottom"/>
          </w:tcPr>
          <w:p w:rsidR="006D2BA8" w:rsidRDefault="006D2BA8" w:rsidP="000B479F">
            <w:pPr>
              <w:tabs>
                <w:tab w:val="left" w:pos="6705"/>
              </w:tabs>
              <w:suppressAutoHyphens/>
              <w:contextualSpacing/>
              <w:rPr>
                <w:rFonts w:ascii="Arial" w:eastAsia="Times New Roman" w:hAnsi="Arial" w:cs="Arial"/>
                <w:i/>
                <w:sz w:val="16"/>
                <w:szCs w:val="16"/>
                <w:lang w:eastAsia="ar-SA"/>
              </w:rPr>
            </w:pPr>
          </w:p>
        </w:tc>
        <w:tc>
          <w:tcPr>
            <w:tcW w:w="1701" w:type="dxa"/>
            <w:gridSpan w:val="5"/>
            <w:tcBorders>
              <w:top w:val="dotted"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6D2BA8" w:rsidRDefault="006D2BA8" w:rsidP="000B479F">
            <w:pPr>
              <w:tabs>
                <w:tab w:val="left" w:pos="6705"/>
              </w:tabs>
              <w:suppressAutoHyphens/>
              <w:contextualSpacing/>
              <w:rPr>
                <w:rFonts w:eastAsia="Times New Roman" w:cs="Times New Roman"/>
                <w:b/>
                <w:sz w:val="20"/>
                <w:szCs w:val="24"/>
                <w:lang w:eastAsia="ar-SA"/>
              </w:rPr>
            </w:pPr>
          </w:p>
        </w:tc>
        <w:tc>
          <w:tcPr>
            <w:tcW w:w="1701" w:type="dxa"/>
            <w:gridSpan w:val="4"/>
            <w:tcBorders>
              <w:top w:val="dotted" w:sz="4" w:space="0" w:color="auto"/>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5"/>
            <w:tcBorders>
              <w:top w:val="nil"/>
              <w:left w:val="nil"/>
              <w:bottom w:val="nil"/>
              <w:right w:val="nil"/>
            </w:tcBorders>
            <w:vAlign w:val="bottom"/>
          </w:tcPr>
          <w:p w:rsidR="006D2BA8" w:rsidRPr="00467843" w:rsidRDefault="006D2BA8" w:rsidP="000B479F">
            <w:pPr>
              <w:tabs>
                <w:tab w:val="left" w:pos="6705"/>
              </w:tabs>
              <w:suppressAutoHyphens/>
              <w:contextualSpacing/>
              <w:rPr>
                <w:rFonts w:ascii="Arial" w:eastAsia="Times New Roman" w:hAnsi="Arial" w:cs="Arial"/>
                <w:i/>
                <w:sz w:val="16"/>
                <w:szCs w:val="16"/>
                <w:lang w:eastAsia="ar-SA"/>
              </w:rPr>
            </w:pPr>
            <w:r>
              <w:rPr>
                <w:rFonts w:ascii="Arial" w:eastAsia="Times New Roman" w:hAnsi="Arial" w:cs="Arial"/>
                <w:i/>
                <w:sz w:val="16"/>
                <w:szCs w:val="16"/>
                <w:lang w:eastAsia="ar-SA"/>
              </w:rPr>
              <w:t>Исх. №</w:t>
            </w:r>
          </w:p>
        </w:tc>
        <w:tc>
          <w:tcPr>
            <w:tcW w:w="3692" w:type="dxa"/>
            <w:gridSpan w:val="4"/>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Tr="006D2BA8">
        <w:trPr>
          <w:trHeight w:val="340"/>
        </w:trPr>
        <w:tc>
          <w:tcPr>
            <w:tcW w:w="1384" w:type="dxa"/>
            <w:gridSpan w:val="3"/>
            <w:tcBorders>
              <w:top w:val="nil"/>
              <w:left w:val="single" w:sz="4" w:space="0" w:color="auto"/>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5"/>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4"/>
            <w:tcBorders>
              <w:top w:val="nil"/>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844" w:type="dxa"/>
            <w:gridSpan w:val="5"/>
            <w:tcBorders>
              <w:top w:val="nil"/>
              <w:left w:val="nil"/>
              <w:bottom w:val="nil"/>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4"/>
            <w:tcBorders>
              <w:top w:val="dotted" w:sz="4" w:space="0" w:color="auto"/>
              <w:left w:val="nil"/>
              <w:bottom w:val="dotted" w:sz="4" w:space="0" w:color="auto"/>
              <w:right w:val="nil"/>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6D2BA8" w:rsidRPr="00E93053" w:rsidRDefault="006D2BA8" w:rsidP="000B479F">
            <w:pPr>
              <w:tabs>
                <w:tab w:val="left" w:pos="6705"/>
              </w:tabs>
              <w:suppressAutoHyphens/>
              <w:contextualSpacing/>
              <w:rPr>
                <w:rFonts w:eastAsia="Times New Roman" w:cs="Times New Roman"/>
                <w:b/>
                <w:sz w:val="20"/>
                <w:szCs w:val="24"/>
                <w:lang w:eastAsia="ar-SA"/>
              </w:rPr>
            </w:pPr>
          </w:p>
        </w:tc>
      </w:tr>
      <w:tr w:rsidR="006D2BA8" w:rsidRPr="008842E5" w:rsidTr="006D2BA8">
        <w:trPr>
          <w:trHeight w:val="70"/>
        </w:trPr>
        <w:tc>
          <w:tcPr>
            <w:tcW w:w="9857" w:type="dxa"/>
            <w:gridSpan w:val="23"/>
            <w:tcBorders>
              <w:top w:val="nil"/>
              <w:left w:val="single" w:sz="4" w:space="0" w:color="auto"/>
              <w:bottom w:val="single" w:sz="4" w:space="0" w:color="auto"/>
              <w:right w:val="single" w:sz="4" w:space="0" w:color="auto"/>
            </w:tcBorders>
            <w:vAlign w:val="bottom"/>
          </w:tcPr>
          <w:p w:rsidR="006D2BA8" w:rsidRPr="008842E5" w:rsidRDefault="006D2BA8" w:rsidP="000B479F">
            <w:pPr>
              <w:tabs>
                <w:tab w:val="left" w:pos="6705"/>
              </w:tabs>
              <w:suppressAutoHyphens/>
              <w:contextualSpacing/>
              <w:rPr>
                <w:rFonts w:eastAsia="Times New Roman" w:cs="Times New Roman"/>
                <w:b/>
                <w:sz w:val="8"/>
                <w:szCs w:val="24"/>
                <w:lang w:eastAsia="ar-SA"/>
              </w:rPr>
            </w:pPr>
          </w:p>
        </w:tc>
      </w:tr>
      <w:tr w:rsidR="00B24BA0" w:rsidRPr="00270EC3" w:rsidTr="00B2181F">
        <w:tc>
          <w:tcPr>
            <w:tcW w:w="9857" w:type="dxa"/>
            <w:gridSpan w:val="23"/>
            <w:tcBorders>
              <w:top w:val="single" w:sz="4" w:space="0" w:color="auto"/>
              <w:left w:val="nil"/>
              <w:bottom w:val="nil"/>
              <w:right w:val="nil"/>
            </w:tcBorders>
            <w:vAlign w:val="bottom"/>
          </w:tcPr>
          <w:p w:rsidR="00B24BA0" w:rsidRPr="00270EC3" w:rsidRDefault="00B24BA0" w:rsidP="000B479F">
            <w:pPr>
              <w:tabs>
                <w:tab w:val="left" w:pos="6705"/>
              </w:tabs>
              <w:suppressAutoHyphens/>
              <w:contextualSpacing/>
              <w:rPr>
                <w:rFonts w:eastAsia="Times New Roman" w:cs="Times New Roman"/>
                <w:b/>
                <w:sz w:val="8"/>
                <w:szCs w:val="24"/>
                <w:lang w:eastAsia="ar-SA"/>
              </w:rPr>
            </w:pPr>
          </w:p>
        </w:tc>
      </w:tr>
      <w:tr w:rsidR="00B24BA0" w:rsidRPr="00B24BA0" w:rsidTr="00B2181F">
        <w:trPr>
          <w:trHeight w:val="468"/>
        </w:trPr>
        <w:tc>
          <w:tcPr>
            <w:tcW w:w="9857" w:type="dxa"/>
            <w:gridSpan w:val="23"/>
            <w:tcBorders>
              <w:top w:val="nil"/>
              <w:left w:val="nil"/>
              <w:bottom w:val="nil"/>
              <w:right w:val="nil"/>
            </w:tcBorders>
            <w:vAlign w:val="bottom"/>
          </w:tcPr>
          <w:p w:rsidR="00B24BA0" w:rsidRPr="00B24BA0" w:rsidRDefault="00B24BA0" w:rsidP="000B479F">
            <w:pPr>
              <w:tabs>
                <w:tab w:val="left" w:pos="6705"/>
              </w:tabs>
              <w:suppressAutoHyphens/>
              <w:contextualSpacing/>
              <w:jc w:val="center"/>
              <w:rPr>
                <w:rFonts w:eastAsia="Times New Roman" w:cs="Times New Roman"/>
                <w:b/>
                <w:sz w:val="18"/>
                <w:szCs w:val="24"/>
                <w:lang w:eastAsia="ar-SA"/>
              </w:rPr>
            </w:pPr>
            <w:r w:rsidRPr="008051E1">
              <w:rPr>
                <w:rFonts w:eastAsia="Times New Roman" w:cs="Times New Roman"/>
                <w:b/>
                <w:bCs/>
                <w:lang w:eastAsia="ar-SA"/>
              </w:rPr>
              <w:t>РАСПОРЯЖЕНИЕ НА ВЫДАЧУ ИНФОРМАЦИИ О ПРАВАХ ЗАЛОГА</w:t>
            </w:r>
          </w:p>
        </w:tc>
      </w:tr>
      <w:tr w:rsidR="00B24BA0" w:rsidRPr="00B2181F" w:rsidTr="00B2181F">
        <w:trPr>
          <w:trHeight w:val="418"/>
        </w:trPr>
        <w:tc>
          <w:tcPr>
            <w:tcW w:w="9857" w:type="dxa"/>
            <w:gridSpan w:val="23"/>
            <w:tcBorders>
              <w:top w:val="nil"/>
              <w:left w:val="nil"/>
              <w:bottom w:val="single" w:sz="4" w:space="0" w:color="auto"/>
              <w:right w:val="nil"/>
            </w:tcBorders>
            <w:vAlign w:val="bottom"/>
          </w:tcPr>
          <w:p w:rsidR="00B24BA0" w:rsidRPr="00B2181F" w:rsidRDefault="00B24BA0" w:rsidP="000B479F">
            <w:pPr>
              <w:tabs>
                <w:tab w:val="left" w:pos="6705"/>
              </w:tabs>
              <w:suppressAutoHyphens/>
              <w:contextualSpacing/>
              <w:rPr>
                <w:rFonts w:eastAsia="Times New Roman" w:cs="Times New Roman"/>
                <w:b/>
                <w:sz w:val="10"/>
                <w:szCs w:val="24"/>
                <w:lang w:eastAsia="ar-SA"/>
              </w:rPr>
            </w:pPr>
          </w:p>
        </w:tc>
      </w:tr>
      <w:tr w:rsidR="00B2181F" w:rsidRPr="00AD4B24" w:rsidTr="00B2181F">
        <w:trPr>
          <w:trHeight w:val="283"/>
        </w:trPr>
        <w:tc>
          <w:tcPr>
            <w:tcW w:w="1951" w:type="dxa"/>
            <w:gridSpan w:val="4"/>
            <w:tcBorders>
              <w:top w:val="double" w:sz="4" w:space="0" w:color="auto"/>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imes New Roman" w:cs="Times New Roman"/>
                <w:sz w:val="20"/>
                <w:szCs w:val="20"/>
                <w:lang w:eastAsia="ar-SA"/>
              </w:rPr>
              <w:t>Залогодержатель</w:t>
            </w:r>
            <w:r w:rsidRPr="008051E1">
              <w:rPr>
                <w:rFonts w:eastAsia="Tahoma" w:cs="Times New Roman"/>
                <w:sz w:val="20"/>
                <w:szCs w:val="20"/>
                <w:lang w:eastAsia="ar-SA"/>
              </w:rPr>
              <w:t>:</w:t>
            </w:r>
          </w:p>
        </w:tc>
        <w:tc>
          <w:tcPr>
            <w:tcW w:w="7906" w:type="dxa"/>
            <w:gridSpan w:val="19"/>
            <w:tcBorders>
              <w:top w:val="double" w:sz="4" w:space="0" w:color="auto"/>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737217" w:rsidTr="00B2181F">
        <w:trPr>
          <w:trHeight w:val="113"/>
        </w:trPr>
        <w:tc>
          <w:tcPr>
            <w:tcW w:w="2518" w:type="dxa"/>
            <w:gridSpan w:val="6"/>
            <w:tcBorders>
              <w:top w:val="nil"/>
              <w:left w:val="double" w:sz="4" w:space="0" w:color="auto"/>
              <w:bottom w:val="nil"/>
              <w:right w:val="nil"/>
            </w:tcBorders>
          </w:tcPr>
          <w:p w:rsidR="00B2181F" w:rsidRPr="00737217" w:rsidRDefault="00B2181F" w:rsidP="000B479F">
            <w:pPr>
              <w:suppressAutoHyphens/>
              <w:contextualSpacing/>
              <w:jc w:val="center"/>
              <w:rPr>
                <w:rFonts w:eastAsia="Tahoma" w:cs="Times New Roman"/>
                <w:sz w:val="16"/>
                <w:szCs w:val="20"/>
                <w:lang w:eastAsia="ar-SA"/>
              </w:rPr>
            </w:pPr>
          </w:p>
        </w:tc>
        <w:tc>
          <w:tcPr>
            <w:tcW w:w="7339" w:type="dxa"/>
            <w:gridSpan w:val="17"/>
            <w:tcBorders>
              <w:top w:val="dotted" w:sz="4" w:space="0" w:color="auto"/>
              <w:left w:val="nil"/>
              <w:bottom w:val="nil"/>
              <w:right w:val="double" w:sz="4" w:space="0" w:color="auto"/>
            </w:tcBorders>
          </w:tcPr>
          <w:p w:rsidR="00B2181F" w:rsidRPr="00737217" w:rsidRDefault="00B2181F" w:rsidP="000B479F">
            <w:pPr>
              <w:suppressAutoHyphens/>
              <w:contextualSpacing/>
              <w:jc w:val="center"/>
              <w:rPr>
                <w:rFonts w:eastAsia="Times New Roman" w:cs="Times New Roman"/>
                <w:sz w:val="16"/>
                <w:szCs w:val="28"/>
                <w:lang w:eastAsia="ar-SA"/>
              </w:rPr>
            </w:pPr>
            <w:r w:rsidRPr="00737217">
              <w:rPr>
                <w:rFonts w:eastAsia="Times New Roman" w:cs="Times New Roman"/>
                <w:sz w:val="16"/>
                <w:szCs w:val="28"/>
                <w:lang w:eastAsia="ar-SA"/>
              </w:rPr>
              <w:t>(Ф. И. О. или полное наименование юридического лица)</w:t>
            </w:r>
          </w:p>
        </w:tc>
      </w:tr>
      <w:tr w:rsidR="00B2181F" w:rsidRPr="00AD4B24" w:rsidTr="00B2181F">
        <w:trPr>
          <w:trHeight w:val="283"/>
        </w:trPr>
        <w:tc>
          <w:tcPr>
            <w:tcW w:w="4361" w:type="dxa"/>
            <w:gridSpan w:val="11"/>
            <w:tcBorders>
              <w:top w:val="nil"/>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b/>
                <w:bCs/>
                <w:sz w:val="20"/>
                <w:szCs w:val="20"/>
                <w:lang w:eastAsia="ar-SA"/>
              </w:rPr>
              <w:t>Наименование удостоверяющего документа:</w:t>
            </w:r>
          </w:p>
        </w:tc>
        <w:tc>
          <w:tcPr>
            <w:tcW w:w="5496" w:type="dxa"/>
            <w:gridSpan w:val="12"/>
            <w:tcBorders>
              <w:top w:val="nil"/>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737217" w:rsidTr="00B2181F">
        <w:trPr>
          <w:trHeight w:val="283"/>
        </w:trPr>
        <w:tc>
          <w:tcPr>
            <w:tcW w:w="4361" w:type="dxa"/>
            <w:gridSpan w:val="11"/>
            <w:tcBorders>
              <w:top w:val="nil"/>
              <w:left w:val="double" w:sz="4" w:space="0" w:color="auto"/>
              <w:bottom w:val="nil"/>
              <w:right w:val="nil"/>
            </w:tcBorders>
            <w:vAlign w:val="bottom"/>
          </w:tcPr>
          <w:p w:rsidR="00B2181F" w:rsidRPr="00737217" w:rsidRDefault="00B2181F" w:rsidP="000B479F">
            <w:pPr>
              <w:suppressAutoHyphens/>
              <w:contextualSpacing/>
              <w:rPr>
                <w:rFonts w:eastAsia="Tahoma" w:cs="Times New Roman"/>
                <w:b/>
                <w:bCs/>
                <w:sz w:val="16"/>
                <w:szCs w:val="20"/>
                <w:lang w:eastAsia="ar-SA"/>
              </w:rPr>
            </w:pPr>
          </w:p>
        </w:tc>
        <w:tc>
          <w:tcPr>
            <w:tcW w:w="5496" w:type="dxa"/>
            <w:gridSpan w:val="12"/>
            <w:tcBorders>
              <w:top w:val="dotted" w:sz="4" w:space="0" w:color="auto"/>
              <w:left w:val="nil"/>
              <w:bottom w:val="nil"/>
              <w:right w:val="double" w:sz="4" w:space="0" w:color="auto"/>
            </w:tcBorders>
            <w:vAlign w:val="bottom"/>
          </w:tcPr>
          <w:p w:rsidR="00B2181F" w:rsidRPr="00737217" w:rsidRDefault="00B2181F" w:rsidP="000B479F">
            <w:pPr>
              <w:suppressAutoHyphens/>
              <w:contextualSpacing/>
              <w:rPr>
                <w:rFonts w:eastAsia="Times New Roman" w:cs="Times New Roman"/>
                <w:b/>
                <w:sz w:val="16"/>
                <w:szCs w:val="28"/>
                <w:lang w:eastAsia="ar-SA"/>
              </w:rPr>
            </w:pPr>
            <w:r w:rsidRPr="00737217">
              <w:rPr>
                <w:rFonts w:eastAsia="Tahoma" w:cs="Times New Roman"/>
                <w:sz w:val="16"/>
                <w:szCs w:val="20"/>
                <w:lang w:eastAsia="ar-SA"/>
              </w:rPr>
              <w:t xml:space="preserve">(паспорт, </w:t>
            </w:r>
            <w:proofErr w:type="spellStart"/>
            <w:r w:rsidRPr="00737217">
              <w:rPr>
                <w:rFonts w:eastAsia="Tahoma" w:cs="Times New Roman"/>
                <w:sz w:val="16"/>
                <w:szCs w:val="20"/>
                <w:lang w:eastAsia="ar-SA"/>
              </w:rPr>
              <w:t>св</w:t>
            </w:r>
            <w:proofErr w:type="spellEnd"/>
            <w:r w:rsidRPr="00737217">
              <w:rPr>
                <w:rFonts w:eastAsia="Tahoma" w:cs="Times New Roman"/>
                <w:sz w:val="16"/>
                <w:szCs w:val="20"/>
                <w:lang w:eastAsia="ar-SA"/>
              </w:rPr>
              <w:t>-во о рождении, удостоверение личности, ОГРН)</w:t>
            </w:r>
          </w:p>
        </w:tc>
      </w:tr>
      <w:tr w:rsidR="00B2181F" w:rsidRPr="00AD4B24" w:rsidTr="00B2181F">
        <w:trPr>
          <w:trHeight w:val="283"/>
        </w:trPr>
        <w:tc>
          <w:tcPr>
            <w:tcW w:w="2235" w:type="dxa"/>
            <w:gridSpan w:val="5"/>
            <w:tcBorders>
              <w:top w:val="nil"/>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серия</w:t>
            </w:r>
            <w:proofErr w:type="gramStart"/>
            <w:r w:rsidRPr="008051E1">
              <w:rPr>
                <w:rFonts w:eastAsia="Tahoma" w:cs="Times New Roman"/>
                <w:sz w:val="20"/>
                <w:szCs w:val="20"/>
                <w:lang w:eastAsia="ar-SA"/>
              </w:rPr>
              <w:t xml:space="preserve"> ,</w:t>
            </w:r>
            <w:proofErr w:type="gramEnd"/>
            <w:r w:rsidRPr="008051E1">
              <w:rPr>
                <w:rFonts w:eastAsia="Tahoma" w:cs="Times New Roman"/>
                <w:sz w:val="20"/>
                <w:szCs w:val="20"/>
                <w:lang w:eastAsia="ar-SA"/>
              </w:rPr>
              <w:t xml:space="preserve"> номер (ОГРН):</w:t>
            </w:r>
          </w:p>
        </w:tc>
        <w:tc>
          <w:tcPr>
            <w:tcW w:w="2835" w:type="dxa"/>
            <w:gridSpan w:val="8"/>
            <w:tcBorders>
              <w:top w:val="nil"/>
              <w:left w:val="nil"/>
              <w:bottom w:val="dotted" w:sz="4" w:space="0" w:color="auto"/>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p>
        </w:tc>
        <w:tc>
          <w:tcPr>
            <w:tcW w:w="2551" w:type="dxa"/>
            <w:gridSpan w:val="7"/>
            <w:tcBorders>
              <w:top w:val="nil"/>
              <w:left w:val="nil"/>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Дата выдач</w:t>
            </w:r>
            <w:proofErr w:type="gramStart"/>
            <w:r w:rsidRPr="008051E1">
              <w:rPr>
                <w:rFonts w:eastAsia="Tahoma" w:cs="Times New Roman"/>
                <w:sz w:val="20"/>
                <w:szCs w:val="20"/>
                <w:lang w:eastAsia="ar-SA"/>
              </w:rPr>
              <w:t>и(</w:t>
            </w:r>
            <w:proofErr w:type="gramEnd"/>
            <w:r w:rsidRPr="008051E1">
              <w:rPr>
                <w:rFonts w:eastAsia="Tahoma" w:cs="Times New Roman"/>
                <w:sz w:val="20"/>
                <w:szCs w:val="20"/>
                <w:lang w:eastAsia="ar-SA"/>
              </w:rPr>
              <w:t>регистрации):</w:t>
            </w:r>
          </w:p>
        </w:tc>
        <w:tc>
          <w:tcPr>
            <w:tcW w:w="2236" w:type="dxa"/>
            <w:gridSpan w:val="3"/>
            <w:tcBorders>
              <w:top w:val="nil"/>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3369" w:type="dxa"/>
            <w:gridSpan w:val="9"/>
            <w:tcBorders>
              <w:top w:val="nil"/>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Наименование выдавшего органа:</w:t>
            </w:r>
          </w:p>
        </w:tc>
        <w:tc>
          <w:tcPr>
            <w:tcW w:w="6488" w:type="dxa"/>
            <w:gridSpan w:val="14"/>
            <w:tcBorders>
              <w:top w:val="nil"/>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9857" w:type="dxa"/>
            <w:gridSpan w:val="23"/>
            <w:tcBorders>
              <w:top w:val="nil"/>
              <w:left w:val="double" w:sz="4" w:space="0" w:color="auto"/>
              <w:bottom w:val="nil"/>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959" w:type="dxa"/>
            <w:gridSpan w:val="2"/>
            <w:tcBorders>
              <w:top w:val="dotted" w:sz="4" w:space="0" w:color="auto"/>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b/>
                <w:bCs/>
                <w:sz w:val="20"/>
                <w:szCs w:val="20"/>
                <w:u w:val="single"/>
                <w:lang w:eastAsia="ar-SA"/>
              </w:rPr>
              <w:t>в лице:</w:t>
            </w:r>
          </w:p>
        </w:tc>
        <w:tc>
          <w:tcPr>
            <w:tcW w:w="8898" w:type="dxa"/>
            <w:gridSpan w:val="21"/>
            <w:tcBorders>
              <w:top w:val="dotted" w:sz="4" w:space="0" w:color="auto"/>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4361" w:type="dxa"/>
            <w:gridSpan w:val="11"/>
            <w:tcBorders>
              <w:top w:val="nil"/>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b/>
                <w:bCs/>
                <w:sz w:val="20"/>
                <w:szCs w:val="20"/>
                <w:lang w:eastAsia="ar-SA"/>
              </w:rPr>
              <w:t>Наименование удостоверяющего документа:</w:t>
            </w:r>
          </w:p>
        </w:tc>
        <w:tc>
          <w:tcPr>
            <w:tcW w:w="5496" w:type="dxa"/>
            <w:gridSpan w:val="12"/>
            <w:tcBorders>
              <w:top w:val="dotted" w:sz="4" w:space="0" w:color="auto"/>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817" w:type="dxa"/>
            <w:tcBorders>
              <w:top w:val="nil"/>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серия</w:t>
            </w:r>
          </w:p>
        </w:tc>
        <w:tc>
          <w:tcPr>
            <w:tcW w:w="1418" w:type="dxa"/>
            <w:gridSpan w:val="4"/>
            <w:tcBorders>
              <w:top w:val="nil"/>
              <w:left w:val="nil"/>
              <w:bottom w:val="dotted" w:sz="4" w:space="0" w:color="auto"/>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p>
        </w:tc>
        <w:tc>
          <w:tcPr>
            <w:tcW w:w="850" w:type="dxa"/>
            <w:gridSpan w:val="3"/>
            <w:tcBorders>
              <w:top w:val="nil"/>
              <w:left w:val="nil"/>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номер:</w:t>
            </w:r>
          </w:p>
        </w:tc>
        <w:tc>
          <w:tcPr>
            <w:tcW w:w="2268" w:type="dxa"/>
            <w:gridSpan w:val="7"/>
            <w:tcBorders>
              <w:top w:val="nil"/>
              <w:left w:val="nil"/>
              <w:bottom w:val="dotted" w:sz="4" w:space="0" w:color="auto"/>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p>
        </w:tc>
        <w:tc>
          <w:tcPr>
            <w:tcW w:w="2693" w:type="dxa"/>
            <w:gridSpan w:val="6"/>
            <w:tcBorders>
              <w:top w:val="dotted" w:sz="4" w:space="0" w:color="auto"/>
              <w:left w:val="nil"/>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Дата выдачи (регистрации):</w:t>
            </w:r>
          </w:p>
        </w:tc>
        <w:tc>
          <w:tcPr>
            <w:tcW w:w="1811" w:type="dxa"/>
            <w:gridSpan w:val="2"/>
            <w:tcBorders>
              <w:top w:val="dotted" w:sz="4" w:space="0" w:color="auto"/>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3369" w:type="dxa"/>
            <w:gridSpan w:val="9"/>
            <w:tcBorders>
              <w:top w:val="nil"/>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r w:rsidRPr="008051E1">
              <w:rPr>
                <w:rFonts w:eastAsia="Tahoma" w:cs="Times New Roman"/>
                <w:sz w:val="20"/>
                <w:szCs w:val="20"/>
                <w:lang w:eastAsia="ar-SA"/>
              </w:rPr>
              <w:t>Наименование выдавшего органа:</w:t>
            </w:r>
          </w:p>
        </w:tc>
        <w:tc>
          <w:tcPr>
            <w:tcW w:w="6488" w:type="dxa"/>
            <w:gridSpan w:val="14"/>
            <w:tcBorders>
              <w:top w:val="nil"/>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9857" w:type="dxa"/>
            <w:gridSpan w:val="23"/>
            <w:tcBorders>
              <w:top w:val="nil"/>
              <w:left w:val="double" w:sz="4" w:space="0" w:color="auto"/>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4503" w:type="dxa"/>
            <w:gridSpan w:val="12"/>
            <w:tcBorders>
              <w:top w:val="dotted" w:sz="4" w:space="0" w:color="auto"/>
              <w:left w:val="double" w:sz="4" w:space="0" w:color="auto"/>
              <w:bottom w:val="nil"/>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proofErr w:type="gramStart"/>
            <w:r w:rsidRPr="008051E1">
              <w:rPr>
                <w:rFonts w:eastAsia="Tahoma" w:cs="Times New Roman"/>
                <w:sz w:val="20"/>
                <w:szCs w:val="20"/>
                <w:lang w:eastAsia="ar-SA"/>
              </w:rPr>
              <w:t>гарантирующего свои полномочия на основании:</w:t>
            </w:r>
            <w:proofErr w:type="gramEnd"/>
          </w:p>
        </w:tc>
        <w:tc>
          <w:tcPr>
            <w:tcW w:w="5354" w:type="dxa"/>
            <w:gridSpan w:val="11"/>
            <w:tcBorders>
              <w:top w:val="dotted" w:sz="4" w:space="0" w:color="auto"/>
              <w:left w:val="nil"/>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B2181F">
        <w:trPr>
          <w:trHeight w:val="283"/>
        </w:trPr>
        <w:tc>
          <w:tcPr>
            <w:tcW w:w="9857" w:type="dxa"/>
            <w:gridSpan w:val="23"/>
            <w:tcBorders>
              <w:top w:val="nil"/>
              <w:left w:val="double" w:sz="4" w:space="0" w:color="auto"/>
              <w:bottom w:val="dotted" w:sz="4" w:space="0" w:color="auto"/>
              <w:right w:val="double" w:sz="4" w:space="0" w:color="auto"/>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737217" w:rsidTr="00B2181F">
        <w:trPr>
          <w:trHeight w:val="57"/>
        </w:trPr>
        <w:tc>
          <w:tcPr>
            <w:tcW w:w="9857" w:type="dxa"/>
            <w:gridSpan w:val="23"/>
            <w:tcBorders>
              <w:top w:val="dotted" w:sz="4" w:space="0" w:color="auto"/>
              <w:left w:val="double" w:sz="4" w:space="0" w:color="auto"/>
              <w:bottom w:val="double" w:sz="4" w:space="0" w:color="auto"/>
              <w:right w:val="double" w:sz="4" w:space="0" w:color="auto"/>
            </w:tcBorders>
            <w:vAlign w:val="bottom"/>
          </w:tcPr>
          <w:p w:rsidR="00B2181F" w:rsidRPr="00737217" w:rsidRDefault="00B2181F" w:rsidP="000B479F">
            <w:pPr>
              <w:suppressAutoHyphens/>
              <w:contextualSpacing/>
              <w:rPr>
                <w:rFonts w:eastAsia="Times New Roman" w:cs="Times New Roman"/>
                <w:b/>
                <w:sz w:val="6"/>
                <w:szCs w:val="28"/>
                <w:lang w:eastAsia="ar-SA"/>
              </w:rPr>
            </w:pPr>
          </w:p>
        </w:tc>
      </w:tr>
      <w:tr w:rsidR="00B2181F" w:rsidRPr="00737217" w:rsidTr="00B2181F">
        <w:tc>
          <w:tcPr>
            <w:tcW w:w="9857" w:type="dxa"/>
            <w:gridSpan w:val="23"/>
            <w:tcBorders>
              <w:top w:val="double" w:sz="4" w:space="0" w:color="auto"/>
              <w:left w:val="nil"/>
              <w:bottom w:val="nil"/>
              <w:right w:val="nil"/>
            </w:tcBorders>
            <w:vAlign w:val="bottom"/>
          </w:tcPr>
          <w:p w:rsidR="00B2181F" w:rsidRPr="00737217" w:rsidRDefault="00B2181F" w:rsidP="000B479F">
            <w:pPr>
              <w:suppressAutoHyphens/>
              <w:contextualSpacing/>
              <w:rPr>
                <w:rFonts w:eastAsia="Times New Roman" w:cs="Times New Roman"/>
                <w:b/>
                <w:sz w:val="10"/>
                <w:szCs w:val="28"/>
                <w:lang w:eastAsia="ar-SA"/>
              </w:rPr>
            </w:pPr>
          </w:p>
        </w:tc>
      </w:tr>
      <w:tr w:rsidR="00B2181F" w:rsidRPr="00AD4B24" w:rsidTr="00B2181F">
        <w:tc>
          <w:tcPr>
            <w:tcW w:w="9857" w:type="dxa"/>
            <w:gridSpan w:val="23"/>
            <w:tcBorders>
              <w:top w:val="nil"/>
              <w:left w:val="nil"/>
              <w:bottom w:val="nil"/>
              <w:right w:val="nil"/>
            </w:tcBorders>
            <w:vAlign w:val="bottom"/>
          </w:tcPr>
          <w:p w:rsidR="00B2181F" w:rsidRPr="00AD4B24" w:rsidRDefault="00B2181F" w:rsidP="000B479F">
            <w:pPr>
              <w:suppressAutoHyphens/>
              <w:contextualSpacing/>
              <w:jc w:val="center"/>
              <w:rPr>
                <w:rFonts w:eastAsia="Times New Roman" w:cs="Times New Roman"/>
                <w:b/>
                <w:sz w:val="18"/>
                <w:szCs w:val="28"/>
                <w:lang w:eastAsia="ar-SA"/>
              </w:rPr>
            </w:pPr>
            <w:r w:rsidRPr="008051E1">
              <w:rPr>
                <w:rFonts w:eastAsia="Tahoma" w:cs="Times New Roman"/>
                <w:b/>
                <w:sz w:val="20"/>
                <w:szCs w:val="20"/>
                <w:lang w:eastAsia="ar-SA"/>
              </w:rPr>
              <w:t>Настоящим прош</w:t>
            </w:r>
            <w:r>
              <w:rPr>
                <w:rFonts w:eastAsia="Tahoma" w:cs="Times New Roman"/>
                <w:b/>
                <w:sz w:val="20"/>
                <w:szCs w:val="20"/>
                <w:lang w:eastAsia="ar-SA"/>
              </w:rPr>
              <w:t>у выдать информацию из  реестра</w:t>
            </w:r>
            <w:r w:rsidRPr="008051E1">
              <w:rPr>
                <w:rFonts w:eastAsia="Tahoma" w:cs="Times New Roman"/>
                <w:b/>
                <w:sz w:val="20"/>
                <w:szCs w:val="20"/>
                <w:lang w:eastAsia="ar-SA"/>
              </w:rPr>
              <w:t>:</w:t>
            </w:r>
          </w:p>
        </w:tc>
      </w:tr>
      <w:tr w:rsidR="00B2181F" w:rsidRPr="00AD4B24" w:rsidTr="008E564D">
        <w:tc>
          <w:tcPr>
            <w:tcW w:w="9857" w:type="dxa"/>
            <w:gridSpan w:val="23"/>
            <w:tcBorders>
              <w:top w:val="nil"/>
              <w:left w:val="nil"/>
              <w:bottom w:val="dotted" w:sz="4" w:space="0" w:color="auto"/>
              <w:right w:val="nil"/>
            </w:tcBorders>
            <w:vAlign w:val="bottom"/>
          </w:tcPr>
          <w:p w:rsidR="00B2181F" w:rsidRPr="00AD4B24" w:rsidRDefault="00B2181F" w:rsidP="000B479F">
            <w:pPr>
              <w:suppressAutoHyphens/>
              <w:contextualSpacing/>
              <w:rPr>
                <w:rFonts w:eastAsia="Times New Roman" w:cs="Times New Roman"/>
                <w:b/>
                <w:sz w:val="18"/>
                <w:szCs w:val="28"/>
                <w:lang w:eastAsia="ar-SA"/>
              </w:rPr>
            </w:pPr>
          </w:p>
        </w:tc>
      </w:tr>
      <w:tr w:rsidR="00B2181F" w:rsidRPr="00AD4B24" w:rsidTr="008E564D">
        <w:tc>
          <w:tcPr>
            <w:tcW w:w="9857" w:type="dxa"/>
            <w:gridSpan w:val="23"/>
            <w:tcBorders>
              <w:top w:val="dotted" w:sz="4" w:space="0" w:color="auto"/>
              <w:left w:val="nil"/>
              <w:bottom w:val="nil"/>
              <w:right w:val="nil"/>
            </w:tcBorders>
          </w:tcPr>
          <w:p w:rsidR="00B2181F" w:rsidRPr="00AD4B24" w:rsidRDefault="00B2181F" w:rsidP="000B479F">
            <w:pPr>
              <w:suppressAutoHyphens/>
              <w:contextualSpacing/>
              <w:jc w:val="center"/>
              <w:rPr>
                <w:rFonts w:eastAsia="Times New Roman" w:cs="Times New Roman"/>
                <w:b/>
                <w:sz w:val="18"/>
                <w:szCs w:val="28"/>
                <w:lang w:eastAsia="ar-SA"/>
              </w:rPr>
            </w:pPr>
            <w:r w:rsidRPr="00737217">
              <w:rPr>
                <w:rFonts w:eastAsia="Tahoma" w:cs="Times New Roman"/>
                <w:sz w:val="16"/>
                <w:szCs w:val="20"/>
                <w:lang w:eastAsia="ar-SA"/>
              </w:rPr>
              <w:t>(полное наименование эмитента)</w:t>
            </w:r>
          </w:p>
        </w:tc>
      </w:tr>
      <w:tr w:rsidR="00B2181F" w:rsidRPr="00737217" w:rsidTr="00B2181F">
        <w:tc>
          <w:tcPr>
            <w:tcW w:w="9857" w:type="dxa"/>
            <w:gridSpan w:val="23"/>
            <w:tcBorders>
              <w:top w:val="nil"/>
              <w:left w:val="nil"/>
              <w:bottom w:val="nil"/>
              <w:right w:val="nil"/>
            </w:tcBorders>
            <w:vAlign w:val="bottom"/>
          </w:tcPr>
          <w:p w:rsidR="00B2181F" w:rsidRPr="00737217" w:rsidRDefault="00B2181F" w:rsidP="000B479F">
            <w:pPr>
              <w:suppressAutoHyphens/>
              <w:contextualSpacing/>
              <w:rPr>
                <w:rFonts w:eastAsia="Times New Roman" w:cs="Times New Roman"/>
                <w:b/>
                <w:sz w:val="10"/>
                <w:szCs w:val="28"/>
                <w:lang w:eastAsia="ar-SA"/>
              </w:rPr>
            </w:pPr>
          </w:p>
        </w:tc>
      </w:tr>
      <w:tr w:rsidR="00B2181F" w:rsidRPr="00B24BA0" w:rsidTr="008E564D">
        <w:tc>
          <w:tcPr>
            <w:tcW w:w="1951" w:type="dxa"/>
            <w:gridSpan w:val="4"/>
            <w:tcBorders>
              <w:top w:val="nil"/>
              <w:left w:val="nil"/>
              <w:bottom w:val="nil"/>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sz w:val="20"/>
                <w:szCs w:val="20"/>
                <w:lang w:eastAsia="ar-SA"/>
              </w:rPr>
              <w:t>Вид информации:</w:t>
            </w:r>
          </w:p>
        </w:tc>
        <w:tc>
          <w:tcPr>
            <w:tcW w:w="7906" w:type="dxa"/>
            <w:gridSpan w:val="19"/>
            <w:tcBorders>
              <w:top w:val="nil"/>
              <w:left w:val="nil"/>
              <w:bottom w:val="nil"/>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p>
        </w:tc>
      </w:tr>
      <w:tr w:rsidR="00B24BA0" w:rsidRPr="00B24BA0" w:rsidTr="00B2181F">
        <w:tc>
          <w:tcPr>
            <w:tcW w:w="9857" w:type="dxa"/>
            <w:gridSpan w:val="23"/>
            <w:tcBorders>
              <w:top w:val="nil"/>
              <w:left w:val="nil"/>
              <w:bottom w:val="nil"/>
              <w:right w:val="nil"/>
            </w:tcBorders>
            <w:vAlign w:val="bottom"/>
          </w:tcPr>
          <w:p w:rsidR="00B24BA0" w:rsidRPr="00B24BA0" w:rsidRDefault="00B24BA0" w:rsidP="000B479F">
            <w:pPr>
              <w:tabs>
                <w:tab w:val="left" w:pos="6705"/>
              </w:tabs>
              <w:suppressAutoHyphens/>
              <w:contextualSpacing/>
              <w:rPr>
                <w:rFonts w:eastAsia="Times New Roman" w:cs="Times New Roman"/>
                <w:b/>
                <w:sz w:val="18"/>
                <w:szCs w:val="24"/>
                <w:lang w:eastAsia="ar-SA"/>
              </w:rPr>
            </w:pPr>
          </w:p>
        </w:tc>
      </w:tr>
      <w:tr w:rsidR="00B2181F" w:rsidRPr="00B24BA0" w:rsidTr="00B2181F">
        <w:tc>
          <w:tcPr>
            <w:tcW w:w="4361" w:type="dxa"/>
            <w:gridSpan w:val="11"/>
            <w:tcBorders>
              <w:top w:val="nil"/>
              <w:left w:val="nil"/>
              <w:bottom w:val="nil"/>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sz w:val="20"/>
                <w:szCs w:val="20"/>
                <w:lang w:eastAsia="ar-SA"/>
              </w:rPr>
              <w:t xml:space="preserve">Информация о правах залога по состоянию </w:t>
            </w:r>
            <w:proofErr w:type="gramStart"/>
            <w:r w:rsidRPr="008051E1">
              <w:rPr>
                <w:rFonts w:eastAsia="Times New Roman" w:cs="Times New Roman"/>
                <w:sz w:val="20"/>
                <w:szCs w:val="20"/>
                <w:lang w:eastAsia="ar-SA"/>
              </w:rPr>
              <w:t>на</w:t>
            </w:r>
            <w:proofErr w:type="gramEnd"/>
          </w:p>
        </w:tc>
        <w:tc>
          <w:tcPr>
            <w:tcW w:w="2748" w:type="dxa"/>
            <w:gridSpan w:val="8"/>
            <w:tcBorders>
              <w:top w:val="nil"/>
              <w:left w:val="nil"/>
              <w:bottom w:val="dotted" w:sz="4" w:space="0" w:color="auto"/>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p>
        </w:tc>
        <w:tc>
          <w:tcPr>
            <w:tcW w:w="2748" w:type="dxa"/>
            <w:gridSpan w:val="4"/>
            <w:tcBorders>
              <w:top w:val="nil"/>
              <w:left w:val="nil"/>
              <w:bottom w:val="nil"/>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p>
        </w:tc>
      </w:tr>
      <w:tr w:rsidR="00B2181F" w:rsidRPr="00B24BA0" w:rsidTr="00B2181F">
        <w:trPr>
          <w:trHeight w:val="438"/>
        </w:trPr>
        <w:tc>
          <w:tcPr>
            <w:tcW w:w="2943" w:type="dxa"/>
            <w:gridSpan w:val="7"/>
            <w:tcBorders>
              <w:top w:val="nil"/>
              <w:left w:val="nil"/>
              <w:bottom w:val="nil"/>
              <w:right w:val="nil"/>
            </w:tcBorders>
            <w:vAlign w:val="bottom"/>
          </w:tcPr>
          <w:p w:rsidR="00B2181F" w:rsidRPr="008051E1" w:rsidRDefault="00B2181F" w:rsidP="000B479F">
            <w:pPr>
              <w:tabs>
                <w:tab w:val="left" w:pos="6705"/>
              </w:tabs>
              <w:suppressAutoHyphens/>
              <w:contextualSpacing/>
              <w:rPr>
                <w:rFonts w:eastAsia="Times New Roman" w:cs="Times New Roman"/>
                <w:sz w:val="20"/>
                <w:szCs w:val="20"/>
                <w:lang w:eastAsia="ar-SA"/>
              </w:rPr>
            </w:pPr>
            <w:r w:rsidRPr="008051E1">
              <w:rPr>
                <w:rFonts w:eastAsia="Times New Roman" w:cs="Times New Roman"/>
                <w:sz w:val="20"/>
                <w:szCs w:val="20"/>
                <w:lang w:eastAsia="ar-SA"/>
              </w:rPr>
              <w:t>Сведения о договоре залога №</w:t>
            </w:r>
          </w:p>
        </w:tc>
        <w:tc>
          <w:tcPr>
            <w:tcW w:w="2304" w:type="dxa"/>
            <w:gridSpan w:val="7"/>
            <w:tcBorders>
              <w:top w:val="nil"/>
              <w:left w:val="nil"/>
              <w:bottom w:val="dotted" w:sz="4" w:space="0" w:color="auto"/>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p>
        </w:tc>
        <w:tc>
          <w:tcPr>
            <w:tcW w:w="531" w:type="dxa"/>
            <w:gridSpan w:val="3"/>
            <w:tcBorders>
              <w:top w:val="dotted" w:sz="4" w:space="0" w:color="auto"/>
              <w:left w:val="nil"/>
              <w:bottom w:val="nil"/>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sz w:val="20"/>
                <w:szCs w:val="20"/>
                <w:lang w:eastAsia="ar-SA"/>
              </w:rPr>
              <w:t>от</w:t>
            </w:r>
          </w:p>
        </w:tc>
        <w:tc>
          <w:tcPr>
            <w:tcW w:w="4079" w:type="dxa"/>
            <w:gridSpan w:val="6"/>
            <w:tcBorders>
              <w:top w:val="nil"/>
              <w:left w:val="nil"/>
              <w:bottom w:val="dotted" w:sz="4" w:space="0" w:color="auto"/>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p>
        </w:tc>
      </w:tr>
      <w:tr w:rsidR="00B2181F" w:rsidRPr="00270EC3" w:rsidTr="00B2181F">
        <w:tc>
          <w:tcPr>
            <w:tcW w:w="9857" w:type="dxa"/>
            <w:gridSpan w:val="23"/>
            <w:tcBorders>
              <w:top w:val="nil"/>
              <w:left w:val="nil"/>
              <w:bottom w:val="nil"/>
              <w:right w:val="nil"/>
            </w:tcBorders>
            <w:vAlign w:val="bottom"/>
          </w:tcPr>
          <w:p w:rsidR="00B2181F" w:rsidRPr="00270EC3" w:rsidRDefault="00B2181F" w:rsidP="000B479F">
            <w:pPr>
              <w:tabs>
                <w:tab w:val="left" w:pos="6705"/>
              </w:tabs>
              <w:suppressAutoHyphens/>
              <w:contextualSpacing/>
              <w:rPr>
                <w:rFonts w:eastAsia="Times New Roman" w:cs="Times New Roman"/>
                <w:b/>
                <w:sz w:val="8"/>
                <w:szCs w:val="24"/>
                <w:lang w:eastAsia="ar-SA"/>
              </w:rPr>
            </w:pPr>
          </w:p>
        </w:tc>
      </w:tr>
      <w:tr w:rsidR="00B2181F" w:rsidRPr="00B24BA0" w:rsidTr="00B2181F">
        <w:trPr>
          <w:trHeight w:val="329"/>
        </w:trPr>
        <w:tc>
          <w:tcPr>
            <w:tcW w:w="2943" w:type="dxa"/>
            <w:gridSpan w:val="7"/>
            <w:tcBorders>
              <w:top w:val="nil"/>
              <w:left w:val="nil"/>
              <w:bottom w:val="nil"/>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sz w:val="20"/>
                <w:szCs w:val="20"/>
                <w:lang w:eastAsia="ar-SA"/>
              </w:rPr>
              <w:t>Способ доставки информации:</w:t>
            </w:r>
          </w:p>
        </w:tc>
        <w:tc>
          <w:tcPr>
            <w:tcW w:w="6914" w:type="dxa"/>
            <w:gridSpan w:val="16"/>
            <w:tcBorders>
              <w:top w:val="nil"/>
              <w:left w:val="nil"/>
              <w:bottom w:val="dotted" w:sz="4" w:space="0" w:color="auto"/>
              <w:right w:val="nil"/>
            </w:tcBorders>
            <w:vAlign w:val="bottom"/>
          </w:tcPr>
          <w:p w:rsidR="00B2181F" w:rsidRPr="00B24BA0" w:rsidRDefault="00B2181F" w:rsidP="000B479F">
            <w:pPr>
              <w:tabs>
                <w:tab w:val="left" w:pos="6705"/>
              </w:tabs>
              <w:suppressAutoHyphens/>
              <w:contextualSpacing/>
              <w:rPr>
                <w:rFonts w:eastAsia="Times New Roman" w:cs="Times New Roman"/>
                <w:b/>
                <w:sz w:val="18"/>
                <w:szCs w:val="24"/>
                <w:lang w:eastAsia="ar-SA"/>
              </w:rPr>
            </w:pPr>
          </w:p>
        </w:tc>
      </w:tr>
      <w:tr w:rsidR="00B2181F" w:rsidRPr="00270EC3" w:rsidTr="002821BB">
        <w:trPr>
          <w:trHeight w:val="2265"/>
        </w:trPr>
        <w:tc>
          <w:tcPr>
            <w:tcW w:w="9857" w:type="dxa"/>
            <w:gridSpan w:val="23"/>
            <w:tcBorders>
              <w:top w:val="nil"/>
              <w:left w:val="nil"/>
              <w:bottom w:val="nil"/>
              <w:right w:val="nil"/>
            </w:tcBorders>
            <w:vAlign w:val="bottom"/>
          </w:tcPr>
          <w:p w:rsidR="00B2181F" w:rsidRPr="00270EC3" w:rsidRDefault="00B2181F" w:rsidP="000B479F">
            <w:pPr>
              <w:tabs>
                <w:tab w:val="left" w:pos="6705"/>
              </w:tabs>
              <w:suppressAutoHyphens/>
              <w:contextualSpacing/>
              <w:rPr>
                <w:rFonts w:eastAsia="Times New Roman" w:cs="Times New Roman"/>
                <w:b/>
                <w:sz w:val="8"/>
                <w:szCs w:val="24"/>
                <w:lang w:eastAsia="ar-SA"/>
              </w:rPr>
            </w:pPr>
          </w:p>
        </w:tc>
      </w:tr>
      <w:tr w:rsidR="002821BB" w:rsidRPr="00B24BA0" w:rsidTr="002821BB">
        <w:tc>
          <w:tcPr>
            <w:tcW w:w="4219" w:type="dxa"/>
            <w:gridSpan w:val="10"/>
            <w:tcBorders>
              <w:top w:val="nil"/>
              <w:left w:val="nil"/>
              <w:bottom w:val="nil"/>
              <w:right w:val="nil"/>
            </w:tcBorders>
            <w:vAlign w:val="bottom"/>
          </w:tcPr>
          <w:p w:rsidR="002821BB" w:rsidRPr="00B24BA0" w:rsidRDefault="002821BB" w:rsidP="000B479F">
            <w:pPr>
              <w:tabs>
                <w:tab w:val="left" w:pos="6705"/>
              </w:tabs>
              <w:suppressAutoHyphens/>
              <w:contextualSpacing/>
              <w:jc w:val="center"/>
              <w:rPr>
                <w:rFonts w:eastAsia="Times New Roman" w:cs="Times New Roman"/>
                <w:b/>
                <w:sz w:val="18"/>
                <w:szCs w:val="24"/>
                <w:lang w:eastAsia="ar-SA"/>
              </w:rPr>
            </w:pPr>
            <w:r w:rsidRPr="008051E1">
              <w:rPr>
                <w:rFonts w:eastAsia="Times New Roman" w:cs="Times New Roman"/>
                <w:b/>
                <w:bCs/>
                <w:sz w:val="20"/>
                <w:szCs w:val="20"/>
                <w:lang w:eastAsia="ar-SA"/>
              </w:rPr>
              <w:t>Дата заполнения распоряжения</w:t>
            </w:r>
          </w:p>
        </w:tc>
        <w:tc>
          <w:tcPr>
            <w:tcW w:w="1418" w:type="dxa"/>
            <w:gridSpan w:val="6"/>
            <w:vMerge w:val="restart"/>
            <w:tcBorders>
              <w:top w:val="nil"/>
              <w:left w:val="nil"/>
              <w:bottom w:val="nil"/>
              <w:right w:val="dotted" w:sz="4" w:space="0" w:color="auto"/>
            </w:tcBorders>
            <w:vAlign w:val="bottom"/>
          </w:tcPr>
          <w:p w:rsidR="002821BB" w:rsidRPr="00B24BA0" w:rsidRDefault="002821BB" w:rsidP="000B479F">
            <w:pPr>
              <w:tabs>
                <w:tab w:val="left" w:pos="6705"/>
              </w:tabs>
              <w:suppressAutoHyphens/>
              <w:contextualSpacing/>
              <w:rPr>
                <w:rFonts w:eastAsia="Times New Roman" w:cs="Times New Roman"/>
                <w:b/>
                <w:sz w:val="18"/>
                <w:szCs w:val="24"/>
                <w:lang w:eastAsia="ar-SA"/>
              </w:rPr>
            </w:pPr>
          </w:p>
        </w:tc>
        <w:tc>
          <w:tcPr>
            <w:tcW w:w="4220" w:type="dxa"/>
            <w:gridSpan w:val="7"/>
            <w:tcBorders>
              <w:top w:val="dotted" w:sz="4" w:space="0" w:color="auto"/>
              <w:left w:val="dotted" w:sz="4" w:space="0" w:color="auto"/>
              <w:bottom w:val="nil"/>
              <w:right w:val="dotted" w:sz="4" w:space="0" w:color="auto"/>
            </w:tcBorders>
            <w:vAlign w:val="bottom"/>
          </w:tcPr>
          <w:p w:rsidR="002821BB" w:rsidRPr="00B24BA0" w:rsidRDefault="002821BB" w:rsidP="000B479F">
            <w:pPr>
              <w:tabs>
                <w:tab w:val="left" w:pos="6705"/>
              </w:tabs>
              <w:suppressAutoHyphens/>
              <w:contextualSpacing/>
              <w:rPr>
                <w:rFonts w:eastAsia="Times New Roman" w:cs="Times New Roman"/>
                <w:b/>
                <w:sz w:val="18"/>
                <w:szCs w:val="24"/>
                <w:lang w:eastAsia="ar-SA"/>
              </w:rPr>
            </w:pPr>
            <w:r w:rsidRPr="008051E1">
              <w:rPr>
                <w:rFonts w:eastAsia="Times New Roman" w:cs="Times New Roman"/>
                <w:b/>
                <w:bCs/>
                <w:sz w:val="20"/>
                <w:szCs w:val="20"/>
                <w:lang w:eastAsia="ar-SA"/>
              </w:rPr>
              <w:t>Подпись зарегистрированного лица:</w:t>
            </w:r>
          </w:p>
        </w:tc>
      </w:tr>
      <w:tr w:rsidR="002821BB" w:rsidRPr="00B24BA0" w:rsidTr="002821BB">
        <w:trPr>
          <w:trHeight w:val="413"/>
        </w:trPr>
        <w:tc>
          <w:tcPr>
            <w:tcW w:w="4219" w:type="dxa"/>
            <w:gridSpan w:val="10"/>
            <w:tcBorders>
              <w:top w:val="nil"/>
              <w:left w:val="nil"/>
              <w:bottom w:val="dotted" w:sz="4" w:space="0" w:color="auto"/>
              <w:right w:val="nil"/>
            </w:tcBorders>
            <w:vAlign w:val="bottom"/>
          </w:tcPr>
          <w:p w:rsidR="002821BB" w:rsidRPr="008051E1" w:rsidRDefault="002821BB" w:rsidP="000B479F">
            <w:pPr>
              <w:tabs>
                <w:tab w:val="left" w:pos="6705"/>
              </w:tabs>
              <w:suppressAutoHyphens/>
              <w:contextualSpacing/>
              <w:rPr>
                <w:rFonts w:eastAsia="Times New Roman" w:cs="Times New Roman"/>
                <w:b/>
                <w:bCs/>
                <w:sz w:val="20"/>
                <w:szCs w:val="20"/>
                <w:lang w:eastAsia="ar-SA"/>
              </w:rPr>
            </w:pPr>
          </w:p>
        </w:tc>
        <w:tc>
          <w:tcPr>
            <w:tcW w:w="1418" w:type="dxa"/>
            <w:gridSpan w:val="6"/>
            <w:vMerge/>
            <w:tcBorders>
              <w:top w:val="nil"/>
              <w:left w:val="nil"/>
              <w:bottom w:val="nil"/>
              <w:right w:val="dotted" w:sz="4" w:space="0" w:color="auto"/>
            </w:tcBorders>
            <w:vAlign w:val="bottom"/>
          </w:tcPr>
          <w:p w:rsidR="002821BB" w:rsidRPr="00B24BA0" w:rsidRDefault="002821BB" w:rsidP="000B479F">
            <w:pPr>
              <w:tabs>
                <w:tab w:val="left" w:pos="6705"/>
              </w:tabs>
              <w:suppressAutoHyphens/>
              <w:contextualSpacing/>
              <w:rPr>
                <w:rFonts w:eastAsia="Times New Roman" w:cs="Times New Roman"/>
                <w:b/>
                <w:sz w:val="18"/>
                <w:szCs w:val="24"/>
                <w:lang w:eastAsia="ar-SA"/>
              </w:rPr>
            </w:pPr>
          </w:p>
        </w:tc>
        <w:tc>
          <w:tcPr>
            <w:tcW w:w="4220" w:type="dxa"/>
            <w:gridSpan w:val="7"/>
            <w:vMerge w:val="restart"/>
            <w:tcBorders>
              <w:top w:val="nil"/>
              <w:left w:val="dotted" w:sz="4" w:space="0" w:color="auto"/>
              <w:bottom w:val="nil"/>
              <w:right w:val="dotted" w:sz="4" w:space="0" w:color="auto"/>
            </w:tcBorders>
            <w:vAlign w:val="bottom"/>
          </w:tcPr>
          <w:p w:rsidR="002821BB" w:rsidRPr="008051E1" w:rsidRDefault="002821BB" w:rsidP="000B479F">
            <w:pPr>
              <w:tabs>
                <w:tab w:val="left" w:pos="6705"/>
              </w:tabs>
              <w:suppressAutoHyphens/>
              <w:contextualSpacing/>
              <w:rPr>
                <w:rFonts w:eastAsia="Times New Roman" w:cs="Times New Roman"/>
                <w:b/>
                <w:bCs/>
                <w:sz w:val="20"/>
                <w:szCs w:val="20"/>
                <w:lang w:eastAsia="ar-SA"/>
              </w:rPr>
            </w:pPr>
          </w:p>
        </w:tc>
      </w:tr>
      <w:tr w:rsidR="002821BB" w:rsidRPr="00B24BA0" w:rsidTr="002821BB">
        <w:trPr>
          <w:trHeight w:val="691"/>
        </w:trPr>
        <w:tc>
          <w:tcPr>
            <w:tcW w:w="4219" w:type="dxa"/>
            <w:gridSpan w:val="10"/>
            <w:tcBorders>
              <w:top w:val="dotted" w:sz="4" w:space="0" w:color="auto"/>
              <w:left w:val="nil"/>
              <w:bottom w:val="nil"/>
              <w:right w:val="nil"/>
            </w:tcBorders>
            <w:vAlign w:val="bottom"/>
          </w:tcPr>
          <w:p w:rsidR="002821BB" w:rsidRPr="008051E1" w:rsidRDefault="002821BB" w:rsidP="000B479F">
            <w:pPr>
              <w:tabs>
                <w:tab w:val="left" w:pos="6705"/>
              </w:tabs>
              <w:suppressAutoHyphens/>
              <w:contextualSpacing/>
              <w:rPr>
                <w:rFonts w:eastAsia="Times New Roman" w:cs="Times New Roman"/>
                <w:b/>
                <w:bCs/>
                <w:sz w:val="20"/>
                <w:szCs w:val="20"/>
                <w:lang w:eastAsia="ar-SA"/>
              </w:rPr>
            </w:pPr>
          </w:p>
        </w:tc>
        <w:tc>
          <w:tcPr>
            <w:tcW w:w="1418" w:type="dxa"/>
            <w:gridSpan w:val="6"/>
            <w:vMerge/>
            <w:tcBorders>
              <w:top w:val="nil"/>
              <w:left w:val="nil"/>
              <w:bottom w:val="nil"/>
              <w:right w:val="dotted" w:sz="4" w:space="0" w:color="auto"/>
            </w:tcBorders>
            <w:vAlign w:val="bottom"/>
          </w:tcPr>
          <w:p w:rsidR="002821BB" w:rsidRPr="00B24BA0" w:rsidRDefault="002821BB" w:rsidP="000B479F">
            <w:pPr>
              <w:tabs>
                <w:tab w:val="left" w:pos="6705"/>
              </w:tabs>
              <w:suppressAutoHyphens/>
              <w:contextualSpacing/>
              <w:rPr>
                <w:rFonts w:eastAsia="Times New Roman" w:cs="Times New Roman"/>
                <w:b/>
                <w:sz w:val="18"/>
                <w:szCs w:val="24"/>
                <w:lang w:eastAsia="ar-SA"/>
              </w:rPr>
            </w:pPr>
          </w:p>
        </w:tc>
        <w:tc>
          <w:tcPr>
            <w:tcW w:w="4220" w:type="dxa"/>
            <w:gridSpan w:val="7"/>
            <w:vMerge/>
            <w:tcBorders>
              <w:top w:val="nil"/>
              <w:left w:val="dotted" w:sz="4" w:space="0" w:color="auto"/>
              <w:bottom w:val="dotted" w:sz="4" w:space="0" w:color="auto"/>
              <w:right w:val="dotted" w:sz="4" w:space="0" w:color="auto"/>
            </w:tcBorders>
            <w:vAlign w:val="bottom"/>
          </w:tcPr>
          <w:p w:rsidR="002821BB" w:rsidRPr="008051E1" w:rsidRDefault="002821BB" w:rsidP="000B479F">
            <w:pPr>
              <w:tabs>
                <w:tab w:val="left" w:pos="6705"/>
              </w:tabs>
              <w:suppressAutoHyphens/>
              <w:contextualSpacing/>
              <w:rPr>
                <w:rFonts w:eastAsia="Times New Roman" w:cs="Times New Roman"/>
                <w:b/>
                <w:bCs/>
                <w:sz w:val="20"/>
                <w:szCs w:val="20"/>
                <w:lang w:eastAsia="ar-SA"/>
              </w:rPr>
            </w:pPr>
          </w:p>
        </w:tc>
      </w:tr>
    </w:tbl>
    <w:p w:rsidR="008051E1" w:rsidRDefault="008051E1" w:rsidP="000B479F">
      <w:pPr>
        <w:spacing w:line="240" w:lineRule="auto"/>
        <w:contextualSpacing/>
      </w:pPr>
    </w:p>
    <w:p w:rsidR="00467843" w:rsidRDefault="00467843" w:rsidP="000B479F">
      <w:pPr>
        <w:spacing w:line="240" w:lineRule="auto"/>
        <w:contextualSpacing/>
        <w:jc w:val="both"/>
        <w:sectPr w:rsidR="00467843" w:rsidSect="002821BB">
          <w:headerReference w:type="even" r:id="rId177"/>
          <w:headerReference w:type="default" r:id="rId178"/>
          <w:footerReference w:type="even" r:id="rId179"/>
          <w:pgSz w:w="11907" w:h="16840"/>
          <w:pgMar w:top="568" w:right="1134" w:bottom="709" w:left="1134" w:header="340" w:footer="340" w:gutter="0"/>
          <w:cols w:space="720"/>
          <w:docGrid w:linePitch="299"/>
        </w:sectPr>
      </w:pPr>
    </w:p>
    <w:tbl>
      <w:tblPr>
        <w:tblStyle w:val="aff6"/>
        <w:tblW w:w="9857" w:type="dxa"/>
        <w:tblLayout w:type="fixed"/>
        <w:tblLook w:val="04A0" w:firstRow="1" w:lastRow="0" w:firstColumn="1" w:lastColumn="0" w:noHBand="0" w:noVBand="1"/>
      </w:tblPr>
      <w:tblGrid>
        <w:gridCol w:w="391"/>
        <w:gridCol w:w="460"/>
        <w:gridCol w:w="82"/>
        <w:gridCol w:w="449"/>
        <w:gridCol w:w="1078"/>
        <w:gridCol w:w="198"/>
        <w:gridCol w:w="425"/>
        <w:gridCol w:w="284"/>
        <w:gridCol w:w="104"/>
        <w:gridCol w:w="357"/>
        <w:gridCol w:w="673"/>
        <w:gridCol w:w="422"/>
        <w:gridCol w:w="145"/>
        <w:gridCol w:w="283"/>
        <w:gridCol w:w="561"/>
        <w:gridCol w:w="143"/>
        <w:gridCol w:w="425"/>
        <w:gridCol w:w="147"/>
        <w:gridCol w:w="762"/>
        <w:gridCol w:w="230"/>
        <w:gridCol w:w="425"/>
        <w:gridCol w:w="284"/>
        <w:gridCol w:w="1276"/>
        <w:gridCol w:w="253"/>
      </w:tblGrid>
      <w:tr w:rsidR="00F03C72" w:rsidTr="003F757E">
        <w:trPr>
          <w:trHeight w:val="70"/>
        </w:trPr>
        <w:tc>
          <w:tcPr>
            <w:tcW w:w="9857" w:type="dxa"/>
            <w:gridSpan w:val="24"/>
            <w:tcBorders>
              <w:top w:val="single" w:sz="4" w:space="0" w:color="auto"/>
              <w:left w:val="single" w:sz="4" w:space="0" w:color="auto"/>
              <w:bottom w:val="single" w:sz="4" w:space="0" w:color="auto"/>
              <w:right w:val="single" w:sz="4" w:space="0" w:color="auto"/>
            </w:tcBorders>
            <w:vAlign w:val="bottom"/>
          </w:tcPr>
          <w:p w:rsidR="00F03C72" w:rsidRPr="00E93053" w:rsidRDefault="00F03C72"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F03C72" w:rsidTr="003F757E">
        <w:trPr>
          <w:trHeight w:val="340"/>
        </w:trPr>
        <w:tc>
          <w:tcPr>
            <w:tcW w:w="1382" w:type="dxa"/>
            <w:gridSpan w:val="4"/>
            <w:tcBorders>
              <w:top w:val="single" w:sz="4" w:space="0" w:color="auto"/>
              <w:left w:val="single" w:sz="4" w:space="0" w:color="auto"/>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3686" w:type="dxa"/>
            <w:gridSpan w:val="9"/>
            <w:tcBorders>
              <w:top w:val="single" w:sz="4" w:space="0" w:color="auto"/>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single" w:sz="4" w:space="0" w:color="auto"/>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8"/>
            <w:tcBorders>
              <w:top w:val="single" w:sz="4" w:space="0" w:color="auto"/>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253" w:type="dxa"/>
            <w:tcBorders>
              <w:top w:val="single" w:sz="4" w:space="0" w:color="auto"/>
              <w:left w:val="nil"/>
              <w:bottom w:val="nil"/>
              <w:right w:val="single" w:sz="4" w:space="0" w:color="auto"/>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r>
      <w:tr w:rsidR="00F03C72" w:rsidTr="003F757E">
        <w:trPr>
          <w:trHeight w:val="340"/>
        </w:trPr>
        <w:tc>
          <w:tcPr>
            <w:tcW w:w="1382" w:type="dxa"/>
            <w:gridSpan w:val="4"/>
            <w:tcBorders>
              <w:top w:val="nil"/>
              <w:left w:val="single" w:sz="4" w:space="0" w:color="auto"/>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3"/>
            <w:tcBorders>
              <w:top w:val="nil"/>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8"/>
            <w:tcBorders>
              <w:top w:val="dotted" w:sz="4" w:space="0" w:color="auto"/>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253" w:type="dxa"/>
            <w:tcBorders>
              <w:top w:val="nil"/>
              <w:left w:val="nil"/>
              <w:bottom w:val="nil"/>
              <w:right w:val="single" w:sz="4" w:space="0" w:color="auto"/>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r>
      <w:tr w:rsidR="00F03C72" w:rsidTr="003F757E">
        <w:trPr>
          <w:trHeight w:val="275"/>
        </w:trPr>
        <w:tc>
          <w:tcPr>
            <w:tcW w:w="1382" w:type="dxa"/>
            <w:gridSpan w:val="4"/>
            <w:tcBorders>
              <w:top w:val="nil"/>
              <w:left w:val="single" w:sz="4" w:space="0" w:color="auto"/>
              <w:bottom w:val="nil"/>
              <w:right w:val="nil"/>
            </w:tcBorders>
            <w:vAlign w:val="bottom"/>
          </w:tcPr>
          <w:p w:rsidR="00F03C72" w:rsidRDefault="00F03C72" w:rsidP="000B479F">
            <w:pPr>
              <w:tabs>
                <w:tab w:val="left" w:pos="6705"/>
              </w:tabs>
              <w:suppressAutoHyphens/>
              <w:contextualSpacing/>
              <w:rPr>
                <w:rFonts w:ascii="Arial" w:eastAsia="Times New Roman" w:hAnsi="Arial" w:cs="Arial"/>
                <w:i/>
                <w:sz w:val="16"/>
                <w:szCs w:val="16"/>
                <w:lang w:eastAsia="ar-SA"/>
              </w:rPr>
            </w:pPr>
          </w:p>
        </w:tc>
        <w:tc>
          <w:tcPr>
            <w:tcW w:w="1701" w:type="dxa"/>
            <w:gridSpan w:val="3"/>
            <w:tcBorders>
              <w:top w:val="dotted" w:sz="4" w:space="0" w:color="auto"/>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F03C72" w:rsidRDefault="00F03C72" w:rsidP="000B479F">
            <w:pPr>
              <w:tabs>
                <w:tab w:val="left" w:pos="6705"/>
              </w:tabs>
              <w:suppressAutoHyphens/>
              <w:contextualSpacing/>
              <w:rPr>
                <w:rFonts w:eastAsia="Times New Roman" w:cs="Times New Roman"/>
                <w:b/>
                <w:sz w:val="20"/>
                <w:szCs w:val="24"/>
                <w:lang w:eastAsia="ar-SA"/>
              </w:rPr>
            </w:pPr>
          </w:p>
        </w:tc>
        <w:tc>
          <w:tcPr>
            <w:tcW w:w="1701" w:type="dxa"/>
            <w:gridSpan w:val="5"/>
            <w:tcBorders>
              <w:top w:val="dotted" w:sz="4" w:space="0" w:color="auto"/>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F03C72" w:rsidRPr="00467843" w:rsidRDefault="00F03C72" w:rsidP="000B479F">
            <w:pPr>
              <w:tabs>
                <w:tab w:val="left" w:pos="6705"/>
              </w:tabs>
              <w:suppressAutoHyphens/>
              <w:contextualSpacing/>
              <w:rPr>
                <w:rFonts w:ascii="Arial" w:eastAsia="Times New Roman" w:hAnsi="Arial" w:cs="Arial"/>
                <w:i/>
                <w:sz w:val="16"/>
                <w:szCs w:val="16"/>
                <w:lang w:eastAsia="ar-SA"/>
              </w:rPr>
            </w:pPr>
            <w:proofErr w:type="spellStart"/>
            <w:proofErr w:type="gramStart"/>
            <w:r w:rsidRPr="000B0B07">
              <w:rPr>
                <w:rFonts w:eastAsia="Times New Roman" w:cs="Times New Roman"/>
                <w:sz w:val="16"/>
                <w:szCs w:val="16"/>
                <w:lang w:eastAsia="ar-SA"/>
              </w:rPr>
              <w:t>Исх</w:t>
            </w:r>
            <w:proofErr w:type="spellEnd"/>
            <w:proofErr w:type="gramEnd"/>
            <w:r w:rsidRPr="000B0B07">
              <w:rPr>
                <w:rFonts w:eastAsia="Times New Roman" w:cs="Times New Roman"/>
                <w:sz w:val="16"/>
                <w:szCs w:val="16"/>
                <w:lang w:eastAsia="ar-SA"/>
              </w:rPr>
              <w:t xml:space="preserve"> </w:t>
            </w:r>
            <w:r>
              <w:rPr>
                <w:rFonts w:eastAsia="Times New Roman" w:cs="Times New Roman"/>
                <w:sz w:val="16"/>
                <w:szCs w:val="16"/>
                <w:lang w:eastAsia="ar-SA"/>
              </w:rPr>
              <w:t>№</w:t>
            </w:r>
          </w:p>
        </w:tc>
        <w:tc>
          <w:tcPr>
            <w:tcW w:w="3692" w:type="dxa"/>
            <w:gridSpan w:val="8"/>
            <w:tcBorders>
              <w:top w:val="dotted" w:sz="4" w:space="0" w:color="auto"/>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253" w:type="dxa"/>
            <w:tcBorders>
              <w:top w:val="nil"/>
              <w:left w:val="nil"/>
              <w:bottom w:val="nil"/>
              <w:right w:val="single" w:sz="4" w:space="0" w:color="auto"/>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r>
      <w:tr w:rsidR="00F03C72" w:rsidTr="003F757E">
        <w:trPr>
          <w:trHeight w:val="340"/>
        </w:trPr>
        <w:tc>
          <w:tcPr>
            <w:tcW w:w="1382" w:type="dxa"/>
            <w:gridSpan w:val="4"/>
            <w:tcBorders>
              <w:top w:val="nil"/>
              <w:left w:val="single" w:sz="4" w:space="0" w:color="auto"/>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3"/>
            <w:tcBorders>
              <w:top w:val="nil"/>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5"/>
            <w:tcBorders>
              <w:top w:val="nil"/>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8"/>
            <w:tcBorders>
              <w:top w:val="dotted" w:sz="4" w:space="0" w:color="auto"/>
              <w:left w:val="nil"/>
              <w:bottom w:val="dotted" w:sz="4" w:space="0" w:color="auto"/>
              <w:right w:val="nil"/>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c>
          <w:tcPr>
            <w:tcW w:w="253" w:type="dxa"/>
            <w:tcBorders>
              <w:top w:val="nil"/>
              <w:left w:val="nil"/>
              <w:bottom w:val="nil"/>
              <w:right w:val="single" w:sz="4" w:space="0" w:color="auto"/>
            </w:tcBorders>
            <w:vAlign w:val="bottom"/>
          </w:tcPr>
          <w:p w:rsidR="00F03C72" w:rsidRPr="00E93053" w:rsidRDefault="00F03C72" w:rsidP="000B479F">
            <w:pPr>
              <w:tabs>
                <w:tab w:val="left" w:pos="6705"/>
              </w:tabs>
              <w:suppressAutoHyphens/>
              <w:contextualSpacing/>
              <w:rPr>
                <w:rFonts w:eastAsia="Times New Roman" w:cs="Times New Roman"/>
                <w:b/>
                <w:sz w:val="20"/>
                <w:szCs w:val="24"/>
                <w:lang w:eastAsia="ar-SA"/>
              </w:rPr>
            </w:pPr>
          </w:p>
        </w:tc>
      </w:tr>
      <w:tr w:rsidR="00F03C72" w:rsidRPr="008842E5" w:rsidTr="003F757E">
        <w:trPr>
          <w:trHeight w:val="70"/>
        </w:trPr>
        <w:tc>
          <w:tcPr>
            <w:tcW w:w="9857" w:type="dxa"/>
            <w:gridSpan w:val="24"/>
            <w:tcBorders>
              <w:top w:val="nil"/>
              <w:left w:val="single" w:sz="4" w:space="0" w:color="auto"/>
              <w:bottom w:val="single" w:sz="4" w:space="0" w:color="auto"/>
              <w:right w:val="single" w:sz="4" w:space="0" w:color="auto"/>
            </w:tcBorders>
            <w:vAlign w:val="bottom"/>
          </w:tcPr>
          <w:p w:rsidR="00F03C72" w:rsidRPr="008842E5" w:rsidRDefault="00F03C72" w:rsidP="000B479F">
            <w:pPr>
              <w:tabs>
                <w:tab w:val="left" w:pos="6705"/>
              </w:tabs>
              <w:suppressAutoHyphens/>
              <w:contextualSpacing/>
              <w:rPr>
                <w:rFonts w:eastAsia="Times New Roman" w:cs="Times New Roman"/>
                <w:b/>
                <w:sz w:val="8"/>
                <w:szCs w:val="24"/>
                <w:lang w:eastAsia="ar-SA"/>
              </w:rPr>
            </w:pPr>
          </w:p>
        </w:tc>
      </w:tr>
      <w:tr w:rsidR="00F03C72" w:rsidRPr="00F03C72" w:rsidTr="003F757E">
        <w:trPr>
          <w:trHeight w:val="70"/>
        </w:trPr>
        <w:tc>
          <w:tcPr>
            <w:tcW w:w="9857" w:type="dxa"/>
            <w:gridSpan w:val="24"/>
            <w:tcBorders>
              <w:top w:val="single" w:sz="4" w:space="0" w:color="auto"/>
              <w:left w:val="nil"/>
              <w:bottom w:val="nil"/>
              <w:right w:val="nil"/>
            </w:tcBorders>
            <w:vAlign w:val="bottom"/>
          </w:tcPr>
          <w:p w:rsidR="00F03C72" w:rsidRPr="00F03C72" w:rsidRDefault="00F03C72" w:rsidP="000B479F">
            <w:pPr>
              <w:tabs>
                <w:tab w:val="left" w:pos="6705"/>
              </w:tabs>
              <w:suppressAutoHyphens/>
              <w:contextualSpacing/>
              <w:rPr>
                <w:rFonts w:eastAsia="Times New Roman" w:cs="Times New Roman"/>
                <w:b/>
                <w:sz w:val="8"/>
                <w:szCs w:val="24"/>
                <w:lang w:eastAsia="ar-SA"/>
              </w:rPr>
            </w:pPr>
          </w:p>
        </w:tc>
      </w:tr>
      <w:tr w:rsidR="00F03C72" w:rsidRPr="00E62753" w:rsidTr="003F757E">
        <w:trPr>
          <w:trHeight w:val="178"/>
        </w:trPr>
        <w:tc>
          <w:tcPr>
            <w:tcW w:w="9857" w:type="dxa"/>
            <w:gridSpan w:val="24"/>
            <w:tcBorders>
              <w:top w:val="nil"/>
              <w:left w:val="nil"/>
              <w:bottom w:val="nil"/>
              <w:right w:val="nil"/>
            </w:tcBorders>
            <w:vAlign w:val="bottom"/>
          </w:tcPr>
          <w:p w:rsidR="00F03C72" w:rsidRPr="00E62753" w:rsidRDefault="00F03C72" w:rsidP="000B479F">
            <w:pPr>
              <w:suppressAutoHyphens/>
              <w:contextualSpacing/>
              <w:jc w:val="center"/>
              <w:rPr>
                <w:rFonts w:eastAsia="Times New Roman" w:cs="Times New Roman"/>
                <w:b/>
                <w:bCs/>
                <w:sz w:val="28"/>
                <w:szCs w:val="32"/>
                <w:lang w:eastAsia="ar-SA"/>
              </w:rPr>
            </w:pPr>
            <w:r w:rsidRPr="00E62753">
              <w:rPr>
                <w:rFonts w:eastAsia="Times New Roman" w:cs="Times New Roman"/>
                <w:b/>
                <w:bCs/>
                <w:sz w:val="28"/>
                <w:szCs w:val="32"/>
                <w:lang w:eastAsia="ar-SA"/>
              </w:rPr>
              <w:t>ТРЕБОВАНИЕ ЭМИТЕНТА</w:t>
            </w:r>
          </w:p>
          <w:p w:rsidR="00F03C72" w:rsidRPr="00E62753" w:rsidRDefault="00F03C72" w:rsidP="000B479F">
            <w:pPr>
              <w:suppressAutoHyphens/>
              <w:contextualSpacing/>
              <w:jc w:val="center"/>
              <w:rPr>
                <w:rFonts w:eastAsia="Times New Roman" w:cs="Times New Roman"/>
                <w:b/>
                <w:sz w:val="28"/>
                <w:szCs w:val="24"/>
                <w:lang w:eastAsia="ar-SA"/>
              </w:rPr>
            </w:pPr>
            <w:r w:rsidRPr="00E62753">
              <w:rPr>
                <w:rFonts w:eastAsia="Times New Roman" w:cs="Times New Roman"/>
                <w:b/>
                <w:bCs/>
                <w:sz w:val="28"/>
                <w:szCs w:val="24"/>
                <w:lang w:eastAsia="ar-SA"/>
              </w:rPr>
              <w:t>НА ПРЕДОСТАВЛЕНИЕ ИНФОРМАЦИИ ИЗ РЕЕСТРА</w:t>
            </w:r>
          </w:p>
        </w:tc>
      </w:tr>
      <w:tr w:rsidR="00F03C72" w:rsidRPr="00F03C72" w:rsidTr="003F757E">
        <w:trPr>
          <w:trHeight w:val="70"/>
        </w:trPr>
        <w:tc>
          <w:tcPr>
            <w:tcW w:w="9857" w:type="dxa"/>
            <w:gridSpan w:val="24"/>
            <w:tcBorders>
              <w:top w:val="nil"/>
              <w:left w:val="nil"/>
              <w:bottom w:val="nil"/>
              <w:right w:val="nil"/>
            </w:tcBorders>
            <w:vAlign w:val="bottom"/>
          </w:tcPr>
          <w:p w:rsidR="00F03C72" w:rsidRPr="00F03C72" w:rsidRDefault="00F03C72" w:rsidP="000B479F">
            <w:pPr>
              <w:tabs>
                <w:tab w:val="left" w:pos="6705"/>
              </w:tabs>
              <w:suppressAutoHyphens/>
              <w:contextualSpacing/>
              <w:jc w:val="center"/>
              <w:rPr>
                <w:rFonts w:eastAsia="Times New Roman" w:cs="Times New Roman"/>
                <w:b/>
                <w:sz w:val="20"/>
                <w:szCs w:val="24"/>
                <w:lang w:eastAsia="ar-SA"/>
              </w:rPr>
            </w:pPr>
            <w:r w:rsidRPr="000B0B07">
              <w:rPr>
                <w:rFonts w:eastAsia="Times New Roman" w:cs="Times New Roman"/>
                <w:i/>
                <w:sz w:val="24"/>
                <w:szCs w:val="8"/>
                <w:lang w:eastAsia="ar-SA"/>
              </w:rPr>
              <w:t>Настоящим прошу предоставить информацию из реестра акционеров акционерного общества:</w:t>
            </w:r>
          </w:p>
        </w:tc>
      </w:tr>
      <w:tr w:rsidR="00F03C72" w:rsidRPr="00F03C72" w:rsidTr="003F757E">
        <w:trPr>
          <w:trHeight w:val="106"/>
        </w:trPr>
        <w:tc>
          <w:tcPr>
            <w:tcW w:w="9857" w:type="dxa"/>
            <w:gridSpan w:val="24"/>
            <w:tcBorders>
              <w:top w:val="nil"/>
              <w:left w:val="nil"/>
              <w:bottom w:val="single" w:sz="4" w:space="0" w:color="auto"/>
              <w:right w:val="nil"/>
            </w:tcBorders>
            <w:vAlign w:val="bottom"/>
          </w:tcPr>
          <w:p w:rsidR="00F03C72" w:rsidRPr="00F03C72" w:rsidRDefault="00F03C72" w:rsidP="000B479F">
            <w:pPr>
              <w:tabs>
                <w:tab w:val="left" w:pos="6705"/>
              </w:tabs>
              <w:suppressAutoHyphens/>
              <w:contextualSpacing/>
              <w:rPr>
                <w:rFonts w:eastAsia="Times New Roman" w:cs="Times New Roman"/>
                <w:b/>
                <w:sz w:val="8"/>
                <w:szCs w:val="24"/>
                <w:lang w:eastAsia="ar-SA"/>
              </w:rPr>
            </w:pPr>
          </w:p>
        </w:tc>
      </w:tr>
      <w:tr w:rsidR="00F03C72" w:rsidRPr="003104CF" w:rsidTr="003F757E">
        <w:tc>
          <w:tcPr>
            <w:tcW w:w="3471" w:type="dxa"/>
            <w:gridSpan w:val="9"/>
            <w:tcBorders>
              <w:top w:val="double" w:sz="4" w:space="0" w:color="auto"/>
              <w:left w:val="double" w:sz="4" w:space="0" w:color="auto"/>
              <w:bottom w:val="nil"/>
              <w:right w:val="nil"/>
            </w:tcBorders>
            <w:vAlign w:val="bottom"/>
          </w:tcPr>
          <w:p w:rsidR="00F03C72" w:rsidRPr="002152DD" w:rsidRDefault="00F03C72"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Полное наименование</w:t>
            </w:r>
            <w:r w:rsidRPr="00C30154">
              <w:rPr>
                <w:rFonts w:eastAsia="Times New Roman" w:cs="Times New Roman"/>
                <w:b/>
                <w:sz w:val="26"/>
                <w:szCs w:val="26"/>
                <w:lang w:eastAsia="ar-SA"/>
              </w:rPr>
              <w:t xml:space="preserve"> </w:t>
            </w:r>
            <w:r w:rsidRPr="00C30154">
              <w:rPr>
                <w:rFonts w:eastAsia="Times New Roman" w:cs="Times New Roman"/>
                <w:b/>
                <w:lang w:eastAsia="ar-SA"/>
              </w:rPr>
              <w:t>эмитента</w:t>
            </w:r>
          </w:p>
        </w:tc>
        <w:tc>
          <w:tcPr>
            <w:tcW w:w="6386" w:type="dxa"/>
            <w:gridSpan w:val="15"/>
            <w:tcBorders>
              <w:top w:val="double" w:sz="4" w:space="0" w:color="auto"/>
              <w:left w:val="nil"/>
              <w:bottom w:val="dotted" w:sz="4" w:space="0" w:color="auto"/>
              <w:right w:val="double" w:sz="4" w:space="0" w:color="auto"/>
            </w:tcBorders>
            <w:vAlign w:val="bottom"/>
          </w:tcPr>
          <w:p w:rsidR="00F03C72" w:rsidRPr="00E62753" w:rsidRDefault="00F03C72" w:rsidP="000B479F">
            <w:pPr>
              <w:suppressAutoHyphens/>
              <w:contextualSpacing/>
              <w:rPr>
                <w:rFonts w:eastAsia="Times New Roman" w:cs="Times New Roman"/>
                <w:b/>
                <w:bCs/>
                <w:sz w:val="20"/>
                <w:szCs w:val="28"/>
                <w:lang w:eastAsia="ar-SA"/>
              </w:rPr>
            </w:pPr>
          </w:p>
        </w:tc>
      </w:tr>
      <w:tr w:rsidR="0084405B" w:rsidRPr="003104CF" w:rsidTr="003F757E">
        <w:tc>
          <w:tcPr>
            <w:tcW w:w="9857" w:type="dxa"/>
            <w:gridSpan w:val="24"/>
            <w:tcBorders>
              <w:top w:val="nil"/>
              <w:left w:val="double" w:sz="4" w:space="0" w:color="auto"/>
              <w:bottom w:val="dotted" w:sz="4" w:space="0" w:color="auto"/>
              <w:right w:val="double" w:sz="4" w:space="0" w:color="auto"/>
            </w:tcBorders>
            <w:vAlign w:val="bottom"/>
          </w:tcPr>
          <w:p w:rsidR="0084405B" w:rsidRPr="00E62753" w:rsidRDefault="0084405B" w:rsidP="000B479F">
            <w:pPr>
              <w:suppressAutoHyphens/>
              <w:contextualSpacing/>
              <w:rPr>
                <w:rFonts w:eastAsia="Times New Roman" w:cs="Times New Roman"/>
                <w:b/>
                <w:bCs/>
                <w:sz w:val="20"/>
                <w:szCs w:val="28"/>
                <w:lang w:eastAsia="ar-SA"/>
              </w:rPr>
            </w:pPr>
          </w:p>
        </w:tc>
      </w:tr>
      <w:tr w:rsidR="00F03C72" w:rsidRPr="003104CF" w:rsidTr="003F757E">
        <w:tc>
          <w:tcPr>
            <w:tcW w:w="933" w:type="dxa"/>
            <w:gridSpan w:val="3"/>
            <w:tcBorders>
              <w:top w:val="nil"/>
              <w:left w:val="double" w:sz="4" w:space="0" w:color="auto"/>
              <w:bottom w:val="nil"/>
              <w:right w:val="nil"/>
            </w:tcBorders>
            <w:vAlign w:val="bottom"/>
          </w:tcPr>
          <w:p w:rsidR="00F03C72" w:rsidRPr="002152DD" w:rsidRDefault="00F03C72"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ОГРН</w:t>
            </w:r>
          </w:p>
        </w:tc>
        <w:tc>
          <w:tcPr>
            <w:tcW w:w="8924" w:type="dxa"/>
            <w:gridSpan w:val="21"/>
            <w:tcBorders>
              <w:top w:val="nil"/>
              <w:left w:val="nil"/>
              <w:bottom w:val="dotted" w:sz="4" w:space="0" w:color="auto"/>
              <w:right w:val="double" w:sz="4" w:space="0" w:color="auto"/>
            </w:tcBorders>
            <w:vAlign w:val="bottom"/>
          </w:tcPr>
          <w:p w:rsidR="00F03C72" w:rsidRPr="00E62753" w:rsidRDefault="00F03C72" w:rsidP="000B479F">
            <w:pPr>
              <w:suppressAutoHyphens/>
              <w:contextualSpacing/>
              <w:rPr>
                <w:rFonts w:eastAsia="Times New Roman" w:cs="Times New Roman"/>
                <w:b/>
                <w:bCs/>
                <w:sz w:val="20"/>
                <w:szCs w:val="28"/>
                <w:lang w:eastAsia="ar-SA"/>
              </w:rPr>
            </w:pPr>
          </w:p>
        </w:tc>
      </w:tr>
      <w:tr w:rsidR="00F03C72" w:rsidRPr="002152DD" w:rsidTr="003F757E">
        <w:tc>
          <w:tcPr>
            <w:tcW w:w="9857" w:type="dxa"/>
            <w:gridSpan w:val="24"/>
            <w:tcBorders>
              <w:top w:val="nil"/>
              <w:left w:val="double" w:sz="4" w:space="0" w:color="auto"/>
              <w:bottom w:val="double" w:sz="4" w:space="0" w:color="auto"/>
              <w:right w:val="double" w:sz="4" w:space="0" w:color="auto"/>
            </w:tcBorders>
            <w:vAlign w:val="bottom"/>
          </w:tcPr>
          <w:p w:rsidR="00F03C72" w:rsidRPr="002152DD" w:rsidRDefault="00F03C72" w:rsidP="000B479F">
            <w:pPr>
              <w:suppressAutoHyphens/>
              <w:contextualSpacing/>
              <w:rPr>
                <w:rFonts w:eastAsia="Times New Roman" w:cs="Times New Roman"/>
                <w:b/>
                <w:bCs/>
                <w:sz w:val="8"/>
                <w:szCs w:val="28"/>
                <w:lang w:eastAsia="ar-SA"/>
              </w:rPr>
            </w:pPr>
          </w:p>
        </w:tc>
      </w:tr>
      <w:tr w:rsidR="00F03C72" w:rsidRPr="00E62753" w:rsidTr="003F757E">
        <w:trPr>
          <w:trHeight w:val="70"/>
        </w:trPr>
        <w:tc>
          <w:tcPr>
            <w:tcW w:w="9857" w:type="dxa"/>
            <w:gridSpan w:val="24"/>
            <w:tcBorders>
              <w:top w:val="double" w:sz="4" w:space="0" w:color="auto"/>
              <w:left w:val="nil"/>
              <w:bottom w:val="single" w:sz="4" w:space="0" w:color="auto"/>
              <w:right w:val="nil"/>
            </w:tcBorders>
            <w:vAlign w:val="bottom"/>
          </w:tcPr>
          <w:p w:rsidR="00F03C72" w:rsidRPr="00E62753" w:rsidRDefault="00F03C72" w:rsidP="000B479F">
            <w:pPr>
              <w:tabs>
                <w:tab w:val="left" w:pos="6705"/>
              </w:tabs>
              <w:suppressAutoHyphens/>
              <w:contextualSpacing/>
              <w:rPr>
                <w:rFonts w:eastAsia="Times New Roman" w:cs="Times New Roman"/>
                <w:b/>
                <w:sz w:val="8"/>
                <w:szCs w:val="24"/>
                <w:lang w:eastAsia="ar-SA"/>
              </w:rPr>
            </w:pPr>
          </w:p>
        </w:tc>
      </w:tr>
      <w:tr w:rsidR="00F03C72" w:rsidRPr="003104CF" w:rsidTr="003F757E">
        <w:tc>
          <w:tcPr>
            <w:tcW w:w="7619" w:type="dxa"/>
            <w:gridSpan w:val="20"/>
            <w:tcBorders>
              <w:top w:val="double" w:sz="4" w:space="0" w:color="auto"/>
              <w:left w:val="double" w:sz="4" w:space="0" w:color="auto"/>
              <w:bottom w:val="nil"/>
              <w:right w:val="nil"/>
            </w:tcBorders>
            <w:vAlign w:val="bottom"/>
          </w:tcPr>
          <w:p w:rsidR="00F03C72" w:rsidRPr="002152DD" w:rsidRDefault="00F03C72" w:rsidP="000B479F">
            <w:pPr>
              <w:suppressAutoHyphens/>
              <w:contextualSpacing/>
              <w:rPr>
                <w:rFonts w:eastAsia="Times New Roman" w:cs="Times New Roman"/>
                <w:b/>
                <w:bCs/>
                <w:sz w:val="18"/>
                <w:szCs w:val="28"/>
                <w:lang w:eastAsia="ar-SA"/>
              </w:rPr>
            </w:pPr>
            <w:r w:rsidRPr="000B0B07">
              <w:rPr>
                <w:rFonts w:eastAsia="Times New Roman" w:cs="Times New Roman"/>
                <w:sz w:val="24"/>
                <w:szCs w:val="24"/>
                <w:lang w:eastAsia="ar-SA"/>
              </w:rPr>
              <w:t>Ос</w:t>
            </w:r>
            <w:r>
              <w:rPr>
                <w:rFonts w:eastAsia="Times New Roman" w:cs="Times New Roman"/>
                <w:sz w:val="24"/>
                <w:szCs w:val="24"/>
                <w:lang w:eastAsia="ar-SA"/>
              </w:rPr>
              <w:t xml:space="preserve">нования для получения списка </w:t>
            </w:r>
            <w:r w:rsidRPr="000B0B07">
              <w:rPr>
                <w:rFonts w:eastAsia="Times New Roman" w:cs="Times New Roman"/>
                <w:sz w:val="24"/>
                <w:szCs w:val="24"/>
                <w:lang w:eastAsia="ar-SA"/>
              </w:rPr>
              <w:t>(со ссылкой на законодательный акт)</w:t>
            </w:r>
          </w:p>
        </w:tc>
        <w:tc>
          <w:tcPr>
            <w:tcW w:w="2238" w:type="dxa"/>
            <w:gridSpan w:val="4"/>
            <w:tcBorders>
              <w:top w:val="double" w:sz="4" w:space="0" w:color="auto"/>
              <w:left w:val="nil"/>
              <w:bottom w:val="nil"/>
              <w:right w:val="double" w:sz="4" w:space="0" w:color="auto"/>
            </w:tcBorders>
            <w:vAlign w:val="bottom"/>
          </w:tcPr>
          <w:p w:rsidR="00F03C72" w:rsidRPr="002152DD" w:rsidRDefault="00F03C72" w:rsidP="000B479F">
            <w:pPr>
              <w:suppressAutoHyphens/>
              <w:contextualSpacing/>
              <w:rPr>
                <w:rFonts w:eastAsia="Times New Roman" w:cs="Times New Roman"/>
                <w:b/>
                <w:bCs/>
                <w:sz w:val="18"/>
                <w:szCs w:val="28"/>
                <w:lang w:eastAsia="ar-SA"/>
              </w:rPr>
            </w:pPr>
          </w:p>
        </w:tc>
      </w:tr>
      <w:tr w:rsidR="00F03C72" w:rsidRPr="003104CF" w:rsidTr="003F757E">
        <w:tc>
          <w:tcPr>
            <w:tcW w:w="9857" w:type="dxa"/>
            <w:gridSpan w:val="24"/>
            <w:tcBorders>
              <w:top w:val="nil"/>
              <w:left w:val="double" w:sz="4" w:space="0" w:color="auto"/>
              <w:bottom w:val="dotted" w:sz="4" w:space="0" w:color="auto"/>
              <w:right w:val="double" w:sz="4" w:space="0" w:color="auto"/>
            </w:tcBorders>
            <w:vAlign w:val="bottom"/>
          </w:tcPr>
          <w:p w:rsidR="00F03C72" w:rsidRPr="00E62753" w:rsidRDefault="00F03C72" w:rsidP="000B479F">
            <w:pPr>
              <w:suppressAutoHyphens/>
              <w:contextualSpacing/>
              <w:rPr>
                <w:rFonts w:eastAsia="Times New Roman" w:cs="Times New Roman"/>
                <w:b/>
                <w:bCs/>
                <w:sz w:val="20"/>
                <w:szCs w:val="28"/>
                <w:lang w:eastAsia="ar-SA"/>
              </w:rPr>
            </w:pPr>
          </w:p>
        </w:tc>
      </w:tr>
      <w:tr w:rsidR="0084405B" w:rsidRPr="003104CF" w:rsidTr="003F757E">
        <w:tc>
          <w:tcPr>
            <w:tcW w:w="9857" w:type="dxa"/>
            <w:gridSpan w:val="24"/>
            <w:tcBorders>
              <w:top w:val="nil"/>
              <w:left w:val="double" w:sz="4" w:space="0" w:color="auto"/>
              <w:bottom w:val="dotted" w:sz="4" w:space="0" w:color="auto"/>
              <w:right w:val="double" w:sz="4" w:space="0" w:color="auto"/>
            </w:tcBorders>
            <w:vAlign w:val="bottom"/>
          </w:tcPr>
          <w:p w:rsidR="0084405B" w:rsidRPr="00E62753" w:rsidRDefault="0084405B" w:rsidP="000B479F">
            <w:pPr>
              <w:suppressAutoHyphens/>
              <w:contextualSpacing/>
              <w:rPr>
                <w:rFonts w:eastAsia="Times New Roman" w:cs="Times New Roman"/>
                <w:b/>
                <w:bCs/>
                <w:sz w:val="20"/>
                <w:szCs w:val="28"/>
                <w:lang w:eastAsia="ar-SA"/>
              </w:rPr>
            </w:pPr>
          </w:p>
        </w:tc>
      </w:tr>
      <w:tr w:rsidR="00F03C72" w:rsidRPr="003104CF" w:rsidTr="003F757E">
        <w:tc>
          <w:tcPr>
            <w:tcW w:w="9857" w:type="dxa"/>
            <w:gridSpan w:val="24"/>
            <w:tcBorders>
              <w:top w:val="nil"/>
              <w:left w:val="double" w:sz="4" w:space="0" w:color="auto"/>
              <w:bottom w:val="dotted" w:sz="4" w:space="0" w:color="auto"/>
              <w:right w:val="double" w:sz="4" w:space="0" w:color="auto"/>
            </w:tcBorders>
            <w:vAlign w:val="bottom"/>
          </w:tcPr>
          <w:p w:rsidR="00F03C72" w:rsidRPr="00E62753" w:rsidRDefault="00F03C72" w:rsidP="000B479F">
            <w:pPr>
              <w:suppressAutoHyphens/>
              <w:contextualSpacing/>
              <w:rPr>
                <w:rFonts w:eastAsia="Times New Roman" w:cs="Times New Roman"/>
                <w:b/>
                <w:bCs/>
                <w:sz w:val="20"/>
                <w:szCs w:val="28"/>
                <w:lang w:eastAsia="ar-SA"/>
              </w:rPr>
            </w:pPr>
          </w:p>
        </w:tc>
      </w:tr>
      <w:tr w:rsidR="00F03C72" w:rsidRPr="002152DD" w:rsidTr="003F757E">
        <w:tc>
          <w:tcPr>
            <w:tcW w:w="9857" w:type="dxa"/>
            <w:gridSpan w:val="24"/>
            <w:tcBorders>
              <w:top w:val="dotted" w:sz="4" w:space="0" w:color="auto"/>
              <w:left w:val="double" w:sz="4" w:space="0" w:color="auto"/>
              <w:bottom w:val="double" w:sz="4" w:space="0" w:color="auto"/>
              <w:right w:val="double" w:sz="4" w:space="0" w:color="auto"/>
            </w:tcBorders>
            <w:vAlign w:val="bottom"/>
          </w:tcPr>
          <w:p w:rsidR="00F03C72" w:rsidRPr="002152DD" w:rsidRDefault="00F03C72" w:rsidP="000B479F">
            <w:pPr>
              <w:suppressAutoHyphens/>
              <w:contextualSpacing/>
              <w:rPr>
                <w:rFonts w:eastAsia="Times New Roman" w:cs="Times New Roman"/>
                <w:b/>
                <w:bCs/>
                <w:sz w:val="8"/>
                <w:szCs w:val="28"/>
                <w:lang w:eastAsia="ar-SA"/>
              </w:rPr>
            </w:pPr>
          </w:p>
        </w:tc>
      </w:tr>
      <w:tr w:rsidR="00F03C72" w:rsidRPr="00E62753" w:rsidTr="003F757E">
        <w:trPr>
          <w:trHeight w:val="70"/>
        </w:trPr>
        <w:tc>
          <w:tcPr>
            <w:tcW w:w="9857" w:type="dxa"/>
            <w:gridSpan w:val="24"/>
            <w:tcBorders>
              <w:top w:val="double" w:sz="4" w:space="0" w:color="auto"/>
              <w:left w:val="nil"/>
              <w:bottom w:val="nil"/>
              <w:right w:val="nil"/>
            </w:tcBorders>
            <w:vAlign w:val="bottom"/>
          </w:tcPr>
          <w:p w:rsidR="00F03C72" w:rsidRPr="00E62753" w:rsidRDefault="00F03C72" w:rsidP="000B479F">
            <w:pPr>
              <w:tabs>
                <w:tab w:val="left" w:pos="6705"/>
              </w:tabs>
              <w:suppressAutoHyphens/>
              <w:contextualSpacing/>
              <w:rPr>
                <w:rFonts w:eastAsia="Times New Roman" w:cs="Times New Roman"/>
                <w:b/>
                <w:sz w:val="8"/>
                <w:szCs w:val="24"/>
                <w:lang w:eastAsia="ar-SA"/>
              </w:rPr>
            </w:pPr>
          </w:p>
        </w:tc>
      </w:tr>
      <w:tr w:rsidR="00F03C72" w:rsidRPr="00F03C72" w:rsidTr="003F757E">
        <w:trPr>
          <w:trHeight w:val="70"/>
        </w:trPr>
        <w:tc>
          <w:tcPr>
            <w:tcW w:w="9857" w:type="dxa"/>
            <w:gridSpan w:val="24"/>
            <w:tcBorders>
              <w:top w:val="nil"/>
              <w:left w:val="nil"/>
              <w:bottom w:val="nil"/>
              <w:right w:val="nil"/>
            </w:tcBorders>
            <w:vAlign w:val="bottom"/>
          </w:tcPr>
          <w:p w:rsidR="00F03C72" w:rsidRPr="00F03C72" w:rsidRDefault="00F03C72" w:rsidP="000B479F">
            <w:pPr>
              <w:suppressAutoHyphens/>
              <w:contextualSpacing/>
              <w:jc w:val="both"/>
              <w:rPr>
                <w:rFonts w:eastAsia="Times New Roman" w:cs="Times New Roman"/>
                <w:bCs/>
                <w:sz w:val="24"/>
                <w:szCs w:val="24"/>
                <w:lang w:eastAsia="ar-SA"/>
              </w:rPr>
            </w:pPr>
            <w:r w:rsidRPr="000B0B07">
              <w:rPr>
                <w:rFonts w:eastAsia="Times New Roman" w:cs="Times New Roman"/>
                <w:b/>
                <w:bCs/>
                <w:sz w:val="24"/>
                <w:szCs w:val="24"/>
                <w:lang w:eastAsia="ar-SA"/>
              </w:rPr>
              <w:t>Вид информации</w:t>
            </w:r>
            <w:r>
              <w:rPr>
                <w:rFonts w:eastAsia="Times New Roman" w:cs="Times New Roman"/>
                <w:bCs/>
                <w:sz w:val="24"/>
                <w:szCs w:val="24"/>
                <w:lang w:eastAsia="ar-SA"/>
              </w:rPr>
              <w:t>:</w:t>
            </w:r>
          </w:p>
        </w:tc>
      </w:tr>
      <w:tr w:rsidR="00F03C72" w:rsidRPr="00F03C72" w:rsidTr="003F757E">
        <w:trPr>
          <w:trHeight w:val="70"/>
        </w:trPr>
        <w:tc>
          <w:tcPr>
            <w:tcW w:w="391" w:type="dxa"/>
            <w:vMerge w:val="restart"/>
            <w:tcBorders>
              <w:top w:val="nil"/>
              <w:left w:val="nil"/>
              <w:bottom w:val="nil"/>
              <w:right w:val="nil"/>
            </w:tcBorders>
            <w:vAlign w:val="center"/>
          </w:tcPr>
          <w:p w:rsidR="00F03C72" w:rsidRPr="00F03C72" w:rsidRDefault="00F03C72"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7653" w:type="dxa"/>
            <w:gridSpan w:val="20"/>
            <w:tcBorders>
              <w:top w:val="nil"/>
              <w:left w:val="nil"/>
              <w:bottom w:val="nil"/>
              <w:right w:val="nil"/>
            </w:tcBorders>
            <w:vAlign w:val="bottom"/>
          </w:tcPr>
          <w:p w:rsidR="00F03C72" w:rsidRPr="00F03C72" w:rsidRDefault="00F03C72" w:rsidP="000B479F">
            <w:pPr>
              <w:tabs>
                <w:tab w:val="left" w:pos="6705"/>
              </w:tabs>
              <w:suppressAutoHyphens/>
              <w:contextualSpacing/>
              <w:rPr>
                <w:rFonts w:eastAsia="Times New Roman" w:cs="Times New Roman"/>
                <w:b/>
                <w:sz w:val="20"/>
                <w:szCs w:val="24"/>
                <w:lang w:eastAsia="ar-SA"/>
              </w:rPr>
            </w:pPr>
            <w:r w:rsidRPr="000B0B07">
              <w:rPr>
                <w:rFonts w:eastAsia="Times New Roman" w:cs="Times New Roman"/>
                <w:b/>
                <w:bCs/>
                <w:sz w:val="24"/>
                <w:szCs w:val="24"/>
                <w:lang w:eastAsia="ar-SA"/>
              </w:rPr>
              <w:t>Список владельцев ценных бумаг</w:t>
            </w:r>
            <w:r w:rsidRPr="000B0B07">
              <w:rPr>
                <w:rFonts w:eastAsia="Times New Roman" w:cs="Times New Roman"/>
                <w:sz w:val="24"/>
                <w:szCs w:val="24"/>
                <w:lang w:eastAsia="ar-SA"/>
              </w:rPr>
              <w:t xml:space="preserve"> по состоянию </w:t>
            </w:r>
            <w:r w:rsidRPr="000B0B07">
              <w:rPr>
                <w:rFonts w:eastAsia="Times New Roman" w:cs="Times New Roman"/>
                <w:bCs/>
                <w:sz w:val="24"/>
                <w:szCs w:val="24"/>
                <w:lang w:eastAsia="ar-SA"/>
              </w:rPr>
              <w:t>на следующую дату</w:t>
            </w:r>
            <w:r>
              <w:rPr>
                <w:rFonts w:eastAsia="Times New Roman" w:cs="Times New Roman"/>
                <w:sz w:val="24"/>
                <w:szCs w:val="24"/>
                <w:lang w:eastAsia="ar-SA"/>
              </w:rPr>
              <w:t>:</w:t>
            </w:r>
          </w:p>
        </w:tc>
        <w:tc>
          <w:tcPr>
            <w:tcW w:w="1813" w:type="dxa"/>
            <w:gridSpan w:val="3"/>
            <w:tcBorders>
              <w:top w:val="nil"/>
              <w:left w:val="nil"/>
              <w:bottom w:val="dotted" w:sz="4" w:space="0" w:color="auto"/>
              <w:right w:val="nil"/>
            </w:tcBorders>
            <w:vAlign w:val="center"/>
          </w:tcPr>
          <w:p w:rsidR="00F03C72" w:rsidRPr="00F03C72" w:rsidRDefault="00F03C72" w:rsidP="000B479F">
            <w:pPr>
              <w:tabs>
                <w:tab w:val="left" w:pos="6705"/>
              </w:tabs>
              <w:suppressAutoHyphens/>
              <w:contextualSpacing/>
              <w:jc w:val="both"/>
              <w:rPr>
                <w:rFonts w:eastAsia="Times New Roman" w:cs="Times New Roman"/>
                <w:b/>
                <w:sz w:val="20"/>
                <w:szCs w:val="24"/>
                <w:lang w:eastAsia="ar-SA"/>
              </w:rPr>
            </w:pPr>
          </w:p>
        </w:tc>
      </w:tr>
      <w:tr w:rsidR="00E62753" w:rsidRPr="00E62753" w:rsidTr="003F757E">
        <w:trPr>
          <w:trHeight w:val="70"/>
        </w:trPr>
        <w:tc>
          <w:tcPr>
            <w:tcW w:w="391" w:type="dxa"/>
            <w:vMerge/>
            <w:tcBorders>
              <w:top w:val="nil"/>
              <w:left w:val="nil"/>
              <w:bottom w:val="nil"/>
              <w:right w:val="nil"/>
            </w:tcBorders>
            <w:vAlign w:val="center"/>
          </w:tcPr>
          <w:p w:rsidR="00E62753" w:rsidRPr="00E62753" w:rsidRDefault="00E62753" w:rsidP="000B479F">
            <w:pPr>
              <w:tabs>
                <w:tab w:val="left" w:pos="6705"/>
              </w:tabs>
              <w:suppressAutoHyphens/>
              <w:contextualSpacing/>
              <w:rPr>
                <w:rFonts w:ascii="Arial" w:eastAsia="Times New Roman" w:hAnsi="Arial" w:cs="Arial"/>
                <w:b/>
                <w:sz w:val="6"/>
                <w:szCs w:val="32"/>
                <w:lang w:eastAsia="ar-SA"/>
              </w:rPr>
            </w:pPr>
          </w:p>
        </w:tc>
        <w:tc>
          <w:tcPr>
            <w:tcW w:w="7653" w:type="dxa"/>
            <w:gridSpan w:val="20"/>
            <w:tcBorders>
              <w:top w:val="nil"/>
              <w:left w:val="nil"/>
              <w:bottom w:val="nil"/>
              <w:right w:val="nil"/>
            </w:tcBorders>
            <w:vAlign w:val="center"/>
          </w:tcPr>
          <w:p w:rsidR="00E62753" w:rsidRPr="00E62753" w:rsidRDefault="00E62753" w:rsidP="000B479F">
            <w:pPr>
              <w:tabs>
                <w:tab w:val="left" w:pos="6705"/>
              </w:tabs>
              <w:suppressAutoHyphens/>
              <w:contextualSpacing/>
              <w:jc w:val="both"/>
              <w:rPr>
                <w:rFonts w:eastAsia="Times New Roman" w:cs="Times New Roman"/>
                <w:b/>
                <w:bCs/>
                <w:sz w:val="6"/>
                <w:szCs w:val="24"/>
                <w:lang w:eastAsia="ar-SA"/>
              </w:rPr>
            </w:pPr>
          </w:p>
        </w:tc>
        <w:tc>
          <w:tcPr>
            <w:tcW w:w="1813" w:type="dxa"/>
            <w:gridSpan w:val="3"/>
            <w:tcBorders>
              <w:top w:val="nil"/>
              <w:left w:val="nil"/>
              <w:bottom w:val="nil"/>
              <w:right w:val="nil"/>
            </w:tcBorders>
            <w:vAlign w:val="center"/>
          </w:tcPr>
          <w:p w:rsidR="00E62753" w:rsidRPr="00E62753" w:rsidRDefault="00E62753" w:rsidP="000B479F">
            <w:pPr>
              <w:tabs>
                <w:tab w:val="left" w:pos="6705"/>
              </w:tabs>
              <w:suppressAutoHyphens/>
              <w:contextualSpacing/>
              <w:jc w:val="both"/>
              <w:rPr>
                <w:rFonts w:eastAsia="Times New Roman" w:cs="Times New Roman"/>
                <w:b/>
                <w:sz w:val="6"/>
                <w:szCs w:val="24"/>
                <w:lang w:eastAsia="ar-SA"/>
              </w:rPr>
            </w:pPr>
          </w:p>
        </w:tc>
      </w:tr>
      <w:tr w:rsidR="00F03C72" w:rsidRPr="00F03C72" w:rsidTr="003F757E">
        <w:trPr>
          <w:trHeight w:val="70"/>
        </w:trPr>
        <w:tc>
          <w:tcPr>
            <w:tcW w:w="391" w:type="dxa"/>
            <w:vMerge/>
            <w:tcBorders>
              <w:top w:val="nil"/>
              <w:left w:val="nil"/>
              <w:bottom w:val="nil"/>
              <w:right w:val="nil"/>
            </w:tcBorders>
            <w:vAlign w:val="bottom"/>
          </w:tcPr>
          <w:p w:rsidR="00F03C72" w:rsidRDefault="00F03C72" w:rsidP="000B479F">
            <w:pPr>
              <w:tabs>
                <w:tab w:val="left" w:pos="6705"/>
              </w:tabs>
              <w:suppressAutoHyphens/>
              <w:contextualSpacing/>
              <w:rPr>
                <w:rFonts w:ascii="Arial" w:eastAsia="Times New Roman" w:hAnsi="Arial" w:cs="Arial"/>
                <w:b/>
                <w:sz w:val="16"/>
                <w:szCs w:val="32"/>
                <w:lang w:eastAsia="ar-SA"/>
              </w:rPr>
            </w:pPr>
          </w:p>
        </w:tc>
        <w:tc>
          <w:tcPr>
            <w:tcW w:w="9466" w:type="dxa"/>
            <w:gridSpan w:val="23"/>
            <w:tcBorders>
              <w:top w:val="nil"/>
              <w:left w:val="nil"/>
              <w:bottom w:val="nil"/>
              <w:right w:val="nil"/>
            </w:tcBorders>
          </w:tcPr>
          <w:p w:rsidR="00F03C72" w:rsidRPr="00F03C72" w:rsidRDefault="00E62753" w:rsidP="000B479F">
            <w:pPr>
              <w:tabs>
                <w:tab w:val="left" w:pos="6705"/>
              </w:tabs>
              <w:suppressAutoHyphens/>
              <w:contextualSpacing/>
              <w:rPr>
                <w:rFonts w:eastAsia="Times New Roman" w:cs="Times New Roman"/>
                <w:b/>
                <w:sz w:val="20"/>
                <w:szCs w:val="24"/>
                <w:lang w:eastAsia="ar-SA"/>
              </w:rPr>
            </w:pPr>
            <w:r>
              <w:rPr>
                <w:rFonts w:eastAsia="Times New Roman" w:cs="Times New Roman"/>
                <w:sz w:val="24"/>
                <w:szCs w:val="24"/>
                <w:lang w:eastAsia="ar-SA"/>
              </w:rPr>
              <w:t xml:space="preserve">с </w:t>
            </w:r>
            <w:r w:rsidR="00F03C72" w:rsidRPr="000B0B07">
              <w:rPr>
                <w:rFonts w:eastAsia="Times New Roman" w:cs="Times New Roman"/>
                <w:sz w:val="24"/>
                <w:szCs w:val="24"/>
                <w:lang w:eastAsia="ar-SA"/>
              </w:rPr>
              <w:t xml:space="preserve">указанием данных </w:t>
            </w:r>
            <w:r w:rsidR="00F03C72" w:rsidRPr="000B0B07">
              <w:rPr>
                <w:rFonts w:eastAsia="Times New Roman" w:cs="Times New Roman"/>
                <w:bCs/>
                <w:sz w:val="24"/>
                <w:szCs w:val="24"/>
                <w:lang w:eastAsia="ar-SA"/>
              </w:rPr>
              <w:t>в объеме, соответствующем критериям, предъявляемым к такой информации, соответствующим требованием федерального закона:</w:t>
            </w:r>
          </w:p>
        </w:tc>
      </w:tr>
      <w:tr w:rsidR="00BA2AE4" w:rsidRPr="00F03C72" w:rsidTr="003F757E">
        <w:trPr>
          <w:trHeight w:val="70"/>
        </w:trPr>
        <w:tc>
          <w:tcPr>
            <w:tcW w:w="391"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p>
        </w:tc>
        <w:tc>
          <w:tcPr>
            <w:tcW w:w="460"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06" w:type="dxa"/>
            <w:gridSpan w:val="22"/>
            <w:tcBorders>
              <w:top w:val="nil"/>
              <w:left w:val="nil"/>
              <w:bottom w:val="nil"/>
              <w:right w:val="nil"/>
            </w:tcBorders>
            <w:vAlign w:val="bottom"/>
          </w:tcPr>
          <w:p w:rsidR="00BA2AE4" w:rsidRPr="00F03C72" w:rsidRDefault="00BA2AE4" w:rsidP="000B479F">
            <w:pPr>
              <w:tabs>
                <w:tab w:val="left" w:pos="6705"/>
              </w:tabs>
              <w:suppressAutoHyphens/>
              <w:contextualSpacing/>
              <w:jc w:val="both"/>
              <w:rPr>
                <w:rFonts w:eastAsia="Times New Roman" w:cs="Times New Roman"/>
                <w:b/>
                <w:sz w:val="20"/>
                <w:szCs w:val="24"/>
                <w:lang w:eastAsia="ar-SA"/>
              </w:rPr>
            </w:pPr>
            <w:r w:rsidRPr="000B0B07">
              <w:rPr>
                <w:rFonts w:eastAsia="Times New Roman" w:cs="Times New Roman"/>
                <w:bCs/>
                <w:sz w:val="24"/>
                <w:szCs w:val="24"/>
                <w:lang w:eastAsia="ar-SA"/>
              </w:rPr>
              <w:t>фамилия, имя, отчество (полное наименование) зарегистрированного лица;</w:t>
            </w:r>
          </w:p>
        </w:tc>
      </w:tr>
      <w:tr w:rsidR="00BA2AE4" w:rsidRPr="00F03C72" w:rsidTr="003F757E">
        <w:trPr>
          <w:trHeight w:val="70"/>
        </w:trPr>
        <w:tc>
          <w:tcPr>
            <w:tcW w:w="391"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p>
        </w:tc>
        <w:tc>
          <w:tcPr>
            <w:tcW w:w="460"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06" w:type="dxa"/>
            <w:gridSpan w:val="22"/>
            <w:tcBorders>
              <w:top w:val="nil"/>
              <w:left w:val="nil"/>
              <w:bottom w:val="nil"/>
              <w:right w:val="nil"/>
            </w:tcBorders>
            <w:vAlign w:val="bottom"/>
          </w:tcPr>
          <w:p w:rsidR="00BA2AE4" w:rsidRPr="00F03C72" w:rsidRDefault="00BA2AE4" w:rsidP="000B479F">
            <w:pPr>
              <w:tabs>
                <w:tab w:val="left" w:pos="6705"/>
              </w:tabs>
              <w:suppressAutoHyphens/>
              <w:contextualSpacing/>
              <w:jc w:val="both"/>
              <w:rPr>
                <w:rFonts w:eastAsia="Times New Roman" w:cs="Times New Roman"/>
                <w:b/>
                <w:sz w:val="20"/>
                <w:szCs w:val="24"/>
                <w:lang w:eastAsia="ar-SA"/>
              </w:rPr>
            </w:pPr>
            <w:proofErr w:type="gramStart"/>
            <w:r w:rsidRPr="000B0B07">
              <w:rPr>
                <w:rFonts w:eastAsia="Times New Roman" w:cs="Times New Roman"/>
                <w:bCs/>
                <w:sz w:val="24"/>
                <w:szCs w:val="24"/>
                <w:lang w:eastAsia="ar-SA"/>
              </w:rPr>
              <w:t>вид, номер, серия, дата и место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w:t>
            </w:r>
            <w:proofErr w:type="gramEnd"/>
          </w:p>
        </w:tc>
      </w:tr>
      <w:tr w:rsidR="00BA2AE4" w:rsidRPr="00F03C72" w:rsidTr="003F757E">
        <w:trPr>
          <w:trHeight w:val="70"/>
        </w:trPr>
        <w:tc>
          <w:tcPr>
            <w:tcW w:w="391"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p>
        </w:tc>
        <w:tc>
          <w:tcPr>
            <w:tcW w:w="460"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06" w:type="dxa"/>
            <w:gridSpan w:val="22"/>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r w:rsidRPr="000B0B07">
              <w:rPr>
                <w:rFonts w:eastAsia="Times New Roman" w:cs="Times New Roman"/>
                <w:bCs/>
                <w:sz w:val="24"/>
                <w:szCs w:val="24"/>
                <w:lang w:eastAsia="ar-SA"/>
              </w:rPr>
              <w:t>место проживания или регистрации (место нахождения);</w:t>
            </w:r>
          </w:p>
        </w:tc>
      </w:tr>
      <w:tr w:rsidR="00BA2AE4" w:rsidRPr="00F03C72" w:rsidTr="003F757E">
        <w:trPr>
          <w:trHeight w:val="70"/>
        </w:trPr>
        <w:tc>
          <w:tcPr>
            <w:tcW w:w="391"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p>
        </w:tc>
        <w:tc>
          <w:tcPr>
            <w:tcW w:w="460" w:type="dxa"/>
            <w:tcBorders>
              <w:top w:val="nil"/>
              <w:left w:val="nil"/>
              <w:bottom w:val="nil"/>
              <w:right w:val="nil"/>
            </w:tcBorders>
            <w:vAlign w:val="center"/>
          </w:tcPr>
          <w:p w:rsidR="00BA2AE4" w:rsidRPr="00F03C72"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06" w:type="dxa"/>
            <w:gridSpan w:val="22"/>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r w:rsidRPr="000B0B07">
              <w:rPr>
                <w:rFonts w:eastAsia="Times New Roman" w:cs="Times New Roman"/>
                <w:bCs/>
                <w:sz w:val="24"/>
                <w:szCs w:val="24"/>
                <w:lang w:eastAsia="ar-SA"/>
              </w:rPr>
              <w:t>адрес для направления корреспонденции (почтовый адрес);</w:t>
            </w:r>
          </w:p>
        </w:tc>
      </w:tr>
      <w:tr w:rsidR="00BA2AE4" w:rsidRPr="00F03C72" w:rsidTr="003F757E">
        <w:trPr>
          <w:trHeight w:val="70"/>
        </w:trPr>
        <w:tc>
          <w:tcPr>
            <w:tcW w:w="391" w:type="dxa"/>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p>
        </w:tc>
        <w:tc>
          <w:tcPr>
            <w:tcW w:w="460" w:type="dxa"/>
            <w:tcBorders>
              <w:top w:val="nil"/>
              <w:left w:val="nil"/>
              <w:bottom w:val="nil"/>
              <w:right w:val="nil"/>
            </w:tcBorders>
            <w:vAlign w:val="center"/>
          </w:tcPr>
          <w:p w:rsidR="00BA2AE4" w:rsidRPr="00F03C72"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06" w:type="dxa"/>
            <w:gridSpan w:val="22"/>
            <w:tcBorders>
              <w:top w:val="nil"/>
              <w:left w:val="nil"/>
              <w:bottom w:val="nil"/>
              <w:right w:val="nil"/>
            </w:tcBorders>
            <w:vAlign w:val="center"/>
          </w:tcPr>
          <w:p w:rsidR="00BA2AE4" w:rsidRPr="00F03C72" w:rsidRDefault="00BA2AE4" w:rsidP="000B479F">
            <w:pPr>
              <w:tabs>
                <w:tab w:val="left" w:pos="6705"/>
              </w:tabs>
              <w:suppressAutoHyphens/>
              <w:contextualSpacing/>
              <w:rPr>
                <w:rFonts w:eastAsia="Times New Roman" w:cs="Times New Roman"/>
                <w:b/>
                <w:sz w:val="20"/>
                <w:szCs w:val="24"/>
                <w:lang w:eastAsia="ar-SA"/>
              </w:rPr>
            </w:pPr>
            <w:r w:rsidRPr="000B0B07">
              <w:rPr>
                <w:rFonts w:eastAsia="Times New Roman" w:cs="Times New Roman"/>
                <w:bCs/>
                <w:sz w:val="24"/>
                <w:szCs w:val="24"/>
                <w:lang w:eastAsia="ar-SA"/>
              </w:rPr>
              <w:t>сведения от номинального держателя о его депонентах;</w:t>
            </w:r>
          </w:p>
        </w:tc>
      </w:tr>
      <w:tr w:rsidR="00BA2AE4" w:rsidRPr="00F03C72" w:rsidTr="003F757E">
        <w:trPr>
          <w:trHeight w:val="327"/>
        </w:trPr>
        <w:tc>
          <w:tcPr>
            <w:tcW w:w="391" w:type="dxa"/>
            <w:vMerge w:val="restart"/>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p>
        </w:tc>
        <w:tc>
          <w:tcPr>
            <w:tcW w:w="460" w:type="dxa"/>
            <w:vMerge w:val="restart"/>
            <w:tcBorders>
              <w:top w:val="nil"/>
              <w:left w:val="nil"/>
              <w:bottom w:val="nil"/>
              <w:right w:val="nil"/>
            </w:tcBorders>
            <w:vAlign w:val="center"/>
          </w:tcPr>
          <w:p w:rsidR="00BA2AE4" w:rsidRPr="00F03C72"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977" w:type="dxa"/>
            <w:gridSpan w:val="8"/>
            <w:vMerge w:val="restart"/>
            <w:tcBorders>
              <w:top w:val="nil"/>
              <w:left w:val="nil"/>
              <w:bottom w:val="nil"/>
              <w:right w:val="nil"/>
            </w:tcBorders>
            <w:vAlign w:val="center"/>
          </w:tcPr>
          <w:p w:rsidR="00BA2AE4" w:rsidRPr="00F03C72" w:rsidRDefault="00BA2AE4" w:rsidP="000B479F">
            <w:pPr>
              <w:tabs>
                <w:tab w:val="left" w:pos="6705"/>
              </w:tabs>
              <w:suppressAutoHyphens/>
              <w:contextualSpacing/>
              <w:rPr>
                <w:rFonts w:eastAsia="Times New Roman" w:cs="Times New Roman"/>
                <w:b/>
                <w:sz w:val="20"/>
                <w:szCs w:val="24"/>
                <w:lang w:eastAsia="ar-SA"/>
              </w:rPr>
            </w:pPr>
            <w:r w:rsidRPr="000B0B07">
              <w:rPr>
                <w:rFonts w:eastAsia="Times New Roman" w:cs="Times New Roman"/>
                <w:bCs/>
                <w:sz w:val="24"/>
                <w:szCs w:val="24"/>
                <w:lang w:eastAsia="ar-SA"/>
              </w:rPr>
              <w:t>дополнительные критерии</w:t>
            </w:r>
          </w:p>
        </w:tc>
        <w:tc>
          <w:tcPr>
            <w:tcW w:w="6029" w:type="dxa"/>
            <w:gridSpan w:val="14"/>
            <w:tcBorders>
              <w:top w:val="nil"/>
              <w:left w:val="nil"/>
              <w:bottom w:val="dotted" w:sz="4" w:space="0" w:color="auto"/>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r>
      <w:tr w:rsidR="00BA2AE4" w:rsidRPr="00E62753" w:rsidTr="003F757E">
        <w:trPr>
          <w:trHeight w:val="70"/>
        </w:trPr>
        <w:tc>
          <w:tcPr>
            <w:tcW w:w="391" w:type="dxa"/>
            <w:vMerge/>
            <w:tcBorders>
              <w:top w:val="nil"/>
              <w:left w:val="nil"/>
              <w:bottom w:val="nil"/>
              <w:right w:val="nil"/>
            </w:tcBorders>
            <w:vAlign w:val="bottom"/>
          </w:tcPr>
          <w:p w:rsidR="00BA2AE4" w:rsidRPr="00E62753" w:rsidRDefault="00BA2AE4" w:rsidP="000B479F">
            <w:pPr>
              <w:tabs>
                <w:tab w:val="left" w:pos="6705"/>
              </w:tabs>
              <w:suppressAutoHyphens/>
              <w:contextualSpacing/>
              <w:rPr>
                <w:rFonts w:ascii="Arial" w:eastAsia="Times New Roman" w:hAnsi="Arial" w:cs="Arial"/>
                <w:b/>
                <w:sz w:val="4"/>
                <w:szCs w:val="32"/>
                <w:lang w:eastAsia="ar-SA"/>
              </w:rPr>
            </w:pPr>
          </w:p>
        </w:tc>
        <w:tc>
          <w:tcPr>
            <w:tcW w:w="460" w:type="dxa"/>
            <w:vMerge/>
            <w:tcBorders>
              <w:top w:val="nil"/>
              <w:left w:val="nil"/>
              <w:bottom w:val="nil"/>
              <w:right w:val="nil"/>
            </w:tcBorders>
            <w:vAlign w:val="bottom"/>
          </w:tcPr>
          <w:p w:rsidR="00BA2AE4" w:rsidRPr="00E62753" w:rsidRDefault="00BA2AE4" w:rsidP="000B479F">
            <w:pPr>
              <w:tabs>
                <w:tab w:val="left" w:pos="6705"/>
              </w:tabs>
              <w:suppressAutoHyphens/>
              <w:contextualSpacing/>
              <w:rPr>
                <w:rFonts w:eastAsia="Times New Roman" w:cs="Times New Roman"/>
                <w:bCs/>
                <w:sz w:val="4"/>
                <w:szCs w:val="24"/>
                <w:lang w:eastAsia="ar-SA"/>
              </w:rPr>
            </w:pPr>
          </w:p>
        </w:tc>
        <w:tc>
          <w:tcPr>
            <w:tcW w:w="2977" w:type="dxa"/>
            <w:gridSpan w:val="8"/>
            <w:vMerge/>
            <w:tcBorders>
              <w:top w:val="nil"/>
              <w:left w:val="nil"/>
              <w:bottom w:val="nil"/>
              <w:right w:val="nil"/>
            </w:tcBorders>
            <w:vAlign w:val="bottom"/>
          </w:tcPr>
          <w:p w:rsidR="00BA2AE4" w:rsidRPr="00E62753" w:rsidRDefault="00BA2AE4" w:rsidP="000B479F">
            <w:pPr>
              <w:tabs>
                <w:tab w:val="left" w:pos="6705"/>
              </w:tabs>
              <w:suppressAutoHyphens/>
              <w:contextualSpacing/>
              <w:rPr>
                <w:rFonts w:eastAsia="Times New Roman" w:cs="Times New Roman"/>
                <w:bCs/>
                <w:sz w:val="4"/>
                <w:szCs w:val="24"/>
                <w:lang w:eastAsia="ar-SA"/>
              </w:rPr>
            </w:pPr>
          </w:p>
        </w:tc>
        <w:tc>
          <w:tcPr>
            <w:tcW w:w="6029" w:type="dxa"/>
            <w:gridSpan w:val="14"/>
            <w:tcBorders>
              <w:top w:val="nil"/>
              <w:left w:val="nil"/>
              <w:bottom w:val="nil"/>
              <w:right w:val="nil"/>
            </w:tcBorders>
            <w:vAlign w:val="bottom"/>
          </w:tcPr>
          <w:p w:rsidR="00BA2AE4" w:rsidRPr="00E62753" w:rsidRDefault="00BA2AE4" w:rsidP="000B479F">
            <w:pPr>
              <w:tabs>
                <w:tab w:val="left" w:pos="6705"/>
              </w:tabs>
              <w:suppressAutoHyphens/>
              <w:contextualSpacing/>
              <w:rPr>
                <w:rFonts w:eastAsia="Times New Roman" w:cs="Times New Roman"/>
                <w:b/>
                <w:sz w:val="4"/>
                <w:szCs w:val="24"/>
                <w:lang w:eastAsia="ar-SA"/>
              </w:rPr>
            </w:pPr>
          </w:p>
        </w:tc>
      </w:tr>
      <w:tr w:rsidR="00BA2AE4" w:rsidRPr="00F03C72" w:rsidTr="003F757E">
        <w:trPr>
          <w:trHeight w:val="70"/>
        </w:trPr>
        <w:tc>
          <w:tcPr>
            <w:tcW w:w="391" w:type="dxa"/>
            <w:vMerge w:val="restart"/>
            <w:tcBorders>
              <w:top w:val="nil"/>
              <w:left w:val="nil"/>
              <w:bottom w:val="nil"/>
              <w:right w:val="nil"/>
            </w:tcBorders>
            <w:vAlign w:val="center"/>
          </w:tcPr>
          <w:p w:rsidR="00BA2AE4" w:rsidRDefault="00BA2AE4" w:rsidP="000B479F">
            <w:pPr>
              <w:tabs>
                <w:tab w:val="left" w:pos="6705"/>
              </w:tabs>
              <w:suppressAutoHyphens/>
              <w:contextualSpacing/>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6" w:type="dxa"/>
            <w:gridSpan w:val="23"/>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r w:rsidRPr="000B0B07">
              <w:rPr>
                <w:rFonts w:eastAsia="Times New Roman" w:cs="Times New Roman"/>
                <w:bCs/>
                <w:sz w:val="24"/>
                <w:szCs w:val="24"/>
                <w:lang w:eastAsia="ar-SA"/>
              </w:rPr>
              <w:t xml:space="preserve">Следующие </w:t>
            </w:r>
            <w:r w:rsidRPr="000B0B07">
              <w:rPr>
                <w:rFonts w:eastAsia="Times New Roman" w:cs="Times New Roman"/>
                <w:b/>
                <w:bCs/>
                <w:sz w:val="24"/>
                <w:szCs w:val="24"/>
                <w:lang w:eastAsia="ar-SA"/>
              </w:rPr>
              <w:t>аналитические и/или статистические сведения</w:t>
            </w:r>
            <w:r w:rsidRPr="000B0B07">
              <w:rPr>
                <w:rFonts w:eastAsia="Times New Roman" w:cs="Times New Roman"/>
                <w:bCs/>
                <w:sz w:val="24"/>
                <w:szCs w:val="24"/>
                <w:lang w:eastAsia="ar-SA"/>
              </w:rPr>
              <w:t xml:space="preserve"> в отношении реестра</w:t>
            </w:r>
          </w:p>
        </w:tc>
      </w:tr>
      <w:tr w:rsidR="00BA2AE4" w:rsidRPr="00F03C72" w:rsidTr="008E564D">
        <w:trPr>
          <w:trHeight w:val="70"/>
        </w:trPr>
        <w:tc>
          <w:tcPr>
            <w:tcW w:w="391" w:type="dxa"/>
            <w:vMerge/>
            <w:tcBorders>
              <w:top w:val="nil"/>
              <w:left w:val="nil"/>
              <w:bottom w:val="nil"/>
              <w:right w:val="nil"/>
            </w:tcBorders>
            <w:vAlign w:val="bottom"/>
          </w:tcPr>
          <w:p w:rsidR="00BA2AE4" w:rsidRDefault="00BA2AE4" w:rsidP="000B479F">
            <w:pPr>
              <w:tabs>
                <w:tab w:val="left" w:pos="6705"/>
              </w:tabs>
              <w:suppressAutoHyphens/>
              <w:contextualSpacing/>
              <w:rPr>
                <w:rFonts w:ascii="Arial" w:eastAsia="Times New Roman" w:hAnsi="Arial" w:cs="Arial"/>
                <w:b/>
                <w:sz w:val="16"/>
                <w:szCs w:val="32"/>
                <w:lang w:eastAsia="ar-SA"/>
              </w:rPr>
            </w:pPr>
          </w:p>
        </w:tc>
        <w:tc>
          <w:tcPr>
            <w:tcW w:w="6236" w:type="dxa"/>
            <w:gridSpan w:val="17"/>
            <w:tcBorders>
              <w:top w:val="nil"/>
              <w:left w:val="nil"/>
              <w:bottom w:val="nil"/>
              <w:right w:val="nil"/>
            </w:tcBorders>
            <w:vAlign w:val="bottom"/>
          </w:tcPr>
          <w:p w:rsidR="00BA2AE4" w:rsidRPr="000B0B07" w:rsidRDefault="00BA2AE4" w:rsidP="000B479F">
            <w:pPr>
              <w:tabs>
                <w:tab w:val="left" w:pos="6705"/>
              </w:tabs>
              <w:suppressAutoHyphens/>
              <w:contextualSpacing/>
              <w:rPr>
                <w:rFonts w:eastAsia="Times New Roman" w:cs="Times New Roman"/>
                <w:bCs/>
                <w:sz w:val="24"/>
                <w:szCs w:val="24"/>
                <w:lang w:eastAsia="ar-SA"/>
              </w:rPr>
            </w:pPr>
            <w:proofErr w:type="gramStart"/>
            <w:r w:rsidRPr="000B0B07">
              <w:rPr>
                <w:rFonts w:eastAsia="Times New Roman" w:cs="Times New Roman"/>
                <w:bCs/>
                <w:sz w:val="24"/>
                <w:szCs w:val="24"/>
                <w:lang w:eastAsia="ar-SA"/>
              </w:rPr>
              <w:t>владельцев ценных бумаг (в соответствии с договором</w:t>
            </w:r>
            <w:r>
              <w:rPr>
                <w:rFonts w:eastAsia="Times New Roman" w:cs="Times New Roman"/>
                <w:bCs/>
                <w:sz w:val="24"/>
                <w:szCs w:val="24"/>
                <w:lang w:eastAsia="ar-SA"/>
              </w:rPr>
              <w:t xml:space="preserve"> №</w:t>
            </w:r>
            <w:proofErr w:type="gramEnd"/>
          </w:p>
        </w:tc>
        <w:tc>
          <w:tcPr>
            <w:tcW w:w="992" w:type="dxa"/>
            <w:gridSpan w:val="2"/>
            <w:tcBorders>
              <w:top w:val="nil"/>
              <w:left w:val="nil"/>
              <w:bottom w:val="nil"/>
              <w:right w:val="nil"/>
            </w:tcBorders>
            <w:vAlign w:val="bottom"/>
          </w:tcPr>
          <w:p w:rsidR="00BA2AE4" w:rsidRPr="00E62753" w:rsidRDefault="00BA2AE4" w:rsidP="000B479F">
            <w:pPr>
              <w:tabs>
                <w:tab w:val="left" w:pos="6705"/>
              </w:tabs>
              <w:suppressAutoHyphens/>
              <w:contextualSpacing/>
              <w:rPr>
                <w:rFonts w:eastAsia="Times New Roman" w:cs="Times New Roman"/>
                <w:bCs/>
                <w:sz w:val="20"/>
                <w:szCs w:val="24"/>
                <w:lang w:eastAsia="ar-SA"/>
              </w:rPr>
            </w:pPr>
          </w:p>
        </w:tc>
        <w:tc>
          <w:tcPr>
            <w:tcW w:w="709" w:type="dxa"/>
            <w:gridSpan w:val="2"/>
            <w:tcBorders>
              <w:top w:val="nil"/>
              <w:left w:val="nil"/>
              <w:bottom w:val="nil"/>
              <w:right w:val="nil"/>
            </w:tcBorders>
            <w:vAlign w:val="bottom"/>
          </w:tcPr>
          <w:p w:rsidR="00BA2AE4" w:rsidRPr="000B0B07" w:rsidRDefault="00BA2AE4" w:rsidP="000B479F">
            <w:pPr>
              <w:tabs>
                <w:tab w:val="left" w:pos="6705"/>
              </w:tabs>
              <w:suppressAutoHyphens/>
              <w:contextualSpacing/>
              <w:rPr>
                <w:rFonts w:eastAsia="Times New Roman" w:cs="Times New Roman"/>
                <w:bCs/>
                <w:sz w:val="24"/>
                <w:szCs w:val="24"/>
                <w:lang w:eastAsia="ar-SA"/>
              </w:rPr>
            </w:pPr>
            <w:r>
              <w:rPr>
                <w:rFonts w:eastAsia="Times New Roman" w:cs="Times New Roman"/>
                <w:bCs/>
                <w:sz w:val="24"/>
                <w:szCs w:val="24"/>
                <w:lang w:eastAsia="ar-SA"/>
              </w:rPr>
              <w:t>дата</w:t>
            </w:r>
          </w:p>
        </w:tc>
        <w:tc>
          <w:tcPr>
            <w:tcW w:w="1276" w:type="dxa"/>
            <w:tcBorders>
              <w:top w:val="nil"/>
              <w:left w:val="nil"/>
              <w:bottom w:val="nil"/>
              <w:right w:val="nil"/>
            </w:tcBorders>
            <w:vAlign w:val="bottom"/>
          </w:tcPr>
          <w:p w:rsidR="00BA2AE4" w:rsidRPr="00E62753" w:rsidRDefault="00BA2AE4" w:rsidP="000B479F">
            <w:pPr>
              <w:tabs>
                <w:tab w:val="left" w:pos="6705"/>
              </w:tabs>
              <w:suppressAutoHyphens/>
              <w:contextualSpacing/>
              <w:rPr>
                <w:rFonts w:eastAsia="Times New Roman" w:cs="Times New Roman"/>
                <w:bCs/>
                <w:sz w:val="20"/>
                <w:szCs w:val="24"/>
                <w:lang w:eastAsia="ar-SA"/>
              </w:rPr>
            </w:pPr>
          </w:p>
        </w:tc>
        <w:tc>
          <w:tcPr>
            <w:tcW w:w="253" w:type="dxa"/>
            <w:tcBorders>
              <w:top w:val="nil"/>
              <w:left w:val="nil"/>
              <w:bottom w:val="nil"/>
              <w:right w:val="nil"/>
            </w:tcBorders>
            <w:vAlign w:val="bottom"/>
          </w:tcPr>
          <w:p w:rsidR="00BA2AE4" w:rsidRPr="000B0B07" w:rsidRDefault="00BA2AE4" w:rsidP="000B479F">
            <w:pPr>
              <w:tabs>
                <w:tab w:val="left" w:pos="6705"/>
              </w:tabs>
              <w:suppressAutoHyphens/>
              <w:contextualSpacing/>
              <w:rPr>
                <w:rFonts w:eastAsia="Times New Roman" w:cs="Times New Roman"/>
                <w:bCs/>
                <w:sz w:val="24"/>
                <w:szCs w:val="24"/>
                <w:lang w:eastAsia="ar-SA"/>
              </w:rPr>
            </w:pPr>
            <w:r>
              <w:rPr>
                <w:rFonts w:eastAsia="Times New Roman" w:cs="Times New Roman"/>
                <w:bCs/>
                <w:sz w:val="24"/>
                <w:szCs w:val="24"/>
                <w:lang w:eastAsia="ar-SA"/>
              </w:rPr>
              <w:t>)</w:t>
            </w:r>
          </w:p>
        </w:tc>
      </w:tr>
      <w:tr w:rsidR="00BA2AE4" w:rsidRPr="00F03C72" w:rsidTr="008E564D">
        <w:trPr>
          <w:trHeight w:val="70"/>
        </w:trPr>
        <w:tc>
          <w:tcPr>
            <w:tcW w:w="391" w:type="dxa"/>
            <w:vMerge/>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c>
          <w:tcPr>
            <w:tcW w:w="9466" w:type="dxa"/>
            <w:gridSpan w:val="23"/>
            <w:tcBorders>
              <w:top w:val="nil"/>
              <w:left w:val="nil"/>
              <w:bottom w:val="dotted" w:sz="4" w:space="0" w:color="auto"/>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r>
      <w:tr w:rsidR="00BA2AE4" w:rsidRPr="00F03C72" w:rsidTr="008E564D">
        <w:trPr>
          <w:trHeight w:val="70"/>
        </w:trPr>
        <w:tc>
          <w:tcPr>
            <w:tcW w:w="391" w:type="dxa"/>
            <w:vMerge/>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c>
          <w:tcPr>
            <w:tcW w:w="9466" w:type="dxa"/>
            <w:gridSpan w:val="23"/>
            <w:tcBorders>
              <w:top w:val="dotted" w:sz="4" w:space="0" w:color="auto"/>
              <w:left w:val="nil"/>
              <w:bottom w:val="dotted" w:sz="4" w:space="0" w:color="auto"/>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r>
      <w:tr w:rsidR="00BA2AE4" w:rsidRPr="00F03C72" w:rsidTr="008E564D">
        <w:trPr>
          <w:trHeight w:val="70"/>
        </w:trPr>
        <w:tc>
          <w:tcPr>
            <w:tcW w:w="391" w:type="dxa"/>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2267" w:type="dxa"/>
            <w:gridSpan w:val="5"/>
            <w:tcBorders>
              <w:top w:val="dotted" w:sz="4" w:space="0" w:color="auto"/>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r w:rsidRPr="000B0B07">
              <w:rPr>
                <w:rFonts w:eastAsia="Times New Roman" w:cs="Times New Roman"/>
                <w:b/>
                <w:bCs/>
                <w:sz w:val="24"/>
                <w:szCs w:val="24"/>
                <w:lang w:eastAsia="ar-SA"/>
              </w:rPr>
              <w:t>Иная информация</w:t>
            </w:r>
          </w:p>
        </w:tc>
        <w:tc>
          <w:tcPr>
            <w:tcW w:w="7199" w:type="dxa"/>
            <w:gridSpan w:val="18"/>
            <w:tcBorders>
              <w:top w:val="dotted" w:sz="4" w:space="0" w:color="auto"/>
              <w:left w:val="nil"/>
              <w:bottom w:val="dotted" w:sz="4" w:space="0" w:color="auto"/>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r>
      <w:tr w:rsidR="00BA2AE4" w:rsidRPr="00F03C72" w:rsidTr="003F757E">
        <w:trPr>
          <w:trHeight w:val="70"/>
        </w:trPr>
        <w:tc>
          <w:tcPr>
            <w:tcW w:w="391" w:type="dxa"/>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c>
          <w:tcPr>
            <w:tcW w:w="9466" w:type="dxa"/>
            <w:gridSpan w:val="23"/>
            <w:tcBorders>
              <w:top w:val="nil"/>
              <w:left w:val="nil"/>
              <w:bottom w:val="dotted" w:sz="4" w:space="0" w:color="auto"/>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r>
      <w:tr w:rsidR="00BA2AE4" w:rsidRPr="00F03C72" w:rsidTr="003F757E">
        <w:trPr>
          <w:trHeight w:val="70"/>
        </w:trPr>
        <w:tc>
          <w:tcPr>
            <w:tcW w:w="391" w:type="dxa"/>
            <w:tcBorders>
              <w:top w:val="nil"/>
              <w:left w:val="nil"/>
              <w:bottom w:val="nil"/>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c>
          <w:tcPr>
            <w:tcW w:w="9466" w:type="dxa"/>
            <w:gridSpan w:val="23"/>
            <w:tcBorders>
              <w:top w:val="dotted" w:sz="4" w:space="0" w:color="auto"/>
              <w:left w:val="nil"/>
              <w:bottom w:val="dotted" w:sz="4" w:space="0" w:color="auto"/>
              <w:right w:val="nil"/>
            </w:tcBorders>
            <w:vAlign w:val="bottom"/>
          </w:tcPr>
          <w:p w:rsidR="00BA2AE4" w:rsidRPr="00F03C72" w:rsidRDefault="00BA2AE4" w:rsidP="000B479F">
            <w:pPr>
              <w:tabs>
                <w:tab w:val="left" w:pos="6705"/>
              </w:tabs>
              <w:suppressAutoHyphens/>
              <w:contextualSpacing/>
              <w:rPr>
                <w:rFonts w:eastAsia="Times New Roman" w:cs="Times New Roman"/>
                <w:b/>
                <w:sz w:val="20"/>
                <w:szCs w:val="24"/>
                <w:lang w:eastAsia="ar-SA"/>
              </w:rPr>
            </w:pPr>
          </w:p>
        </w:tc>
      </w:tr>
      <w:tr w:rsidR="00BA2AE4" w:rsidRPr="003104CF" w:rsidTr="003F757E">
        <w:tc>
          <w:tcPr>
            <w:tcW w:w="9857" w:type="dxa"/>
            <w:gridSpan w:val="24"/>
            <w:tcBorders>
              <w:top w:val="nil"/>
              <w:left w:val="nil"/>
              <w:bottom w:val="nil"/>
              <w:right w:val="nil"/>
            </w:tcBorders>
            <w:vAlign w:val="bottom"/>
          </w:tcPr>
          <w:p w:rsidR="00BA2AE4" w:rsidRPr="002152DD" w:rsidRDefault="00BA2AE4" w:rsidP="000B479F">
            <w:pPr>
              <w:suppressAutoHyphens/>
              <w:contextualSpacing/>
              <w:jc w:val="center"/>
              <w:rPr>
                <w:rFonts w:eastAsia="Times New Roman" w:cs="Times New Roman"/>
                <w:b/>
                <w:bCs/>
                <w:sz w:val="18"/>
                <w:szCs w:val="28"/>
                <w:lang w:eastAsia="ar-SA"/>
              </w:rPr>
            </w:pPr>
            <w:r w:rsidRPr="00C30154">
              <w:rPr>
                <w:rFonts w:eastAsia="Courier New" w:cs="Times New Roman"/>
                <w:b/>
                <w:bCs/>
                <w:kern w:val="1"/>
                <w:sz w:val="24"/>
                <w:szCs w:val="24"/>
                <w:lang w:eastAsia="ru-RU"/>
              </w:rPr>
              <w:t>Способ предоставления информации:</w:t>
            </w:r>
          </w:p>
        </w:tc>
      </w:tr>
      <w:tr w:rsidR="00BA2AE4" w:rsidRPr="0041682D" w:rsidTr="003F757E">
        <w:tc>
          <w:tcPr>
            <w:tcW w:w="391" w:type="dxa"/>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5664" w:type="dxa"/>
            <w:gridSpan w:val="15"/>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путем вручения уполномоченному представителю</w:t>
            </w:r>
          </w:p>
        </w:tc>
        <w:tc>
          <w:tcPr>
            <w:tcW w:w="425" w:type="dxa"/>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377" w:type="dxa"/>
            <w:gridSpan w:val="7"/>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курьерская почта</w:t>
            </w:r>
          </w:p>
        </w:tc>
      </w:tr>
      <w:tr w:rsidR="00BA2AE4" w:rsidRPr="0041682D" w:rsidTr="003F757E">
        <w:tc>
          <w:tcPr>
            <w:tcW w:w="391" w:type="dxa"/>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6" w:type="dxa"/>
            <w:gridSpan w:val="23"/>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заказное письмо</w:t>
            </w:r>
          </w:p>
        </w:tc>
      </w:tr>
      <w:tr w:rsidR="00BA2AE4" w:rsidRPr="0041682D" w:rsidTr="003F757E">
        <w:tc>
          <w:tcPr>
            <w:tcW w:w="391" w:type="dxa"/>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6" w:type="dxa"/>
            <w:gridSpan w:val="23"/>
            <w:tcBorders>
              <w:top w:val="nil"/>
              <w:left w:val="nil"/>
              <w:bottom w:val="nil"/>
              <w:right w:val="nil"/>
            </w:tcBorders>
            <w:vAlign w:val="bottom"/>
          </w:tcPr>
          <w:p w:rsidR="00BA2AE4" w:rsidRPr="0041682D" w:rsidRDefault="00BA2AE4"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по электронным каналам связи</w:t>
            </w:r>
            <w:r>
              <w:rPr>
                <w:rFonts w:eastAsia="Courier New" w:cs="Times New Roman"/>
                <w:bCs/>
                <w:kern w:val="1"/>
                <w:sz w:val="24"/>
                <w:szCs w:val="24"/>
                <w:lang w:eastAsia="ru-RU"/>
              </w:rPr>
              <w:t xml:space="preserve"> </w:t>
            </w:r>
            <w:r w:rsidRPr="0041682D">
              <w:rPr>
                <w:rFonts w:eastAsia="Courier New" w:cs="Times New Roman"/>
                <w:bCs/>
                <w:i/>
                <w:kern w:val="1"/>
                <w:sz w:val="18"/>
                <w:szCs w:val="24"/>
                <w:lang w:eastAsia="ru-RU"/>
              </w:rPr>
              <w:t>(при наличии подписанного договора об электронном взаимодействии)</w:t>
            </w:r>
          </w:p>
        </w:tc>
      </w:tr>
      <w:tr w:rsidR="00BA2AE4" w:rsidRPr="00AA1575" w:rsidTr="003F757E">
        <w:tc>
          <w:tcPr>
            <w:tcW w:w="9857" w:type="dxa"/>
            <w:gridSpan w:val="24"/>
            <w:tcBorders>
              <w:top w:val="nil"/>
              <w:left w:val="nil"/>
              <w:bottom w:val="nil"/>
              <w:right w:val="nil"/>
            </w:tcBorders>
            <w:vAlign w:val="bottom"/>
          </w:tcPr>
          <w:p w:rsidR="00BA2AE4" w:rsidRPr="00AA1575" w:rsidRDefault="00BA2AE4" w:rsidP="000B479F">
            <w:pPr>
              <w:tabs>
                <w:tab w:val="left" w:pos="6705"/>
              </w:tabs>
              <w:suppressAutoHyphens/>
              <w:contextualSpacing/>
              <w:rPr>
                <w:rFonts w:eastAsia="Times New Roman" w:cs="Times New Roman"/>
                <w:b/>
                <w:sz w:val="8"/>
                <w:szCs w:val="24"/>
                <w:lang w:eastAsia="ar-SA"/>
              </w:rPr>
            </w:pPr>
          </w:p>
        </w:tc>
      </w:tr>
      <w:tr w:rsidR="00BA2AE4" w:rsidRPr="00AA1575" w:rsidTr="003F757E">
        <w:tc>
          <w:tcPr>
            <w:tcW w:w="4501" w:type="dxa"/>
            <w:gridSpan w:val="11"/>
            <w:tcBorders>
              <w:top w:val="nil"/>
              <w:left w:val="nil"/>
              <w:bottom w:val="dotted" w:sz="4" w:space="0" w:color="auto"/>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c>
          <w:tcPr>
            <w:tcW w:w="850" w:type="dxa"/>
            <w:gridSpan w:val="3"/>
            <w:tcBorders>
              <w:top w:val="nil"/>
              <w:left w:val="nil"/>
              <w:bottom w:val="nil"/>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c>
          <w:tcPr>
            <w:tcW w:w="4506" w:type="dxa"/>
            <w:gridSpan w:val="10"/>
            <w:tcBorders>
              <w:top w:val="nil"/>
              <w:left w:val="nil"/>
              <w:bottom w:val="nil"/>
              <w:right w:val="nil"/>
            </w:tcBorders>
            <w:vAlign w:val="bottom"/>
          </w:tcPr>
          <w:p w:rsidR="00BA2AE4" w:rsidRPr="00923F56" w:rsidRDefault="00BA2AE4" w:rsidP="000B479F">
            <w:pPr>
              <w:tabs>
                <w:tab w:val="left" w:pos="6705"/>
              </w:tabs>
              <w:suppressAutoHyphens/>
              <w:contextualSpacing/>
              <w:jc w:val="center"/>
              <w:rPr>
                <w:rFonts w:eastAsia="Times New Roman" w:cs="Times New Roman"/>
                <w:b/>
                <w:sz w:val="24"/>
                <w:szCs w:val="24"/>
                <w:lang w:eastAsia="ar-SA"/>
              </w:rPr>
            </w:pPr>
            <w:r w:rsidRPr="00E62753">
              <w:rPr>
                <w:rFonts w:eastAsia="Times New Roman" w:cs="Times New Roman"/>
                <w:b/>
                <w:bCs/>
                <w:szCs w:val="24"/>
                <w:lang w:eastAsia="ar-SA"/>
              </w:rPr>
              <w:t>ФИО</w:t>
            </w:r>
            <w:r>
              <w:rPr>
                <w:rFonts w:eastAsia="Times New Roman" w:cs="Times New Roman"/>
                <w:b/>
                <w:bCs/>
                <w:szCs w:val="24"/>
                <w:lang w:eastAsia="ar-SA"/>
              </w:rPr>
              <w:t>/</w:t>
            </w:r>
            <w:r w:rsidRPr="00AD4B24">
              <w:rPr>
                <w:rFonts w:eastAsia="Times New Roman" w:cs="Times New Roman"/>
                <w:b/>
                <w:bCs/>
                <w:szCs w:val="24"/>
                <w:lang w:eastAsia="ar-SA"/>
              </w:rPr>
              <w:t>Подпись руководителя (уполномоченного представителя) эмитента</w:t>
            </w:r>
          </w:p>
        </w:tc>
      </w:tr>
      <w:tr w:rsidR="00BA2AE4" w:rsidRPr="00AA1575" w:rsidTr="003F757E">
        <w:trPr>
          <w:trHeight w:val="154"/>
        </w:trPr>
        <w:tc>
          <w:tcPr>
            <w:tcW w:w="4501" w:type="dxa"/>
            <w:gridSpan w:val="11"/>
            <w:tcBorders>
              <w:top w:val="dotted" w:sz="4" w:space="0" w:color="auto"/>
              <w:left w:val="dotted" w:sz="4" w:space="0" w:color="auto"/>
              <w:bottom w:val="nil"/>
              <w:right w:val="dotted" w:sz="4" w:space="0" w:color="auto"/>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c>
          <w:tcPr>
            <w:tcW w:w="850" w:type="dxa"/>
            <w:gridSpan w:val="3"/>
            <w:tcBorders>
              <w:top w:val="nil"/>
              <w:left w:val="dotted" w:sz="4" w:space="0" w:color="auto"/>
              <w:bottom w:val="nil"/>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c>
          <w:tcPr>
            <w:tcW w:w="4506" w:type="dxa"/>
            <w:gridSpan w:val="10"/>
            <w:tcBorders>
              <w:top w:val="nil"/>
              <w:left w:val="nil"/>
              <w:bottom w:val="dotted" w:sz="4" w:space="0" w:color="auto"/>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r>
      <w:tr w:rsidR="00BA2AE4" w:rsidRPr="00AA1575" w:rsidTr="003F757E">
        <w:trPr>
          <w:trHeight w:val="501"/>
        </w:trPr>
        <w:tc>
          <w:tcPr>
            <w:tcW w:w="4501" w:type="dxa"/>
            <w:gridSpan w:val="11"/>
            <w:tcBorders>
              <w:top w:val="nil"/>
              <w:left w:val="dotted" w:sz="4" w:space="0" w:color="auto"/>
              <w:bottom w:val="dotted" w:sz="4" w:space="0" w:color="auto"/>
              <w:right w:val="dotted" w:sz="4" w:space="0" w:color="auto"/>
            </w:tcBorders>
            <w:vAlign w:val="bottom"/>
          </w:tcPr>
          <w:p w:rsidR="00BA2AE4" w:rsidRPr="00AD4B24" w:rsidRDefault="00BA2AE4" w:rsidP="000B479F">
            <w:pPr>
              <w:tabs>
                <w:tab w:val="left" w:pos="6705"/>
              </w:tabs>
              <w:suppressAutoHyphens/>
              <w:contextualSpacing/>
              <w:rPr>
                <w:rFonts w:eastAsia="Times New Roman" w:cs="Times New Roman"/>
                <w:sz w:val="16"/>
                <w:szCs w:val="24"/>
                <w:lang w:eastAsia="ar-SA"/>
              </w:rPr>
            </w:pPr>
            <w:proofErr w:type="spellStart"/>
            <w:r>
              <w:rPr>
                <w:rFonts w:eastAsia="Times New Roman" w:cs="Times New Roman"/>
                <w:sz w:val="16"/>
                <w:szCs w:val="24"/>
                <w:lang w:eastAsia="ar-SA"/>
              </w:rPr>
              <w:t>м.п</w:t>
            </w:r>
            <w:proofErr w:type="spellEnd"/>
            <w:r>
              <w:rPr>
                <w:rFonts w:eastAsia="Times New Roman" w:cs="Times New Roman"/>
                <w:sz w:val="16"/>
                <w:szCs w:val="24"/>
                <w:lang w:eastAsia="ar-SA"/>
              </w:rPr>
              <w:t>.</w:t>
            </w:r>
          </w:p>
        </w:tc>
        <w:tc>
          <w:tcPr>
            <w:tcW w:w="850" w:type="dxa"/>
            <w:gridSpan w:val="3"/>
            <w:tcBorders>
              <w:top w:val="nil"/>
              <w:left w:val="dotted" w:sz="4" w:space="0" w:color="auto"/>
              <w:bottom w:val="nil"/>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c>
          <w:tcPr>
            <w:tcW w:w="4506" w:type="dxa"/>
            <w:gridSpan w:val="10"/>
            <w:tcBorders>
              <w:top w:val="dotted" w:sz="4" w:space="0" w:color="auto"/>
              <w:left w:val="nil"/>
              <w:bottom w:val="dotted" w:sz="4" w:space="0" w:color="auto"/>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r>
      <w:tr w:rsidR="00BA2AE4" w:rsidRPr="00AD4B24" w:rsidTr="003F757E">
        <w:tc>
          <w:tcPr>
            <w:tcW w:w="2460" w:type="dxa"/>
            <w:gridSpan w:val="5"/>
            <w:tcBorders>
              <w:top w:val="nil"/>
              <w:left w:val="nil"/>
              <w:bottom w:val="nil"/>
              <w:right w:val="nil"/>
            </w:tcBorders>
            <w:vAlign w:val="bottom"/>
          </w:tcPr>
          <w:p w:rsidR="00BA2AE4" w:rsidRPr="00AD4B24" w:rsidRDefault="00BA2AE4" w:rsidP="000B479F">
            <w:pPr>
              <w:tabs>
                <w:tab w:val="left" w:pos="6705"/>
              </w:tabs>
              <w:suppressAutoHyphens/>
              <w:contextualSpacing/>
              <w:rPr>
                <w:rFonts w:eastAsia="Times New Roman" w:cs="Times New Roman"/>
                <w:b/>
                <w:sz w:val="16"/>
                <w:szCs w:val="24"/>
                <w:lang w:eastAsia="ar-SA"/>
              </w:rPr>
            </w:pPr>
          </w:p>
        </w:tc>
        <w:tc>
          <w:tcPr>
            <w:tcW w:w="2463" w:type="dxa"/>
            <w:gridSpan w:val="7"/>
            <w:tcBorders>
              <w:top w:val="nil"/>
              <w:left w:val="nil"/>
              <w:bottom w:val="nil"/>
              <w:right w:val="nil"/>
            </w:tcBorders>
            <w:vAlign w:val="bottom"/>
          </w:tcPr>
          <w:p w:rsidR="00BA2AE4" w:rsidRPr="00AD4B24" w:rsidRDefault="00BA2AE4" w:rsidP="000B479F">
            <w:pPr>
              <w:tabs>
                <w:tab w:val="left" w:pos="6705"/>
              </w:tabs>
              <w:suppressAutoHyphens/>
              <w:contextualSpacing/>
              <w:rPr>
                <w:rFonts w:eastAsia="Times New Roman" w:cs="Times New Roman"/>
                <w:b/>
                <w:sz w:val="16"/>
                <w:szCs w:val="24"/>
                <w:lang w:eastAsia="ar-SA"/>
              </w:rPr>
            </w:pPr>
          </w:p>
        </w:tc>
        <w:tc>
          <w:tcPr>
            <w:tcW w:w="2466" w:type="dxa"/>
            <w:gridSpan w:val="7"/>
            <w:tcBorders>
              <w:top w:val="nil"/>
              <w:left w:val="nil"/>
              <w:bottom w:val="nil"/>
              <w:right w:val="nil"/>
            </w:tcBorders>
            <w:vAlign w:val="bottom"/>
          </w:tcPr>
          <w:p w:rsidR="00BA2AE4" w:rsidRPr="00AD4B24" w:rsidRDefault="00BA2AE4" w:rsidP="000B479F">
            <w:pPr>
              <w:tabs>
                <w:tab w:val="left" w:pos="6705"/>
              </w:tabs>
              <w:suppressAutoHyphens/>
              <w:contextualSpacing/>
              <w:jc w:val="right"/>
              <w:rPr>
                <w:rFonts w:eastAsia="Times New Roman" w:cs="Times New Roman"/>
                <w:sz w:val="16"/>
                <w:lang w:eastAsia="ar-SA"/>
              </w:rPr>
            </w:pPr>
          </w:p>
        </w:tc>
        <w:tc>
          <w:tcPr>
            <w:tcW w:w="2468" w:type="dxa"/>
            <w:gridSpan w:val="5"/>
            <w:tcBorders>
              <w:top w:val="nil"/>
              <w:left w:val="nil"/>
              <w:bottom w:val="nil"/>
              <w:right w:val="nil"/>
            </w:tcBorders>
            <w:vAlign w:val="bottom"/>
          </w:tcPr>
          <w:p w:rsidR="00BA2AE4" w:rsidRPr="00AD4B24" w:rsidRDefault="00BA2AE4" w:rsidP="000B479F">
            <w:pPr>
              <w:tabs>
                <w:tab w:val="left" w:pos="6705"/>
              </w:tabs>
              <w:suppressAutoHyphens/>
              <w:contextualSpacing/>
              <w:rPr>
                <w:rFonts w:eastAsia="Times New Roman" w:cs="Times New Roman"/>
                <w:b/>
                <w:sz w:val="16"/>
                <w:szCs w:val="24"/>
                <w:lang w:eastAsia="ar-SA"/>
              </w:rPr>
            </w:pPr>
          </w:p>
        </w:tc>
      </w:tr>
      <w:tr w:rsidR="00BA2AE4" w:rsidRPr="00AA1575" w:rsidTr="003F757E">
        <w:tc>
          <w:tcPr>
            <w:tcW w:w="2460" w:type="dxa"/>
            <w:gridSpan w:val="5"/>
            <w:tcBorders>
              <w:top w:val="nil"/>
              <w:left w:val="nil"/>
              <w:bottom w:val="nil"/>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c>
          <w:tcPr>
            <w:tcW w:w="2463" w:type="dxa"/>
            <w:gridSpan w:val="7"/>
            <w:tcBorders>
              <w:top w:val="nil"/>
              <w:left w:val="nil"/>
              <w:bottom w:val="nil"/>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c>
          <w:tcPr>
            <w:tcW w:w="2466" w:type="dxa"/>
            <w:gridSpan w:val="7"/>
            <w:tcBorders>
              <w:top w:val="nil"/>
              <w:left w:val="nil"/>
              <w:bottom w:val="nil"/>
              <w:right w:val="nil"/>
            </w:tcBorders>
            <w:vAlign w:val="bottom"/>
          </w:tcPr>
          <w:p w:rsidR="00BA2AE4" w:rsidRPr="00923F56" w:rsidRDefault="00BA2AE4" w:rsidP="000B479F">
            <w:pPr>
              <w:tabs>
                <w:tab w:val="left" w:pos="6705"/>
              </w:tabs>
              <w:suppressAutoHyphens/>
              <w:contextualSpacing/>
              <w:jc w:val="right"/>
              <w:rPr>
                <w:rFonts w:eastAsia="Times New Roman" w:cs="Times New Roman"/>
                <w:b/>
                <w:sz w:val="24"/>
                <w:szCs w:val="24"/>
                <w:lang w:eastAsia="ar-SA"/>
              </w:rPr>
            </w:pPr>
            <w:r w:rsidRPr="008051E1">
              <w:rPr>
                <w:rFonts w:eastAsia="Times New Roman" w:cs="Times New Roman"/>
                <w:lang w:eastAsia="ar-SA"/>
              </w:rPr>
              <w:t>Дата заполнения:</w:t>
            </w:r>
          </w:p>
        </w:tc>
        <w:tc>
          <w:tcPr>
            <w:tcW w:w="2468" w:type="dxa"/>
            <w:gridSpan w:val="5"/>
            <w:tcBorders>
              <w:top w:val="nil"/>
              <w:left w:val="nil"/>
              <w:bottom w:val="dotted" w:sz="4" w:space="0" w:color="auto"/>
              <w:right w:val="nil"/>
            </w:tcBorders>
            <w:vAlign w:val="bottom"/>
          </w:tcPr>
          <w:p w:rsidR="00BA2AE4" w:rsidRPr="00923F56" w:rsidRDefault="00BA2AE4" w:rsidP="000B479F">
            <w:pPr>
              <w:tabs>
                <w:tab w:val="left" w:pos="6705"/>
              </w:tabs>
              <w:suppressAutoHyphens/>
              <w:contextualSpacing/>
              <w:rPr>
                <w:rFonts w:eastAsia="Times New Roman" w:cs="Times New Roman"/>
                <w:b/>
                <w:sz w:val="24"/>
                <w:szCs w:val="24"/>
                <w:lang w:eastAsia="ar-SA"/>
              </w:rPr>
            </w:pPr>
          </w:p>
        </w:tc>
      </w:tr>
    </w:tbl>
    <w:p w:rsidR="000954C3" w:rsidRDefault="000954C3" w:rsidP="000B479F">
      <w:pPr>
        <w:spacing w:line="240" w:lineRule="auto"/>
        <w:contextualSpacing/>
        <w:sectPr w:rsidR="000954C3" w:rsidSect="003F757E">
          <w:headerReference w:type="default" r:id="rId180"/>
          <w:footerReference w:type="default" r:id="rId181"/>
          <w:headerReference w:type="first" r:id="rId182"/>
          <w:footerReference w:type="first" r:id="rId183"/>
          <w:pgSz w:w="11906" w:h="16838"/>
          <w:pgMar w:top="851" w:right="1080" w:bottom="1440" w:left="1080" w:header="340" w:footer="340" w:gutter="0"/>
          <w:cols w:space="708"/>
          <w:titlePg/>
          <w:docGrid w:linePitch="360"/>
        </w:sectPr>
      </w:pPr>
    </w:p>
    <w:tbl>
      <w:tblPr>
        <w:tblStyle w:val="aff6"/>
        <w:tblW w:w="9857" w:type="dxa"/>
        <w:tblLayout w:type="fixed"/>
        <w:tblLook w:val="04A0" w:firstRow="1" w:lastRow="0" w:firstColumn="1" w:lastColumn="0" w:noHBand="0" w:noVBand="1"/>
      </w:tblPr>
      <w:tblGrid>
        <w:gridCol w:w="959"/>
        <w:gridCol w:w="283"/>
        <w:gridCol w:w="142"/>
        <w:gridCol w:w="142"/>
        <w:gridCol w:w="116"/>
        <w:gridCol w:w="309"/>
        <w:gridCol w:w="142"/>
        <w:gridCol w:w="142"/>
        <w:gridCol w:w="141"/>
        <w:gridCol w:w="88"/>
        <w:gridCol w:w="196"/>
        <w:gridCol w:w="142"/>
        <w:gridCol w:w="141"/>
        <w:gridCol w:w="142"/>
        <w:gridCol w:w="284"/>
        <w:gridCol w:w="425"/>
        <w:gridCol w:w="1134"/>
        <w:gridCol w:w="142"/>
        <w:gridCol w:w="141"/>
        <w:gridCol w:w="703"/>
        <w:gridCol w:w="6"/>
        <w:gridCol w:w="284"/>
        <w:gridCol w:w="54"/>
        <w:gridCol w:w="371"/>
        <w:gridCol w:w="709"/>
        <w:gridCol w:w="2268"/>
        <w:gridCol w:w="251"/>
      </w:tblGrid>
      <w:tr w:rsidR="003E5C32" w:rsidTr="003E5C32">
        <w:trPr>
          <w:trHeight w:val="70"/>
        </w:trPr>
        <w:tc>
          <w:tcPr>
            <w:tcW w:w="9857" w:type="dxa"/>
            <w:gridSpan w:val="27"/>
            <w:tcBorders>
              <w:top w:val="single" w:sz="4" w:space="0" w:color="auto"/>
              <w:left w:val="single" w:sz="4" w:space="0" w:color="auto"/>
              <w:bottom w:val="single" w:sz="4" w:space="0" w:color="auto"/>
              <w:right w:val="single" w:sz="4" w:space="0" w:color="auto"/>
            </w:tcBorders>
            <w:vAlign w:val="bottom"/>
          </w:tcPr>
          <w:p w:rsidR="003E5C32" w:rsidRPr="00E93053" w:rsidRDefault="003E5C32"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3E5C32" w:rsidTr="003E5C32">
        <w:trPr>
          <w:trHeight w:val="340"/>
        </w:trPr>
        <w:tc>
          <w:tcPr>
            <w:tcW w:w="1384" w:type="dxa"/>
            <w:gridSpan w:val="3"/>
            <w:tcBorders>
              <w:top w:val="single" w:sz="4" w:space="0" w:color="auto"/>
              <w:left w:val="single" w:sz="4" w:space="0" w:color="auto"/>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3686" w:type="dxa"/>
            <w:gridSpan w:val="15"/>
            <w:tcBorders>
              <w:top w:val="single" w:sz="4" w:space="0" w:color="auto"/>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single" w:sz="4" w:space="0" w:color="auto"/>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6"/>
            <w:tcBorders>
              <w:top w:val="single"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51" w:type="dxa"/>
            <w:tcBorders>
              <w:top w:val="single" w:sz="4" w:space="0" w:color="auto"/>
              <w:left w:val="nil"/>
              <w:bottom w:val="nil"/>
              <w:right w:val="single" w:sz="4" w:space="0" w:color="auto"/>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r>
      <w:tr w:rsidR="003E5C32" w:rsidTr="003E5C32">
        <w:trPr>
          <w:trHeight w:val="340"/>
        </w:trPr>
        <w:tc>
          <w:tcPr>
            <w:tcW w:w="1384" w:type="dxa"/>
            <w:gridSpan w:val="3"/>
            <w:tcBorders>
              <w:top w:val="nil"/>
              <w:left w:val="single" w:sz="4" w:space="0" w:color="auto"/>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11"/>
            <w:tcBorders>
              <w:top w:val="nil"/>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3"/>
            <w:tcBorders>
              <w:top w:val="nil"/>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6"/>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r>
      <w:tr w:rsidR="003E5C32" w:rsidTr="003E5C32">
        <w:trPr>
          <w:trHeight w:val="340"/>
        </w:trPr>
        <w:tc>
          <w:tcPr>
            <w:tcW w:w="1384" w:type="dxa"/>
            <w:gridSpan w:val="3"/>
            <w:tcBorders>
              <w:top w:val="nil"/>
              <w:left w:val="single" w:sz="4" w:space="0" w:color="auto"/>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11"/>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3"/>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6"/>
            <w:tcBorders>
              <w:top w:val="dotted" w:sz="4" w:space="0" w:color="auto"/>
              <w:left w:val="nil"/>
              <w:bottom w:val="dotted" w:sz="4" w:space="0" w:color="auto"/>
              <w:right w:val="nil"/>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c>
          <w:tcPr>
            <w:tcW w:w="251" w:type="dxa"/>
            <w:tcBorders>
              <w:top w:val="nil"/>
              <w:left w:val="nil"/>
              <w:bottom w:val="nil"/>
              <w:right w:val="single" w:sz="4" w:space="0" w:color="auto"/>
            </w:tcBorders>
            <w:vAlign w:val="bottom"/>
          </w:tcPr>
          <w:p w:rsidR="003E5C32" w:rsidRPr="00E93053" w:rsidRDefault="003E5C32" w:rsidP="000B479F">
            <w:pPr>
              <w:tabs>
                <w:tab w:val="left" w:pos="6705"/>
              </w:tabs>
              <w:suppressAutoHyphens/>
              <w:contextualSpacing/>
              <w:rPr>
                <w:rFonts w:eastAsia="Times New Roman" w:cs="Times New Roman"/>
                <w:b/>
                <w:sz w:val="20"/>
                <w:szCs w:val="24"/>
                <w:lang w:eastAsia="ar-SA"/>
              </w:rPr>
            </w:pPr>
          </w:p>
        </w:tc>
      </w:tr>
      <w:tr w:rsidR="003E5C32" w:rsidRPr="008842E5" w:rsidTr="003E5C32">
        <w:trPr>
          <w:trHeight w:val="77"/>
        </w:trPr>
        <w:tc>
          <w:tcPr>
            <w:tcW w:w="9857" w:type="dxa"/>
            <w:gridSpan w:val="27"/>
            <w:tcBorders>
              <w:top w:val="nil"/>
              <w:left w:val="single" w:sz="4" w:space="0" w:color="auto"/>
              <w:bottom w:val="single" w:sz="4" w:space="0" w:color="auto"/>
              <w:right w:val="single" w:sz="4" w:space="0" w:color="auto"/>
            </w:tcBorders>
            <w:vAlign w:val="bottom"/>
          </w:tcPr>
          <w:p w:rsidR="003E5C32" w:rsidRPr="008842E5" w:rsidRDefault="003E5C32" w:rsidP="000B479F">
            <w:pPr>
              <w:tabs>
                <w:tab w:val="left" w:pos="6705"/>
              </w:tabs>
              <w:suppressAutoHyphens/>
              <w:contextualSpacing/>
              <w:rPr>
                <w:rFonts w:eastAsia="Times New Roman" w:cs="Times New Roman"/>
                <w:b/>
                <w:sz w:val="8"/>
                <w:szCs w:val="24"/>
                <w:lang w:eastAsia="ar-SA"/>
              </w:rPr>
            </w:pPr>
          </w:p>
        </w:tc>
      </w:tr>
      <w:tr w:rsidR="003E5C32" w:rsidRPr="003E5C32" w:rsidTr="003F757E">
        <w:trPr>
          <w:trHeight w:val="70"/>
        </w:trPr>
        <w:tc>
          <w:tcPr>
            <w:tcW w:w="9857" w:type="dxa"/>
            <w:gridSpan w:val="27"/>
            <w:tcBorders>
              <w:top w:val="single" w:sz="4" w:space="0" w:color="auto"/>
              <w:left w:val="nil"/>
              <w:bottom w:val="nil"/>
              <w:right w:val="nil"/>
            </w:tcBorders>
            <w:vAlign w:val="bottom"/>
          </w:tcPr>
          <w:p w:rsidR="003E5C32" w:rsidRPr="003E5C32" w:rsidRDefault="003E5C32" w:rsidP="000B479F">
            <w:pPr>
              <w:suppressAutoHyphens/>
              <w:overflowPunct w:val="0"/>
              <w:autoSpaceDE w:val="0"/>
              <w:contextualSpacing/>
              <w:jc w:val="center"/>
              <w:textAlignment w:val="baseline"/>
              <w:rPr>
                <w:rFonts w:eastAsia="Times New Roman" w:cs="Times New Roman"/>
                <w:b/>
                <w:sz w:val="12"/>
                <w:lang w:eastAsia="ar-SA"/>
              </w:rPr>
            </w:pPr>
          </w:p>
        </w:tc>
      </w:tr>
      <w:tr w:rsidR="003E5C32" w:rsidRPr="003E5C32" w:rsidTr="003F757E">
        <w:trPr>
          <w:trHeight w:val="70"/>
        </w:trPr>
        <w:tc>
          <w:tcPr>
            <w:tcW w:w="9857" w:type="dxa"/>
            <w:gridSpan w:val="27"/>
            <w:tcBorders>
              <w:top w:val="nil"/>
              <w:left w:val="nil"/>
              <w:bottom w:val="nil"/>
              <w:right w:val="nil"/>
            </w:tcBorders>
            <w:vAlign w:val="bottom"/>
          </w:tcPr>
          <w:p w:rsidR="003E5C32" w:rsidRPr="008051E1" w:rsidRDefault="003E5C32" w:rsidP="000B479F">
            <w:pPr>
              <w:suppressAutoHyphens/>
              <w:overflowPunct w:val="0"/>
              <w:autoSpaceDE w:val="0"/>
              <w:contextualSpacing/>
              <w:jc w:val="center"/>
              <w:textAlignment w:val="baseline"/>
              <w:rPr>
                <w:rFonts w:eastAsia="Times New Roman" w:cs="Times New Roman"/>
                <w:b/>
                <w:lang w:eastAsia="ar-SA"/>
              </w:rPr>
            </w:pPr>
            <w:r w:rsidRPr="008051E1">
              <w:rPr>
                <w:rFonts w:eastAsia="Times New Roman" w:cs="Times New Roman"/>
                <w:b/>
                <w:lang w:eastAsia="ar-SA"/>
              </w:rPr>
              <w:t xml:space="preserve">ЗАЯВЛЕНИЕ О ПОВТОРНОМ РАССМОТРЕНИИ </w:t>
            </w:r>
          </w:p>
          <w:p w:rsidR="003E5C32" w:rsidRPr="003E5C32" w:rsidRDefault="003E5C32" w:rsidP="000B479F">
            <w:pPr>
              <w:suppressAutoHyphens/>
              <w:overflowPunct w:val="0"/>
              <w:autoSpaceDE w:val="0"/>
              <w:contextualSpacing/>
              <w:jc w:val="center"/>
              <w:textAlignment w:val="baseline"/>
              <w:rPr>
                <w:rFonts w:eastAsia="Times New Roman" w:cs="Times New Roman"/>
                <w:b/>
                <w:lang w:eastAsia="ar-SA"/>
              </w:rPr>
            </w:pPr>
            <w:r w:rsidRPr="008051E1">
              <w:rPr>
                <w:rFonts w:eastAsia="Times New Roman" w:cs="Times New Roman"/>
                <w:b/>
                <w:lang w:eastAsia="ar-SA"/>
              </w:rPr>
              <w:t>Р</w:t>
            </w:r>
            <w:r>
              <w:rPr>
                <w:rFonts w:eastAsia="Times New Roman" w:cs="Times New Roman"/>
                <w:b/>
                <w:lang w:eastAsia="ar-SA"/>
              </w:rPr>
              <w:t>АНЕЕ ПРЕДОСТАВЛЕННЫХ ДОКУМЕНТОВ</w:t>
            </w:r>
          </w:p>
        </w:tc>
      </w:tr>
      <w:tr w:rsidR="003E5C32" w:rsidRPr="003E5C32" w:rsidTr="003F757E">
        <w:trPr>
          <w:trHeight w:val="340"/>
        </w:trPr>
        <w:tc>
          <w:tcPr>
            <w:tcW w:w="1526" w:type="dxa"/>
            <w:gridSpan w:val="4"/>
            <w:tcBorders>
              <w:top w:val="nil"/>
              <w:left w:val="nil"/>
              <w:bottom w:val="nil"/>
              <w:right w:val="nil"/>
            </w:tcBorders>
            <w:vAlign w:val="bottom"/>
          </w:tcPr>
          <w:p w:rsidR="003E5C32" w:rsidRPr="008051E1" w:rsidRDefault="003E5C32" w:rsidP="000B479F">
            <w:pPr>
              <w:suppressAutoHyphens/>
              <w:overflowPunct w:val="0"/>
              <w:autoSpaceDE w:val="0"/>
              <w:contextualSpacing/>
              <w:textAlignment w:val="baseline"/>
              <w:rPr>
                <w:rFonts w:eastAsia="Times New Roman" w:cs="Times New Roman"/>
                <w:b/>
                <w:lang w:eastAsia="ar-SA"/>
              </w:rPr>
            </w:pPr>
            <w:r w:rsidRPr="008051E1">
              <w:rPr>
                <w:rFonts w:eastAsia="Times New Roman" w:cs="Times New Roman"/>
                <w:b/>
                <w:noProof/>
                <w:color w:val="000000"/>
                <w:lang w:eastAsia="ar-SA"/>
              </w:rPr>
              <w:t>ЭМИТЕНТ:</w:t>
            </w:r>
          </w:p>
        </w:tc>
        <w:tc>
          <w:tcPr>
            <w:tcW w:w="8331" w:type="dxa"/>
            <w:gridSpan w:val="23"/>
            <w:tcBorders>
              <w:top w:val="nil"/>
              <w:left w:val="nil"/>
              <w:bottom w:val="dotted" w:sz="4" w:space="0" w:color="auto"/>
              <w:right w:val="nil"/>
            </w:tcBorders>
            <w:vAlign w:val="bottom"/>
          </w:tcPr>
          <w:p w:rsidR="003E5C32" w:rsidRPr="003A713F" w:rsidRDefault="003E5C32" w:rsidP="000B479F">
            <w:pPr>
              <w:suppressAutoHyphens/>
              <w:overflowPunct w:val="0"/>
              <w:autoSpaceDE w:val="0"/>
              <w:contextualSpacing/>
              <w:textAlignment w:val="baseline"/>
              <w:rPr>
                <w:rFonts w:eastAsia="Times New Roman" w:cs="Times New Roman"/>
                <w:b/>
                <w:lang w:eastAsia="ar-SA"/>
              </w:rPr>
            </w:pPr>
          </w:p>
        </w:tc>
      </w:tr>
      <w:tr w:rsidR="003E5C32" w:rsidRPr="003E5C32" w:rsidTr="003F757E">
        <w:trPr>
          <w:trHeight w:val="340"/>
        </w:trPr>
        <w:tc>
          <w:tcPr>
            <w:tcW w:w="9857" w:type="dxa"/>
            <w:gridSpan w:val="27"/>
            <w:tcBorders>
              <w:top w:val="nil"/>
              <w:left w:val="nil"/>
              <w:bottom w:val="dotted" w:sz="4" w:space="0" w:color="auto"/>
              <w:right w:val="nil"/>
            </w:tcBorders>
            <w:vAlign w:val="bottom"/>
          </w:tcPr>
          <w:p w:rsidR="003E5C32" w:rsidRPr="003A713F" w:rsidRDefault="003E5C32" w:rsidP="000B479F">
            <w:pPr>
              <w:suppressAutoHyphens/>
              <w:overflowPunct w:val="0"/>
              <w:autoSpaceDE w:val="0"/>
              <w:contextualSpacing/>
              <w:textAlignment w:val="baseline"/>
              <w:rPr>
                <w:rFonts w:eastAsia="Times New Roman" w:cs="Times New Roman"/>
                <w:b/>
                <w:lang w:eastAsia="ar-SA"/>
              </w:rPr>
            </w:pPr>
          </w:p>
        </w:tc>
      </w:tr>
      <w:tr w:rsidR="003E5C32" w:rsidRPr="003E5C32" w:rsidTr="003F757E">
        <w:trPr>
          <w:trHeight w:val="340"/>
        </w:trPr>
        <w:tc>
          <w:tcPr>
            <w:tcW w:w="9857" w:type="dxa"/>
            <w:gridSpan w:val="27"/>
            <w:tcBorders>
              <w:top w:val="dotted" w:sz="4" w:space="0" w:color="auto"/>
              <w:left w:val="nil"/>
              <w:bottom w:val="dotted" w:sz="4" w:space="0" w:color="auto"/>
              <w:right w:val="nil"/>
            </w:tcBorders>
            <w:vAlign w:val="bottom"/>
          </w:tcPr>
          <w:p w:rsidR="003E5C32" w:rsidRPr="003A713F" w:rsidRDefault="003E5C32" w:rsidP="000B479F">
            <w:pPr>
              <w:suppressAutoHyphens/>
              <w:overflowPunct w:val="0"/>
              <w:autoSpaceDE w:val="0"/>
              <w:contextualSpacing/>
              <w:textAlignment w:val="baseline"/>
              <w:rPr>
                <w:rFonts w:eastAsia="Times New Roman" w:cs="Times New Roman"/>
                <w:b/>
                <w:lang w:eastAsia="ar-SA"/>
              </w:rPr>
            </w:pPr>
          </w:p>
        </w:tc>
      </w:tr>
      <w:tr w:rsidR="003E5C32" w:rsidRPr="003E5C32" w:rsidTr="003F757E">
        <w:trPr>
          <w:trHeight w:val="70"/>
        </w:trPr>
        <w:tc>
          <w:tcPr>
            <w:tcW w:w="9857" w:type="dxa"/>
            <w:gridSpan w:val="27"/>
            <w:tcBorders>
              <w:top w:val="dotted" w:sz="4" w:space="0" w:color="auto"/>
              <w:left w:val="nil"/>
              <w:bottom w:val="nil"/>
              <w:right w:val="nil"/>
            </w:tcBorders>
            <w:vAlign w:val="bottom"/>
          </w:tcPr>
          <w:p w:rsidR="003E5C32" w:rsidRPr="008051E1" w:rsidRDefault="003E5C32" w:rsidP="000B479F">
            <w:pPr>
              <w:suppressAutoHyphens/>
              <w:overflowPunct w:val="0"/>
              <w:autoSpaceDE w:val="0"/>
              <w:contextualSpacing/>
              <w:jc w:val="center"/>
              <w:textAlignment w:val="baseline"/>
              <w:rPr>
                <w:rFonts w:eastAsia="Times New Roman" w:cs="Times New Roman"/>
                <w:b/>
                <w:lang w:eastAsia="ar-SA"/>
              </w:rPr>
            </w:pPr>
            <w:r w:rsidRPr="003E5C32">
              <w:rPr>
                <w:rFonts w:eastAsia="Tahoma" w:cs="Times New Roman"/>
                <w:sz w:val="16"/>
                <w:szCs w:val="20"/>
                <w:lang w:eastAsia="ar-SA"/>
              </w:rPr>
              <w:t>(полное наименование эмитента)</w:t>
            </w:r>
          </w:p>
        </w:tc>
      </w:tr>
      <w:tr w:rsidR="003E5C32" w:rsidRPr="003E5C32" w:rsidTr="003F757E">
        <w:trPr>
          <w:trHeight w:val="303"/>
        </w:trPr>
        <w:tc>
          <w:tcPr>
            <w:tcW w:w="9857" w:type="dxa"/>
            <w:gridSpan w:val="27"/>
            <w:tcBorders>
              <w:top w:val="nil"/>
              <w:left w:val="nil"/>
              <w:bottom w:val="nil"/>
              <w:right w:val="nil"/>
            </w:tcBorders>
            <w:vAlign w:val="bottom"/>
          </w:tcPr>
          <w:p w:rsidR="003E5C32" w:rsidRPr="003E5C32" w:rsidRDefault="003E5C32" w:rsidP="000B479F">
            <w:pPr>
              <w:suppressAutoHyphens/>
              <w:overflowPunct w:val="0"/>
              <w:autoSpaceDE w:val="0"/>
              <w:contextualSpacing/>
              <w:textAlignment w:val="baseline"/>
              <w:rPr>
                <w:rFonts w:eastAsia="Times New Roman" w:cs="Times New Roman"/>
                <w:b/>
                <w:sz w:val="12"/>
                <w:lang w:eastAsia="ar-SA"/>
              </w:rPr>
            </w:pPr>
          </w:p>
        </w:tc>
      </w:tr>
      <w:tr w:rsidR="003E5C32" w:rsidRPr="003E5C32" w:rsidTr="003F757E">
        <w:trPr>
          <w:trHeight w:val="70"/>
        </w:trPr>
        <w:tc>
          <w:tcPr>
            <w:tcW w:w="9857" w:type="dxa"/>
            <w:gridSpan w:val="27"/>
            <w:tcBorders>
              <w:top w:val="nil"/>
              <w:left w:val="nil"/>
              <w:bottom w:val="double" w:sz="4" w:space="0" w:color="auto"/>
              <w:right w:val="nil"/>
            </w:tcBorders>
            <w:vAlign w:val="bottom"/>
          </w:tcPr>
          <w:p w:rsidR="003E5C32" w:rsidRPr="003E5C32" w:rsidRDefault="003E5C32" w:rsidP="000B479F">
            <w:pPr>
              <w:suppressAutoHyphens/>
              <w:overflowPunct w:val="0"/>
              <w:autoSpaceDE w:val="0"/>
              <w:contextualSpacing/>
              <w:textAlignment w:val="baseline"/>
              <w:rPr>
                <w:rFonts w:eastAsia="Times New Roman" w:cs="Times New Roman"/>
                <w:b/>
                <w:sz w:val="20"/>
                <w:lang w:eastAsia="ar-SA"/>
              </w:rPr>
            </w:pPr>
            <w:r w:rsidRPr="008051E1">
              <w:rPr>
                <w:rFonts w:eastAsia="Times New Roman" w:cs="Times New Roman"/>
                <w:b/>
                <w:lang w:eastAsia="ar-SA"/>
              </w:rPr>
              <w:t>Зарегистрированное лицо:</w:t>
            </w:r>
          </w:p>
        </w:tc>
      </w:tr>
      <w:tr w:rsidR="003F757E" w:rsidRPr="00B7030E" w:rsidTr="003F757E">
        <w:trPr>
          <w:trHeight w:val="283"/>
        </w:trPr>
        <w:tc>
          <w:tcPr>
            <w:tcW w:w="2943" w:type="dxa"/>
            <w:gridSpan w:val="13"/>
            <w:tcBorders>
              <w:top w:val="double" w:sz="4" w:space="0" w:color="auto"/>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Ф.И.О. / Полное наименование</w:t>
            </w:r>
            <w:r w:rsidRPr="00C30154">
              <w:rPr>
                <w:rFonts w:eastAsia="Times New Roman" w:cs="Times New Roman"/>
                <w:sz w:val="18"/>
                <w:szCs w:val="18"/>
                <w:lang w:eastAsia="ar-SA"/>
              </w:rPr>
              <w:t>:</w:t>
            </w:r>
          </w:p>
        </w:tc>
        <w:tc>
          <w:tcPr>
            <w:tcW w:w="6914" w:type="dxa"/>
            <w:gridSpan w:val="14"/>
            <w:tcBorders>
              <w:top w:val="double" w:sz="4" w:space="0" w:color="auto"/>
              <w:left w:val="nil"/>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9857" w:type="dxa"/>
            <w:gridSpan w:val="27"/>
            <w:tcBorders>
              <w:top w:val="nil"/>
              <w:left w:val="double" w:sz="4" w:space="0" w:color="auto"/>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1642" w:type="dxa"/>
            <w:gridSpan w:val="5"/>
            <w:tcBorders>
              <w:top w:val="dotted" w:sz="4" w:space="0" w:color="auto"/>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Вид документа</w:t>
            </w:r>
          </w:p>
        </w:tc>
        <w:tc>
          <w:tcPr>
            <w:tcW w:w="3569" w:type="dxa"/>
            <w:gridSpan w:val="14"/>
            <w:tcBorders>
              <w:top w:val="dotted" w:sz="4" w:space="0" w:color="auto"/>
              <w:left w:val="nil"/>
              <w:bottom w:val="dotted" w:sz="4" w:space="0" w:color="auto"/>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c>
          <w:tcPr>
            <w:tcW w:w="2127" w:type="dxa"/>
            <w:gridSpan w:val="6"/>
            <w:tcBorders>
              <w:top w:val="dotted" w:sz="4" w:space="0" w:color="auto"/>
              <w:left w:val="nil"/>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серия, номер (ОГРН):</w:t>
            </w:r>
          </w:p>
        </w:tc>
        <w:tc>
          <w:tcPr>
            <w:tcW w:w="2519" w:type="dxa"/>
            <w:gridSpan w:val="2"/>
            <w:tcBorders>
              <w:top w:val="dotted" w:sz="4" w:space="0" w:color="auto"/>
              <w:left w:val="nil"/>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5920" w:type="dxa"/>
            <w:gridSpan w:val="21"/>
            <w:tcBorders>
              <w:top w:val="nil"/>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 xml:space="preserve">Кем </w:t>
            </w:r>
            <w:proofErr w:type="gramStart"/>
            <w:r w:rsidRPr="00C30154">
              <w:rPr>
                <w:rFonts w:eastAsia="Times New Roman" w:cs="Times New Roman"/>
                <w:sz w:val="20"/>
                <w:szCs w:val="20"/>
                <w:lang w:eastAsia="ar-SA"/>
              </w:rPr>
              <w:t>выдан</w:t>
            </w:r>
            <w:proofErr w:type="gramEnd"/>
            <w:r w:rsidRPr="00C30154">
              <w:rPr>
                <w:rFonts w:eastAsia="Times New Roman" w:cs="Times New Roman"/>
                <w:sz w:val="20"/>
                <w:szCs w:val="20"/>
                <w:lang w:eastAsia="ar-SA"/>
              </w:rPr>
              <w:t xml:space="preserve"> (наименование органа, осуществившего регистрацию)</w:t>
            </w:r>
          </w:p>
        </w:tc>
        <w:tc>
          <w:tcPr>
            <w:tcW w:w="3937" w:type="dxa"/>
            <w:gridSpan w:val="6"/>
            <w:tcBorders>
              <w:top w:val="nil"/>
              <w:left w:val="nil"/>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9857" w:type="dxa"/>
            <w:gridSpan w:val="27"/>
            <w:tcBorders>
              <w:top w:val="nil"/>
              <w:left w:val="double" w:sz="4" w:space="0" w:color="auto"/>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2660" w:type="dxa"/>
            <w:gridSpan w:val="11"/>
            <w:tcBorders>
              <w:top w:val="dotted" w:sz="4" w:space="0" w:color="auto"/>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дата выдачи / регистрации:</w:t>
            </w:r>
          </w:p>
        </w:tc>
        <w:tc>
          <w:tcPr>
            <w:tcW w:w="3598" w:type="dxa"/>
            <w:gridSpan w:val="12"/>
            <w:tcBorders>
              <w:top w:val="dotted" w:sz="4" w:space="0" w:color="auto"/>
              <w:left w:val="nil"/>
              <w:bottom w:val="dotted" w:sz="4" w:space="0" w:color="auto"/>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c>
          <w:tcPr>
            <w:tcW w:w="3599" w:type="dxa"/>
            <w:gridSpan w:val="4"/>
            <w:tcBorders>
              <w:top w:val="dotted" w:sz="4" w:space="0" w:color="auto"/>
              <w:left w:val="nil"/>
              <w:bottom w:val="nil"/>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EB4723" w:rsidTr="003F757E">
        <w:trPr>
          <w:trHeight w:val="57"/>
        </w:trPr>
        <w:tc>
          <w:tcPr>
            <w:tcW w:w="2660" w:type="dxa"/>
            <w:gridSpan w:val="11"/>
            <w:tcBorders>
              <w:top w:val="nil"/>
              <w:left w:val="double" w:sz="4" w:space="0" w:color="auto"/>
              <w:bottom w:val="double" w:sz="4" w:space="0" w:color="auto"/>
              <w:right w:val="nil"/>
            </w:tcBorders>
            <w:vAlign w:val="bottom"/>
          </w:tcPr>
          <w:p w:rsidR="003F757E" w:rsidRPr="00EB4723" w:rsidRDefault="003F757E" w:rsidP="000B479F">
            <w:pPr>
              <w:tabs>
                <w:tab w:val="left" w:pos="6705"/>
              </w:tabs>
              <w:suppressAutoHyphens/>
              <w:contextualSpacing/>
              <w:rPr>
                <w:rFonts w:eastAsia="Times New Roman" w:cs="Times New Roman"/>
                <w:sz w:val="10"/>
                <w:szCs w:val="20"/>
                <w:lang w:eastAsia="ar-SA"/>
              </w:rPr>
            </w:pPr>
          </w:p>
        </w:tc>
        <w:tc>
          <w:tcPr>
            <w:tcW w:w="7197" w:type="dxa"/>
            <w:gridSpan w:val="16"/>
            <w:tcBorders>
              <w:top w:val="nil"/>
              <w:left w:val="nil"/>
              <w:bottom w:val="double" w:sz="4" w:space="0" w:color="auto"/>
              <w:right w:val="double" w:sz="4" w:space="0" w:color="auto"/>
            </w:tcBorders>
            <w:vAlign w:val="bottom"/>
          </w:tcPr>
          <w:p w:rsidR="003F757E" w:rsidRPr="00EB4723" w:rsidRDefault="003F757E" w:rsidP="000B479F">
            <w:pPr>
              <w:tabs>
                <w:tab w:val="left" w:pos="6705"/>
              </w:tabs>
              <w:suppressAutoHyphens/>
              <w:contextualSpacing/>
              <w:rPr>
                <w:rFonts w:eastAsia="Times New Roman" w:cs="Times New Roman"/>
                <w:b/>
                <w:sz w:val="10"/>
                <w:szCs w:val="24"/>
                <w:lang w:eastAsia="ar-SA"/>
              </w:rPr>
            </w:pPr>
          </w:p>
        </w:tc>
      </w:tr>
      <w:tr w:rsidR="003F757E" w:rsidRPr="00B7030E" w:rsidTr="003F757E">
        <w:tc>
          <w:tcPr>
            <w:tcW w:w="9857" w:type="dxa"/>
            <w:gridSpan w:val="27"/>
            <w:tcBorders>
              <w:top w:val="double" w:sz="4" w:space="0" w:color="auto"/>
              <w:left w:val="nil"/>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c>
          <w:tcPr>
            <w:tcW w:w="9857" w:type="dxa"/>
            <w:gridSpan w:val="27"/>
            <w:tcBorders>
              <w:top w:val="nil"/>
              <w:left w:val="nil"/>
              <w:bottom w:val="double" w:sz="4" w:space="0" w:color="auto"/>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b/>
                <w:lang w:eastAsia="ar-SA"/>
              </w:rPr>
              <w:t>Данные об уполномоченном представителе зарегистрированного лица:</w:t>
            </w:r>
          </w:p>
        </w:tc>
      </w:tr>
      <w:tr w:rsidR="003F757E" w:rsidRPr="00B7030E" w:rsidTr="003F757E">
        <w:trPr>
          <w:trHeight w:val="283"/>
        </w:trPr>
        <w:tc>
          <w:tcPr>
            <w:tcW w:w="959" w:type="dxa"/>
            <w:tcBorders>
              <w:top w:val="double" w:sz="4" w:space="0" w:color="auto"/>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Pr>
                <w:rFonts w:eastAsia="Times New Roman" w:cs="Times New Roman"/>
                <w:sz w:val="20"/>
                <w:szCs w:val="20"/>
                <w:lang w:eastAsia="ar-SA"/>
              </w:rPr>
              <w:t>Ф.И.О.</w:t>
            </w:r>
          </w:p>
        </w:tc>
        <w:tc>
          <w:tcPr>
            <w:tcW w:w="8898" w:type="dxa"/>
            <w:gridSpan w:val="26"/>
            <w:tcBorders>
              <w:top w:val="double" w:sz="4" w:space="0" w:color="auto"/>
              <w:left w:val="nil"/>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1642" w:type="dxa"/>
            <w:gridSpan w:val="5"/>
            <w:tcBorders>
              <w:top w:val="nil"/>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Вид документа</w:t>
            </w:r>
          </w:p>
        </w:tc>
        <w:tc>
          <w:tcPr>
            <w:tcW w:w="3569" w:type="dxa"/>
            <w:gridSpan w:val="14"/>
            <w:tcBorders>
              <w:top w:val="nil"/>
              <w:left w:val="nil"/>
              <w:bottom w:val="dotted" w:sz="4" w:space="0" w:color="auto"/>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c>
          <w:tcPr>
            <w:tcW w:w="1418" w:type="dxa"/>
            <w:gridSpan w:val="5"/>
            <w:tcBorders>
              <w:top w:val="nil"/>
              <w:left w:val="nil"/>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 xml:space="preserve">серия, номер </w:t>
            </w:r>
          </w:p>
        </w:tc>
        <w:tc>
          <w:tcPr>
            <w:tcW w:w="3228" w:type="dxa"/>
            <w:gridSpan w:val="3"/>
            <w:tcBorders>
              <w:top w:val="nil"/>
              <w:left w:val="nil"/>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1242" w:type="dxa"/>
            <w:gridSpan w:val="2"/>
            <w:tcBorders>
              <w:top w:val="nil"/>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Pr>
                <w:rFonts w:eastAsia="Times New Roman" w:cs="Times New Roman"/>
                <w:sz w:val="20"/>
                <w:szCs w:val="20"/>
                <w:lang w:eastAsia="ar-SA"/>
              </w:rPr>
              <w:t xml:space="preserve">Кем </w:t>
            </w:r>
            <w:proofErr w:type="gramStart"/>
            <w:r>
              <w:rPr>
                <w:rFonts w:eastAsia="Times New Roman" w:cs="Times New Roman"/>
                <w:sz w:val="20"/>
                <w:szCs w:val="20"/>
                <w:lang w:eastAsia="ar-SA"/>
              </w:rPr>
              <w:t>выдан</w:t>
            </w:r>
            <w:proofErr w:type="gramEnd"/>
            <w:r>
              <w:rPr>
                <w:rFonts w:eastAsia="Times New Roman" w:cs="Times New Roman"/>
                <w:sz w:val="20"/>
                <w:szCs w:val="20"/>
                <w:lang w:eastAsia="ar-SA"/>
              </w:rPr>
              <w:t xml:space="preserve"> </w:t>
            </w:r>
          </w:p>
        </w:tc>
        <w:tc>
          <w:tcPr>
            <w:tcW w:w="8615" w:type="dxa"/>
            <w:gridSpan w:val="25"/>
            <w:tcBorders>
              <w:top w:val="nil"/>
              <w:left w:val="nil"/>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1384" w:type="dxa"/>
            <w:gridSpan w:val="3"/>
            <w:tcBorders>
              <w:top w:val="nil"/>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 xml:space="preserve">дата выдачи </w:t>
            </w:r>
          </w:p>
        </w:tc>
        <w:tc>
          <w:tcPr>
            <w:tcW w:w="2410" w:type="dxa"/>
            <w:gridSpan w:val="13"/>
            <w:tcBorders>
              <w:top w:val="nil"/>
              <w:left w:val="nil"/>
              <w:bottom w:val="dotted" w:sz="4" w:space="0" w:color="auto"/>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c>
          <w:tcPr>
            <w:tcW w:w="6063" w:type="dxa"/>
            <w:gridSpan w:val="11"/>
            <w:tcBorders>
              <w:top w:val="nil"/>
              <w:left w:val="nil"/>
              <w:bottom w:val="nil"/>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2376" w:type="dxa"/>
            <w:gridSpan w:val="9"/>
            <w:tcBorders>
              <w:top w:val="nil"/>
              <w:left w:val="double" w:sz="4" w:space="0" w:color="auto"/>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r w:rsidRPr="00C30154">
              <w:rPr>
                <w:rFonts w:eastAsia="Times New Roman" w:cs="Times New Roman"/>
                <w:sz w:val="20"/>
                <w:szCs w:val="20"/>
                <w:lang w:eastAsia="ar-SA"/>
              </w:rPr>
              <w:t>Основание полномочий:</w:t>
            </w:r>
          </w:p>
        </w:tc>
        <w:tc>
          <w:tcPr>
            <w:tcW w:w="7481" w:type="dxa"/>
            <w:gridSpan w:val="18"/>
            <w:tcBorders>
              <w:top w:val="nil"/>
              <w:left w:val="nil"/>
              <w:bottom w:val="dotted" w:sz="4" w:space="0" w:color="auto"/>
              <w:right w:val="double" w:sz="4" w:space="0" w:color="auto"/>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F757E" w:rsidRPr="00B7030E" w:rsidTr="003F757E">
        <w:trPr>
          <w:trHeight w:val="283"/>
        </w:trPr>
        <w:tc>
          <w:tcPr>
            <w:tcW w:w="2376" w:type="dxa"/>
            <w:gridSpan w:val="9"/>
            <w:tcBorders>
              <w:top w:val="nil"/>
              <w:left w:val="double" w:sz="4" w:space="0" w:color="auto"/>
              <w:bottom w:val="double" w:sz="4" w:space="0" w:color="auto"/>
              <w:right w:val="nil"/>
            </w:tcBorders>
          </w:tcPr>
          <w:p w:rsidR="003F757E" w:rsidRPr="00C30154" w:rsidRDefault="003F757E" w:rsidP="000B479F">
            <w:pPr>
              <w:tabs>
                <w:tab w:val="left" w:pos="6705"/>
              </w:tabs>
              <w:suppressAutoHyphens/>
              <w:contextualSpacing/>
              <w:jc w:val="center"/>
              <w:rPr>
                <w:rFonts w:eastAsia="Times New Roman" w:cs="Times New Roman"/>
                <w:sz w:val="20"/>
                <w:szCs w:val="20"/>
                <w:lang w:eastAsia="ar-SA"/>
              </w:rPr>
            </w:pPr>
          </w:p>
        </w:tc>
        <w:tc>
          <w:tcPr>
            <w:tcW w:w="7481" w:type="dxa"/>
            <w:gridSpan w:val="18"/>
            <w:tcBorders>
              <w:top w:val="nil"/>
              <w:left w:val="nil"/>
              <w:bottom w:val="double" w:sz="4" w:space="0" w:color="auto"/>
              <w:right w:val="double" w:sz="4" w:space="0" w:color="auto"/>
            </w:tcBorders>
          </w:tcPr>
          <w:p w:rsidR="003F757E" w:rsidRPr="00B7030E" w:rsidRDefault="003F757E" w:rsidP="000B479F">
            <w:pPr>
              <w:tabs>
                <w:tab w:val="left" w:pos="6705"/>
              </w:tabs>
              <w:suppressAutoHyphens/>
              <w:contextualSpacing/>
              <w:jc w:val="center"/>
              <w:rPr>
                <w:rFonts w:eastAsia="Times New Roman" w:cs="Times New Roman"/>
                <w:b/>
                <w:sz w:val="18"/>
                <w:szCs w:val="24"/>
                <w:lang w:eastAsia="ar-SA"/>
              </w:rPr>
            </w:pPr>
            <w:r w:rsidRPr="00C30154">
              <w:rPr>
                <w:rFonts w:eastAsia="Times New Roman" w:cs="Times New Roman"/>
                <w:i/>
                <w:sz w:val="16"/>
                <w:szCs w:val="16"/>
                <w:lang w:eastAsia="ar-SA"/>
              </w:rPr>
              <w:t>(наименование, номер и дата выдачи документа)</w:t>
            </w:r>
          </w:p>
        </w:tc>
      </w:tr>
      <w:tr w:rsidR="003F757E" w:rsidRPr="00B7030E" w:rsidTr="008E564D">
        <w:tc>
          <w:tcPr>
            <w:tcW w:w="9857" w:type="dxa"/>
            <w:gridSpan w:val="27"/>
            <w:tcBorders>
              <w:top w:val="double" w:sz="4" w:space="0" w:color="auto"/>
              <w:left w:val="nil"/>
              <w:bottom w:val="nil"/>
              <w:right w:val="nil"/>
            </w:tcBorders>
            <w:vAlign w:val="bottom"/>
          </w:tcPr>
          <w:p w:rsidR="003F757E" w:rsidRPr="00B7030E" w:rsidRDefault="003F757E" w:rsidP="000B479F">
            <w:pPr>
              <w:tabs>
                <w:tab w:val="left" w:pos="6705"/>
              </w:tabs>
              <w:suppressAutoHyphens/>
              <w:contextualSpacing/>
              <w:rPr>
                <w:rFonts w:eastAsia="Times New Roman" w:cs="Times New Roman"/>
                <w:b/>
                <w:sz w:val="18"/>
                <w:szCs w:val="24"/>
                <w:lang w:eastAsia="ar-SA"/>
              </w:rPr>
            </w:pPr>
          </w:p>
        </w:tc>
      </w:tr>
      <w:tr w:rsidR="003E5C32" w:rsidRPr="003E5C32" w:rsidTr="008E564D">
        <w:trPr>
          <w:trHeight w:val="70"/>
        </w:trPr>
        <w:tc>
          <w:tcPr>
            <w:tcW w:w="9857" w:type="dxa"/>
            <w:gridSpan w:val="27"/>
            <w:tcBorders>
              <w:top w:val="nil"/>
              <w:left w:val="nil"/>
              <w:bottom w:val="single" w:sz="4" w:space="0" w:color="auto"/>
              <w:right w:val="nil"/>
            </w:tcBorders>
            <w:vAlign w:val="bottom"/>
          </w:tcPr>
          <w:p w:rsidR="003E5C32" w:rsidRPr="003E5C32" w:rsidRDefault="003F757E" w:rsidP="000B479F">
            <w:pPr>
              <w:suppressAutoHyphens/>
              <w:overflowPunct w:val="0"/>
              <w:autoSpaceDE w:val="0"/>
              <w:ind w:firstLine="284"/>
              <w:contextualSpacing/>
              <w:jc w:val="both"/>
              <w:textAlignment w:val="baseline"/>
              <w:rPr>
                <w:rFonts w:eastAsia="Times New Roman" w:cs="Times New Roman"/>
                <w:b/>
                <w:sz w:val="20"/>
                <w:lang w:eastAsia="ar-SA"/>
              </w:rPr>
            </w:pPr>
            <w:r w:rsidRPr="008051E1">
              <w:rPr>
                <w:rFonts w:eastAsia="Times New Roman" w:cs="Times New Roman"/>
                <w:lang w:eastAsia="ar-SA"/>
              </w:rPr>
              <w:t>После устранения причин, препятствовавших внесению записи в реестр, прошу повторно рассмотреть перечисленные ниже документы и произвести все необходимые действия в реестре Эмитента:</w:t>
            </w:r>
          </w:p>
        </w:tc>
      </w:tr>
      <w:tr w:rsidR="003F757E" w:rsidRPr="003E5C32" w:rsidTr="003F757E">
        <w:trPr>
          <w:trHeight w:val="70"/>
        </w:trPr>
        <w:tc>
          <w:tcPr>
            <w:tcW w:w="959" w:type="dxa"/>
            <w:tcBorders>
              <w:top w:val="single" w:sz="4" w:space="0" w:color="auto"/>
              <w:left w:val="single" w:sz="4" w:space="0" w:color="auto"/>
              <w:bottom w:val="single" w:sz="4" w:space="0" w:color="auto"/>
              <w:right w:val="single" w:sz="4" w:space="0" w:color="auto"/>
            </w:tcBorders>
            <w:vAlign w:val="bottom"/>
          </w:tcPr>
          <w:p w:rsidR="003F757E" w:rsidRPr="003E5C32" w:rsidRDefault="003F757E" w:rsidP="000B479F">
            <w:pPr>
              <w:suppressAutoHyphens/>
              <w:overflowPunct w:val="0"/>
              <w:autoSpaceDE w:val="0"/>
              <w:contextualSpacing/>
              <w:jc w:val="center"/>
              <w:textAlignment w:val="baseline"/>
              <w:rPr>
                <w:rFonts w:eastAsia="Times New Roman" w:cs="Times New Roman"/>
                <w:b/>
                <w:sz w:val="20"/>
                <w:lang w:eastAsia="ar-SA"/>
              </w:rPr>
            </w:pPr>
            <w:r w:rsidRPr="008051E1">
              <w:rPr>
                <w:rFonts w:eastAsia="Times New Roman" w:cs="Times New Roman"/>
                <w:lang w:eastAsia="ar-SA"/>
              </w:rPr>
              <w:t xml:space="preserve">№ </w:t>
            </w:r>
            <w:proofErr w:type="gramStart"/>
            <w:r w:rsidRPr="008051E1">
              <w:rPr>
                <w:rFonts w:eastAsia="Times New Roman" w:cs="Times New Roman"/>
                <w:lang w:eastAsia="ar-SA"/>
              </w:rPr>
              <w:t>п</w:t>
            </w:r>
            <w:proofErr w:type="gramEnd"/>
            <w:r w:rsidRPr="008051E1">
              <w:rPr>
                <w:rFonts w:eastAsia="Times New Roman" w:cs="Times New Roman"/>
                <w:lang w:eastAsia="ar-SA"/>
              </w:rPr>
              <w:t>/п</w:t>
            </w:r>
          </w:p>
        </w:tc>
        <w:tc>
          <w:tcPr>
            <w:tcW w:w="5245" w:type="dxa"/>
            <w:gridSpan w:val="21"/>
            <w:tcBorders>
              <w:top w:val="single" w:sz="4" w:space="0" w:color="auto"/>
              <w:left w:val="single" w:sz="4" w:space="0" w:color="auto"/>
              <w:bottom w:val="single" w:sz="4" w:space="0" w:color="auto"/>
              <w:right w:val="single" w:sz="4" w:space="0" w:color="auto"/>
            </w:tcBorders>
            <w:vAlign w:val="bottom"/>
          </w:tcPr>
          <w:p w:rsidR="003F757E" w:rsidRPr="003E5C32" w:rsidRDefault="003F757E" w:rsidP="000B479F">
            <w:pPr>
              <w:suppressAutoHyphens/>
              <w:overflowPunct w:val="0"/>
              <w:autoSpaceDE w:val="0"/>
              <w:contextualSpacing/>
              <w:jc w:val="center"/>
              <w:textAlignment w:val="baseline"/>
              <w:rPr>
                <w:rFonts w:eastAsia="Times New Roman" w:cs="Times New Roman"/>
                <w:b/>
                <w:sz w:val="20"/>
                <w:lang w:eastAsia="ar-SA"/>
              </w:rPr>
            </w:pPr>
            <w:r w:rsidRPr="008051E1">
              <w:rPr>
                <w:rFonts w:eastAsia="Times New Roman" w:cs="Times New Roman"/>
                <w:lang w:eastAsia="ar-SA"/>
              </w:rPr>
              <w:t>Наименование документа</w:t>
            </w:r>
          </w:p>
        </w:tc>
        <w:tc>
          <w:tcPr>
            <w:tcW w:w="3653" w:type="dxa"/>
            <w:gridSpan w:val="5"/>
            <w:tcBorders>
              <w:top w:val="single" w:sz="4" w:space="0" w:color="auto"/>
              <w:left w:val="single" w:sz="4" w:space="0" w:color="auto"/>
              <w:bottom w:val="single" w:sz="4" w:space="0" w:color="auto"/>
              <w:right w:val="single" w:sz="4" w:space="0" w:color="auto"/>
            </w:tcBorders>
            <w:vAlign w:val="bottom"/>
          </w:tcPr>
          <w:p w:rsidR="003F757E" w:rsidRPr="003E5C32" w:rsidRDefault="003F757E" w:rsidP="000B479F">
            <w:pPr>
              <w:suppressAutoHyphens/>
              <w:overflowPunct w:val="0"/>
              <w:autoSpaceDE w:val="0"/>
              <w:contextualSpacing/>
              <w:jc w:val="center"/>
              <w:textAlignment w:val="baseline"/>
              <w:rPr>
                <w:rFonts w:eastAsia="Times New Roman" w:cs="Times New Roman"/>
                <w:b/>
                <w:sz w:val="20"/>
                <w:lang w:eastAsia="ar-SA"/>
              </w:rPr>
            </w:pPr>
            <w:proofErr w:type="spellStart"/>
            <w:r w:rsidRPr="008051E1">
              <w:rPr>
                <w:rFonts w:eastAsia="Times New Roman" w:cs="Times New Roman"/>
                <w:lang w:eastAsia="ar-SA"/>
              </w:rPr>
              <w:t>Вх</w:t>
            </w:r>
            <w:proofErr w:type="spellEnd"/>
            <w:r w:rsidRPr="008051E1">
              <w:rPr>
                <w:rFonts w:eastAsia="Times New Roman" w:cs="Times New Roman"/>
                <w:lang w:eastAsia="ar-SA"/>
              </w:rPr>
              <w:t>. №, дата</w:t>
            </w:r>
          </w:p>
        </w:tc>
      </w:tr>
      <w:tr w:rsidR="003F757E" w:rsidRPr="003E5C32" w:rsidTr="003F757E">
        <w:trPr>
          <w:trHeight w:val="70"/>
        </w:trPr>
        <w:tc>
          <w:tcPr>
            <w:tcW w:w="959" w:type="dxa"/>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c>
          <w:tcPr>
            <w:tcW w:w="5245" w:type="dxa"/>
            <w:gridSpan w:val="21"/>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c>
          <w:tcPr>
            <w:tcW w:w="3653" w:type="dxa"/>
            <w:gridSpan w:val="5"/>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r>
      <w:tr w:rsidR="003F757E" w:rsidRPr="003E5C32" w:rsidTr="003F757E">
        <w:trPr>
          <w:trHeight w:val="70"/>
        </w:trPr>
        <w:tc>
          <w:tcPr>
            <w:tcW w:w="959" w:type="dxa"/>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c>
          <w:tcPr>
            <w:tcW w:w="5245" w:type="dxa"/>
            <w:gridSpan w:val="21"/>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c>
          <w:tcPr>
            <w:tcW w:w="3653" w:type="dxa"/>
            <w:gridSpan w:val="5"/>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r>
      <w:tr w:rsidR="003F757E" w:rsidRPr="003E5C32" w:rsidTr="003F757E">
        <w:trPr>
          <w:trHeight w:val="70"/>
        </w:trPr>
        <w:tc>
          <w:tcPr>
            <w:tcW w:w="959" w:type="dxa"/>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c>
          <w:tcPr>
            <w:tcW w:w="5245" w:type="dxa"/>
            <w:gridSpan w:val="21"/>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c>
          <w:tcPr>
            <w:tcW w:w="3653" w:type="dxa"/>
            <w:gridSpan w:val="5"/>
            <w:tcBorders>
              <w:top w:val="single" w:sz="4" w:space="0" w:color="auto"/>
              <w:left w:val="single" w:sz="4" w:space="0" w:color="auto"/>
              <w:bottom w:val="single" w:sz="4" w:space="0" w:color="auto"/>
              <w:right w:val="single" w:sz="4" w:space="0" w:color="auto"/>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lang w:eastAsia="ar-SA"/>
              </w:rPr>
            </w:pPr>
          </w:p>
        </w:tc>
      </w:tr>
      <w:tr w:rsidR="003F757E" w:rsidRPr="003E5C32" w:rsidTr="003F757E">
        <w:trPr>
          <w:trHeight w:val="603"/>
        </w:trPr>
        <w:tc>
          <w:tcPr>
            <w:tcW w:w="9857" w:type="dxa"/>
            <w:gridSpan w:val="27"/>
            <w:tcBorders>
              <w:top w:val="single" w:sz="4" w:space="0" w:color="auto"/>
              <w:left w:val="nil"/>
              <w:bottom w:val="nil"/>
              <w:right w:val="nil"/>
            </w:tcBorders>
            <w:vAlign w:val="bottom"/>
          </w:tcPr>
          <w:p w:rsidR="003F757E" w:rsidRPr="003E5C32" w:rsidRDefault="003F757E" w:rsidP="000B479F">
            <w:pPr>
              <w:suppressAutoHyphens/>
              <w:overflowPunct w:val="0"/>
              <w:autoSpaceDE w:val="0"/>
              <w:contextualSpacing/>
              <w:jc w:val="center"/>
              <w:textAlignment w:val="baseline"/>
              <w:rPr>
                <w:rFonts w:eastAsia="Times New Roman" w:cs="Times New Roman"/>
                <w:b/>
                <w:sz w:val="12"/>
                <w:lang w:eastAsia="ar-SA"/>
              </w:rPr>
            </w:pPr>
          </w:p>
        </w:tc>
      </w:tr>
      <w:tr w:rsidR="003F757E" w:rsidRPr="003E5C32" w:rsidTr="003F757E">
        <w:trPr>
          <w:trHeight w:val="70"/>
        </w:trPr>
        <w:tc>
          <w:tcPr>
            <w:tcW w:w="4928" w:type="dxa"/>
            <w:gridSpan w:val="17"/>
            <w:tcBorders>
              <w:top w:val="nil"/>
              <w:left w:val="nil"/>
              <w:bottom w:val="nil"/>
              <w:right w:val="nil"/>
            </w:tcBorders>
            <w:vAlign w:val="bottom"/>
          </w:tcPr>
          <w:p w:rsidR="003F757E" w:rsidRPr="008051E1" w:rsidRDefault="003F757E" w:rsidP="000B479F">
            <w:pPr>
              <w:suppressAutoHyphens/>
              <w:overflowPunct w:val="0"/>
              <w:autoSpaceDE w:val="0"/>
              <w:contextualSpacing/>
              <w:jc w:val="center"/>
              <w:textAlignment w:val="baseline"/>
              <w:rPr>
                <w:rFonts w:eastAsia="Times New Roman" w:cs="Times New Roman"/>
                <w:b/>
                <w:lang w:eastAsia="ar-SA"/>
              </w:rPr>
            </w:pPr>
            <w:r w:rsidRPr="008051E1">
              <w:rPr>
                <w:rFonts w:eastAsia="Times New Roman" w:cs="Times New Roman"/>
                <w:b/>
                <w:lang w:eastAsia="ar-SA"/>
              </w:rPr>
              <w:t>Подпись Зарегистрированного лица</w:t>
            </w:r>
          </w:p>
          <w:p w:rsidR="003F757E" w:rsidRPr="003E5C32" w:rsidRDefault="003F757E" w:rsidP="000B479F">
            <w:pPr>
              <w:suppressAutoHyphens/>
              <w:overflowPunct w:val="0"/>
              <w:autoSpaceDE w:val="0"/>
              <w:contextualSpacing/>
              <w:jc w:val="center"/>
              <w:textAlignment w:val="baseline"/>
              <w:rPr>
                <w:rFonts w:eastAsia="Times New Roman" w:cs="Times New Roman"/>
                <w:b/>
                <w:sz w:val="20"/>
                <w:lang w:eastAsia="ar-SA"/>
              </w:rPr>
            </w:pPr>
            <w:r w:rsidRPr="008051E1">
              <w:rPr>
                <w:rFonts w:eastAsia="Times New Roman" w:cs="Times New Roman"/>
                <w:i/>
                <w:sz w:val="20"/>
                <w:szCs w:val="20"/>
                <w:lang w:eastAsia="ar-SA"/>
              </w:rPr>
              <w:t>(Уполномоченного представителя)</w:t>
            </w:r>
          </w:p>
        </w:tc>
        <w:tc>
          <w:tcPr>
            <w:tcW w:w="4929" w:type="dxa"/>
            <w:gridSpan w:val="10"/>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r>
      <w:tr w:rsidR="003F757E" w:rsidRPr="003E5C32" w:rsidTr="003F757E">
        <w:trPr>
          <w:trHeight w:val="693"/>
        </w:trPr>
        <w:tc>
          <w:tcPr>
            <w:tcW w:w="2235" w:type="dxa"/>
            <w:gridSpan w:val="8"/>
            <w:tcBorders>
              <w:top w:val="nil"/>
              <w:left w:val="nil"/>
              <w:bottom w:val="dotted" w:sz="4" w:space="0" w:color="auto"/>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c>
          <w:tcPr>
            <w:tcW w:w="425" w:type="dxa"/>
            <w:gridSpan w:val="3"/>
            <w:tcBorders>
              <w:top w:val="nil"/>
              <w:left w:val="nil"/>
              <w:bottom w:val="nil"/>
              <w:right w:val="nil"/>
            </w:tcBorders>
            <w:vAlign w:val="bottom"/>
          </w:tcPr>
          <w:p w:rsidR="003F757E" w:rsidRPr="003E5C32" w:rsidRDefault="003F757E" w:rsidP="000B479F">
            <w:pPr>
              <w:suppressAutoHyphens/>
              <w:overflowPunct w:val="0"/>
              <w:autoSpaceDE w:val="0"/>
              <w:contextualSpacing/>
              <w:jc w:val="center"/>
              <w:textAlignment w:val="baseline"/>
              <w:rPr>
                <w:rFonts w:eastAsia="Times New Roman" w:cs="Times New Roman"/>
                <w:b/>
                <w:sz w:val="20"/>
                <w:lang w:eastAsia="ar-SA"/>
              </w:rPr>
            </w:pPr>
            <w:r>
              <w:rPr>
                <w:rFonts w:eastAsia="Times New Roman" w:cs="Times New Roman"/>
                <w:b/>
                <w:sz w:val="20"/>
                <w:lang w:eastAsia="ar-SA"/>
              </w:rPr>
              <w:t>/</w:t>
            </w:r>
          </w:p>
        </w:tc>
        <w:tc>
          <w:tcPr>
            <w:tcW w:w="2268" w:type="dxa"/>
            <w:gridSpan w:val="6"/>
            <w:tcBorders>
              <w:top w:val="nil"/>
              <w:left w:val="nil"/>
              <w:bottom w:val="dotted" w:sz="4" w:space="0" w:color="auto"/>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c>
          <w:tcPr>
            <w:tcW w:w="4929" w:type="dxa"/>
            <w:gridSpan w:val="10"/>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r>
      <w:tr w:rsidR="003F757E" w:rsidRPr="003E5C32" w:rsidTr="003F757E">
        <w:trPr>
          <w:trHeight w:val="359"/>
        </w:trPr>
        <w:tc>
          <w:tcPr>
            <w:tcW w:w="2093" w:type="dxa"/>
            <w:gridSpan w:val="7"/>
            <w:tcBorders>
              <w:top w:val="nil"/>
              <w:left w:val="nil"/>
              <w:bottom w:val="nil"/>
              <w:right w:val="nil"/>
            </w:tcBorders>
            <w:vAlign w:val="bottom"/>
          </w:tcPr>
          <w:p w:rsidR="003F757E" w:rsidRPr="003E5C32" w:rsidRDefault="003F757E" w:rsidP="000B479F">
            <w:pPr>
              <w:suppressAutoHyphens/>
              <w:overflowPunct w:val="0"/>
              <w:autoSpaceDE w:val="0"/>
              <w:contextualSpacing/>
              <w:jc w:val="center"/>
              <w:textAlignment w:val="baseline"/>
              <w:rPr>
                <w:rFonts w:eastAsia="Times New Roman" w:cs="Times New Roman"/>
                <w:b/>
                <w:sz w:val="20"/>
                <w:lang w:eastAsia="ar-SA"/>
              </w:rPr>
            </w:pPr>
            <w:proofErr w:type="gramStart"/>
            <w:r w:rsidRPr="008051E1">
              <w:rPr>
                <w:rFonts w:eastAsia="Times New Roman" w:cs="Times New Roman"/>
                <w:i/>
                <w:sz w:val="20"/>
                <w:szCs w:val="20"/>
                <w:lang w:eastAsia="ar-SA"/>
              </w:rPr>
              <w:t>(подпись</w:t>
            </w:r>
            <w:proofErr w:type="gramEnd"/>
          </w:p>
        </w:tc>
        <w:tc>
          <w:tcPr>
            <w:tcW w:w="709" w:type="dxa"/>
            <w:gridSpan w:val="5"/>
            <w:tcBorders>
              <w:top w:val="nil"/>
              <w:left w:val="nil"/>
              <w:bottom w:val="nil"/>
              <w:right w:val="nil"/>
            </w:tcBorders>
            <w:vAlign w:val="bottom"/>
          </w:tcPr>
          <w:p w:rsidR="003F757E" w:rsidRDefault="003F757E" w:rsidP="000B479F">
            <w:pPr>
              <w:suppressAutoHyphens/>
              <w:overflowPunct w:val="0"/>
              <w:autoSpaceDE w:val="0"/>
              <w:contextualSpacing/>
              <w:jc w:val="center"/>
              <w:textAlignment w:val="baseline"/>
              <w:rPr>
                <w:rFonts w:eastAsia="Times New Roman" w:cs="Times New Roman"/>
                <w:b/>
                <w:sz w:val="20"/>
                <w:lang w:eastAsia="ar-SA"/>
              </w:rPr>
            </w:pPr>
            <w:r w:rsidRPr="008051E1">
              <w:rPr>
                <w:rFonts w:eastAsia="Times New Roman" w:cs="Times New Roman"/>
                <w:i/>
                <w:sz w:val="20"/>
                <w:szCs w:val="20"/>
                <w:lang w:eastAsia="ar-SA"/>
              </w:rPr>
              <w:t>М.</w:t>
            </w:r>
            <w:proofErr w:type="gramStart"/>
            <w:r w:rsidRPr="008051E1">
              <w:rPr>
                <w:rFonts w:eastAsia="Times New Roman" w:cs="Times New Roman"/>
                <w:i/>
                <w:sz w:val="20"/>
                <w:szCs w:val="20"/>
                <w:lang w:eastAsia="ar-SA"/>
              </w:rPr>
              <w:t>П</w:t>
            </w:r>
            <w:proofErr w:type="gramEnd"/>
          </w:p>
        </w:tc>
        <w:tc>
          <w:tcPr>
            <w:tcW w:w="2126" w:type="dxa"/>
            <w:gridSpan w:val="5"/>
            <w:tcBorders>
              <w:top w:val="nil"/>
              <w:left w:val="nil"/>
              <w:bottom w:val="nil"/>
              <w:right w:val="nil"/>
            </w:tcBorders>
            <w:vAlign w:val="bottom"/>
          </w:tcPr>
          <w:p w:rsidR="003F757E" w:rsidRPr="003E5C32" w:rsidRDefault="003F757E" w:rsidP="000B479F">
            <w:pPr>
              <w:suppressAutoHyphens/>
              <w:overflowPunct w:val="0"/>
              <w:autoSpaceDE w:val="0"/>
              <w:contextualSpacing/>
              <w:jc w:val="center"/>
              <w:textAlignment w:val="baseline"/>
              <w:rPr>
                <w:rFonts w:eastAsia="Times New Roman" w:cs="Times New Roman"/>
                <w:b/>
                <w:sz w:val="20"/>
                <w:lang w:eastAsia="ar-SA"/>
              </w:rPr>
            </w:pPr>
            <w:r w:rsidRPr="008051E1">
              <w:rPr>
                <w:rFonts w:eastAsia="Times New Roman" w:cs="Times New Roman"/>
                <w:i/>
                <w:sz w:val="20"/>
                <w:szCs w:val="20"/>
                <w:lang w:eastAsia="ar-SA"/>
              </w:rPr>
              <w:t>Ф.И.О.)</w:t>
            </w:r>
          </w:p>
        </w:tc>
        <w:tc>
          <w:tcPr>
            <w:tcW w:w="4929" w:type="dxa"/>
            <w:gridSpan w:val="10"/>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r>
      <w:tr w:rsidR="003F757E" w:rsidRPr="003E5C32" w:rsidTr="003F757E">
        <w:trPr>
          <w:trHeight w:val="70"/>
        </w:trPr>
        <w:tc>
          <w:tcPr>
            <w:tcW w:w="2464" w:type="dxa"/>
            <w:gridSpan w:val="10"/>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c>
          <w:tcPr>
            <w:tcW w:w="2464" w:type="dxa"/>
            <w:gridSpan w:val="7"/>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c>
          <w:tcPr>
            <w:tcW w:w="4929" w:type="dxa"/>
            <w:gridSpan w:val="10"/>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r>
      <w:tr w:rsidR="003F757E" w:rsidRPr="003E5C32" w:rsidTr="003F757E">
        <w:trPr>
          <w:trHeight w:val="70"/>
        </w:trPr>
        <w:tc>
          <w:tcPr>
            <w:tcW w:w="1951" w:type="dxa"/>
            <w:gridSpan w:val="6"/>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r>
              <w:rPr>
                <w:rFonts w:eastAsia="Times New Roman" w:cs="Times New Roman"/>
                <w:lang w:eastAsia="ar-SA"/>
              </w:rPr>
              <w:t>Дата заполнения</w:t>
            </w:r>
          </w:p>
        </w:tc>
        <w:tc>
          <w:tcPr>
            <w:tcW w:w="2977" w:type="dxa"/>
            <w:gridSpan w:val="11"/>
            <w:tcBorders>
              <w:top w:val="nil"/>
              <w:left w:val="nil"/>
              <w:bottom w:val="dotted" w:sz="4" w:space="0" w:color="auto"/>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c>
          <w:tcPr>
            <w:tcW w:w="4929" w:type="dxa"/>
            <w:gridSpan w:val="10"/>
            <w:tcBorders>
              <w:top w:val="nil"/>
              <w:left w:val="nil"/>
              <w:bottom w:val="nil"/>
              <w:right w:val="nil"/>
            </w:tcBorders>
            <w:vAlign w:val="bottom"/>
          </w:tcPr>
          <w:p w:rsidR="003F757E" w:rsidRPr="003E5C32" w:rsidRDefault="003F757E" w:rsidP="000B479F">
            <w:pPr>
              <w:suppressAutoHyphens/>
              <w:overflowPunct w:val="0"/>
              <w:autoSpaceDE w:val="0"/>
              <w:contextualSpacing/>
              <w:textAlignment w:val="baseline"/>
              <w:rPr>
                <w:rFonts w:eastAsia="Times New Roman" w:cs="Times New Roman"/>
                <w:b/>
                <w:sz w:val="20"/>
                <w:lang w:eastAsia="ar-SA"/>
              </w:rPr>
            </w:pPr>
          </w:p>
        </w:tc>
      </w:tr>
    </w:tbl>
    <w:p w:rsidR="008051E1" w:rsidRDefault="008051E1" w:rsidP="000B479F">
      <w:pPr>
        <w:overflowPunct w:val="0"/>
        <w:autoSpaceDE w:val="0"/>
        <w:spacing w:line="240" w:lineRule="auto"/>
        <w:contextualSpacing/>
        <w:textAlignment w:val="baseline"/>
        <w:rPr>
          <w:rFonts w:eastAsia="Times New Roman" w:cs="Times New Roman"/>
          <w:color w:val="000000"/>
          <w:sz w:val="20"/>
          <w:szCs w:val="20"/>
          <w:lang w:eastAsia="ar-SA"/>
        </w:rPr>
      </w:pPr>
    </w:p>
    <w:p w:rsidR="000954C3" w:rsidRDefault="000954C3" w:rsidP="000B479F">
      <w:pPr>
        <w:spacing w:line="240" w:lineRule="auto"/>
        <w:contextualSpacing/>
        <w:jc w:val="both"/>
        <w:sectPr w:rsidR="000954C3" w:rsidSect="003E5C32">
          <w:headerReference w:type="first" r:id="rId184"/>
          <w:footerReference w:type="first" r:id="rId185"/>
          <w:pgSz w:w="11906" w:h="16838"/>
          <w:pgMar w:top="851" w:right="1080" w:bottom="1440" w:left="1080" w:header="340" w:footer="340" w:gutter="0"/>
          <w:cols w:space="708"/>
          <w:titlePg/>
          <w:docGrid w:linePitch="360"/>
        </w:sectPr>
      </w:pPr>
    </w:p>
    <w:tbl>
      <w:tblPr>
        <w:tblStyle w:val="aff6"/>
        <w:tblW w:w="9857" w:type="dxa"/>
        <w:tblLayout w:type="fixed"/>
        <w:tblLook w:val="04A0" w:firstRow="1" w:lastRow="0" w:firstColumn="1" w:lastColumn="0" w:noHBand="0" w:noVBand="1"/>
      </w:tblPr>
      <w:tblGrid>
        <w:gridCol w:w="391"/>
        <w:gridCol w:w="426"/>
        <w:gridCol w:w="115"/>
        <w:gridCol w:w="451"/>
        <w:gridCol w:w="1076"/>
        <w:gridCol w:w="625"/>
        <w:gridCol w:w="284"/>
        <w:gridCol w:w="102"/>
        <w:gridCol w:w="1030"/>
        <w:gridCol w:w="422"/>
        <w:gridCol w:w="147"/>
        <w:gridCol w:w="281"/>
        <w:gridCol w:w="563"/>
        <w:gridCol w:w="142"/>
        <w:gridCol w:w="425"/>
        <w:gridCol w:w="908"/>
        <w:gridCol w:w="2217"/>
        <w:gridCol w:w="252"/>
      </w:tblGrid>
      <w:tr w:rsidR="003F757E" w:rsidTr="00211857">
        <w:trPr>
          <w:trHeight w:val="70"/>
        </w:trPr>
        <w:tc>
          <w:tcPr>
            <w:tcW w:w="9857" w:type="dxa"/>
            <w:gridSpan w:val="18"/>
            <w:tcBorders>
              <w:top w:val="single" w:sz="4" w:space="0" w:color="auto"/>
              <w:left w:val="single" w:sz="4" w:space="0" w:color="auto"/>
              <w:bottom w:val="single" w:sz="4" w:space="0" w:color="auto"/>
              <w:right w:val="single" w:sz="4" w:space="0" w:color="auto"/>
            </w:tcBorders>
            <w:vAlign w:val="bottom"/>
          </w:tcPr>
          <w:p w:rsidR="003F757E" w:rsidRPr="00E93053" w:rsidRDefault="003F757E" w:rsidP="000B479F">
            <w:pPr>
              <w:tabs>
                <w:tab w:val="left" w:pos="6705"/>
              </w:tabs>
              <w:suppressAutoHyphens/>
              <w:contextualSpacing/>
              <w:jc w:val="center"/>
              <w:rPr>
                <w:rFonts w:eastAsia="Times New Roman" w:cs="Times New Roman"/>
                <w:b/>
                <w:sz w:val="20"/>
                <w:szCs w:val="24"/>
                <w:lang w:eastAsia="ar-SA"/>
              </w:rPr>
            </w:pPr>
            <w:r w:rsidRPr="00467843">
              <w:rPr>
                <w:rFonts w:ascii="Arial" w:eastAsia="Times New Roman" w:hAnsi="Arial" w:cs="Arial"/>
                <w:b/>
                <w:i/>
                <w:sz w:val="16"/>
                <w:szCs w:val="16"/>
                <w:lang w:eastAsia="ar-SA"/>
              </w:rPr>
              <w:lastRenderedPageBreak/>
              <w:t>Служебные отметки регистратора</w:t>
            </w:r>
          </w:p>
        </w:tc>
      </w:tr>
      <w:tr w:rsidR="003F757E" w:rsidTr="00211857">
        <w:trPr>
          <w:trHeight w:val="340"/>
        </w:trPr>
        <w:tc>
          <w:tcPr>
            <w:tcW w:w="1383" w:type="dxa"/>
            <w:gridSpan w:val="4"/>
            <w:tcBorders>
              <w:top w:val="single" w:sz="4" w:space="0" w:color="auto"/>
              <w:left w:val="single" w:sz="4" w:space="0" w:color="auto"/>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3686" w:type="dxa"/>
            <w:gridSpan w:val="7"/>
            <w:tcBorders>
              <w:top w:val="single" w:sz="4" w:space="0" w:color="auto"/>
              <w:left w:val="nil"/>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single" w:sz="4" w:space="0" w:color="auto"/>
              <w:left w:val="nil"/>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roofErr w:type="spellStart"/>
            <w:r w:rsidRPr="00467843">
              <w:rPr>
                <w:rFonts w:ascii="Arial" w:eastAsia="Times New Roman" w:hAnsi="Arial" w:cs="Arial"/>
                <w:i/>
                <w:sz w:val="16"/>
                <w:szCs w:val="16"/>
                <w:lang w:eastAsia="ar-SA"/>
              </w:rPr>
              <w:t>Вх</w:t>
            </w:r>
            <w:proofErr w:type="spellEnd"/>
            <w:r w:rsidRPr="00467843">
              <w:rPr>
                <w:rFonts w:ascii="Arial" w:eastAsia="Times New Roman" w:hAnsi="Arial" w:cs="Arial"/>
                <w:i/>
                <w:sz w:val="16"/>
                <w:szCs w:val="16"/>
                <w:lang w:eastAsia="ar-SA"/>
              </w:rPr>
              <w:t>. №</w:t>
            </w:r>
          </w:p>
        </w:tc>
        <w:tc>
          <w:tcPr>
            <w:tcW w:w="3692" w:type="dxa"/>
            <w:gridSpan w:val="4"/>
            <w:tcBorders>
              <w:top w:val="single" w:sz="4" w:space="0" w:color="auto"/>
              <w:left w:val="nil"/>
              <w:bottom w:val="dotted" w:sz="4" w:space="0" w:color="auto"/>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252" w:type="dxa"/>
            <w:tcBorders>
              <w:top w:val="single" w:sz="4" w:space="0" w:color="auto"/>
              <w:left w:val="nil"/>
              <w:bottom w:val="nil"/>
              <w:right w:val="single" w:sz="4" w:space="0" w:color="auto"/>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r>
      <w:tr w:rsidR="003F757E" w:rsidTr="00211857">
        <w:trPr>
          <w:trHeight w:val="340"/>
        </w:trPr>
        <w:tc>
          <w:tcPr>
            <w:tcW w:w="1383" w:type="dxa"/>
            <w:gridSpan w:val="4"/>
            <w:tcBorders>
              <w:top w:val="nil"/>
              <w:left w:val="single" w:sz="4" w:space="0" w:color="auto"/>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П</w:t>
            </w:r>
            <w:r w:rsidRPr="00467843">
              <w:rPr>
                <w:rFonts w:ascii="Arial" w:eastAsia="Times New Roman" w:hAnsi="Arial" w:cs="Arial"/>
                <w:i/>
                <w:sz w:val="16"/>
                <w:szCs w:val="16"/>
                <w:lang w:eastAsia="ar-SA"/>
              </w:rPr>
              <w:t>ринял</w:t>
            </w:r>
          </w:p>
        </w:tc>
        <w:tc>
          <w:tcPr>
            <w:tcW w:w="1701" w:type="dxa"/>
            <w:gridSpan w:val="2"/>
            <w:tcBorders>
              <w:top w:val="nil"/>
              <w:left w:val="nil"/>
              <w:bottom w:val="dotted" w:sz="4" w:space="0" w:color="auto"/>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4"/>
            <w:tcBorders>
              <w:top w:val="nil"/>
              <w:left w:val="nil"/>
              <w:bottom w:val="dotted" w:sz="4" w:space="0" w:color="auto"/>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4"/>
            <w:tcBorders>
              <w:top w:val="dotted" w:sz="4" w:space="0" w:color="auto"/>
              <w:left w:val="nil"/>
              <w:bottom w:val="dotted" w:sz="4" w:space="0" w:color="auto"/>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252" w:type="dxa"/>
            <w:tcBorders>
              <w:top w:val="nil"/>
              <w:left w:val="nil"/>
              <w:bottom w:val="nil"/>
              <w:right w:val="single" w:sz="4" w:space="0" w:color="auto"/>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r>
      <w:tr w:rsidR="003F757E" w:rsidTr="00211857">
        <w:trPr>
          <w:trHeight w:val="340"/>
        </w:trPr>
        <w:tc>
          <w:tcPr>
            <w:tcW w:w="1383" w:type="dxa"/>
            <w:gridSpan w:val="4"/>
            <w:tcBorders>
              <w:top w:val="nil"/>
              <w:left w:val="single" w:sz="4" w:space="0" w:color="auto"/>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r>
              <w:rPr>
                <w:rFonts w:ascii="Arial" w:eastAsia="Times New Roman" w:hAnsi="Arial" w:cs="Arial"/>
                <w:i/>
                <w:sz w:val="16"/>
                <w:szCs w:val="16"/>
                <w:lang w:eastAsia="ar-SA"/>
              </w:rPr>
              <w:t>И</w:t>
            </w:r>
            <w:r w:rsidRPr="00467843">
              <w:rPr>
                <w:rFonts w:ascii="Arial" w:eastAsia="Times New Roman" w:hAnsi="Arial" w:cs="Arial"/>
                <w:i/>
                <w:sz w:val="16"/>
                <w:szCs w:val="16"/>
                <w:lang w:eastAsia="ar-SA"/>
              </w:rPr>
              <w:t>сполнил</w:t>
            </w:r>
          </w:p>
        </w:tc>
        <w:tc>
          <w:tcPr>
            <w:tcW w:w="1701" w:type="dxa"/>
            <w:gridSpan w:val="2"/>
            <w:tcBorders>
              <w:top w:val="dotted" w:sz="4" w:space="0" w:color="auto"/>
              <w:left w:val="nil"/>
              <w:bottom w:val="dotted" w:sz="4" w:space="0" w:color="auto"/>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284" w:type="dxa"/>
            <w:tcBorders>
              <w:top w:val="nil"/>
              <w:left w:val="nil"/>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r>
              <w:rPr>
                <w:rFonts w:eastAsia="Times New Roman" w:cs="Times New Roman"/>
                <w:b/>
                <w:sz w:val="20"/>
                <w:szCs w:val="24"/>
                <w:lang w:eastAsia="ar-SA"/>
              </w:rPr>
              <w:t>/</w:t>
            </w:r>
          </w:p>
        </w:tc>
        <w:tc>
          <w:tcPr>
            <w:tcW w:w="1701" w:type="dxa"/>
            <w:gridSpan w:val="4"/>
            <w:tcBorders>
              <w:top w:val="dotted" w:sz="4" w:space="0" w:color="auto"/>
              <w:left w:val="nil"/>
              <w:bottom w:val="dotted" w:sz="4" w:space="0" w:color="auto"/>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844" w:type="dxa"/>
            <w:gridSpan w:val="2"/>
            <w:tcBorders>
              <w:top w:val="nil"/>
              <w:left w:val="nil"/>
              <w:bottom w:val="nil"/>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r w:rsidRPr="00467843">
              <w:rPr>
                <w:rFonts w:ascii="Arial" w:eastAsia="Times New Roman" w:hAnsi="Arial" w:cs="Arial"/>
                <w:i/>
                <w:sz w:val="16"/>
                <w:szCs w:val="16"/>
                <w:lang w:eastAsia="ar-SA"/>
              </w:rPr>
              <w:t>Дата</w:t>
            </w:r>
          </w:p>
        </w:tc>
        <w:tc>
          <w:tcPr>
            <w:tcW w:w="3692" w:type="dxa"/>
            <w:gridSpan w:val="4"/>
            <w:tcBorders>
              <w:top w:val="dotted" w:sz="4" w:space="0" w:color="auto"/>
              <w:left w:val="nil"/>
              <w:bottom w:val="dotted" w:sz="4" w:space="0" w:color="auto"/>
              <w:right w:val="nil"/>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c>
          <w:tcPr>
            <w:tcW w:w="252" w:type="dxa"/>
            <w:tcBorders>
              <w:top w:val="nil"/>
              <w:left w:val="nil"/>
              <w:bottom w:val="nil"/>
              <w:right w:val="single" w:sz="4" w:space="0" w:color="auto"/>
            </w:tcBorders>
            <w:vAlign w:val="bottom"/>
          </w:tcPr>
          <w:p w:rsidR="003F757E" w:rsidRPr="00E93053" w:rsidRDefault="003F757E" w:rsidP="000B479F">
            <w:pPr>
              <w:tabs>
                <w:tab w:val="left" w:pos="6705"/>
              </w:tabs>
              <w:suppressAutoHyphens/>
              <w:contextualSpacing/>
              <w:rPr>
                <w:rFonts w:eastAsia="Times New Roman" w:cs="Times New Roman"/>
                <w:b/>
                <w:sz w:val="20"/>
                <w:szCs w:val="24"/>
                <w:lang w:eastAsia="ar-SA"/>
              </w:rPr>
            </w:pPr>
          </w:p>
        </w:tc>
      </w:tr>
      <w:tr w:rsidR="003F757E" w:rsidRPr="008842E5" w:rsidTr="00211857">
        <w:trPr>
          <w:trHeight w:val="77"/>
        </w:trPr>
        <w:tc>
          <w:tcPr>
            <w:tcW w:w="9857" w:type="dxa"/>
            <w:gridSpan w:val="18"/>
            <w:tcBorders>
              <w:top w:val="nil"/>
              <w:left w:val="single" w:sz="4" w:space="0" w:color="auto"/>
              <w:bottom w:val="single" w:sz="4" w:space="0" w:color="auto"/>
              <w:right w:val="single" w:sz="4" w:space="0" w:color="auto"/>
            </w:tcBorders>
            <w:vAlign w:val="bottom"/>
          </w:tcPr>
          <w:p w:rsidR="003F757E" w:rsidRPr="008842E5" w:rsidRDefault="003F757E" w:rsidP="000B479F">
            <w:pPr>
              <w:tabs>
                <w:tab w:val="left" w:pos="6705"/>
              </w:tabs>
              <w:suppressAutoHyphens/>
              <w:contextualSpacing/>
              <w:rPr>
                <w:rFonts w:eastAsia="Times New Roman" w:cs="Times New Roman"/>
                <w:b/>
                <w:sz w:val="8"/>
                <w:szCs w:val="24"/>
                <w:lang w:eastAsia="ar-SA"/>
              </w:rPr>
            </w:pPr>
          </w:p>
        </w:tc>
      </w:tr>
      <w:tr w:rsidR="003F757E" w:rsidRPr="00211857" w:rsidTr="008E564D">
        <w:trPr>
          <w:trHeight w:val="70"/>
        </w:trPr>
        <w:tc>
          <w:tcPr>
            <w:tcW w:w="9857" w:type="dxa"/>
            <w:gridSpan w:val="18"/>
            <w:tcBorders>
              <w:left w:val="nil"/>
              <w:bottom w:val="nil"/>
              <w:right w:val="nil"/>
            </w:tcBorders>
          </w:tcPr>
          <w:p w:rsidR="003F757E" w:rsidRPr="00211857" w:rsidRDefault="003F757E" w:rsidP="000B479F">
            <w:pPr>
              <w:suppressAutoHyphens/>
              <w:overflowPunct w:val="0"/>
              <w:autoSpaceDE w:val="0"/>
              <w:contextualSpacing/>
              <w:jc w:val="center"/>
              <w:textAlignment w:val="baseline"/>
              <w:rPr>
                <w:rFonts w:eastAsia="Times New Roman" w:cs="Times New Roman"/>
                <w:b/>
                <w:sz w:val="4"/>
                <w:lang w:eastAsia="ar-SA"/>
              </w:rPr>
            </w:pPr>
          </w:p>
        </w:tc>
      </w:tr>
      <w:tr w:rsidR="003F757E" w:rsidRPr="003E5C32" w:rsidTr="008E564D">
        <w:trPr>
          <w:trHeight w:val="70"/>
        </w:trPr>
        <w:tc>
          <w:tcPr>
            <w:tcW w:w="9857" w:type="dxa"/>
            <w:gridSpan w:val="18"/>
            <w:tcBorders>
              <w:top w:val="nil"/>
              <w:left w:val="nil"/>
              <w:bottom w:val="nil"/>
              <w:right w:val="nil"/>
            </w:tcBorders>
          </w:tcPr>
          <w:p w:rsidR="003F757E" w:rsidRDefault="003F757E" w:rsidP="000B479F">
            <w:pPr>
              <w:suppressAutoHyphens/>
              <w:overflowPunct w:val="0"/>
              <w:autoSpaceDE w:val="0"/>
              <w:contextualSpacing/>
              <w:jc w:val="center"/>
              <w:textAlignment w:val="baseline"/>
              <w:rPr>
                <w:rFonts w:eastAsia="Times New Roman" w:cs="Times New Roman"/>
                <w:b/>
                <w:lang w:eastAsia="ar-SA"/>
              </w:rPr>
            </w:pPr>
            <w:r w:rsidRPr="0018108C">
              <w:rPr>
                <w:rFonts w:eastAsia="Times New Roman" w:cs="Times New Roman"/>
                <w:b/>
                <w:bCs/>
                <w:sz w:val="32"/>
                <w:szCs w:val="32"/>
                <w:lang w:eastAsia="ar-SA"/>
              </w:rPr>
              <w:t>РАСПОРЯЖЕНИЕ ЭМИТЕНТА</w:t>
            </w:r>
            <w:r w:rsidRPr="008051E1">
              <w:rPr>
                <w:rFonts w:eastAsia="Times New Roman" w:cs="Times New Roman"/>
                <w:b/>
                <w:lang w:eastAsia="ar-SA"/>
              </w:rPr>
              <w:t xml:space="preserve"> </w:t>
            </w:r>
          </w:p>
          <w:p w:rsidR="003F757E" w:rsidRPr="003E5C32" w:rsidRDefault="003F757E" w:rsidP="000B479F">
            <w:pPr>
              <w:suppressAutoHyphens/>
              <w:overflowPunct w:val="0"/>
              <w:autoSpaceDE w:val="0"/>
              <w:contextualSpacing/>
              <w:jc w:val="center"/>
              <w:textAlignment w:val="baseline"/>
              <w:rPr>
                <w:rFonts w:eastAsia="Times New Roman" w:cs="Times New Roman"/>
                <w:b/>
                <w:lang w:eastAsia="ar-SA"/>
              </w:rPr>
            </w:pPr>
            <w:r w:rsidRPr="0018108C">
              <w:rPr>
                <w:rFonts w:eastAsia="Times New Roman" w:cs="Times New Roman"/>
                <w:b/>
                <w:bCs/>
                <w:sz w:val="24"/>
                <w:szCs w:val="24"/>
                <w:lang w:eastAsia="ar-SA"/>
              </w:rPr>
              <w:t>НА СОВЕРШЕНИЕ ОПЕРАЦИИ В РЕЕСТРЕ</w:t>
            </w:r>
          </w:p>
        </w:tc>
      </w:tr>
      <w:tr w:rsidR="003F757E" w:rsidRPr="00211857" w:rsidTr="008E564D">
        <w:trPr>
          <w:trHeight w:val="70"/>
        </w:trPr>
        <w:tc>
          <w:tcPr>
            <w:tcW w:w="9857" w:type="dxa"/>
            <w:gridSpan w:val="18"/>
            <w:tcBorders>
              <w:top w:val="nil"/>
              <w:left w:val="nil"/>
              <w:right w:val="nil"/>
            </w:tcBorders>
          </w:tcPr>
          <w:p w:rsidR="003F757E" w:rsidRPr="00211857" w:rsidRDefault="003F757E" w:rsidP="000B479F">
            <w:pPr>
              <w:suppressAutoHyphens/>
              <w:overflowPunct w:val="0"/>
              <w:autoSpaceDE w:val="0"/>
              <w:contextualSpacing/>
              <w:jc w:val="center"/>
              <w:textAlignment w:val="baseline"/>
              <w:rPr>
                <w:rFonts w:eastAsia="Times New Roman" w:cs="Times New Roman"/>
                <w:b/>
                <w:sz w:val="4"/>
                <w:lang w:eastAsia="ar-SA"/>
              </w:rPr>
            </w:pPr>
          </w:p>
        </w:tc>
      </w:tr>
      <w:tr w:rsidR="003F757E" w:rsidRPr="003104CF" w:rsidTr="00211857">
        <w:tc>
          <w:tcPr>
            <w:tcW w:w="3470" w:type="dxa"/>
            <w:gridSpan w:val="8"/>
            <w:tcBorders>
              <w:top w:val="double" w:sz="4" w:space="0" w:color="auto"/>
              <w:left w:val="double" w:sz="4" w:space="0" w:color="auto"/>
              <w:bottom w:val="nil"/>
              <w:right w:val="nil"/>
            </w:tcBorders>
            <w:vAlign w:val="bottom"/>
          </w:tcPr>
          <w:p w:rsidR="003F757E" w:rsidRPr="002152DD" w:rsidRDefault="003F757E"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Полное наименование</w:t>
            </w:r>
            <w:r w:rsidRPr="00C30154">
              <w:rPr>
                <w:rFonts w:eastAsia="Times New Roman" w:cs="Times New Roman"/>
                <w:b/>
                <w:sz w:val="26"/>
                <w:szCs w:val="26"/>
                <w:lang w:eastAsia="ar-SA"/>
              </w:rPr>
              <w:t xml:space="preserve"> </w:t>
            </w:r>
            <w:r w:rsidRPr="00C30154">
              <w:rPr>
                <w:rFonts w:eastAsia="Times New Roman" w:cs="Times New Roman"/>
                <w:b/>
                <w:lang w:eastAsia="ar-SA"/>
              </w:rPr>
              <w:t>эмитента</w:t>
            </w:r>
          </w:p>
        </w:tc>
        <w:tc>
          <w:tcPr>
            <w:tcW w:w="6387" w:type="dxa"/>
            <w:gridSpan w:val="10"/>
            <w:tcBorders>
              <w:top w:val="double" w:sz="4" w:space="0" w:color="auto"/>
              <w:left w:val="nil"/>
              <w:bottom w:val="dotted" w:sz="4" w:space="0" w:color="auto"/>
              <w:right w:val="double" w:sz="4" w:space="0" w:color="auto"/>
            </w:tcBorders>
            <w:vAlign w:val="bottom"/>
          </w:tcPr>
          <w:p w:rsidR="003F757E" w:rsidRPr="00E62753" w:rsidRDefault="003F757E" w:rsidP="000B479F">
            <w:pPr>
              <w:suppressAutoHyphens/>
              <w:contextualSpacing/>
              <w:rPr>
                <w:rFonts w:eastAsia="Times New Roman" w:cs="Times New Roman"/>
                <w:b/>
                <w:bCs/>
                <w:sz w:val="20"/>
                <w:szCs w:val="28"/>
                <w:lang w:eastAsia="ar-SA"/>
              </w:rPr>
            </w:pPr>
          </w:p>
        </w:tc>
      </w:tr>
      <w:tr w:rsidR="003F757E" w:rsidRPr="003104CF" w:rsidTr="00211857">
        <w:tc>
          <w:tcPr>
            <w:tcW w:w="9857" w:type="dxa"/>
            <w:gridSpan w:val="18"/>
            <w:tcBorders>
              <w:top w:val="nil"/>
              <w:left w:val="double" w:sz="4" w:space="0" w:color="auto"/>
              <w:bottom w:val="dotted" w:sz="4" w:space="0" w:color="auto"/>
              <w:right w:val="double" w:sz="4" w:space="0" w:color="auto"/>
            </w:tcBorders>
            <w:vAlign w:val="bottom"/>
          </w:tcPr>
          <w:p w:rsidR="003F757E" w:rsidRPr="00E62753" w:rsidRDefault="003F757E" w:rsidP="000B479F">
            <w:pPr>
              <w:suppressAutoHyphens/>
              <w:contextualSpacing/>
              <w:rPr>
                <w:rFonts w:eastAsia="Times New Roman" w:cs="Times New Roman"/>
                <w:b/>
                <w:bCs/>
                <w:sz w:val="20"/>
                <w:szCs w:val="28"/>
                <w:lang w:eastAsia="ar-SA"/>
              </w:rPr>
            </w:pPr>
          </w:p>
        </w:tc>
      </w:tr>
      <w:tr w:rsidR="003F757E" w:rsidRPr="003104CF" w:rsidTr="00211857">
        <w:tc>
          <w:tcPr>
            <w:tcW w:w="932" w:type="dxa"/>
            <w:gridSpan w:val="3"/>
            <w:tcBorders>
              <w:top w:val="nil"/>
              <w:left w:val="double" w:sz="4" w:space="0" w:color="auto"/>
              <w:bottom w:val="nil"/>
              <w:right w:val="nil"/>
            </w:tcBorders>
            <w:vAlign w:val="bottom"/>
          </w:tcPr>
          <w:p w:rsidR="003F757E" w:rsidRPr="002152DD" w:rsidRDefault="003F757E" w:rsidP="000B479F">
            <w:pPr>
              <w:suppressAutoHyphens/>
              <w:contextualSpacing/>
              <w:rPr>
                <w:rFonts w:eastAsia="Times New Roman" w:cs="Times New Roman"/>
                <w:b/>
                <w:bCs/>
                <w:sz w:val="18"/>
                <w:szCs w:val="28"/>
                <w:lang w:eastAsia="ar-SA"/>
              </w:rPr>
            </w:pPr>
            <w:r w:rsidRPr="00C30154">
              <w:rPr>
                <w:rFonts w:eastAsia="Times New Roman" w:cs="Times New Roman"/>
                <w:b/>
                <w:lang w:eastAsia="ar-SA"/>
              </w:rPr>
              <w:t>ОГРН</w:t>
            </w:r>
          </w:p>
        </w:tc>
        <w:tc>
          <w:tcPr>
            <w:tcW w:w="8925" w:type="dxa"/>
            <w:gridSpan w:val="15"/>
            <w:tcBorders>
              <w:top w:val="nil"/>
              <w:left w:val="nil"/>
              <w:bottom w:val="dotted" w:sz="4" w:space="0" w:color="auto"/>
              <w:right w:val="double" w:sz="4" w:space="0" w:color="auto"/>
            </w:tcBorders>
            <w:vAlign w:val="bottom"/>
          </w:tcPr>
          <w:p w:rsidR="003F757E" w:rsidRPr="00E62753" w:rsidRDefault="003F757E" w:rsidP="000B479F">
            <w:pPr>
              <w:suppressAutoHyphens/>
              <w:contextualSpacing/>
              <w:rPr>
                <w:rFonts w:eastAsia="Times New Roman" w:cs="Times New Roman"/>
                <w:b/>
                <w:bCs/>
                <w:sz w:val="20"/>
                <w:szCs w:val="28"/>
                <w:lang w:eastAsia="ar-SA"/>
              </w:rPr>
            </w:pPr>
          </w:p>
        </w:tc>
      </w:tr>
      <w:tr w:rsidR="003F757E" w:rsidRPr="002152DD" w:rsidTr="00211857">
        <w:tc>
          <w:tcPr>
            <w:tcW w:w="9857" w:type="dxa"/>
            <w:gridSpan w:val="18"/>
            <w:tcBorders>
              <w:top w:val="nil"/>
              <w:left w:val="double" w:sz="4" w:space="0" w:color="auto"/>
              <w:bottom w:val="double" w:sz="4" w:space="0" w:color="auto"/>
              <w:right w:val="double" w:sz="4" w:space="0" w:color="auto"/>
            </w:tcBorders>
            <w:vAlign w:val="bottom"/>
          </w:tcPr>
          <w:p w:rsidR="003F757E" w:rsidRPr="002152DD" w:rsidRDefault="003F757E" w:rsidP="000B479F">
            <w:pPr>
              <w:suppressAutoHyphens/>
              <w:contextualSpacing/>
              <w:rPr>
                <w:rFonts w:eastAsia="Times New Roman" w:cs="Times New Roman"/>
                <w:b/>
                <w:bCs/>
                <w:sz w:val="8"/>
                <w:szCs w:val="28"/>
                <w:lang w:eastAsia="ar-SA"/>
              </w:rPr>
            </w:pPr>
          </w:p>
        </w:tc>
      </w:tr>
      <w:tr w:rsidR="003F757E" w:rsidRPr="00211857" w:rsidTr="00211857">
        <w:trPr>
          <w:trHeight w:val="70"/>
        </w:trPr>
        <w:tc>
          <w:tcPr>
            <w:tcW w:w="9857" w:type="dxa"/>
            <w:gridSpan w:val="18"/>
            <w:tcBorders>
              <w:left w:val="nil"/>
              <w:bottom w:val="nil"/>
              <w:right w:val="nil"/>
            </w:tcBorders>
          </w:tcPr>
          <w:p w:rsidR="003F757E" w:rsidRPr="00211857" w:rsidRDefault="003F757E" w:rsidP="000B479F">
            <w:pPr>
              <w:suppressAutoHyphens/>
              <w:overflowPunct w:val="0"/>
              <w:autoSpaceDE w:val="0"/>
              <w:contextualSpacing/>
              <w:jc w:val="center"/>
              <w:textAlignment w:val="baseline"/>
              <w:rPr>
                <w:rFonts w:eastAsia="Times New Roman" w:cs="Times New Roman"/>
                <w:b/>
                <w:sz w:val="4"/>
                <w:lang w:eastAsia="ar-SA"/>
              </w:rPr>
            </w:pPr>
          </w:p>
        </w:tc>
      </w:tr>
      <w:tr w:rsidR="003F757E" w:rsidRPr="003F757E" w:rsidTr="00211857">
        <w:trPr>
          <w:trHeight w:val="70"/>
        </w:trPr>
        <w:tc>
          <w:tcPr>
            <w:tcW w:w="9857" w:type="dxa"/>
            <w:gridSpan w:val="18"/>
            <w:tcBorders>
              <w:top w:val="nil"/>
              <w:left w:val="nil"/>
              <w:bottom w:val="nil"/>
              <w:right w:val="nil"/>
            </w:tcBorders>
          </w:tcPr>
          <w:p w:rsidR="003F757E" w:rsidRPr="003F757E" w:rsidRDefault="003F757E" w:rsidP="000B479F">
            <w:pPr>
              <w:suppressAutoHyphens/>
              <w:overflowPunct w:val="0"/>
              <w:autoSpaceDE w:val="0"/>
              <w:contextualSpacing/>
              <w:jc w:val="both"/>
              <w:textAlignment w:val="baseline"/>
              <w:rPr>
                <w:rFonts w:eastAsia="Times New Roman" w:cs="Times New Roman"/>
                <w:b/>
                <w:bCs/>
                <w:sz w:val="20"/>
                <w:szCs w:val="32"/>
                <w:lang w:eastAsia="ar-SA"/>
              </w:rPr>
            </w:pPr>
            <w:r w:rsidRPr="0018108C">
              <w:rPr>
                <w:rFonts w:eastAsia="Times New Roman" w:cs="Times New Roman"/>
                <w:bCs/>
                <w:lang w:eastAsia="ar-SA"/>
              </w:rPr>
              <w:t>Настоящим прошу провести в реестре владельцев ценных бумаг операции, предусмотренные действующим законодательством РФ, в связи с проводимым Эмитентом корпоративным действием:</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nil"/>
              <w:left w:val="nil"/>
              <w:bottom w:val="dotted" w:sz="4" w:space="0" w:color="auto"/>
              <w:right w:val="nil"/>
            </w:tcBorders>
            <w:vAlign w:val="center"/>
          </w:tcPr>
          <w:p w:rsidR="003F757E" w:rsidRPr="003F757E" w:rsidRDefault="003F757E" w:rsidP="000B479F">
            <w:pPr>
              <w:suppressAutoHyphens/>
              <w:overflowPunct w:val="0"/>
              <w:autoSpaceDE w:val="0"/>
              <w:contextualSpacing/>
              <w:jc w:val="center"/>
              <w:textAlignment w:val="baseline"/>
              <w:rPr>
                <w:rFonts w:eastAsia="Times New Roman" w:cs="Times New Roman"/>
                <w:b/>
                <w:bCs/>
                <w:sz w:val="20"/>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nil"/>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Размещение эмиссионных ценных бумаг при учреждении акционерного общества;</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Размещение эмиссионных ценных бумаг путем закрытой подписки;</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Размещение эмиссионных ценных бумаг путём конвертации в них конвертируемых ценных бумаг;</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Размещение эмиссионных ценных бумаг путём конвертации при реорганизации в форме слияния;</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Размещение эмиссионных ценных бумаг путём конвертации при реорганизации в форме присоединения;</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Размещение эмиссионных ценных бумаг путём конвертации при разделении;</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Размещение эмиссионных ценных бумаг путём конвертации при реорганизации в форме выделения;</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roofErr w:type="gramStart"/>
            <w:r w:rsidRPr="0018108C">
              <w:rPr>
                <w:rFonts w:eastAsia="Times New Roman" w:cs="Times New Roman"/>
                <w:bCs/>
                <w:lang w:eastAsia="ar-SA"/>
              </w:rPr>
              <w:t>Обмен на акции акционерного общества, созданного в результате преобразования, долей в уставном капитале участников преобразуемого в него общества с ограниченной (дополнительной) ответственностью и пр. (п.3.46.</w:t>
            </w:r>
            <w:proofErr w:type="gramEnd"/>
            <w:r w:rsidRPr="0018108C">
              <w:rPr>
                <w:rFonts w:eastAsia="Times New Roman" w:cs="Times New Roman"/>
                <w:lang w:eastAsia="ar-SA"/>
              </w:rPr>
              <w:t xml:space="preserve"> </w:t>
            </w:r>
            <w:proofErr w:type="gramStart"/>
            <w:r w:rsidRPr="0018108C">
              <w:rPr>
                <w:rFonts w:eastAsia="Times New Roman" w:cs="Times New Roman"/>
                <w:bCs/>
                <w:lang w:eastAsia="ar-SA"/>
              </w:rPr>
              <w:t>Приказа ФСФР России от 30.07.2013 N 13-65/</w:t>
            </w:r>
            <w:proofErr w:type="spellStart"/>
            <w:r w:rsidRPr="0018108C">
              <w:rPr>
                <w:rFonts w:eastAsia="Times New Roman" w:cs="Times New Roman"/>
                <w:bCs/>
                <w:lang w:eastAsia="ar-SA"/>
              </w:rPr>
              <w:t>пз</w:t>
            </w:r>
            <w:proofErr w:type="spellEnd"/>
            <w:r w:rsidRPr="0018108C">
              <w:rPr>
                <w:rFonts w:eastAsia="Times New Roman" w:cs="Times New Roman"/>
                <w:bCs/>
                <w:lang w:eastAsia="ar-SA"/>
              </w:rPr>
              <w:t>-н "О порядке открытия и ведения держателями реестров владельцев ценных бумаг лицевых и иных счетов и о внесении изменений в некоторые нормативные правовые акты Федеральной службы по финансовым рынкам");</w:t>
            </w:r>
            <w:proofErr w:type="gramEnd"/>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lang w:eastAsia="ar-SA"/>
              </w:rPr>
              <w:t>Обмен акций преобразуемого акционерного общества на доли в уставном капитале участников общества с ограниченной (дополнительной) ответственностью, доли в складочном капитале участников хозяйственного товарищества, паи членов кооператива;</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lang w:eastAsia="ar-SA"/>
              </w:rPr>
              <w:t>Погашение принадлежащих акционерному обществу собственных акций;</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lang w:eastAsia="ar-SA"/>
              </w:rPr>
              <w:t>Погашение приобретаемых акционерным обществом акций</w:t>
            </w:r>
            <w:r>
              <w:rPr>
                <w:rFonts w:eastAsia="Times New Roman" w:cs="Times New Roman"/>
                <w:lang w:eastAsia="ar-SA"/>
              </w:rPr>
              <w:t>;</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dotted" w:sz="4" w:space="0" w:color="auto"/>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dotted" w:sz="4" w:space="0" w:color="auto"/>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 xml:space="preserve">Приостановление операций </w:t>
            </w:r>
            <w:r w:rsidRPr="0018108C">
              <w:rPr>
                <w:rFonts w:eastAsia="Times New Roman" w:cs="Times New Roman"/>
                <w:lang w:eastAsia="ar-SA"/>
              </w:rPr>
              <w:t>с эмиссионными ценными бумагами реорганизуемого эмитента по счетам, открытым держателем реестра;</w:t>
            </w:r>
          </w:p>
        </w:tc>
      </w:tr>
      <w:tr w:rsidR="003F757E" w:rsidRPr="003F757E" w:rsidTr="00211857">
        <w:trPr>
          <w:trHeight w:val="57"/>
        </w:trPr>
        <w:tc>
          <w:tcPr>
            <w:tcW w:w="391" w:type="dxa"/>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p>
        </w:tc>
        <w:tc>
          <w:tcPr>
            <w:tcW w:w="426" w:type="dxa"/>
            <w:tcBorders>
              <w:top w:val="dotted" w:sz="4" w:space="0" w:color="auto"/>
              <w:left w:val="nil"/>
              <w:bottom w:val="nil"/>
              <w:right w:val="nil"/>
            </w:tcBorders>
            <w:vAlign w:val="center"/>
          </w:tcPr>
          <w:p w:rsidR="003F757E" w:rsidRDefault="003F757E" w:rsidP="000B479F">
            <w:pPr>
              <w:suppressAutoHyphens/>
              <w:overflowPunct w:val="0"/>
              <w:autoSpaceDE w:val="0"/>
              <w:contextualSpacing/>
              <w:jc w:val="center"/>
              <w:textAlignment w:val="baseline"/>
              <w:rPr>
                <w:rFonts w:ascii="Arial" w:eastAsia="Times New Roman" w:hAnsi="Arial" w:cs="Arial"/>
                <w:b/>
                <w:sz w:val="16"/>
                <w:szCs w:val="32"/>
                <w:lang w:eastAsia="ar-SA"/>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040" w:type="dxa"/>
            <w:gridSpan w:val="16"/>
            <w:tcBorders>
              <w:top w:val="dotted" w:sz="4" w:space="0" w:color="auto"/>
              <w:left w:val="nil"/>
              <w:bottom w:val="nil"/>
              <w:right w:val="nil"/>
            </w:tcBorders>
            <w:vAlign w:val="center"/>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Times New Roman" w:cs="Times New Roman"/>
                <w:bCs/>
                <w:lang w:eastAsia="ar-SA"/>
              </w:rPr>
              <w:t xml:space="preserve">Возобновление операций </w:t>
            </w:r>
            <w:r w:rsidRPr="0018108C">
              <w:rPr>
                <w:rFonts w:eastAsia="Times New Roman" w:cs="Times New Roman"/>
                <w:lang w:eastAsia="ar-SA"/>
              </w:rPr>
              <w:t>с эмиссионными ценными бумагами реорганизуемого эмитента по счетам, открытым держателем реестра.</w:t>
            </w:r>
          </w:p>
        </w:tc>
      </w:tr>
      <w:tr w:rsidR="003F757E" w:rsidRPr="003E5C32" w:rsidTr="00211857">
        <w:trPr>
          <w:trHeight w:val="70"/>
        </w:trPr>
        <w:tc>
          <w:tcPr>
            <w:tcW w:w="9857" w:type="dxa"/>
            <w:gridSpan w:val="18"/>
            <w:tcBorders>
              <w:top w:val="nil"/>
              <w:left w:val="nil"/>
              <w:bottom w:val="nil"/>
              <w:right w:val="nil"/>
            </w:tcBorders>
          </w:tcPr>
          <w:p w:rsidR="003F757E" w:rsidRPr="003E5C32" w:rsidRDefault="003F757E" w:rsidP="000B479F">
            <w:pPr>
              <w:suppressAutoHyphens/>
              <w:overflowPunct w:val="0"/>
              <w:autoSpaceDE w:val="0"/>
              <w:contextualSpacing/>
              <w:jc w:val="center"/>
              <w:textAlignment w:val="baseline"/>
              <w:rPr>
                <w:rFonts w:eastAsia="Times New Roman" w:cs="Times New Roman"/>
                <w:b/>
                <w:sz w:val="12"/>
                <w:lang w:eastAsia="ar-SA"/>
              </w:rPr>
            </w:pPr>
          </w:p>
        </w:tc>
      </w:tr>
      <w:tr w:rsidR="003F757E" w:rsidRPr="003F757E" w:rsidTr="00211857">
        <w:trPr>
          <w:trHeight w:val="70"/>
        </w:trPr>
        <w:tc>
          <w:tcPr>
            <w:tcW w:w="9857" w:type="dxa"/>
            <w:gridSpan w:val="18"/>
            <w:tcBorders>
              <w:top w:val="nil"/>
              <w:left w:val="nil"/>
              <w:bottom w:val="nil"/>
              <w:right w:val="nil"/>
            </w:tcBorders>
          </w:tcPr>
          <w:p w:rsidR="003F757E" w:rsidRPr="003F757E" w:rsidRDefault="003F757E"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Courier New" w:cs="Times New Roman"/>
                <w:b/>
                <w:bCs/>
                <w:kern w:val="1"/>
                <w:lang w:eastAsia="ru-RU"/>
              </w:rPr>
              <w:t>Уведомление об аннулировании (погашении) ценных бумаг прошу выдать:</w:t>
            </w:r>
          </w:p>
        </w:tc>
      </w:tr>
      <w:tr w:rsidR="00211857" w:rsidRPr="0041682D" w:rsidTr="00211857">
        <w:tc>
          <w:tcPr>
            <w:tcW w:w="391" w:type="dxa"/>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5664" w:type="dxa"/>
            <w:gridSpan w:val="13"/>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путем вручения уполномоченному представителю</w:t>
            </w:r>
          </w:p>
        </w:tc>
        <w:tc>
          <w:tcPr>
            <w:tcW w:w="425" w:type="dxa"/>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3377" w:type="dxa"/>
            <w:gridSpan w:val="3"/>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курьерская почта</w:t>
            </w:r>
          </w:p>
        </w:tc>
      </w:tr>
      <w:tr w:rsidR="00211857" w:rsidRPr="0041682D" w:rsidTr="00211857">
        <w:tc>
          <w:tcPr>
            <w:tcW w:w="391" w:type="dxa"/>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6" w:type="dxa"/>
            <w:gridSpan w:val="17"/>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заказное письмо</w:t>
            </w:r>
          </w:p>
        </w:tc>
      </w:tr>
      <w:tr w:rsidR="00211857" w:rsidRPr="0041682D" w:rsidTr="00211857">
        <w:tc>
          <w:tcPr>
            <w:tcW w:w="391" w:type="dxa"/>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Pr>
                <w:rFonts w:ascii="Arial" w:eastAsia="Times New Roman" w:hAnsi="Arial" w:cs="Arial"/>
                <w:b/>
                <w:sz w:val="16"/>
                <w:szCs w:val="32"/>
                <w:lang w:eastAsia="ar-SA"/>
              </w:rPr>
              <w:fldChar w:fldCharType="begin">
                <w:ffData>
                  <w:name w:val=""/>
                  <w:enabled/>
                  <w:calcOnExit w:val="0"/>
                  <w:checkBox>
                    <w:size w:val="20"/>
                    <w:default w:val="0"/>
                  </w:checkBox>
                </w:ffData>
              </w:fldChar>
            </w:r>
            <w:r>
              <w:rPr>
                <w:rFonts w:ascii="Arial" w:eastAsia="Times New Roman" w:hAnsi="Arial" w:cs="Arial"/>
                <w:b/>
                <w:sz w:val="16"/>
                <w:szCs w:val="32"/>
                <w:lang w:eastAsia="ar-SA"/>
              </w:rPr>
              <w:instrText xml:space="preserve"> FORMCHECKBOX </w:instrText>
            </w:r>
            <w:r>
              <w:rPr>
                <w:rFonts w:ascii="Arial" w:eastAsia="Times New Roman" w:hAnsi="Arial" w:cs="Arial"/>
                <w:b/>
                <w:sz w:val="16"/>
                <w:szCs w:val="32"/>
                <w:lang w:eastAsia="ar-SA"/>
              </w:rPr>
            </w:r>
            <w:r>
              <w:rPr>
                <w:rFonts w:ascii="Arial" w:eastAsia="Times New Roman" w:hAnsi="Arial" w:cs="Arial"/>
                <w:b/>
                <w:sz w:val="16"/>
                <w:szCs w:val="32"/>
                <w:lang w:eastAsia="ar-SA"/>
              </w:rPr>
              <w:fldChar w:fldCharType="end"/>
            </w:r>
          </w:p>
        </w:tc>
        <w:tc>
          <w:tcPr>
            <w:tcW w:w="9466" w:type="dxa"/>
            <w:gridSpan w:val="17"/>
            <w:tcBorders>
              <w:top w:val="nil"/>
              <w:left w:val="nil"/>
              <w:bottom w:val="nil"/>
              <w:right w:val="nil"/>
            </w:tcBorders>
            <w:vAlign w:val="bottom"/>
          </w:tcPr>
          <w:p w:rsidR="00211857" w:rsidRPr="0041682D" w:rsidRDefault="00211857" w:rsidP="000B479F">
            <w:pPr>
              <w:suppressAutoHyphens/>
              <w:contextualSpacing/>
              <w:rPr>
                <w:rFonts w:eastAsia="Courier New" w:cs="Times New Roman"/>
                <w:b/>
                <w:bCs/>
                <w:kern w:val="1"/>
                <w:sz w:val="18"/>
                <w:szCs w:val="24"/>
                <w:lang w:eastAsia="ru-RU"/>
              </w:rPr>
            </w:pPr>
            <w:r w:rsidRPr="00C30154">
              <w:rPr>
                <w:rFonts w:eastAsia="Courier New" w:cs="Times New Roman"/>
                <w:bCs/>
                <w:kern w:val="1"/>
                <w:sz w:val="24"/>
                <w:szCs w:val="24"/>
                <w:lang w:eastAsia="ru-RU"/>
              </w:rPr>
              <w:t>по электронным каналам связи</w:t>
            </w:r>
            <w:r>
              <w:rPr>
                <w:rFonts w:eastAsia="Courier New" w:cs="Times New Roman"/>
                <w:bCs/>
                <w:kern w:val="1"/>
                <w:sz w:val="24"/>
                <w:szCs w:val="24"/>
                <w:lang w:eastAsia="ru-RU"/>
              </w:rPr>
              <w:t xml:space="preserve"> </w:t>
            </w:r>
            <w:r w:rsidRPr="0041682D">
              <w:rPr>
                <w:rFonts w:eastAsia="Courier New" w:cs="Times New Roman"/>
                <w:bCs/>
                <w:i/>
                <w:kern w:val="1"/>
                <w:sz w:val="18"/>
                <w:szCs w:val="24"/>
                <w:lang w:eastAsia="ru-RU"/>
              </w:rPr>
              <w:t>(при наличии подписанного договора об электронном взаимодействии)</w:t>
            </w:r>
          </w:p>
        </w:tc>
      </w:tr>
      <w:tr w:rsidR="00211857" w:rsidRPr="00211857" w:rsidTr="00211857">
        <w:trPr>
          <w:trHeight w:val="70"/>
        </w:trPr>
        <w:tc>
          <w:tcPr>
            <w:tcW w:w="9857" w:type="dxa"/>
            <w:gridSpan w:val="18"/>
            <w:tcBorders>
              <w:top w:val="nil"/>
              <w:left w:val="nil"/>
              <w:bottom w:val="nil"/>
              <w:right w:val="nil"/>
            </w:tcBorders>
          </w:tcPr>
          <w:p w:rsidR="00211857" w:rsidRPr="00211857" w:rsidRDefault="00211857" w:rsidP="000B479F">
            <w:pPr>
              <w:suppressAutoHyphens/>
              <w:overflowPunct w:val="0"/>
              <w:autoSpaceDE w:val="0"/>
              <w:contextualSpacing/>
              <w:jc w:val="center"/>
              <w:textAlignment w:val="baseline"/>
              <w:rPr>
                <w:rFonts w:eastAsia="Times New Roman" w:cs="Times New Roman"/>
                <w:b/>
                <w:sz w:val="4"/>
                <w:lang w:eastAsia="ar-SA"/>
              </w:rPr>
            </w:pPr>
          </w:p>
        </w:tc>
      </w:tr>
      <w:tr w:rsidR="003F757E" w:rsidRPr="003F757E" w:rsidTr="00211857">
        <w:trPr>
          <w:trHeight w:val="70"/>
        </w:trPr>
        <w:tc>
          <w:tcPr>
            <w:tcW w:w="9857" w:type="dxa"/>
            <w:gridSpan w:val="18"/>
            <w:tcBorders>
              <w:top w:val="nil"/>
              <w:left w:val="nil"/>
              <w:bottom w:val="nil"/>
              <w:right w:val="nil"/>
            </w:tcBorders>
          </w:tcPr>
          <w:p w:rsidR="003F757E" w:rsidRPr="003F757E" w:rsidRDefault="00211857" w:rsidP="000B479F">
            <w:pPr>
              <w:suppressAutoHyphens/>
              <w:overflowPunct w:val="0"/>
              <w:autoSpaceDE w:val="0"/>
              <w:contextualSpacing/>
              <w:textAlignment w:val="baseline"/>
              <w:rPr>
                <w:rFonts w:eastAsia="Times New Roman" w:cs="Times New Roman"/>
                <w:b/>
                <w:bCs/>
                <w:sz w:val="20"/>
                <w:szCs w:val="32"/>
                <w:lang w:eastAsia="ar-SA"/>
              </w:rPr>
            </w:pPr>
            <w:r w:rsidRPr="0018108C">
              <w:rPr>
                <w:rFonts w:eastAsia="Courier New" w:cs="Times New Roman"/>
                <w:b/>
                <w:bCs/>
                <w:kern w:val="1"/>
                <w:lang w:eastAsia="ru-RU"/>
              </w:rPr>
              <w:t>Оплату услуг гарантирую.</w:t>
            </w:r>
          </w:p>
        </w:tc>
      </w:tr>
      <w:tr w:rsidR="00211857" w:rsidRPr="00AA1575" w:rsidTr="00211857">
        <w:tc>
          <w:tcPr>
            <w:tcW w:w="4500" w:type="dxa"/>
            <w:gridSpan w:val="9"/>
            <w:tcBorders>
              <w:top w:val="nil"/>
              <w:left w:val="nil"/>
              <w:bottom w:val="dotted" w:sz="4" w:space="0" w:color="auto"/>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c>
          <w:tcPr>
            <w:tcW w:w="850" w:type="dxa"/>
            <w:gridSpan w:val="3"/>
            <w:tcBorders>
              <w:top w:val="nil"/>
              <w:left w:val="nil"/>
              <w:bottom w:val="nil"/>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c>
          <w:tcPr>
            <w:tcW w:w="4507" w:type="dxa"/>
            <w:gridSpan w:val="6"/>
            <w:tcBorders>
              <w:top w:val="nil"/>
              <w:left w:val="nil"/>
              <w:bottom w:val="nil"/>
              <w:right w:val="nil"/>
            </w:tcBorders>
            <w:vAlign w:val="bottom"/>
          </w:tcPr>
          <w:p w:rsidR="00211857" w:rsidRPr="00923F56" w:rsidRDefault="00211857" w:rsidP="000B479F">
            <w:pPr>
              <w:tabs>
                <w:tab w:val="left" w:pos="6705"/>
              </w:tabs>
              <w:suppressAutoHyphens/>
              <w:contextualSpacing/>
              <w:jc w:val="center"/>
              <w:rPr>
                <w:rFonts w:eastAsia="Times New Roman" w:cs="Times New Roman"/>
                <w:b/>
                <w:sz w:val="24"/>
                <w:szCs w:val="24"/>
                <w:lang w:eastAsia="ar-SA"/>
              </w:rPr>
            </w:pPr>
            <w:r w:rsidRPr="00E62753">
              <w:rPr>
                <w:rFonts w:eastAsia="Times New Roman" w:cs="Times New Roman"/>
                <w:b/>
                <w:bCs/>
                <w:szCs w:val="24"/>
                <w:lang w:eastAsia="ar-SA"/>
              </w:rPr>
              <w:t>ФИО</w:t>
            </w:r>
            <w:r>
              <w:rPr>
                <w:rFonts w:eastAsia="Times New Roman" w:cs="Times New Roman"/>
                <w:b/>
                <w:bCs/>
                <w:szCs w:val="24"/>
                <w:lang w:eastAsia="ar-SA"/>
              </w:rPr>
              <w:t>/</w:t>
            </w:r>
            <w:r w:rsidRPr="00AD4B24">
              <w:rPr>
                <w:rFonts w:eastAsia="Times New Roman" w:cs="Times New Roman"/>
                <w:b/>
                <w:bCs/>
                <w:szCs w:val="24"/>
                <w:lang w:eastAsia="ar-SA"/>
              </w:rPr>
              <w:t>Подпись руководителя (уполномоченного представителя) эмитента</w:t>
            </w:r>
          </w:p>
        </w:tc>
      </w:tr>
      <w:tr w:rsidR="00211857" w:rsidRPr="00AA1575" w:rsidTr="00211857">
        <w:trPr>
          <w:trHeight w:val="154"/>
        </w:trPr>
        <w:tc>
          <w:tcPr>
            <w:tcW w:w="4500" w:type="dxa"/>
            <w:gridSpan w:val="9"/>
            <w:tcBorders>
              <w:top w:val="dotted" w:sz="4" w:space="0" w:color="auto"/>
              <w:left w:val="dotted" w:sz="4" w:space="0" w:color="auto"/>
              <w:bottom w:val="nil"/>
              <w:right w:val="dotted" w:sz="4" w:space="0" w:color="auto"/>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c>
          <w:tcPr>
            <w:tcW w:w="850" w:type="dxa"/>
            <w:gridSpan w:val="3"/>
            <w:tcBorders>
              <w:top w:val="nil"/>
              <w:left w:val="dotted" w:sz="4" w:space="0" w:color="auto"/>
              <w:bottom w:val="nil"/>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c>
          <w:tcPr>
            <w:tcW w:w="4507" w:type="dxa"/>
            <w:gridSpan w:val="6"/>
            <w:tcBorders>
              <w:top w:val="nil"/>
              <w:left w:val="nil"/>
              <w:bottom w:val="dotted" w:sz="4" w:space="0" w:color="auto"/>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r>
      <w:tr w:rsidR="00211857" w:rsidRPr="00AA1575" w:rsidTr="00211857">
        <w:trPr>
          <w:trHeight w:val="501"/>
        </w:trPr>
        <w:tc>
          <w:tcPr>
            <w:tcW w:w="4500" w:type="dxa"/>
            <w:gridSpan w:val="9"/>
            <w:tcBorders>
              <w:top w:val="nil"/>
              <w:left w:val="dotted" w:sz="4" w:space="0" w:color="auto"/>
              <w:bottom w:val="dotted" w:sz="4" w:space="0" w:color="auto"/>
              <w:right w:val="dotted" w:sz="4" w:space="0" w:color="auto"/>
            </w:tcBorders>
            <w:vAlign w:val="bottom"/>
          </w:tcPr>
          <w:p w:rsidR="00211857" w:rsidRPr="00AD4B24" w:rsidRDefault="00211857" w:rsidP="000B479F">
            <w:pPr>
              <w:tabs>
                <w:tab w:val="left" w:pos="6705"/>
              </w:tabs>
              <w:suppressAutoHyphens/>
              <w:contextualSpacing/>
              <w:rPr>
                <w:rFonts w:eastAsia="Times New Roman" w:cs="Times New Roman"/>
                <w:sz w:val="16"/>
                <w:szCs w:val="24"/>
                <w:lang w:eastAsia="ar-SA"/>
              </w:rPr>
            </w:pPr>
            <w:proofErr w:type="spellStart"/>
            <w:r>
              <w:rPr>
                <w:rFonts w:eastAsia="Times New Roman" w:cs="Times New Roman"/>
                <w:sz w:val="16"/>
                <w:szCs w:val="24"/>
                <w:lang w:eastAsia="ar-SA"/>
              </w:rPr>
              <w:t>м.п</w:t>
            </w:r>
            <w:proofErr w:type="spellEnd"/>
            <w:r>
              <w:rPr>
                <w:rFonts w:eastAsia="Times New Roman" w:cs="Times New Roman"/>
                <w:sz w:val="16"/>
                <w:szCs w:val="24"/>
                <w:lang w:eastAsia="ar-SA"/>
              </w:rPr>
              <w:t>.</w:t>
            </w:r>
          </w:p>
        </w:tc>
        <w:tc>
          <w:tcPr>
            <w:tcW w:w="850" w:type="dxa"/>
            <w:gridSpan w:val="3"/>
            <w:tcBorders>
              <w:top w:val="nil"/>
              <w:left w:val="dotted" w:sz="4" w:space="0" w:color="auto"/>
              <w:bottom w:val="nil"/>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c>
          <w:tcPr>
            <w:tcW w:w="4507" w:type="dxa"/>
            <w:gridSpan w:val="6"/>
            <w:tcBorders>
              <w:top w:val="dotted" w:sz="4" w:space="0" w:color="auto"/>
              <w:left w:val="nil"/>
              <w:bottom w:val="dotted" w:sz="4" w:space="0" w:color="auto"/>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r>
      <w:tr w:rsidR="00211857" w:rsidRPr="00AD4B24" w:rsidTr="00211857">
        <w:tc>
          <w:tcPr>
            <w:tcW w:w="2459" w:type="dxa"/>
            <w:gridSpan w:val="5"/>
            <w:tcBorders>
              <w:top w:val="nil"/>
              <w:left w:val="nil"/>
              <w:bottom w:val="nil"/>
              <w:right w:val="nil"/>
            </w:tcBorders>
            <w:vAlign w:val="bottom"/>
          </w:tcPr>
          <w:p w:rsidR="00211857" w:rsidRPr="00AD4B24" w:rsidRDefault="00211857" w:rsidP="000B479F">
            <w:pPr>
              <w:tabs>
                <w:tab w:val="left" w:pos="6705"/>
              </w:tabs>
              <w:suppressAutoHyphens/>
              <w:contextualSpacing/>
              <w:rPr>
                <w:rFonts w:eastAsia="Times New Roman" w:cs="Times New Roman"/>
                <w:b/>
                <w:sz w:val="16"/>
                <w:szCs w:val="24"/>
                <w:lang w:eastAsia="ar-SA"/>
              </w:rPr>
            </w:pPr>
          </w:p>
        </w:tc>
        <w:tc>
          <w:tcPr>
            <w:tcW w:w="2463" w:type="dxa"/>
            <w:gridSpan w:val="5"/>
            <w:tcBorders>
              <w:top w:val="nil"/>
              <w:left w:val="nil"/>
              <w:bottom w:val="nil"/>
              <w:right w:val="nil"/>
            </w:tcBorders>
            <w:vAlign w:val="bottom"/>
          </w:tcPr>
          <w:p w:rsidR="00211857" w:rsidRPr="00AD4B24" w:rsidRDefault="00211857" w:rsidP="000B479F">
            <w:pPr>
              <w:tabs>
                <w:tab w:val="left" w:pos="6705"/>
              </w:tabs>
              <w:suppressAutoHyphens/>
              <w:contextualSpacing/>
              <w:rPr>
                <w:rFonts w:eastAsia="Times New Roman" w:cs="Times New Roman"/>
                <w:b/>
                <w:sz w:val="16"/>
                <w:szCs w:val="24"/>
                <w:lang w:eastAsia="ar-SA"/>
              </w:rPr>
            </w:pPr>
          </w:p>
        </w:tc>
        <w:tc>
          <w:tcPr>
            <w:tcW w:w="2466" w:type="dxa"/>
            <w:gridSpan w:val="6"/>
            <w:tcBorders>
              <w:top w:val="nil"/>
              <w:left w:val="nil"/>
              <w:bottom w:val="nil"/>
              <w:right w:val="nil"/>
            </w:tcBorders>
            <w:vAlign w:val="bottom"/>
          </w:tcPr>
          <w:p w:rsidR="00211857" w:rsidRPr="00AD4B24" w:rsidRDefault="00211857" w:rsidP="000B479F">
            <w:pPr>
              <w:tabs>
                <w:tab w:val="left" w:pos="6705"/>
              </w:tabs>
              <w:suppressAutoHyphens/>
              <w:contextualSpacing/>
              <w:jc w:val="right"/>
              <w:rPr>
                <w:rFonts w:eastAsia="Times New Roman" w:cs="Times New Roman"/>
                <w:sz w:val="16"/>
                <w:lang w:eastAsia="ar-SA"/>
              </w:rPr>
            </w:pPr>
          </w:p>
        </w:tc>
        <w:tc>
          <w:tcPr>
            <w:tcW w:w="2469" w:type="dxa"/>
            <w:gridSpan w:val="2"/>
            <w:tcBorders>
              <w:top w:val="nil"/>
              <w:left w:val="nil"/>
              <w:bottom w:val="nil"/>
              <w:right w:val="nil"/>
            </w:tcBorders>
            <w:vAlign w:val="bottom"/>
          </w:tcPr>
          <w:p w:rsidR="00211857" w:rsidRPr="00AD4B24" w:rsidRDefault="00211857" w:rsidP="000B479F">
            <w:pPr>
              <w:tabs>
                <w:tab w:val="left" w:pos="6705"/>
              </w:tabs>
              <w:suppressAutoHyphens/>
              <w:contextualSpacing/>
              <w:rPr>
                <w:rFonts w:eastAsia="Times New Roman" w:cs="Times New Roman"/>
                <w:b/>
                <w:sz w:val="16"/>
                <w:szCs w:val="24"/>
                <w:lang w:eastAsia="ar-SA"/>
              </w:rPr>
            </w:pPr>
          </w:p>
        </w:tc>
      </w:tr>
      <w:tr w:rsidR="00211857" w:rsidRPr="00AA1575" w:rsidTr="00211857">
        <w:tc>
          <w:tcPr>
            <w:tcW w:w="2459" w:type="dxa"/>
            <w:gridSpan w:val="5"/>
            <w:tcBorders>
              <w:top w:val="nil"/>
              <w:left w:val="nil"/>
              <w:bottom w:val="nil"/>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c>
          <w:tcPr>
            <w:tcW w:w="2463" w:type="dxa"/>
            <w:gridSpan w:val="5"/>
            <w:tcBorders>
              <w:top w:val="nil"/>
              <w:left w:val="nil"/>
              <w:bottom w:val="nil"/>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c>
          <w:tcPr>
            <w:tcW w:w="2466" w:type="dxa"/>
            <w:gridSpan w:val="6"/>
            <w:tcBorders>
              <w:top w:val="nil"/>
              <w:left w:val="nil"/>
              <w:bottom w:val="nil"/>
              <w:right w:val="nil"/>
            </w:tcBorders>
            <w:vAlign w:val="bottom"/>
          </w:tcPr>
          <w:p w:rsidR="00211857" w:rsidRPr="00923F56" w:rsidRDefault="00211857" w:rsidP="000B479F">
            <w:pPr>
              <w:tabs>
                <w:tab w:val="left" w:pos="6705"/>
              </w:tabs>
              <w:suppressAutoHyphens/>
              <w:contextualSpacing/>
              <w:jc w:val="right"/>
              <w:rPr>
                <w:rFonts w:eastAsia="Times New Roman" w:cs="Times New Roman"/>
                <w:b/>
                <w:sz w:val="24"/>
                <w:szCs w:val="24"/>
                <w:lang w:eastAsia="ar-SA"/>
              </w:rPr>
            </w:pPr>
            <w:r w:rsidRPr="008051E1">
              <w:rPr>
                <w:rFonts w:eastAsia="Times New Roman" w:cs="Times New Roman"/>
                <w:lang w:eastAsia="ar-SA"/>
              </w:rPr>
              <w:t>Дата заполнения:</w:t>
            </w:r>
          </w:p>
        </w:tc>
        <w:tc>
          <w:tcPr>
            <w:tcW w:w="2469" w:type="dxa"/>
            <w:gridSpan w:val="2"/>
            <w:tcBorders>
              <w:top w:val="nil"/>
              <w:left w:val="nil"/>
              <w:bottom w:val="dotted" w:sz="4" w:space="0" w:color="auto"/>
              <w:right w:val="nil"/>
            </w:tcBorders>
            <w:vAlign w:val="bottom"/>
          </w:tcPr>
          <w:p w:rsidR="00211857" w:rsidRPr="00923F56" w:rsidRDefault="00211857" w:rsidP="000B479F">
            <w:pPr>
              <w:tabs>
                <w:tab w:val="left" w:pos="6705"/>
              </w:tabs>
              <w:suppressAutoHyphens/>
              <w:contextualSpacing/>
              <w:rPr>
                <w:rFonts w:eastAsia="Times New Roman" w:cs="Times New Roman"/>
                <w:b/>
                <w:sz w:val="24"/>
                <w:szCs w:val="24"/>
                <w:lang w:eastAsia="ar-SA"/>
              </w:rPr>
            </w:pPr>
          </w:p>
        </w:tc>
      </w:tr>
    </w:tbl>
    <w:p w:rsidR="005D54B0" w:rsidRDefault="005D54B0" w:rsidP="000B479F">
      <w:pPr>
        <w:spacing w:line="240" w:lineRule="auto"/>
        <w:contextualSpacing/>
        <w:rPr>
          <w:rFonts w:eastAsia="Times New Roman"/>
          <w:lang w:eastAsia="ar-SA"/>
        </w:rPr>
        <w:sectPr w:rsidR="005D54B0" w:rsidSect="00211857">
          <w:headerReference w:type="first" r:id="rId186"/>
          <w:footerReference w:type="first" r:id="rId187"/>
          <w:pgSz w:w="11906" w:h="16838"/>
          <w:pgMar w:top="709" w:right="850" w:bottom="1134" w:left="993" w:header="340" w:footer="340" w:gutter="0"/>
          <w:cols w:space="708"/>
          <w:titlePg/>
          <w:docGrid w:linePitch="360"/>
        </w:sectPr>
      </w:pPr>
      <w:bookmarkStart w:id="422" w:name="_Прейскуранты_на_оплату"/>
      <w:bookmarkEnd w:id="422"/>
    </w:p>
    <w:p w:rsidR="005D54B0" w:rsidRDefault="005D54B0" w:rsidP="000B479F">
      <w:pPr>
        <w:spacing w:after="0" w:line="240" w:lineRule="auto"/>
        <w:contextualSpacing/>
        <w:rPr>
          <w:rFonts w:eastAsia="Times New Roman"/>
          <w:lang w:eastAsia="ar-SA"/>
        </w:rPr>
      </w:pPr>
    </w:p>
    <w:tbl>
      <w:tblPr>
        <w:tblW w:w="9639" w:type="dxa"/>
        <w:tblInd w:w="108" w:type="dxa"/>
        <w:tblLayout w:type="fixed"/>
        <w:tblLook w:val="0000" w:firstRow="0" w:lastRow="0" w:firstColumn="0" w:lastColumn="0" w:noHBand="0" w:noVBand="0"/>
      </w:tblPr>
      <w:tblGrid>
        <w:gridCol w:w="2977"/>
        <w:gridCol w:w="6662"/>
      </w:tblGrid>
      <w:tr w:rsidR="005D54B0" w:rsidRPr="005D54B0" w:rsidTr="00FB32CE">
        <w:trPr>
          <w:cantSplit/>
        </w:trPr>
        <w:tc>
          <w:tcPr>
            <w:tcW w:w="9639" w:type="dxa"/>
            <w:gridSpan w:val="2"/>
            <w:shd w:val="pct10" w:color="auto" w:fill="FFFFFF"/>
          </w:tcPr>
          <w:p w:rsidR="005D54B0" w:rsidRPr="005D54B0" w:rsidRDefault="005D54B0" w:rsidP="000B479F">
            <w:pPr>
              <w:spacing w:after="0" w:line="240" w:lineRule="auto"/>
              <w:contextualSpacing/>
              <w:jc w:val="center"/>
              <w:rPr>
                <w:rFonts w:eastAsia="Times New Roman" w:cs="Times New Roman"/>
                <w:b/>
                <w:bCs/>
                <w:smallCaps/>
                <w:sz w:val="20"/>
                <w:szCs w:val="20"/>
                <w:lang w:eastAsia="ru-RU"/>
              </w:rPr>
            </w:pPr>
            <w:r w:rsidRPr="005D54B0">
              <w:rPr>
                <w:rFonts w:eastAsia="Times New Roman" w:cs="Times New Roman"/>
                <w:b/>
                <w:bCs/>
                <w:smallCaps/>
                <w:sz w:val="20"/>
                <w:szCs w:val="20"/>
                <w:lang w:eastAsia="ru-RU"/>
              </w:rPr>
              <w:t>ЗАО «СИБИРСКАЯ РЕГИСТРАЦИОННАЯ КОМПАНИЯ»</w:t>
            </w:r>
          </w:p>
        </w:tc>
      </w:tr>
      <w:tr w:rsidR="005D54B0" w:rsidRPr="005D54B0" w:rsidTr="00FB32CE">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Наименование регистратора:</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bookmarkStart w:id="423" w:name="ЦО_Наименование"/>
            <w:bookmarkEnd w:id="423"/>
          </w:p>
        </w:tc>
      </w:tr>
      <w:tr w:rsidR="005D54B0" w:rsidRPr="005D54B0" w:rsidTr="00FB32CE">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Место нахождения:</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bookmarkStart w:id="424" w:name="ЦО_ЮрАдрес"/>
            <w:bookmarkEnd w:id="424"/>
          </w:p>
        </w:tc>
      </w:tr>
      <w:tr w:rsidR="005D54B0" w:rsidRPr="005D54B0" w:rsidTr="00FB32CE">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Контактные телефоны,</w:t>
            </w:r>
            <w:r w:rsidRPr="005D54B0">
              <w:rPr>
                <w:rFonts w:eastAsia="Times New Roman" w:cs="Times New Roman"/>
                <w:i/>
                <w:iCs/>
                <w:sz w:val="20"/>
                <w:szCs w:val="20"/>
                <w:lang w:val="en-US" w:eastAsia="ru-RU"/>
              </w:rPr>
              <w:t xml:space="preserve"> e-mail</w:t>
            </w:r>
            <w:r w:rsidRPr="005D54B0">
              <w:rPr>
                <w:rFonts w:eastAsia="Times New Roman" w:cs="Times New Roman"/>
                <w:i/>
                <w:iCs/>
                <w:sz w:val="20"/>
                <w:szCs w:val="20"/>
                <w:lang w:eastAsia="ru-RU"/>
              </w:rPr>
              <w:t>:</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bookmarkStart w:id="425" w:name="ЦО_Телефон"/>
            <w:bookmarkEnd w:id="425"/>
            <w:r w:rsidRPr="005D54B0">
              <w:rPr>
                <w:rFonts w:eastAsia="Times New Roman" w:cs="Times New Roman"/>
                <w:sz w:val="20"/>
                <w:szCs w:val="20"/>
                <w:lang w:eastAsia="ru-RU"/>
              </w:rPr>
              <w:t xml:space="preserve">, </w:t>
            </w:r>
            <w:bookmarkStart w:id="426" w:name="ЦО_Факс"/>
            <w:bookmarkEnd w:id="426"/>
            <w:r w:rsidRPr="005D54B0">
              <w:rPr>
                <w:rFonts w:eastAsia="Times New Roman" w:cs="Times New Roman"/>
                <w:sz w:val="20"/>
                <w:szCs w:val="20"/>
                <w:lang w:eastAsia="ru-RU"/>
              </w:rPr>
              <w:t xml:space="preserve">, </w:t>
            </w:r>
            <w:bookmarkStart w:id="427" w:name="ЦО_ЭлПочта"/>
            <w:bookmarkEnd w:id="427"/>
          </w:p>
        </w:tc>
      </w:tr>
      <w:tr w:rsidR="005D54B0" w:rsidRPr="005D54B0" w:rsidTr="00FB32CE">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Лицензия:</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bookmarkStart w:id="428" w:name="ЦО_Лицензия"/>
            <w:bookmarkEnd w:id="428"/>
          </w:p>
        </w:tc>
      </w:tr>
    </w:tbl>
    <w:p w:rsidR="005D54B0" w:rsidRPr="005D54B0" w:rsidRDefault="005D54B0" w:rsidP="000B479F">
      <w:pPr>
        <w:spacing w:after="0" w:line="240" w:lineRule="auto"/>
        <w:contextualSpacing/>
        <w:rPr>
          <w:rFonts w:eastAsia="Times New Roman" w:cs="Times New Roman"/>
          <w:sz w:val="20"/>
          <w:szCs w:val="20"/>
          <w:lang w:eastAsia="ru-RU"/>
        </w:rPr>
      </w:pPr>
    </w:p>
    <w:tbl>
      <w:tblPr>
        <w:tblW w:w="9639" w:type="dxa"/>
        <w:tblInd w:w="108" w:type="dxa"/>
        <w:tblLayout w:type="fixed"/>
        <w:tblLook w:val="0000" w:firstRow="0" w:lastRow="0" w:firstColumn="0" w:lastColumn="0" w:noHBand="0" w:noVBand="0"/>
      </w:tblPr>
      <w:tblGrid>
        <w:gridCol w:w="3261"/>
        <w:gridCol w:w="6378"/>
      </w:tblGrid>
      <w:tr w:rsidR="005D54B0" w:rsidRPr="005D54B0" w:rsidTr="00FB32CE">
        <w:tc>
          <w:tcPr>
            <w:tcW w:w="3261"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Место выдачи документа:</w:t>
            </w:r>
          </w:p>
        </w:tc>
        <w:tc>
          <w:tcPr>
            <w:tcW w:w="6378"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bookmarkStart w:id="429" w:name="ТП_ЮрАдрес"/>
            <w:bookmarkEnd w:id="429"/>
          </w:p>
        </w:tc>
      </w:tr>
      <w:tr w:rsidR="005D54B0" w:rsidRPr="005D54B0" w:rsidTr="00FB32CE">
        <w:tc>
          <w:tcPr>
            <w:tcW w:w="3261"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Контактные телефоны:</w:t>
            </w:r>
          </w:p>
        </w:tc>
        <w:tc>
          <w:tcPr>
            <w:tcW w:w="6378"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bookmarkStart w:id="430" w:name="ТП_Телефон"/>
            <w:bookmarkEnd w:id="430"/>
            <w:r w:rsidRPr="005D54B0">
              <w:rPr>
                <w:rFonts w:eastAsia="Times New Roman" w:cs="Times New Roman"/>
                <w:sz w:val="20"/>
                <w:szCs w:val="20"/>
                <w:lang w:eastAsia="ru-RU"/>
              </w:rPr>
              <w:t xml:space="preserve"> </w:t>
            </w:r>
            <w:bookmarkStart w:id="431" w:name="ТП_Факс"/>
            <w:bookmarkEnd w:id="431"/>
          </w:p>
        </w:tc>
      </w:tr>
    </w:tbl>
    <w:p w:rsidR="005D54B0" w:rsidRPr="005D54B0" w:rsidRDefault="005D54B0" w:rsidP="000B479F">
      <w:pPr>
        <w:spacing w:after="0" w:line="240" w:lineRule="auto"/>
        <w:contextualSpacing/>
        <w:rPr>
          <w:rFonts w:eastAsia="Times New Roman" w:cs="Times New Roman"/>
          <w:sz w:val="20"/>
          <w:szCs w:val="20"/>
          <w:lang w:eastAsia="ru-RU"/>
        </w:rPr>
      </w:pPr>
    </w:p>
    <w:tbl>
      <w:tblPr>
        <w:tblW w:w="0" w:type="auto"/>
        <w:tblInd w:w="108" w:type="dxa"/>
        <w:tblLayout w:type="fixed"/>
        <w:tblLook w:val="0000" w:firstRow="0" w:lastRow="0" w:firstColumn="0" w:lastColumn="0" w:noHBand="0" w:noVBand="0"/>
      </w:tblPr>
      <w:tblGrid>
        <w:gridCol w:w="567"/>
        <w:gridCol w:w="2552"/>
        <w:gridCol w:w="283"/>
        <w:gridCol w:w="1985"/>
      </w:tblGrid>
      <w:tr w:rsidR="005D54B0" w:rsidRPr="005D54B0" w:rsidTr="005D54B0">
        <w:tc>
          <w:tcPr>
            <w:tcW w:w="567"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Исх.</w:t>
            </w:r>
          </w:p>
        </w:tc>
        <w:tc>
          <w:tcPr>
            <w:tcW w:w="2552" w:type="dxa"/>
          </w:tcPr>
          <w:p w:rsidR="005D54B0" w:rsidRPr="005D54B0" w:rsidRDefault="005D54B0" w:rsidP="000B479F">
            <w:pPr>
              <w:spacing w:after="0" w:line="240" w:lineRule="auto"/>
              <w:ind w:left="-85"/>
              <w:contextualSpacing/>
              <w:rPr>
                <w:rFonts w:eastAsia="Times New Roman" w:cs="Times New Roman"/>
                <w:lang w:eastAsia="ru-RU"/>
              </w:rPr>
            </w:pPr>
            <w:bookmarkStart w:id="432" w:name="ИсхДокумент_Номер"/>
            <w:bookmarkEnd w:id="432"/>
          </w:p>
        </w:tc>
        <w:tc>
          <w:tcPr>
            <w:tcW w:w="283"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от</w:t>
            </w:r>
          </w:p>
        </w:tc>
        <w:tc>
          <w:tcPr>
            <w:tcW w:w="1985" w:type="dxa"/>
          </w:tcPr>
          <w:p w:rsidR="005D54B0" w:rsidRPr="005D54B0" w:rsidRDefault="005D54B0" w:rsidP="000B479F">
            <w:pPr>
              <w:spacing w:after="0" w:line="240" w:lineRule="auto"/>
              <w:ind w:left="-85"/>
              <w:contextualSpacing/>
              <w:rPr>
                <w:rFonts w:eastAsia="Times New Roman" w:cs="Times New Roman"/>
                <w:lang w:eastAsia="ru-RU"/>
              </w:rPr>
            </w:pPr>
            <w:r w:rsidRPr="005D54B0">
              <w:rPr>
                <w:rFonts w:eastAsia="Times New Roman" w:cs="Times New Roman"/>
                <w:lang w:eastAsia="ru-RU"/>
              </w:rPr>
              <w:t xml:space="preserve"> </w:t>
            </w:r>
            <w:bookmarkStart w:id="433" w:name="ИсхДокумент_Дата"/>
            <w:bookmarkEnd w:id="433"/>
            <w:proofErr w:type="gramStart"/>
            <w:r w:rsidRPr="005D54B0">
              <w:rPr>
                <w:rFonts w:eastAsia="Times New Roman" w:cs="Times New Roman"/>
                <w:lang w:eastAsia="ru-RU"/>
              </w:rPr>
              <w:t>г</w:t>
            </w:r>
            <w:proofErr w:type="gramEnd"/>
            <w:r w:rsidRPr="005D54B0">
              <w:rPr>
                <w:rFonts w:eastAsia="Times New Roman" w:cs="Times New Roman"/>
                <w:lang w:eastAsia="ru-RU"/>
              </w:rPr>
              <w:t>.</w:t>
            </w:r>
          </w:p>
        </w:tc>
      </w:tr>
      <w:tr w:rsidR="005D54B0" w:rsidRPr="005D54B0" w:rsidTr="005D54B0">
        <w:tc>
          <w:tcPr>
            <w:tcW w:w="567"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 xml:space="preserve">На </w:t>
            </w:r>
            <w:proofErr w:type="spellStart"/>
            <w:r w:rsidRPr="005D54B0">
              <w:rPr>
                <w:rFonts w:eastAsia="Times New Roman" w:cs="Times New Roman"/>
                <w:vertAlign w:val="subscript"/>
                <w:lang w:eastAsia="ru-RU"/>
              </w:rPr>
              <w:t>вх</w:t>
            </w:r>
            <w:proofErr w:type="spellEnd"/>
            <w:r w:rsidRPr="005D54B0">
              <w:rPr>
                <w:rFonts w:eastAsia="Times New Roman" w:cs="Times New Roman"/>
                <w:vertAlign w:val="subscript"/>
                <w:lang w:eastAsia="ru-RU"/>
              </w:rPr>
              <w:t>.</w:t>
            </w:r>
          </w:p>
        </w:tc>
        <w:tc>
          <w:tcPr>
            <w:tcW w:w="2552" w:type="dxa"/>
          </w:tcPr>
          <w:p w:rsidR="005D54B0" w:rsidRPr="005D54B0" w:rsidRDefault="005D54B0" w:rsidP="000B479F">
            <w:pPr>
              <w:spacing w:after="0" w:line="240" w:lineRule="auto"/>
              <w:ind w:left="-85"/>
              <w:contextualSpacing/>
              <w:rPr>
                <w:rFonts w:eastAsia="Times New Roman" w:cs="Times New Roman"/>
                <w:lang w:eastAsia="ru-RU"/>
              </w:rPr>
            </w:pPr>
            <w:bookmarkStart w:id="434" w:name="ВхДокумент_Номер"/>
            <w:bookmarkEnd w:id="434"/>
          </w:p>
        </w:tc>
        <w:tc>
          <w:tcPr>
            <w:tcW w:w="283"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от</w:t>
            </w:r>
          </w:p>
        </w:tc>
        <w:tc>
          <w:tcPr>
            <w:tcW w:w="1985" w:type="dxa"/>
          </w:tcPr>
          <w:p w:rsidR="005D54B0" w:rsidRPr="005D54B0" w:rsidRDefault="005D54B0" w:rsidP="000B479F">
            <w:pPr>
              <w:spacing w:after="0" w:line="240" w:lineRule="auto"/>
              <w:ind w:left="-85"/>
              <w:contextualSpacing/>
              <w:rPr>
                <w:rFonts w:eastAsia="Times New Roman" w:cs="Times New Roman"/>
                <w:lang w:eastAsia="ru-RU"/>
              </w:rPr>
            </w:pPr>
            <w:r w:rsidRPr="005D54B0">
              <w:rPr>
                <w:rFonts w:eastAsia="Times New Roman" w:cs="Times New Roman"/>
                <w:lang w:eastAsia="ru-RU"/>
              </w:rPr>
              <w:t xml:space="preserve"> </w:t>
            </w:r>
            <w:bookmarkStart w:id="435" w:name="ВхДокумент_Дата"/>
            <w:bookmarkEnd w:id="435"/>
            <w:proofErr w:type="gramStart"/>
            <w:r w:rsidRPr="005D54B0">
              <w:rPr>
                <w:rFonts w:eastAsia="Times New Roman" w:cs="Times New Roman"/>
                <w:lang w:eastAsia="ru-RU"/>
              </w:rPr>
              <w:t>г</w:t>
            </w:r>
            <w:proofErr w:type="gramEnd"/>
            <w:r w:rsidRPr="005D54B0">
              <w:rPr>
                <w:rFonts w:eastAsia="Times New Roman" w:cs="Times New Roman"/>
                <w:lang w:eastAsia="ru-RU"/>
              </w:rPr>
              <w:t>.</w:t>
            </w:r>
          </w:p>
        </w:tc>
      </w:tr>
    </w:tbl>
    <w:p w:rsidR="005D54B0" w:rsidRPr="005D54B0" w:rsidRDefault="005D54B0" w:rsidP="000B479F">
      <w:pPr>
        <w:spacing w:after="0" w:line="240" w:lineRule="auto"/>
        <w:contextualSpacing/>
        <w:rPr>
          <w:rFonts w:eastAsia="Times New Roman" w:cs="Times New Roman"/>
          <w:lang w:eastAsia="ru-RU"/>
        </w:rPr>
      </w:pPr>
    </w:p>
    <w:tbl>
      <w:tblPr>
        <w:tblW w:w="0" w:type="auto"/>
        <w:tblInd w:w="3652" w:type="dxa"/>
        <w:tblLayout w:type="fixed"/>
        <w:tblLook w:val="0000" w:firstRow="0" w:lastRow="0" w:firstColumn="0" w:lastColumn="0" w:noHBand="0" w:noVBand="0"/>
      </w:tblPr>
      <w:tblGrid>
        <w:gridCol w:w="1134"/>
        <w:gridCol w:w="5067"/>
      </w:tblGrid>
      <w:tr w:rsidR="005D54B0" w:rsidRPr="005D54B0" w:rsidTr="005D54B0">
        <w:trPr>
          <w:cantSplit/>
        </w:trPr>
        <w:tc>
          <w:tcPr>
            <w:tcW w:w="1134" w:type="dxa"/>
          </w:tcPr>
          <w:p w:rsidR="005D54B0" w:rsidRPr="005D54B0" w:rsidRDefault="005D54B0" w:rsidP="000B479F">
            <w:pPr>
              <w:spacing w:after="0" w:line="240" w:lineRule="auto"/>
              <w:contextualSpacing/>
              <w:rPr>
                <w:rFonts w:eastAsia="Times New Roman" w:cs="Times New Roman"/>
                <w:lang w:eastAsia="ru-RU"/>
              </w:rPr>
            </w:pPr>
            <w:r w:rsidRPr="005D54B0">
              <w:rPr>
                <w:rFonts w:eastAsia="Times New Roman" w:cs="Times New Roman"/>
                <w:lang w:eastAsia="ru-RU"/>
              </w:rPr>
              <w:t>Адресат</w:t>
            </w:r>
          </w:p>
        </w:tc>
        <w:tc>
          <w:tcPr>
            <w:tcW w:w="5067" w:type="dxa"/>
          </w:tcPr>
          <w:p w:rsidR="005D54B0" w:rsidRPr="005D54B0" w:rsidRDefault="005D54B0" w:rsidP="000B479F">
            <w:pPr>
              <w:spacing w:after="0" w:line="240" w:lineRule="auto"/>
              <w:contextualSpacing/>
              <w:rPr>
                <w:rFonts w:eastAsia="Times New Roman" w:cs="Times New Roman"/>
                <w:lang w:eastAsia="ru-RU"/>
              </w:rPr>
            </w:pPr>
            <w:bookmarkStart w:id="436" w:name="Адресат_Наименование"/>
            <w:bookmarkEnd w:id="436"/>
          </w:p>
        </w:tc>
      </w:tr>
    </w:tbl>
    <w:p w:rsidR="005D54B0" w:rsidRPr="005D54B0" w:rsidRDefault="005D54B0" w:rsidP="000B479F">
      <w:pPr>
        <w:spacing w:after="0" w:line="240" w:lineRule="auto"/>
        <w:contextualSpacing/>
        <w:rPr>
          <w:rFonts w:eastAsia="Times New Roman" w:cs="Times New Roman"/>
          <w:lang w:eastAsia="ru-RU"/>
        </w:rPr>
      </w:pPr>
    </w:p>
    <w:p w:rsidR="005D54B0" w:rsidRPr="005D54B0" w:rsidRDefault="005D54B0" w:rsidP="000B479F">
      <w:pPr>
        <w:spacing w:after="0" w:line="240" w:lineRule="auto"/>
        <w:contextualSpacing/>
        <w:jc w:val="center"/>
        <w:rPr>
          <w:rFonts w:eastAsia="Times New Roman" w:cs="Times New Roman"/>
          <w:b/>
          <w:bCs/>
          <w:caps/>
          <w:sz w:val="28"/>
          <w:szCs w:val="28"/>
          <w:lang w:eastAsia="ru-RU"/>
        </w:rPr>
      </w:pPr>
      <w:r w:rsidRPr="005D54B0">
        <w:rPr>
          <w:rFonts w:eastAsia="Times New Roman" w:cs="Times New Roman"/>
          <w:b/>
          <w:bCs/>
          <w:caps/>
          <w:sz w:val="28"/>
          <w:szCs w:val="28"/>
          <w:lang w:eastAsia="ru-RU"/>
        </w:rPr>
        <w:t>уведомление</w:t>
      </w:r>
    </w:p>
    <w:p w:rsidR="005D54B0" w:rsidRPr="005D54B0" w:rsidRDefault="005D54B0" w:rsidP="000B479F">
      <w:pPr>
        <w:spacing w:after="0" w:line="240" w:lineRule="auto"/>
        <w:contextualSpacing/>
        <w:jc w:val="center"/>
        <w:rPr>
          <w:rFonts w:eastAsia="Times New Roman" w:cs="Times New Roman"/>
          <w:b/>
          <w:sz w:val="24"/>
          <w:szCs w:val="24"/>
          <w:lang w:eastAsia="ru-RU"/>
        </w:rPr>
      </w:pPr>
      <w:r w:rsidRPr="005D54B0">
        <w:rPr>
          <w:rFonts w:eastAsia="Times New Roman" w:cs="Times New Roman"/>
          <w:b/>
          <w:sz w:val="24"/>
          <w:szCs w:val="24"/>
          <w:lang w:eastAsia="ru-RU"/>
        </w:rPr>
        <w:t>о выполнении операции в реестре</w:t>
      </w:r>
    </w:p>
    <w:p w:rsidR="005D54B0" w:rsidRPr="005D54B0" w:rsidRDefault="005D54B0" w:rsidP="000B479F">
      <w:pPr>
        <w:spacing w:after="0" w:line="240" w:lineRule="auto"/>
        <w:contextualSpacing/>
        <w:jc w:val="center"/>
        <w:rPr>
          <w:rFonts w:eastAsia="Times New Roman" w:cs="Times New Roman"/>
          <w:b/>
          <w:bCs/>
          <w:smallCaps/>
          <w:sz w:val="20"/>
          <w:szCs w:val="20"/>
          <w:lang w:eastAsia="ru-RU"/>
        </w:rPr>
      </w:pPr>
      <w:bookmarkStart w:id="437" w:name="Эмитент_Наименование"/>
      <w:bookmarkEnd w:id="437"/>
    </w:p>
    <w:p w:rsidR="005D54B0" w:rsidRPr="005D54B0" w:rsidRDefault="005D54B0" w:rsidP="000B479F">
      <w:pPr>
        <w:spacing w:after="0" w:line="240" w:lineRule="auto"/>
        <w:contextualSpacing/>
        <w:jc w:val="center"/>
        <w:rPr>
          <w:rFonts w:eastAsia="Times New Roman" w:cs="Times New Roman"/>
          <w:sz w:val="20"/>
          <w:szCs w:val="20"/>
          <w:lang w:eastAsia="ru-RU"/>
        </w:rPr>
      </w:pPr>
      <w:bookmarkStart w:id="438" w:name="Эмитент_Документ"/>
      <w:bookmarkEnd w:id="438"/>
    </w:p>
    <w:p w:rsidR="005D54B0" w:rsidRPr="005D54B0" w:rsidRDefault="005D54B0" w:rsidP="000B479F">
      <w:pPr>
        <w:spacing w:after="0" w:line="240" w:lineRule="auto"/>
        <w:contextualSpacing/>
        <w:jc w:val="center"/>
        <w:rPr>
          <w:rFonts w:eastAsia="Times New Roman" w:cs="Times New Roman"/>
          <w:sz w:val="20"/>
          <w:szCs w:val="20"/>
          <w:lang w:eastAsia="ru-RU"/>
        </w:rPr>
      </w:pPr>
      <w:bookmarkStart w:id="439" w:name="Эмитент_ЮрАдрес"/>
      <w:bookmarkEnd w:id="439"/>
    </w:p>
    <w:p w:rsidR="005D54B0" w:rsidRPr="005D54B0" w:rsidRDefault="005D54B0" w:rsidP="000B479F">
      <w:pPr>
        <w:spacing w:after="0" w:line="240" w:lineRule="auto"/>
        <w:contextualSpacing/>
        <w:jc w:val="center"/>
        <w:rPr>
          <w:rFonts w:eastAsia="Times New Roman" w:cs="Times New Roman"/>
          <w:sz w:val="20"/>
          <w:szCs w:val="20"/>
          <w:lang w:eastAsia="ru-RU"/>
        </w:rPr>
      </w:pPr>
      <w:bookmarkStart w:id="440" w:name="Эмитент_КонтактРеквизиты"/>
      <w:bookmarkEnd w:id="440"/>
    </w:p>
    <w:p w:rsidR="005D54B0" w:rsidRPr="005D54B0" w:rsidRDefault="005D54B0" w:rsidP="000B479F">
      <w:pPr>
        <w:spacing w:after="0" w:line="240" w:lineRule="auto"/>
        <w:contextualSpacing/>
        <w:jc w:val="center"/>
        <w:rPr>
          <w:rFonts w:eastAsia="Times New Roman" w:cs="Times New Roman"/>
          <w:lang w:eastAsia="ru-RU"/>
        </w:rPr>
      </w:pPr>
    </w:p>
    <w:p w:rsidR="005D54B0" w:rsidRPr="005D54B0" w:rsidRDefault="005D54B0" w:rsidP="000B479F">
      <w:pPr>
        <w:spacing w:after="0" w:line="240" w:lineRule="auto"/>
        <w:ind w:right="-2" w:firstLine="426"/>
        <w:contextualSpacing/>
        <w:rPr>
          <w:rFonts w:eastAsia="Times New Roman" w:cs="Times New Roman"/>
          <w:lang w:eastAsia="ru-RU"/>
        </w:rPr>
      </w:pPr>
      <w:r w:rsidRPr="005D54B0">
        <w:rPr>
          <w:rFonts w:eastAsia="Times New Roman" w:cs="Times New Roman"/>
          <w:lang w:eastAsia="ru-RU"/>
        </w:rPr>
        <w:t>Настоящим уведомляем о выполнении в реестре владельцев именных ценных бумаг следующей операции:</w:t>
      </w:r>
    </w:p>
    <w:p w:rsidR="005D54B0" w:rsidRPr="005D54B0" w:rsidRDefault="005D54B0" w:rsidP="000B479F">
      <w:pPr>
        <w:spacing w:after="0" w:line="240" w:lineRule="auto"/>
        <w:ind w:right="-2" w:firstLine="567"/>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52"/>
        <w:gridCol w:w="7087"/>
      </w:tblGrid>
      <w:tr w:rsidR="005D54B0" w:rsidRPr="005D54B0" w:rsidTr="005D54B0">
        <w:tc>
          <w:tcPr>
            <w:tcW w:w="9639" w:type="dxa"/>
            <w:gridSpan w:val="2"/>
          </w:tcPr>
          <w:p w:rsidR="005D54B0" w:rsidRPr="005D54B0" w:rsidRDefault="005D54B0" w:rsidP="000B479F">
            <w:pPr>
              <w:spacing w:after="0" w:line="240" w:lineRule="auto"/>
              <w:contextualSpacing/>
              <w:jc w:val="center"/>
              <w:rPr>
                <w:rFonts w:eastAsia="Times New Roman" w:cs="Times New Roman"/>
                <w:smallCaps/>
                <w:sz w:val="20"/>
                <w:szCs w:val="20"/>
                <w:lang w:eastAsia="ru-RU"/>
              </w:rPr>
            </w:pPr>
            <w:bookmarkStart w:id="441" w:name="Таблица_РЖ"/>
            <w:bookmarkEnd w:id="441"/>
            <w:r w:rsidRPr="005D54B0">
              <w:rPr>
                <w:rFonts w:eastAsia="Times New Roman" w:cs="Times New Roman"/>
                <w:smallCaps/>
                <w:sz w:val="20"/>
                <w:szCs w:val="20"/>
                <w:lang w:eastAsia="ru-RU"/>
              </w:rPr>
              <w:t>Описание операции</w:t>
            </w:r>
          </w:p>
        </w:tc>
      </w:tr>
      <w:tr w:rsidR="005D54B0" w:rsidRPr="005D54B0" w:rsidTr="005D54B0">
        <w:tc>
          <w:tcPr>
            <w:tcW w:w="2552" w:type="dxa"/>
          </w:tcPr>
          <w:p w:rsidR="005D54B0" w:rsidRPr="005D54B0" w:rsidRDefault="005D54B0" w:rsidP="000B479F">
            <w:pPr>
              <w:spacing w:after="0" w:line="240" w:lineRule="auto"/>
              <w:contextualSpacing/>
              <w:rPr>
                <w:rFonts w:eastAsia="Times New Roman" w:cs="Times New Roman"/>
                <w:i/>
                <w:iCs/>
                <w:sz w:val="20"/>
                <w:szCs w:val="20"/>
                <w:vertAlign w:val="subscript"/>
                <w:lang w:eastAsia="ru-RU"/>
              </w:rPr>
            </w:pPr>
            <w:bookmarkStart w:id="442" w:name="РЖ_Заголовок"/>
            <w:bookmarkEnd w:id="442"/>
          </w:p>
        </w:tc>
        <w:tc>
          <w:tcPr>
            <w:tcW w:w="7087" w:type="dxa"/>
          </w:tcPr>
          <w:p w:rsidR="005D54B0" w:rsidRPr="005D54B0" w:rsidRDefault="005D54B0" w:rsidP="000B479F">
            <w:pPr>
              <w:spacing w:after="0" w:line="240" w:lineRule="auto"/>
              <w:ind w:left="-57"/>
              <w:contextualSpacing/>
              <w:rPr>
                <w:rFonts w:eastAsia="Times New Roman" w:cs="Times New Roman"/>
                <w:sz w:val="20"/>
                <w:szCs w:val="20"/>
                <w:lang w:eastAsia="ru-RU"/>
              </w:rPr>
            </w:pPr>
            <w:bookmarkStart w:id="443" w:name="РЖ_ДанныеОперации"/>
            <w:bookmarkEnd w:id="443"/>
          </w:p>
        </w:tc>
      </w:tr>
    </w:tbl>
    <w:p w:rsidR="005D54B0" w:rsidRPr="005D54B0" w:rsidRDefault="005D54B0" w:rsidP="000B479F">
      <w:pPr>
        <w:spacing w:after="0" w:line="240" w:lineRule="auto"/>
        <w:ind w:right="-2" w:firstLine="426"/>
        <w:contextualSpacing/>
        <w:jc w:val="both"/>
        <w:rPr>
          <w:rFonts w:eastAsia="Times New Roman" w:cs="Times New Roman"/>
          <w:lang w:eastAsia="ru-RU"/>
        </w:rPr>
      </w:pPr>
      <w:r w:rsidRPr="005D54B0">
        <w:rPr>
          <w:rFonts w:eastAsia="Times New Roman" w:cs="Times New Roman"/>
          <w:lang w:eastAsia="ru-RU"/>
        </w:rPr>
        <w:t>Операция выполнена на основании следующих представленных документов-оснований:</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44"/>
        <w:gridCol w:w="6095"/>
      </w:tblGrid>
      <w:tr w:rsidR="005D54B0" w:rsidRPr="005D54B0" w:rsidTr="005D54B0">
        <w:tc>
          <w:tcPr>
            <w:tcW w:w="9639" w:type="dxa"/>
            <w:gridSpan w:val="2"/>
          </w:tcPr>
          <w:p w:rsidR="005D54B0" w:rsidRPr="005D54B0" w:rsidRDefault="005D54B0" w:rsidP="000B479F">
            <w:pPr>
              <w:keepNext/>
              <w:spacing w:after="0" w:line="240" w:lineRule="auto"/>
              <w:ind w:left="-57"/>
              <w:contextualSpacing/>
              <w:jc w:val="center"/>
              <w:outlineLvl w:val="7"/>
              <w:rPr>
                <w:rFonts w:eastAsia="Times New Roman" w:cs="Times New Roman"/>
                <w:smallCaps/>
                <w:sz w:val="20"/>
                <w:szCs w:val="20"/>
                <w:lang w:eastAsia="ru-RU"/>
              </w:rPr>
            </w:pPr>
            <w:r w:rsidRPr="005D54B0">
              <w:rPr>
                <w:rFonts w:eastAsia="Times New Roman" w:cs="Times New Roman"/>
                <w:smallCaps/>
                <w:sz w:val="20"/>
                <w:szCs w:val="20"/>
                <w:lang w:eastAsia="ru-RU"/>
              </w:rPr>
              <w:t>Описание документов-оснований</w:t>
            </w:r>
          </w:p>
        </w:tc>
      </w:tr>
      <w:tr w:rsidR="005D54B0" w:rsidRPr="005D54B0" w:rsidTr="005D54B0">
        <w:tc>
          <w:tcPr>
            <w:tcW w:w="3544" w:type="dxa"/>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Входящий номер</w:t>
            </w:r>
          </w:p>
        </w:tc>
        <w:tc>
          <w:tcPr>
            <w:tcW w:w="6095" w:type="dxa"/>
          </w:tcPr>
          <w:p w:rsidR="005D54B0" w:rsidRPr="005D54B0" w:rsidRDefault="005D54B0" w:rsidP="000B479F">
            <w:pPr>
              <w:spacing w:after="0" w:line="240" w:lineRule="auto"/>
              <w:ind w:left="-57"/>
              <w:contextualSpacing/>
              <w:rPr>
                <w:rFonts w:eastAsia="Times New Roman" w:cs="Times New Roman"/>
                <w:sz w:val="20"/>
                <w:szCs w:val="20"/>
                <w:lang w:eastAsia="ru-RU"/>
              </w:rPr>
            </w:pPr>
            <w:bookmarkStart w:id="444" w:name="Док_ВхНомер"/>
            <w:bookmarkEnd w:id="444"/>
          </w:p>
        </w:tc>
      </w:tr>
      <w:tr w:rsidR="005D54B0" w:rsidRPr="005D54B0" w:rsidTr="005D54B0">
        <w:tc>
          <w:tcPr>
            <w:tcW w:w="3544" w:type="dxa"/>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Дата приема</w:t>
            </w:r>
          </w:p>
        </w:tc>
        <w:tc>
          <w:tcPr>
            <w:tcW w:w="6095" w:type="dxa"/>
          </w:tcPr>
          <w:p w:rsidR="005D54B0" w:rsidRPr="005D54B0" w:rsidRDefault="005D54B0" w:rsidP="000B479F">
            <w:pPr>
              <w:spacing w:after="0" w:line="240" w:lineRule="auto"/>
              <w:ind w:left="-57"/>
              <w:contextualSpacing/>
              <w:rPr>
                <w:rFonts w:eastAsia="Times New Roman" w:cs="Times New Roman"/>
                <w:sz w:val="20"/>
                <w:szCs w:val="20"/>
                <w:lang w:eastAsia="ru-RU"/>
              </w:rPr>
            </w:pPr>
            <w:bookmarkStart w:id="445" w:name="Док_ВхДатаРегистрации"/>
            <w:bookmarkEnd w:id="445"/>
          </w:p>
        </w:tc>
      </w:tr>
      <w:tr w:rsidR="005D54B0" w:rsidRPr="005D54B0" w:rsidTr="005D54B0">
        <w:tc>
          <w:tcPr>
            <w:tcW w:w="3544" w:type="dxa"/>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Наименование</w:t>
            </w:r>
          </w:p>
        </w:tc>
        <w:tc>
          <w:tcPr>
            <w:tcW w:w="6095" w:type="dxa"/>
          </w:tcPr>
          <w:p w:rsidR="005D54B0" w:rsidRPr="005D54B0" w:rsidRDefault="005D54B0" w:rsidP="000B479F">
            <w:pPr>
              <w:spacing w:after="0" w:line="240" w:lineRule="auto"/>
              <w:ind w:left="-57"/>
              <w:contextualSpacing/>
              <w:rPr>
                <w:rFonts w:eastAsia="Times New Roman" w:cs="Times New Roman"/>
                <w:sz w:val="20"/>
                <w:szCs w:val="20"/>
                <w:lang w:eastAsia="ru-RU"/>
              </w:rPr>
            </w:pPr>
            <w:bookmarkStart w:id="446" w:name="Док_Основание"/>
            <w:bookmarkEnd w:id="446"/>
          </w:p>
        </w:tc>
      </w:tr>
      <w:tr w:rsidR="005D54B0" w:rsidRPr="005D54B0" w:rsidTr="005D54B0">
        <w:tc>
          <w:tcPr>
            <w:tcW w:w="3544" w:type="dxa"/>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Приложения</w:t>
            </w:r>
          </w:p>
        </w:tc>
        <w:tc>
          <w:tcPr>
            <w:tcW w:w="6095" w:type="dxa"/>
          </w:tcPr>
          <w:p w:rsidR="005D54B0" w:rsidRPr="005D54B0" w:rsidRDefault="005D54B0" w:rsidP="000B479F">
            <w:pPr>
              <w:spacing w:after="0" w:line="240" w:lineRule="auto"/>
              <w:ind w:left="-57"/>
              <w:contextualSpacing/>
              <w:rPr>
                <w:rFonts w:eastAsia="Times New Roman" w:cs="Times New Roman"/>
                <w:sz w:val="20"/>
                <w:szCs w:val="20"/>
                <w:lang w:eastAsia="ru-RU"/>
              </w:rPr>
            </w:pPr>
            <w:bookmarkStart w:id="447" w:name="Док_Приложения"/>
            <w:bookmarkEnd w:id="447"/>
          </w:p>
        </w:tc>
      </w:tr>
      <w:tr w:rsidR="005D54B0" w:rsidRPr="005D54B0" w:rsidTr="005D54B0">
        <w:tc>
          <w:tcPr>
            <w:tcW w:w="3544" w:type="dxa"/>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Ссылки на иные (не поданные) документы</w:t>
            </w:r>
          </w:p>
        </w:tc>
        <w:tc>
          <w:tcPr>
            <w:tcW w:w="6095" w:type="dxa"/>
          </w:tcPr>
          <w:p w:rsidR="005D54B0" w:rsidRPr="005D54B0" w:rsidRDefault="005D54B0" w:rsidP="000B479F">
            <w:pPr>
              <w:spacing w:after="0" w:line="240" w:lineRule="auto"/>
              <w:ind w:left="-57"/>
              <w:contextualSpacing/>
              <w:rPr>
                <w:rFonts w:eastAsia="Times New Roman" w:cs="Times New Roman"/>
                <w:sz w:val="20"/>
                <w:szCs w:val="20"/>
                <w:lang w:eastAsia="ru-RU"/>
              </w:rPr>
            </w:pPr>
            <w:bookmarkStart w:id="448" w:name="Док_СсылкиИные"/>
            <w:bookmarkEnd w:id="448"/>
          </w:p>
        </w:tc>
      </w:tr>
    </w:tbl>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pPr>
    </w:p>
    <w:tbl>
      <w:tblPr>
        <w:tblW w:w="0" w:type="auto"/>
        <w:tblInd w:w="108" w:type="dxa"/>
        <w:tblLayout w:type="fixed"/>
        <w:tblLook w:val="0000" w:firstRow="0" w:lastRow="0" w:firstColumn="0" w:lastColumn="0" w:noHBand="0" w:noVBand="0"/>
      </w:tblPr>
      <w:tblGrid>
        <w:gridCol w:w="3544"/>
        <w:gridCol w:w="1985"/>
        <w:gridCol w:w="1842"/>
        <w:gridCol w:w="2268"/>
      </w:tblGrid>
      <w:tr w:rsidR="005D54B0" w:rsidRPr="005D54B0" w:rsidTr="005D54B0">
        <w:tc>
          <w:tcPr>
            <w:tcW w:w="3544" w:type="dxa"/>
          </w:tcPr>
          <w:p w:rsidR="005D54B0" w:rsidRPr="005D54B0" w:rsidRDefault="005D54B0" w:rsidP="000B479F">
            <w:pPr>
              <w:keepNext/>
              <w:keepLines/>
              <w:widowControl w:val="0"/>
              <w:spacing w:after="0" w:line="240" w:lineRule="auto"/>
              <w:ind w:left="-85" w:right="-113"/>
              <w:contextualSpacing/>
              <w:jc w:val="both"/>
              <w:rPr>
                <w:rFonts w:eastAsia="Times New Roman" w:cs="Times New Roman"/>
                <w:vertAlign w:val="subscript"/>
                <w:lang w:eastAsia="ru-RU"/>
              </w:rPr>
            </w:pPr>
            <w:r w:rsidRPr="005D54B0">
              <w:rPr>
                <w:rFonts w:eastAsia="Times New Roman" w:cs="Times New Roman"/>
                <w:vertAlign w:val="subscript"/>
                <w:lang w:eastAsia="ru-RU"/>
              </w:rPr>
              <w:t xml:space="preserve">Исп.: </w:t>
            </w:r>
            <w:bookmarkStart w:id="449" w:name="Исполнитель_Наименование"/>
            <w:bookmarkEnd w:id="449"/>
          </w:p>
        </w:tc>
        <w:tc>
          <w:tcPr>
            <w:tcW w:w="1985"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c>
          <w:tcPr>
            <w:tcW w:w="1842"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c>
          <w:tcPr>
            <w:tcW w:w="2268"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r>
      <w:tr w:rsidR="005D54B0" w:rsidRPr="005D54B0" w:rsidTr="005D54B0">
        <w:tc>
          <w:tcPr>
            <w:tcW w:w="3544" w:type="dxa"/>
          </w:tcPr>
          <w:p w:rsidR="005D54B0" w:rsidRPr="005D54B0" w:rsidRDefault="005D54B0" w:rsidP="000B479F">
            <w:pPr>
              <w:keepNext/>
              <w:keepLines/>
              <w:widowControl w:val="0"/>
              <w:spacing w:after="0" w:line="240" w:lineRule="auto"/>
              <w:ind w:left="-85" w:right="-113"/>
              <w:contextualSpacing/>
              <w:jc w:val="both"/>
              <w:rPr>
                <w:rFonts w:eastAsia="Times New Roman" w:cs="Times New Roman"/>
                <w:lang w:eastAsia="ru-RU"/>
              </w:rPr>
            </w:pPr>
          </w:p>
        </w:tc>
        <w:tc>
          <w:tcPr>
            <w:tcW w:w="1985"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c>
          <w:tcPr>
            <w:tcW w:w="1842"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c>
          <w:tcPr>
            <w:tcW w:w="2268"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r>
      <w:tr w:rsidR="005D54B0" w:rsidRPr="005D54B0" w:rsidTr="005D54B0">
        <w:tc>
          <w:tcPr>
            <w:tcW w:w="3544" w:type="dxa"/>
          </w:tcPr>
          <w:p w:rsidR="005D54B0" w:rsidRPr="005D54B0" w:rsidRDefault="005D54B0" w:rsidP="000B479F">
            <w:pPr>
              <w:keepNext/>
              <w:keepLines/>
              <w:widowControl w:val="0"/>
              <w:spacing w:after="0" w:line="240" w:lineRule="auto"/>
              <w:ind w:left="-85" w:right="-113"/>
              <w:contextualSpacing/>
              <w:jc w:val="both"/>
              <w:rPr>
                <w:rFonts w:eastAsia="Times New Roman" w:cs="Times New Roman"/>
                <w:lang w:eastAsia="ru-RU"/>
              </w:rPr>
            </w:pPr>
            <w:r w:rsidRPr="005D54B0">
              <w:rPr>
                <w:rFonts w:eastAsia="Times New Roman" w:cs="Times New Roman"/>
                <w:lang w:eastAsia="ru-RU"/>
              </w:rPr>
              <w:t>Уполномоченное лицо регистратора</w:t>
            </w:r>
          </w:p>
        </w:tc>
        <w:tc>
          <w:tcPr>
            <w:tcW w:w="1985"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c>
          <w:tcPr>
            <w:tcW w:w="1842" w:type="dxa"/>
          </w:tcPr>
          <w:p w:rsidR="005D54B0" w:rsidRPr="005D54B0" w:rsidRDefault="005D54B0" w:rsidP="000B479F">
            <w:pPr>
              <w:keepNext/>
              <w:keepLines/>
              <w:widowControl w:val="0"/>
              <w:spacing w:after="0" w:line="240" w:lineRule="auto"/>
              <w:ind w:left="-85" w:right="-113"/>
              <w:contextualSpacing/>
              <w:jc w:val="both"/>
              <w:rPr>
                <w:rFonts w:eastAsia="Times New Roman" w:cs="Times New Roman"/>
                <w:vertAlign w:val="subscript"/>
                <w:lang w:eastAsia="ru-RU"/>
              </w:rPr>
            </w:pPr>
            <w:r w:rsidRPr="005D54B0">
              <w:rPr>
                <w:rFonts w:eastAsia="Times New Roman" w:cs="Times New Roman"/>
                <w:vertAlign w:val="subscript"/>
                <w:lang w:eastAsia="ru-RU"/>
              </w:rPr>
              <w:t>………………………..………</w:t>
            </w:r>
          </w:p>
        </w:tc>
        <w:tc>
          <w:tcPr>
            <w:tcW w:w="2268" w:type="dxa"/>
          </w:tcPr>
          <w:p w:rsidR="005D54B0" w:rsidRPr="005D54B0" w:rsidRDefault="005D54B0" w:rsidP="000B479F">
            <w:pPr>
              <w:keepNext/>
              <w:keepLines/>
              <w:widowControl w:val="0"/>
              <w:spacing w:after="0" w:line="240" w:lineRule="auto"/>
              <w:contextualSpacing/>
              <w:jc w:val="both"/>
              <w:rPr>
                <w:rFonts w:eastAsia="Times New Roman" w:cs="Times New Roman"/>
                <w:u w:val="single"/>
                <w:lang w:eastAsia="ru-RU"/>
              </w:rPr>
            </w:pPr>
            <w:r w:rsidRPr="005D54B0">
              <w:rPr>
                <w:rFonts w:eastAsia="Times New Roman" w:cs="Times New Roman"/>
                <w:u w:val="single"/>
                <w:lang w:eastAsia="ru-RU"/>
              </w:rPr>
              <w:t>/</w:t>
            </w:r>
            <w:bookmarkStart w:id="450" w:name="Регистратор_УполномочЛицо"/>
            <w:bookmarkEnd w:id="450"/>
            <w:r w:rsidRPr="005D54B0">
              <w:rPr>
                <w:rFonts w:eastAsia="Times New Roman" w:cs="Times New Roman"/>
                <w:u w:val="single"/>
                <w:lang w:eastAsia="ru-RU"/>
              </w:rPr>
              <w:t>/</w:t>
            </w:r>
          </w:p>
        </w:tc>
      </w:tr>
      <w:tr w:rsidR="005D54B0" w:rsidRPr="005D54B0" w:rsidTr="005D54B0">
        <w:tc>
          <w:tcPr>
            <w:tcW w:w="3544" w:type="dxa"/>
          </w:tcPr>
          <w:p w:rsidR="005D54B0" w:rsidRPr="005D54B0" w:rsidRDefault="005D54B0" w:rsidP="000B479F">
            <w:pPr>
              <w:keepNext/>
              <w:keepLines/>
              <w:widowControl w:val="0"/>
              <w:spacing w:after="0" w:line="240" w:lineRule="auto"/>
              <w:ind w:left="-85" w:right="-113"/>
              <w:contextualSpacing/>
              <w:jc w:val="both"/>
              <w:rPr>
                <w:rFonts w:eastAsia="Times New Roman" w:cs="Times New Roman"/>
                <w:lang w:eastAsia="ru-RU"/>
              </w:rPr>
            </w:pPr>
          </w:p>
        </w:tc>
        <w:tc>
          <w:tcPr>
            <w:tcW w:w="1985" w:type="dxa"/>
          </w:tcPr>
          <w:p w:rsidR="005D54B0" w:rsidRPr="005D54B0" w:rsidRDefault="005D54B0" w:rsidP="000B479F">
            <w:pPr>
              <w:keepNext/>
              <w:keepLines/>
              <w:widowControl w:val="0"/>
              <w:spacing w:after="0" w:line="240" w:lineRule="auto"/>
              <w:contextualSpacing/>
              <w:jc w:val="center"/>
              <w:rPr>
                <w:rFonts w:eastAsia="Times New Roman" w:cs="Times New Roman"/>
                <w:lang w:eastAsia="ru-RU"/>
              </w:rPr>
            </w:pPr>
            <w:r w:rsidRPr="005D54B0">
              <w:rPr>
                <w:rFonts w:eastAsia="Times New Roman" w:cs="Times New Roman"/>
                <w:lang w:eastAsia="ru-RU"/>
              </w:rPr>
              <w:t>М. П.</w:t>
            </w:r>
          </w:p>
        </w:tc>
        <w:tc>
          <w:tcPr>
            <w:tcW w:w="1842" w:type="dxa"/>
          </w:tcPr>
          <w:p w:rsidR="005D54B0" w:rsidRPr="005D54B0" w:rsidRDefault="005D54B0" w:rsidP="000B479F">
            <w:pPr>
              <w:keepNext/>
              <w:keepLines/>
              <w:widowControl w:val="0"/>
              <w:spacing w:after="0" w:line="240" w:lineRule="auto"/>
              <w:contextualSpacing/>
              <w:jc w:val="both"/>
              <w:rPr>
                <w:rFonts w:eastAsia="Times New Roman" w:cs="Times New Roman"/>
                <w:vertAlign w:val="superscript"/>
                <w:lang w:eastAsia="ru-RU"/>
              </w:rPr>
            </w:pPr>
            <w:r w:rsidRPr="005D54B0">
              <w:rPr>
                <w:rFonts w:eastAsia="Times New Roman" w:cs="Times New Roman"/>
                <w:vertAlign w:val="superscript"/>
                <w:lang w:eastAsia="ru-RU"/>
              </w:rPr>
              <w:t>подпись</w:t>
            </w:r>
          </w:p>
        </w:tc>
        <w:tc>
          <w:tcPr>
            <w:tcW w:w="2268"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r>
      <w:tr w:rsidR="005D54B0" w:rsidRPr="005D54B0" w:rsidTr="005D54B0">
        <w:tc>
          <w:tcPr>
            <w:tcW w:w="3544" w:type="dxa"/>
          </w:tcPr>
          <w:p w:rsidR="005D54B0" w:rsidRPr="005D54B0" w:rsidRDefault="005D54B0" w:rsidP="000B479F">
            <w:pPr>
              <w:keepNext/>
              <w:keepLines/>
              <w:widowControl w:val="0"/>
              <w:spacing w:after="0" w:line="240" w:lineRule="auto"/>
              <w:ind w:left="-85" w:right="-113"/>
              <w:contextualSpacing/>
              <w:jc w:val="both"/>
              <w:rPr>
                <w:rFonts w:eastAsia="Times New Roman" w:cs="Times New Roman"/>
                <w:lang w:eastAsia="ru-RU"/>
              </w:rPr>
            </w:pPr>
            <w:r w:rsidRPr="005D54B0">
              <w:rPr>
                <w:rFonts w:eastAsia="Times New Roman" w:cs="Times New Roman"/>
                <w:lang w:eastAsia="ru-RU"/>
              </w:rPr>
              <w:t>Дата выдачи</w:t>
            </w:r>
            <w:r w:rsidRPr="005D54B0">
              <w:rPr>
                <w:rFonts w:eastAsia="Times New Roman" w:cs="Times New Roman"/>
                <w:lang w:val="en-US" w:eastAsia="ru-RU"/>
              </w:rPr>
              <w:t>:</w:t>
            </w:r>
            <w:r w:rsidRPr="005D54B0">
              <w:rPr>
                <w:rFonts w:eastAsia="Times New Roman" w:cs="Times New Roman"/>
                <w:lang w:eastAsia="ru-RU"/>
              </w:rPr>
              <w:t xml:space="preserve"> </w:t>
            </w:r>
            <w:bookmarkStart w:id="451" w:name="Дата_Выдачи"/>
            <w:bookmarkEnd w:id="451"/>
          </w:p>
        </w:tc>
        <w:tc>
          <w:tcPr>
            <w:tcW w:w="1985"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c>
          <w:tcPr>
            <w:tcW w:w="1842"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c>
          <w:tcPr>
            <w:tcW w:w="2268" w:type="dxa"/>
          </w:tcPr>
          <w:p w:rsidR="005D54B0" w:rsidRPr="005D54B0" w:rsidRDefault="005D54B0" w:rsidP="000B479F">
            <w:pPr>
              <w:keepNext/>
              <w:keepLines/>
              <w:widowControl w:val="0"/>
              <w:spacing w:after="0" w:line="240" w:lineRule="auto"/>
              <w:contextualSpacing/>
              <w:jc w:val="both"/>
              <w:rPr>
                <w:rFonts w:eastAsia="Times New Roman" w:cs="Times New Roman"/>
                <w:lang w:eastAsia="ru-RU"/>
              </w:rPr>
            </w:pPr>
          </w:p>
        </w:tc>
      </w:tr>
    </w:tbl>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sectPr w:rsidR="005D54B0" w:rsidSect="00FB32CE">
          <w:headerReference w:type="first" r:id="rId188"/>
          <w:footerReference w:type="first" r:id="rId189"/>
          <w:pgSz w:w="11906" w:h="16838"/>
          <w:pgMar w:top="568" w:right="850" w:bottom="1134" w:left="1701" w:header="340" w:footer="340" w:gutter="0"/>
          <w:cols w:space="708"/>
          <w:titlePg/>
          <w:docGrid w:linePitch="360"/>
        </w:sectPr>
      </w:pPr>
    </w:p>
    <w:p w:rsidR="005D54B0" w:rsidRPr="00447E12" w:rsidRDefault="005D54B0" w:rsidP="000B479F">
      <w:pPr>
        <w:spacing w:after="0" w:line="240" w:lineRule="auto"/>
        <w:contextualSpacing/>
        <w:rPr>
          <w:rFonts w:eastAsia="Times New Roman"/>
          <w:sz w:val="8"/>
          <w:lang w:eastAsia="ar-SA"/>
        </w:rPr>
      </w:pPr>
    </w:p>
    <w:tbl>
      <w:tblPr>
        <w:tblW w:w="9639" w:type="dxa"/>
        <w:tblInd w:w="108" w:type="dxa"/>
        <w:tblLayout w:type="fixed"/>
        <w:tblLook w:val="0000" w:firstRow="0" w:lastRow="0" w:firstColumn="0" w:lastColumn="0" w:noHBand="0" w:noVBand="0"/>
      </w:tblPr>
      <w:tblGrid>
        <w:gridCol w:w="2977"/>
        <w:gridCol w:w="6662"/>
      </w:tblGrid>
      <w:tr w:rsidR="005D54B0" w:rsidRPr="005D54B0" w:rsidTr="00206057">
        <w:trPr>
          <w:cantSplit/>
        </w:trPr>
        <w:tc>
          <w:tcPr>
            <w:tcW w:w="9639" w:type="dxa"/>
            <w:gridSpan w:val="2"/>
            <w:shd w:val="pct10" w:color="auto" w:fill="FFFFFF"/>
          </w:tcPr>
          <w:p w:rsidR="005D54B0" w:rsidRPr="005D54B0" w:rsidRDefault="005D54B0" w:rsidP="000B479F">
            <w:pPr>
              <w:spacing w:after="0" w:line="240" w:lineRule="auto"/>
              <w:contextualSpacing/>
              <w:jc w:val="center"/>
              <w:rPr>
                <w:rFonts w:eastAsia="Times New Roman" w:cs="Times New Roman"/>
                <w:b/>
                <w:bCs/>
                <w:smallCaps/>
                <w:sz w:val="20"/>
                <w:szCs w:val="20"/>
                <w:lang w:eastAsia="ru-RU"/>
              </w:rPr>
            </w:pPr>
            <w:r w:rsidRPr="005D54B0">
              <w:rPr>
                <w:rFonts w:eastAsia="Times New Roman" w:cs="Times New Roman"/>
                <w:b/>
                <w:bCs/>
                <w:smallCaps/>
                <w:sz w:val="20"/>
                <w:szCs w:val="20"/>
                <w:lang w:eastAsia="ru-RU"/>
              </w:rPr>
              <w:t>ЗАО «СИБИРСКАЯ РЕГИСТРАЦИОННАЯ КОМПАНИЯ»</w:t>
            </w:r>
          </w:p>
        </w:tc>
      </w:tr>
      <w:tr w:rsidR="005D54B0" w:rsidRPr="005D54B0" w:rsidTr="00206057">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Наименование регистратора:</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p>
        </w:tc>
      </w:tr>
      <w:tr w:rsidR="005D54B0" w:rsidRPr="005D54B0" w:rsidTr="00206057">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Место нахождения:</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p>
        </w:tc>
      </w:tr>
      <w:tr w:rsidR="005D54B0" w:rsidRPr="005D54B0" w:rsidTr="00206057">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Контактные телефоны,</w:t>
            </w:r>
            <w:r w:rsidRPr="005D54B0">
              <w:rPr>
                <w:rFonts w:eastAsia="Times New Roman" w:cs="Times New Roman"/>
                <w:i/>
                <w:iCs/>
                <w:sz w:val="20"/>
                <w:szCs w:val="20"/>
                <w:lang w:val="en-US" w:eastAsia="ru-RU"/>
              </w:rPr>
              <w:t xml:space="preserve"> e-mail</w:t>
            </w:r>
            <w:r w:rsidRPr="005D54B0">
              <w:rPr>
                <w:rFonts w:eastAsia="Times New Roman" w:cs="Times New Roman"/>
                <w:i/>
                <w:iCs/>
                <w:sz w:val="20"/>
                <w:szCs w:val="20"/>
                <w:lang w:eastAsia="ru-RU"/>
              </w:rPr>
              <w:t>:</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r w:rsidRPr="005D54B0">
              <w:rPr>
                <w:rFonts w:eastAsia="Times New Roman" w:cs="Times New Roman"/>
                <w:sz w:val="20"/>
                <w:szCs w:val="20"/>
                <w:lang w:eastAsia="ru-RU"/>
              </w:rPr>
              <w:t>, ,</w:t>
            </w:r>
          </w:p>
        </w:tc>
      </w:tr>
      <w:tr w:rsidR="005D54B0" w:rsidRPr="005D54B0" w:rsidTr="00206057">
        <w:tc>
          <w:tcPr>
            <w:tcW w:w="2977"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Лицензия:</w:t>
            </w:r>
          </w:p>
        </w:tc>
        <w:tc>
          <w:tcPr>
            <w:tcW w:w="6662"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p>
        </w:tc>
      </w:tr>
      <w:tr w:rsidR="005D54B0" w:rsidRPr="005D54B0" w:rsidTr="00206057">
        <w:tc>
          <w:tcPr>
            <w:tcW w:w="9639" w:type="dxa"/>
            <w:gridSpan w:val="2"/>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bookmarkStart w:id="452" w:name="Регистратор_Документ"/>
            <w:bookmarkEnd w:id="452"/>
          </w:p>
        </w:tc>
      </w:tr>
    </w:tbl>
    <w:p w:rsidR="005D54B0" w:rsidRPr="005D54B0" w:rsidRDefault="005D54B0" w:rsidP="000B479F">
      <w:pPr>
        <w:spacing w:after="0" w:line="240" w:lineRule="auto"/>
        <w:contextualSpacing/>
        <w:rPr>
          <w:rFonts w:eastAsia="Times New Roman" w:cs="Times New Roman"/>
          <w:lang w:eastAsia="ru-RU"/>
        </w:rPr>
      </w:pPr>
    </w:p>
    <w:tbl>
      <w:tblPr>
        <w:tblW w:w="9639" w:type="dxa"/>
        <w:tblInd w:w="108" w:type="dxa"/>
        <w:tblLayout w:type="fixed"/>
        <w:tblLook w:val="0000" w:firstRow="0" w:lastRow="0" w:firstColumn="0" w:lastColumn="0" w:noHBand="0" w:noVBand="0"/>
      </w:tblPr>
      <w:tblGrid>
        <w:gridCol w:w="3261"/>
        <w:gridCol w:w="6378"/>
      </w:tblGrid>
      <w:tr w:rsidR="005D54B0" w:rsidRPr="005D54B0" w:rsidTr="00206057">
        <w:tc>
          <w:tcPr>
            <w:tcW w:w="3261"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Место выдачи документа:</w:t>
            </w:r>
          </w:p>
        </w:tc>
        <w:tc>
          <w:tcPr>
            <w:tcW w:w="6378"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p>
        </w:tc>
      </w:tr>
      <w:tr w:rsidR="005D54B0" w:rsidRPr="005D54B0" w:rsidTr="00206057">
        <w:tc>
          <w:tcPr>
            <w:tcW w:w="3261" w:type="dxa"/>
            <w:shd w:val="pct10" w:color="auto" w:fill="FFFFFF"/>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Контактные телефоны:</w:t>
            </w:r>
          </w:p>
        </w:tc>
        <w:tc>
          <w:tcPr>
            <w:tcW w:w="6378" w:type="dxa"/>
            <w:shd w:val="pct10" w:color="auto" w:fill="FFFFFF"/>
          </w:tcPr>
          <w:p w:rsidR="005D54B0" w:rsidRPr="005D54B0" w:rsidRDefault="005D54B0" w:rsidP="000B479F">
            <w:pPr>
              <w:spacing w:after="0" w:line="240" w:lineRule="auto"/>
              <w:contextualSpacing/>
              <w:rPr>
                <w:rFonts w:eastAsia="Times New Roman" w:cs="Times New Roman"/>
                <w:sz w:val="20"/>
                <w:szCs w:val="20"/>
                <w:lang w:eastAsia="ru-RU"/>
              </w:rPr>
            </w:pPr>
            <w:r w:rsidRPr="005D54B0">
              <w:rPr>
                <w:rFonts w:eastAsia="Times New Roman" w:cs="Times New Roman"/>
                <w:sz w:val="20"/>
                <w:szCs w:val="20"/>
                <w:lang w:eastAsia="ru-RU"/>
              </w:rPr>
              <w:t xml:space="preserve"> </w:t>
            </w:r>
          </w:p>
        </w:tc>
      </w:tr>
    </w:tbl>
    <w:p w:rsidR="005D54B0" w:rsidRPr="005D54B0" w:rsidRDefault="005D54B0" w:rsidP="000B479F">
      <w:pPr>
        <w:spacing w:after="0" w:line="240" w:lineRule="auto"/>
        <w:contextualSpacing/>
        <w:rPr>
          <w:rFonts w:eastAsia="Times New Roman" w:cs="Times New Roman"/>
          <w:lang w:eastAsia="ru-RU"/>
        </w:rPr>
      </w:pPr>
    </w:p>
    <w:tbl>
      <w:tblPr>
        <w:tblW w:w="0" w:type="auto"/>
        <w:tblInd w:w="108" w:type="dxa"/>
        <w:tblLayout w:type="fixed"/>
        <w:tblLook w:val="0000" w:firstRow="0" w:lastRow="0" w:firstColumn="0" w:lastColumn="0" w:noHBand="0" w:noVBand="0"/>
      </w:tblPr>
      <w:tblGrid>
        <w:gridCol w:w="567"/>
        <w:gridCol w:w="2552"/>
        <w:gridCol w:w="283"/>
        <w:gridCol w:w="1985"/>
      </w:tblGrid>
      <w:tr w:rsidR="005D54B0" w:rsidRPr="005D54B0" w:rsidTr="005D54B0">
        <w:tc>
          <w:tcPr>
            <w:tcW w:w="567"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Исх.</w:t>
            </w:r>
          </w:p>
        </w:tc>
        <w:tc>
          <w:tcPr>
            <w:tcW w:w="2552" w:type="dxa"/>
          </w:tcPr>
          <w:p w:rsidR="005D54B0" w:rsidRPr="005D54B0" w:rsidRDefault="005D54B0" w:rsidP="000B479F">
            <w:pPr>
              <w:spacing w:after="0" w:line="240" w:lineRule="auto"/>
              <w:ind w:left="-85"/>
              <w:contextualSpacing/>
              <w:rPr>
                <w:rFonts w:eastAsia="Times New Roman" w:cs="Times New Roman"/>
                <w:lang w:eastAsia="ru-RU"/>
              </w:rPr>
            </w:pPr>
          </w:p>
        </w:tc>
        <w:tc>
          <w:tcPr>
            <w:tcW w:w="283"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от</w:t>
            </w:r>
          </w:p>
        </w:tc>
        <w:tc>
          <w:tcPr>
            <w:tcW w:w="1985" w:type="dxa"/>
          </w:tcPr>
          <w:p w:rsidR="005D54B0" w:rsidRPr="005D54B0" w:rsidRDefault="005D54B0" w:rsidP="000B479F">
            <w:pPr>
              <w:spacing w:after="0" w:line="240" w:lineRule="auto"/>
              <w:ind w:left="-85"/>
              <w:contextualSpacing/>
              <w:rPr>
                <w:rFonts w:eastAsia="Times New Roman" w:cs="Times New Roman"/>
                <w:lang w:eastAsia="ru-RU"/>
              </w:rPr>
            </w:pPr>
            <w:r w:rsidRPr="005D54B0">
              <w:rPr>
                <w:rFonts w:eastAsia="Times New Roman" w:cs="Times New Roman"/>
                <w:lang w:eastAsia="ru-RU"/>
              </w:rPr>
              <w:t xml:space="preserve"> </w:t>
            </w:r>
            <w:proofErr w:type="gramStart"/>
            <w:r w:rsidRPr="005D54B0">
              <w:rPr>
                <w:rFonts w:eastAsia="Times New Roman" w:cs="Times New Roman"/>
                <w:lang w:eastAsia="ru-RU"/>
              </w:rPr>
              <w:t>г</w:t>
            </w:r>
            <w:proofErr w:type="gramEnd"/>
            <w:r w:rsidRPr="005D54B0">
              <w:rPr>
                <w:rFonts w:eastAsia="Times New Roman" w:cs="Times New Roman"/>
                <w:lang w:eastAsia="ru-RU"/>
              </w:rPr>
              <w:t>.</w:t>
            </w:r>
          </w:p>
        </w:tc>
      </w:tr>
      <w:tr w:rsidR="005D54B0" w:rsidRPr="005D54B0" w:rsidTr="005D54B0">
        <w:tc>
          <w:tcPr>
            <w:tcW w:w="567"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 xml:space="preserve">На </w:t>
            </w:r>
            <w:proofErr w:type="spellStart"/>
            <w:r w:rsidRPr="005D54B0">
              <w:rPr>
                <w:rFonts w:eastAsia="Times New Roman" w:cs="Times New Roman"/>
                <w:vertAlign w:val="subscript"/>
                <w:lang w:eastAsia="ru-RU"/>
              </w:rPr>
              <w:t>вх</w:t>
            </w:r>
            <w:proofErr w:type="spellEnd"/>
            <w:r w:rsidRPr="005D54B0">
              <w:rPr>
                <w:rFonts w:eastAsia="Times New Roman" w:cs="Times New Roman"/>
                <w:vertAlign w:val="subscript"/>
                <w:lang w:eastAsia="ru-RU"/>
              </w:rPr>
              <w:t>.</w:t>
            </w:r>
          </w:p>
        </w:tc>
        <w:tc>
          <w:tcPr>
            <w:tcW w:w="2552" w:type="dxa"/>
          </w:tcPr>
          <w:p w:rsidR="005D54B0" w:rsidRPr="005D54B0" w:rsidRDefault="005D54B0" w:rsidP="000B479F">
            <w:pPr>
              <w:spacing w:after="0" w:line="240" w:lineRule="auto"/>
              <w:ind w:left="-85"/>
              <w:contextualSpacing/>
              <w:rPr>
                <w:rFonts w:eastAsia="Times New Roman" w:cs="Times New Roman"/>
                <w:lang w:eastAsia="ru-RU"/>
              </w:rPr>
            </w:pPr>
          </w:p>
        </w:tc>
        <w:tc>
          <w:tcPr>
            <w:tcW w:w="283"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от</w:t>
            </w:r>
          </w:p>
        </w:tc>
        <w:tc>
          <w:tcPr>
            <w:tcW w:w="1985" w:type="dxa"/>
          </w:tcPr>
          <w:p w:rsidR="005D54B0" w:rsidRPr="005D54B0" w:rsidRDefault="005D54B0" w:rsidP="000B479F">
            <w:pPr>
              <w:spacing w:after="0" w:line="240" w:lineRule="auto"/>
              <w:ind w:left="-85"/>
              <w:contextualSpacing/>
              <w:rPr>
                <w:rFonts w:eastAsia="Times New Roman" w:cs="Times New Roman"/>
                <w:lang w:eastAsia="ru-RU"/>
              </w:rPr>
            </w:pPr>
            <w:r w:rsidRPr="005D54B0">
              <w:rPr>
                <w:rFonts w:eastAsia="Times New Roman" w:cs="Times New Roman"/>
                <w:lang w:eastAsia="ru-RU"/>
              </w:rPr>
              <w:t xml:space="preserve"> </w:t>
            </w:r>
            <w:proofErr w:type="gramStart"/>
            <w:r w:rsidRPr="005D54B0">
              <w:rPr>
                <w:rFonts w:eastAsia="Times New Roman" w:cs="Times New Roman"/>
                <w:lang w:eastAsia="ru-RU"/>
              </w:rPr>
              <w:t>г</w:t>
            </w:r>
            <w:proofErr w:type="gramEnd"/>
            <w:r w:rsidRPr="005D54B0">
              <w:rPr>
                <w:rFonts w:eastAsia="Times New Roman" w:cs="Times New Roman"/>
                <w:lang w:eastAsia="ru-RU"/>
              </w:rPr>
              <w:t>.</w:t>
            </w:r>
          </w:p>
        </w:tc>
      </w:tr>
      <w:tr w:rsidR="005D54B0" w:rsidRPr="005D54B0" w:rsidTr="005D54B0">
        <w:tc>
          <w:tcPr>
            <w:tcW w:w="567"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На исх.</w:t>
            </w:r>
          </w:p>
        </w:tc>
        <w:tc>
          <w:tcPr>
            <w:tcW w:w="2552" w:type="dxa"/>
          </w:tcPr>
          <w:p w:rsidR="005D54B0" w:rsidRPr="005D54B0" w:rsidRDefault="005D54B0" w:rsidP="000B479F">
            <w:pPr>
              <w:spacing w:after="0" w:line="240" w:lineRule="auto"/>
              <w:ind w:left="-85"/>
              <w:contextualSpacing/>
              <w:rPr>
                <w:rFonts w:eastAsia="Times New Roman" w:cs="Times New Roman"/>
                <w:lang w:eastAsia="ru-RU"/>
              </w:rPr>
            </w:pPr>
            <w:bookmarkStart w:id="453" w:name="ВхИсхДокумент_Номер"/>
            <w:bookmarkEnd w:id="453"/>
          </w:p>
        </w:tc>
        <w:tc>
          <w:tcPr>
            <w:tcW w:w="283" w:type="dxa"/>
          </w:tcPr>
          <w:p w:rsidR="005D54B0" w:rsidRPr="005D54B0" w:rsidRDefault="005D54B0" w:rsidP="000B479F">
            <w:pPr>
              <w:spacing w:after="0" w:line="240" w:lineRule="auto"/>
              <w:ind w:left="-85" w:right="-113"/>
              <w:contextualSpacing/>
              <w:rPr>
                <w:rFonts w:eastAsia="Times New Roman" w:cs="Times New Roman"/>
                <w:vertAlign w:val="subscript"/>
                <w:lang w:eastAsia="ru-RU"/>
              </w:rPr>
            </w:pPr>
            <w:r w:rsidRPr="005D54B0">
              <w:rPr>
                <w:rFonts w:eastAsia="Times New Roman" w:cs="Times New Roman"/>
                <w:vertAlign w:val="subscript"/>
                <w:lang w:eastAsia="ru-RU"/>
              </w:rPr>
              <w:t>от</w:t>
            </w:r>
          </w:p>
        </w:tc>
        <w:tc>
          <w:tcPr>
            <w:tcW w:w="1985" w:type="dxa"/>
          </w:tcPr>
          <w:p w:rsidR="005D54B0" w:rsidRPr="005D54B0" w:rsidRDefault="005D54B0" w:rsidP="000B479F">
            <w:pPr>
              <w:spacing w:after="0" w:line="240" w:lineRule="auto"/>
              <w:ind w:left="-85"/>
              <w:contextualSpacing/>
              <w:rPr>
                <w:rFonts w:eastAsia="Times New Roman" w:cs="Times New Roman"/>
                <w:lang w:eastAsia="ru-RU"/>
              </w:rPr>
            </w:pPr>
            <w:r w:rsidRPr="005D54B0">
              <w:rPr>
                <w:rFonts w:eastAsia="Times New Roman" w:cs="Times New Roman"/>
                <w:lang w:eastAsia="ru-RU"/>
              </w:rPr>
              <w:t xml:space="preserve"> </w:t>
            </w:r>
            <w:bookmarkStart w:id="454" w:name="ВхИсхДокумент_Дата"/>
            <w:bookmarkEnd w:id="454"/>
            <w:proofErr w:type="gramStart"/>
            <w:r w:rsidRPr="005D54B0">
              <w:rPr>
                <w:rFonts w:eastAsia="Times New Roman" w:cs="Times New Roman"/>
                <w:lang w:eastAsia="ru-RU"/>
              </w:rPr>
              <w:t>г</w:t>
            </w:r>
            <w:proofErr w:type="gramEnd"/>
            <w:r w:rsidRPr="005D54B0">
              <w:rPr>
                <w:rFonts w:eastAsia="Times New Roman" w:cs="Times New Roman"/>
                <w:lang w:eastAsia="ru-RU"/>
              </w:rPr>
              <w:t>.</w:t>
            </w:r>
          </w:p>
        </w:tc>
      </w:tr>
    </w:tbl>
    <w:p w:rsidR="005D54B0" w:rsidRPr="005D54B0" w:rsidRDefault="005D54B0" w:rsidP="000B479F">
      <w:pPr>
        <w:spacing w:line="240" w:lineRule="auto"/>
        <w:contextualSpacing/>
        <w:jc w:val="center"/>
        <w:rPr>
          <w:rFonts w:eastAsia="Times New Roman" w:cs="Times New Roman"/>
          <w:b/>
          <w:bCs/>
          <w:caps/>
          <w:sz w:val="32"/>
          <w:szCs w:val="32"/>
          <w:lang w:eastAsia="ru-RU"/>
        </w:rPr>
      </w:pPr>
      <w:bookmarkStart w:id="455" w:name="ОН_Справка"/>
      <w:r w:rsidRPr="005D54B0">
        <w:rPr>
          <w:rFonts w:eastAsia="Times New Roman" w:cs="Times New Roman"/>
          <w:b/>
          <w:bCs/>
          <w:caps/>
          <w:sz w:val="32"/>
          <w:szCs w:val="32"/>
          <w:lang w:eastAsia="ru-RU"/>
        </w:rPr>
        <w:t>СПРАВКА</w:t>
      </w:r>
    </w:p>
    <w:p w:rsidR="005D54B0" w:rsidRPr="005D54B0" w:rsidRDefault="005D54B0" w:rsidP="000B479F">
      <w:pPr>
        <w:spacing w:line="240" w:lineRule="auto"/>
        <w:contextualSpacing/>
        <w:jc w:val="center"/>
        <w:rPr>
          <w:rFonts w:eastAsia="Times New Roman" w:cs="Times New Roman"/>
          <w:b/>
          <w:bCs/>
          <w:caps/>
          <w:sz w:val="32"/>
          <w:szCs w:val="32"/>
          <w:lang w:eastAsia="ru-RU"/>
        </w:rPr>
      </w:pPr>
      <w:bookmarkStart w:id="456" w:name="ОН_Выписка"/>
      <w:bookmarkEnd w:id="455"/>
      <w:r w:rsidRPr="005D54B0">
        <w:rPr>
          <w:rFonts w:eastAsia="Times New Roman" w:cs="Times New Roman"/>
          <w:b/>
          <w:bCs/>
          <w:caps/>
          <w:sz w:val="32"/>
          <w:szCs w:val="32"/>
          <w:lang w:eastAsia="ru-RU"/>
        </w:rPr>
        <w:t>Выписка</w:t>
      </w:r>
    </w:p>
    <w:bookmarkEnd w:id="456"/>
    <w:p w:rsidR="005D54B0" w:rsidRPr="005D54B0" w:rsidRDefault="005D54B0" w:rsidP="000B479F">
      <w:pPr>
        <w:spacing w:line="240" w:lineRule="auto"/>
        <w:contextualSpacing/>
        <w:jc w:val="center"/>
        <w:rPr>
          <w:rFonts w:eastAsia="Times New Roman" w:cs="Times New Roman"/>
          <w:sz w:val="28"/>
          <w:szCs w:val="28"/>
          <w:lang w:eastAsia="ru-RU"/>
        </w:rPr>
      </w:pPr>
      <w:r w:rsidRPr="005D54B0">
        <w:rPr>
          <w:rFonts w:eastAsia="Times New Roman" w:cs="Times New Roman"/>
          <w:sz w:val="28"/>
          <w:szCs w:val="28"/>
          <w:lang w:eastAsia="ru-RU"/>
        </w:rPr>
        <w:t>из реестра владельцев именных ценных бумаг</w:t>
      </w:r>
    </w:p>
    <w:p w:rsidR="005D54B0" w:rsidRPr="005D54B0" w:rsidRDefault="005D54B0" w:rsidP="000B479F">
      <w:pPr>
        <w:spacing w:line="240" w:lineRule="auto"/>
        <w:contextualSpacing/>
        <w:jc w:val="center"/>
        <w:rPr>
          <w:rFonts w:eastAsia="Times New Roman" w:cs="Times New Roman"/>
          <w:i/>
          <w:iCs/>
          <w:sz w:val="28"/>
          <w:szCs w:val="28"/>
          <w:lang w:eastAsia="ru-RU"/>
        </w:rPr>
      </w:pPr>
      <w:r w:rsidRPr="005D54B0">
        <w:rPr>
          <w:rFonts w:eastAsia="Times New Roman" w:cs="Times New Roman"/>
          <w:sz w:val="28"/>
          <w:szCs w:val="28"/>
          <w:lang w:eastAsia="ru-RU"/>
        </w:rPr>
        <w:t>на дату</w:t>
      </w:r>
      <w:proofErr w:type="gramStart"/>
      <w:r w:rsidRPr="005D54B0">
        <w:rPr>
          <w:rFonts w:eastAsia="Times New Roman" w:cs="Times New Roman"/>
          <w:sz w:val="28"/>
          <w:szCs w:val="28"/>
          <w:lang w:eastAsia="ru-RU"/>
        </w:rPr>
        <w:t xml:space="preserve"> </w:t>
      </w:r>
      <w:bookmarkStart w:id="457" w:name="Дата"/>
      <w:bookmarkEnd w:id="457"/>
      <w:r w:rsidRPr="005D54B0">
        <w:rPr>
          <w:rFonts w:eastAsia="Times New Roman" w:cs="Times New Roman"/>
          <w:sz w:val="28"/>
          <w:szCs w:val="28"/>
          <w:lang w:eastAsia="ru-RU"/>
        </w:rPr>
        <w:t xml:space="preserve"> [</w:t>
      </w:r>
      <w:bookmarkStart w:id="458" w:name="Время"/>
      <w:bookmarkEnd w:id="458"/>
      <w:r w:rsidRPr="005D54B0">
        <w:rPr>
          <w:rFonts w:eastAsia="Times New Roman" w:cs="Times New Roman"/>
          <w:sz w:val="28"/>
          <w:szCs w:val="28"/>
          <w:lang w:eastAsia="ru-RU"/>
        </w:rPr>
        <w:t>]</w:t>
      </w:r>
      <w:proofErr w:type="gramEnd"/>
    </w:p>
    <w:p w:rsidR="005D54B0" w:rsidRPr="005D54B0" w:rsidRDefault="005D54B0" w:rsidP="000B479F">
      <w:pPr>
        <w:spacing w:after="0" w:line="240" w:lineRule="auto"/>
        <w:contextualSpacing/>
        <w:jc w:val="center"/>
        <w:rPr>
          <w:rFonts w:eastAsia="Times New Roman" w:cs="Times New Roman"/>
          <w:sz w:val="18"/>
          <w:szCs w:val="18"/>
          <w:lang w:eastAsia="ru-RU"/>
        </w:rPr>
      </w:pPr>
    </w:p>
    <w:p w:rsidR="005D54B0" w:rsidRPr="005D54B0" w:rsidRDefault="005D54B0" w:rsidP="000B479F">
      <w:pPr>
        <w:spacing w:after="0" w:line="240" w:lineRule="auto"/>
        <w:contextualSpacing/>
        <w:rPr>
          <w:rFonts w:eastAsia="Times New Roman" w:cs="Times New Roman"/>
          <w:sz w:val="8"/>
          <w:szCs w:val="8"/>
          <w:lang w:eastAsia="ru-RU"/>
        </w:rPr>
      </w:pP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firstRow="0" w:lastRow="0" w:firstColumn="0" w:lastColumn="0" w:noHBand="0" w:noVBand="0"/>
      </w:tblPr>
      <w:tblGrid>
        <w:gridCol w:w="2694"/>
        <w:gridCol w:w="3827"/>
        <w:gridCol w:w="3118"/>
      </w:tblGrid>
      <w:tr w:rsidR="005D54B0" w:rsidRPr="005D54B0" w:rsidTr="005D54B0">
        <w:trPr>
          <w:cantSplit/>
        </w:trPr>
        <w:tc>
          <w:tcPr>
            <w:tcW w:w="2694" w:type="dxa"/>
            <w:tcBorders>
              <w:top w:val="single" w:sz="6" w:space="0" w:color="808080"/>
              <w:left w:val="single" w:sz="6" w:space="0" w:color="808080"/>
              <w:bottom w:val="single" w:sz="6" w:space="0" w:color="808080"/>
              <w:right w:val="single" w:sz="6" w:space="0" w:color="808080"/>
            </w:tcBorders>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Номер лицевого счета</w:t>
            </w:r>
          </w:p>
        </w:tc>
        <w:tc>
          <w:tcPr>
            <w:tcW w:w="3827" w:type="dxa"/>
            <w:tcBorders>
              <w:top w:val="nil"/>
              <w:left w:val="nil"/>
              <w:bottom w:val="nil"/>
              <w:right w:val="nil"/>
            </w:tcBorders>
          </w:tcPr>
          <w:p w:rsidR="005D54B0" w:rsidRPr="005D54B0" w:rsidRDefault="005D54B0" w:rsidP="000B479F">
            <w:pPr>
              <w:spacing w:after="0" w:line="240" w:lineRule="auto"/>
              <w:ind w:left="-57" w:right="-57"/>
              <w:contextualSpacing/>
              <w:jc w:val="center"/>
              <w:rPr>
                <w:rFonts w:eastAsia="Times New Roman" w:cs="Times New Roman"/>
                <w:i/>
                <w:iCs/>
                <w:sz w:val="20"/>
                <w:szCs w:val="20"/>
                <w:lang w:eastAsia="ru-RU"/>
              </w:rPr>
            </w:pPr>
          </w:p>
        </w:tc>
        <w:tc>
          <w:tcPr>
            <w:tcW w:w="3118" w:type="dxa"/>
            <w:tcBorders>
              <w:top w:val="single" w:sz="4" w:space="0" w:color="808080"/>
              <w:left w:val="single" w:sz="4" w:space="0" w:color="808080"/>
              <w:bottom w:val="single" w:sz="6" w:space="0" w:color="808080"/>
              <w:right w:val="single" w:sz="4" w:space="0" w:color="808080"/>
            </w:tcBorders>
          </w:tcPr>
          <w:p w:rsidR="005D54B0" w:rsidRPr="005D54B0" w:rsidRDefault="005D54B0" w:rsidP="000B479F">
            <w:pPr>
              <w:spacing w:after="0" w:line="240" w:lineRule="auto"/>
              <w:ind w:left="-57" w:right="-57"/>
              <w:contextualSpacing/>
              <w:jc w:val="center"/>
              <w:rPr>
                <w:rFonts w:eastAsia="Times New Roman" w:cs="Times New Roman"/>
                <w:i/>
                <w:iCs/>
                <w:lang w:eastAsia="ru-RU"/>
              </w:rPr>
            </w:pPr>
            <w:r w:rsidRPr="005D54B0">
              <w:rPr>
                <w:rFonts w:eastAsia="Times New Roman" w:cs="Times New Roman"/>
                <w:i/>
                <w:iCs/>
                <w:lang w:eastAsia="ru-RU"/>
              </w:rPr>
              <w:t>Вид зарегистрированного лица</w:t>
            </w:r>
          </w:p>
        </w:tc>
      </w:tr>
      <w:tr w:rsidR="005D54B0" w:rsidRPr="005D54B0" w:rsidTr="005D54B0">
        <w:trPr>
          <w:cantSplit/>
        </w:trPr>
        <w:tc>
          <w:tcPr>
            <w:tcW w:w="2694" w:type="dxa"/>
            <w:tcBorders>
              <w:top w:val="single" w:sz="6" w:space="0" w:color="808080"/>
              <w:left w:val="single" w:sz="6" w:space="0" w:color="808080"/>
              <w:bottom w:val="single" w:sz="6" w:space="0" w:color="808080"/>
              <w:right w:val="single" w:sz="6" w:space="0" w:color="808080"/>
            </w:tcBorders>
          </w:tcPr>
          <w:p w:rsidR="005D54B0" w:rsidRPr="005D54B0" w:rsidRDefault="005D54B0" w:rsidP="000B479F">
            <w:pPr>
              <w:spacing w:after="0" w:line="240" w:lineRule="auto"/>
              <w:contextualSpacing/>
              <w:jc w:val="center"/>
              <w:rPr>
                <w:rFonts w:eastAsia="Times New Roman" w:cs="Times New Roman"/>
                <w:b/>
                <w:bCs/>
                <w:sz w:val="24"/>
                <w:szCs w:val="24"/>
                <w:lang w:eastAsia="ru-RU"/>
              </w:rPr>
            </w:pPr>
            <w:bookmarkStart w:id="459" w:name="ЗЛ_НомерСчета"/>
            <w:bookmarkEnd w:id="459"/>
          </w:p>
        </w:tc>
        <w:tc>
          <w:tcPr>
            <w:tcW w:w="3827" w:type="dxa"/>
            <w:tcBorders>
              <w:top w:val="nil"/>
              <w:left w:val="nil"/>
              <w:bottom w:val="nil"/>
              <w:right w:val="nil"/>
            </w:tcBorders>
          </w:tcPr>
          <w:p w:rsidR="005D54B0" w:rsidRPr="005D54B0" w:rsidRDefault="005D54B0" w:rsidP="000B479F">
            <w:pPr>
              <w:spacing w:after="0" w:line="240" w:lineRule="auto"/>
              <w:ind w:left="-57" w:right="-57"/>
              <w:contextualSpacing/>
              <w:rPr>
                <w:rFonts w:eastAsia="Times New Roman" w:cs="Times New Roman"/>
                <w:i/>
                <w:iCs/>
                <w:sz w:val="20"/>
                <w:szCs w:val="20"/>
                <w:lang w:eastAsia="ru-RU"/>
              </w:rPr>
            </w:pPr>
          </w:p>
        </w:tc>
        <w:tc>
          <w:tcPr>
            <w:tcW w:w="3118" w:type="dxa"/>
            <w:tcBorders>
              <w:top w:val="single" w:sz="6" w:space="0" w:color="808080"/>
              <w:left w:val="single" w:sz="4" w:space="0" w:color="808080"/>
              <w:bottom w:val="single" w:sz="4" w:space="0" w:color="808080"/>
              <w:right w:val="single" w:sz="4" w:space="0" w:color="808080"/>
            </w:tcBorders>
          </w:tcPr>
          <w:p w:rsidR="005D54B0" w:rsidRPr="005D54B0" w:rsidRDefault="005D54B0" w:rsidP="000B479F">
            <w:pPr>
              <w:spacing w:after="0" w:line="240" w:lineRule="auto"/>
              <w:ind w:left="-57" w:right="-57"/>
              <w:contextualSpacing/>
              <w:jc w:val="center"/>
              <w:rPr>
                <w:rFonts w:eastAsia="Times New Roman" w:cs="Times New Roman"/>
                <w:b/>
                <w:bCs/>
                <w:sz w:val="24"/>
                <w:szCs w:val="24"/>
                <w:lang w:eastAsia="ru-RU"/>
              </w:rPr>
            </w:pPr>
            <w:bookmarkStart w:id="460" w:name="ЗЛ_ТипСчета_Полное"/>
            <w:bookmarkEnd w:id="460"/>
          </w:p>
        </w:tc>
      </w:tr>
    </w:tbl>
    <w:p w:rsidR="005D54B0" w:rsidRPr="005D54B0" w:rsidRDefault="005D54B0" w:rsidP="000B479F">
      <w:pPr>
        <w:spacing w:after="0" w:line="240" w:lineRule="auto"/>
        <w:contextualSpacing/>
        <w:jc w:val="center"/>
        <w:rPr>
          <w:rFonts w:eastAsia="Times New Roman" w:cs="Times New Roman"/>
          <w:sz w:val="8"/>
          <w:szCs w:val="8"/>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2694"/>
        <w:gridCol w:w="6945"/>
      </w:tblGrid>
      <w:tr w:rsidR="005D54B0" w:rsidRPr="005D54B0" w:rsidTr="005D54B0">
        <w:tc>
          <w:tcPr>
            <w:tcW w:w="2694" w:type="dxa"/>
            <w:tcBorders>
              <w:top w:val="single" w:sz="4" w:space="0" w:color="808080"/>
              <w:bottom w:val="single" w:sz="4" w:space="0" w:color="808080"/>
            </w:tcBorders>
            <w:vAlign w:val="center"/>
          </w:tcPr>
          <w:p w:rsidR="005D54B0" w:rsidRPr="005D54B0" w:rsidRDefault="005D54B0" w:rsidP="000B479F">
            <w:pPr>
              <w:spacing w:after="0" w:line="240" w:lineRule="auto"/>
              <w:contextualSpacing/>
              <w:jc w:val="both"/>
              <w:rPr>
                <w:rFonts w:eastAsia="Times New Roman" w:cs="Times New Roman"/>
                <w:i/>
                <w:iCs/>
                <w:sz w:val="20"/>
                <w:szCs w:val="20"/>
                <w:lang w:eastAsia="ru-RU"/>
              </w:rPr>
            </w:pPr>
            <w:r w:rsidRPr="005D54B0">
              <w:rPr>
                <w:rFonts w:eastAsia="Times New Roman" w:cs="Times New Roman"/>
                <w:i/>
                <w:iCs/>
                <w:sz w:val="20"/>
                <w:szCs w:val="20"/>
                <w:lang w:eastAsia="ru-RU"/>
              </w:rPr>
              <w:t>Ф.И.О.</w:t>
            </w:r>
          </w:p>
        </w:tc>
        <w:tc>
          <w:tcPr>
            <w:tcW w:w="6945" w:type="dxa"/>
            <w:tcBorders>
              <w:top w:val="single" w:sz="4" w:space="0" w:color="808080"/>
              <w:bottom w:val="single" w:sz="4" w:space="0" w:color="808080"/>
            </w:tcBorders>
            <w:vAlign w:val="center"/>
          </w:tcPr>
          <w:p w:rsidR="005D54B0" w:rsidRPr="005D54B0" w:rsidRDefault="005D54B0" w:rsidP="000B479F">
            <w:pPr>
              <w:spacing w:after="0" w:line="240" w:lineRule="auto"/>
              <w:ind w:left="-57" w:right="-57"/>
              <w:contextualSpacing/>
              <w:rPr>
                <w:rFonts w:eastAsia="Times New Roman" w:cs="Times New Roman"/>
                <w:b/>
                <w:bCs/>
                <w:sz w:val="24"/>
                <w:szCs w:val="24"/>
                <w:lang w:eastAsia="ru-RU"/>
              </w:rPr>
            </w:pPr>
            <w:bookmarkStart w:id="461" w:name="ЗЛ_ФЛ_Наименование"/>
            <w:bookmarkEnd w:id="461"/>
          </w:p>
        </w:tc>
      </w:tr>
    </w:tbl>
    <w:p w:rsidR="005D54B0" w:rsidRPr="005D54B0" w:rsidRDefault="005D54B0" w:rsidP="000B479F">
      <w:pPr>
        <w:spacing w:after="0" w:line="240" w:lineRule="auto"/>
        <w:contextualSpacing/>
        <w:rPr>
          <w:rFonts w:eastAsia="Times New Roman" w:cs="Times New Roman"/>
          <w:sz w:val="8"/>
          <w:szCs w:val="8"/>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2694"/>
        <w:gridCol w:w="6945"/>
      </w:tblGrid>
      <w:tr w:rsidR="005D54B0" w:rsidRPr="005D54B0" w:rsidTr="005D54B0">
        <w:tc>
          <w:tcPr>
            <w:tcW w:w="2694" w:type="dxa"/>
            <w:tcBorders>
              <w:top w:val="single" w:sz="4" w:space="0" w:color="808080"/>
              <w:bottom w:val="single" w:sz="4" w:space="0" w:color="808080"/>
            </w:tcBorders>
            <w:vAlign w:val="center"/>
          </w:tcPr>
          <w:p w:rsidR="005D54B0" w:rsidRPr="005D54B0" w:rsidRDefault="005D54B0" w:rsidP="000B479F">
            <w:pPr>
              <w:spacing w:after="0" w:line="240" w:lineRule="auto"/>
              <w:contextualSpacing/>
              <w:rPr>
                <w:rFonts w:eastAsia="Times New Roman" w:cs="Times New Roman"/>
                <w:i/>
                <w:iCs/>
                <w:sz w:val="20"/>
                <w:szCs w:val="20"/>
                <w:lang w:eastAsia="ru-RU"/>
              </w:rPr>
            </w:pPr>
            <w:r w:rsidRPr="005D54B0">
              <w:rPr>
                <w:rFonts w:eastAsia="Times New Roman" w:cs="Times New Roman"/>
                <w:i/>
                <w:iCs/>
                <w:sz w:val="20"/>
                <w:szCs w:val="20"/>
                <w:lang w:eastAsia="ru-RU"/>
              </w:rPr>
              <w:t>Наименование организации</w:t>
            </w:r>
          </w:p>
        </w:tc>
        <w:tc>
          <w:tcPr>
            <w:tcW w:w="6945" w:type="dxa"/>
            <w:tcBorders>
              <w:top w:val="single" w:sz="4" w:space="0" w:color="808080"/>
              <w:bottom w:val="single" w:sz="4" w:space="0" w:color="808080"/>
            </w:tcBorders>
            <w:vAlign w:val="center"/>
          </w:tcPr>
          <w:p w:rsidR="005D54B0" w:rsidRPr="005D54B0" w:rsidRDefault="005D54B0" w:rsidP="000B479F">
            <w:pPr>
              <w:spacing w:after="0" w:line="240" w:lineRule="auto"/>
              <w:ind w:left="-57" w:right="-57"/>
              <w:contextualSpacing/>
              <w:rPr>
                <w:rFonts w:eastAsia="Times New Roman" w:cs="Times New Roman"/>
                <w:b/>
                <w:bCs/>
                <w:sz w:val="24"/>
                <w:szCs w:val="24"/>
                <w:lang w:eastAsia="ru-RU"/>
              </w:rPr>
            </w:pPr>
            <w:bookmarkStart w:id="462" w:name="ЗЛ_ЮЛ_Наименование"/>
            <w:bookmarkEnd w:id="462"/>
          </w:p>
        </w:tc>
      </w:tr>
    </w:tbl>
    <w:p w:rsidR="005D54B0" w:rsidRPr="005D54B0" w:rsidRDefault="005D54B0" w:rsidP="000B479F">
      <w:pPr>
        <w:spacing w:after="0" w:line="240" w:lineRule="auto"/>
        <w:contextualSpacing/>
        <w:rPr>
          <w:rFonts w:eastAsia="Times New Roman" w:cs="Times New Roman"/>
          <w:sz w:val="8"/>
          <w:szCs w:val="8"/>
          <w:lang w:eastAsia="ru-RU"/>
        </w:rPr>
      </w:pP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firstRow="0" w:lastRow="0" w:firstColumn="0" w:lastColumn="0" w:noHBand="0" w:noVBand="0"/>
      </w:tblPr>
      <w:tblGrid>
        <w:gridCol w:w="6946"/>
        <w:gridCol w:w="2693"/>
      </w:tblGrid>
      <w:tr w:rsidR="005D54B0" w:rsidRPr="005D54B0" w:rsidTr="005D54B0">
        <w:trPr>
          <w:cantSplit/>
        </w:trPr>
        <w:tc>
          <w:tcPr>
            <w:tcW w:w="6946" w:type="dxa"/>
            <w:tcBorders>
              <w:top w:val="single" w:sz="6" w:space="0" w:color="808080"/>
              <w:left w:val="single" w:sz="6" w:space="0" w:color="808080"/>
              <w:bottom w:val="single" w:sz="6" w:space="0" w:color="808080"/>
              <w:right w:val="single" w:sz="6" w:space="0" w:color="808080"/>
            </w:tcBorders>
          </w:tcPr>
          <w:p w:rsidR="005D54B0" w:rsidRPr="005D54B0" w:rsidRDefault="005D54B0" w:rsidP="000B479F">
            <w:pPr>
              <w:spacing w:after="0" w:line="240" w:lineRule="auto"/>
              <w:ind w:left="-57" w:right="-57"/>
              <w:contextualSpacing/>
              <w:jc w:val="center"/>
              <w:rPr>
                <w:rFonts w:eastAsia="Times New Roman" w:cs="Times New Roman"/>
                <w:b/>
                <w:bCs/>
                <w:caps/>
                <w:sz w:val="20"/>
                <w:szCs w:val="20"/>
                <w:lang w:eastAsia="ru-RU"/>
              </w:rPr>
            </w:pPr>
            <w:bookmarkStart w:id="463" w:name="Таблица_ЗЛ_СВ"/>
            <w:bookmarkEnd w:id="463"/>
            <w:r w:rsidRPr="005D54B0">
              <w:rPr>
                <w:rFonts w:eastAsia="Times New Roman" w:cs="Times New Roman"/>
                <w:i/>
                <w:iCs/>
                <w:sz w:val="20"/>
                <w:szCs w:val="20"/>
                <w:lang w:eastAsia="ru-RU"/>
              </w:rPr>
              <w:t>ФИО или наименование</w:t>
            </w:r>
          </w:p>
        </w:tc>
        <w:tc>
          <w:tcPr>
            <w:tcW w:w="2693" w:type="dxa"/>
            <w:tcBorders>
              <w:top w:val="single" w:sz="6" w:space="0" w:color="808080"/>
              <w:left w:val="single" w:sz="6" w:space="0" w:color="808080"/>
              <w:bottom w:val="single" w:sz="6" w:space="0" w:color="808080"/>
              <w:right w:val="single" w:sz="6" w:space="0" w:color="808080"/>
            </w:tcBorders>
          </w:tcPr>
          <w:p w:rsidR="005D54B0" w:rsidRPr="005D54B0" w:rsidRDefault="005D54B0" w:rsidP="000B479F">
            <w:pPr>
              <w:spacing w:after="0" w:line="240" w:lineRule="auto"/>
              <w:ind w:left="-57" w:right="-57"/>
              <w:contextualSpacing/>
              <w:jc w:val="center"/>
              <w:rPr>
                <w:rFonts w:eastAsia="Times New Roman" w:cs="Times New Roman"/>
                <w:b/>
                <w:bCs/>
                <w:caps/>
                <w:sz w:val="20"/>
                <w:szCs w:val="20"/>
                <w:lang w:eastAsia="ru-RU"/>
              </w:rPr>
            </w:pPr>
            <w:r w:rsidRPr="005D54B0">
              <w:rPr>
                <w:rFonts w:eastAsia="Times New Roman" w:cs="Times New Roman"/>
                <w:i/>
                <w:iCs/>
                <w:sz w:val="20"/>
                <w:szCs w:val="20"/>
                <w:lang w:eastAsia="ru-RU"/>
              </w:rPr>
              <w:t>Доля</w:t>
            </w:r>
          </w:p>
        </w:tc>
      </w:tr>
      <w:tr w:rsidR="005D54B0" w:rsidRPr="005D54B0" w:rsidTr="005D54B0">
        <w:trPr>
          <w:cantSplit/>
        </w:trPr>
        <w:tc>
          <w:tcPr>
            <w:tcW w:w="6946" w:type="dxa"/>
            <w:tcBorders>
              <w:top w:val="single" w:sz="6" w:space="0" w:color="808080"/>
              <w:left w:val="single" w:sz="6" w:space="0" w:color="808080"/>
              <w:bottom w:val="single" w:sz="6" w:space="0" w:color="808080"/>
              <w:right w:val="single" w:sz="6" w:space="0" w:color="808080"/>
            </w:tcBorders>
            <w:vAlign w:val="center"/>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64" w:name="ЗЛ_СВ_Наименование"/>
            <w:bookmarkEnd w:id="464"/>
            <w:r w:rsidRPr="005D54B0">
              <w:rPr>
                <w:rFonts w:eastAsia="Times New Roman" w:cs="Times New Roman"/>
                <w:sz w:val="20"/>
                <w:szCs w:val="20"/>
                <w:lang w:eastAsia="ru-RU"/>
              </w:rPr>
              <w:t xml:space="preserve"> </w:t>
            </w:r>
            <w:bookmarkStart w:id="465" w:name="ЗЛ_СВ_Архив"/>
            <w:bookmarkEnd w:id="465"/>
          </w:p>
        </w:tc>
        <w:tc>
          <w:tcPr>
            <w:tcW w:w="2693" w:type="dxa"/>
            <w:tcBorders>
              <w:top w:val="single" w:sz="6" w:space="0" w:color="808080"/>
              <w:left w:val="single" w:sz="6" w:space="0" w:color="808080"/>
              <w:bottom w:val="single" w:sz="6" w:space="0" w:color="808080"/>
              <w:right w:val="single" w:sz="6" w:space="0" w:color="808080"/>
            </w:tcBorders>
            <w:vAlign w:val="center"/>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66" w:name="ЗЛ_СВ_Доля"/>
            <w:bookmarkEnd w:id="466"/>
          </w:p>
        </w:tc>
      </w:tr>
    </w:tbl>
    <w:p w:rsidR="005D54B0" w:rsidRPr="005D54B0" w:rsidRDefault="005D54B0" w:rsidP="000B479F">
      <w:pPr>
        <w:spacing w:after="0" w:line="240" w:lineRule="auto"/>
        <w:contextualSpacing/>
        <w:jc w:val="both"/>
        <w:rPr>
          <w:rFonts w:eastAsia="Times New Roman" w:cs="Times New Roman"/>
          <w:sz w:val="4"/>
          <w:szCs w:val="4"/>
          <w:lang w:eastAsia="ru-RU"/>
        </w:rPr>
      </w:pPr>
    </w:p>
    <w:p w:rsidR="005D54B0" w:rsidRPr="005D54B0" w:rsidRDefault="005D54B0" w:rsidP="000B479F">
      <w:pPr>
        <w:spacing w:after="0" w:line="240" w:lineRule="auto"/>
        <w:ind w:firstLine="720"/>
        <w:contextualSpacing/>
        <w:jc w:val="both"/>
        <w:rPr>
          <w:rFonts w:eastAsia="Times New Roman" w:cs="Times New Roman"/>
          <w:lang w:eastAsia="ru-RU"/>
        </w:rPr>
      </w:pPr>
      <w:bookmarkStart w:id="467" w:name="ЗЛ_Формулировка_НЛ"/>
      <w:r w:rsidRPr="005D54B0">
        <w:rPr>
          <w:rFonts w:eastAsia="Times New Roman" w:cs="Times New Roman"/>
          <w:lang w:eastAsia="ru-RU"/>
        </w:rPr>
        <w:t>По счету установлен статус «Ценные бумаги неустановленного лица».</w:t>
      </w:r>
    </w:p>
    <w:p w:rsidR="005D54B0" w:rsidRPr="005D54B0" w:rsidRDefault="005D54B0" w:rsidP="000B479F">
      <w:pPr>
        <w:spacing w:after="0" w:line="240" w:lineRule="auto"/>
        <w:ind w:firstLine="709"/>
        <w:contextualSpacing/>
        <w:jc w:val="both"/>
        <w:rPr>
          <w:rFonts w:eastAsia="Times New Roman" w:cs="Times New Roman"/>
          <w:lang w:eastAsia="ru-RU"/>
        </w:rPr>
      </w:pPr>
      <w:bookmarkStart w:id="468" w:name="ЗЛ_Формулировка_БО"/>
      <w:bookmarkEnd w:id="467"/>
      <w:r w:rsidRPr="005D54B0">
        <w:rPr>
          <w:rFonts w:eastAsia="Times New Roman" w:cs="Times New Roman"/>
          <w:lang w:eastAsia="ru-RU"/>
        </w:rPr>
        <w:t>Установлено блокирование операций по счету:</w:t>
      </w:r>
      <w:bookmarkStart w:id="469" w:name="ЗЛ_БлокированиеСчета"/>
      <w:bookmarkEnd w:id="469"/>
    </w:p>
    <w:p w:rsidR="005D54B0" w:rsidRPr="005D54B0" w:rsidRDefault="005D54B0" w:rsidP="000B479F">
      <w:pPr>
        <w:spacing w:after="0" w:line="240" w:lineRule="auto"/>
        <w:ind w:firstLine="709"/>
        <w:contextualSpacing/>
        <w:jc w:val="both"/>
        <w:rPr>
          <w:rFonts w:eastAsia="Times New Roman" w:cs="Times New Roman"/>
          <w:lang w:eastAsia="ru-RU"/>
        </w:rPr>
      </w:pPr>
      <w:bookmarkStart w:id="470" w:name="ЗЛ_Формулировка_НетЦБ"/>
      <w:bookmarkEnd w:id="468"/>
      <w:r w:rsidRPr="005D54B0">
        <w:rPr>
          <w:rFonts w:eastAsia="Times New Roman" w:cs="Times New Roman"/>
          <w:lang w:eastAsia="ru-RU"/>
        </w:rPr>
        <w:t>Настоящая выписка подтверждает, что указанное лицо зарегистрировано в системе ведения реестра. На указанную дату на счете зарегистрированного лица ценные бумаги отсутствуют.</w:t>
      </w:r>
    </w:p>
    <w:p w:rsidR="005D54B0" w:rsidRPr="005D54B0" w:rsidRDefault="005D54B0" w:rsidP="000B479F">
      <w:pPr>
        <w:spacing w:after="0" w:line="240" w:lineRule="auto"/>
        <w:ind w:firstLine="720"/>
        <w:contextualSpacing/>
        <w:jc w:val="both"/>
        <w:rPr>
          <w:rFonts w:eastAsia="Times New Roman" w:cs="Times New Roman"/>
          <w:lang w:eastAsia="ru-RU"/>
        </w:rPr>
      </w:pPr>
      <w:bookmarkStart w:id="471" w:name="ЗЛ_Формулировка_ЦБ"/>
      <w:bookmarkEnd w:id="470"/>
      <w:r w:rsidRPr="005D54B0">
        <w:rPr>
          <w:rFonts w:eastAsia="Times New Roman" w:cs="Times New Roman"/>
          <w:lang w:eastAsia="ru-RU"/>
        </w:rPr>
        <w:t>Настоящая выписка подтверждает, что указанное лицо зарегистрировано в системе ведения реестра и имеет на своем лицевом счете на указанную дату перечисленные ниже ценные бумаги:</w:t>
      </w:r>
    </w:p>
    <w:p w:rsidR="005D54B0" w:rsidRPr="005D54B0" w:rsidRDefault="005D54B0" w:rsidP="000B479F">
      <w:pPr>
        <w:spacing w:after="0" w:line="240" w:lineRule="auto"/>
        <w:ind w:firstLine="720"/>
        <w:contextualSpacing/>
        <w:jc w:val="both"/>
        <w:rPr>
          <w:rFonts w:eastAsia="Times New Roman" w:cs="Times New Roman"/>
          <w:lang w:eastAsia="ru-RU"/>
        </w:rPr>
      </w:pPr>
      <w:bookmarkStart w:id="472" w:name="ЗЛ_Формулировка_НетЦБ_ЗД"/>
      <w:bookmarkEnd w:id="471"/>
      <w:r w:rsidRPr="005D54B0">
        <w:rPr>
          <w:rFonts w:eastAsia="Times New Roman" w:cs="Times New Roman"/>
          <w:lang w:eastAsia="ru-RU"/>
        </w:rPr>
        <w:t>Настоящая выписка подтверждает, что указанное лицо зарегистрировано в системе ведения реестра. Прав залогодержателя в отношении каких-либо ценных бумаг не зарегистрировано.</w:t>
      </w:r>
    </w:p>
    <w:p w:rsidR="005D54B0" w:rsidRPr="005D54B0" w:rsidRDefault="005D54B0" w:rsidP="000B479F">
      <w:pPr>
        <w:spacing w:after="0" w:line="240" w:lineRule="auto"/>
        <w:ind w:firstLine="720"/>
        <w:contextualSpacing/>
        <w:jc w:val="both"/>
        <w:rPr>
          <w:rFonts w:eastAsia="Times New Roman" w:cs="Times New Roman"/>
          <w:lang w:eastAsia="ru-RU"/>
        </w:rPr>
      </w:pPr>
      <w:bookmarkStart w:id="473" w:name="ЗЛ_Формулировка_ЦБ_ЗД"/>
      <w:bookmarkEnd w:id="472"/>
      <w:r w:rsidRPr="005D54B0">
        <w:rPr>
          <w:rFonts w:eastAsia="Times New Roman" w:cs="Times New Roman"/>
          <w:lang w:eastAsia="ru-RU"/>
        </w:rPr>
        <w:t>Настоящая выписка подтверждает, что указанное лицо зарегистрировано в системе ведения реестра и по его счету зарегистрированы права залогодержателя по перечисленным ниже ценным бумагам:</w:t>
      </w:r>
    </w:p>
    <w:bookmarkEnd w:id="473"/>
    <w:p w:rsidR="005D54B0" w:rsidRPr="005D54B0" w:rsidRDefault="005D54B0" w:rsidP="000B479F">
      <w:pPr>
        <w:spacing w:after="0" w:line="240" w:lineRule="auto"/>
        <w:contextualSpacing/>
        <w:rPr>
          <w:rFonts w:eastAsia="Times New Roman" w:cs="Times New Roman"/>
          <w:sz w:val="4"/>
          <w:szCs w:val="4"/>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84"/>
        <w:gridCol w:w="3544"/>
        <w:gridCol w:w="3402"/>
        <w:gridCol w:w="2409"/>
      </w:tblGrid>
      <w:tr w:rsidR="005D54B0" w:rsidRPr="005D54B0" w:rsidTr="005D54B0">
        <w:trPr>
          <w:cantSplit/>
        </w:trPr>
        <w:tc>
          <w:tcPr>
            <w:tcW w:w="284" w:type="dxa"/>
            <w:vAlign w:val="center"/>
          </w:tcPr>
          <w:p w:rsidR="005D54B0" w:rsidRPr="005D54B0" w:rsidRDefault="005D54B0" w:rsidP="000B479F">
            <w:pPr>
              <w:spacing w:after="0" w:line="240" w:lineRule="auto"/>
              <w:contextualSpacing/>
              <w:jc w:val="center"/>
              <w:rPr>
                <w:rFonts w:eastAsia="Times New Roman" w:cs="Times New Roman"/>
                <w:lang w:eastAsia="ru-RU"/>
              </w:rPr>
            </w:pPr>
            <w:bookmarkStart w:id="474" w:name="Таблица_Выписка"/>
            <w:bookmarkEnd w:id="474"/>
            <w:r w:rsidRPr="005D54B0">
              <w:rPr>
                <w:rFonts w:eastAsia="Times New Roman" w:cs="Times New Roman"/>
                <w:lang w:eastAsia="ru-RU"/>
              </w:rPr>
              <w:t>№</w:t>
            </w:r>
          </w:p>
        </w:tc>
        <w:tc>
          <w:tcPr>
            <w:tcW w:w="3544" w:type="dxa"/>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Описание ценной бумаги</w:t>
            </w:r>
          </w:p>
        </w:tc>
        <w:tc>
          <w:tcPr>
            <w:tcW w:w="3402" w:type="dxa"/>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Количество всего (шт.)</w:t>
            </w:r>
          </w:p>
        </w:tc>
        <w:tc>
          <w:tcPr>
            <w:tcW w:w="2409" w:type="dxa"/>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Ограничения прав и обременения обязательствами (шт.)</w:t>
            </w:r>
          </w:p>
        </w:tc>
      </w:tr>
      <w:tr w:rsidR="005D54B0" w:rsidRPr="005D54B0" w:rsidTr="005D54B0">
        <w:trPr>
          <w:cantSplit/>
        </w:trPr>
        <w:tc>
          <w:tcPr>
            <w:tcW w:w="284" w:type="dxa"/>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75" w:name="ЦБ_Номер"/>
            <w:bookmarkEnd w:id="475"/>
          </w:p>
        </w:tc>
        <w:tc>
          <w:tcPr>
            <w:tcW w:w="3544" w:type="dxa"/>
          </w:tcPr>
          <w:p w:rsidR="005D54B0" w:rsidRDefault="005D54B0" w:rsidP="000B479F">
            <w:pPr>
              <w:spacing w:after="0" w:line="240" w:lineRule="auto"/>
              <w:ind w:left="-57" w:right="-57"/>
              <w:contextualSpacing/>
              <w:rPr>
                <w:rFonts w:eastAsia="Times New Roman" w:cs="Times New Roman"/>
                <w:sz w:val="20"/>
                <w:szCs w:val="20"/>
                <w:lang w:eastAsia="ru-RU"/>
              </w:rPr>
            </w:pPr>
            <w:bookmarkStart w:id="476" w:name="ЗЛ_ЦБ_Раздел"/>
            <w:bookmarkStart w:id="477" w:name="ЦБ_Наименование"/>
            <w:bookmarkEnd w:id="476"/>
            <w:bookmarkEnd w:id="477"/>
          </w:p>
          <w:p w:rsidR="005D54B0" w:rsidRPr="005D54B0" w:rsidRDefault="005D54B0" w:rsidP="000B479F">
            <w:pPr>
              <w:spacing w:after="0" w:line="240" w:lineRule="auto"/>
              <w:ind w:left="-57" w:right="-57"/>
              <w:contextualSpacing/>
              <w:rPr>
                <w:rFonts w:eastAsia="Times New Roman" w:cs="Times New Roman"/>
                <w:sz w:val="20"/>
                <w:szCs w:val="20"/>
                <w:lang w:eastAsia="ru-RU"/>
              </w:rPr>
            </w:pPr>
            <w:r w:rsidRPr="005D54B0">
              <w:rPr>
                <w:rFonts w:eastAsia="Times New Roman" w:cs="Times New Roman"/>
                <w:sz w:val="20"/>
                <w:szCs w:val="20"/>
                <w:lang w:eastAsia="ru-RU"/>
              </w:rPr>
              <w:t xml:space="preserve">номинал: </w:t>
            </w:r>
            <w:bookmarkStart w:id="478" w:name="ЦБ_Номинал"/>
            <w:bookmarkEnd w:id="478"/>
            <w:r w:rsidRPr="005D54B0">
              <w:rPr>
                <w:rFonts w:eastAsia="Times New Roman" w:cs="Times New Roman"/>
                <w:sz w:val="20"/>
                <w:szCs w:val="20"/>
                <w:lang w:eastAsia="ru-RU"/>
              </w:rPr>
              <w:t xml:space="preserve"> руб.</w:t>
            </w:r>
          </w:p>
          <w:p w:rsidR="005D54B0" w:rsidRPr="005D54B0" w:rsidRDefault="005D54B0" w:rsidP="000B479F">
            <w:pPr>
              <w:spacing w:after="0" w:line="240" w:lineRule="auto"/>
              <w:ind w:left="-57" w:right="-57"/>
              <w:contextualSpacing/>
              <w:rPr>
                <w:rFonts w:eastAsia="Times New Roman" w:cs="Times New Roman"/>
                <w:sz w:val="20"/>
                <w:szCs w:val="20"/>
                <w:lang w:eastAsia="ru-RU"/>
              </w:rPr>
            </w:pPr>
            <w:r w:rsidRPr="005D54B0">
              <w:rPr>
                <w:rFonts w:eastAsia="Times New Roman" w:cs="Times New Roman"/>
                <w:sz w:val="20"/>
                <w:szCs w:val="20"/>
                <w:lang w:eastAsia="ru-RU"/>
              </w:rPr>
              <w:t xml:space="preserve">№ </w:t>
            </w:r>
            <w:proofErr w:type="spellStart"/>
            <w:r w:rsidRPr="005D54B0">
              <w:rPr>
                <w:rFonts w:eastAsia="Times New Roman" w:cs="Times New Roman"/>
                <w:sz w:val="20"/>
                <w:szCs w:val="20"/>
                <w:lang w:eastAsia="ru-RU"/>
              </w:rPr>
              <w:t>госрегистрации</w:t>
            </w:r>
            <w:proofErr w:type="spellEnd"/>
            <w:r w:rsidRPr="005D54B0">
              <w:rPr>
                <w:rFonts w:eastAsia="Times New Roman" w:cs="Times New Roman"/>
                <w:sz w:val="20"/>
                <w:szCs w:val="20"/>
                <w:lang w:eastAsia="ru-RU"/>
              </w:rPr>
              <w:t xml:space="preserve">: </w:t>
            </w:r>
            <w:bookmarkStart w:id="479" w:name="ЦБ_РегНомер"/>
            <w:bookmarkEnd w:id="479"/>
          </w:p>
        </w:tc>
        <w:tc>
          <w:tcPr>
            <w:tcW w:w="3402" w:type="dxa"/>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80" w:name="ЗЛ_Акции_Колво"/>
            <w:bookmarkEnd w:id="480"/>
          </w:p>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81" w:name="ЗЛ_Акции_Колво_Прописью"/>
            <w:bookmarkEnd w:id="481"/>
            <w:r w:rsidRPr="005D54B0">
              <w:rPr>
                <w:rFonts w:eastAsia="Times New Roman" w:cs="Times New Roman"/>
                <w:sz w:val="20"/>
                <w:szCs w:val="20"/>
                <w:lang w:eastAsia="ru-RU"/>
              </w:rPr>
              <w:t>=</w:t>
            </w:r>
          </w:p>
        </w:tc>
        <w:tc>
          <w:tcPr>
            <w:tcW w:w="2409" w:type="dxa"/>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82" w:name="ЗЛ_Акции_Обременения"/>
            <w:bookmarkEnd w:id="482"/>
          </w:p>
        </w:tc>
      </w:tr>
    </w:tbl>
    <w:p w:rsidR="005D54B0" w:rsidRPr="005D54B0" w:rsidRDefault="005D54B0" w:rsidP="000B479F">
      <w:pPr>
        <w:spacing w:after="0" w:line="240" w:lineRule="auto"/>
        <w:ind w:left="720"/>
        <w:contextualSpacing/>
        <w:rPr>
          <w:rFonts w:eastAsia="Times New Roman" w:cs="Times New Roman"/>
          <w:lang w:eastAsia="ru-RU"/>
        </w:rPr>
      </w:pPr>
      <w:bookmarkStart w:id="483" w:name="ЗЛ_Формулировка_ПЗА"/>
      <w:r w:rsidRPr="005D54B0">
        <w:rPr>
          <w:rFonts w:eastAsia="Times New Roman" w:cs="Times New Roman"/>
          <w:lang w:eastAsia="ru-RU"/>
        </w:rPr>
        <w:t xml:space="preserve">По счету </w:t>
      </w:r>
      <w:proofErr w:type="spellStart"/>
      <w:r w:rsidRPr="005D54B0">
        <w:rPr>
          <w:rFonts w:eastAsia="Times New Roman" w:cs="Times New Roman"/>
          <w:lang w:eastAsia="ru-RU"/>
        </w:rPr>
        <w:t>установленно</w:t>
      </w:r>
      <w:proofErr w:type="spellEnd"/>
      <w:r w:rsidRPr="005D54B0">
        <w:rPr>
          <w:rFonts w:eastAsia="Times New Roman" w:cs="Times New Roman"/>
          <w:lang w:eastAsia="ru-RU"/>
        </w:rPr>
        <w:t xml:space="preserve"> Право «Золотая акция».</w:t>
      </w:r>
    </w:p>
    <w:p w:rsidR="005D54B0" w:rsidRPr="005D54B0" w:rsidRDefault="005D54B0" w:rsidP="000B479F">
      <w:pPr>
        <w:spacing w:after="0" w:line="240" w:lineRule="auto"/>
        <w:ind w:firstLine="709"/>
        <w:contextualSpacing/>
        <w:jc w:val="both"/>
        <w:rPr>
          <w:rFonts w:eastAsia="Times New Roman" w:cs="Times New Roman"/>
          <w:lang w:eastAsia="ru-RU"/>
        </w:rPr>
      </w:pPr>
      <w:bookmarkStart w:id="484" w:name="ЗЛ_Формулировка_ЗЛГ"/>
      <w:bookmarkEnd w:id="483"/>
      <w:r w:rsidRPr="005D54B0">
        <w:rPr>
          <w:rFonts w:eastAsia="Times New Roman" w:cs="Times New Roman"/>
          <w:lang w:eastAsia="ru-RU"/>
        </w:rPr>
        <w:t>Данные о действующих на дату выдачи выписки залогах:</w:t>
      </w:r>
    </w:p>
    <w:bookmarkEnd w:id="484"/>
    <w:p w:rsidR="005D54B0" w:rsidRPr="005D54B0" w:rsidRDefault="005D54B0" w:rsidP="000B479F">
      <w:pPr>
        <w:spacing w:after="0" w:line="240" w:lineRule="auto"/>
        <w:contextualSpacing/>
        <w:rPr>
          <w:rFonts w:eastAsia="Times New Roman" w:cs="Times New Roman"/>
          <w:sz w:val="4"/>
          <w:szCs w:val="4"/>
          <w:lang w:eastAsia="ru-RU"/>
        </w:rPr>
      </w:pPr>
    </w:p>
    <w:tbl>
      <w:tblPr>
        <w:tblW w:w="97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3"/>
        <w:gridCol w:w="1841"/>
        <w:gridCol w:w="1440"/>
        <w:gridCol w:w="851"/>
        <w:gridCol w:w="1134"/>
        <w:gridCol w:w="708"/>
        <w:gridCol w:w="851"/>
        <w:gridCol w:w="283"/>
        <w:gridCol w:w="2268"/>
        <w:gridCol w:w="106"/>
      </w:tblGrid>
      <w:tr w:rsidR="005D54B0" w:rsidRPr="005D54B0" w:rsidTr="005D54B0">
        <w:trPr>
          <w:cantSplit/>
        </w:trPr>
        <w:tc>
          <w:tcPr>
            <w:tcW w:w="263" w:type="dxa"/>
            <w:vAlign w:val="center"/>
          </w:tcPr>
          <w:p w:rsidR="005D54B0" w:rsidRPr="005D54B0" w:rsidRDefault="005D54B0" w:rsidP="000B479F">
            <w:pPr>
              <w:spacing w:after="0" w:line="240" w:lineRule="auto"/>
              <w:contextualSpacing/>
              <w:jc w:val="center"/>
              <w:rPr>
                <w:rFonts w:eastAsia="Times New Roman" w:cs="Times New Roman"/>
                <w:lang w:eastAsia="ru-RU"/>
              </w:rPr>
            </w:pPr>
            <w:bookmarkStart w:id="485" w:name="Таблица_Залоги"/>
            <w:bookmarkEnd w:id="485"/>
            <w:r w:rsidRPr="005D54B0">
              <w:rPr>
                <w:rFonts w:eastAsia="Times New Roman" w:cs="Times New Roman"/>
                <w:lang w:eastAsia="ru-RU"/>
              </w:rPr>
              <w:t>№</w:t>
            </w:r>
          </w:p>
        </w:tc>
        <w:tc>
          <w:tcPr>
            <w:tcW w:w="1841" w:type="dxa"/>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Залогодатель</w:t>
            </w:r>
          </w:p>
        </w:tc>
        <w:tc>
          <w:tcPr>
            <w:tcW w:w="2291" w:type="dxa"/>
            <w:gridSpan w:val="2"/>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Документ - основание</w:t>
            </w:r>
          </w:p>
        </w:tc>
        <w:tc>
          <w:tcPr>
            <w:tcW w:w="1842" w:type="dxa"/>
            <w:gridSpan w:val="2"/>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Описание ценной бумаги</w:t>
            </w:r>
          </w:p>
        </w:tc>
        <w:tc>
          <w:tcPr>
            <w:tcW w:w="851" w:type="dxa"/>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Количество (шт.)</w:t>
            </w:r>
          </w:p>
        </w:tc>
        <w:tc>
          <w:tcPr>
            <w:tcW w:w="2657" w:type="dxa"/>
            <w:gridSpan w:val="3"/>
            <w:vAlign w:val="center"/>
          </w:tcPr>
          <w:p w:rsidR="005D54B0" w:rsidRPr="005D54B0" w:rsidRDefault="005D54B0" w:rsidP="000B479F">
            <w:pPr>
              <w:spacing w:after="0" w:line="240" w:lineRule="auto"/>
              <w:contextualSpacing/>
              <w:jc w:val="center"/>
              <w:rPr>
                <w:rFonts w:eastAsia="Times New Roman" w:cs="Times New Roman"/>
                <w:lang w:eastAsia="ru-RU"/>
              </w:rPr>
            </w:pPr>
            <w:r w:rsidRPr="005D54B0">
              <w:rPr>
                <w:rFonts w:eastAsia="Times New Roman" w:cs="Times New Roman"/>
                <w:lang w:eastAsia="ru-RU"/>
              </w:rPr>
              <w:t>Условия залога</w:t>
            </w:r>
          </w:p>
        </w:tc>
      </w:tr>
      <w:tr w:rsidR="005D54B0" w:rsidRPr="005D54B0" w:rsidTr="005D54B0">
        <w:trPr>
          <w:cantSplit/>
        </w:trPr>
        <w:tc>
          <w:tcPr>
            <w:tcW w:w="263" w:type="dxa"/>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86" w:name="Номер_ПоПорядку"/>
            <w:bookmarkEnd w:id="486"/>
          </w:p>
        </w:tc>
        <w:tc>
          <w:tcPr>
            <w:tcW w:w="1841" w:type="dxa"/>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87" w:name="ЗЛГ_Залогодатель"/>
            <w:bookmarkEnd w:id="487"/>
          </w:p>
        </w:tc>
        <w:tc>
          <w:tcPr>
            <w:tcW w:w="2291" w:type="dxa"/>
            <w:gridSpan w:val="2"/>
          </w:tcPr>
          <w:p w:rsidR="005D54B0" w:rsidRPr="005D54B0" w:rsidRDefault="005D54B0" w:rsidP="000B479F">
            <w:pPr>
              <w:spacing w:after="0" w:line="240" w:lineRule="auto"/>
              <w:ind w:left="-57" w:right="-57"/>
              <w:contextualSpacing/>
              <w:rPr>
                <w:rFonts w:eastAsia="Times New Roman" w:cs="Times New Roman"/>
                <w:sz w:val="20"/>
                <w:szCs w:val="20"/>
                <w:lang w:eastAsia="ru-RU"/>
              </w:rPr>
            </w:pPr>
          </w:p>
        </w:tc>
        <w:tc>
          <w:tcPr>
            <w:tcW w:w="1842" w:type="dxa"/>
            <w:gridSpan w:val="2"/>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88" w:name="ЗЛГ_ЦБ_Описание"/>
            <w:bookmarkEnd w:id="488"/>
          </w:p>
        </w:tc>
        <w:tc>
          <w:tcPr>
            <w:tcW w:w="851" w:type="dxa"/>
          </w:tcPr>
          <w:p w:rsidR="005D54B0" w:rsidRPr="005D54B0" w:rsidRDefault="005D54B0" w:rsidP="000B479F">
            <w:pPr>
              <w:spacing w:after="0" w:line="240" w:lineRule="auto"/>
              <w:ind w:left="-57" w:right="-57"/>
              <w:contextualSpacing/>
              <w:rPr>
                <w:rFonts w:eastAsia="Times New Roman" w:cs="Times New Roman"/>
                <w:sz w:val="20"/>
                <w:szCs w:val="20"/>
                <w:lang w:eastAsia="ru-RU"/>
              </w:rPr>
            </w:pPr>
            <w:bookmarkStart w:id="489" w:name="ЗЛГ_Колво"/>
            <w:bookmarkEnd w:id="489"/>
          </w:p>
          <w:p w:rsidR="005D54B0" w:rsidRPr="005D54B0" w:rsidRDefault="005D54B0" w:rsidP="000B479F">
            <w:pPr>
              <w:spacing w:after="0" w:line="240" w:lineRule="auto"/>
              <w:ind w:left="-57" w:right="-57"/>
              <w:contextualSpacing/>
              <w:rPr>
                <w:rFonts w:eastAsia="Times New Roman" w:cs="Times New Roman"/>
                <w:sz w:val="20"/>
                <w:szCs w:val="20"/>
                <w:lang w:eastAsia="ru-RU"/>
              </w:rPr>
            </w:pPr>
          </w:p>
        </w:tc>
        <w:tc>
          <w:tcPr>
            <w:tcW w:w="2657" w:type="dxa"/>
            <w:gridSpan w:val="3"/>
          </w:tcPr>
          <w:p w:rsidR="005D54B0" w:rsidRPr="005D54B0" w:rsidRDefault="005D54B0" w:rsidP="000B479F">
            <w:pPr>
              <w:spacing w:after="0" w:line="240" w:lineRule="auto"/>
              <w:ind w:left="-57" w:right="-57"/>
              <w:contextualSpacing/>
              <w:rPr>
                <w:rFonts w:eastAsia="Times New Roman" w:cs="Times New Roman"/>
                <w:sz w:val="16"/>
                <w:szCs w:val="16"/>
                <w:lang w:eastAsia="ru-RU"/>
              </w:rPr>
            </w:pPr>
            <w:bookmarkStart w:id="490" w:name="ЗЛГ_Перезалог"/>
            <w:bookmarkStart w:id="491" w:name="ЗЛГ_Условия"/>
            <w:bookmarkStart w:id="492" w:name="ЗЛГ_КолвоПред"/>
            <w:bookmarkEnd w:id="490"/>
            <w:bookmarkEnd w:id="491"/>
            <w:bookmarkEnd w:id="492"/>
          </w:p>
          <w:p w:rsidR="005D54B0" w:rsidRPr="005D54B0" w:rsidRDefault="005D54B0" w:rsidP="000B479F">
            <w:pPr>
              <w:spacing w:after="0" w:line="240" w:lineRule="auto"/>
              <w:ind w:left="-57" w:right="-57"/>
              <w:contextualSpacing/>
              <w:rPr>
                <w:rFonts w:eastAsia="Times New Roman" w:cs="Times New Roman"/>
                <w:sz w:val="16"/>
                <w:szCs w:val="16"/>
                <w:lang w:eastAsia="ru-RU"/>
              </w:rPr>
            </w:pPr>
            <w:bookmarkStart w:id="493" w:name="ЗЛГ_НаименованиеПред"/>
            <w:bookmarkEnd w:id="493"/>
          </w:p>
        </w:tc>
      </w:tr>
      <w:tr w:rsidR="00447E12" w:rsidRPr="005D54B0" w:rsidTr="009A6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6" w:type="dxa"/>
        </w:trPr>
        <w:tc>
          <w:tcPr>
            <w:tcW w:w="3544" w:type="dxa"/>
            <w:gridSpan w:val="3"/>
          </w:tcPr>
          <w:p w:rsidR="00447E12" w:rsidRPr="005D54B0" w:rsidRDefault="00447E12" w:rsidP="000B479F">
            <w:pPr>
              <w:keepNext/>
              <w:keepLines/>
              <w:widowControl w:val="0"/>
              <w:spacing w:after="0" w:line="240" w:lineRule="auto"/>
              <w:ind w:right="-113"/>
              <w:contextualSpacing/>
              <w:jc w:val="both"/>
              <w:rPr>
                <w:rFonts w:eastAsia="Times New Roman" w:cs="Times New Roman"/>
                <w:lang w:eastAsia="ru-RU"/>
              </w:rPr>
            </w:pPr>
            <w:r w:rsidRPr="005D54B0">
              <w:rPr>
                <w:rFonts w:eastAsia="Times New Roman" w:cs="Times New Roman"/>
                <w:lang w:eastAsia="ru-RU"/>
              </w:rPr>
              <w:t>Уполномоченное лицо регистратора</w:t>
            </w:r>
          </w:p>
        </w:tc>
        <w:tc>
          <w:tcPr>
            <w:tcW w:w="1985" w:type="dxa"/>
            <w:gridSpan w:val="2"/>
          </w:tcPr>
          <w:p w:rsidR="00447E12" w:rsidRPr="005D54B0" w:rsidRDefault="00447E12" w:rsidP="000B479F">
            <w:pPr>
              <w:keepNext/>
              <w:keepLines/>
              <w:widowControl w:val="0"/>
              <w:spacing w:after="0" w:line="240" w:lineRule="auto"/>
              <w:contextualSpacing/>
              <w:jc w:val="both"/>
              <w:rPr>
                <w:rFonts w:eastAsia="Times New Roman" w:cs="Times New Roman"/>
                <w:lang w:eastAsia="ru-RU"/>
              </w:rPr>
            </w:pPr>
          </w:p>
        </w:tc>
        <w:tc>
          <w:tcPr>
            <w:tcW w:w="1842" w:type="dxa"/>
            <w:gridSpan w:val="3"/>
          </w:tcPr>
          <w:p w:rsidR="00447E12" w:rsidRPr="005D54B0" w:rsidRDefault="00447E12" w:rsidP="000B479F">
            <w:pPr>
              <w:keepNext/>
              <w:keepLines/>
              <w:widowControl w:val="0"/>
              <w:spacing w:after="0" w:line="240" w:lineRule="auto"/>
              <w:ind w:left="-85" w:right="-113"/>
              <w:contextualSpacing/>
              <w:jc w:val="both"/>
              <w:rPr>
                <w:rFonts w:eastAsia="Times New Roman" w:cs="Times New Roman"/>
                <w:vertAlign w:val="subscript"/>
                <w:lang w:eastAsia="ru-RU"/>
              </w:rPr>
            </w:pPr>
            <w:r w:rsidRPr="005D54B0">
              <w:rPr>
                <w:rFonts w:eastAsia="Times New Roman" w:cs="Times New Roman"/>
                <w:vertAlign w:val="subscript"/>
                <w:lang w:eastAsia="ru-RU"/>
              </w:rPr>
              <w:t>………………………..………</w:t>
            </w:r>
          </w:p>
        </w:tc>
        <w:tc>
          <w:tcPr>
            <w:tcW w:w="2268" w:type="dxa"/>
          </w:tcPr>
          <w:p w:rsidR="00447E12" w:rsidRPr="005D54B0" w:rsidRDefault="00447E12" w:rsidP="000B479F">
            <w:pPr>
              <w:keepNext/>
              <w:keepLines/>
              <w:widowControl w:val="0"/>
              <w:spacing w:after="0" w:line="240" w:lineRule="auto"/>
              <w:contextualSpacing/>
              <w:jc w:val="both"/>
              <w:rPr>
                <w:rFonts w:eastAsia="Times New Roman" w:cs="Times New Roman"/>
                <w:u w:val="single"/>
                <w:lang w:eastAsia="ru-RU"/>
              </w:rPr>
            </w:pPr>
            <w:r w:rsidRPr="005D54B0">
              <w:rPr>
                <w:rFonts w:eastAsia="Times New Roman" w:cs="Times New Roman"/>
                <w:u w:val="single"/>
                <w:lang w:eastAsia="ru-RU"/>
              </w:rPr>
              <w:t>/</w:t>
            </w:r>
            <w:bookmarkStart w:id="494" w:name="Регистратор_УполномочЛицо1"/>
            <w:bookmarkEnd w:id="494"/>
            <w:r w:rsidRPr="005D54B0">
              <w:rPr>
                <w:rFonts w:eastAsia="Times New Roman" w:cs="Times New Roman"/>
                <w:u w:val="single"/>
                <w:lang w:eastAsia="ru-RU"/>
              </w:rPr>
              <w:t>/</w:t>
            </w:r>
          </w:p>
        </w:tc>
      </w:tr>
    </w:tbl>
    <w:p w:rsidR="005D54B0" w:rsidRDefault="005D54B0" w:rsidP="000B479F">
      <w:pPr>
        <w:spacing w:line="240" w:lineRule="auto"/>
        <w:contextualSpacing/>
        <w:rPr>
          <w:rFonts w:eastAsia="Times New Roman"/>
          <w:lang w:eastAsia="ar-SA"/>
        </w:rPr>
      </w:pPr>
    </w:p>
    <w:p w:rsidR="005D54B0" w:rsidRDefault="005D54B0" w:rsidP="000B479F">
      <w:pPr>
        <w:spacing w:line="240" w:lineRule="auto"/>
        <w:contextualSpacing/>
        <w:rPr>
          <w:rFonts w:eastAsia="Times New Roman"/>
          <w:lang w:eastAsia="ar-SA"/>
        </w:rPr>
        <w:sectPr w:rsidR="005D54B0" w:rsidSect="009213DE">
          <w:footerReference w:type="default" r:id="rId190"/>
          <w:headerReference w:type="first" r:id="rId191"/>
          <w:footerReference w:type="first" r:id="rId192"/>
          <w:pgSz w:w="11906" w:h="16838"/>
          <w:pgMar w:top="567" w:right="851" w:bottom="567" w:left="1701" w:header="709" w:footer="709" w:gutter="0"/>
          <w:cols w:space="708"/>
          <w:titlePg/>
          <w:docGrid w:linePitch="360"/>
        </w:sectPr>
      </w:pPr>
    </w:p>
    <w:tbl>
      <w:tblPr>
        <w:tblW w:w="14601" w:type="dxa"/>
        <w:tblInd w:w="108" w:type="dxa"/>
        <w:tblLayout w:type="fixed"/>
        <w:tblLook w:val="0000" w:firstRow="0" w:lastRow="0" w:firstColumn="0" w:lastColumn="0" w:noHBand="0" w:noVBand="0"/>
      </w:tblPr>
      <w:tblGrid>
        <w:gridCol w:w="3119"/>
        <w:gridCol w:w="142"/>
        <w:gridCol w:w="11340"/>
      </w:tblGrid>
      <w:tr w:rsidR="00447E12" w:rsidRPr="00206057" w:rsidTr="009A656F">
        <w:trPr>
          <w:cantSplit/>
        </w:trPr>
        <w:tc>
          <w:tcPr>
            <w:tcW w:w="14601" w:type="dxa"/>
            <w:gridSpan w:val="3"/>
            <w:shd w:val="pct10" w:color="auto" w:fill="FFFFFF"/>
          </w:tcPr>
          <w:p w:rsidR="00447E12" w:rsidRPr="00206057" w:rsidRDefault="00447E12" w:rsidP="000B479F">
            <w:pPr>
              <w:spacing w:after="0" w:line="240" w:lineRule="auto"/>
              <w:contextualSpacing/>
              <w:jc w:val="center"/>
              <w:rPr>
                <w:rFonts w:eastAsia="Times New Roman" w:cs="Times New Roman"/>
                <w:b/>
                <w:bCs/>
                <w:smallCaps/>
                <w:sz w:val="18"/>
                <w:szCs w:val="20"/>
                <w:lang w:eastAsia="ru-RU"/>
              </w:rPr>
            </w:pPr>
            <w:r w:rsidRPr="00206057">
              <w:rPr>
                <w:rFonts w:eastAsia="Times New Roman" w:cs="Times New Roman"/>
                <w:b/>
                <w:bCs/>
                <w:smallCaps/>
                <w:sz w:val="18"/>
                <w:szCs w:val="20"/>
                <w:lang w:eastAsia="ru-RU"/>
              </w:rPr>
              <w:lastRenderedPageBreak/>
              <w:t>ЗАО «СИБИРСКАЯ РЕГИСТРАЦИОННАЯ КОМПАНИЯ»</w:t>
            </w:r>
          </w:p>
        </w:tc>
      </w:tr>
      <w:tr w:rsidR="00447E12" w:rsidRPr="00206057" w:rsidTr="009A656F">
        <w:tc>
          <w:tcPr>
            <w:tcW w:w="3119" w:type="dxa"/>
            <w:shd w:val="pct10" w:color="auto" w:fill="FFFFFF"/>
          </w:tcPr>
          <w:p w:rsidR="00447E12" w:rsidRPr="00206057" w:rsidRDefault="00447E12" w:rsidP="000B479F">
            <w:pPr>
              <w:spacing w:after="0" w:line="240" w:lineRule="auto"/>
              <w:contextualSpacing/>
              <w:rPr>
                <w:rFonts w:eastAsia="Times New Roman" w:cs="Times New Roman"/>
                <w:i/>
                <w:iCs/>
                <w:sz w:val="18"/>
                <w:szCs w:val="20"/>
                <w:lang w:eastAsia="ru-RU"/>
              </w:rPr>
            </w:pPr>
            <w:r w:rsidRPr="00206057">
              <w:rPr>
                <w:rFonts w:eastAsia="Times New Roman" w:cs="Times New Roman"/>
                <w:i/>
                <w:iCs/>
                <w:sz w:val="18"/>
                <w:szCs w:val="20"/>
                <w:lang w:eastAsia="ru-RU"/>
              </w:rPr>
              <w:t>Наименование регистратора:</w:t>
            </w:r>
          </w:p>
        </w:tc>
        <w:tc>
          <w:tcPr>
            <w:tcW w:w="11482" w:type="dxa"/>
            <w:gridSpan w:val="2"/>
            <w:shd w:val="pct10" w:color="auto" w:fill="FFFFFF"/>
          </w:tcPr>
          <w:p w:rsidR="00447E12" w:rsidRPr="00206057" w:rsidRDefault="00447E12" w:rsidP="000B479F">
            <w:pPr>
              <w:spacing w:after="0" w:line="240" w:lineRule="auto"/>
              <w:contextualSpacing/>
              <w:rPr>
                <w:rFonts w:eastAsia="Times New Roman" w:cs="Times New Roman"/>
                <w:sz w:val="18"/>
                <w:szCs w:val="20"/>
                <w:lang w:eastAsia="ru-RU"/>
              </w:rPr>
            </w:pPr>
            <w:r w:rsidRPr="00206057">
              <w:rPr>
                <w:rFonts w:eastAsia="Times New Roman" w:cs="Times New Roman"/>
                <w:sz w:val="18"/>
                <w:szCs w:val="20"/>
                <w:lang w:eastAsia="ru-RU"/>
              </w:rPr>
              <w:t xml:space="preserve"> </w:t>
            </w:r>
            <w:bookmarkStart w:id="495" w:name="Регистратор_ОГРН"/>
            <w:bookmarkEnd w:id="495"/>
          </w:p>
        </w:tc>
      </w:tr>
      <w:tr w:rsidR="00447E12" w:rsidRPr="00206057" w:rsidTr="009A656F">
        <w:tc>
          <w:tcPr>
            <w:tcW w:w="3119" w:type="dxa"/>
            <w:shd w:val="pct10" w:color="auto" w:fill="FFFFFF"/>
          </w:tcPr>
          <w:p w:rsidR="00447E12" w:rsidRPr="00206057" w:rsidRDefault="00447E12" w:rsidP="000B479F">
            <w:pPr>
              <w:spacing w:after="0" w:line="240" w:lineRule="auto"/>
              <w:contextualSpacing/>
              <w:rPr>
                <w:rFonts w:eastAsia="Times New Roman" w:cs="Times New Roman"/>
                <w:i/>
                <w:iCs/>
                <w:sz w:val="18"/>
                <w:szCs w:val="20"/>
                <w:lang w:eastAsia="ru-RU"/>
              </w:rPr>
            </w:pPr>
            <w:r w:rsidRPr="00206057">
              <w:rPr>
                <w:rFonts w:eastAsia="Times New Roman" w:cs="Times New Roman"/>
                <w:i/>
                <w:iCs/>
                <w:sz w:val="18"/>
                <w:szCs w:val="20"/>
                <w:lang w:eastAsia="ru-RU"/>
              </w:rPr>
              <w:t>Место нахождения:</w:t>
            </w:r>
          </w:p>
        </w:tc>
        <w:tc>
          <w:tcPr>
            <w:tcW w:w="11482" w:type="dxa"/>
            <w:gridSpan w:val="2"/>
            <w:shd w:val="pct10" w:color="auto" w:fill="FFFFFF"/>
          </w:tcPr>
          <w:p w:rsidR="00447E12" w:rsidRPr="00206057" w:rsidRDefault="00447E12" w:rsidP="000B479F">
            <w:pPr>
              <w:spacing w:after="0" w:line="240" w:lineRule="auto"/>
              <w:contextualSpacing/>
              <w:rPr>
                <w:rFonts w:eastAsia="Times New Roman" w:cs="Times New Roman"/>
                <w:sz w:val="18"/>
                <w:szCs w:val="20"/>
                <w:lang w:eastAsia="ru-RU"/>
              </w:rPr>
            </w:pPr>
          </w:p>
        </w:tc>
      </w:tr>
      <w:tr w:rsidR="00447E12" w:rsidRPr="00206057" w:rsidTr="009A656F">
        <w:tc>
          <w:tcPr>
            <w:tcW w:w="3119" w:type="dxa"/>
            <w:shd w:val="pct10" w:color="auto" w:fill="FFFFFF"/>
          </w:tcPr>
          <w:p w:rsidR="00447E12" w:rsidRPr="00206057" w:rsidRDefault="00447E12" w:rsidP="000B479F">
            <w:pPr>
              <w:spacing w:after="0" w:line="240" w:lineRule="auto"/>
              <w:contextualSpacing/>
              <w:rPr>
                <w:rFonts w:eastAsia="Times New Roman" w:cs="Times New Roman"/>
                <w:i/>
                <w:iCs/>
                <w:sz w:val="18"/>
                <w:szCs w:val="20"/>
                <w:lang w:eastAsia="ru-RU"/>
              </w:rPr>
            </w:pPr>
            <w:r w:rsidRPr="00206057">
              <w:rPr>
                <w:rFonts w:eastAsia="Times New Roman" w:cs="Times New Roman"/>
                <w:i/>
                <w:iCs/>
                <w:sz w:val="18"/>
                <w:szCs w:val="20"/>
                <w:lang w:eastAsia="ru-RU"/>
              </w:rPr>
              <w:t>Контактные телефоны,</w:t>
            </w:r>
            <w:r w:rsidRPr="00206057">
              <w:rPr>
                <w:rFonts w:eastAsia="Times New Roman" w:cs="Times New Roman"/>
                <w:i/>
                <w:iCs/>
                <w:sz w:val="18"/>
                <w:szCs w:val="20"/>
                <w:lang w:val="en-US" w:eastAsia="ru-RU"/>
              </w:rPr>
              <w:t xml:space="preserve"> e-mail</w:t>
            </w:r>
            <w:r w:rsidRPr="00206057">
              <w:rPr>
                <w:rFonts w:eastAsia="Times New Roman" w:cs="Times New Roman"/>
                <w:i/>
                <w:iCs/>
                <w:sz w:val="18"/>
                <w:szCs w:val="20"/>
                <w:lang w:eastAsia="ru-RU"/>
              </w:rPr>
              <w:t>:</w:t>
            </w:r>
          </w:p>
        </w:tc>
        <w:tc>
          <w:tcPr>
            <w:tcW w:w="11482" w:type="dxa"/>
            <w:gridSpan w:val="2"/>
            <w:shd w:val="pct10" w:color="auto" w:fill="FFFFFF"/>
          </w:tcPr>
          <w:p w:rsidR="00447E12" w:rsidRPr="00206057" w:rsidRDefault="00447E12" w:rsidP="000B479F">
            <w:pPr>
              <w:spacing w:after="0" w:line="240" w:lineRule="auto"/>
              <w:contextualSpacing/>
              <w:rPr>
                <w:rFonts w:eastAsia="Times New Roman" w:cs="Times New Roman"/>
                <w:sz w:val="18"/>
                <w:szCs w:val="20"/>
                <w:lang w:eastAsia="ru-RU"/>
              </w:rPr>
            </w:pPr>
            <w:r w:rsidRPr="00206057">
              <w:rPr>
                <w:rFonts w:eastAsia="Times New Roman" w:cs="Times New Roman"/>
                <w:sz w:val="18"/>
                <w:szCs w:val="20"/>
                <w:lang w:eastAsia="ru-RU"/>
              </w:rPr>
              <w:t xml:space="preserve">, , </w:t>
            </w:r>
          </w:p>
        </w:tc>
      </w:tr>
      <w:tr w:rsidR="00447E12" w:rsidRPr="00206057" w:rsidTr="009A656F">
        <w:tc>
          <w:tcPr>
            <w:tcW w:w="3119" w:type="dxa"/>
            <w:shd w:val="pct10" w:color="auto" w:fill="FFFFFF"/>
          </w:tcPr>
          <w:p w:rsidR="00447E12" w:rsidRPr="00206057" w:rsidRDefault="00447E12" w:rsidP="000B479F">
            <w:pPr>
              <w:spacing w:after="0" w:line="240" w:lineRule="auto"/>
              <w:contextualSpacing/>
              <w:rPr>
                <w:rFonts w:eastAsia="Times New Roman" w:cs="Times New Roman"/>
                <w:i/>
                <w:iCs/>
                <w:sz w:val="18"/>
                <w:szCs w:val="20"/>
                <w:lang w:eastAsia="ru-RU"/>
              </w:rPr>
            </w:pPr>
            <w:r w:rsidRPr="00206057">
              <w:rPr>
                <w:rFonts w:eastAsia="Times New Roman" w:cs="Times New Roman"/>
                <w:i/>
                <w:iCs/>
                <w:sz w:val="18"/>
                <w:szCs w:val="20"/>
                <w:lang w:eastAsia="ru-RU"/>
              </w:rPr>
              <w:t>Лицензия:</w:t>
            </w:r>
          </w:p>
        </w:tc>
        <w:tc>
          <w:tcPr>
            <w:tcW w:w="11482" w:type="dxa"/>
            <w:gridSpan w:val="2"/>
            <w:shd w:val="pct10" w:color="auto" w:fill="FFFFFF"/>
          </w:tcPr>
          <w:p w:rsidR="00447E12" w:rsidRPr="00206057" w:rsidRDefault="00447E12" w:rsidP="000B479F">
            <w:pPr>
              <w:spacing w:after="0" w:line="240" w:lineRule="auto"/>
              <w:contextualSpacing/>
              <w:rPr>
                <w:rFonts w:eastAsia="Times New Roman" w:cs="Times New Roman"/>
                <w:sz w:val="18"/>
                <w:szCs w:val="20"/>
                <w:lang w:eastAsia="ru-RU"/>
              </w:rPr>
            </w:pPr>
          </w:p>
        </w:tc>
      </w:tr>
      <w:tr w:rsidR="00447E12" w:rsidRPr="00206057" w:rsidTr="009A656F">
        <w:tc>
          <w:tcPr>
            <w:tcW w:w="3261" w:type="dxa"/>
            <w:gridSpan w:val="2"/>
            <w:shd w:val="pct10" w:color="auto" w:fill="FFFFFF"/>
          </w:tcPr>
          <w:p w:rsidR="00447E12" w:rsidRPr="00206057" w:rsidRDefault="00447E12" w:rsidP="000B479F">
            <w:pPr>
              <w:spacing w:after="0" w:line="240" w:lineRule="auto"/>
              <w:contextualSpacing/>
              <w:rPr>
                <w:rFonts w:eastAsia="Times New Roman" w:cs="Times New Roman"/>
                <w:i/>
                <w:iCs/>
                <w:sz w:val="18"/>
                <w:szCs w:val="20"/>
                <w:lang w:eastAsia="ru-RU"/>
              </w:rPr>
            </w:pPr>
            <w:r w:rsidRPr="00206057">
              <w:rPr>
                <w:rFonts w:eastAsia="Times New Roman" w:cs="Times New Roman"/>
                <w:i/>
                <w:iCs/>
                <w:sz w:val="18"/>
                <w:szCs w:val="20"/>
                <w:lang w:eastAsia="ru-RU"/>
              </w:rPr>
              <w:t>Место выдачи документа:</w:t>
            </w:r>
          </w:p>
        </w:tc>
        <w:tc>
          <w:tcPr>
            <w:tcW w:w="11340" w:type="dxa"/>
            <w:shd w:val="pct10" w:color="auto" w:fill="FFFFFF"/>
          </w:tcPr>
          <w:p w:rsidR="00447E12" w:rsidRPr="00206057" w:rsidRDefault="00447E12" w:rsidP="000B479F">
            <w:pPr>
              <w:spacing w:after="0" w:line="240" w:lineRule="auto"/>
              <w:contextualSpacing/>
              <w:rPr>
                <w:rFonts w:eastAsia="Times New Roman" w:cs="Times New Roman"/>
                <w:sz w:val="18"/>
                <w:szCs w:val="20"/>
                <w:lang w:eastAsia="ru-RU"/>
              </w:rPr>
            </w:pPr>
          </w:p>
        </w:tc>
      </w:tr>
      <w:tr w:rsidR="00447E12" w:rsidRPr="00206057" w:rsidTr="009A656F">
        <w:tc>
          <w:tcPr>
            <w:tcW w:w="3261" w:type="dxa"/>
            <w:gridSpan w:val="2"/>
            <w:shd w:val="pct10" w:color="auto" w:fill="FFFFFF"/>
          </w:tcPr>
          <w:p w:rsidR="00447E12" w:rsidRPr="00206057" w:rsidRDefault="00447E12" w:rsidP="000B479F">
            <w:pPr>
              <w:spacing w:after="0" w:line="240" w:lineRule="auto"/>
              <w:contextualSpacing/>
              <w:rPr>
                <w:rFonts w:eastAsia="Times New Roman" w:cs="Times New Roman"/>
                <w:i/>
                <w:iCs/>
                <w:sz w:val="18"/>
                <w:szCs w:val="20"/>
                <w:lang w:eastAsia="ru-RU"/>
              </w:rPr>
            </w:pPr>
            <w:r w:rsidRPr="00206057">
              <w:rPr>
                <w:rFonts w:eastAsia="Times New Roman" w:cs="Times New Roman"/>
                <w:i/>
                <w:iCs/>
                <w:sz w:val="18"/>
                <w:szCs w:val="20"/>
                <w:lang w:eastAsia="ru-RU"/>
              </w:rPr>
              <w:t>Контактные телефоны:</w:t>
            </w:r>
          </w:p>
        </w:tc>
        <w:tc>
          <w:tcPr>
            <w:tcW w:w="11340" w:type="dxa"/>
            <w:shd w:val="pct10" w:color="auto" w:fill="FFFFFF"/>
          </w:tcPr>
          <w:p w:rsidR="00447E12" w:rsidRPr="00206057" w:rsidRDefault="00447E12" w:rsidP="000B479F">
            <w:pPr>
              <w:spacing w:after="0" w:line="240" w:lineRule="auto"/>
              <w:contextualSpacing/>
              <w:rPr>
                <w:rFonts w:eastAsia="Times New Roman" w:cs="Times New Roman"/>
                <w:sz w:val="18"/>
                <w:szCs w:val="20"/>
                <w:lang w:eastAsia="ru-RU"/>
              </w:rPr>
            </w:pPr>
            <w:r w:rsidRPr="00206057">
              <w:rPr>
                <w:rFonts w:eastAsia="Times New Roman" w:cs="Times New Roman"/>
                <w:sz w:val="18"/>
                <w:szCs w:val="20"/>
                <w:lang w:eastAsia="ru-RU"/>
              </w:rPr>
              <w:t xml:space="preserve"> </w:t>
            </w:r>
          </w:p>
        </w:tc>
      </w:tr>
    </w:tbl>
    <w:p w:rsidR="00447E12" w:rsidRPr="00206057" w:rsidRDefault="00447E12" w:rsidP="000B479F">
      <w:pPr>
        <w:spacing w:after="0" w:line="240" w:lineRule="auto"/>
        <w:contextualSpacing/>
        <w:rPr>
          <w:rFonts w:eastAsia="Times New Roman" w:cs="Times New Roman"/>
          <w:sz w:val="20"/>
          <w:lang w:eastAsia="ru-RU"/>
        </w:rPr>
      </w:pPr>
    </w:p>
    <w:tbl>
      <w:tblPr>
        <w:tblW w:w="0" w:type="auto"/>
        <w:tblInd w:w="108" w:type="dxa"/>
        <w:tblLayout w:type="fixed"/>
        <w:tblLook w:val="0000" w:firstRow="0" w:lastRow="0" w:firstColumn="0" w:lastColumn="0" w:noHBand="0" w:noVBand="0"/>
      </w:tblPr>
      <w:tblGrid>
        <w:gridCol w:w="567"/>
        <w:gridCol w:w="2552"/>
        <w:gridCol w:w="283"/>
        <w:gridCol w:w="1985"/>
        <w:gridCol w:w="8505"/>
        <w:gridCol w:w="709"/>
      </w:tblGrid>
      <w:tr w:rsidR="00447E12" w:rsidRPr="00206057" w:rsidTr="009A656F">
        <w:tc>
          <w:tcPr>
            <w:tcW w:w="567" w:type="dxa"/>
          </w:tcPr>
          <w:p w:rsidR="00447E12" w:rsidRPr="00206057" w:rsidRDefault="00447E12" w:rsidP="000B479F">
            <w:pPr>
              <w:spacing w:after="0" w:line="240" w:lineRule="auto"/>
              <w:ind w:left="-85" w:right="-113"/>
              <w:contextualSpacing/>
              <w:rPr>
                <w:rFonts w:eastAsia="Times New Roman" w:cs="Times New Roman"/>
                <w:sz w:val="20"/>
                <w:vertAlign w:val="subscript"/>
                <w:lang w:eastAsia="ru-RU"/>
              </w:rPr>
            </w:pPr>
            <w:r w:rsidRPr="00206057">
              <w:rPr>
                <w:rFonts w:eastAsia="Times New Roman" w:cs="Times New Roman"/>
                <w:sz w:val="20"/>
                <w:vertAlign w:val="subscript"/>
                <w:lang w:eastAsia="ru-RU"/>
              </w:rPr>
              <w:t>Исх.</w:t>
            </w:r>
          </w:p>
        </w:tc>
        <w:tc>
          <w:tcPr>
            <w:tcW w:w="2552" w:type="dxa"/>
          </w:tcPr>
          <w:p w:rsidR="00447E12" w:rsidRPr="00206057" w:rsidRDefault="00447E12" w:rsidP="000B479F">
            <w:pPr>
              <w:spacing w:after="0" w:line="240" w:lineRule="auto"/>
              <w:ind w:left="-85"/>
              <w:contextualSpacing/>
              <w:rPr>
                <w:rFonts w:eastAsia="Times New Roman" w:cs="Times New Roman"/>
                <w:sz w:val="20"/>
                <w:lang w:eastAsia="ru-RU"/>
              </w:rPr>
            </w:pPr>
          </w:p>
        </w:tc>
        <w:tc>
          <w:tcPr>
            <w:tcW w:w="283" w:type="dxa"/>
          </w:tcPr>
          <w:p w:rsidR="00447E12" w:rsidRPr="00206057" w:rsidRDefault="00447E12" w:rsidP="000B479F">
            <w:pPr>
              <w:spacing w:after="0" w:line="240" w:lineRule="auto"/>
              <w:ind w:left="-85" w:right="-113"/>
              <w:contextualSpacing/>
              <w:rPr>
                <w:rFonts w:eastAsia="Times New Roman" w:cs="Times New Roman"/>
                <w:sz w:val="20"/>
                <w:vertAlign w:val="subscript"/>
                <w:lang w:eastAsia="ru-RU"/>
              </w:rPr>
            </w:pPr>
            <w:r w:rsidRPr="00206057">
              <w:rPr>
                <w:rFonts w:eastAsia="Times New Roman" w:cs="Times New Roman"/>
                <w:sz w:val="20"/>
                <w:vertAlign w:val="subscript"/>
                <w:lang w:eastAsia="ru-RU"/>
              </w:rPr>
              <w:t>от</w:t>
            </w:r>
          </w:p>
        </w:tc>
        <w:tc>
          <w:tcPr>
            <w:tcW w:w="1985" w:type="dxa"/>
          </w:tcPr>
          <w:p w:rsidR="00447E12" w:rsidRPr="00206057" w:rsidRDefault="00447E12" w:rsidP="000B479F">
            <w:pPr>
              <w:spacing w:after="0" w:line="240" w:lineRule="auto"/>
              <w:ind w:left="-85"/>
              <w:contextualSpacing/>
              <w:rPr>
                <w:rFonts w:eastAsia="Times New Roman" w:cs="Times New Roman"/>
                <w:sz w:val="20"/>
                <w:lang w:eastAsia="ru-RU"/>
              </w:rPr>
            </w:pPr>
            <w:r w:rsidRPr="00206057">
              <w:rPr>
                <w:rFonts w:eastAsia="Times New Roman" w:cs="Times New Roman"/>
                <w:sz w:val="20"/>
                <w:lang w:eastAsia="ru-RU"/>
              </w:rPr>
              <w:t xml:space="preserve"> </w:t>
            </w:r>
            <w:proofErr w:type="gramStart"/>
            <w:r w:rsidRPr="00206057">
              <w:rPr>
                <w:rFonts w:eastAsia="Times New Roman" w:cs="Times New Roman"/>
                <w:sz w:val="20"/>
                <w:lang w:eastAsia="ru-RU"/>
              </w:rPr>
              <w:t>г</w:t>
            </w:r>
            <w:proofErr w:type="gramEnd"/>
            <w:r w:rsidRPr="00206057">
              <w:rPr>
                <w:rFonts w:eastAsia="Times New Roman" w:cs="Times New Roman"/>
                <w:sz w:val="20"/>
                <w:lang w:eastAsia="ru-RU"/>
              </w:rPr>
              <w:t>.</w:t>
            </w:r>
          </w:p>
        </w:tc>
        <w:tc>
          <w:tcPr>
            <w:tcW w:w="8505" w:type="dxa"/>
            <w:vAlign w:val="center"/>
          </w:tcPr>
          <w:p w:rsidR="00447E12" w:rsidRPr="00206057" w:rsidRDefault="00447E12" w:rsidP="000B479F">
            <w:pPr>
              <w:spacing w:after="0" w:line="240" w:lineRule="auto"/>
              <w:ind w:left="-85"/>
              <w:contextualSpacing/>
              <w:jc w:val="right"/>
              <w:rPr>
                <w:rFonts w:eastAsia="Times New Roman" w:cs="Times New Roman"/>
                <w:sz w:val="20"/>
                <w:vertAlign w:val="subscript"/>
                <w:lang w:eastAsia="ru-RU"/>
              </w:rPr>
            </w:pPr>
          </w:p>
        </w:tc>
        <w:tc>
          <w:tcPr>
            <w:tcW w:w="709" w:type="dxa"/>
          </w:tcPr>
          <w:p w:rsidR="00447E12" w:rsidRPr="00206057" w:rsidRDefault="00447E12" w:rsidP="000B479F">
            <w:pPr>
              <w:spacing w:after="0" w:line="240" w:lineRule="auto"/>
              <w:ind w:left="-85"/>
              <w:contextualSpacing/>
              <w:rPr>
                <w:rFonts w:eastAsia="Times New Roman" w:cs="Times New Roman"/>
                <w:sz w:val="20"/>
                <w:lang w:eastAsia="ru-RU"/>
              </w:rPr>
            </w:pPr>
            <w:bookmarkStart w:id="496" w:name="ТипОтчет_Код"/>
            <w:bookmarkEnd w:id="496"/>
          </w:p>
        </w:tc>
      </w:tr>
      <w:tr w:rsidR="00447E12" w:rsidRPr="00206057" w:rsidTr="009A656F">
        <w:tc>
          <w:tcPr>
            <w:tcW w:w="567" w:type="dxa"/>
          </w:tcPr>
          <w:p w:rsidR="00447E12" w:rsidRPr="00206057" w:rsidRDefault="00447E12" w:rsidP="000B479F">
            <w:pPr>
              <w:spacing w:after="0" w:line="240" w:lineRule="auto"/>
              <w:ind w:left="-85" w:right="-113"/>
              <w:contextualSpacing/>
              <w:rPr>
                <w:rFonts w:eastAsia="Times New Roman" w:cs="Times New Roman"/>
                <w:sz w:val="20"/>
                <w:vertAlign w:val="subscript"/>
                <w:lang w:eastAsia="ru-RU"/>
              </w:rPr>
            </w:pPr>
            <w:r w:rsidRPr="00206057">
              <w:rPr>
                <w:rFonts w:eastAsia="Times New Roman" w:cs="Times New Roman"/>
                <w:sz w:val="20"/>
                <w:vertAlign w:val="subscript"/>
                <w:lang w:eastAsia="ru-RU"/>
              </w:rPr>
              <w:t xml:space="preserve">На </w:t>
            </w:r>
            <w:proofErr w:type="spellStart"/>
            <w:r w:rsidRPr="00206057">
              <w:rPr>
                <w:rFonts w:eastAsia="Times New Roman" w:cs="Times New Roman"/>
                <w:sz w:val="20"/>
                <w:vertAlign w:val="subscript"/>
                <w:lang w:eastAsia="ru-RU"/>
              </w:rPr>
              <w:t>вх</w:t>
            </w:r>
            <w:proofErr w:type="spellEnd"/>
            <w:r w:rsidRPr="00206057">
              <w:rPr>
                <w:rFonts w:eastAsia="Times New Roman" w:cs="Times New Roman"/>
                <w:sz w:val="20"/>
                <w:vertAlign w:val="subscript"/>
                <w:lang w:eastAsia="ru-RU"/>
              </w:rPr>
              <w:t>.</w:t>
            </w:r>
          </w:p>
        </w:tc>
        <w:tc>
          <w:tcPr>
            <w:tcW w:w="2552" w:type="dxa"/>
          </w:tcPr>
          <w:p w:rsidR="00447E12" w:rsidRPr="00206057" w:rsidRDefault="00447E12" w:rsidP="000B479F">
            <w:pPr>
              <w:spacing w:after="0" w:line="240" w:lineRule="auto"/>
              <w:ind w:left="-85"/>
              <w:contextualSpacing/>
              <w:rPr>
                <w:rFonts w:eastAsia="Times New Roman" w:cs="Times New Roman"/>
                <w:sz w:val="20"/>
                <w:lang w:eastAsia="ru-RU"/>
              </w:rPr>
            </w:pPr>
          </w:p>
        </w:tc>
        <w:tc>
          <w:tcPr>
            <w:tcW w:w="283" w:type="dxa"/>
          </w:tcPr>
          <w:p w:rsidR="00447E12" w:rsidRPr="00206057" w:rsidRDefault="00447E12" w:rsidP="000B479F">
            <w:pPr>
              <w:spacing w:after="0" w:line="240" w:lineRule="auto"/>
              <w:ind w:left="-85" w:right="-113"/>
              <w:contextualSpacing/>
              <w:rPr>
                <w:rFonts w:eastAsia="Times New Roman" w:cs="Times New Roman"/>
                <w:sz w:val="20"/>
                <w:vertAlign w:val="subscript"/>
                <w:lang w:eastAsia="ru-RU"/>
              </w:rPr>
            </w:pPr>
            <w:r w:rsidRPr="00206057">
              <w:rPr>
                <w:rFonts w:eastAsia="Times New Roman" w:cs="Times New Roman"/>
                <w:sz w:val="20"/>
                <w:vertAlign w:val="subscript"/>
                <w:lang w:eastAsia="ru-RU"/>
              </w:rPr>
              <w:t>от</w:t>
            </w:r>
          </w:p>
        </w:tc>
        <w:tc>
          <w:tcPr>
            <w:tcW w:w="1985" w:type="dxa"/>
          </w:tcPr>
          <w:p w:rsidR="00447E12" w:rsidRPr="00206057" w:rsidRDefault="00447E12" w:rsidP="000B479F">
            <w:pPr>
              <w:spacing w:after="0" w:line="240" w:lineRule="auto"/>
              <w:ind w:left="-85"/>
              <w:contextualSpacing/>
              <w:rPr>
                <w:rFonts w:eastAsia="Times New Roman" w:cs="Times New Roman"/>
                <w:sz w:val="20"/>
                <w:lang w:eastAsia="ru-RU"/>
              </w:rPr>
            </w:pPr>
            <w:r w:rsidRPr="00206057">
              <w:rPr>
                <w:rFonts w:eastAsia="Times New Roman" w:cs="Times New Roman"/>
                <w:sz w:val="20"/>
                <w:lang w:eastAsia="ru-RU"/>
              </w:rPr>
              <w:t xml:space="preserve"> </w:t>
            </w:r>
            <w:proofErr w:type="gramStart"/>
            <w:r w:rsidRPr="00206057">
              <w:rPr>
                <w:rFonts w:eastAsia="Times New Roman" w:cs="Times New Roman"/>
                <w:sz w:val="20"/>
                <w:lang w:eastAsia="ru-RU"/>
              </w:rPr>
              <w:t>г</w:t>
            </w:r>
            <w:proofErr w:type="gramEnd"/>
            <w:r w:rsidRPr="00206057">
              <w:rPr>
                <w:rFonts w:eastAsia="Times New Roman" w:cs="Times New Roman"/>
                <w:sz w:val="20"/>
                <w:lang w:eastAsia="ru-RU"/>
              </w:rPr>
              <w:t>.</w:t>
            </w:r>
          </w:p>
        </w:tc>
        <w:tc>
          <w:tcPr>
            <w:tcW w:w="8505" w:type="dxa"/>
          </w:tcPr>
          <w:p w:rsidR="00447E12" w:rsidRPr="00206057" w:rsidRDefault="00447E12" w:rsidP="000B479F">
            <w:pPr>
              <w:spacing w:after="0" w:line="240" w:lineRule="auto"/>
              <w:ind w:left="-85"/>
              <w:contextualSpacing/>
              <w:rPr>
                <w:rFonts w:eastAsia="Times New Roman" w:cs="Times New Roman"/>
                <w:sz w:val="20"/>
                <w:lang w:eastAsia="ru-RU"/>
              </w:rPr>
            </w:pPr>
          </w:p>
        </w:tc>
        <w:tc>
          <w:tcPr>
            <w:tcW w:w="709" w:type="dxa"/>
          </w:tcPr>
          <w:p w:rsidR="00447E12" w:rsidRPr="00206057" w:rsidRDefault="00447E12" w:rsidP="000B479F">
            <w:pPr>
              <w:spacing w:after="0" w:line="240" w:lineRule="auto"/>
              <w:ind w:left="-85"/>
              <w:contextualSpacing/>
              <w:rPr>
                <w:rFonts w:eastAsia="Times New Roman" w:cs="Times New Roman"/>
                <w:sz w:val="20"/>
                <w:lang w:eastAsia="ru-RU"/>
              </w:rPr>
            </w:pPr>
          </w:p>
        </w:tc>
      </w:tr>
    </w:tbl>
    <w:p w:rsidR="00447E12" w:rsidRPr="00206057" w:rsidRDefault="00447E12" w:rsidP="000B479F">
      <w:pPr>
        <w:spacing w:after="0" w:line="240" w:lineRule="auto"/>
        <w:contextualSpacing/>
        <w:jc w:val="center"/>
        <w:rPr>
          <w:rFonts w:eastAsia="Times New Roman" w:cs="Times New Roman"/>
          <w:b/>
          <w:bCs/>
          <w:caps/>
          <w:sz w:val="28"/>
          <w:szCs w:val="32"/>
          <w:lang w:eastAsia="ru-RU"/>
        </w:rPr>
      </w:pPr>
      <w:r w:rsidRPr="00206057">
        <w:rPr>
          <w:rFonts w:eastAsia="Times New Roman" w:cs="Times New Roman"/>
          <w:b/>
          <w:bCs/>
          <w:caps/>
          <w:sz w:val="28"/>
          <w:szCs w:val="32"/>
          <w:lang w:eastAsia="ru-RU"/>
        </w:rPr>
        <w:t>справка</w:t>
      </w:r>
    </w:p>
    <w:p w:rsidR="00447E12" w:rsidRPr="00206057" w:rsidRDefault="00447E12" w:rsidP="000B479F">
      <w:pPr>
        <w:spacing w:after="0" w:line="240" w:lineRule="auto"/>
        <w:contextualSpacing/>
        <w:jc w:val="center"/>
        <w:rPr>
          <w:rFonts w:eastAsia="Times New Roman" w:cs="Times New Roman"/>
          <w:sz w:val="24"/>
          <w:szCs w:val="28"/>
          <w:lang w:eastAsia="ru-RU"/>
        </w:rPr>
      </w:pPr>
      <w:r w:rsidRPr="00206057">
        <w:rPr>
          <w:rFonts w:eastAsia="Times New Roman" w:cs="Times New Roman"/>
          <w:sz w:val="24"/>
          <w:szCs w:val="28"/>
          <w:lang w:eastAsia="ru-RU"/>
        </w:rPr>
        <w:t>об операциях, проведенных по лицевому счету</w:t>
      </w:r>
    </w:p>
    <w:p w:rsidR="00447E12" w:rsidRPr="00206057" w:rsidRDefault="00447E12" w:rsidP="000B479F">
      <w:pPr>
        <w:spacing w:after="0" w:line="240" w:lineRule="auto"/>
        <w:contextualSpacing/>
        <w:jc w:val="center"/>
        <w:rPr>
          <w:rFonts w:eastAsia="Times New Roman" w:cs="Times New Roman"/>
          <w:i/>
          <w:iCs/>
          <w:sz w:val="24"/>
          <w:szCs w:val="28"/>
          <w:lang w:eastAsia="ru-RU"/>
        </w:rPr>
      </w:pPr>
      <w:r w:rsidRPr="00206057">
        <w:rPr>
          <w:rFonts w:eastAsia="Times New Roman" w:cs="Times New Roman"/>
          <w:sz w:val="24"/>
          <w:szCs w:val="28"/>
          <w:lang w:eastAsia="ru-RU"/>
        </w:rPr>
        <w:t>за период</w:t>
      </w:r>
      <w:proofErr w:type="gramStart"/>
      <w:r w:rsidRPr="00206057">
        <w:rPr>
          <w:rFonts w:eastAsia="Times New Roman" w:cs="Times New Roman"/>
          <w:sz w:val="24"/>
          <w:szCs w:val="28"/>
          <w:lang w:eastAsia="ru-RU"/>
        </w:rPr>
        <w:t xml:space="preserve"> []</w:t>
      </w:r>
      <w:proofErr w:type="gramEnd"/>
    </w:p>
    <w:p w:rsidR="00447E12" w:rsidRPr="00206057" w:rsidRDefault="00447E12" w:rsidP="000B479F">
      <w:pPr>
        <w:spacing w:after="0" w:line="240" w:lineRule="auto"/>
        <w:contextualSpacing/>
        <w:rPr>
          <w:rFonts w:eastAsia="Times New Roman" w:cs="Times New Roman"/>
          <w:sz w:val="18"/>
          <w:szCs w:val="20"/>
          <w:lang w:eastAsia="ru-RU"/>
        </w:rPr>
      </w:pP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firstRow="0" w:lastRow="0" w:firstColumn="0" w:lastColumn="0" w:noHBand="0" w:noVBand="0"/>
      </w:tblPr>
      <w:tblGrid>
        <w:gridCol w:w="2694"/>
        <w:gridCol w:w="8505"/>
        <w:gridCol w:w="3402"/>
      </w:tblGrid>
      <w:tr w:rsidR="00447E12" w:rsidRPr="00206057" w:rsidTr="009A656F">
        <w:trPr>
          <w:cantSplit/>
        </w:trPr>
        <w:tc>
          <w:tcPr>
            <w:tcW w:w="2694" w:type="dxa"/>
            <w:tcBorders>
              <w:top w:val="single" w:sz="12" w:space="0" w:color="auto"/>
              <w:bottom w:val="single" w:sz="4" w:space="0" w:color="auto"/>
              <w:right w:val="single" w:sz="12" w:space="0" w:color="auto"/>
            </w:tcBorders>
          </w:tcPr>
          <w:p w:rsidR="00447E12" w:rsidRPr="00206057" w:rsidRDefault="00447E12" w:rsidP="000B479F">
            <w:pPr>
              <w:spacing w:after="0" w:line="240" w:lineRule="auto"/>
              <w:contextualSpacing/>
              <w:jc w:val="center"/>
              <w:rPr>
                <w:rFonts w:eastAsia="Times New Roman" w:cs="Times New Roman"/>
                <w:sz w:val="20"/>
                <w:lang w:eastAsia="ru-RU"/>
              </w:rPr>
            </w:pPr>
            <w:r w:rsidRPr="00206057">
              <w:rPr>
                <w:rFonts w:eastAsia="Times New Roman" w:cs="Times New Roman"/>
                <w:sz w:val="20"/>
                <w:lang w:eastAsia="ru-RU"/>
              </w:rPr>
              <w:t>Номер лицевого счета</w:t>
            </w:r>
          </w:p>
        </w:tc>
        <w:tc>
          <w:tcPr>
            <w:tcW w:w="8505" w:type="dxa"/>
            <w:tcBorders>
              <w:top w:val="nil"/>
              <w:left w:val="single" w:sz="12" w:space="0" w:color="auto"/>
              <w:bottom w:val="nil"/>
              <w:right w:val="single" w:sz="12" w:space="0" w:color="auto"/>
            </w:tcBorders>
          </w:tcPr>
          <w:p w:rsidR="00447E12" w:rsidRPr="00206057" w:rsidRDefault="00447E12" w:rsidP="000B479F">
            <w:pPr>
              <w:spacing w:after="0" w:line="240" w:lineRule="auto"/>
              <w:ind w:left="-57" w:right="-57"/>
              <w:contextualSpacing/>
              <w:jc w:val="center"/>
              <w:rPr>
                <w:rFonts w:eastAsia="Times New Roman" w:cs="Times New Roman"/>
                <w:i/>
                <w:iCs/>
                <w:sz w:val="18"/>
                <w:szCs w:val="20"/>
                <w:lang w:eastAsia="ru-RU"/>
              </w:rPr>
            </w:pPr>
          </w:p>
        </w:tc>
        <w:tc>
          <w:tcPr>
            <w:tcW w:w="3402" w:type="dxa"/>
            <w:tcBorders>
              <w:top w:val="single" w:sz="12" w:space="0" w:color="auto"/>
              <w:left w:val="single" w:sz="12" w:space="0" w:color="auto"/>
              <w:bottom w:val="single" w:sz="4" w:space="0" w:color="auto"/>
            </w:tcBorders>
          </w:tcPr>
          <w:p w:rsidR="00447E12" w:rsidRPr="00206057" w:rsidRDefault="00447E12" w:rsidP="000B479F">
            <w:pPr>
              <w:spacing w:after="0" w:line="240" w:lineRule="auto"/>
              <w:contextualSpacing/>
              <w:jc w:val="center"/>
              <w:rPr>
                <w:rFonts w:eastAsia="Times New Roman" w:cs="Times New Roman"/>
                <w:i/>
                <w:iCs/>
                <w:sz w:val="20"/>
                <w:lang w:eastAsia="ru-RU"/>
              </w:rPr>
            </w:pPr>
            <w:r w:rsidRPr="00206057">
              <w:rPr>
                <w:rFonts w:eastAsia="Times New Roman" w:cs="Times New Roman"/>
                <w:i/>
                <w:iCs/>
                <w:sz w:val="20"/>
                <w:lang w:eastAsia="ru-RU"/>
              </w:rPr>
              <w:t>Вид зарегистрированного лица</w:t>
            </w:r>
          </w:p>
        </w:tc>
      </w:tr>
      <w:tr w:rsidR="00447E12" w:rsidRPr="00206057" w:rsidTr="009A656F">
        <w:trPr>
          <w:cantSplit/>
        </w:trPr>
        <w:tc>
          <w:tcPr>
            <w:tcW w:w="2694" w:type="dxa"/>
            <w:tcBorders>
              <w:top w:val="single" w:sz="4" w:space="0" w:color="auto"/>
              <w:bottom w:val="single" w:sz="12" w:space="0" w:color="auto"/>
              <w:right w:val="single" w:sz="12" w:space="0" w:color="auto"/>
            </w:tcBorders>
          </w:tcPr>
          <w:p w:rsidR="00447E12" w:rsidRPr="00206057" w:rsidRDefault="00447E12" w:rsidP="000B479F">
            <w:pPr>
              <w:spacing w:after="0" w:line="240" w:lineRule="auto"/>
              <w:contextualSpacing/>
              <w:jc w:val="center"/>
              <w:rPr>
                <w:rFonts w:eastAsia="Times New Roman" w:cs="Times New Roman"/>
                <w:b/>
                <w:bCs/>
                <w:szCs w:val="24"/>
                <w:lang w:eastAsia="ru-RU"/>
              </w:rPr>
            </w:pPr>
          </w:p>
        </w:tc>
        <w:tc>
          <w:tcPr>
            <w:tcW w:w="8505" w:type="dxa"/>
            <w:tcBorders>
              <w:top w:val="nil"/>
              <w:left w:val="single" w:sz="12" w:space="0" w:color="auto"/>
              <w:bottom w:val="nil"/>
              <w:right w:val="single" w:sz="12" w:space="0" w:color="auto"/>
            </w:tcBorders>
          </w:tcPr>
          <w:p w:rsidR="00447E12" w:rsidRPr="00206057" w:rsidRDefault="00447E12" w:rsidP="000B479F">
            <w:pPr>
              <w:spacing w:after="0" w:line="240" w:lineRule="auto"/>
              <w:ind w:left="-57" w:right="-57"/>
              <w:contextualSpacing/>
              <w:rPr>
                <w:rFonts w:eastAsia="Times New Roman" w:cs="Times New Roman"/>
                <w:i/>
                <w:iCs/>
                <w:sz w:val="18"/>
                <w:szCs w:val="20"/>
                <w:lang w:eastAsia="ru-RU"/>
              </w:rPr>
            </w:pPr>
          </w:p>
        </w:tc>
        <w:tc>
          <w:tcPr>
            <w:tcW w:w="3402" w:type="dxa"/>
            <w:tcBorders>
              <w:top w:val="single" w:sz="4" w:space="0" w:color="auto"/>
              <w:left w:val="single" w:sz="12" w:space="0" w:color="auto"/>
              <w:bottom w:val="single" w:sz="12" w:space="0" w:color="auto"/>
            </w:tcBorders>
          </w:tcPr>
          <w:p w:rsidR="00447E12" w:rsidRPr="00206057" w:rsidRDefault="00447E12" w:rsidP="000B479F">
            <w:pPr>
              <w:spacing w:after="0" w:line="240" w:lineRule="auto"/>
              <w:ind w:left="-57" w:right="-57"/>
              <w:contextualSpacing/>
              <w:jc w:val="center"/>
              <w:rPr>
                <w:rFonts w:eastAsia="Times New Roman" w:cs="Times New Roman"/>
                <w:b/>
                <w:bCs/>
                <w:szCs w:val="24"/>
                <w:lang w:eastAsia="ru-RU"/>
              </w:rPr>
            </w:pPr>
          </w:p>
        </w:tc>
      </w:tr>
    </w:tbl>
    <w:p w:rsidR="00447E12" w:rsidRPr="00206057" w:rsidRDefault="00447E12" w:rsidP="000B479F">
      <w:pPr>
        <w:spacing w:after="0" w:line="240" w:lineRule="auto"/>
        <w:contextualSpacing/>
        <w:rPr>
          <w:rFonts w:eastAsia="Times New Roman" w:cs="Times New Roman"/>
          <w:sz w:val="6"/>
          <w:szCs w:val="8"/>
          <w:lang w:eastAsia="ru-RU"/>
        </w:rPr>
      </w:pP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94"/>
        <w:gridCol w:w="11907"/>
      </w:tblGrid>
      <w:tr w:rsidR="00447E12" w:rsidRPr="00206057" w:rsidTr="009A656F">
        <w:tc>
          <w:tcPr>
            <w:tcW w:w="2694" w:type="dxa"/>
            <w:vAlign w:val="center"/>
          </w:tcPr>
          <w:p w:rsidR="00447E12" w:rsidRPr="00206057" w:rsidRDefault="00447E12" w:rsidP="000B479F">
            <w:pPr>
              <w:spacing w:after="0" w:line="240" w:lineRule="auto"/>
              <w:contextualSpacing/>
              <w:jc w:val="both"/>
              <w:rPr>
                <w:rFonts w:eastAsia="Times New Roman" w:cs="Times New Roman"/>
                <w:i/>
                <w:iCs/>
                <w:sz w:val="18"/>
                <w:szCs w:val="20"/>
                <w:lang w:eastAsia="ru-RU"/>
              </w:rPr>
            </w:pPr>
            <w:r w:rsidRPr="00206057">
              <w:rPr>
                <w:rFonts w:eastAsia="Times New Roman" w:cs="Times New Roman"/>
                <w:i/>
                <w:iCs/>
                <w:sz w:val="18"/>
                <w:szCs w:val="20"/>
                <w:lang w:eastAsia="ru-RU"/>
              </w:rPr>
              <w:t>Ф.И.О.</w:t>
            </w:r>
          </w:p>
        </w:tc>
        <w:tc>
          <w:tcPr>
            <w:tcW w:w="11907" w:type="dxa"/>
            <w:vAlign w:val="center"/>
          </w:tcPr>
          <w:p w:rsidR="00447E12" w:rsidRPr="00206057" w:rsidRDefault="00447E12" w:rsidP="000B479F">
            <w:pPr>
              <w:spacing w:after="0" w:line="240" w:lineRule="auto"/>
              <w:ind w:left="-57" w:right="-57"/>
              <w:contextualSpacing/>
              <w:rPr>
                <w:rFonts w:eastAsia="Times New Roman" w:cs="Times New Roman"/>
                <w:b/>
                <w:bCs/>
                <w:szCs w:val="24"/>
                <w:lang w:eastAsia="ru-RU"/>
              </w:rPr>
            </w:pPr>
          </w:p>
        </w:tc>
      </w:tr>
    </w:tbl>
    <w:p w:rsidR="00447E12" w:rsidRPr="00206057" w:rsidRDefault="00447E12" w:rsidP="000B479F">
      <w:pPr>
        <w:spacing w:after="0" w:line="240" w:lineRule="auto"/>
        <w:contextualSpacing/>
        <w:rPr>
          <w:rFonts w:eastAsia="Times New Roman" w:cs="Times New Roman"/>
          <w:sz w:val="6"/>
          <w:szCs w:val="8"/>
          <w:lang w:eastAsia="ru-RU"/>
        </w:rPr>
      </w:pP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94"/>
        <w:gridCol w:w="11907"/>
      </w:tblGrid>
      <w:tr w:rsidR="00447E12" w:rsidRPr="00206057" w:rsidTr="009A656F">
        <w:tc>
          <w:tcPr>
            <w:tcW w:w="2694" w:type="dxa"/>
            <w:vAlign w:val="center"/>
          </w:tcPr>
          <w:p w:rsidR="00447E12" w:rsidRPr="00206057" w:rsidRDefault="00447E12" w:rsidP="000B479F">
            <w:pPr>
              <w:spacing w:after="0" w:line="240" w:lineRule="auto"/>
              <w:contextualSpacing/>
              <w:jc w:val="both"/>
              <w:rPr>
                <w:rFonts w:eastAsia="Times New Roman" w:cs="Times New Roman"/>
                <w:i/>
                <w:iCs/>
                <w:sz w:val="18"/>
                <w:szCs w:val="20"/>
                <w:lang w:eastAsia="ru-RU"/>
              </w:rPr>
            </w:pPr>
            <w:r w:rsidRPr="00206057">
              <w:rPr>
                <w:rFonts w:eastAsia="Times New Roman" w:cs="Times New Roman"/>
                <w:i/>
                <w:iCs/>
                <w:sz w:val="18"/>
                <w:szCs w:val="20"/>
                <w:lang w:eastAsia="ru-RU"/>
              </w:rPr>
              <w:t>Наименование организации</w:t>
            </w:r>
          </w:p>
        </w:tc>
        <w:tc>
          <w:tcPr>
            <w:tcW w:w="11907" w:type="dxa"/>
            <w:vAlign w:val="center"/>
          </w:tcPr>
          <w:p w:rsidR="00447E12" w:rsidRPr="00206057" w:rsidRDefault="00447E12" w:rsidP="000B479F">
            <w:pPr>
              <w:spacing w:after="0" w:line="240" w:lineRule="auto"/>
              <w:ind w:left="-57" w:right="-57"/>
              <w:contextualSpacing/>
              <w:rPr>
                <w:rFonts w:eastAsia="Times New Roman" w:cs="Times New Roman"/>
                <w:b/>
                <w:bCs/>
                <w:szCs w:val="24"/>
                <w:lang w:eastAsia="ru-RU"/>
              </w:rPr>
            </w:pPr>
          </w:p>
        </w:tc>
      </w:tr>
    </w:tbl>
    <w:p w:rsidR="00447E12" w:rsidRPr="00206057" w:rsidRDefault="00447E12" w:rsidP="000B479F">
      <w:pPr>
        <w:spacing w:after="0" w:line="240" w:lineRule="auto"/>
        <w:contextualSpacing/>
        <w:rPr>
          <w:rFonts w:eastAsia="Times New Roman" w:cs="Times New Roman"/>
          <w:sz w:val="6"/>
          <w:szCs w:val="8"/>
          <w:lang w:eastAsia="ru-RU"/>
        </w:rPr>
      </w:pP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3041"/>
        <w:gridCol w:w="1559"/>
      </w:tblGrid>
      <w:tr w:rsidR="00447E12" w:rsidRPr="00206057" w:rsidTr="009A656F">
        <w:trPr>
          <w:cantSplit/>
        </w:trPr>
        <w:tc>
          <w:tcPr>
            <w:tcW w:w="14600" w:type="dxa"/>
            <w:gridSpan w:val="2"/>
          </w:tcPr>
          <w:p w:rsidR="00447E12" w:rsidRPr="00206057" w:rsidRDefault="00447E12" w:rsidP="000B479F">
            <w:pPr>
              <w:spacing w:after="0" w:line="240" w:lineRule="auto"/>
              <w:ind w:left="-57" w:right="-57"/>
              <w:contextualSpacing/>
              <w:jc w:val="center"/>
              <w:rPr>
                <w:rFonts w:eastAsia="Times New Roman" w:cs="Times New Roman"/>
                <w:b/>
                <w:bCs/>
                <w:caps/>
                <w:szCs w:val="24"/>
                <w:lang w:eastAsia="ru-RU"/>
              </w:rPr>
            </w:pPr>
            <w:r w:rsidRPr="00206057">
              <w:rPr>
                <w:rFonts w:eastAsia="Times New Roman" w:cs="Times New Roman"/>
                <w:b/>
                <w:bCs/>
                <w:caps/>
                <w:szCs w:val="24"/>
                <w:lang w:eastAsia="ru-RU"/>
              </w:rPr>
              <w:t>счет совместного владения</w:t>
            </w:r>
          </w:p>
        </w:tc>
      </w:tr>
      <w:tr w:rsidR="00447E12" w:rsidRPr="00206057" w:rsidTr="009A656F">
        <w:trPr>
          <w:cantSplit/>
        </w:trPr>
        <w:tc>
          <w:tcPr>
            <w:tcW w:w="13041" w:type="dxa"/>
          </w:tcPr>
          <w:p w:rsidR="00447E12" w:rsidRPr="00206057" w:rsidRDefault="00447E12" w:rsidP="000B479F">
            <w:pPr>
              <w:spacing w:after="0" w:line="240" w:lineRule="auto"/>
              <w:ind w:left="-57" w:right="-57"/>
              <w:contextualSpacing/>
              <w:jc w:val="center"/>
              <w:rPr>
                <w:rFonts w:eastAsia="Times New Roman" w:cs="Times New Roman"/>
                <w:b/>
                <w:bCs/>
                <w:caps/>
                <w:sz w:val="18"/>
                <w:szCs w:val="20"/>
                <w:lang w:eastAsia="ru-RU"/>
              </w:rPr>
            </w:pPr>
            <w:r w:rsidRPr="00206057">
              <w:rPr>
                <w:rFonts w:eastAsia="Times New Roman" w:cs="Times New Roman"/>
                <w:i/>
                <w:iCs/>
                <w:sz w:val="18"/>
                <w:szCs w:val="20"/>
                <w:lang w:eastAsia="ru-RU"/>
              </w:rPr>
              <w:t>ФИО или наименование</w:t>
            </w:r>
          </w:p>
        </w:tc>
        <w:tc>
          <w:tcPr>
            <w:tcW w:w="1559" w:type="dxa"/>
          </w:tcPr>
          <w:p w:rsidR="00447E12" w:rsidRPr="00206057" w:rsidRDefault="00447E12" w:rsidP="000B479F">
            <w:pPr>
              <w:spacing w:after="0" w:line="240" w:lineRule="auto"/>
              <w:ind w:left="-57" w:right="-57"/>
              <w:contextualSpacing/>
              <w:jc w:val="center"/>
              <w:rPr>
                <w:rFonts w:eastAsia="Times New Roman" w:cs="Times New Roman"/>
                <w:b/>
                <w:bCs/>
                <w:caps/>
                <w:sz w:val="18"/>
                <w:szCs w:val="20"/>
                <w:lang w:eastAsia="ru-RU"/>
              </w:rPr>
            </w:pPr>
            <w:r w:rsidRPr="00206057">
              <w:rPr>
                <w:rFonts w:eastAsia="Times New Roman" w:cs="Times New Roman"/>
                <w:i/>
                <w:iCs/>
                <w:sz w:val="18"/>
                <w:szCs w:val="20"/>
                <w:lang w:eastAsia="ru-RU"/>
              </w:rPr>
              <w:t>Доля</w:t>
            </w:r>
          </w:p>
        </w:tc>
      </w:tr>
      <w:tr w:rsidR="00447E12" w:rsidRPr="00206057" w:rsidTr="009A656F">
        <w:trPr>
          <w:cantSplit/>
        </w:trPr>
        <w:tc>
          <w:tcPr>
            <w:tcW w:w="13041" w:type="dxa"/>
            <w:vAlign w:val="center"/>
          </w:tcPr>
          <w:p w:rsidR="00447E12" w:rsidRPr="00206057" w:rsidRDefault="00447E12" w:rsidP="000B479F">
            <w:pPr>
              <w:spacing w:after="0" w:line="240" w:lineRule="auto"/>
              <w:ind w:left="-57" w:right="-57"/>
              <w:contextualSpacing/>
              <w:rPr>
                <w:rFonts w:eastAsia="Times New Roman" w:cs="Times New Roman"/>
                <w:sz w:val="18"/>
                <w:szCs w:val="20"/>
                <w:lang w:eastAsia="ru-RU"/>
              </w:rPr>
            </w:pPr>
            <w:r w:rsidRPr="00206057">
              <w:rPr>
                <w:rFonts w:eastAsia="Times New Roman" w:cs="Times New Roman"/>
                <w:sz w:val="18"/>
                <w:szCs w:val="20"/>
                <w:lang w:eastAsia="ru-RU"/>
              </w:rPr>
              <w:t xml:space="preserve"> </w:t>
            </w:r>
            <w:bookmarkStart w:id="497" w:name="ЗЛ_СВ_ЮрАдрес"/>
            <w:bookmarkEnd w:id="497"/>
          </w:p>
        </w:tc>
        <w:tc>
          <w:tcPr>
            <w:tcW w:w="1559" w:type="dxa"/>
            <w:vAlign w:val="center"/>
          </w:tcPr>
          <w:p w:rsidR="00447E12" w:rsidRPr="00206057" w:rsidRDefault="00447E12" w:rsidP="000B479F">
            <w:pPr>
              <w:spacing w:after="0" w:line="240" w:lineRule="auto"/>
              <w:ind w:left="-57" w:right="-57"/>
              <w:contextualSpacing/>
              <w:rPr>
                <w:rFonts w:eastAsia="Times New Roman" w:cs="Times New Roman"/>
                <w:sz w:val="18"/>
                <w:szCs w:val="20"/>
                <w:lang w:eastAsia="ru-RU"/>
              </w:rPr>
            </w:pPr>
          </w:p>
        </w:tc>
      </w:tr>
    </w:tbl>
    <w:p w:rsidR="00447E12" w:rsidRPr="00206057" w:rsidRDefault="00447E12" w:rsidP="000B479F">
      <w:pPr>
        <w:spacing w:after="0" w:line="240" w:lineRule="auto"/>
        <w:ind w:left="709"/>
        <w:contextualSpacing/>
        <w:rPr>
          <w:rFonts w:eastAsia="Times New Roman" w:cs="Times New Roman"/>
          <w:sz w:val="20"/>
          <w:lang w:eastAsia="ru-RU"/>
        </w:rPr>
      </w:pPr>
      <w:r w:rsidRPr="00206057">
        <w:rPr>
          <w:rFonts w:eastAsia="Times New Roman" w:cs="Times New Roman"/>
          <w:sz w:val="20"/>
          <w:lang w:eastAsia="ru-RU"/>
        </w:rPr>
        <w:t>По счету установлен статус «Ценные бумаги неустановленного лица».</w:t>
      </w:r>
    </w:p>
    <w:p w:rsidR="00447E12" w:rsidRPr="00206057" w:rsidRDefault="00447E12" w:rsidP="000B479F">
      <w:pPr>
        <w:spacing w:after="0" w:line="240" w:lineRule="auto"/>
        <w:ind w:firstLine="709"/>
        <w:contextualSpacing/>
        <w:jc w:val="both"/>
        <w:rPr>
          <w:rFonts w:eastAsia="Times New Roman" w:cs="Times New Roman"/>
          <w:sz w:val="20"/>
          <w:lang w:eastAsia="ru-RU"/>
        </w:rPr>
      </w:pPr>
      <w:r w:rsidRPr="00206057">
        <w:rPr>
          <w:rFonts w:eastAsia="Times New Roman" w:cs="Times New Roman"/>
          <w:sz w:val="20"/>
          <w:lang w:eastAsia="ru-RU"/>
        </w:rPr>
        <w:tab/>
        <w:t>Установлено блокирование операций по счету:</w:t>
      </w:r>
    </w:p>
    <w:p w:rsidR="00447E12" w:rsidRPr="00206057" w:rsidRDefault="00447E12" w:rsidP="000B479F">
      <w:pPr>
        <w:spacing w:after="0" w:line="240" w:lineRule="auto"/>
        <w:ind w:left="709" w:firstLine="709"/>
        <w:contextualSpacing/>
        <w:jc w:val="both"/>
        <w:rPr>
          <w:rFonts w:eastAsia="Times New Roman" w:cs="Times New Roman"/>
          <w:sz w:val="20"/>
          <w:lang w:eastAsia="ru-RU"/>
        </w:rPr>
      </w:pPr>
      <w:r w:rsidRPr="00206057">
        <w:rPr>
          <w:rFonts w:eastAsia="Times New Roman" w:cs="Times New Roman"/>
          <w:sz w:val="20"/>
          <w:lang w:eastAsia="ru-RU"/>
        </w:rPr>
        <w:tab/>
      </w:r>
    </w:p>
    <w:p w:rsidR="00447E12" w:rsidRPr="00206057" w:rsidRDefault="00447E12" w:rsidP="000B479F">
      <w:pPr>
        <w:spacing w:after="0" w:line="240" w:lineRule="auto"/>
        <w:ind w:firstLine="720"/>
        <w:contextualSpacing/>
        <w:jc w:val="both"/>
        <w:rPr>
          <w:rFonts w:eastAsia="Times New Roman" w:cs="Times New Roman"/>
          <w:sz w:val="20"/>
          <w:lang w:eastAsia="ru-RU"/>
        </w:rPr>
      </w:pPr>
      <w:bookmarkStart w:id="498" w:name="ЗЛ_Формулировка_НетОП"/>
      <w:r w:rsidRPr="00206057">
        <w:rPr>
          <w:rFonts w:eastAsia="Times New Roman" w:cs="Times New Roman"/>
          <w:sz w:val="20"/>
          <w:lang w:eastAsia="ru-RU"/>
        </w:rPr>
        <w:t>Настоящая справка подтверждает, что указанное лицо зарегистрировано в системе ведения реестра, но за данный период операции по счету не проводились.</w:t>
      </w:r>
      <w:bookmarkEnd w:id="498"/>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643"/>
        <w:gridCol w:w="940"/>
        <w:gridCol w:w="1360"/>
        <w:gridCol w:w="5755"/>
        <w:gridCol w:w="1789"/>
        <w:gridCol w:w="1218"/>
        <w:gridCol w:w="1363"/>
        <w:gridCol w:w="1718"/>
      </w:tblGrid>
      <w:tr w:rsidR="00206057" w:rsidRPr="00206057" w:rsidTr="00206057">
        <w:trPr>
          <w:cantSplit/>
          <w:trHeight w:val="77"/>
          <w:tblHeader/>
          <w:jc w:val="center"/>
        </w:trPr>
        <w:tc>
          <w:tcPr>
            <w:tcW w:w="217"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w:t>
            </w:r>
          </w:p>
          <w:p w:rsidR="00447E12" w:rsidRPr="00206057" w:rsidRDefault="00447E12" w:rsidP="000B479F">
            <w:pPr>
              <w:spacing w:after="0" w:line="240" w:lineRule="auto"/>
              <w:contextualSpacing/>
              <w:jc w:val="center"/>
              <w:rPr>
                <w:rFonts w:eastAsia="Times New Roman" w:cs="Times New Roman"/>
                <w:sz w:val="18"/>
                <w:szCs w:val="20"/>
                <w:lang w:eastAsia="ru-RU"/>
              </w:rPr>
            </w:pPr>
            <w:proofErr w:type="gramStart"/>
            <w:r w:rsidRPr="00206057">
              <w:rPr>
                <w:rFonts w:eastAsia="Times New Roman" w:cs="Times New Roman"/>
                <w:sz w:val="18"/>
                <w:szCs w:val="20"/>
                <w:lang w:eastAsia="ru-RU"/>
              </w:rPr>
              <w:t>п</w:t>
            </w:r>
            <w:proofErr w:type="gramEnd"/>
            <w:r w:rsidRPr="00206057">
              <w:rPr>
                <w:rFonts w:eastAsia="Times New Roman" w:cs="Times New Roman"/>
                <w:sz w:val="18"/>
                <w:szCs w:val="20"/>
                <w:lang w:eastAsia="ru-RU"/>
              </w:rPr>
              <w:t>/п</w:t>
            </w:r>
          </w:p>
        </w:tc>
        <w:tc>
          <w:tcPr>
            <w:tcW w:w="318"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 в рег.</w:t>
            </w:r>
          </w:p>
          <w:p w:rsidR="00447E12" w:rsidRPr="00206057" w:rsidRDefault="00447E12" w:rsidP="000B479F">
            <w:pPr>
              <w:spacing w:after="0" w:line="240" w:lineRule="auto"/>
              <w:contextualSpacing/>
              <w:jc w:val="center"/>
              <w:rPr>
                <w:rFonts w:eastAsia="Times New Roman" w:cs="Times New Roman"/>
                <w:sz w:val="18"/>
                <w:szCs w:val="20"/>
                <w:lang w:eastAsia="ru-RU"/>
              </w:rPr>
            </w:pPr>
            <w:proofErr w:type="gramStart"/>
            <w:r w:rsidRPr="00206057">
              <w:rPr>
                <w:rFonts w:eastAsia="Times New Roman" w:cs="Times New Roman"/>
                <w:sz w:val="18"/>
                <w:szCs w:val="20"/>
                <w:lang w:eastAsia="ru-RU"/>
              </w:rPr>
              <w:t>журнале</w:t>
            </w:r>
            <w:proofErr w:type="gramEnd"/>
          </w:p>
        </w:tc>
        <w:tc>
          <w:tcPr>
            <w:tcW w:w="460"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Дата</w:t>
            </w:r>
          </w:p>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выполнения</w:t>
            </w:r>
          </w:p>
        </w:tc>
        <w:tc>
          <w:tcPr>
            <w:tcW w:w="1946"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Наименование и основные данные</w:t>
            </w:r>
          </w:p>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о проведенной операции</w:t>
            </w:r>
          </w:p>
        </w:tc>
        <w:tc>
          <w:tcPr>
            <w:tcW w:w="605"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Описание ценной бумаги</w:t>
            </w:r>
          </w:p>
        </w:tc>
        <w:tc>
          <w:tcPr>
            <w:tcW w:w="412"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Количество ценных бумаг</w:t>
            </w:r>
          </w:p>
        </w:tc>
        <w:tc>
          <w:tcPr>
            <w:tcW w:w="461"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Сведения о</w:t>
            </w:r>
          </w:p>
          <w:p w:rsidR="00447E12" w:rsidRPr="00206057" w:rsidRDefault="00447E12" w:rsidP="000B479F">
            <w:pPr>
              <w:spacing w:after="0" w:line="240" w:lineRule="auto"/>
              <w:contextualSpacing/>
              <w:jc w:val="center"/>
              <w:rPr>
                <w:rFonts w:eastAsia="Times New Roman" w:cs="Times New Roman"/>
                <w:sz w:val="18"/>
                <w:szCs w:val="20"/>
                <w:lang w:eastAsia="ru-RU"/>
              </w:rPr>
            </w:pPr>
            <w:proofErr w:type="gramStart"/>
            <w:r w:rsidRPr="00206057">
              <w:rPr>
                <w:rFonts w:eastAsia="Times New Roman" w:cs="Times New Roman"/>
                <w:sz w:val="18"/>
                <w:szCs w:val="20"/>
                <w:lang w:eastAsia="ru-RU"/>
              </w:rPr>
              <w:t>документах-основаниях</w:t>
            </w:r>
            <w:proofErr w:type="gramEnd"/>
          </w:p>
        </w:tc>
        <w:tc>
          <w:tcPr>
            <w:tcW w:w="582"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Дополнительные сведения</w:t>
            </w:r>
          </w:p>
        </w:tc>
      </w:tr>
      <w:tr w:rsidR="00206057" w:rsidRPr="00206057" w:rsidTr="00206057">
        <w:trPr>
          <w:cantSplit/>
          <w:trHeight w:val="117"/>
          <w:tblHeader/>
          <w:jc w:val="center"/>
        </w:trPr>
        <w:tc>
          <w:tcPr>
            <w:tcW w:w="217"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r w:rsidRPr="00206057">
              <w:rPr>
                <w:rFonts w:eastAsia="Times New Roman" w:cs="Times New Roman"/>
                <w:b/>
                <w:sz w:val="18"/>
                <w:szCs w:val="20"/>
                <w:lang w:eastAsia="ru-RU"/>
              </w:rPr>
              <w:t>1</w:t>
            </w:r>
          </w:p>
        </w:tc>
        <w:tc>
          <w:tcPr>
            <w:tcW w:w="318"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r w:rsidRPr="00206057">
              <w:rPr>
                <w:rFonts w:eastAsia="Times New Roman" w:cs="Times New Roman"/>
                <w:b/>
                <w:sz w:val="18"/>
                <w:szCs w:val="20"/>
                <w:lang w:eastAsia="ru-RU"/>
              </w:rPr>
              <w:t>2</w:t>
            </w:r>
          </w:p>
        </w:tc>
        <w:tc>
          <w:tcPr>
            <w:tcW w:w="460"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r w:rsidRPr="00206057">
              <w:rPr>
                <w:rFonts w:eastAsia="Times New Roman" w:cs="Times New Roman"/>
                <w:b/>
                <w:sz w:val="18"/>
                <w:szCs w:val="20"/>
                <w:lang w:eastAsia="ru-RU"/>
              </w:rPr>
              <w:t>3</w:t>
            </w:r>
          </w:p>
        </w:tc>
        <w:tc>
          <w:tcPr>
            <w:tcW w:w="1946"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r w:rsidRPr="00206057">
              <w:rPr>
                <w:rFonts w:eastAsia="Times New Roman" w:cs="Times New Roman"/>
                <w:b/>
                <w:sz w:val="18"/>
                <w:szCs w:val="20"/>
                <w:lang w:eastAsia="ru-RU"/>
              </w:rPr>
              <w:t>4</w:t>
            </w:r>
          </w:p>
        </w:tc>
        <w:tc>
          <w:tcPr>
            <w:tcW w:w="605"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r w:rsidRPr="00206057">
              <w:rPr>
                <w:rFonts w:eastAsia="Times New Roman" w:cs="Times New Roman"/>
                <w:b/>
                <w:sz w:val="18"/>
                <w:szCs w:val="20"/>
                <w:lang w:eastAsia="ru-RU"/>
              </w:rPr>
              <w:t>5</w:t>
            </w:r>
          </w:p>
        </w:tc>
        <w:tc>
          <w:tcPr>
            <w:tcW w:w="412"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r w:rsidRPr="00206057">
              <w:rPr>
                <w:rFonts w:eastAsia="Times New Roman" w:cs="Times New Roman"/>
                <w:b/>
                <w:sz w:val="18"/>
                <w:szCs w:val="20"/>
                <w:lang w:eastAsia="ru-RU"/>
              </w:rPr>
              <w:t>6</w:t>
            </w:r>
          </w:p>
        </w:tc>
        <w:tc>
          <w:tcPr>
            <w:tcW w:w="461"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582"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r w:rsidRPr="00206057">
              <w:rPr>
                <w:rFonts w:eastAsia="Times New Roman" w:cs="Times New Roman"/>
                <w:b/>
                <w:sz w:val="18"/>
                <w:szCs w:val="20"/>
                <w:lang w:eastAsia="ru-RU"/>
              </w:rPr>
              <w:t>7</w:t>
            </w:r>
          </w:p>
        </w:tc>
      </w:tr>
      <w:tr w:rsidR="00206057" w:rsidRPr="00206057" w:rsidTr="00206057">
        <w:trPr>
          <w:cantSplit/>
          <w:trHeight w:val="77"/>
          <w:tblHeader/>
          <w:jc w:val="center"/>
        </w:trPr>
        <w:tc>
          <w:tcPr>
            <w:tcW w:w="217"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318"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460"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1946"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605"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412"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461"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c>
          <w:tcPr>
            <w:tcW w:w="582" w:type="pct"/>
            <w:vAlign w:val="center"/>
          </w:tcPr>
          <w:p w:rsidR="00206057" w:rsidRPr="00206057" w:rsidRDefault="00206057" w:rsidP="000B479F">
            <w:pPr>
              <w:spacing w:after="0" w:line="240" w:lineRule="auto"/>
              <w:contextualSpacing/>
              <w:jc w:val="center"/>
              <w:rPr>
                <w:rFonts w:eastAsia="Times New Roman" w:cs="Times New Roman"/>
                <w:b/>
                <w:sz w:val="18"/>
                <w:szCs w:val="20"/>
                <w:lang w:eastAsia="ru-RU"/>
              </w:rPr>
            </w:pPr>
          </w:p>
        </w:tc>
      </w:tr>
    </w:tbl>
    <w:p w:rsidR="00447E12" w:rsidRPr="00447E12" w:rsidRDefault="00447E12" w:rsidP="000B479F">
      <w:pPr>
        <w:spacing w:after="0" w:line="240" w:lineRule="auto"/>
        <w:ind w:right="-2" w:firstLine="426"/>
        <w:contextualSpacing/>
        <w:jc w:val="both"/>
        <w:rPr>
          <w:rFonts w:eastAsia="Times New Roman" w:cs="Times New Roman"/>
          <w:sz w:val="2"/>
          <w:szCs w:val="2"/>
          <w:lang w:eastAsia="ru-RU"/>
        </w:rPr>
      </w:pPr>
    </w:p>
    <w:p w:rsidR="00447E12" w:rsidRPr="00206057" w:rsidRDefault="00447E12" w:rsidP="000B479F">
      <w:pPr>
        <w:spacing w:after="0" w:line="240" w:lineRule="auto"/>
        <w:ind w:firstLine="720"/>
        <w:contextualSpacing/>
        <w:jc w:val="both"/>
        <w:rPr>
          <w:rFonts w:eastAsia="Times New Roman" w:cs="Times New Roman"/>
          <w:sz w:val="20"/>
          <w:lang w:eastAsia="ru-RU"/>
        </w:rPr>
      </w:pPr>
      <w:r w:rsidRPr="00206057">
        <w:rPr>
          <w:rFonts w:eastAsia="Times New Roman" w:cs="Times New Roman"/>
          <w:sz w:val="20"/>
          <w:lang w:eastAsia="ru-RU"/>
        </w:rPr>
        <w:t>Общее количество ценных бумаг на счете зарегистрированного лица:</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27"/>
        <w:gridCol w:w="5688"/>
        <w:gridCol w:w="1707"/>
        <w:gridCol w:w="2842"/>
        <w:gridCol w:w="1706"/>
        <w:gridCol w:w="2416"/>
      </w:tblGrid>
      <w:tr w:rsidR="00447E12" w:rsidRPr="00206057" w:rsidTr="00447E12">
        <w:trPr>
          <w:cantSplit/>
          <w:trHeight w:val="607"/>
          <w:tblHeader/>
        </w:trPr>
        <w:tc>
          <w:tcPr>
            <w:tcW w:w="144" w:type="pct"/>
            <w:vMerge w:val="restart"/>
            <w:vAlign w:val="center"/>
          </w:tcPr>
          <w:p w:rsidR="00447E12" w:rsidRPr="00206057" w:rsidRDefault="00447E12" w:rsidP="000B479F">
            <w:pPr>
              <w:spacing w:after="0" w:line="240" w:lineRule="auto"/>
              <w:ind w:left="-57" w:right="-57"/>
              <w:contextualSpacing/>
              <w:jc w:val="center"/>
              <w:rPr>
                <w:rFonts w:eastAsia="Times New Roman" w:cs="Times New Roman"/>
                <w:sz w:val="16"/>
                <w:szCs w:val="18"/>
                <w:lang w:eastAsia="ru-RU"/>
              </w:rPr>
            </w:pPr>
            <w:r w:rsidRPr="00206057">
              <w:rPr>
                <w:rFonts w:eastAsia="Times New Roman" w:cs="Times New Roman"/>
                <w:sz w:val="16"/>
                <w:szCs w:val="18"/>
                <w:lang w:eastAsia="ru-RU"/>
              </w:rPr>
              <w:t>№</w:t>
            </w:r>
          </w:p>
          <w:p w:rsidR="00447E12" w:rsidRPr="00206057" w:rsidRDefault="00447E12" w:rsidP="000B479F">
            <w:pPr>
              <w:spacing w:after="0" w:line="240" w:lineRule="auto"/>
              <w:ind w:left="-57" w:right="-57"/>
              <w:contextualSpacing/>
              <w:jc w:val="center"/>
              <w:rPr>
                <w:rFonts w:eastAsia="Times New Roman" w:cs="Times New Roman"/>
                <w:sz w:val="16"/>
                <w:szCs w:val="18"/>
                <w:lang w:eastAsia="ru-RU"/>
              </w:rPr>
            </w:pPr>
            <w:proofErr w:type="gramStart"/>
            <w:r w:rsidRPr="00206057">
              <w:rPr>
                <w:rFonts w:eastAsia="Times New Roman" w:cs="Times New Roman"/>
                <w:sz w:val="16"/>
                <w:szCs w:val="18"/>
                <w:lang w:eastAsia="ru-RU"/>
              </w:rPr>
              <w:t>п</w:t>
            </w:r>
            <w:proofErr w:type="gramEnd"/>
            <w:r w:rsidRPr="00206057">
              <w:rPr>
                <w:rFonts w:eastAsia="Times New Roman" w:cs="Times New Roman"/>
                <w:sz w:val="16"/>
                <w:szCs w:val="18"/>
                <w:lang w:eastAsia="ru-RU"/>
              </w:rPr>
              <w:t>/п</w:t>
            </w:r>
          </w:p>
        </w:tc>
        <w:tc>
          <w:tcPr>
            <w:tcW w:w="1923" w:type="pct"/>
            <w:vMerge w:val="restart"/>
            <w:vAlign w:val="center"/>
          </w:tcPr>
          <w:p w:rsidR="00447E12" w:rsidRPr="00206057" w:rsidRDefault="00447E12" w:rsidP="000B479F">
            <w:pPr>
              <w:spacing w:after="0" w:line="240" w:lineRule="auto"/>
              <w:ind w:left="-57" w:right="-57"/>
              <w:contextualSpacing/>
              <w:jc w:val="center"/>
              <w:rPr>
                <w:rFonts w:eastAsia="Times New Roman" w:cs="Times New Roman"/>
                <w:sz w:val="16"/>
                <w:szCs w:val="18"/>
                <w:lang w:eastAsia="ru-RU"/>
              </w:rPr>
            </w:pPr>
            <w:r w:rsidRPr="00206057">
              <w:rPr>
                <w:rFonts w:eastAsia="Times New Roman" w:cs="Times New Roman"/>
                <w:sz w:val="16"/>
                <w:szCs w:val="18"/>
                <w:lang w:eastAsia="ru-RU"/>
              </w:rPr>
              <w:t>Описание ценной бумаги</w:t>
            </w:r>
          </w:p>
        </w:tc>
        <w:tc>
          <w:tcPr>
            <w:tcW w:w="1538" w:type="pct"/>
            <w:gridSpan w:val="2"/>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 xml:space="preserve">Количество на начало периода </w:t>
            </w:r>
            <w:bookmarkStart w:id="499" w:name="Период_Начало"/>
            <w:bookmarkEnd w:id="499"/>
            <w:proofErr w:type="gramStart"/>
            <w:r w:rsidRPr="00206057">
              <w:rPr>
                <w:rFonts w:eastAsia="Times New Roman" w:cs="Times New Roman"/>
                <w:sz w:val="18"/>
                <w:szCs w:val="20"/>
                <w:lang w:eastAsia="ru-RU"/>
              </w:rPr>
              <w:t>г</w:t>
            </w:r>
            <w:proofErr w:type="gramEnd"/>
            <w:r w:rsidRPr="00206057">
              <w:rPr>
                <w:rFonts w:eastAsia="Times New Roman" w:cs="Times New Roman"/>
                <w:sz w:val="18"/>
                <w:szCs w:val="20"/>
                <w:lang w:eastAsia="ru-RU"/>
              </w:rPr>
              <w:t>.</w:t>
            </w:r>
          </w:p>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(шт.)</w:t>
            </w:r>
          </w:p>
        </w:tc>
        <w:tc>
          <w:tcPr>
            <w:tcW w:w="1394" w:type="pct"/>
            <w:gridSpan w:val="2"/>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 xml:space="preserve">Количество на конец периода </w:t>
            </w:r>
            <w:bookmarkStart w:id="500" w:name="Период_Конец"/>
            <w:bookmarkEnd w:id="500"/>
            <w:proofErr w:type="gramStart"/>
            <w:r w:rsidRPr="00206057">
              <w:rPr>
                <w:rFonts w:eastAsia="Times New Roman" w:cs="Times New Roman"/>
                <w:sz w:val="18"/>
                <w:szCs w:val="20"/>
                <w:lang w:eastAsia="ru-RU"/>
              </w:rPr>
              <w:t>г</w:t>
            </w:r>
            <w:proofErr w:type="gramEnd"/>
            <w:r w:rsidRPr="00206057">
              <w:rPr>
                <w:rFonts w:eastAsia="Times New Roman" w:cs="Times New Roman"/>
                <w:sz w:val="18"/>
                <w:szCs w:val="20"/>
                <w:lang w:eastAsia="ru-RU"/>
              </w:rPr>
              <w:t>.</w:t>
            </w:r>
          </w:p>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(шт.)</w:t>
            </w:r>
          </w:p>
        </w:tc>
      </w:tr>
      <w:tr w:rsidR="00447E12" w:rsidRPr="00206057" w:rsidTr="00447E12">
        <w:trPr>
          <w:cantSplit/>
          <w:trHeight w:val="517"/>
          <w:tblHeader/>
        </w:trPr>
        <w:tc>
          <w:tcPr>
            <w:tcW w:w="144" w:type="pct"/>
            <w:vMerge/>
            <w:vAlign w:val="center"/>
          </w:tcPr>
          <w:p w:rsidR="00447E12" w:rsidRPr="00206057" w:rsidRDefault="00447E12" w:rsidP="000B479F">
            <w:pPr>
              <w:spacing w:after="0" w:line="240" w:lineRule="auto"/>
              <w:ind w:left="-57" w:right="-57"/>
              <w:contextualSpacing/>
              <w:jc w:val="center"/>
              <w:rPr>
                <w:rFonts w:eastAsia="Times New Roman" w:cs="Times New Roman"/>
                <w:sz w:val="16"/>
                <w:szCs w:val="18"/>
                <w:lang w:eastAsia="ru-RU"/>
              </w:rPr>
            </w:pPr>
          </w:p>
        </w:tc>
        <w:tc>
          <w:tcPr>
            <w:tcW w:w="1923" w:type="pct"/>
            <w:vMerge/>
            <w:vAlign w:val="center"/>
          </w:tcPr>
          <w:p w:rsidR="00447E12" w:rsidRPr="00206057" w:rsidRDefault="00447E12" w:rsidP="000B479F">
            <w:pPr>
              <w:spacing w:after="0" w:line="240" w:lineRule="auto"/>
              <w:ind w:left="-57" w:right="-57"/>
              <w:contextualSpacing/>
              <w:jc w:val="center"/>
              <w:rPr>
                <w:rFonts w:eastAsia="Times New Roman" w:cs="Times New Roman"/>
                <w:sz w:val="16"/>
                <w:szCs w:val="18"/>
                <w:lang w:eastAsia="ru-RU"/>
              </w:rPr>
            </w:pPr>
          </w:p>
        </w:tc>
        <w:tc>
          <w:tcPr>
            <w:tcW w:w="577"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Всего</w:t>
            </w:r>
          </w:p>
        </w:tc>
        <w:tc>
          <w:tcPr>
            <w:tcW w:w="961"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Ограничения прав и обременения</w:t>
            </w:r>
          </w:p>
        </w:tc>
        <w:tc>
          <w:tcPr>
            <w:tcW w:w="577"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Всего</w:t>
            </w:r>
          </w:p>
        </w:tc>
        <w:tc>
          <w:tcPr>
            <w:tcW w:w="817" w:type="pct"/>
            <w:vAlign w:val="center"/>
          </w:tcPr>
          <w:p w:rsidR="00447E12" w:rsidRPr="00206057" w:rsidRDefault="00447E12" w:rsidP="000B479F">
            <w:pPr>
              <w:spacing w:after="0" w:line="240" w:lineRule="auto"/>
              <w:contextualSpacing/>
              <w:jc w:val="center"/>
              <w:rPr>
                <w:rFonts w:eastAsia="Times New Roman" w:cs="Times New Roman"/>
                <w:sz w:val="18"/>
                <w:szCs w:val="20"/>
                <w:lang w:eastAsia="ru-RU"/>
              </w:rPr>
            </w:pPr>
            <w:r w:rsidRPr="00206057">
              <w:rPr>
                <w:rFonts w:eastAsia="Times New Roman" w:cs="Times New Roman"/>
                <w:sz w:val="18"/>
                <w:szCs w:val="20"/>
                <w:lang w:eastAsia="ru-RU"/>
              </w:rPr>
              <w:t>Ограничения прав и обременения</w:t>
            </w:r>
          </w:p>
        </w:tc>
      </w:tr>
    </w:tbl>
    <w:p w:rsidR="00447E12" w:rsidRPr="00206057" w:rsidRDefault="00447E12" w:rsidP="000B479F">
      <w:pPr>
        <w:spacing w:after="0" w:line="240" w:lineRule="auto"/>
        <w:contextualSpacing/>
        <w:rPr>
          <w:rFonts w:eastAsia="Times New Roman" w:cs="Times New Roman"/>
          <w:sz w:val="2"/>
          <w:szCs w:val="4"/>
          <w:lang w:eastAsia="ru-RU"/>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26"/>
        <w:gridCol w:w="5687"/>
        <w:gridCol w:w="1706"/>
        <w:gridCol w:w="2845"/>
        <w:gridCol w:w="1706"/>
        <w:gridCol w:w="2416"/>
      </w:tblGrid>
      <w:tr w:rsidR="00447E12" w:rsidRPr="00206057" w:rsidTr="00447E12">
        <w:trPr>
          <w:cantSplit/>
          <w:tblHeader/>
        </w:trPr>
        <w:tc>
          <w:tcPr>
            <w:tcW w:w="144" w:type="pct"/>
          </w:tcPr>
          <w:p w:rsidR="00447E12" w:rsidRPr="00206057" w:rsidRDefault="00447E12" w:rsidP="000B479F">
            <w:pPr>
              <w:spacing w:after="0" w:line="240" w:lineRule="auto"/>
              <w:ind w:left="-57" w:right="-57"/>
              <w:contextualSpacing/>
              <w:jc w:val="center"/>
              <w:rPr>
                <w:rFonts w:eastAsia="Times New Roman" w:cs="Times New Roman"/>
                <w:b/>
                <w:bCs/>
                <w:sz w:val="20"/>
                <w:lang w:eastAsia="ru-RU"/>
              </w:rPr>
            </w:pPr>
            <w:r w:rsidRPr="00206057">
              <w:rPr>
                <w:rFonts w:eastAsia="Times New Roman" w:cs="Times New Roman"/>
                <w:b/>
                <w:bCs/>
                <w:sz w:val="20"/>
                <w:lang w:eastAsia="ru-RU"/>
              </w:rPr>
              <w:t>1</w:t>
            </w:r>
          </w:p>
        </w:tc>
        <w:tc>
          <w:tcPr>
            <w:tcW w:w="1923" w:type="pct"/>
          </w:tcPr>
          <w:p w:rsidR="00447E12" w:rsidRPr="00206057" w:rsidRDefault="00447E12" w:rsidP="000B479F">
            <w:pPr>
              <w:spacing w:after="0" w:line="240" w:lineRule="auto"/>
              <w:contextualSpacing/>
              <w:jc w:val="center"/>
              <w:rPr>
                <w:rFonts w:eastAsia="Times New Roman" w:cs="Times New Roman"/>
                <w:b/>
                <w:bCs/>
                <w:sz w:val="20"/>
                <w:lang w:eastAsia="ru-RU"/>
              </w:rPr>
            </w:pPr>
            <w:r w:rsidRPr="00206057">
              <w:rPr>
                <w:rFonts w:eastAsia="Times New Roman" w:cs="Times New Roman"/>
                <w:b/>
                <w:bCs/>
                <w:sz w:val="20"/>
                <w:lang w:eastAsia="ru-RU"/>
              </w:rPr>
              <w:t>2</w:t>
            </w:r>
          </w:p>
        </w:tc>
        <w:tc>
          <w:tcPr>
            <w:tcW w:w="577" w:type="pct"/>
          </w:tcPr>
          <w:p w:rsidR="00447E12" w:rsidRPr="00206057" w:rsidRDefault="00447E12" w:rsidP="000B479F">
            <w:pPr>
              <w:spacing w:after="0" w:line="240" w:lineRule="auto"/>
              <w:ind w:left="-57" w:right="-57"/>
              <w:contextualSpacing/>
              <w:jc w:val="center"/>
              <w:rPr>
                <w:rFonts w:eastAsia="Times New Roman" w:cs="Times New Roman"/>
                <w:b/>
                <w:bCs/>
                <w:sz w:val="20"/>
                <w:lang w:eastAsia="ru-RU"/>
              </w:rPr>
            </w:pPr>
            <w:r w:rsidRPr="00206057">
              <w:rPr>
                <w:rFonts w:eastAsia="Times New Roman" w:cs="Times New Roman"/>
                <w:b/>
                <w:bCs/>
                <w:sz w:val="20"/>
                <w:lang w:eastAsia="ru-RU"/>
              </w:rPr>
              <w:t>3</w:t>
            </w:r>
          </w:p>
        </w:tc>
        <w:tc>
          <w:tcPr>
            <w:tcW w:w="962" w:type="pct"/>
          </w:tcPr>
          <w:p w:rsidR="00447E12" w:rsidRPr="00206057" w:rsidRDefault="00447E12" w:rsidP="000B479F">
            <w:pPr>
              <w:spacing w:after="0" w:line="240" w:lineRule="auto"/>
              <w:ind w:left="-57" w:right="-57"/>
              <w:contextualSpacing/>
              <w:jc w:val="center"/>
              <w:rPr>
                <w:rFonts w:eastAsia="Times New Roman" w:cs="Times New Roman"/>
                <w:b/>
                <w:bCs/>
                <w:sz w:val="20"/>
                <w:lang w:eastAsia="ru-RU"/>
              </w:rPr>
            </w:pPr>
            <w:r w:rsidRPr="00206057">
              <w:rPr>
                <w:rFonts w:eastAsia="Times New Roman" w:cs="Times New Roman"/>
                <w:b/>
                <w:bCs/>
                <w:sz w:val="20"/>
                <w:lang w:eastAsia="ru-RU"/>
              </w:rPr>
              <w:t>4</w:t>
            </w:r>
          </w:p>
        </w:tc>
        <w:tc>
          <w:tcPr>
            <w:tcW w:w="577" w:type="pct"/>
          </w:tcPr>
          <w:p w:rsidR="00447E12" w:rsidRPr="00206057" w:rsidRDefault="00447E12" w:rsidP="000B479F">
            <w:pPr>
              <w:spacing w:after="0" w:line="240" w:lineRule="auto"/>
              <w:contextualSpacing/>
              <w:jc w:val="center"/>
              <w:rPr>
                <w:rFonts w:eastAsia="Times New Roman" w:cs="Times New Roman"/>
                <w:b/>
                <w:bCs/>
                <w:sz w:val="20"/>
                <w:lang w:eastAsia="ru-RU"/>
              </w:rPr>
            </w:pPr>
            <w:r w:rsidRPr="00206057">
              <w:rPr>
                <w:rFonts w:eastAsia="Times New Roman" w:cs="Times New Roman"/>
                <w:b/>
                <w:bCs/>
                <w:sz w:val="20"/>
                <w:lang w:eastAsia="ru-RU"/>
              </w:rPr>
              <w:t>5</w:t>
            </w:r>
          </w:p>
        </w:tc>
        <w:tc>
          <w:tcPr>
            <w:tcW w:w="817" w:type="pct"/>
          </w:tcPr>
          <w:p w:rsidR="00447E12" w:rsidRPr="00206057" w:rsidRDefault="00447E12" w:rsidP="000B479F">
            <w:pPr>
              <w:spacing w:after="0" w:line="240" w:lineRule="auto"/>
              <w:contextualSpacing/>
              <w:jc w:val="center"/>
              <w:rPr>
                <w:rFonts w:eastAsia="Times New Roman" w:cs="Times New Roman"/>
                <w:b/>
                <w:bCs/>
                <w:sz w:val="20"/>
                <w:lang w:eastAsia="ru-RU"/>
              </w:rPr>
            </w:pPr>
            <w:r w:rsidRPr="00206057">
              <w:rPr>
                <w:rFonts w:eastAsia="Times New Roman" w:cs="Times New Roman"/>
                <w:b/>
                <w:bCs/>
                <w:sz w:val="20"/>
                <w:lang w:eastAsia="ru-RU"/>
              </w:rPr>
              <w:t>6</w:t>
            </w:r>
          </w:p>
        </w:tc>
      </w:tr>
      <w:tr w:rsidR="00447E12" w:rsidRPr="00206057" w:rsidTr="00447E12">
        <w:trPr>
          <w:cantSplit/>
        </w:trPr>
        <w:tc>
          <w:tcPr>
            <w:tcW w:w="144" w:type="pct"/>
          </w:tcPr>
          <w:p w:rsidR="00447E12" w:rsidRPr="00206057" w:rsidRDefault="00447E12" w:rsidP="000B479F">
            <w:pPr>
              <w:spacing w:after="0" w:line="240" w:lineRule="auto"/>
              <w:ind w:left="-57" w:right="-57"/>
              <w:contextualSpacing/>
              <w:jc w:val="right"/>
              <w:rPr>
                <w:rFonts w:eastAsia="Times New Roman" w:cs="Times New Roman"/>
                <w:sz w:val="12"/>
                <w:szCs w:val="14"/>
                <w:lang w:eastAsia="ru-RU"/>
              </w:rPr>
            </w:pPr>
          </w:p>
        </w:tc>
        <w:tc>
          <w:tcPr>
            <w:tcW w:w="1923" w:type="pct"/>
          </w:tcPr>
          <w:p w:rsidR="00447E12" w:rsidRPr="00206057" w:rsidRDefault="00447E12" w:rsidP="000B479F">
            <w:pPr>
              <w:spacing w:after="0" w:line="240" w:lineRule="auto"/>
              <w:ind w:left="-57" w:right="-57"/>
              <w:contextualSpacing/>
              <w:rPr>
                <w:rFonts w:eastAsia="Times New Roman" w:cs="Times New Roman"/>
                <w:sz w:val="18"/>
                <w:szCs w:val="20"/>
                <w:lang w:eastAsia="ru-RU"/>
              </w:rPr>
            </w:pPr>
            <w:r w:rsidRPr="00206057">
              <w:rPr>
                <w:rFonts w:eastAsia="Times New Roman" w:cs="Times New Roman"/>
                <w:sz w:val="18"/>
                <w:szCs w:val="20"/>
                <w:lang w:eastAsia="ru-RU"/>
              </w:rPr>
              <w:t xml:space="preserve"> </w:t>
            </w:r>
            <w:bookmarkStart w:id="501" w:name="ЦБ_Описание"/>
            <w:bookmarkEnd w:id="501"/>
            <w:r w:rsidRPr="00206057">
              <w:rPr>
                <w:rFonts w:eastAsia="Times New Roman" w:cs="Times New Roman"/>
                <w:sz w:val="18"/>
                <w:szCs w:val="20"/>
                <w:lang w:eastAsia="ru-RU"/>
              </w:rPr>
              <w:t xml:space="preserve"> </w:t>
            </w:r>
          </w:p>
        </w:tc>
        <w:tc>
          <w:tcPr>
            <w:tcW w:w="577" w:type="pct"/>
          </w:tcPr>
          <w:p w:rsidR="00447E12" w:rsidRPr="00206057" w:rsidRDefault="00447E12" w:rsidP="000B479F">
            <w:pPr>
              <w:spacing w:after="0" w:line="240" w:lineRule="auto"/>
              <w:ind w:left="-57" w:right="-57"/>
              <w:contextualSpacing/>
              <w:rPr>
                <w:rFonts w:eastAsia="Times New Roman" w:cs="Times New Roman"/>
                <w:sz w:val="18"/>
                <w:szCs w:val="20"/>
                <w:lang w:eastAsia="ru-RU"/>
              </w:rPr>
            </w:pPr>
            <w:bookmarkStart w:id="502" w:name="ЗЛ_Акции_КолвоНач"/>
            <w:bookmarkEnd w:id="502"/>
          </w:p>
        </w:tc>
        <w:tc>
          <w:tcPr>
            <w:tcW w:w="962" w:type="pct"/>
          </w:tcPr>
          <w:p w:rsidR="00447E12" w:rsidRPr="00206057" w:rsidRDefault="00447E12" w:rsidP="000B479F">
            <w:pPr>
              <w:spacing w:after="0" w:line="240" w:lineRule="auto"/>
              <w:ind w:left="-57" w:right="-57"/>
              <w:contextualSpacing/>
              <w:rPr>
                <w:rFonts w:eastAsia="Times New Roman" w:cs="Times New Roman"/>
                <w:sz w:val="18"/>
                <w:szCs w:val="20"/>
                <w:lang w:eastAsia="ru-RU"/>
              </w:rPr>
            </w:pPr>
            <w:bookmarkStart w:id="503" w:name="ЗЛ_Акции_ОбремененияНач"/>
            <w:bookmarkEnd w:id="503"/>
          </w:p>
        </w:tc>
        <w:tc>
          <w:tcPr>
            <w:tcW w:w="577" w:type="pct"/>
          </w:tcPr>
          <w:p w:rsidR="00447E12" w:rsidRPr="00206057" w:rsidRDefault="00447E12" w:rsidP="000B479F">
            <w:pPr>
              <w:tabs>
                <w:tab w:val="left" w:pos="651"/>
              </w:tabs>
              <w:spacing w:after="0" w:line="240" w:lineRule="auto"/>
              <w:ind w:left="-57" w:right="-57"/>
              <w:contextualSpacing/>
              <w:rPr>
                <w:rFonts w:eastAsia="Times New Roman" w:cs="Times New Roman"/>
                <w:sz w:val="18"/>
                <w:szCs w:val="20"/>
                <w:lang w:eastAsia="ru-RU"/>
              </w:rPr>
            </w:pPr>
          </w:p>
        </w:tc>
        <w:tc>
          <w:tcPr>
            <w:tcW w:w="817" w:type="pct"/>
          </w:tcPr>
          <w:p w:rsidR="00447E12" w:rsidRPr="00206057" w:rsidRDefault="00447E12" w:rsidP="000B479F">
            <w:pPr>
              <w:spacing w:after="0" w:line="240" w:lineRule="auto"/>
              <w:ind w:left="-57" w:right="-57"/>
              <w:contextualSpacing/>
              <w:rPr>
                <w:rFonts w:eastAsia="Times New Roman" w:cs="Times New Roman"/>
                <w:sz w:val="18"/>
                <w:szCs w:val="20"/>
                <w:lang w:eastAsia="ru-RU"/>
              </w:rPr>
            </w:pPr>
          </w:p>
        </w:tc>
      </w:tr>
    </w:tbl>
    <w:p w:rsidR="00447E12" w:rsidRPr="00447E12" w:rsidRDefault="00447E12" w:rsidP="000B479F">
      <w:pPr>
        <w:spacing w:after="0" w:line="240" w:lineRule="auto"/>
        <w:contextualSpacing/>
        <w:rPr>
          <w:rFonts w:eastAsia="Times New Roman" w:cs="Times New Roman"/>
          <w:sz w:val="4"/>
          <w:szCs w:val="20"/>
          <w:lang w:eastAsia="ru-RU"/>
        </w:rPr>
      </w:pPr>
    </w:p>
    <w:p w:rsidR="00447E12" w:rsidRPr="00447E12" w:rsidRDefault="00447E12" w:rsidP="000B479F">
      <w:pPr>
        <w:spacing w:after="0" w:line="240" w:lineRule="auto"/>
        <w:ind w:left="720"/>
        <w:contextualSpacing/>
        <w:rPr>
          <w:rFonts w:eastAsia="Times New Roman" w:cs="Times New Roman"/>
          <w:lang w:eastAsia="ru-RU"/>
        </w:rPr>
      </w:pPr>
      <w:r w:rsidRPr="00447E12">
        <w:rPr>
          <w:rFonts w:eastAsia="Times New Roman" w:cs="Times New Roman"/>
          <w:lang w:eastAsia="ru-RU"/>
        </w:rPr>
        <w:t>На конец периода по счету было установлено Право «Золотая акция».</w:t>
      </w:r>
    </w:p>
    <w:p w:rsidR="00447E12" w:rsidRDefault="00447E12" w:rsidP="000B479F">
      <w:pPr>
        <w:spacing w:line="240" w:lineRule="auto"/>
        <w:contextualSpacing/>
        <w:rPr>
          <w:rFonts w:eastAsia="Times New Roman"/>
          <w:lang w:eastAsia="ar-SA"/>
        </w:rPr>
        <w:sectPr w:rsidR="00447E12" w:rsidSect="00206057">
          <w:headerReference w:type="first" r:id="rId193"/>
          <w:footerReference w:type="first" r:id="rId194"/>
          <w:pgSz w:w="16838" w:h="11906" w:orient="landscape"/>
          <w:pgMar w:top="1135" w:right="1134" w:bottom="567" w:left="1134" w:header="680" w:footer="708" w:gutter="0"/>
          <w:cols w:space="708"/>
          <w:titlePg/>
          <w:docGrid w:linePitch="360"/>
        </w:sectPr>
      </w:pPr>
    </w:p>
    <w:p w:rsidR="005D54B0" w:rsidRPr="00447E12" w:rsidRDefault="005D54B0" w:rsidP="000B479F">
      <w:pPr>
        <w:spacing w:after="0" w:line="240" w:lineRule="auto"/>
        <w:contextualSpacing/>
        <w:rPr>
          <w:rFonts w:eastAsia="Times New Roman"/>
          <w:sz w:val="10"/>
          <w:lang w:eastAsia="ar-SA"/>
        </w:rPr>
      </w:pPr>
    </w:p>
    <w:tbl>
      <w:tblPr>
        <w:tblW w:w="9640" w:type="dxa"/>
        <w:tblInd w:w="108" w:type="dxa"/>
        <w:tblLayout w:type="fixed"/>
        <w:tblLook w:val="0000" w:firstRow="0" w:lastRow="0" w:firstColumn="0" w:lastColumn="0" w:noHBand="0" w:noVBand="0"/>
      </w:tblPr>
      <w:tblGrid>
        <w:gridCol w:w="2977"/>
        <w:gridCol w:w="6663"/>
      </w:tblGrid>
      <w:tr w:rsidR="00447E12" w:rsidRPr="00447E12" w:rsidTr="00206057">
        <w:trPr>
          <w:cantSplit/>
        </w:trPr>
        <w:tc>
          <w:tcPr>
            <w:tcW w:w="9640" w:type="dxa"/>
            <w:gridSpan w:val="2"/>
            <w:shd w:val="pct10" w:color="auto" w:fill="FFFFFF"/>
          </w:tcPr>
          <w:p w:rsidR="00447E12" w:rsidRPr="00447E12" w:rsidRDefault="00447E12" w:rsidP="000B479F">
            <w:pPr>
              <w:spacing w:after="0" w:line="240" w:lineRule="auto"/>
              <w:contextualSpacing/>
              <w:jc w:val="center"/>
              <w:rPr>
                <w:rFonts w:eastAsia="Times New Roman" w:cs="Times New Roman"/>
                <w:b/>
                <w:bCs/>
                <w:smallCaps/>
                <w:sz w:val="20"/>
                <w:szCs w:val="20"/>
                <w:lang w:eastAsia="ru-RU"/>
              </w:rPr>
            </w:pPr>
            <w:r w:rsidRPr="00447E12">
              <w:rPr>
                <w:rFonts w:eastAsia="Times New Roman" w:cs="Times New Roman"/>
                <w:b/>
                <w:bCs/>
                <w:smallCaps/>
                <w:sz w:val="20"/>
                <w:szCs w:val="20"/>
                <w:lang w:eastAsia="ru-RU"/>
              </w:rPr>
              <w:t>ЗАО «СИБИРСКАЯ РЕГИСТРАЦИОННАЯ КОМПАНИЯ»</w:t>
            </w: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Наименование регистратора:</w:t>
            </w:r>
          </w:p>
        </w:tc>
        <w:tc>
          <w:tcPr>
            <w:tcW w:w="6663"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Место нахождения:</w:t>
            </w:r>
          </w:p>
        </w:tc>
        <w:tc>
          <w:tcPr>
            <w:tcW w:w="6663"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Контактные телефоны,</w:t>
            </w:r>
            <w:r w:rsidRPr="00447E12">
              <w:rPr>
                <w:rFonts w:eastAsia="Times New Roman" w:cs="Times New Roman"/>
                <w:i/>
                <w:iCs/>
                <w:sz w:val="20"/>
                <w:szCs w:val="20"/>
                <w:lang w:val="en-US" w:eastAsia="ru-RU"/>
              </w:rPr>
              <w:t xml:space="preserve"> e-mail</w:t>
            </w:r>
            <w:r w:rsidRPr="00447E12">
              <w:rPr>
                <w:rFonts w:eastAsia="Times New Roman" w:cs="Times New Roman"/>
                <w:i/>
                <w:iCs/>
                <w:sz w:val="20"/>
                <w:szCs w:val="20"/>
                <w:lang w:eastAsia="ru-RU"/>
              </w:rPr>
              <w:t>:</w:t>
            </w:r>
          </w:p>
        </w:tc>
        <w:tc>
          <w:tcPr>
            <w:tcW w:w="6663"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r w:rsidRPr="00447E12">
              <w:rPr>
                <w:rFonts w:eastAsia="Times New Roman" w:cs="Times New Roman"/>
                <w:sz w:val="20"/>
                <w:szCs w:val="20"/>
                <w:lang w:eastAsia="ru-RU"/>
              </w:rPr>
              <w:t>, ,</w:t>
            </w: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Лицензия:</w:t>
            </w:r>
          </w:p>
        </w:tc>
        <w:tc>
          <w:tcPr>
            <w:tcW w:w="6663"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bl>
    <w:p w:rsidR="00447E12" w:rsidRPr="00447E12" w:rsidRDefault="00447E12" w:rsidP="000B479F">
      <w:pPr>
        <w:spacing w:after="0" w:line="240" w:lineRule="auto"/>
        <w:contextualSpacing/>
        <w:rPr>
          <w:rFonts w:eastAsia="Times New Roman" w:cs="Times New Roman"/>
          <w:lang w:eastAsia="ru-RU"/>
        </w:rPr>
      </w:pPr>
    </w:p>
    <w:tbl>
      <w:tblPr>
        <w:tblW w:w="9640" w:type="dxa"/>
        <w:tblInd w:w="108" w:type="dxa"/>
        <w:tblLayout w:type="fixed"/>
        <w:tblLook w:val="0000" w:firstRow="0" w:lastRow="0" w:firstColumn="0" w:lastColumn="0" w:noHBand="0" w:noVBand="0"/>
      </w:tblPr>
      <w:tblGrid>
        <w:gridCol w:w="3261"/>
        <w:gridCol w:w="6379"/>
      </w:tblGrid>
      <w:tr w:rsidR="00447E12" w:rsidRPr="00447E12" w:rsidTr="00206057">
        <w:tc>
          <w:tcPr>
            <w:tcW w:w="3261"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Место выдачи документа:</w:t>
            </w:r>
          </w:p>
        </w:tc>
        <w:tc>
          <w:tcPr>
            <w:tcW w:w="6379"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r w:rsidR="00447E12" w:rsidRPr="00447E12" w:rsidTr="00206057">
        <w:tc>
          <w:tcPr>
            <w:tcW w:w="3261"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Контактные телефоны:</w:t>
            </w:r>
          </w:p>
        </w:tc>
        <w:tc>
          <w:tcPr>
            <w:tcW w:w="6379"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r w:rsidRPr="00447E12">
              <w:rPr>
                <w:rFonts w:eastAsia="Times New Roman" w:cs="Times New Roman"/>
                <w:sz w:val="20"/>
                <w:szCs w:val="20"/>
                <w:lang w:eastAsia="ru-RU"/>
              </w:rPr>
              <w:t xml:space="preserve"> </w:t>
            </w:r>
          </w:p>
        </w:tc>
      </w:tr>
    </w:tbl>
    <w:p w:rsidR="00447E12" w:rsidRPr="00447E12" w:rsidRDefault="00447E12" w:rsidP="000B479F">
      <w:pPr>
        <w:spacing w:after="0" w:line="240" w:lineRule="auto"/>
        <w:contextualSpacing/>
        <w:rPr>
          <w:rFonts w:eastAsia="Times New Roman" w:cs="Times New Roman"/>
          <w:lang w:eastAsia="ru-RU"/>
        </w:rPr>
      </w:pPr>
    </w:p>
    <w:tbl>
      <w:tblPr>
        <w:tblW w:w="0" w:type="auto"/>
        <w:tblInd w:w="108" w:type="dxa"/>
        <w:tblLayout w:type="fixed"/>
        <w:tblLook w:val="0000" w:firstRow="0" w:lastRow="0" w:firstColumn="0" w:lastColumn="0" w:noHBand="0" w:noVBand="0"/>
      </w:tblPr>
      <w:tblGrid>
        <w:gridCol w:w="567"/>
        <w:gridCol w:w="2552"/>
        <w:gridCol w:w="283"/>
        <w:gridCol w:w="1985"/>
      </w:tblGrid>
      <w:tr w:rsidR="00447E12" w:rsidRPr="00447E12" w:rsidTr="009A656F">
        <w:tc>
          <w:tcPr>
            <w:tcW w:w="567"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Исх.</w:t>
            </w:r>
          </w:p>
        </w:tc>
        <w:tc>
          <w:tcPr>
            <w:tcW w:w="2552" w:type="dxa"/>
          </w:tcPr>
          <w:p w:rsidR="00447E12" w:rsidRPr="00447E12" w:rsidRDefault="00447E12" w:rsidP="000B479F">
            <w:pPr>
              <w:spacing w:after="0" w:line="240" w:lineRule="auto"/>
              <w:ind w:left="-85"/>
              <w:contextualSpacing/>
              <w:rPr>
                <w:rFonts w:eastAsia="Times New Roman" w:cs="Times New Roman"/>
                <w:lang w:eastAsia="ru-RU"/>
              </w:rPr>
            </w:pPr>
          </w:p>
        </w:tc>
        <w:tc>
          <w:tcPr>
            <w:tcW w:w="283"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от</w:t>
            </w:r>
          </w:p>
        </w:tc>
        <w:tc>
          <w:tcPr>
            <w:tcW w:w="1985" w:type="dxa"/>
          </w:tcPr>
          <w:p w:rsidR="00447E12" w:rsidRPr="00447E12" w:rsidRDefault="00447E12" w:rsidP="000B479F">
            <w:pPr>
              <w:spacing w:after="0" w:line="240" w:lineRule="auto"/>
              <w:ind w:left="-85"/>
              <w:contextualSpacing/>
              <w:rPr>
                <w:rFonts w:eastAsia="Times New Roman" w:cs="Times New Roman"/>
                <w:lang w:eastAsia="ru-RU"/>
              </w:rPr>
            </w:pPr>
            <w:r w:rsidRPr="00447E12">
              <w:rPr>
                <w:rFonts w:eastAsia="Times New Roman" w:cs="Times New Roman"/>
                <w:lang w:eastAsia="ru-RU"/>
              </w:rPr>
              <w:t xml:space="preserve"> </w:t>
            </w:r>
            <w:proofErr w:type="gramStart"/>
            <w:r w:rsidRPr="00447E12">
              <w:rPr>
                <w:rFonts w:eastAsia="Times New Roman" w:cs="Times New Roman"/>
                <w:lang w:eastAsia="ru-RU"/>
              </w:rPr>
              <w:t>г</w:t>
            </w:r>
            <w:proofErr w:type="gramEnd"/>
            <w:r w:rsidRPr="00447E12">
              <w:rPr>
                <w:rFonts w:eastAsia="Times New Roman" w:cs="Times New Roman"/>
                <w:lang w:eastAsia="ru-RU"/>
              </w:rPr>
              <w:t>.</w:t>
            </w:r>
          </w:p>
        </w:tc>
      </w:tr>
      <w:tr w:rsidR="00447E12" w:rsidRPr="00447E12" w:rsidTr="009A656F">
        <w:tc>
          <w:tcPr>
            <w:tcW w:w="567"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 xml:space="preserve">На </w:t>
            </w:r>
            <w:proofErr w:type="spellStart"/>
            <w:r w:rsidRPr="00447E12">
              <w:rPr>
                <w:rFonts w:eastAsia="Times New Roman" w:cs="Times New Roman"/>
                <w:vertAlign w:val="subscript"/>
                <w:lang w:eastAsia="ru-RU"/>
              </w:rPr>
              <w:t>вх</w:t>
            </w:r>
            <w:proofErr w:type="spellEnd"/>
            <w:r w:rsidRPr="00447E12">
              <w:rPr>
                <w:rFonts w:eastAsia="Times New Roman" w:cs="Times New Roman"/>
                <w:vertAlign w:val="subscript"/>
                <w:lang w:eastAsia="ru-RU"/>
              </w:rPr>
              <w:t>.</w:t>
            </w:r>
          </w:p>
        </w:tc>
        <w:tc>
          <w:tcPr>
            <w:tcW w:w="2552" w:type="dxa"/>
          </w:tcPr>
          <w:p w:rsidR="00447E12" w:rsidRPr="00447E12" w:rsidRDefault="00447E12" w:rsidP="000B479F">
            <w:pPr>
              <w:spacing w:after="0" w:line="240" w:lineRule="auto"/>
              <w:ind w:left="-85"/>
              <w:contextualSpacing/>
              <w:rPr>
                <w:rFonts w:eastAsia="Times New Roman" w:cs="Times New Roman"/>
                <w:lang w:eastAsia="ru-RU"/>
              </w:rPr>
            </w:pPr>
          </w:p>
        </w:tc>
        <w:tc>
          <w:tcPr>
            <w:tcW w:w="283"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от</w:t>
            </w:r>
          </w:p>
        </w:tc>
        <w:tc>
          <w:tcPr>
            <w:tcW w:w="1985" w:type="dxa"/>
          </w:tcPr>
          <w:p w:rsidR="00447E12" w:rsidRPr="00447E12" w:rsidRDefault="00447E12" w:rsidP="000B479F">
            <w:pPr>
              <w:spacing w:after="0" w:line="240" w:lineRule="auto"/>
              <w:ind w:left="-85"/>
              <w:contextualSpacing/>
              <w:rPr>
                <w:rFonts w:eastAsia="Times New Roman" w:cs="Times New Roman"/>
                <w:lang w:eastAsia="ru-RU"/>
              </w:rPr>
            </w:pPr>
            <w:r w:rsidRPr="00447E12">
              <w:rPr>
                <w:rFonts w:eastAsia="Times New Roman" w:cs="Times New Roman"/>
                <w:lang w:eastAsia="ru-RU"/>
              </w:rPr>
              <w:t xml:space="preserve"> </w:t>
            </w:r>
            <w:proofErr w:type="gramStart"/>
            <w:r w:rsidRPr="00447E12">
              <w:rPr>
                <w:rFonts w:eastAsia="Times New Roman" w:cs="Times New Roman"/>
                <w:lang w:eastAsia="ru-RU"/>
              </w:rPr>
              <w:t>г</w:t>
            </w:r>
            <w:proofErr w:type="gramEnd"/>
            <w:r w:rsidRPr="00447E12">
              <w:rPr>
                <w:rFonts w:eastAsia="Times New Roman" w:cs="Times New Roman"/>
                <w:lang w:eastAsia="ru-RU"/>
              </w:rPr>
              <w:t>.</w:t>
            </w:r>
          </w:p>
        </w:tc>
      </w:tr>
      <w:tr w:rsidR="00447E12" w:rsidRPr="00447E12" w:rsidTr="009A656F">
        <w:tc>
          <w:tcPr>
            <w:tcW w:w="567"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На исх.</w:t>
            </w:r>
          </w:p>
        </w:tc>
        <w:tc>
          <w:tcPr>
            <w:tcW w:w="2552" w:type="dxa"/>
          </w:tcPr>
          <w:p w:rsidR="00447E12" w:rsidRPr="00447E12" w:rsidRDefault="00447E12" w:rsidP="000B479F">
            <w:pPr>
              <w:spacing w:after="0" w:line="240" w:lineRule="auto"/>
              <w:ind w:left="-85"/>
              <w:contextualSpacing/>
              <w:rPr>
                <w:rFonts w:eastAsia="Times New Roman" w:cs="Times New Roman"/>
                <w:lang w:eastAsia="ru-RU"/>
              </w:rPr>
            </w:pPr>
          </w:p>
        </w:tc>
        <w:tc>
          <w:tcPr>
            <w:tcW w:w="283"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от</w:t>
            </w:r>
          </w:p>
        </w:tc>
        <w:tc>
          <w:tcPr>
            <w:tcW w:w="1985" w:type="dxa"/>
          </w:tcPr>
          <w:p w:rsidR="00447E12" w:rsidRPr="00447E12" w:rsidRDefault="00447E12" w:rsidP="000B479F">
            <w:pPr>
              <w:spacing w:after="0" w:line="240" w:lineRule="auto"/>
              <w:ind w:left="-85"/>
              <w:contextualSpacing/>
              <w:rPr>
                <w:rFonts w:eastAsia="Times New Roman" w:cs="Times New Roman"/>
                <w:lang w:eastAsia="ru-RU"/>
              </w:rPr>
            </w:pPr>
            <w:r w:rsidRPr="00447E12">
              <w:rPr>
                <w:rFonts w:eastAsia="Times New Roman" w:cs="Times New Roman"/>
                <w:lang w:eastAsia="ru-RU"/>
              </w:rPr>
              <w:t xml:space="preserve"> </w:t>
            </w:r>
            <w:proofErr w:type="gramStart"/>
            <w:r w:rsidRPr="00447E12">
              <w:rPr>
                <w:rFonts w:eastAsia="Times New Roman" w:cs="Times New Roman"/>
                <w:lang w:eastAsia="ru-RU"/>
              </w:rPr>
              <w:t>г</w:t>
            </w:r>
            <w:proofErr w:type="gramEnd"/>
            <w:r w:rsidRPr="00447E12">
              <w:rPr>
                <w:rFonts w:eastAsia="Times New Roman" w:cs="Times New Roman"/>
                <w:lang w:eastAsia="ru-RU"/>
              </w:rPr>
              <w:t>.</w:t>
            </w:r>
          </w:p>
        </w:tc>
      </w:tr>
    </w:tbl>
    <w:p w:rsidR="00447E12" w:rsidRPr="00447E12" w:rsidRDefault="00447E12" w:rsidP="000B479F">
      <w:pPr>
        <w:spacing w:line="240" w:lineRule="auto"/>
        <w:contextualSpacing/>
        <w:jc w:val="center"/>
        <w:rPr>
          <w:rFonts w:eastAsia="Times New Roman" w:cs="Times New Roman"/>
          <w:b/>
          <w:bCs/>
          <w:caps/>
          <w:sz w:val="32"/>
          <w:szCs w:val="32"/>
          <w:lang w:eastAsia="ru-RU"/>
        </w:rPr>
      </w:pPr>
      <w:r w:rsidRPr="00447E12">
        <w:rPr>
          <w:rFonts w:eastAsia="Times New Roman" w:cs="Times New Roman"/>
          <w:b/>
          <w:bCs/>
          <w:caps/>
          <w:sz w:val="32"/>
          <w:szCs w:val="32"/>
          <w:lang w:eastAsia="ru-RU"/>
        </w:rPr>
        <w:t>ИНФОРМАЦИЯ О ПРАВАХ ЗАЛОГА</w:t>
      </w:r>
    </w:p>
    <w:p w:rsidR="00447E12" w:rsidRPr="00447E12" w:rsidRDefault="00447E12" w:rsidP="000B479F">
      <w:pPr>
        <w:spacing w:line="240" w:lineRule="auto"/>
        <w:contextualSpacing/>
        <w:jc w:val="center"/>
        <w:rPr>
          <w:rFonts w:eastAsia="Times New Roman" w:cs="Times New Roman"/>
          <w:sz w:val="28"/>
          <w:szCs w:val="28"/>
          <w:lang w:eastAsia="ru-RU"/>
        </w:rPr>
      </w:pPr>
      <w:r w:rsidRPr="00447E12">
        <w:rPr>
          <w:rFonts w:eastAsia="Times New Roman" w:cs="Times New Roman"/>
          <w:sz w:val="28"/>
          <w:szCs w:val="28"/>
          <w:lang w:eastAsia="ru-RU"/>
        </w:rPr>
        <w:t>из реестра владельцев именных ценных бумаг</w:t>
      </w:r>
    </w:p>
    <w:p w:rsidR="00447E12" w:rsidRPr="00447E12" w:rsidRDefault="00447E12" w:rsidP="000B479F">
      <w:pPr>
        <w:spacing w:line="240" w:lineRule="auto"/>
        <w:contextualSpacing/>
        <w:jc w:val="center"/>
        <w:rPr>
          <w:rFonts w:eastAsia="Times New Roman" w:cs="Times New Roman"/>
          <w:i/>
          <w:iCs/>
          <w:sz w:val="28"/>
          <w:szCs w:val="28"/>
          <w:lang w:eastAsia="ru-RU"/>
        </w:rPr>
      </w:pPr>
      <w:r w:rsidRPr="00447E12">
        <w:rPr>
          <w:rFonts w:eastAsia="Times New Roman" w:cs="Times New Roman"/>
          <w:sz w:val="28"/>
          <w:szCs w:val="28"/>
          <w:lang w:eastAsia="ru-RU"/>
        </w:rPr>
        <w:t>на дату</w:t>
      </w:r>
      <w:proofErr w:type="gramStart"/>
      <w:r w:rsidRPr="00447E12">
        <w:rPr>
          <w:rFonts w:eastAsia="Times New Roman" w:cs="Times New Roman"/>
          <w:sz w:val="28"/>
          <w:szCs w:val="28"/>
          <w:lang w:eastAsia="ru-RU"/>
        </w:rPr>
        <w:t xml:space="preserve">  []</w:t>
      </w:r>
      <w:proofErr w:type="gramEnd"/>
    </w:p>
    <w:p w:rsidR="00447E12" w:rsidRPr="00447E12" w:rsidRDefault="00447E12" w:rsidP="000B479F">
      <w:pPr>
        <w:spacing w:after="0" w:line="240" w:lineRule="auto"/>
        <w:contextualSpacing/>
        <w:jc w:val="center"/>
        <w:rPr>
          <w:rFonts w:eastAsia="Times New Roman" w:cs="Times New Roman"/>
          <w:sz w:val="18"/>
          <w:szCs w:val="18"/>
          <w:lang w:eastAsia="ru-RU"/>
        </w:rPr>
      </w:pPr>
    </w:p>
    <w:p w:rsidR="00447E12" w:rsidRPr="00447E12" w:rsidRDefault="00447E12" w:rsidP="000B479F">
      <w:pPr>
        <w:spacing w:after="0" w:line="240" w:lineRule="auto"/>
        <w:contextualSpacing/>
        <w:jc w:val="center"/>
        <w:rPr>
          <w:rFonts w:eastAsia="Times New Roman" w:cs="Times New Roman"/>
          <w:sz w:val="18"/>
          <w:szCs w:val="18"/>
          <w:lang w:eastAsia="ru-RU"/>
        </w:rPr>
      </w:pPr>
    </w:p>
    <w:p w:rsidR="00447E12" w:rsidRPr="00447E12" w:rsidRDefault="00447E12" w:rsidP="000B479F">
      <w:pPr>
        <w:spacing w:after="0" w:line="240" w:lineRule="auto"/>
        <w:contextualSpacing/>
        <w:jc w:val="center"/>
        <w:rPr>
          <w:rFonts w:eastAsia="Times New Roman" w:cs="Times New Roman"/>
          <w:sz w:val="18"/>
          <w:szCs w:val="18"/>
          <w:lang w:eastAsia="ru-RU"/>
        </w:rPr>
      </w:pPr>
    </w:p>
    <w:p w:rsidR="00447E12" w:rsidRPr="00447E12" w:rsidRDefault="00447E12" w:rsidP="000B479F">
      <w:pPr>
        <w:spacing w:after="0" w:line="240" w:lineRule="auto"/>
        <w:contextualSpacing/>
        <w:rPr>
          <w:rFonts w:eastAsia="Times New Roman" w:cs="Times New Roman"/>
          <w:sz w:val="8"/>
          <w:szCs w:val="8"/>
          <w:lang w:eastAsia="ru-RU"/>
        </w:rPr>
      </w:pP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firstRow="0" w:lastRow="0" w:firstColumn="0" w:lastColumn="0" w:noHBand="0" w:noVBand="0"/>
      </w:tblPr>
      <w:tblGrid>
        <w:gridCol w:w="2694"/>
        <w:gridCol w:w="3827"/>
        <w:gridCol w:w="3118"/>
      </w:tblGrid>
      <w:tr w:rsidR="00447E12" w:rsidRPr="00447E12" w:rsidTr="009A656F">
        <w:trPr>
          <w:cantSplit/>
        </w:trPr>
        <w:tc>
          <w:tcPr>
            <w:tcW w:w="2694"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Номер лицевого счета</w:t>
            </w:r>
          </w:p>
        </w:tc>
        <w:tc>
          <w:tcPr>
            <w:tcW w:w="3827" w:type="dxa"/>
            <w:tcBorders>
              <w:top w:val="nil"/>
              <w:left w:val="nil"/>
              <w:bottom w:val="nil"/>
              <w:right w:val="nil"/>
            </w:tcBorders>
          </w:tcPr>
          <w:p w:rsidR="00447E12" w:rsidRPr="00447E12" w:rsidRDefault="00447E12" w:rsidP="000B479F">
            <w:pPr>
              <w:spacing w:after="0" w:line="240" w:lineRule="auto"/>
              <w:ind w:left="-57" w:right="-57"/>
              <w:contextualSpacing/>
              <w:jc w:val="center"/>
              <w:rPr>
                <w:rFonts w:eastAsia="Times New Roman" w:cs="Times New Roman"/>
                <w:i/>
                <w:iCs/>
                <w:sz w:val="20"/>
                <w:szCs w:val="20"/>
                <w:lang w:eastAsia="ru-RU"/>
              </w:rPr>
            </w:pPr>
          </w:p>
        </w:tc>
        <w:tc>
          <w:tcPr>
            <w:tcW w:w="3118" w:type="dxa"/>
            <w:tcBorders>
              <w:top w:val="single" w:sz="4" w:space="0" w:color="808080"/>
              <w:left w:val="single" w:sz="4" w:space="0" w:color="808080"/>
              <w:bottom w:val="single" w:sz="6" w:space="0" w:color="808080"/>
              <w:right w:val="single" w:sz="4" w:space="0" w:color="808080"/>
            </w:tcBorders>
          </w:tcPr>
          <w:p w:rsidR="00447E12" w:rsidRPr="00447E12" w:rsidRDefault="00447E12" w:rsidP="000B479F">
            <w:pPr>
              <w:spacing w:after="0" w:line="240" w:lineRule="auto"/>
              <w:ind w:left="-57" w:right="-57"/>
              <w:contextualSpacing/>
              <w:jc w:val="center"/>
              <w:rPr>
                <w:rFonts w:eastAsia="Times New Roman" w:cs="Times New Roman"/>
                <w:i/>
                <w:iCs/>
                <w:lang w:eastAsia="ru-RU"/>
              </w:rPr>
            </w:pPr>
            <w:r w:rsidRPr="00447E12">
              <w:rPr>
                <w:rFonts w:eastAsia="Times New Roman" w:cs="Times New Roman"/>
                <w:i/>
                <w:iCs/>
                <w:lang w:eastAsia="ru-RU"/>
              </w:rPr>
              <w:t>Вид зарегистрированного лица</w:t>
            </w:r>
          </w:p>
        </w:tc>
      </w:tr>
      <w:tr w:rsidR="00447E12" w:rsidRPr="00447E12" w:rsidTr="009A656F">
        <w:trPr>
          <w:cantSplit/>
        </w:trPr>
        <w:tc>
          <w:tcPr>
            <w:tcW w:w="2694"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contextualSpacing/>
              <w:jc w:val="center"/>
              <w:rPr>
                <w:rFonts w:eastAsia="Times New Roman" w:cs="Times New Roman"/>
                <w:b/>
                <w:bCs/>
                <w:sz w:val="24"/>
                <w:szCs w:val="24"/>
                <w:lang w:eastAsia="ru-RU"/>
              </w:rPr>
            </w:pPr>
          </w:p>
        </w:tc>
        <w:tc>
          <w:tcPr>
            <w:tcW w:w="3827" w:type="dxa"/>
            <w:tcBorders>
              <w:top w:val="nil"/>
              <w:left w:val="nil"/>
              <w:bottom w:val="nil"/>
              <w:right w:val="nil"/>
            </w:tcBorders>
          </w:tcPr>
          <w:p w:rsidR="00447E12" w:rsidRPr="00447E12" w:rsidRDefault="00447E12" w:rsidP="000B479F">
            <w:pPr>
              <w:spacing w:after="0" w:line="240" w:lineRule="auto"/>
              <w:ind w:left="-57" w:right="-57"/>
              <w:contextualSpacing/>
              <w:rPr>
                <w:rFonts w:eastAsia="Times New Roman" w:cs="Times New Roman"/>
                <w:i/>
                <w:iCs/>
                <w:sz w:val="20"/>
                <w:szCs w:val="20"/>
                <w:lang w:eastAsia="ru-RU"/>
              </w:rPr>
            </w:pPr>
          </w:p>
        </w:tc>
        <w:tc>
          <w:tcPr>
            <w:tcW w:w="3118" w:type="dxa"/>
            <w:tcBorders>
              <w:top w:val="single" w:sz="6" w:space="0" w:color="808080"/>
              <w:left w:val="single" w:sz="4" w:space="0" w:color="808080"/>
              <w:bottom w:val="single" w:sz="4" w:space="0" w:color="808080"/>
              <w:right w:val="single" w:sz="4" w:space="0" w:color="808080"/>
            </w:tcBorders>
          </w:tcPr>
          <w:p w:rsidR="00447E12" w:rsidRPr="00447E12" w:rsidRDefault="00447E12" w:rsidP="000B479F">
            <w:pPr>
              <w:spacing w:after="0" w:line="240" w:lineRule="auto"/>
              <w:ind w:left="-57" w:right="-57"/>
              <w:contextualSpacing/>
              <w:jc w:val="center"/>
              <w:rPr>
                <w:rFonts w:eastAsia="Times New Roman" w:cs="Times New Roman"/>
                <w:b/>
                <w:bCs/>
                <w:sz w:val="24"/>
                <w:szCs w:val="24"/>
                <w:lang w:eastAsia="ru-RU"/>
              </w:rPr>
            </w:pPr>
          </w:p>
        </w:tc>
      </w:tr>
    </w:tbl>
    <w:p w:rsidR="00447E12" w:rsidRPr="00447E12" w:rsidRDefault="00447E12" w:rsidP="000B479F">
      <w:pPr>
        <w:spacing w:after="0" w:line="240" w:lineRule="auto"/>
        <w:contextualSpacing/>
        <w:jc w:val="center"/>
        <w:rPr>
          <w:rFonts w:eastAsia="Times New Roman" w:cs="Times New Roman"/>
          <w:sz w:val="8"/>
          <w:szCs w:val="8"/>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2694"/>
        <w:gridCol w:w="6945"/>
      </w:tblGrid>
      <w:tr w:rsidR="00447E12" w:rsidRPr="00447E12" w:rsidTr="009A656F">
        <w:tc>
          <w:tcPr>
            <w:tcW w:w="2694" w:type="dxa"/>
            <w:tcBorders>
              <w:top w:val="single" w:sz="4" w:space="0" w:color="808080"/>
              <w:bottom w:val="single" w:sz="4" w:space="0" w:color="808080"/>
            </w:tcBorders>
            <w:vAlign w:val="center"/>
          </w:tcPr>
          <w:p w:rsidR="00447E12" w:rsidRPr="00447E12" w:rsidRDefault="00447E12" w:rsidP="000B479F">
            <w:pPr>
              <w:spacing w:after="0" w:line="240" w:lineRule="auto"/>
              <w:contextualSpacing/>
              <w:jc w:val="both"/>
              <w:rPr>
                <w:rFonts w:eastAsia="Times New Roman" w:cs="Times New Roman"/>
                <w:i/>
                <w:iCs/>
                <w:sz w:val="20"/>
                <w:szCs w:val="20"/>
                <w:lang w:eastAsia="ru-RU"/>
              </w:rPr>
            </w:pPr>
            <w:r w:rsidRPr="00447E12">
              <w:rPr>
                <w:rFonts w:eastAsia="Times New Roman" w:cs="Times New Roman"/>
                <w:i/>
                <w:iCs/>
                <w:sz w:val="20"/>
                <w:szCs w:val="20"/>
                <w:lang w:eastAsia="ru-RU"/>
              </w:rPr>
              <w:t>Ф.И.О.</w:t>
            </w:r>
          </w:p>
        </w:tc>
        <w:tc>
          <w:tcPr>
            <w:tcW w:w="6945" w:type="dxa"/>
            <w:tcBorders>
              <w:top w:val="single" w:sz="4" w:space="0" w:color="808080"/>
              <w:bottom w:val="single" w:sz="4" w:space="0" w:color="808080"/>
            </w:tcBorders>
            <w:vAlign w:val="center"/>
          </w:tcPr>
          <w:p w:rsidR="00447E12" w:rsidRPr="00447E12" w:rsidRDefault="00447E12" w:rsidP="000B479F">
            <w:pPr>
              <w:spacing w:after="0" w:line="240" w:lineRule="auto"/>
              <w:ind w:left="-57" w:right="-57"/>
              <w:contextualSpacing/>
              <w:rPr>
                <w:rFonts w:eastAsia="Times New Roman" w:cs="Times New Roman"/>
                <w:b/>
                <w:bCs/>
                <w:sz w:val="24"/>
                <w:szCs w:val="24"/>
                <w:lang w:eastAsia="ru-RU"/>
              </w:rPr>
            </w:pPr>
          </w:p>
        </w:tc>
      </w:tr>
    </w:tbl>
    <w:p w:rsidR="00447E12" w:rsidRPr="00447E12" w:rsidRDefault="00447E12" w:rsidP="000B479F">
      <w:pPr>
        <w:spacing w:after="0" w:line="240" w:lineRule="auto"/>
        <w:contextualSpacing/>
        <w:rPr>
          <w:rFonts w:eastAsia="Times New Roman" w:cs="Times New Roman"/>
          <w:sz w:val="8"/>
          <w:szCs w:val="8"/>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2694"/>
        <w:gridCol w:w="6945"/>
      </w:tblGrid>
      <w:tr w:rsidR="00447E12" w:rsidRPr="00447E12" w:rsidTr="009A656F">
        <w:tc>
          <w:tcPr>
            <w:tcW w:w="2694" w:type="dxa"/>
            <w:tcBorders>
              <w:top w:val="single" w:sz="4" w:space="0" w:color="808080"/>
              <w:bottom w:val="single" w:sz="4" w:space="0" w:color="808080"/>
            </w:tcBorders>
            <w:vAlign w:val="center"/>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Наименование организации</w:t>
            </w:r>
          </w:p>
        </w:tc>
        <w:tc>
          <w:tcPr>
            <w:tcW w:w="6945" w:type="dxa"/>
            <w:tcBorders>
              <w:top w:val="single" w:sz="4" w:space="0" w:color="808080"/>
              <w:bottom w:val="single" w:sz="4" w:space="0" w:color="808080"/>
            </w:tcBorders>
            <w:vAlign w:val="center"/>
          </w:tcPr>
          <w:p w:rsidR="00447E12" w:rsidRPr="00447E12" w:rsidRDefault="00447E12" w:rsidP="000B479F">
            <w:pPr>
              <w:spacing w:after="0" w:line="240" w:lineRule="auto"/>
              <w:ind w:left="-57" w:right="-57"/>
              <w:contextualSpacing/>
              <w:rPr>
                <w:rFonts w:eastAsia="Times New Roman" w:cs="Times New Roman"/>
                <w:b/>
                <w:bCs/>
                <w:sz w:val="24"/>
                <w:szCs w:val="24"/>
                <w:lang w:eastAsia="ru-RU"/>
              </w:rPr>
            </w:pPr>
          </w:p>
        </w:tc>
      </w:tr>
    </w:tbl>
    <w:p w:rsidR="00447E12" w:rsidRPr="00447E12" w:rsidRDefault="00447E12" w:rsidP="000B479F">
      <w:pPr>
        <w:spacing w:after="0" w:line="240" w:lineRule="auto"/>
        <w:contextualSpacing/>
        <w:rPr>
          <w:rFonts w:eastAsia="Times New Roman" w:cs="Times New Roman"/>
          <w:sz w:val="8"/>
          <w:szCs w:val="8"/>
          <w:lang w:eastAsia="ru-RU"/>
        </w:rPr>
      </w:pP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firstRow="0" w:lastRow="0" w:firstColumn="0" w:lastColumn="0" w:noHBand="0" w:noVBand="0"/>
      </w:tblPr>
      <w:tblGrid>
        <w:gridCol w:w="6946"/>
        <w:gridCol w:w="2693"/>
      </w:tblGrid>
      <w:tr w:rsidR="00447E12" w:rsidRPr="00447E12" w:rsidTr="009A656F">
        <w:trPr>
          <w:cantSplit/>
        </w:trPr>
        <w:tc>
          <w:tcPr>
            <w:tcW w:w="6946"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ind w:left="-57" w:right="-57"/>
              <w:contextualSpacing/>
              <w:jc w:val="center"/>
              <w:rPr>
                <w:rFonts w:eastAsia="Times New Roman" w:cs="Times New Roman"/>
                <w:b/>
                <w:bCs/>
                <w:caps/>
                <w:sz w:val="20"/>
                <w:szCs w:val="20"/>
                <w:lang w:eastAsia="ru-RU"/>
              </w:rPr>
            </w:pPr>
            <w:r w:rsidRPr="00447E12">
              <w:rPr>
                <w:rFonts w:eastAsia="Times New Roman" w:cs="Times New Roman"/>
                <w:i/>
                <w:iCs/>
                <w:sz w:val="20"/>
                <w:szCs w:val="20"/>
                <w:lang w:eastAsia="ru-RU"/>
              </w:rPr>
              <w:t>ФИО или наименование</w:t>
            </w:r>
          </w:p>
        </w:tc>
        <w:tc>
          <w:tcPr>
            <w:tcW w:w="2693"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ind w:left="-57" w:right="-57"/>
              <w:contextualSpacing/>
              <w:jc w:val="center"/>
              <w:rPr>
                <w:rFonts w:eastAsia="Times New Roman" w:cs="Times New Roman"/>
                <w:b/>
                <w:bCs/>
                <w:caps/>
                <w:sz w:val="20"/>
                <w:szCs w:val="20"/>
                <w:lang w:eastAsia="ru-RU"/>
              </w:rPr>
            </w:pPr>
            <w:r w:rsidRPr="00447E12">
              <w:rPr>
                <w:rFonts w:eastAsia="Times New Roman" w:cs="Times New Roman"/>
                <w:i/>
                <w:iCs/>
                <w:sz w:val="20"/>
                <w:szCs w:val="20"/>
                <w:lang w:eastAsia="ru-RU"/>
              </w:rPr>
              <w:t>Доля</w:t>
            </w:r>
          </w:p>
        </w:tc>
      </w:tr>
      <w:tr w:rsidR="00447E12" w:rsidRPr="00447E12" w:rsidTr="009A656F">
        <w:trPr>
          <w:cantSplit/>
        </w:trPr>
        <w:tc>
          <w:tcPr>
            <w:tcW w:w="6946" w:type="dxa"/>
            <w:tcBorders>
              <w:top w:val="single" w:sz="6" w:space="0" w:color="808080"/>
              <w:left w:val="single" w:sz="6" w:space="0" w:color="808080"/>
              <w:bottom w:val="single" w:sz="6" w:space="0" w:color="808080"/>
              <w:right w:val="single" w:sz="6"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 xml:space="preserve"> </w:t>
            </w:r>
          </w:p>
        </w:tc>
        <w:tc>
          <w:tcPr>
            <w:tcW w:w="2693" w:type="dxa"/>
            <w:tcBorders>
              <w:top w:val="single" w:sz="6" w:space="0" w:color="808080"/>
              <w:left w:val="single" w:sz="6" w:space="0" w:color="808080"/>
              <w:bottom w:val="single" w:sz="6" w:space="0" w:color="808080"/>
              <w:right w:val="single" w:sz="6"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r>
    </w:tbl>
    <w:p w:rsidR="00447E12" w:rsidRPr="00447E12" w:rsidRDefault="00447E12" w:rsidP="000B479F">
      <w:pPr>
        <w:spacing w:after="0" w:line="240" w:lineRule="auto"/>
        <w:contextualSpacing/>
        <w:jc w:val="both"/>
        <w:rPr>
          <w:rFonts w:eastAsia="Times New Roman" w:cs="Times New Roman"/>
          <w:sz w:val="4"/>
          <w:szCs w:val="4"/>
          <w:lang w:eastAsia="ru-RU"/>
        </w:rPr>
      </w:pPr>
    </w:p>
    <w:p w:rsidR="00447E12" w:rsidRPr="00447E12" w:rsidRDefault="00447E12" w:rsidP="000B479F">
      <w:pPr>
        <w:spacing w:after="0" w:line="240" w:lineRule="auto"/>
        <w:ind w:firstLine="720"/>
        <w:contextualSpacing/>
        <w:jc w:val="both"/>
        <w:rPr>
          <w:rFonts w:eastAsia="Times New Roman" w:cs="Times New Roman"/>
          <w:lang w:eastAsia="ru-RU"/>
        </w:rPr>
      </w:pPr>
      <w:r w:rsidRPr="00447E12">
        <w:rPr>
          <w:rFonts w:eastAsia="Times New Roman" w:cs="Times New Roman"/>
          <w:lang w:eastAsia="ru-RU"/>
        </w:rPr>
        <w:t>По счету установлен статус «Ценные бумаги неустановленного лица».</w:t>
      </w:r>
    </w:p>
    <w:p w:rsidR="00447E12" w:rsidRPr="00447E12" w:rsidRDefault="00447E12" w:rsidP="000B479F">
      <w:pPr>
        <w:spacing w:after="0" w:line="240" w:lineRule="auto"/>
        <w:ind w:firstLine="709"/>
        <w:contextualSpacing/>
        <w:jc w:val="both"/>
        <w:rPr>
          <w:rFonts w:eastAsia="Times New Roman" w:cs="Times New Roman"/>
          <w:lang w:eastAsia="ru-RU"/>
        </w:rPr>
      </w:pPr>
      <w:r w:rsidRPr="00447E12">
        <w:rPr>
          <w:rFonts w:eastAsia="Times New Roman" w:cs="Times New Roman"/>
          <w:lang w:eastAsia="ru-RU"/>
        </w:rPr>
        <w:t>Установлено блокирование операций по счету:</w:t>
      </w:r>
    </w:p>
    <w:p w:rsidR="00447E12" w:rsidRPr="00447E12" w:rsidRDefault="00447E12" w:rsidP="000B479F">
      <w:pPr>
        <w:spacing w:after="0" w:line="240" w:lineRule="auto"/>
        <w:ind w:left="709" w:firstLine="709"/>
        <w:contextualSpacing/>
        <w:jc w:val="both"/>
        <w:rPr>
          <w:rFonts w:eastAsia="Times New Roman" w:cs="Times New Roman"/>
          <w:lang w:eastAsia="ru-RU"/>
        </w:rPr>
      </w:pPr>
      <w:r w:rsidRPr="00447E12">
        <w:rPr>
          <w:rFonts w:eastAsia="Times New Roman" w:cs="Times New Roman"/>
          <w:lang w:eastAsia="ru-RU"/>
        </w:rPr>
        <w:tab/>
      </w:r>
    </w:p>
    <w:p w:rsidR="00447E12" w:rsidRPr="00447E12" w:rsidRDefault="00447E12" w:rsidP="000B479F">
      <w:pPr>
        <w:spacing w:after="0" w:line="240" w:lineRule="auto"/>
        <w:ind w:firstLine="709"/>
        <w:contextualSpacing/>
        <w:jc w:val="both"/>
        <w:rPr>
          <w:rFonts w:eastAsia="Times New Roman" w:cs="Times New Roman"/>
          <w:lang w:eastAsia="ru-RU"/>
        </w:rPr>
      </w:pPr>
      <w:r w:rsidRPr="00447E12">
        <w:rPr>
          <w:rFonts w:eastAsia="Times New Roman" w:cs="Times New Roman"/>
          <w:lang w:eastAsia="ru-RU"/>
        </w:rPr>
        <w:t>Настоящая выписка подтверждает, что указанное лицо зарегистрировано в системе ведения реестра. На указанную дату на счете зарегистрированного лица ценные бумаги отсутствуют.</w:t>
      </w:r>
    </w:p>
    <w:p w:rsidR="00447E12" w:rsidRPr="00447E12" w:rsidRDefault="00447E12" w:rsidP="000B479F">
      <w:pPr>
        <w:spacing w:after="0" w:line="240" w:lineRule="auto"/>
        <w:ind w:firstLine="720"/>
        <w:contextualSpacing/>
        <w:jc w:val="both"/>
        <w:rPr>
          <w:rFonts w:eastAsia="Times New Roman" w:cs="Times New Roman"/>
          <w:lang w:eastAsia="ru-RU"/>
        </w:rPr>
      </w:pPr>
      <w:r w:rsidRPr="00447E12">
        <w:rPr>
          <w:rFonts w:eastAsia="Times New Roman" w:cs="Times New Roman"/>
          <w:lang w:eastAsia="ru-RU"/>
        </w:rPr>
        <w:t>Настоящая выписка подтверждает, что указанное лицо зарегистрировано в системе ведения реестра и имеет на своем лицевом счете на указанную дату перечисленные ниже ценные бумаги:</w:t>
      </w:r>
    </w:p>
    <w:p w:rsidR="00447E12" w:rsidRPr="00447E12" w:rsidRDefault="00447E12" w:rsidP="000B479F">
      <w:pPr>
        <w:spacing w:after="0" w:line="240" w:lineRule="auto"/>
        <w:ind w:firstLine="720"/>
        <w:contextualSpacing/>
        <w:jc w:val="both"/>
        <w:rPr>
          <w:rFonts w:eastAsia="Times New Roman" w:cs="Times New Roman"/>
          <w:lang w:eastAsia="ru-RU"/>
        </w:rPr>
      </w:pPr>
      <w:r w:rsidRPr="00447E12">
        <w:rPr>
          <w:rFonts w:eastAsia="Times New Roman" w:cs="Times New Roman"/>
          <w:lang w:eastAsia="ru-RU"/>
        </w:rPr>
        <w:t>Настоящая выписка подтверждает, что указанное лицо зарегистрировано в системе ведения реестра. Прав залогодержателя в отношении каких-либо ценных бумаг не зарегистрировано.</w:t>
      </w:r>
    </w:p>
    <w:p w:rsidR="00447E12" w:rsidRPr="00447E12" w:rsidRDefault="00447E12" w:rsidP="000B479F">
      <w:pPr>
        <w:spacing w:after="0" w:line="240" w:lineRule="auto"/>
        <w:ind w:firstLine="720"/>
        <w:contextualSpacing/>
        <w:jc w:val="both"/>
        <w:rPr>
          <w:rFonts w:eastAsia="Times New Roman" w:cs="Times New Roman"/>
          <w:lang w:eastAsia="ru-RU"/>
        </w:rPr>
      </w:pPr>
      <w:r w:rsidRPr="00447E12">
        <w:rPr>
          <w:rFonts w:eastAsia="Times New Roman" w:cs="Times New Roman"/>
          <w:lang w:eastAsia="ru-RU"/>
        </w:rPr>
        <w:t>Настоящая выписка подтверждает, что указанное лицо зарегистрировано в системе ведения реестра и по его счету зарегистрированы права залогодержателя по перечисленным ниже ценным бумагам:</w:t>
      </w:r>
    </w:p>
    <w:p w:rsidR="00447E12" w:rsidRPr="00447E12" w:rsidRDefault="00447E12" w:rsidP="000B479F">
      <w:pPr>
        <w:spacing w:after="0" w:line="240" w:lineRule="auto"/>
        <w:contextualSpacing/>
        <w:rPr>
          <w:rFonts w:eastAsia="Times New Roman" w:cs="Times New Roman"/>
          <w:sz w:val="4"/>
          <w:szCs w:val="4"/>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84"/>
        <w:gridCol w:w="3544"/>
        <w:gridCol w:w="3402"/>
        <w:gridCol w:w="2409"/>
      </w:tblGrid>
      <w:tr w:rsidR="00447E12" w:rsidRPr="00447E12" w:rsidTr="009A656F">
        <w:trPr>
          <w:cantSplit/>
        </w:trPr>
        <w:tc>
          <w:tcPr>
            <w:tcW w:w="284"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w:t>
            </w:r>
          </w:p>
        </w:tc>
        <w:tc>
          <w:tcPr>
            <w:tcW w:w="3544"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Описание ценной бумаги</w:t>
            </w:r>
          </w:p>
        </w:tc>
        <w:tc>
          <w:tcPr>
            <w:tcW w:w="3402"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Количество всего (шт.)</w:t>
            </w:r>
          </w:p>
        </w:tc>
        <w:tc>
          <w:tcPr>
            <w:tcW w:w="2409"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Ограничения прав и обременения обязательствами (шт.)</w:t>
            </w:r>
          </w:p>
        </w:tc>
      </w:tr>
      <w:tr w:rsidR="00447E12" w:rsidRPr="00447E12" w:rsidTr="009A656F">
        <w:trPr>
          <w:cantSplit/>
        </w:trPr>
        <w:tc>
          <w:tcPr>
            <w:tcW w:w="284"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3544"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номинал:  руб.</w:t>
            </w:r>
          </w:p>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 xml:space="preserve">№ </w:t>
            </w:r>
            <w:proofErr w:type="spellStart"/>
            <w:r w:rsidRPr="00447E12">
              <w:rPr>
                <w:rFonts w:eastAsia="Times New Roman" w:cs="Times New Roman"/>
                <w:sz w:val="20"/>
                <w:szCs w:val="20"/>
                <w:lang w:eastAsia="ru-RU"/>
              </w:rPr>
              <w:t>госрегистрации</w:t>
            </w:r>
            <w:proofErr w:type="spellEnd"/>
            <w:r w:rsidRPr="00447E12">
              <w:rPr>
                <w:rFonts w:eastAsia="Times New Roman" w:cs="Times New Roman"/>
                <w:sz w:val="20"/>
                <w:szCs w:val="20"/>
                <w:lang w:eastAsia="ru-RU"/>
              </w:rPr>
              <w:t xml:space="preserve">: </w:t>
            </w:r>
          </w:p>
        </w:tc>
        <w:tc>
          <w:tcPr>
            <w:tcW w:w="3402"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w:t>
            </w:r>
          </w:p>
        </w:tc>
        <w:tc>
          <w:tcPr>
            <w:tcW w:w="2409"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r>
    </w:tbl>
    <w:p w:rsidR="00447E12" w:rsidRPr="00447E12" w:rsidRDefault="00447E12" w:rsidP="000B479F">
      <w:pPr>
        <w:spacing w:after="0" w:line="240" w:lineRule="auto"/>
        <w:contextualSpacing/>
        <w:rPr>
          <w:rFonts w:eastAsia="Times New Roman" w:cs="Times New Roman"/>
          <w:lang w:eastAsia="ru-RU"/>
        </w:rPr>
      </w:pPr>
      <w:r w:rsidRPr="00447E12">
        <w:rPr>
          <w:rFonts w:eastAsia="Times New Roman" w:cs="Times New Roman"/>
          <w:lang w:eastAsia="ru-RU"/>
        </w:rPr>
        <w:t xml:space="preserve">По счету </w:t>
      </w:r>
      <w:proofErr w:type="spellStart"/>
      <w:r w:rsidRPr="00447E12">
        <w:rPr>
          <w:rFonts w:eastAsia="Times New Roman" w:cs="Times New Roman"/>
          <w:lang w:eastAsia="ru-RU"/>
        </w:rPr>
        <w:t>установленно</w:t>
      </w:r>
      <w:proofErr w:type="spellEnd"/>
      <w:r w:rsidRPr="00447E12">
        <w:rPr>
          <w:rFonts w:eastAsia="Times New Roman" w:cs="Times New Roman"/>
          <w:lang w:eastAsia="ru-RU"/>
        </w:rPr>
        <w:t xml:space="preserve"> Право «Золотая акция».</w:t>
      </w:r>
    </w:p>
    <w:p w:rsidR="00447E12" w:rsidRPr="00447E12" w:rsidRDefault="00447E12" w:rsidP="000B479F">
      <w:pPr>
        <w:spacing w:after="0" w:line="240" w:lineRule="auto"/>
        <w:ind w:firstLine="709"/>
        <w:contextualSpacing/>
        <w:jc w:val="both"/>
        <w:rPr>
          <w:rFonts w:eastAsia="Times New Roman" w:cs="Times New Roman"/>
          <w:lang w:eastAsia="ru-RU"/>
        </w:rPr>
      </w:pPr>
      <w:r w:rsidRPr="00447E12">
        <w:rPr>
          <w:rFonts w:eastAsia="Times New Roman" w:cs="Times New Roman"/>
          <w:lang w:eastAsia="ru-RU"/>
        </w:rPr>
        <w:t>Данные о действующих на дату выдачи выписки залогах:</w:t>
      </w:r>
    </w:p>
    <w:p w:rsidR="00447E12" w:rsidRPr="00447E12" w:rsidRDefault="00447E12" w:rsidP="000B479F">
      <w:pPr>
        <w:spacing w:after="0" w:line="240" w:lineRule="auto"/>
        <w:contextualSpacing/>
        <w:rPr>
          <w:rFonts w:eastAsia="Times New Roman" w:cs="Times New Roman"/>
          <w:sz w:val="4"/>
          <w:szCs w:val="4"/>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3"/>
        <w:gridCol w:w="1841"/>
        <w:gridCol w:w="2291"/>
        <w:gridCol w:w="1842"/>
        <w:gridCol w:w="851"/>
        <w:gridCol w:w="2657"/>
      </w:tblGrid>
      <w:tr w:rsidR="00447E12" w:rsidRPr="00447E12" w:rsidTr="009A656F">
        <w:trPr>
          <w:cantSplit/>
        </w:trPr>
        <w:tc>
          <w:tcPr>
            <w:tcW w:w="263"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w:t>
            </w:r>
          </w:p>
        </w:tc>
        <w:tc>
          <w:tcPr>
            <w:tcW w:w="1841"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Залогодатель</w:t>
            </w:r>
          </w:p>
        </w:tc>
        <w:tc>
          <w:tcPr>
            <w:tcW w:w="2291"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Документ - основание</w:t>
            </w:r>
          </w:p>
        </w:tc>
        <w:tc>
          <w:tcPr>
            <w:tcW w:w="1842"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Описание ценной бумаги</w:t>
            </w:r>
          </w:p>
        </w:tc>
        <w:tc>
          <w:tcPr>
            <w:tcW w:w="851"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Количество (шт.)</w:t>
            </w:r>
          </w:p>
        </w:tc>
        <w:tc>
          <w:tcPr>
            <w:tcW w:w="2657"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Условия залога</w:t>
            </w:r>
          </w:p>
        </w:tc>
      </w:tr>
      <w:tr w:rsidR="00447E12" w:rsidRPr="00447E12" w:rsidTr="009A656F">
        <w:trPr>
          <w:cantSplit/>
        </w:trPr>
        <w:tc>
          <w:tcPr>
            <w:tcW w:w="263"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1841"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2291"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1842"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851"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2657" w:type="dxa"/>
          </w:tcPr>
          <w:p w:rsidR="00447E12" w:rsidRPr="00447E12" w:rsidRDefault="00447E12" w:rsidP="000B479F">
            <w:pPr>
              <w:spacing w:after="0" w:line="240" w:lineRule="auto"/>
              <w:ind w:left="-57" w:right="-57"/>
              <w:contextualSpacing/>
              <w:rPr>
                <w:rFonts w:eastAsia="Times New Roman" w:cs="Times New Roman"/>
                <w:sz w:val="16"/>
                <w:szCs w:val="16"/>
                <w:lang w:eastAsia="ru-RU"/>
              </w:rPr>
            </w:pPr>
          </w:p>
          <w:p w:rsidR="00447E12" w:rsidRPr="00447E12" w:rsidRDefault="00447E12" w:rsidP="000B479F">
            <w:pPr>
              <w:spacing w:after="0" w:line="240" w:lineRule="auto"/>
              <w:ind w:left="-57" w:right="-57"/>
              <w:contextualSpacing/>
              <w:rPr>
                <w:rFonts w:eastAsia="Times New Roman" w:cs="Times New Roman"/>
                <w:sz w:val="16"/>
                <w:szCs w:val="16"/>
                <w:lang w:eastAsia="ru-RU"/>
              </w:rPr>
            </w:pPr>
          </w:p>
          <w:p w:rsidR="00447E12" w:rsidRPr="00447E12" w:rsidRDefault="00447E12" w:rsidP="000B479F">
            <w:pPr>
              <w:spacing w:after="0" w:line="240" w:lineRule="auto"/>
              <w:ind w:left="-57" w:right="-57"/>
              <w:contextualSpacing/>
              <w:rPr>
                <w:rFonts w:eastAsia="Times New Roman" w:cs="Times New Roman"/>
                <w:sz w:val="16"/>
                <w:szCs w:val="16"/>
                <w:lang w:eastAsia="ru-RU"/>
              </w:rPr>
            </w:pPr>
          </w:p>
          <w:p w:rsidR="00447E12" w:rsidRPr="00447E12" w:rsidRDefault="00447E12" w:rsidP="000B479F">
            <w:pPr>
              <w:spacing w:after="0" w:line="240" w:lineRule="auto"/>
              <w:ind w:left="-57" w:right="-57"/>
              <w:contextualSpacing/>
              <w:rPr>
                <w:rFonts w:eastAsia="Times New Roman" w:cs="Times New Roman"/>
                <w:sz w:val="16"/>
                <w:szCs w:val="16"/>
                <w:lang w:eastAsia="ru-RU"/>
              </w:rPr>
            </w:pPr>
          </w:p>
        </w:tc>
      </w:tr>
    </w:tbl>
    <w:p w:rsidR="00447E12" w:rsidRDefault="00447E12" w:rsidP="000B479F">
      <w:pPr>
        <w:spacing w:line="240" w:lineRule="auto"/>
        <w:contextualSpacing/>
        <w:rPr>
          <w:rFonts w:eastAsia="Times New Roman"/>
          <w:lang w:eastAsia="ar-SA"/>
        </w:rPr>
        <w:sectPr w:rsidR="00447E12" w:rsidSect="009213DE">
          <w:headerReference w:type="first" r:id="rId195"/>
          <w:footerReference w:type="first" r:id="rId196"/>
          <w:pgSz w:w="11906" w:h="16838"/>
          <w:pgMar w:top="1134" w:right="850" w:bottom="1134" w:left="1701" w:header="708" w:footer="708" w:gutter="0"/>
          <w:cols w:space="708"/>
          <w:titlePg/>
          <w:docGrid w:linePitch="360"/>
        </w:sectPr>
      </w:pPr>
    </w:p>
    <w:p w:rsidR="00447E12" w:rsidRPr="00447E12" w:rsidRDefault="00447E12" w:rsidP="000B479F">
      <w:pPr>
        <w:spacing w:after="0" w:line="240" w:lineRule="auto"/>
        <w:contextualSpacing/>
        <w:rPr>
          <w:rFonts w:eastAsia="Times New Roman"/>
          <w:sz w:val="10"/>
          <w:lang w:eastAsia="ar-SA"/>
        </w:rPr>
      </w:pPr>
    </w:p>
    <w:tbl>
      <w:tblPr>
        <w:tblW w:w="9639" w:type="dxa"/>
        <w:tblInd w:w="108" w:type="dxa"/>
        <w:tblLayout w:type="fixed"/>
        <w:tblLook w:val="0000" w:firstRow="0" w:lastRow="0" w:firstColumn="0" w:lastColumn="0" w:noHBand="0" w:noVBand="0"/>
      </w:tblPr>
      <w:tblGrid>
        <w:gridCol w:w="2977"/>
        <w:gridCol w:w="6662"/>
      </w:tblGrid>
      <w:tr w:rsidR="00447E12" w:rsidRPr="00447E12" w:rsidTr="00206057">
        <w:trPr>
          <w:cantSplit/>
        </w:trPr>
        <w:tc>
          <w:tcPr>
            <w:tcW w:w="9639" w:type="dxa"/>
            <w:gridSpan w:val="2"/>
            <w:shd w:val="pct10" w:color="auto" w:fill="FFFFFF"/>
          </w:tcPr>
          <w:p w:rsidR="00447E12" w:rsidRPr="00447E12" w:rsidRDefault="00447E12" w:rsidP="000B479F">
            <w:pPr>
              <w:spacing w:after="0" w:line="240" w:lineRule="auto"/>
              <w:contextualSpacing/>
              <w:jc w:val="center"/>
              <w:rPr>
                <w:rFonts w:eastAsia="Times New Roman" w:cs="Times New Roman"/>
                <w:b/>
                <w:bCs/>
                <w:smallCaps/>
                <w:sz w:val="20"/>
                <w:szCs w:val="20"/>
                <w:lang w:eastAsia="ru-RU"/>
              </w:rPr>
            </w:pPr>
            <w:r w:rsidRPr="00447E12">
              <w:rPr>
                <w:rFonts w:eastAsia="Times New Roman" w:cs="Times New Roman"/>
                <w:b/>
                <w:bCs/>
                <w:smallCaps/>
                <w:sz w:val="20"/>
                <w:szCs w:val="20"/>
                <w:lang w:eastAsia="ru-RU"/>
              </w:rPr>
              <w:t>ЗАО «СИБИРСКАЯ РЕГИСТРАЦИОННАЯ КОМПАНИЯ»</w:t>
            </w: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Наименование регистратора:</w:t>
            </w:r>
          </w:p>
        </w:tc>
        <w:tc>
          <w:tcPr>
            <w:tcW w:w="6662"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Место нахождения:</w:t>
            </w:r>
          </w:p>
        </w:tc>
        <w:tc>
          <w:tcPr>
            <w:tcW w:w="6662"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Контактные телефоны,</w:t>
            </w:r>
            <w:r w:rsidRPr="00447E12">
              <w:rPr>
                <w:rFonts w:eastAsia="Times New Roman" w:cs="Times New Roman"/>
                <w:i/>
                <w:iCs/>
                <w:sz w:val="20"/>
                <w:szCs w:val="20"/>
                <w:lang w:val="en-US" w:eastAsia="ru-RU"/>
              </w:rPr>
              <w:t xml:space="preserve"> e-mail</w:t>
            </w:r>
            <w:r w:rsidRPr="00447E12">
              <w:rPr>
                <w:rFonts w:eastAsia="Times New Roman" w:cs="Times New Roman"/>
                <w:i/>
                <w:iCs/>
                <w:sz w:val="20"/>
                <w:szCs w:val="20"/>
                <w:lang w:eastAsia="ru-RU"/>
              </w:rPr>
              <w:t>:</w:t>
            </w:r>
          </w:p>
        </w:tc>
        <w:tc>
          <w:tcPr>
            <w:tcW w:w="6662"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r w:rsidRPr="00447E12">
              <w:rPr>
                <w:rFonts w:eastAsia="Times New Roman" w:cs="Times New Roman"/>
                <w:sz w:val="20"/>
                <w:szCs w:val="20"/>
                <w:lang w:eastAsia="ru-RU"/>
              </w:rPr>
              <w:t xml:space="preserve">, , </w:t>
            </w:r>
          </w:p>
        </w:tc>
      </w:tr>
      <w:tr w:rsidR="00447E12" w:rsidRPr="00447E12" w:rsidTr="00206057">
        <w:tc>
          <w:tcPr>
            <w:tcW w:w="2977"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Лицензия:</w:t>
            </w:r>
          </w:p>
        </w:tc>
        <w:tc>
          <w:tcPr>
            <w:tcW w:w="6662"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bl>
    <w:p w:rsidR="00447E12" w:rsidRPr="00447E12" w:rsidRDefault="00447E12" w:rsidP="000B479F">
      <w:pPr>
        <w:spacing w:after="0" w:line="240" w:lineRule="auto"/>
        <w:contextualSpacing/>
        <w:rPr>
          <w:rFonts w:eastAsia="Times New Roman" w:cs="Times New Roman"/>
          <w:lang w:eastAsia="ru-RU"/>
        </w:rPr>
      </w:pPr>
    </w:p>
    <w:tbl>
      <w:tblPr>
        <w:tblW w:w="9639" w:type="dxa"/>
        <w:tblInd w:w="108" w:type="dxa"/>
        <w:tblLayout w:type="fixed"/>
        <w:tblLook w:val="0000" w:firstRow="0" w:lastRow="0" w:firstColumn="0" w:lastColumn="0" w:noHBand="0" w:noVBand="0"/>
      </w:tblPr>
      <w:tblGrid>
        <w:gridCol w:w="3261"/>
        <w:gridCol w:w="6378"/>
      </w:tblGrid>
      <w:tr w:rsidR="00447E12" w:rsidRPr="00447E12" w:rsidTr="00206057">
        <w:tc>
          <w:tcPr>
            <w:tcW w:w="3261"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Место выдачи документа:</w:t>
            </w:r>
          </w:p>
        </w:tc>
        <w:tc>
          <w:tcPr>
            <w:tcW w:w="6378"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p>
        </w:tc>
      </w:tr>
      <w:tr w:rsidR="00447E12" w:rsidRPr="00447E12" w:rsidTr="00206057">
        <w:tc>
          <w:tcPr>
            <w:tcW w:w="3261" w:type="dxa"/>
            <w:shd w:val="pct10" w:color="auto" w:fill="FFFFFF"/>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Контактные телефоны:</w:t>
            </w:r>
          </w:p>
        </w:tc>
        <w:tc>
          <w:tcPr>
            <w:tcW w:w="6378" w:type="dxa"/>
            <w:shd w:val="pct10" w:color="auto" w:fill="FFFFFF"/>
          </w:tcPr>
          <w:p w:rsidR="00447E12" w:rsidRPr="00447E12" w:rsidRDefault="00447E12" w:rsidP="000B479F">
            <w:pPr>
              <w:spacing w:after="0" w:line="240" w:lineRule="auto"/>
              <w:contextualSpacing/>
              <w:rPr>
                <w:rFonts w:eastAsia="Times New Roman" w:cs="Times New Roman"/>
                <w:sz w:val="20"/>
                <w:szCs w:val="20"/>
                <w:lang w:eastAsia="ru-RU"/>
              </w:rPr>
            </w:pPr>
            <w:r w:rsidRPr="00447E12">
              <w:rPr>
                <w:rFonts w:eastAsia="Times New Roman" w:cs="Times New Roman"/>
                <w:sz w:val="20"/>
                <w:szCs w:val="20"/>
                <w:lang w:eastAsia="ru-RU"/>
              </w:rPr>
              <w:t xml:space="preserve"> </w:t>
            </w:r>
          </w:p>
        </w:tc>
      </w:tr>
    </w:tbl>
    <w:p w:rsidR="00447E12" w:rsidRPr="00447E12" w:rsidRDefault="00447E12" w:rsidP="000B479F">
      <w:pPr>
        <w:spacing w:after="0" w:line="240" w:lineRule="auto"/>
        <w:contextualSpacing/>
        <w:rPr>
          <w:rFonts w:eastAsia="Times New Roman" w:cs="Times New Roman"/>
          <w:lang w:eastAsia="ru-RU"/>
        </w:rPr>
      </w:pPr>
    </w:p>
    <w:tbl>
      <w:tblPr>
        <w:tblW w:w="9639" w:type="dxa"/>
        <w:tblInd w:w="108" w:type="dxa"/>
        <w:tblLayout w:type="fixed"/>
        <w:tblLook w:val="0000" w:firstRow="0" w:lastRow="0" w:firstColumn="0" w:lastColumn="0" w:noHBand="0" w:noVBand="0"/>
      </w:tblPr>
      <w:tblGrid>
        <w:gridCol w:w="567"/>
        <w:gridCol w:w="2552"/>
        <w:gridCol w:w="283"/>
        <w:gridCol w:w="1985"/>
        <w:gridCol w:w="3544"/>
        <w:gridCol w:w="708"/>
      </w:tblGrid>
      <w:tr w:rsidR="00447E12" w:rsidRPr="00447E12" w:rsidTr="00FB32CE">
        <w:tc>
          <w:tcPr>
            <w:tcW w:w="567"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Исх.</w:t>
            </w:r>
          </w:p>
        </w:tc>
        <w:tc>
          <w:tcPr>
            <w:tcW w:w="2552" w:type="dxa"/>
          </w:tcPr>
          <w:p w:rsidR="00447E12" w:rsidRPr="00447E12" w:rsidRDefault="00447E12" w:rsidP="000B479F">
            <w:pPr>
              <w:spacing w:after="0" w:line="240" w:lineRule="auto"/>
              <w:ind w:left="-85"/>
              <w:contextualSpacing/>
              <w:rPr>
                <w:rFonts w:eastAsia="Times New Roman" w:cs="Times New Roman"/>
                <w:lang w:eastAsia="ru-RU"/>
              </w:rPr>
            </w:pPr>
          </w:p>
        </w:tc>
        <w:tc>
          <w:tcPr>
            <w:tcW w:w="283"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от</w:t>
            </w:r>
          </w:p>
        </w:tc>
        <w:tc>
          <w:tcPr>
            <w:tcW w:w="1985" w:type="dxa"/>
          </w:tcPr>
          <w:p w:rsidR="00447E12" w:rsidRPr="00447E12" w:rsidRDefault="00447E12" w:rsidP="000B479F">
            <w:pPr>
              <w:spacing w:after="0" w:line="240" w:lineRule="auto"/>
              <w:ind w:left="-85"/>
              <w:contextualSpacing/>
              <w:rPr>
                <w:rFonts w:eastAsia="Times New Roman" w:cs="Times New Roman"/>
                <w:lang w:eastAsia="ru-RU"/>
              </w:rPr>
            </w:pPr>
            <w:r w:rsidRPr="00447E12">
              <w:rPr>
                <w:rFonts w:eastAsia="Times New Roman" w:cs="Times New Roman"/>
                <w:lang w:eastAsia="ru-RU"/>
              </w:rPr>
              <w:t xml:space="preserve"> </w:t>
            </w:r>
            <w:proofErr w:type="gramStart"/>
            <w:r w:rsidRPr="00447E12">
              <w:rPr>
                <w:rFonts w:eastAsia="Times New Roman" w:cs="Times New Roman"/>
                <w:lang w:eastAsia="ru-RU"/>
              </w:rPr>
              <w:t>г</w:t>
            </w:r>
            <w:proofErr w:type="gramEnd"/>
            <w:r w:rsidRPr="00447E12">
              <w:rPr>
                <w:rFonts w:eastAsia="Times New Roman" w:cs="Times New Roman"/>
                <w:lang w:eastAsia="ru-RU"/>
              </w:rPr>
              <w:t>.</w:t>
            </w:r>
          </w:p>
        </w:tc>
        <w:tc>
          <w:tcPr>
            <w:tcW w:w="3544" w:type="dxa"/>
            <w:vAlign w:val="center"/>
          </w:tcPr>
          <w:p w:rsidR="00447E12" w:rsidRPr="00447E12" w:rsidRDefault="00447E12" w:rsidP="000B479F">
            <w:pPr>
              <w:spacing w:after="0" w:line="240" w:lineRule="auto"/>
              <w:contextualSpacing/>
              <w:rPr>
                <w:rFonts w:eastAsia="Times New Roman" w:cs="Times New Roman"/>
                <w:lang w:eastAsia="ru-RU"/>
              </w:rPr>
            </w:pPr>
          </w:p>
        </w:tc>
        <w:tc>
          <w:tcPr>
            <w:tcW w:w="708" w:type="dxa"/>
          </w:tcPr>
          <w:p w:rsidR="00447E12" w:rsidRPr="00447E12" w:rsidRDefault="00447E12" w:rsidP="000B479F">
            <w:pPr>
              <w:spacing w:after="0" w:line="240" w:lineRule="auto"/>
              <w:ind w:left="-85"/>
              <w:contextualSpacing/>
              <w:rPr>
                <w:rFonts w:eastAsia="Times New Roman" w:cs="Times New Roman"/>
                <w:lang w:eastAsia="ru-RU"/>
              </w:rPr>
            </w:pPr>
          </w:p>
        </w:tc>
      </w:tr>
      <w:tr w:rsidR="00447E12" w:rsidRPr="00447E12" w:rsidTr="00FB32CE">
        <w:tc>
          <w:tcPr>
            <w:tcW w:w="567"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 xml:space="preserve">На </w:t>
            </w:r>
            <w:proofErr w:type="spellStart"/>
            <w:r w:rsidRPr="00447E12">
              <w:rPr>
                <w:rFonts w:eastAsia="Times New Roman" w:cs="Times New Roman"/>
                <w:vertAlign w:val="subscript"/>
                <w:lang w:eastAsia="ru-RU"/>
              </w:rPr>
              <w:t>вх</w:t>
            </w:r>
            <w:proofErr w:type="spellEnd"/>
            <w:r w:rsidRPr="00447E12">
              <w:rPr>
                <w:rFonts w:eastAsia="Times New Roman" w:cs="Times New Roman"/>
                <w:vertAlign w:val="subscript"/>
                <w:lang w:eastAsia="ru-RU"/>
              </w:rPr>
              <w:t>.</w:t>
            </w:r>
          </w:p>
        </w:tc>
        <w:tc>
          <w:tcPr>
            <w:tcW w:w="2552" w:type="dxa"/>
          </w:tcPr>
          <w:p w:rsidR="00447E12" w:rsidRPr="00447E12" w:rsidRDefault="00447E12" w:rsidP="000B479F">
            <w:pPr>
              <w:spacing w:after="0" w:line="240" w:lineRule="auto"/>
              <w:ind w:left="-85"/>
              <w:contextualSpacing/>
              <w:rPr>
                <w:rFonts w:eastAsia="Times New Roman" w:cs="Times New Roman"/>
                <w:lang w:eastAsia="ru-RU"/>
              </w:rPr>
            </w:pPr>
          </w:p>
        </w:tc>
        <w:tc>
          <w:tcPr>
            <w:tcW w:w="283"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от</w:t>
            </w:r>
          </w:p>
        </w:tc>
        <w:tc>
          <w:tcPr>
            <w:tcW w:w="1985" w:type="dxa"/>
          </w:tcPr>
          <w:p w:rsidR="00447E12" w:rsidRPr="00447E12" w:rsidRDefault="00447E12" w:rsidP="000B479F">
            <w:pPr>
              <w:spacing w:after="0" w:line="240" w:lineRule="auto"/>
              <w:ind w:left="-85"/>
              <w:contextualSpacing/>
              <w:rPr>
                <w:rFonts w:eastAsia="Times New Roman" w:cs="Times New Roman"/>
                <w:lang w:eastAsia="ru-RU"/>
              </w:rPr>
            </w:pPr>
            <w:r w:rsidRPr="00447E12">
              <w:rPr>
                <w:rFonts w:eastAsia="Times New Roman" w:cs="Times New Roman"/>
                <w:lang w:eastAsia="ru-RU"/>
              </w:rPr>
              <w:t xml:space="preserve"> </w:t>
            </w:r>
            <w:proofErr w:type="gramStart"/>
            <w:r w:rsidRPr="00447E12">
              <w:rPr>
                <w:rFonts w:eastAsia="Times New Roman" w:cs="Times New Roman"/>
                <w:lang w:eastAsia="ru-RU"/>
              </w:rPr>
              <w:t>г</w:t>
            </w:r>
            <w:proofErr w:type="gramEnd"/>
            <w:r w:rsidRPr="00447E12">
              <w:rPr>
                <w:rFonts w:eastAsia="Times New Roman" w:cs="Times New Roman"/>
                <w:lang w:eastAsia="ru-RU"/>
              </w:rPr>
              <w:t>.</w:t>
            </w:r>
          </w:p>
        </w:tc>
        <w:tc>
          <w:tcPr>
            <w:tcW w:w="3544" w:type="dxa"/>
          </w:tcPr>
          <w:p w:rsidR="00447E12" w:rsidRPr="00447E12" w:rsidRDefault="00447E12" w:rsidP="000B479F">
            <w:pPr>
              <w:spacing w:after="0" w:line="240" w:lineRule="auto"/>
              <w:ind w:left="-85"/>
              <w:contextualSpacing/>
              <w:rPr>
                <w:rFonts w:eastAsia="Times New Roman" w:cs="Times New Roman"/>
                <w:lang w:eastAsia="ru-RU"/>
              </w:rPr>
            </w:pPr>
          </w:p>
        </w:tc>
        <w:tc>
          <w:tcPr>
            <w:tcW w:w="708" w:type="dxa"/>
          </w:tcPr>
          <w:p w:rsidR="00447E12" w:rsidRPr="00447E12" w:rsidRDefault="00447E12" w:rsidP="000B479F">
            <w:pPr>
              <w:spacing w:after="0" w:line="240" w:lineRule="auto"/>
              <w:ind w:left="-85"/>
              <w:contextualSpacing/>
              <w:rPr>
                <w:rFonts w:eastAsia="Times New Roman" w:cs="Times New Roman"/>
                <w:lang w:eastAsia="ru-RU"/>
              </w:rPr>
            </w:pPr>
          </w:p>
        </w:tc>
      </w:tr>
      <w:tr w:rsidR="00447E12" w:rsidRPr="00447E12" w:rsidTr="00FB32CE">
        <w:tc>
          <w:tcPr>
            <w:tcW w:w="567"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На исх.</w:t>
            </w:r>
          </w:p>
        </w:tc>
        <w:tc>
          <w:tcPr>
            <w:tcW w:w="2552" w:type="dxa"/>
          </w:tcPr>
          <w:p w:rsidR="00447E12" w:rsidRPr="00447E12" w:rsidRDefault="00447E12" w:rsidP="000B479F">
            <w:pPr>
              <w:spacing w:after="0" w:line="240" w:lineRule="auto"/>
              <w:ind w:left="-85"/>
              <w:contextualSpacing/>
              <w:rPr>
                <w:rFonts w:eastAsia="Times New Roman" w:cs="Times New Roman"/>
                <w:lang w:eastAsia="ru-RU"/>
              </w:rPr>
            </w:pPr>
          </w:p>
        </w:tc>
        <w:tc>
          <w:tcPr>
            <w:tcW w:w="283" w:type="dxa"/>
          </w:tcPr>
          <w:p w:rsidR="00447E12" w:rsidRPr="00447E12" w:rsidRDefault="00447E12" w:rsidP="000B479F">
            <w:pPr>
              <w:spacing w:after="0" w:line="240" w:lineRule="auto"/>
              <w:ind w:left="-85" w:right="-113"/>
              <w:contextualSpacing/>
              <w:rPr>
                <w:rFonts w:eastAsia="Times New Roman" w:cs="Times New Roman"/>
                <w:vertAlign w:val="subscript"/>
                <w:lang w:eastAsia="ru-RU"/>
              </w:rPr>
            </w:pPr>
            <w:r w:rsidRPr="00447E12">
              <w:rPr>
                <w:rFonts w:eastAsia="Times New Roman" w:cs="Times New Roman"/>
                <w:vertAlign w:val="subscript"/>
                <w:lang w:eastAsia="ru-RU"/>
              </w:rPr>
              <w:t>от</w:t>
            </w:r>
          </w:p>
        </w:tc>
        <w:tc>
          <w:tcPr>
            <w:tcW w:w="1985" w:type="dxa"/>
          </w:tcPr>
          <w:p w:rsidR="00447E12" w:rsidRPr="00447E12" w:rsidRDefault="00447E12" w:rsidP="000B479F">
            <w:pPr>
              <w:spacing w:after="0" w:line="240" w:lineRule="auto"/>
              <w:ind w:left="-85"/>
              <w:contextualSpacing/>
              <w:rPr>
                <w:rFonts w:eastAsia="Times New Roman" w:cs="Times New Roman"/>
                <w:lang w:eastAsia="ru-RU"/>
              </w:rPr>
            </w:pPr>
            <w:r w:rsidRPr="00447E12">
              <w:rPr>
                <w:rFonts w:eastAsia="Times New Roman" w:cs="Times New Roman"/>
                <w:lang w:eastAsia="ru-RU"/>
              </w:rPr>
              <w:t xml:space="preserve"> </w:t>
            </w:r>
            <w:proofErr w:type="gramStart"/>
            <w:r w:rsidRPr="00447E12">
              <w:rPr>
                <w:rFonts w:eastAsia="Times New Roman" w:cs="Times New Roman"/>
                <w:lang w:eastAsia="ru-RU"/>
              </w:rPr>
              <w:t>г</w:t>
            </w:r>
            <w:proofErr w:type="gramEnd"/>
            <w:r w:rsidRPr="00447E12">
              <w:rPr>
                <w:rFonts w:eastAsia="Times New Roman" w:cs="Times New Roman"/>
                <w:lang w:eastAsia="ru-RU"/>
              </w:rPr>
              <w:t>.</w:t>
            </w:r>
          </w:p>
        </w:tc>
        <w:tc>
          <w:tcPr>
            <w:tcW w:w="3544" w:type="dxa"/>
          </w:tcPr>
          <w:p w:rsidR="00447E12" w:rsidRPr="00447E12" w:rsidRDefault="00447E12" w:rsidP="000B479F">
            <w:pPr>
              <w:spacing w:after="0" w:line="240" w:lineRule="auto"/>
              <w:ind w:left="-85"/>
              <w:contextualSpacing/>
              <w:rPr>
                <w:rFonts w:eastAsia="Times New Roman" w:cs="Times New Roman"/>
                <w:lang w:eastAsia="ru-RU"/>
              </w:rPr>
            </w:pPr>
          </w:p>
        </w:tc>
        <w:tc>
          <w:tcPr>
            <w:tcW w:w="708" w:type="dxa"/>
          </w:tcPr>
          <w:p w:rsidR="00447E12" w:rsidRPr="00447E12" w:rsidRDefault="00447E12" w:rsidP="000B479F">
            <w:pPr>
              <w:spacing w:after="0" w:line="240" w:lineRule="auto"/>
              <w:ind w:left="-85"/>
              <w:contextualSpacing/>
              <w:rPr>
                <w:rFonts w:eastAsia="Times New Roman" w:cs="Times New Roman"/>
                <w:lang w:eastAsia="ru-RU"/>
              </w:rPr>
            </w:pPr>
          </w:p>
        </w:tc>
      </w:tr>
    </w:tbl>
    <w:p w:rsidR="00447E12" w:rsidRPr="00447E12" w:rsidRDefault="00447E12" w:rsidP="000B479F">
      <w:pPr>
        <w:spacing w:after="0" w:line="240" w:lineRule="auto"/>
        <w:contextualSpacing/>
        <w:jc w:val="right"/>
        <w:rPr>
          <w:rFonts w:eastAsia="Times New Roman" w:cs="Times New Roman"/>
          <w:b/>
          <w:bCs/>
          <w:i/>
          <w:iCs/>
          <w:lang w:eastAsia="ru-RU"/>
        </w:rPr>
      </w:pPr>
      <w:r w:rsidRPr="00447E12">
        <w:rPr>
          <w:rFonts w:eastAsia="Times New Roman" w:cs="Times New Roman"/>
          <w:b/>
          <w:bCs/>
          <w:i/>
          <w:iCs/>
          <w:lang w:eastAsia="ru-RU"/>
        </w:rPr>
        <w:t>[Не является ценной бумагой]</w:t>
      </w:r>
    </w:p>
    <w:p w:rsidR="00447E12" w:rsidRPr="00447E12" w:rsidRDefault="00447E12" w:rsidP="000B479F">
      <w:pPr>
        <w:spacing w:after="0" w:line="240" w:lineRule="auto"/>
        <w:contextualSpacing/>
        <w:jc w:val="center"/>
        <w:rPr>
          <w:rFonts w:eastAsia="Times New Roman" w:cs="Times New Roman"/>
          <w:b/>
          <w:bCs/>
          <w:caps/>
          <w:sz w:val="32"/>
          <w:szCs w:val="32"/>
          <w:lang w:eastAsia="ru-RU"/>
        </w:rPr>
      </w:pPr>
      <w:r w:rsidRPr="00447E12">
        <w:rPr>
          <w:rFonts w:eastAsia="Times New Roman" w:cs="Times New Roman"/>
          <w:b/>
          <w:bCs/>
          <w:caps/>
          <w:sz w:val="32"/>
          <w:szCs w:val="32"/>
          <w:lang w:eastAsia="ru-RU"/>
        </w:rPr>
        <w:t>СПРАВКА для нотариуса</w:t>
      </w:r>
    </w:p>
    <w:p w:rsidR="00447E12" w:rsidRPr="00447E12" w:rsidRDefault="00447E12" w:rsidP="000B479F">
      <w:pPr>
        <w:spacing w:after="0" w:line="240" w:lineRule="auto"/>
        <w:contextualSpacing/>
        <w:jc w:val="center"/>
        <w:rPr>
          <w:rFonts w:eastAsia="Times New Roman" w:cs="Times New Roman"/>
          <w:sz w:val="28"/>
          <w:szCs w:val="28"/>
          <w:lang w:eastAsia="ru-RU"/>
        </w:rPr>
      </w:pPr>
      <w:r w:rsidRPr="00447E12">
        <w:rPr>
          <w:rFonts w:eastAsia="Times New Roman" w:cs="Times New Roman"/>
          <w:sz w:val="28"/>
          <w:szCs w:val="28"/>
          <w:lang w:eastAsia="ru-RU"/>
        </w:rPr>
        <w:t>из реестра владельцев именных ценных бумаг</w:t>
      </w:r>
    </w:p>
    <w:p w:rsidR="00447E12" w:rsidRPr="00447E12" w:rsidRDefault="00447E12" w:rsidP="000B479F">
      <w:pPr>
        <w:spacing w:after="0" w:line="240" w:lineRule="auto"/>
        <w:contextualSpacing/>
        <w:jc w:val="center"/>
        <w:rPr>
          <w:rFonts w:eastAsia="Times New Roman" w:cs="Times New Roman"/>
          <w:i/>
          <w:iCs/>
          <w:sz w:val="28"/>
          <w:szCs w:val="28"/>
          <w:lang w:eastAsia="ru-RU"/>
        </w:rPr>
      </w:pPr>
      <w:r w:rsidRPr="00447E12">
        <w:rPr>
          <w:rFonts w:eastAsia="Times New Roman" w:cs="Times New Roman"/>
          <w:sz w:val="28"/>
          <w:szCs w:val="28"/>
          <w:lang w:eastAsia="ru-RU"/>
        </w:rPr>
        <w:t>на дату</w:t>
      </w:r>
      <w:proofErr w:type="gramStart"/>
      <w:r w:rsidRPr="00447E12">
        <w:rPr>
          <w:rFonts w:eastAsia="Times New Roman" w:cs="Times New Roman"/>
          <w:sz w:val="28"/>
          <w:szCs w:val="28"/>
          <w:lang w:eastAsia="ru-RU"/>
        </w:rPr>
        <w:t xml:space="preserve">  []</w:t>
      </w:r>
      <w:proofErr w:type="gramEnd"/>
    </w:p>
    <w:p w:rsidR="00447E12" w:rsidRPr="00447E12" w:rsidRDefault="00447E12" w:rsidP="000B479F">
      <w:pPr>
        <w:spacing w:after="0" w:line="240" w:lineRule="auto"/>
        <w:contextualSpacing/>
        <w:jc w:val="center"/>
        <w:rPr>
          <w:rFonts w:eastAsia="Times New Roman" w:cs="Times New Roman"/>
          <w:b/>
          <w:bCs/>
          <w:smallCaps/>
          <w:sz w:val="24"/>
          <w:szCs w:val="24"/>
          <w:lang w:eastAsia="ru-RU"/>
        </w:rPr>
      </w:pPr>
    </w:p>
    <w:p w:rsidR="00447E12" w:rsidRPr="00447E12" w:rsidRDefault="00447E12" w:rsidP="000B479F">
      <w:pPr>
        <w:spacing w:after="0" w:line="240" w:lineRule="auto"/>
        <w:contextualSpacing/>
        <w:jc w:val="center"/>
        <w:rPr>
          <w:rFonts w:eastAsia="Times New Roman" w:cs="Times New Roman"/>
          <w:sz w:val="18"/>
          <w:szCs w:val="18"/>
          <w:lang w:eastAsia="ru-RU"/>
        </w:rPr>
      </w:pPr>
    </w:p>
    <w:p w:rsidR="00447E12" w:rsidRPr="00447E12" w:rsidRDefault="00447E12" w:rsidP="000B479F">
      <w:pPr>
        <w:spacing w:after="0" w:line="240" w:lineRule="auto"/>
        <w:contextualSpacing/>
        <w:jc w:val="center"/>
        <w:rPr>
          <w:rFonts w:eastAsia="Times New Roman" w:cs="Times New Roman"/>
          <w:sz w:val="18"/>
          <w:szCs w:val="18"/>
          <w:lang w:eastAsia="ru-RU"/>
        </w:rPr>
      </w:pPr>
    </w:p>
    <w:p w:rsidR="00447E12" w:rsidRPr="00447E12" w:rsidRDefault="00447E12" w:rsidP="000B479F">
      <w:pPr>
        <w:spacing w:after="0" w:line="240" w:lineRule="auto"/>
        <w:contextualSpacing/>
        <w:jc w:val="center"/>
        <w:rPr>
          <w:rFonts w:eastAsia="Times New Roman" w:cs="Times New Roman"/>
          <w:sz w:val="18"/>
          <w:szCs w:val="18"/>
          <w:lang w:eastAsia="ru-RU"/>
        </w:rPr>
      </w:pPr>
    </w:p>
    <w:p w:rsidR="00447E12" w:rsidRPr="00447E12" w:rsidRDefault="00447E12" w:rsidP="000B479F">
      <w:pPr>
        <w:spacing w:after="0" w:line="240" w:lineRule="auto"/>
        <w:contextualSpacing/>
        <w:rPr>
          <w:rFonts w:eastAsia="Times New Roman" w:cs="Times New Roman"/>
          <w:sz w:val="8"/>
          <w:szCs w:val="8"/>
          <w:lang w:eastAsia="ru-RU"/>
        </w:rPr>
      </w:pP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firstRow="0" w:lastRow="0" w:firstColumn="0" w:lastColumn="0" w:noHBand="0" w:noVBand="0"/>
      </w:tblPr>
      <w:tblGrid>
        <w:gridCol w:w="2694"/>
        <w:gridCol w:w="3827"/>
        <w:gridCol w:w="3118"/>
      </w:tblGrid>
      <w:tr w:rsidR="00447E12" w:rsidRPr="00447E12" w:rsidTr="009A656F">
        <w:trPr>
          <w:cantSplit/>
        </w:trPr>
        <w:tc>
          <w:tcPr>
            <w:tcW w:w="2694"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Номер лицевого счета</w:t>
            </w:r>
          </w:p>
        </w:tc>
        <w:tc>
          <w:tcPr>
            <w:tcW w:w="3827" w:type="dxa"/>
            <w:tcBorders>
              <w:top w:val="nil"/>
              <w:left w:val="nil"/>
              <w:bottom w:val="nil"/>
              <w:right w:val="nil"/>
            </w:tcBorders>
          </w:tcPr>
          <w:p w:rsidR="00447E12" w:rsidRPr="00447E12" w:rsidRDefault="00447E12" w:rsidP="000B479F">
            <w:pPr>
              <w:spacing w:after="0" w:line="240" w:lineRule="auto"/>
              <w:ind w:left="-57" w:right="-57"/>
              <w:contextualSpacing/>
              <w:jc w:val="center"/>
              <w:rPr>
                <w:rFonts w:eastAsia="Times New Roman" w:cs="Times New Roman"/>
                <w:i/>
                <w:iCs/>
                <w:sz w:val="20"/>
                <w:szCs w:val="20"/>
                <w:lang w:eastAsia="ru-RU"/>
              </w:rPr>
            </w:pPr>
          </w:p>
        </w:tc>
        <w:tc>
          <w:tcPr>
            <w:tcW w:w="3118" w:type="dxa"/>
            <w:tcBorders>
              <w:top w:val="single" w:sz="4" w:space="0" w:color="808080"/>
              <w:left w:val="single" w:sz="4" w:space="0" w:color="808080"/>
              <w:bottom w:val="single" w:sz="6" w:space="0" w:color="808080"/>
              <w:right w:val="single" w:sz="4" w:space="0" w:color="808080"/>
            </w:tcBorders>
          </w:tcPr>
          <w:p w:rsidR="00447E12" w:rsidRPr="00447E12" w:rsidRDefault="00447E12" w:rsidP="000B479F">
            <w:pPr>
              <w:spacing w:after="0" w:line="240" w:lineRule="auto"/>
              <w:ind w:left="-57" w:right="-57"/>
              <w:contextualSpacing/>
              <w:jc w:val="center"/>
              <w:rPr>
                <w:rFonts w:eastAsia="Times New Roman" w:cs="Times New Roman"/>
                <w:i/>
                <w:iCs/>
                <w:lang w:eastAsia="ru-RU"/>
              </w:rPr>
            </w:pPr>
            <w:r w:rsidRPr="00447E12">
              <w:rPr>
                <w:rFonts w:eastAsia="Times New Roman" w:cs="Times New Roman"/>
                <w:i/>
                <w:iCs/>
                <w:lang w:eastAsia="ru-RU"/>
              </w:rPr>
              <w:t>Вид зарегистрированного лица</w:t>
            </w:r>
          </w:p>
        </w:tc>
      </w:tr>
      <w:tr w:rsidR="00447E12" w:rsidRPr="00447E12" w:rsidTr="009A656F">
        <w:trPr>
          <w:cantSplit/>
        </w:trPr>
        <w:tc>
          <w:tcPr>
            <w:tcW w:w="2694"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contextualSpacing/>
              <w:jc w:val="center"/>
              <w:rPr>
                <w:rFonts w:eastAsia="Times New Roman" w:cs="Times New Roman"/>
                <w:b/>
                <w:bCs/>
                <w:sz w:val="24"/>
                <w:szCs w:val="24"/>
                <w:lang w:eastAsia="ru-RU"/>
              </w:rPr>
            </w:pPr>
          </w:p>
        </w:tc>
        <w:tc>
          <w:tcPr>
            <w:tcW w:w="3827" w:type="dxa"/>
            <w:tcBorders>
              <w:top w:val="nil"/>
              <w:left w:val="nil"/>
              <w:bottom w:val="nil"/>
              <w:right w:val="nil"/>
            </w:tcBorders>
          </w:tcPr>
          <w:p w:rsidR="00447E12" w:rsidRPr="00447E12" w:rsidRDefault="00447E12" w:rsidP="000B479F">
            <w:pPr>
              <w:spacing w:after="0" w:line="240" w:lineRule="auto"/>
              <w:ind w:left="-57" w:right="-57"/>
              <w:contextualSpacing/>
              <w:rPr>
                <w:rFonts w:eastAsia="Times New Roman" w:cs="Times New Roman"/>
                <w:i/>
                <w:iCs/>
                <w:sz w:val="20"/>
                <w:szCs w:val="20"/>
                <w:lang w:eastAsia="ru-RU"/>
              </w:rPr>
            </w:pPr>
          </w:p>
        </w:tc>
        <w:tc>
          <w:tcPr>
            <w:tcW w:w="3118" w:type="dxa"/>
            <w:tcBorders>
              <w:top w:val="single" w:sz="6" w:space="0" w:color="808080"/>
              <w:left w:val="single" w:sz="4" w:space="0" w:color="808080"/>
              <w:bottom w:val="single" w:sz="4" w:space="0" w:color="808080"/>
              <w:right w:val="single" w:sz="4" w:space="0" w:color="808080"/>
            </w:tcBorders>
          </w:tcPr>
          <w:p w:rsidR="00447E12" w:rsidRPr="00447E12" w:rsidRDefault="00447E12" w:rsidP="000B479F">
            <w:pPr>
              <w:spacing w:after="0" w:line="240" w:lineRule="auto"/>
              <w:ind w:left="-57" w:right="-57"/>
              <w:contextualSpacing/>
              <w:jc w:val="center"/>
              <w:rPr>
                <w:rFonts w:eastAsia="Times New Roman" w:cs="Times New Roman"/>
                <w:b/>
                <w:bCs/>
                <w:sz w:val="24"/>
                <w:szCs w:val="24"/>
                <w:lang w:eastAsia="ru-RU"/>
              </w:rPr>
            </w:pPr>
          </w:p>
        </w:tc>
      </w:tr>
    </w:tbl>
    <w:p w:rsidR="00447E12" w:rsidRPr="00447E12" w:rsidRDefault="00447E12" w:rsidP="000B479F">
      <w:pPr>
        <w:spacing w:after="0" w:line="240" w:lineRule="auto"/>
        <w:contextualSpacing/>
        <w:jc w:val="center"/>
        <w:rPr>
          <w:rFonts w:eastAsia="Times New Roman" w:cs="Times New Roman"/>
          <w:sz w:val="8"/>
          <w:szCs w:val="8"/>
          <w:lang w:eastAsia="ru-RU"/>
        </w:rPr>
      </w:pPr>
      <w:bookmarkStart w:id="504" w:name="ЗЛ_ФЛ_ДанныеСчета"/>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2694"/>
        <w:gridCol w:w="6945"/>
      </w:tblGrid>
      <w:tr w:rsidR="00447E12" w:rsidRPr="00447E12" w:rsidTr="009A656F">
        <w:tc>
          <w:tcPr>
            <w:tcW w:w="2694" w:type="dxa"/>
            <w:tcBorders>
              <w:top w:val="single" w:sz="4" w:space="0" w:color="808080"/>
            </w:tcBorders>
            <w:vAlign w:val="center"/>
          </w:tcPr>
          <w:p w:rsidR="00447E12" w:rsidRPr="00447E12" w:rsidRDefault="00447E12" w:rsidP="000B479F">
            <w:pPr>
              <w:spacing w:after="0" w:line="240" w:lineRule="auto"/>
              <w:contextualSpacing/>
              <w:jc w:val="both"/>
              <w:rPr>
                <w:rFonts w:eastAsia="Times New Roman" w:cs="Times New Roman"/>
                <w:i/>
                <w:iCs/>
                <w:sz w:val="20"/>
                <w:szCs w:val="20"/>
                <w:lang w:eastAsia="ru-RU"/>
              </w:rPr>
            </w:pPr>
            <w:r w:rsidRPr="00447E12">
              <w:rPr>
                <w:rFonts w:eastAsia="Times New Roman" w:cs="Times New Roman"/>
                <w:i/>
                <w:iCs/>
                <w:sz w:val="20"/>
                <w:szCs w:val="20"/>
                <w:lang w:eastAsia="ru-RU"/>
              </w:rPr>
              <w:t>Ф.И.О.</w:t>
            </w:r>
          </w:p>
        </w:tc>
        <w:tc>
          <w:tcPr>
            <w:tcW w:w="6945" w:type="dxa"/>
            <w:tcBorders>
              <w:top w:val="single" w:sz="4" w:space="0" w:color="808080"/>
            </w:tcBorders>
            <w:vAlign w:val="center"/>
          </w:tcPr>
          <w:p w:rsidR="00447E12" w:rsidRPr="00447E12" w:rsidRDefault="00447E12" w:rsidP="000B479F">
            <w:pPr>
              <w:spacing w:after="0" w:line="240" w:lineRule="auto"/>
              <w:ind w:left="-57" w:right="-57"/>
              <w:contextualSpacing/>
              <w:rPr>
                <w:rFonts w:eastAsia="Times New Roman" w:cs="Times New Roman"/>
                <w:b/>
                <w:bCs/>
                <w:sz w:val="24"/>
                <w:szCs w:val="24"/>
                <w:lang w:eastAsia="ru-RU"/>
              </w:rPr>
            </w:pPr>
          </w:p>
        </w:tc>
      </w:tr>
      <w:tr w:rsidR="00447E12" w:rsidRPr="00447E12" w:rsidTr="009A656F">
        <w:trPr>
          <w:cantSplit/>
        </w:trPr>
        <w:tc>
          <w:tcPr>
            <w:tcW w:w="2694" w:type="dxa"/>
            <w:vAlign w:val="center"/>
          </w:tcPr>
          <w:p w:rsidR="00447E12" w:rsidRPr="00447E12" w:rsidRDefault="00447E12" w:rsidP="000B479F">
            <w:pPr>
              <w:spacing w:after="0" w:line="240" w:lineRule="auto"/>
              <w:contextualSpacing/>
              <w:jc w:val="both"/>
              <w:rPr>
                <w:rFonts w:eastAsia="Times New Roman" w:cs="Times New Roman"/>
                <w:sz w:val="24"/>
                <w:szCs w:val="24"/>
                <w:lang w:eastAsia="ru-RU"/>
              </w:rPr>
            </w:pPr>
            <w:r w:rsidRPr="00447E12">
              <w:rPr>
                <w:rFonts w:eastAsia="Times New Roman" w:cs="Times New Roman"/>
                <w:i/>
                <w:iCs/>
                <w:sz w:val="20"/>
                <w:szCs w:val="20"/>
                <w:lang w:eastAsia="ru-RU"/>
              </w:rPr>
              <w:t>Документ</w:t>
            </w:r>
          </w:p>
        </w:tc>
        <w:tc>
          <w:tcPr>
            <w:tcW w:w="6945" w:type="dxa"/>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bookmarkStart w:id="505" w:name="ЗЛ_ФЛ_Документ"/>
            <w:bookmarkEnd w:id="505"/>
          </w:p>
        </w:tc>
      </w:tr>
      <w:tr w:rsidR="00447E12" w:rsidRPr="00447E12" w:rsidTr="009A656F">
        <w:trPr>
          <w:cantSplit/>
        </w:trPr>
        <w:tc>
          <w:tcPr>
            <w:tcW w:w="2694" w:type="dxa"/>
            <w:tcBorders>
              <w:bottom w:val="single" w:sz="4" w:space="0" w:color="808080"/>
            </w:tcBorders>
            <w:vAlign w:val="center"/>
          </w:tcPr>
          <w:p w:rsidR="00447E12" w:rsidRPr="00447E12" w:rsidRDefault="00447E12" w:rsidP="000B479F">
            <w:pPr>
              <w:spacing w:after="0" w:line="240" w:lineRule="auto"/>
              <w:contextualSpacing/>
              <w:jc w:val="both"/>
              <w:rPr>
                <w:rFonts w:eastAsia="Times New Roman" w:cs="Times New Roman"/>
                <w:i/>
                <w:iCs/>
                <w:sz w:val="20"/>
                <w:szCs w:val="20"/>
                <w:lang w:eastAsia="ru-RU"/>
              </w:rPr>
            </w:pPr>
            <w:r w:rsidRPr="00447E12">
              <w:rPr>
                <w:rFonts w:eastAsia="Times New Roman" w:cs="Times New Roman"/>
                <w:i/>
                <w:iCs/>
                <w:sz w:val="20"/>
                <w:szCs w:val="20"/>
                <w:lang w:eastAsia="ru-RU"/>
              </w:rPr>
              <w:t>Адрес местожительства</w:t>
            </w:r>
          </w:p>
        </w:tc>
        <w:tc>
          <w:tcPr>
            <w:tcW w:w="6945" w:type="dxa"/>
            <w:tcBorders>
              <w:bottom w:val="single" w:sz="4"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bookmarkStart w:id="506" w:name="ЗЛ_ФЛ_ЮрАдрес"/>
            <w:bookmarkEnd w:id="506"/>
          </w:p>
        </w:tc>
      </w:tr>
    </w:tbl>
    <w:p w:rsidR="00447E12" w:rsidRPr="00447E12" w:rsidRDefault="00447E12" w:rsidP="000B479F">
      <w:pPr>
        <w:spacing w:after="0" w:line="240" w:lineRule="auto"/>
        <w:contextualSpacing/>
        <w:rPr>
          <w:rFonts w:eastAsia="Times New Roman" w:cs="Times New Roman"/>
          <w:sz w:val="8"/>
          <w:szCs w:val="8"/>
          <w:lang w:eastAsia="ru-RU"/>
        </w:rPr>
      </w:pPr>
      <w:bookmarkStart w:id="507" w:name="ЗЛ_ЮЛ_ДанныеСчета"/>
      <w:bookmarkEnd w:id="504"/>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2694"/>
        <w:gridCol w:w="6945"/>
      </w:tblGrid>
      <w:tr w:rsidR="00447E12" w:rsidRPr="00447E12" w:rsidTr="009A656F">
        <w:tc>
          <w:tcPr>
            <w:tcW w:w="2694" w:type="dxa"/>
            <w:tcBorders>
              <w:top w:val="single" w:sz="4" w:space="0" w:color="808080"/>
            </w:tcBorders>
            <w:vAlign w:val="center"/>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Наименование организации</w:t>
            </w:r>
          </w:p>
        </w:tc>
        <w:tc>
          <w:tcPr>
            <w:tcW w:w="6945" w:type="dxa"/>
            <w:tcBorders>
              <w:top w:val="single" w:sz="4" w:space="0" w:color="808080"/>
            </w:tcBorders>
            <w:vAlign w:val="center"/>
          </w:tcPr>
          <w:p w:rsidR="00447E12" w:rsidRPr="00447E12" w:rsidRDefault="00447E12" w:rsidP="000B479F">
            <w:pPr>
              <w:spacing w:after="0" w:line="240" w:lineRule="auto"/>
              <w:ind w:left="-57" w:right="-57"/>
              <w:contextualSpacing/>
              <w:rPr>
                <w:rFonts w:eastAsia="Times New Roman" w:cs="Times New Roman"/>
                <w:b/>
                <w:bCs/>
                <w:sz w:val="24"/>
                <w:szCs w:val="24"/>
                <w:lang w:eastAsia="ru-RU"/>
              </w:rPr>
            </w:pPr>
          </w:p>
        </w:tc>
      </w:tr>
      <w:tr w:rsidR="00447E12" w:rsidRPr="00447E12" w:rsidTr="009A656F">
        <w:trPr>
          <w:cantSplit/>
        </w:trPr>
        <w:tc>
          <w:tcPr>
            <w:tcW w:w="2694" w:type="dxa"/>
            <w:vAlign w:val="center"/>
          </w:tcPr>
          <w:p w:rsidR="00447E12" w:rsidRPr="00447E12" w:rsidRDefault="00447E12" w:rsidP="000B479F">
            <w:pPr>
              <w:spacing w:after="0" w:line="240" w:lineRule="auto"/>
              <w:contextualSpacing/>
              <w:rPr>
                <w:rFonts w:eastAsia="Times New Roman" w:cs="Times New Roman"/>
                <w:i/>
                <w:iCs/>
                <w:sz w:val="20"/>
                <w:szCs w:val="20"/>
                <w:lang w:eastAsia="ru-RU"/>
              </w:rPr>
            </w:pPr>
            <w:r w:rsidRPr="00447E12">
              <w:rPr>
                <w:rFonts w:eastAsia="Times New Roman" w:cs="Times New Roman"/>
                <w:i/>
                <w:iCs/>
                <w:sz w:val="20"/>
                <w:szCs w:val="20"/>
                <w:lang w:eastAsia="ru-RU"/>
              </w:rPr>
              <w:t>Данные гос. регистрации</w:t>
            </w:r>
          </w:p>
        </w:tc>
        <w:tc>
          <w:tcPr>
            <w:tcW w:w="6945" w:type="dxa"/>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bookmarkStart w:id="508" w:name="ЗЛ_ЮЛ_Документ"/>
            <w:bookmarkEnd w:id="508"/>
          </w:p>
        </w:tc>
      </w:tr>
      <w:tr w:rsidR="00447E12" w:rsidRPr="00447E12" w:rsidTr="009A656F">
        <w:trPr>
          <w:cantSplit/>
        </w:trPr>
        <w:tc>
          <w:tcPr>
            <w:tcW w:w="2694" w:type="dxa"/>
            <w:tcBorders>
              <w:bottom w:val="single" w:sz="4" w:space="0" w:color="808080"/>
            </w:tcBorders>
            <w:vAlign w:val="center"/>
          </w:tcPr>
          <w:p w:rsidR="00447E12" w:rsidRPr="00447E12" w:rsidRDefault="00447E12" w:rsidP="000B479F">
            <w:pPr>
              <w:spacing w:after="0" w:line="240" w:lineRule="auto"/>
              <w:ind w:right="-57"/>
              <w:contextualSpacing/>
              <w:jc w:val="both"/>
              <w:rPr>
                <w:rFonts w:eastAsia="Times New Roman" w:cs="Times New Roman"/>
                <w:i/>
                <w:iCs/>
                <w:sz w:val="20"/>
                <w:szCs w:val="20"/>
                <w:lang w:eastAsia="ru-RU"/>
              </w:rPr>
            </w:pPr>
            <w:r w:rsidRPr="00447E12">
              <w:rPr>
                <w:rFonts w:eastAsia="Times New Roman" w:cs="Times New Roman"/>
                <w:i/>
                <w:iCs/>
                <w:sz w:val="20"/>
                <w:szCs w:val="20"/>
                <w:lang w:eastAsia="ru-RU"/>
              </w:rPr>
              <w:t>Местонахождение</w:t>
            </w:r>
          </w:p>
        </w:tc>
        <w:tc>
          <w:tcPr>
            <w:tcW w:w="6945" w:type="dxa"/>
            <w:tcBorders>
              <w:bottom w:val="single" w:sz="4"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bookmarkStart w:id="509" w:name="ЗЛ_ЮЛ_ЮрАдрес"/>
            <w:bookmarkEnd w:id="509"/>
          </w:p>
        </w:tc>
      </w:tr>
      <w:bookmarkEnd w:id="507"/>
    </w:tbl>
    <w:p w:rsidR="00447E12" w:rsidRPr="00447E12" w:rsidRDefault="00447E12" w:rsidP="000B479F">
      <w:pPr>
        <w:spacing w:after="0" w:line="240" w:lineRule="auto"/>
        <w:contextualSpacing/>
        <w:rPr>
          <w:rFonts w:eastAsia="Times New Roman" w:cs="Times New Roman"/>
          <w:sz w:val="8"/>
          <w:szCs w:val="8"/>
          <w:lang w:eastAsia="ru-RU"/>
        </w:rPr>
      </w:pP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ayout w:type="fixed"/>
        <w:tblLook w:val="0000" w:firstRow="0" w:lastRow="0" w:firstColumn="0" w:lastColumn="0" w:noHBand="0" w:noVBand="0"/>
      </w:tblPr>
      <w:tblGrid>
        <w:gridCol w:w="2410"/>
        <w:gridCol w:w="3827"/>
        <w:gridCol w:w="2694"/>
        <w:gridCol w:w="708"/>
      </w:tblGrid>
      <w:tr w:rsidR="00447E12" w:rsidRPr="00447E12" w:rsidTr="009A656F">
        <w:trPr>
          <w:cantSplit/>
        </w:trPr>
        <w:tc>
          <w:tcPr>
            <w:tcW w:w="9639" w:type="dxa"/>
            <w:gridSpan w:val="4"/>
            <w:tcBorders>
              <w:top w:val="single" w:sz="6" w:space="0" w:color="808080"/>
              <w:left w:val="single" w:sz="6" w:space="0" w:color="808080"/>
              <w:bottom w:val="nil"/>
              <w:right w:val="single" w:sz="6" w:space="0" w:color="808080"/>
            </w:tcBorders>
          </w:tcPr>
          <w:p w:rsidR="00447E12" w:rsidRPr="00447E12" w:rsidRDefault="00447E12" w:rsidP="000B479F">
            <w:pPr>
              <w:spacing w:after="0" w:line="240" w:lineRule="auto"/>
              <w:ind w:left="-57" w:right="-57"/>
              <w:contextualSpacing/>
              <w:jc w:val="center"/>
              <w:rPr>
                <w:rFonts w:eastAsia="Times New Roman" w:cs="Times New Roman"/>
                <w:b/>
                <w:bCs/>
                <w:caps/>
                <w:sz w:val="24"/>
                <w:szCs w:val="24"/>
                <w:lang w:eastAsia="ru-RU"/>
              </w:rPr>
            </w:pPr>
            <w:r w:rsidRPr="00447E12">
              <w:rPr>
                <w:rFonts w:eastAsia="Times New Roman" w:cs="Times New Roman"/>
                <w:b/>
                <w:bCs/>
                <w:caps/>
                <w:sz w:val="24"/>
                <w:szCs w:val="24"/>
                <w:lang w:eastAsia="ru-RU"/>
              </w:rPr>
              <w:t>счет совместного владения</w:t>
            </w:r>
          </w:p>
        </w:tc>
      </w:tr>
      <w:tr w:rsidR="00447E12" w:rsidRPr="00447E12" w:rsidTr="009A656F">
        <w:trPr>
          <w:cantSplit/>
        </w:trPr>
        <w:tc>
          <w:tcPr>
            <w:tcW w:w="2410"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ind w:left="-57" w:right="-57"/>
              <w:contextualSpacing/>
              <w:jc w:val="center"/>
              <w:rPr>
                <w:rFonts w:eastAsia="Times New Roman" w:cs="Times New Roman"/>
                <w:b/>
                <w:bCs/>
                <w:caps/>
                <w:sz w:val="20"/>
                <w:szCs w:val="20"/>
                <w:lang w:eastAsia="ru-RU"/>
              </w:rPr>
            </w:pPr>
            <w:r w:rsidRPr="00447E12">
              <w:rPr>
                <w:rFonts w:eastAsia="Times New Roman" w:cs="Times New Roman"/>
                <w:i/>
                <w:iCs/>
                <w:sz w:val="20"/>
                <w:szCs w:val="20"/>
                <w:lang w:eastAsia="ru-RU"/>
              </w:rPr>
              <w:t>ФИО или наименование</w:t>
            </w:r>
          </w:p>
        </w:tc>
        <w:tc>
          <w:tcPr>
            <w:tcW w:w="3827"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ind w:left="-57" w:right="-57"/>
              <w:contextualSpacing/>
              <w:jc w:val="center"/>
              <w:rPr>
                <w:rFonts w:eastAsia="Times New Roman" w:cs="Times New Roman"/>
                <w:b/>
                <w:bCs/>
                <w:caps/>
                <w:sz w:val="20"/>
                <w:szCs w:val="20"/>
                <w:lang w:eastAsia="ru-RU"/>
              </w:rPr>
            </w:pPr>
            <w:r w:rsidRPr="00447E12">
              <w:rPr>
                <w:rFonts w:eastAsia="Times New Roman" w:cs="Times New Roman"/>
                <w:i/>
                <w:iCs/>
                <w:sz w:val="20"/>
                <w:szCs w:val="20"/>
                <w:lang w:eastAsia="ru-RU"/>
              </w:rPr>
              <w:t>Документ, удостоверяющий личность или данные государственной регистрации</w:t>
            </w:r>
          </w:p>
        </w:tc>
        <w:tc>
          <w:tcPr>
            <w:tcW w:w="2694"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ind w:left="-57" w:right="-57"/>
              <w:contextualSpacing/>
              <w:jc w:val="center"/>
              <w:rPr>
                <w:rFonts w:eastAsia="Times New Roman" w:cs="Times New Roman"/>
                <w:b/>
                <w:bCs/>
                <w:caps/>
                <w:sz w:val="20"/>
                <w:szCs w:val="20"/>
                <w:lang w:eastAsia="ru-RU"/>
              </w:rPr>
            </w:pPr>
            <w:r w:rsidRPr="00447E12">
              <w:rPr>
                <w:rFonts w:eastAsia="Times New Roman" w:cs="Times New Roman"/>
                <w:i/>
                <w:iCs/>
                <w:sz w:val="20"/>
                <w:szCs w:val="20"/>
                <w:lang w:eastAsia="ru-RU"/>
              </w:rPr>
              <w:t>Адрес местожительства или местоположение</w:t>
            </w:r>
          </w:p>
        </w:tc>
        <w:tc>
          <w:tcPr>
            <w:tcW w:w="708" w:type="dxa"/>
            <w:tcBorders>
              <w:top w:val="single" w:sz="6" w:space="0" w:color="808080"/>
              <w:left w:val="single" w:sz="6" w:space="0" w:color="808080"/>
              <w:bottom w:val="single" w:sz="6" w:space="0" w:color="808080"/>
              <w:right w:val="single" w:sz="6" w:space="0" w:color="808080"/>
            </w:tcBorders>
          </w:tcPr>
          <w:p w:rsidR="00447E12" w:rsidRPr="00447E12" w:rsidRDefault="00447E12" w:rsidP="000B479F">
            <w:pPr>
              <w:spacing w:after="0" w:line="240" w:lineRule="auto"/>
              <w:ind w:left="-57" w:right="-57"/>
              <w:contextualSpacing/>
              <w:jc w:val="center"/>
              <w:rPr>
                <w:rFonts w:eastAsia="Times New Roman" w:cs="Times New Roman"/>
                <w:b/>
                <w:bCs/>
                <w:caps/>
                <w:sz w:val="20"/>
                <w:szCs w:val="20"/>
                <w:lang w:eastAsia="ru-RU"/>
              </w:rPr>
            </w:pPr>
            <w:r w:rsidRPr="00447E12">
              <w:rPr>
                <w:rFonts w:eastAsia="Times New Roman" w:cs="Times New Roman"/>
                <w:i/>
                <w:iCs/>
                <w:sz w:val="20"/>
                <w:szCs w:val="20"/>
                <w:lang w:eastAsia="ru-RU"/>
              </w:rPr>
              <w:t>Доля</w:t>
            </w:r>
          </w:p>
        </w:tc>
      </w:tr>
      <w:tr w:rsidR="00447E12" w:rsidRPr="00447E12" w:rsidTr="009A656F">
        <w:trPr>
          <w:cantSplit/>
        </w:trPr>
        <w:tc>
          <w:tcPr>
            <w:tcW w:w="2410" w:type="dxa"/>
            <w:tcBorders>
              <w:top w:val="single" w:sz="6" w:space="0" w:color="808080"/>
              <w:left w:val="single" w:sz="6" w:space="0" w:color="808080"/>
              <w:bottom w:val="single" w:sz="6" w:space="0" w:color="808080"/>
              <w:right w:val="single" w:sz="6"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 xml:space="preserve"> </w:t>
            </w:r>
          </w:p>
        </w:tc>
        <w:tc>
          <w:tcPr>
            <w:tcW w:w="3827" w:type="dxa"/>
            <w:tcBorders>
              <w:top w:val="single" w:sz="6" w:space="0" w:color="808080"/>
              <w:left w:val="single" w:sz="6" w:space="0" w:color="808080"/>
              <w:bottom w:val="single" w:sz="6" w:space="0" w:color="808080"/>
              <w:right w:val="single" w:sz="6"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bookmarkStart w:id="510" w:name="ЗЛ_СВ_Документ"/>
            <w:bookmarkEnd w:id="510"/>
          </w:p>
        </w:tc>
        <w:tc>
          <w:tcPr>
            <w:tcW w:w="2694" w:type="dxa"/>
            <w:tcBorders>
              <w:top w:val="single" w:sz="6" w:space="0" w:color="808080"/>
              <w:left w:val="single" w:sz="6" w:space="0" w:color="808080"/>
              <w:bottom w:val="single" w:sz="6" w:space="0" w:color="808080"/>
              <w:right w:val="single" w:sz="6"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708" w:type="dxa"/>
            <w:tcBorders>
              <w:top w:val="single" w:sz="6" w:space="0" w:color="808080"/>
              <w:left w:val="single" w:sz="6" w:space="0" w:color="808080"/>
              <w:bottom w:val="single" w:sz="6" w:space="0" w:color="808080"/>
              <w:right w:val="single" w:sz="6" w:space="0" w:color="808080"/>
            </w:tcBorders>
            <w:vAlign w:val="center"/>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r>
    </w:tbl>
    <w:p w:rsidR="00447E12" w:rsidRPr="00447E12" w:rsidRDefault="00447E12" w:rsidP="000B479F">
      <w:pPr>
        <w:spacing w:after="0" w:line="240" w:lineRule="auto"/>
        <w:contextualSpacing/>
        <w:jc w:val="both"/>
        <w:rPr>
          <w:rFonts w:eastAsia="Times New Roman" w:cs="Times New Roman"/>
          <w:sz w:val="4"/>
          <w:szCs w:val="4"/>
          <w:lang w:eastAsia="ru-RU"/>
        </w:rPr>
      </w:pPr>
    </w:p>
    <w:p w:rsidR="00447E12" w:rsidRPr="00447E12" w:rsidRDefault="00447E12" w:rsidP="000B479F">
      <w:pPr>
        <w:spacing w:after="0" w:line="240" w:lineRule="auto"/>
        <w:ind w:left="709"/>
        <w:contextualSpacing/>
        <w:jc w:val="both"/>
        <w:rPr>
          <w:rFonts w:eastAsia="Times New Roman" w:cs="Times New Roman"/>
          <w:lang w:eastAsia="ru-RU"/>
        </w:rPr>
      </w:pPr>
      <w:bookmarkStart w:id="511" w:name="ЗЛ_Формулировка_Архив"/>
      <w:r w:rsidRPr="00447E12">
        <w:rPr>
          <w:rFonts w:eastAsia="Times New Roman" w:cs="Times New Roman"/>
          <w:lang w:eastAsia="ru-RU"/>
        </w:rPr>
        <w:t>Счет находится в архиве.</w:t>
      </w:r>
    </w:p>
    <w:bookmarkEnd w:id="511"/>
    <w:p w:rsidR="00447E12" w:rsidRPr="00447E12" w:rsidRDefault="00447E12" w:rsidP="000B479F">
      <w:pPr>
        <w:spacing w:after="0" w:line="240" w:lineRule="auto"/>
        <w:ind w:left="709"/>
        <w:contextualSpacing/>
        <w:jc w:val="both"/>
        <w:rPr>
          <w:rFonts w:eastAsia="Times New Roman" w:cs="Times New Roman"/>
          <w:lang w:eastAsia="ru-RU"/>
        </w:rPr>
      </w:pPr>
      <w:r w:rsidRPr="00447E12">
        <w:rPr>
          <w:rFonts w:eastAsia="Times New Roman" w:cs="Times New Roman"/>
          <w:lang w:eastAsia="ru-RU"/>
        </w:rPr>
        <w:t>По счету установлен статус «Ценные бумаги неустановленного лица».</w:t>
      </w:r>
    </w:p>
    <w:p w:rsidR="00447E12" w:rsidRPr="00447E12" w:rsidRDefault="00447E12" w:rsidP="000B479F">
      <w:pPr>
        <w:spacing w:after="0" w:line="240" w:lineRule="auto"/>
        <w:ind w:firstLine="709"/>
        <w:contextualSpacing/>
        <w:jc w:val="both"/>
        <w:rPr>
          <w:rFonts w:eastAsia="Times New Roman" w:cs="Times New Roman"/>
          <w:lang w:eastAsia="ru-RU"/>
        </w:rPr>
      </w:pPr>
      <w:r w:rsidRPr="00447E12">
        <w:rPr>
          <w:rFonts w:eastAsia="Times New Roman" w:cs="Times New Roman"/>
          <w:lang w:eastAsia="ru-RU"/>
        </w:rPr>
        <w:tab/>
        <w:t>Установлено блокирование операций по счету:</w:t>
      </w:r>
    </w:p>
    <w:p w:rsidR="00447E12" w:rsidRPr="00447E12" w:rsidRDefault="00447E12" w:rsidP="000B479F">
      <w:pPr>
        <w:spacing w:after="0" w:line="240" w:lineRule="auto"/>
        <w:ind w:left="1440"/>
        <w:contextualSpacing/>
        <w:jc w:val="both"/>
        <w:rPr>
          <w:rFonts w:eastAsia="Times New Roman" w:cs="Times New Roman"/>
          <w:lang w:eastAsia="ru-RU"/>
        </w:rPr>
      </w:pPr>
    </w:p>
    <w:p w:rsidR="00447E12" w:rsidRPr="00447E12" w:rsidRDefault="00447E12" w:rsidP="000B479F">
      <w:pPr>
        <w:spacing w:after="0" w:line="240" w:lineRule="auto"/>
        <w:ind w:firstLine="709"/>
        <w:contextualSpacing/>
        <w:jc w:val="both"/>
        <w:rPr>
          <w:rFonts w:eastAsia="Times New Roman" w:cs="Times New Roman"/>
          <w:lang w:eastAsia="ru-RU"/>
        </w:rPr>
      </w:pPr>
      <w:r w:rsidRPr="00447E12">
        <w:rPr>
          <w:rFonts w:eastAsia="Times New Roman" w:cs="Times New Roman"/>
          <w:lang w:eastAsia="ru-RU"/>
        </w:rPr>
        <w:t>Настоящая справка подтверждает, что указанное лицо зарегистрировано в системе ведения реестра. На указанную дату на счете зарегистрированного лица ценные бумаги отсутствуют.</w:t>
      </w:r>
    </w:p>
    <w:p w:rsidR="00447E12" w:rsidRPr="00447E12" w:rsidRDefault="00447E12" w:rsidP="000B479F">
      <w:pPr>
        <w:spacing w:after="0" w:line="240" w:lineRule="auto"/>
        <w:ind w:firstLine="720"/>
        <w:contextualSpacing/>
        <w:jc w:val="both"/>
        <w:rPr>
          <w:rFonts w:eastAsia="Times New Roman" w:cs="Times New Roman"/>
          <w:lang w:eastAsia="ru-RU"/>
        </w:rPr>
      </w:pPr>
      <w:r w:rsidRPr="00447E12">
        <w:rPr>
          <w:rFonts w:eastAsia="Times New Roman" w:cs="Times New Roman"/>
          <w:lang w:eastAsia="ru-RU"/>
        </w:rPr>
        <w:t>Настоящая справка подтверждает, что указанное лицо зарегистрировано в системе ведения реестра и имеет на своем лицевом счете на указанную дату перечисленные ниже ценные бумаги:</w:t>
      </w:r>
    </w:p>
    <w:p w:rsidR="00447E12" w:rsidRPr="00447E12" w:rsidRDefault="00447E12" w:rsidP="000B479F">
      <w:pPr>
        <w:spacing w:after="0" w:line="240" w:lineRule="auto"/>
        <w:ind w:firstLine="720"/>
        <w:contextualSpacing/>
        <w:jc w:val="both"/>
        <w:rPr>
          <w:rFonts w:eastAsia="Times New Roman" w:cs="Times New Roman"/>
          <w:lang w:eastAsia="ru-RU"/>
        </w:rPr>
      </w:pPr>
      <w:r w:rsidRPr="00447E12">
        <w:rPr>
          <w:rFonts w:eastAsia="Times New Roman" w:cs="Times New Roman"/>
          <w:lang w:eastAsia="ru-RU"/>
        </w:rPr>
        <w:t>Настоящая справка подтверждает, что указанное лицо зарегистрировано в системе ведения реестра. Прав залогодержателя в отношении каких-либо ценных бумаг не зарегистрировано.</w:t>
      </w:r>
    </w:p>
    <w:p w:rsidR="00447E12" w:rsidRPr="00447E12" w:rsidRDefault="00447E12" w:rsidP="000B479F">
      <w:pPr>
        <w:spacing w:after="0" w:line="240" w:lineRule="auto"/>
        <w:ind w:firstLine="720"/>
        <w:contextualSpacing/>
        <w:jc w:val="both"/>
        <w:rPr>
          <w:rFonts w:eastAsia="Times New Roman" w:cs="Times New Roman"/>
          <w:lang w:eastAsia="ru-RU"/>
        </w:rPr>
      </w:pPr>
      <w:r w:rsidRPr="00447E12">
        <w:rPr>
          <w:rFonts w:eastAsia="Times New Roman" w:cs="Times New Roman"/>
          <w:lang w:eastAsia="ru-RU"/>
        </w:rPr>
        <w:t>Настоящая справка подтверждает, что указанное лицо зарегистрировано в системе ведения реестра и по его счету зарегистрированы права залогодержателя по перечисленным ниже ценным бумагам:</w:t>
      </w:r>
    </w:p>
    <w:p w:rsidR="00447E12" w:rsidRPr="00447E12" w:rsidRDefault="00447E12" w:rsidP="000B479F">
      <w:pPr>
        <w:spacing w:after="0" w:line="240" w:lineRule="auto"/>
        <w:contextualSpacing/>
        <w:rPr>
          <w:rFonts w:eastAsia="Times New Roman" w:cs="Times New Roman"/>
          <w:sz w:val="4"/>
          <w:szCs w:val="4"/>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84"/>
        <w:gridCol w:w="3544"/>
        <w:gridCol w:w="3402"/>
        <w:gridCol w:w="2409"/>
      </w:tblGrid>
      <w:tr w:rsidR="00447E12" w:rsidRPr="00447E12" w:rsidTr="009A656F">
        <w:trPr>
          <w:cantSplit/>
        </w:trPr>
        <w:tc>
          <w:tcPr>
            <w:tcW w:w="284"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w:t>
            </w:r>
          </w:p>
        </w:tc>
        <w:tc>
          <w:tcPr>
            <w:tcW w:w="3544"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Описание ценной бумаги</w:t>
            </w:r>
          </w:p>
        </w:tc>
        <w:tc>
          <w:tcPr>
            <w:tcW w:w="3402"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Количество всего (шт.)</w:t>
            </w:r>
          </w:p>
        </w:tc>
        <w:tc>
          <w:tcPr>
            <w:tcW w:w="2409" w:type="dxa"/>
            <w:vAlign w:val="center"/>
          </w:tcPr>
          <w:p w:rsidR="00447E12" w:rsidRPr="00447E12" w:rsidRDefault="00447E12" w:rsidP="000B479F">
            <w:pPr>
              <w:spacing w:after="0" w:line="240" w:lineRule="auto"/>
              <w:contextualSpacing/>
              <w:jc w:val="center"/>
              <w:rPr>
                <w:rFonts w:eastAsia="Times New Roman" w:cs="Times New Roman"/>
                <w:lang w:eastAsia="ru-RU"/>
              </w:rPr>
            </w:pPr>
            <w:r w:rsidRPr="00447E12">
              <w:rPr>
                <w:rFonts w:eastAsia="Times New Roman" w:cs="Times New Roman"/>
                <w:lang w:eastAsia="ru-RU"/>
              </w:rPr>
              <w:t>Ограничения прав и обременения обязательствами (шт.)</w:t>
            </w:r>
          </w:p>
        </w:tc>
      </w:tr>
      <w:tr w:rsidR="00447E12" w:rsidRPr="00447E12" w:rsidTr="009A656F">
        <w:trPr>
          <w:cantSplit/>
        </w:trPr>
        <w:tc>
          <w:tcPr>
            <w:tcW w:w="284"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c>
          <w:tcPr>
            <w:tcW w:w="3544"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 xml:space="preserve">  </w:t>
            </w:r>
          </w:p>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номинал:  руб.</w:t>
            </w:r>
          </w:p>
          <w:p w:rsidR="00447E12" w:rsidRPr="00447E12" w:rsidRDefault="00447E12" w:rsidP="000B479F">
            <w:pPr>
              <w:spacing w:after="0" w:line="240" w:lineRule="auto"/>
              <w:ind w:left="-57" w:right="-57"/>
              <w:contextualSpacing/>
              <w:rPr>
                <w:rFonts w:eastAsia="Times New Roman" w:cs="Times New Roman"/>
                <w:sz w:val="20"/>
                <w:szCs w:val="20"/>
                <w:lang w:eastAsia="ru-RU"/>
              </w:rPr>
            </w:pPr>
            <w:proofErr w:type="spellStart"/>
            <w:r w:rsidRPr="00447E12">
              <w:rPr>
                <w:rFonts w:eastAsia="Times New Roman" w:cs="Times New Roman"/>
                <w:sz w:val="20"/>
                <w:szCs w:val="20"/>
                <w:lang w:eastAsia="ru-RU"/>
              </w:rPr>
              <w:t>гос</w:t>
            </w:r>
            <w:proofErr w:type="gramStart"/>
            <w:r w:rsidRPr="00447E12">
              <w:rPr>
                <w:rFonts w:eastAsia="Times New Roman" w:cs="Times New Roman"/>
                <w:sz w:val="20"/>
                <w:szCs w:val="20"/>
                <w:lang w:eastAsia="ru-RU"/>
              </w:rPr>
              <w:t>.р</w:t>
            </w:r>
            <w:proofErr w:type="gramEnd"/>
            <w:r w:rsidRPr="00447E12">
              <w:rPr>
                <w:rFonts w:eastAsia="Times New Roman" w:cs="Times New Roman"/>
                <w:sz w:val="20"/>
                <w:szCs w:val="20"/>
                <w:lang w:eastAsia="ru-RU"/>
              </w:rPr>
              <w:t>ег.номер</w:t>
            </w:r>
            <w:proofErr w:type="spellEnd"/>
            <w:r w:rsidRPr="00447E12">
              <w:rPr>
                <w:rFonts w:eastAsia="Times New Roman" w:cs="Times New Roman"/>
                <w:sz w:val="20"/>
                <w:szCs w:val="20"/>
                <w:lang w:eastAsia="ru-RU"/>
              </w:rPr>
              <w:t xml:space="preserve">: </w:t>
            </w:r>
          </w:p>
        </w:tc>
        <w:tc>
          <w:tcPr>
            <w:tcW w:w="3402"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p w:rsidR="00447E12" w:rsidRPr="00447E12" w:rsidRDefault="00447E12" w:rsidP="000B479F">
            <w:pPr>
              <w:spacing w:after="0" w:line="240" w:lineRule="auto"/>
              <w:ind w:left="-57" w:right="-57"/>
              <w:contextualSpacing/>
              <w:rPr>
                <w:rFonts w:eastAsia="Times New Roman" w:cs="Times New Roman"/>
                <w:sz w:val="20"/>
                <w:szCs w:val="20"/>
                <w:lang w:eastAsia="ru-RU"/>
              </w:rPr>
            </w:pPr>
            <w:r w:rsidRPr="00447E12">
              <w:rPr>
                <w:rFonts w:eastAsia="Times New Roman" w:cs="Times New Roman"/>
                <w:sz w:val="20"/>
                <w:szCs w:val="20"/>
                <w:lang w:eastAsia="ru-RU"/>
              </w:rPr>
              <w:t>=</w:t>
            </w:r>
          </w:p>
        </w:tc>
        <w:tc>
          <w:tcPr>
            <w:tcW w:w="2409" w:type="dxa"/>
          </w:tcPr>
          <w:p w:rsidR="00447E12" w:rsidRPr="00447E12" w:rsidRDefault="00447E12" w:rsidP="000B479F">
            <w:pPr>
              <w:spacing w:after="0" w:line="240" w:lineRule="auto"/>
              <w:ind w:left="-57" w:right="-57"/>
              <w:contextualSpacing/>
              <w:rPr>
                <w:rFonts w:eastAsia="Times New Roman" w:cs="Times New Roman"/>
                <w:sz w:val="20"/>
                <w:szCs w:val="20"/>
                <w:lang w:eastAsia="ru-RU"/>
              </w:rPr>
            </w:pPr>
          </w:p>
        </w:tc>
      </w:tr>
    </w:tbl>
    <w:p w:rsidR="00C707BA" w:rsidRDefault="00447E12" w:rsidP="000B479F">
      <w:pPr>
        <w:spacing w:line="240" w:lineRule="auto"/>
        <w:contextualSpacing/>
        <w:rPr>
          <w:rFonts w:eastAsia="Times New Roman" w:cs="Times New Roman"/>
          <w:lang w:eastAsia="ru-RU"/>
        </w:rPr>
      </w:pPr>
      <w:r w:rsidRPr="00447E12">
        <w:rPr>
          <w:rFonts w:eastAsia="Times New Roman" w:cs="Times New Roman"/>
          <w:lang w:eastAsia="ru-RU"/>
        </w:rPr>
        <w:t xml:space="preserve">По счету </w:t>
      </w:r>
      <w:proofErr w:type="spellStart"/>
      <w:r w:rsidRPr="00447E12">
        <w:rPr>
          <w:rFonts w:eastAsia="Times New Roman" w:cs="Times New Roman"/>
          <w:lang w:eastAsia="ru-RU"/>
        </w:rPr>
        <w:t>установленно</w:t>
      </w:r>
      <w:proofErr w:type="spellEnd"/>
      <w:r w:rsidRPr="00447E12">
        <w:rPr>
          <w:rFonts w:eastAsia="Times New Roman" w:cs="Times New Roman"/>
          <w:lang w:eastAsia="ru-RU"/>
        </w:rPr>
        <w:t xml:space="preserve"> Право «Золотая акция».</w:t>
      </w:r>
    </w:p>
    <w:p w:rsidR="00194893" w:rsidRDefault="00194893" w:rsidP="000B479F">
      <w:pPr>
        <w:spacing w:line="240" w:lineRule="auto"/>
        <w:contextualSpacing/>
        <w:rPr>
          <w:rFonts w:eastAsia="Times New Roman" w:cs="Times New Roman"/>
          <w:lang w:eastAsia="ru-RU"/>
        </w:rPr>
      </w:pPr>
      <w:r>
        <w:rPr>
          <w:rFonts w:eastAsia="Times New Roman" w:cs="Times New Roman"/>
          <w:lang w:eastAsia="ru-RU"/>
        </w:rPr>
        <w:br w:type="page"/>
      </w:r>
    </w:p>
    <w:p w:rsidR="00206057" w:rsidRDefault="00206057" w:rsidP="000B479F">
      <w:pPr>
        <w:spacing w:line="240" w:lineRule="auto"/>
        <w:contextualSpacing/>
        <w:rPr>
          <w:rFonts w:eastAsia="Times New Roman" w:cs="Times New Roman"/>
          <w:lang w:eastAsia="ru-RU"/>
        </w:rPr>
      </w:pPr>
    </w:p>
    <w:tbl>
      <w:tblPr>
        <w:tblW w:w="9640" w:type="dxa"/>
        <w:tblInd w:w="108" w:type="dxa"/>
        <w:tblLayout w:type="fixed"/>
        <w:tblLook w:val="0000" w:firstRow="0" w:lastRow="0" w:firstColumn="0" w:lastColumn="0" w:noHBand="0" w:noVBand="0"/>
      </w:tblPr>
      <w:tblGrid>
        <w:gridCol w:w="2977"/>
        <w:gridCol w:w="6663"/>
      </w:tblGrid>
      <w:tr w:rsidR="00C707BA" w:rsidRPr="00C707BA" w:rsidTr="00FB32CE">
        <w:trPr>
          <w:cantSplit/>
        </w:trPr>
        <w:tc>
          <w:tcPr>
            <w:tcW w:w="9640" w:type="dxa"/>
            <w:gridSpan w:val="2"/>
            <w:shd w:val="pct10" w:color="auto" w:fill="FFFFFF"/>
          </w:tcPr>
          <w:p w:rsidR="00C707BA" w:rsidRPr="00C707BA" w:rsidRDefault="00C707BA" w:rsidP="000B479F">
            <w:pPr>
              <w:spacing w:after="0" w:line="240" w:lineRule="auto"/>
              <w:contextualSpacing/>
              <w:jc w:val="center"/>
              <w:rPr>
                <w:rFonts w:eastAsia="Times New Roman" w:cs="Times New Roman"/>
                <w:b/>
                <w:bCs/>
                <w:smallCaps/>
                <w:sz w:val="20"/>
                <w:szCs w:val="20"/>
                <w:lang w:eastAsia="ru-RU"/>
              </w:rPr>
            </w:pPr>
            <w:r w:rsidRPr="00C707BA">
              <w:rPr>
                <w:rFonts w:eastAsia="Times New Roman" w:cs="Times New Roman"/>
                <w:b/>
                <w:bCs/>
                <w:smallCaps/>
                <w:sz w:val="20"/>
                <w:szCs w:val="20"/>
                <w:lang w:eastAsia="ru-RU"/>
              </w:rPr>
              <w:t>ЗАО «СИБИРСКАЯ РЕГИСТРАЦИОННАЯ КОМПАНИЯ»</w:t>
            </w: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Наименование регистратора:</w:t>
            </w:r>
          </w:p>
        </w:tc>
        <w:tc>
          <w:tcPr>
            <w:tcW w:w="6663"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Место нахождения:</w:t>
            </w:r>
          </w:p>
        </w:tc>
        <w:tc>
          <w:tcPr>
            <w:tcW w:w="6663"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Контактные телефоны,</w:t>
            </w:r>
            <w:r w:rsidRPr="00C707BA">
              <w:rPr>
                <w:rFonts w:eastAsia="Times New Roman" w:cs="Times New Roman"/>
                <w:i/>
                <w:iCs/>
                <w:sz w:val="20"/>
                <w:szCs w:val="20"/>
                <w:lang w:val="en-US" w:eastAsia="ru-RU"/>
              </w:rPr>
              <w:t xml:space="preserve"> e-mail</w:t>
            </w:r>
            <w:r w:rsidRPr="00C707BA">
              <w:rPr>
                <w:rFonts w:eastAsia="Times New Roman" w:cs="Times New Roman"/>
                <w:i/>
                <w:iCs/>
                <w:sz w:val="20"/>
                <w:szCs w:val="20"/>
                <w:lang w:eastAsia="ru-RU"/>
              </w:rPr>
              <w:t>:</w:t>
            </w:r>
          </w:p>
        </w:tc>
        <w:tc>
          <w:tcPr>
            <w:tcW w:w="6663"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r w:rsidRPr="00C707BA">
              <w:rPr>
                <w:rFonts w:eastAsia="Times New Roman" w:cs="Times New Roman"/>
                <w:sz w:val="20"/>
                <w:szCs w:val="20"/>
                <w:lang w:eastAsia="ru-RU"/>
              </w:rPr>
              <w:t xml:space="preserve">, , </w:t>
            </w: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Лицензия:</w:t>
            </w:r>
          </w:p>
        </w:tc>
        <w:tc>
          <w:tcPr>
            <w:tcW w:w="6663"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bl>
    <w:p w:rsidR="00C707BA" w:rsidRPr="00C707BA" w:rsidRDefault="00C707BA" w:rsidP="000B479F">
      <w:pPr>
        <w:spacing w:after="0" w:line="240" w:lineRule="auto"/>
        <w:contextualSpacing/>
        <w:rPr>
          <w:rFonts w:eastAsia="Times New Roman" w:cs="Times New Roman"/>
          <w:lang w:eastAsia="ru-RU"/>
        </w:rPr>
      </w:pPr>
    </w:p>
    <w:tbl>
      <w:tblPr>
        <w:tblW w:w="9640" w:type="dxa"/>
        <w:tblInd w:w="108" w:type="dxa"/>
        <w:tblLayout w:type="fixed"/>
        <w:tblLook w:val="0000" w:firstRow="0" w:lastRow="0" w:firstColumn="0" w:lastColumn="0" w:noHBand="0" w:noVBand="0"/>
      </w:tblPr>
      <w:tblGrid>
        <w:gridCol w:w="3261"/>
        <w:gridCol w:w="6379"/>
      </w:tblGrid>
      <w:tr w:rsidR="00C707BA" w:rsidRPr="00C707BA" w:rsidTr="00FB32CE">
        <w:tc>
          <w:tcPr>
            <w:tcW w:w="3261"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Место выдачи документа:</w:t>
            </w:r>
          </w:p>
        </w:tc>
        <w:tc>
          <w:tcPr>
            <w:tcW w:w="6379"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r w:rsidR="00C707BA" w:rsidRPr="00C707BA" w:rsidTr="00FB32CE">
        <w:tc>
          <w:tcPr>
            <w:tcW w:w="3261"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Контактные телефоны:</w:t>
            </w:r>
          </w:p>
        </w:tc>
        <w:tc>
          <w:tcPr>
            <w:tcW w:w="6379"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r w:rsidRPr="00C707BA">
              <w:rPr>
                <w:rFonts w:eastAsia="Times New Roman" w:cs="Times New Roman"/>
                <w:sz w:val="20"/>
                <w:szCs w:val="20"/>
                <w:lang w:eastAsia="ru-RU"/>
              </w:rPr>
              <w:t xml:space="preserve"> </w:t>
            </w:r>
          </w:p>
        </w:tc>
      </w:tr>
    </w:tbl>
    <w:p w:rsidR="00C707BA" w:rsidRPr="00C707BA" w:rsidRDefault="00C707BA" w:rsidP="000B479F">
      <w:pPr>
        <w:spacing w:after="0" w:line="240" w:lineRule="auto"/>
        <w:contextualSpacing/>
        <w:rPr>
          <w:rFonts w:eastAsia="Times New Roman" w:cs="Times New Roman"/>
          <w:lang w:eastAsia="ru-RU"/>
        </w:rPr>
      </w:pPr>
    </w:p>
    <w:tbl>
      <w:tblPr>
        <w:tblW w:w="10065" w:type="dxa"/>
        <w:tblInd w:w="108" w:type="dxa"/>
        <w:tblLayout w:type="fixed"/>
        <w:tblLook w:val="0000" w:firstRow="0" w:lastRow="0" w:firstColumn="0" w:lastColumn="0" w:noHBand="0" w:noVBand="0"/>
      </w:tblPr>
      <w:tblGrid>
        <w:gridCol w:w="567"/>
        <w:gridCol w:w="2552"/>
        <w:gridCol w:w="283"/>
        <w:gridCol w:w="1985"/>
        <w:gridCol w:w="3969"/>
        <w:gridCol w:w="709"/>
      </w:tblGrid>
      <w:tr w:rsidR="00C707BA" w:rsidRPr="00C707BA" w:rsidTr="009A656F">
        <w:tc>
          <w:tcPr>
            <w:tcW w:w="567"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Исх.</w:t>
            </w:r>
          </w:p>
        </w:tc>
        <w:tc>
          <w:tcPr>
            <w:tcW w:w="2552" w:type="dxa"/>
          </w:tcPr>
          <w:p w:rsidR="00C707BA" w:rsidRPr="00C707BA" w:rsidRDefault="00C707BA" w:rsidP="000B479F">
            <w:pPr>
              <w:spacing w:after="0" w:line="240" w:lineRule="auto"/>
              <w:ind w:left="-85"/>
              <w:contextualSpacing/>
              <w:rPr>
                <w:rFonts w:eastAsia="Times New Roman" w:cs="Times New Roman"/>
                <w:lang w:eastAsia="ru-RU"/>
              </w:rPr>
            </w:pPr>
          </w:p>
        </w:tc>
        <w:tc>
          <w:tcPr>
            <w:tcW w:w="283"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от</w:t>
            </w:r>
          </w:p>
        </w:tc>
        <w:tc>
          <w:tcPr>
            <w:tcW w:w="1985" w:type="dxa"/>
          </w:tcPr>
          <w:p w:rsidR="00C707BA" w:rsidRPr="00C707BA" w:rsidRDefault="00C707BA" w:rsidP="000B479F">
            <w:pPr>
              <w:spacing w:after="0" w:line="240" w:lineRule="auto"/>
              <w:ind w:left="-85"/>
              <w:contextualSpacing/>
              <w:rPr>
                <w:rFonts w:eastAsia="Times New Roman" w:cs="Times New Roman"/>
                <w:lang w:eastAsia="ru-RU"/>
              </w:rPr>
            </w:pPr>
            <w:r w:rsidRPr="00C707BA">
              <w:rPr>
                <w:rFonts w:eastAsia="Times New Roman" w:cs="Times New Roman"/>
                <w:lang w:eastAsia="ru-RU"/>
              </w:rPr>
              <w:t xml:space="preserve"> </w:t>
            </w:r>
            <w:proofErr w:type="gramStart"/>
            <w:r w:rsidRPr="00C707BA">
              <w:rPr>
                <w:rFonts w:eastAsia="Times New Roman" w:cs="Times New Roman"/>
                <w:lang w:eastAsia="ru-RU"/>
              </w:rPr>
              <w:t>г</w:t>
            </w:r>
            <w:proofErr w:type="gramEnd"/>
            <w:r w:rsidRPr="00C707BA">
              <w:rPr>
                <w:rFonts w:eastAsia="Times New Roman" w:cs="Times New Roman"/>
                <w:lang w:eastAsia="ru-RU"/>
              </w:rPr>
              <w:t>.</w:t>
            </w:r>
          </w:p>
        </w:tc>
        <w:tc>
          <w:tcPr>
            <w:tcW w:w="3969" w:type="dxa"/>
            <w:vAlign w:val="center"/>
          </w:tcPr>
          <w:p w:rsidR="00C707BA" w:rsidRPr="00C707BA" w:rsidRDefault="00C707BA" w:rsidP="000B479F">
            <w:pPr>
              <w:spacing w:after="0" w:line="240" w:lineRule="auto"/>
              <w:ind w:left="-85"/>
              <w:contextualSpacing/>
              <w:jc w:val="right"/>
              <w:rPr>
                <w:rFonts w:eastAsia="Times New Roman" w:cs="Times New Roman"/>
                <w:vertAlign w:val="subscript"/>
                <w:lang w:eastAsia="ru-RU"/>
              </w:rPr>
            </w:pPr>
            <w:r w:rsidRPr="00C707BA">
              <w:rPr>
                <w:rFonts w:eastAsia="Times New Roman" w:cs="Times New Roman"/>
                <w:vertAlign w:val="subscript"/>
                <w:lang w:eastAsia="ru-RU"/>
              </w:rPr>
              <w:t xml:space="preserve">Форма: </w:t>
            </w:r>
          </w:p>
        </w:tc>
        <w:tc>
          <w:tcPr>
            <w:tcW w:w="709" w:type="dxa"/>
          </w:tcPr>
          <w:p w:rsidR="00C707BA" w:rsidRPr="00C707BA" w:rsidRDefault="00C707BA" w:rsidP="000B479F">
            <w:pPr>
              <w:spacing w:after="0" w:line="240" w:lineRule="auto"/>
              <w:ind w:left="-85"/>
              <w:contextualSpacing/>
              <w:rPr>
                <w:rFonts w:eastAsia="Times New Roman" w:cs="Times New Roman"/>
                <w:lang w:eastAsia="ru-RU"/>
              </w:rPr>
            </w:pPr>
          </w:p>
        </w:tc>
      </w:tr>
      <w:tr w:rsidR="00C707BA" w:rsidRPr="00C707BA" w:rsidTr="009A656F">
        <w:tc>
          <w:tcPr>
            <w:tcW w:w="567"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 xml:space="preserve">На </w:t>
            </w:r>
            <w:proofErr w:type="spellStart"/>
            <w:r w:rsidRPr="00C707BA">
              <w:rPr>
                <w:rFonts w:eastAsia="Times New Roman" w:cs="Times New Roman"/>
                <w:vertAlign w:val="subscript"/>
                <w:lang w:eastAsia="ru-RU"/>
              </w:rPr>
              <w:t>вх</w:t>
            </w:r>
            <w:proofErr w:type="spellEnd"/>
            <w:r w:rsidRPr="00C707BA">
              <w:rPr>
                <w:rFonts w:eastAsia="Times New Roman" w:cs="Times New Roman"/>
                <w:vertAlign w:val="subscript"/>
                <w:lang w:eastAsia="ru-RU"/>
              </w:rPr>
              <w:t>.</w:t>
            </w:r>
          </w:p>
        </w:tc>
        <w:tc>
          <w:tcPr>
            <w:tcW w:w="2552" w:type="dxa"/>
          </w:tcPr>
          <w:p w:rsidR="00C707BA" w:rsidRPr="00C707BA" w:rsidRDefault="00C707BA" w:rsidP="000B479F">
            <w:pPr>
              <w:spacing w:after="0" w:line="240" w:lineRule="auto"/>
              <w:ind w:left="-85"/>
              <w:contextualSpacing/>
              <w:rPr>
                <w:rFonts w:eastAsia="Times New Roman" w:cs="Times New Roman"/>
                <w:lang w:eastAsia="ru-RU"/>
              </w:rPr>
            </w:pPr>
          </w:p>
        </w:tc>
        <w:tc>
          <w:tcPr>
            <w:tcW w:w="283"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от</w:t>
            </w:r>
          </w:p>
        </w:tc>
        <w:tc>
          <w:tcPr>
            <w:tcW w:w="1985" w:type="dxa"/>
          </w:tcPr>
          <w:p w:rsidR="00C707BA" w:rsidRPr="00C707BA" w:rsidRDefault="00C707BA" w:rsidP="000B479F">
            <w:pPr>
              <w:spacing w:after="0" w:line="240" w:lineRule="auto"/>
              <w:ind w:left="-85"/>
              <w:contextualSpacing/>
              <w:rPr>
                <w:rFonts w:eastAsia="Times New Roman" w:cs="Times New Roman"/>
                <w:lang w:eastAsia="ru-RU"/>
              </w:rPr>
            </w:pPr>
            <w:r w:rsidRPr="00C707BA">
              <w:rPr>
                <w:rFonts w:eastAsia="Times New Roman" w:cs="Times New Roman"/>
                <w:lang w:eastAsia="ru-RU"/>
              </w:rPr>
              <w:t xml:space="preserve"> </w:t>
            </w:r>
            <w:proofErr w:type="gramStart"/>
            <w:r w:rsidRPr="00C707BA">
              <w:rPr>
                <w:rFonts w:eastAsia="Times New Roman" w:cs="Times New Roman"/>
                <w:lang w:eastAsia="ru-RU"/>
              </w:rPr>
              <w:t>г</w:t>
            </w:r>
            <w:proofErr w:type="gramEnd"/>
            <w:r w:rsidRPr="00C707BA">
              <w:rPr>
                <w:rFonts w:eastAsia="Times New Roman" w:cs="Times New Roman"/>
                <w:lang w:eastAsia="ru-RU"/>
              </w:rPr>
              <w:t>.</w:t>
            </w:r>
          </w:p>
        </w:tc>
        <w:tc>
          <w:tcPr>
            <w:tcW w:w="3969" w:type="dxa"/>
          </w:tcPr>
          <w:p w:rsidR="00C707BA" w:rsidRPr="00C707BA" w:rsidRDefault="00C707BA" w:rsidP="000B479F">
            <w:pPr>
              <w:spacing w:after="0" w:line="240" w:lineRule="auto"/>
              <w:ind w:left="-85"/>
              <w:contextualSpacing/>
              <w:rPr>
                <w:rFonts w:eastAsia="Times New Roman" w:cs="Times New Roman"/>
                <w:lang w:eastAsia="ru-RU"/>
              </w:rPr>
            </w:pPr>
          </w:p>
        </w:tc>
        <w:tc>
          <w:tcPr>
            <w:tcW w:w="709" w:type="dxa"/>
          </w:tcPr>
          <w:p w:rsidR="00C707BA" w:rsidRPr="00C707BA" w:rsidRDefault="00C707BA" w:rsidP="000B479F">
            <w:pPr>
              <w:spacing w:after="0" w:line="240" w:lineRule="auto"/>
              <w:ind w:left="-85"/>
              <w:contextualSpacing/>
              <w:rPr>
                <w:rFonts w:eastAsia="Times New Roman" w:cs="Times New Roman"/>
                <w:lang w:eastAsia="ru-RU"/>
              </w:rPr>
            </w:pPr>
          </w:p>
        </w:tc>
      </w:tr>
    </w:tbl>
    <w:p w:rsidR="00C707BA" w:rsidRPr="00C707BA" w:rsidRDefault="00C707BA" w:rsidP="000B479F">
      <w:pPr>
        <w:spacing w:after="0" w:line="240" w:lineRule="auto"/>
        <w:contextualSpacing/>
        <w:rPr>
          <w:rFonts w:eastAsia="Times New Roman" w:cs="Times New Roman"/>
          <w:lang w:eastAsia="ru-RU"/>
        </w:rPr>
      </w:pPr>
    </w:p>
    <w:tbl>
      <w:tblPr>
        <w:tblW w:w="0" w:type="auto"/>
        <w:tblInd w:w="3652" w:type="dxa"/>
        <w:tblLayout w:type="fixed"/>
        <w:tblLook w:val="0000" w:firstRow="0" w:lastRow="0" w:firstColumn="0" w:lastColumn="0" w:noHBand="0" w:noVBand="0"/>
      </w:tblPr>
      <w:tblGrid>
        <w:gridCol w:w="1134"/>
        <w:gridCol w:w="5067"/>
      </w:tblGrid>
      <w:tr w:rsidR="00C707BA" w:rsidRPr="00C707BA" w:rsidTr="009A656F">
        <w:trPr>
          <w:cantSplit/>
        </w:trPr>
        <w:tc>
          <w:tcPr>
            <w:tcW w:w="1134" w:type="dxa"/>
          </w:tcPr>
          <w:p w:rsidR="00C707BA" w:rsidRPr="00C707BA" w:rsidRDefault="00C707BA" w:rsidP="000B479F">
            <w:pPr>
              <w:spacing w:after="0" w:line="240" w:lineRule="auto"/>
              <w:contextualSpacing/>
              <w:rPr>
                <w:rFonts w:eastAsia="Times New Roman" w:cs="Times New Roman"/>
                <w:lang w:eastAsia="ru-RU"/>
              </w:rPr>
            </w:pPr>
            <w:r w:rsidRPr="00C707BA">
              <w:rPr>
                <w:rFonts w:eastAsia="Times New Roman" w:cs="Times New Roman"/>
                <w:lang w:eastAsia="ru-RU"/>
              </w:rPr>
              <w:t>Адресат</w:t>
            </w:r>
          </w:p>
        </w:tc>
        <w:tc>
          <w:tcPr>
            <w:tcW w:w="5067" w:type="dxa"/>
          </w:tcPr>
          <w:p w:rsidR="00C707BA" w:rsidRPr="00C707BA" w:rsidRDefault="00C707BA" w:rsidP="000B479F">
            <w:pPr>
              <w:spacing w:after="0" w:line="240" w:lineRule="auto"/>
              <w:contextualSpacing/>
              <w:rPr>
                <w:rFonts w:eastAsia="Times New Roman" w:cs="Times New Roman"/>
                <w:lang w:eastAsia="ru-RU"/>
              </w:rPr>
            </w:pPr>
            <w:bookmarkStart w:id="512" w:name="Док_Отправитель_Наименование"/>
            <w:bookmarkEnd w:id="512"/>
          </w:p>
        </w:tc>
      </w:tr>
    </w:tbl>
    <w:p w:rsidR="00C707BA" w:rsidRPr="00C707BA" w:rsidRDefault="00C707BA" w:rsidP="000B479F">
      <w:pPr>
        <w:spacing w:after="0" w:line="240" w:lineRule="auto"/>
        <w:contextualSpacing/>
        <w:rPr>
          <w:rFonts w:eastAsia="Times New Roman" w:cs="Times New Roman"/>
          <w:lang w:eastAsia="ru-RU"/>
        </w:rPr>
      </w:pPr>
    </w:p>
    <w:p w:rsidR="00C707BA" w:rsidRPr="00C707BA" w:rsidRDefault="00C707BA" w:rsidP="000B479F">
      <w:pPr>
        <w:spacing w:after="0" w:line="240" w:lineRule="auto"/>
        <w:contextualSpacing/>
        <w:rPr>
          <w:rFonts w:eastAsia="Times New Roman" w:cs="Times New Roman"/>
          <w:lang w:eastAsia="ru-RU"/>
        </w:rPr>
      </w:pPr>
    </w:p>
    <w:p w:rsidR="00C707BA" w:rsidRPr="00C707BA" w:rsidRDefault="00C707BA" w:rsidP="000B479F">
      <w:pPr>
        <w:spacing w:after="0" w:line="240" w:lineRule="auto"/>
        <w:contextualSpacing/>
        <w:jc w:val="center"/>
        <w:rPr>
          <w:rFonts w:eastAsia="Times New Roman" w:cs="Times New Roman"/>
          <w:b/>
          <w:bCs/>
          <w:caps/>
          <w:sz w:val="32"/>
          <w:szCs w:val="32"/>
          <w:lang w:eastAsia="ru-RU"/>
        </w:rPr>
      </w:pPr>
      <w:r w:rsidRPr="00C707BA">
        <w:rPr>
          <w:rFonts w:eastAsia="Times New Roman" w:cs="Times New Roman"/>
          <w:b/>
          <w:bCs/>
          <w:caps/>
          <w:sz w:val="32"/>
          <w:szCs w:val="32"/>
          <w:lang w:eastAsia="ru-RU"/>
        </w:rPr>
        <w:t>уведомление</w:t>
      </w:r>
    </w:p>
    <w:p w:rsidR="00C707BA" w:rsidRPr="00C707BA" w:rsidRDefault="00C707BA" w:rsidP="000B479F">
      <w:pPr>
        <w:spacing w:after="0" w:line="240" w:lineRule="auto"/>
        <w:contextualSpacing/>
        <w:jc w:val="center"/>
        <w:rPr>
          <w:rFonts w:eastAsia="Times New Roman" w:cs="Times New Roman"/>
          <w:sz w:val="28"/>
          <w:szCs w:val="28"/>
          <w:lang w:eastAsia="ru-RU"/>
        </w:rPr>
      </w:pPr>
      <w:r w:rsidRPr="00C707BA">
        <w:rPr>
          <w:rFonts w:eastAsia="Times New Roman" w:cs="Times New Roman"/>
          <w:sz w:val="28"/>
          <w:szCs w:val="28"/>
          <w:lang w:eastAsia="ru-RU"/>
        </w:rPr>
        <w:t>об отказе в выдаче информации из реестра</w:t>
      </w:r>
    </w:p>
    <w:p w:rsidR="00C707BA" w:rsidRPr="00C707BA" w:rsidRDefault="00C707BA" w:rsidP="000B479F">
      <w:pPr>
        <w:spacing w:after="0" w:line="240" w:lineRule="auto"/>
        <w:contextualSpacing/>
        <w:jc w:val="center"/>
        <w:rPr>
          <w:rFonts w:eastAsia="Times New Roman" w:cs="Times New Roman"/>
          <w:b/>
          <w:bCs/>
          <w:smallCaps/>
          <w:sz w:val="24"/>
          <w:szCs w:val="24"/>
          <w:lang w:eastAsia="ru-RU"/>
        </w:rPr>
      </w:pPr>
    </w:p>
    <w:p w:rsidR="00C707BA" w:rsidRPr="00C707BA" w:rsidRDefault="00C707BA" w:rsidP="000B479F">
      <w:pPr>
        <w:spacing w:after="0" w:line="240" w:lineRule="auto"/>
        <w:contextualSpacing/>
        <w:jc w:val="center"/>
        <w:rPr>
          <w:rFonts w:eastAsia="Times New Roman" w:cs="Times New Roman"/>
          <w:sz w:val="18"/>
          <w:szCs w:val="18"/>
          <w:lang w:eastAsia="ru-RU"/>
        </w:rPr>
      </w:pPr>
    </w:p>
    <w:p w:rsidR="00C707BA" w:rsidRPr="00C707BA" w:rsidRDefault="00C707BA" w:rsidP="000B479F">
      <w:pPr>
        <w:spacing w:after="0" w:line="240" w:lineRule="auto"/>
        <w:contextualSpacing/>
        <w:jc w:val="center"/>
        <w:rPr>
          <w:rFonts w:eastAsia="Times New Roman" w:cs="Times New Roman"/>
          <w:lang w:eastAsia="ru-RU"/>
        </w:rPr>
      </w:pPr>
    </w:p>
    <w:p w:rsidR="00C707BA" w:rsidRPr="00C707BA" w:rsidRDefault="00C707BA" w:rsidP="000B479F">
      <w:pPr>
        <w:spacing w:after="0" w:line="240" w:lineRule="auto"/>
        <w:ind w:firstLine="720"/>
        <w:contextualSpacing/>
        <w:jc w:val="both"/>
        <w:rPr>
          <w:rFonts w:eastAsia="Times New Roman" w:cs="Times New Roman"/>
          <w:lang w:eastAsia="ru-RU"/>
        </w:rPr>
      </w:pPr>
      <w:r w:rsidRPr="00C707BA">
        <w:rPr>
          <w:rFonts w:eastAsia="Times New Roman" w:cs="Times New Roman"/>
          <w:lang w:eastAsia="ru-RU"/>
        </w:rPr>
        <w:t>Настоящим уведомляем о том, что полученный запрос на выдачу информации из реестра владельцев именных ценных бумаг не удовлетворен. Описание полученного запроса, причин отказа в выдаче информации из реестра, а также возможных действий по их устранению приведены ниже:</w:t>
      </w:r>
    </w:p>
    <w:p w:rsidR="00C707BA" w:rsidRPr="00C707BA" w:rsidRDefault="00C707BA" w:rsidP="000B479F">
      <w:pPr>
        <w:spacing w:after="0" w:line="240" w:lineRule="auto"/>
        <w:ind w:right="-2" w:firstLine="567"/>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44"/>
        <w:gridCol w:w="6095"/>
      </w:tblGrid>
      <w:tr w:rsidR="00C707BA" w:rsidRPr="00C707BA" w:rsidTr="009A656F">
        <w:tc>
          <w:tcPr>
            <w:tcW w:w="9639" w:type="dxa"/>
            <w:gridSpan w:val="2"/>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Описание полученного запроса</w:t>
            </w: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Входящий номер</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Дата приема</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Наименование</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Приложения</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sz w:val="18"/>
                <w:szCs w:val="18"/>
                <w:lang w:eastAsia="ru-RU"/>
              </w:rPr>
            </w:pPr>
            <w:r w:rsidRPr="00C707BA">
              <w:rPr>
                <w:rFonts w:eastAsia="Times New Roman" w:cs="Times New Roman"/>
                <w:i/>
                <w:iCs/>
                <w:sz w:val="18"/>
                <w:szCs w:val="18"/>
                <w:lang w:eastAsia="ru-RU"/>
              </w:rPr>
              <w:t>Ссылки на иные (не поданные) документы</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94"/>
        <w:gridCol w:w="9245"/>
      </w:tblGrid>
      <w:tr w:rsidR="00C707BA" w:rsidRPr="00C707BA" w:rsidTr="009A656F">
        <w:tc>
          <w:tcPr>
            <w:tcW w:w="394"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 xml:space="preserve">№ </w:t>
            </w:r>
            <w:proofErr w:type="gramStart"/>
            <w:r w:rsidRPr="00C707BA">
              <w:rPr>
                <w:rFonts w:eastAsia="Times New Roman" w:cs="Times New Roman"/>
                <w:sz w:val="18"/>
                <w:szCs w:val="18"/>
                <w:lang w:eastAsia="ru-RU"/>
              </w:rPr>
              <w:t>п</w:t>
            </w:r>
            <w:proofErr w:type="gramEnd"/>
            <w:r w:rsidRPr="00C707BA">
              <w:rPr>
                <w:rFonts w:eastAsia="Times New Roman" w:cs="Times New Roman"/>
                <w:sz w:val="18"/>
                <w:szCs w:val="18"/>
                <w:lang w:eastAsia="ru-RU"/>
              </w:rPr>
              <w:t>/п</w:t>
            </w:r>
          </w:p>
        </w:tc>
        <w:tc>
          <w:tcPr>
            <w:tcW w:w="9245"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Наименование поручения и зарегистрированные лица</w:t>
            </w:r>
          </w:p>
        </w:tc>
      </w:tr>
      <w:tr w:rsidR="00C707BA" w:rsidRPr="00C707BA" w:rsidTr="009A656F">
        <w:tc>
          <w:tcPr>
            <w:tcW w:w="394" w:type="dxa"/>
          </w:tcPr>
          <w:p w:rsidR="00C707BA" w:rsidRPr="00C707BA" w:rsidRDefault="00C707BA" w:rsidP="000B479F">
            <w:pPr>
              <w:keepNext/>
              <w:keepLines/>
              <w:widowControl w:val="0"/>
              <w:spacing w:after="0" w:line="240" w:lineRule="auto"/>
              <w:ind w:left="-57" w:right="-57"/>
              <w:contextualSpacing/>
              <w:jc w:val="right"/>
              <w:rPr>
                <w:rFonts w:eastAsia="Times New Roman" w:cs="Times New Roman"/>
                <w:sz w:val="18"/>
                <w:szCs w:val="18"/>
                <w:lang w:eastAsia="ru-RU"/>
              </w:rPr>
            </w:pPr>
          </w:p>
        </w:tc>
        <w:tc>
          <w:tcPr>
            <w:tcW w:w="9245" w:type="dxa"/>
          </w:tcPr>
          <w:p w:rsidR="00C707BA" w:rsidRPr="00C707BA" w:rsidRDefault="00C707BA" w:rsidP="000B479F">
            <w:pPr>
              <w:keepNext/>
              <w:keepLines/>
              <w:widowControl w:val="0"/>
              <w:spacing w:after="0" w:line="240" w:lineRule="auto"/>
              <w:ind w:left="-57" w:right="-57"/>
              <w:contextualSpacing/>
              <w:rPr>
                <w:rFonts w:eastAsia="Times New Roman" w:cs="Times New Roman"/>
                <w:sz w:val="18"/>
                <w:szCs w:val="18"/>
                <w:lang w:eastAsia="ru-RU"/>
              </w:rPr>
            </w:pPr>
            <w:r w:rsidRPr="00C707BA">
              <w:rPr>
                <w:rFonts w:eastAsia="Times New Roman" w:cs="Times New Roman"/>
                <w:sz w:val="18"/>
                <w:szCs w:val="18"/>
                <w:lang w:eastAsia="ru-RU"/>
              </w:rPr>
              <w:t xml:space="preserve"> </w:t>
            </w:r>
            <w:bookmarkStart w:id="513" w:name="РЖ_ЗЛ_Заголовок"/>
            <w:bookmarkEnd w:id="513"/>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bookmarkStart w:id="514" w:name="Док_ПричинаОтказа_Область"/>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707BA" w:rsidRPr="00C707BA" w:rsidTr="009A656F">
        <w:tc>
          <w:tcPr>
            <w:tcW w:w="9639" w:type="dxa"/>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Описание причин отказа</w:t>
            </w:r>
          </w:p>
        </w:tc>
      </w:tr>
      <w:tr w:rsidR="00C707BA" w:rsidRPr="00C707BA" w:rsidTr="009A656F">
        <w:trPr>
          <w:cantSplit/>
        </w:trPr>
        <w:tc>
          <w:tcPr>
            <w:tcW w:w="9639" w:type="dxa"/>
          </w:tcPr>
          <w:p w:rsidR="00C707BA" w:rsidRPr="00C707BA" w:rsidRDefault="00C707BA" w:rsidP="000B479F">
            <w:pPr>
              <w:spacing w:after="0" w:line="240" w:lineRule="auto"/>
              <w:ind w:left="-57"/>
              <w:contextualSpacing/>
              <w:rPr>
                <w:rFonts w:eastAsia="Times New Roman" w:cs="Times New Roman"/>
                <w:lang w:eastAsia="ru-RU"/>
              </w:rPr>
            </w:pPr>
            <w:bookmarkStart w:id="515" w:name="Док_ПричинаОтказа"/>
            <w:bookmarkEnd w:id="515"/>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bookmarkStart w:id="516" w:name="Док_ДействияПоУстр_Область"/>
      <w:bookmarkEnd w:id="514"/>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707BA" w:rsidRPr="00C707BA" w:rsidTr="009A656F">
        <w:tc>
          <w:tcPr>
            <w:tcW w:w="9639" w:type="dxa"/>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Возможные действия по устранению причин отказа</w:t>
            </w:r>
          </w:p>
        </w:tc>
      </w:tr>
      <w:tr w:rsidR="00C707BA" w:rsidRPr="00C707BA" w:rsidTr="009A656F">
        <w:trPr>
          <w:cantSplit/>
        </w:trPr>
        <w:tc>
          <w:tcPr>
            <w:tcW w:w="9639" w:type="dxa"/>
          </w:tcPr>
          <w:p w:rsidR="00C707BA" w:rsidRPr="00C707BA" w:rsidRDefault="00C707BA" w:rsidP="000B479F">
            <w:pPr>
              <w:spacing w:after="0" w:line="240" w:lineRule="auto"/>
              <w:ind w:left="-57"/>
              <w:contextualSpacing/>
              <w:rPr>
                <w:rFonts w:eastAsia="Times New Roman" w:cs="Times New Roman"/>
                <w:lang w:eastAsia="ru-RU"/>
              </w:rPr>
            </w:pPr>
            <w:bookmarkStart w:id="517" w:name="Док_ДействияПоУстр"/>
            <w:bookmarkEnd w:id="517"/>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bookmarkStart w:id="518" w:name="Док_НедостающиеДок_Область"/>
      <w:bookmarkEnd w:id="516"/>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707BA" w:rsidRPr="00C707BA" w:rsidTr="009A656F">
        <w:tc>
          <w:tcPr>
            <w:tcW w:w="9639" w:type="dxa"/>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Недостающие документы</w:t>
            </w:r>
          </w:p>
        </w:tc>
      </w:tr>
      <w:tr w:rsidR="00C707BA" w:rsidRPr="00C707BA" w:rsidTr="009A656F">
        <w:trPr>
          <w:cantSplit/>
        </w:trPr>
        <w:tc>
          <w:tcPr>
            <w:tcW w:w="9639" w:type="dxa"/>
          </w:tcPr>
          <w:p w:rsidR="00C707BA" w:rsidRPr="00C707BA" w:rsidRDefault="00C707BA" w:rsidP="000B479F">
            <w:pPr>
              <w:spacing w:after="0" w:line="240" w:lineRule="auto"/>
              <w:ind w:left="-57"/>
              <w:contextualSpacing/>
              <w:rPr>
                <w:rFonts w:eastAsia="Times New Roman" w:cs="Times New Roman"/>
                <w:lang w:eastAsia="ru-RU"/>
              </w:rPr>
            </w:pPr>
            <w:bookmarkStart w:id="519" w:name="Док_НедостающиеДок"/>
            <w:bookmarkEnd w:id="519"/>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bookmarkStart w:id="520" w:name="Док_ВозвращаемыеДок_Область"/>
      <w:bookmarkEnd w:id="518"/>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44"/>
        <w:gridCol w:w="1985"/>
        <w:gridCol w:w="1842"/>
        <w:gridCol w:w="2268"/>
      </w:tblGrid>
      <w:tr w:rsidR="00C707BA" w:rsidRPr="00C707BA" w:rsidTr="00C707BA">
        <w:tc>
          <w:tcPr>
            <w:tcW w:w="9639" w:type="dxa"/>
            <w:gridSpan w:val="4"/>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Возвращаемые документы</w:t>
            </w:r>
          </w:p>
        </w:tc>
      </w:tr>
      <w:tr w:rsidR="00C707BA" w:rsidRPr="00C707BA" w:rsidTr="00C707BA">
        <w:trPr>
          <w:cantSplit/>
        </w:trPr>
        <w:tc>
          <w:tcPr>
            <w:tcW w:w="9639" w:type="dxa"/>
            <w:gridSpan w:val="4"/>
          </w:tcPr>
          <w:p w:rsidR="00C707BA" w:rsidRPr="00C707BA" w:rsidRDefault="00C707BA" w:rsidP="000B479F">
            <w:pPr>
              <w:spacing w:after="0" w:line="240" w:lineRule="auto"/>
              <w:ind w:left="-57"/>
              <w:contextualSpacing/>
              <w:rPr>
                <w:rFonts w:eastAsia="Times New Roman" w:cs="Times New Roman"/>
                <w:lang w:eastAsia="ru-RU"/>
              </w:rPr>
            </w:pPr>
            <w:bookmarkStart w:id="521" w:name="Док_ВозвращаемыеДок"/>
            <w:bookmarkEnd w:id="521"/>
          </w:p>
        </w:tc>
      </w:tr>
      <w:bookmarkEnd w:id="520"/>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vertAlign w:val="subscript"/>
                <w:lang w:eastAsia="ru-RU"/>
              </w:rPr>
            </w:pPr>
            <w:r w:rsidRPr="00C707BA">
              <w:rPr>
                <w:rFonts w:eastAsia="Times New Roman" w:cs="Times New Roman"/>
                <w:vertAlign w:val="subscript"/>
                <w:lang w:eastAsia="ru-RU"/>
              </w:rPr>
              <w:t xml:space="preserve">Исп.: </w:t>
            </w: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r w:rsidRPr="00C707BA">
              <w:rPr>
                <w:rFonts w:eastAsia="Times New Roman" w:cs="Times New Roman"/>
                <w:lang w:eastAsia="ru-RU"/>
              </w:rPr>
              <w:t>Уполномоченное лицо регистратора</w:t>
            </w: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vertAlign w:val="subscript"/>
                <w:lang w:eastAsia="ru-RU"/>
              </w:rPr>
            </w:pPr>
            <w:r w:rsidRPr="00C707BA">
              <w:rPr>
                <w:rFonts w:eastAsia="Times New Roman" w:cs="Times New Roman"/>
                <w:vertAlign w:val="subscript"/>
                <w:lang w:eastAsia="ru-RU"/>
              </w:rPr>
              <w:t>………………………..………</w:t>
            </w: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u w:val="single"/>
                <w:lang w:eastAsia="ru-RU"/>
              </w:rPr>
            </w:pPr>
            <w:r w:rsidRPr="00C707BA">
              <w:rPr>
                <w:rFonts w:eastAsia="Times New Roman" w:cs="Times New Roman"/>
                <w:u w:val="single"/>
                <w:lang w:eastAsia="ru-RU"/>
              </w:rPr>
              <w:t>//</w:t>
            </w: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p>
        </w:tc>
        <w:tc>
          <w:tcPr>
            <w:tcW w:w="1985" w:type="dxa"/>
          </w:tcPr>
          <w:p w:rsidR="00C707BA" w:rsidRPr="00C707BA" w:rsidRDefault="00C707BA" w:rsidP="000B479F">
            <w:pPr>
              <w:keepNext/>
              <w:keepLines/>
              <w:widowControl w:val="0"/>
              <w:spacing w:after="0" w:line="240" w:lineRule="auto"/>
              <w:contextualSpacing/>
              <w:jc w:val="center"/>
              <w:rPr>
                <w:rFonts w:eastAsia="Times New Roman" w:cs="Times New Roman"/>
                <w:lang w:eastAsia="ru-RU"/>
              </w:rPr>
            </w:pPr>
            <w:r w:rsidRPr="00C707BA">
              <w:rPr>
                <w:rFonts w:eastAsia="Times New Roman" w:cs="Times New Roman"/>
                <w:lang w:eastAsia="ru-RU"/>
              </w:rPr>
              <w:t>М. П.</w:t>
            </w: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vertAlign w:val="superscript"/>
                <w:lang w:eastAsia="ru-RU"/>
              </w:rPr>
            </w:pPr>
            <w:r w:rsidRPr="00C707BA">
              <w:rPr>
                <w:rFonts w:eastAsia="Times New Roman" w:cs="Times New Roman"/>
                <w:vertAlign w:val="superscript"/>
                <w:lang w:eastAsia="ru-RU"/>
              </w:rPr>
              <w:t>подпись</w:t>
            </w: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r w:rsidRPr="00C707BA">
              <w:rPr>
                <w:rFonts w:eastAsia="Times New Roman" w:cs="Times New Roman"/>
                <w:lang w:eastAsia="ru-RU"/>
              </w:rPr>
              <w:t>Дата выдачи</w:t>
            </w:r>
            <w:r w:rsidRPr="00C707BA">
              <w:rPr>
                <w:rFonts w:eastAsia="Times New Roman" w:cs="Times New Roman"/>
                <w:lang w:val="en-US" w:eastAsia="ru-RU"/>
              </w:rPr>
              <w:t>:</w:t>
            </w:r>
            <w:r w:rsidRPr="00C707BA">
              <w:rPr>
                <w:rFonts w:eastAsia="Times New Roman" w:cs="Times New Roman"/>
                <w:lang w:eastAsia="ru-RU"/>
              </w:rPr>
              <w:t xml:space="preserve"> </w:t>
            </w: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bl>
    <w:p w:rsidR="00C707BA" w:rsidRDefault="00C707BA" w:rsidP="000B479F">
      <w:pPr>
        <w:tabs>
          <w:tab w:val="center" w:pos="4153"/>
          <w:tab w:val="right" w:pos="8306"/>
        </w:tabs>
        <w:spacing w:after="0" w:line="240" w:lineRule="auto"/>
        <w:contextualSpacing/>
        <w:rPr>
          <w:rFonts w:eastAsia="Times New Roman" w:cs="Times New Roman"/>
          <w:sz w:val="20"/>
          <w:szCs w:val="20"/>
          <w:lang w:eastAsia="ru-RU"/>
        </w:rPr>
      </w:pPr>
    </w:p>
    <w:p w:rsidR="00206057" w:rsidRDefault="00206057" w:rsidP="000B479F">
      <w:pPr>
        <w:tabs>
          <w:tab w:val="center" w:pos="4153"/>
          <w:tab w:val="right" w:pos="8306"/>
        </w:tabs>
        <w:spacing w:after="0" w:line="240" w:lineRule="auto"/>
        <w:contextualSpacing/>
        <w:rPr>
          <w:rFonts w:eastAsia="Times New Roman" w:cs="Times New Roman"/>
          <w:sz w:val="20"/>
          <w:szCs w:val="20"/>
          <w:lang w:eastAsia="ru-RU"/>
        </w:rPr>
      </w:pPr>
    </w:p>
    <w:p w:rsidR="00FB32CE" w:rsidRDefault="00FB32CE" w:rsidP="000B479F">
      <w:pPr>
        <w:tabs>
          <w:tab w:val="center" w:pos="4153"/>
          <w:tab w:val="right" w:pos="8306"/>
        </w:tabs>
        <w:spacing w:after="0" w:line="240" w:lineRule="auto"/>
        <w:contextualSpacing/>
        <w:rPr>
          <w:rFonts w:eastAsia="Times New Roman" w:cs="Times New Roman"/>
          <w:sz w:val="20"/>
          <w:szCs w:val="20"/>
          <w:lang w:eastAsia="ru-RU"/>
        </w:rPr>
        <w:sectPr w:rsidR="00FB32CE" w:rsidSect="009213DE">
          <w:headerReference w:type="even" r:id="rId197"/>
          <w:headerReference w:type="default" r:id="rId198"/>
          <w:footerReference w:type="even" r:id="rId199"/>
          <w:footerReference w:type="default" r:id="rId200"/>
          <w:headerReference w:type="first" r:id="rId201"/>
          <w:footerReference w:type="first" r:id="rId202"/>
          <w:pgSz w:w="11906" w:h="16838"/>
          <w:pgMar w:top="1134" w:right="850" w:bottom="1134" w:left="1701" w:header="708" w:footer="708" w:gutter="0"/>
          <w:cols w:space="708"/>
          <w:titlePg/>
          <w:docGrid w:linePitch="360"/>
        </w:sectPr>
      </w:pPr>
    </w:p>
    <w:tbl>
      <w:tblPr>
        <w:tblW w:w="9639" w:type="dxa"/>
        <w:tblInd w:w="108" w:type="dxa"/>
        <w:tblLayout w:type="fixed"/>
        <w:tblLook w:val="0000" w:firstRow="0" w:lastRow="0" w:firstColumn="0" w:lastColumn="0" w:noHBand="0" w:noVBand="0"/>
      </w:tblPr>
      <w:tblGrid>
        <w:gridCol w:w="2977"/>
        <w:gridCol w:w="6662"/>
      </w:tblGrid>
      <w:tr w:rsidR="00C707BA" w:rsidRPr="00C707BA" w:rsidTr="00FB32CE">
        <w:trPr>
          <w:cantSplit/>
        </w:trPr>
        <w:tc>
          <w:tcPr>
            <w:tcW w:w="9639" w:type="dxa"/>
            <w:gridSpan w:val="2"/>
            <w:shd w:val="pct10" w:color="auto" w:fill="FFFFFF"/>
          </w:tcPr>
          <w:p w:rsidR="00C707BA" w:rsidRPr="00C707BA" w:rsidRDefault="00C707BA" w:rsidP="000B479F">
            <w:pPr>
              <w:spacing w:after="0" w:line="240" w:lineRule="auto"/>
              <w:contextualSpacing/>
              <w:jc w:val="center"/>
              <w:rPr>
                <w:rFonts w:eastAsia="Times New Roman" w:cs="Times New Roman"/>
                <w:b/>
                <w:bCs/>
                <w:smallCaps/>
                <w:sz w:val="20"/>
                <w:szCs w:val="20"/>
                <w:lang w:eastAsia="ru-RU"/>
              </w:rPr>
            </w:pPr>
            <w:r w:rsidRPr="00C707BA">
              <w:rPr>
                <w:rFonts w:eastAsia="Times New Roman" w:cs="Times New Roman"/>
                <w:b/>
                <w:bCs/>
                <w:smallCaps/>
                <w:sz w:val="20"/>
                <w:szCs w:val="20"/>
                <w:lang w:eastAsia="ru-RU"/>
              </w:rPr>
              <w:lastRenderedPageBreak/>
              <w:t>ЗАО «СИБИРСКАЯ РЕГИСТРАЦИОННАЯ КОМПАНИЯ»</w:t>
            </w: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Наименование регистратора:</w:t>
            </w:r>
          </w:p>
        </w:tc>
        <w:tc>
          <w:tcPr>
            <w:tcW w:w="6662"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Место нахождения:</w:t>
            </w:r>
          </w:p>
        </w:tc>
        <w:tc>
          <w:tcPr>
            <w:tcW w:w="6662"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Контактные телефоны,</w:t>
            </w:r>
            <w:r w:rsidRPr="00C707BA">
              <w:rPr>
                <w:rFonts w:eastAsia="Times New Roman" w:cs="Times New Roman"/>
                <w:i/>
                <w:iCs/>
                <w:sz w:val="20"/>
                <w:szCs w:val="20"/>
                <w:lang w:val="en-US" w:eastAsia="ru-RU"/>
              </w:rPr>
              <w:t xml:space="preserve"> e-mail</w:t>
            </w:r>
            <w:r w:rsidRPr="00C707BA">
              <w:rPr>
                <w:rFonts w:eastAsia="Times New Roman" w:cs="Times New Roman"/>
                <w:i/>
                <w:iCs/>
                <w:sz w:val="20"/>
                <w:szCs w:val="20"/>
                <w:lang w:eastAsia="ru-RU"/>
              </w:rPr>
              <w:t>:</w:t>
            </w:r>
          </w:p>
        </w:tc>
        <w:tc>
          <w:tcPr>
            <w:tcW w:w="6662"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r w:rsidRPr="00C707BA">
              <w:rPr>
                <w:rFonts w:eastAsia="Times New Roman" w:cs="Times New Roman"/>
                <w:sz w:val="20"/>
                <w:szCs w:val="20"/>
                <w:lang w:eastAsia="ru-RU"/>
              </w:rPr>
              <w:t xml:space="preserve">, , </w:t>
            </w:r>
          </w:p>
        </w:tc>
      </w:tr>
      <w:tr w:rsidR="00C707BA" w:rsidRPr="00C707BA" w:rsidTr="00FB32CE">
        <w:tc>
          <w:tcPr>
            <w:tcW w:w="2977"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Лицензия:</w:t>
            </w:r>
          </w:p>
        </w:tc>
        <w:tc>
          <w:tcPr>
            <w:tcW w:w="6662"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bl>
    <w:p w:rsidR="00C707BA" w:rsidRPr="00C707BA" w:rsidRDefault="00C707BA" w:rsidP="000B479F">
      <w:pPr>
        <w:spacing w:after="0" w:line="240" w:lineRule="auto"/>
        <w:contextualSpacing/>
        <w:rPr>
          <w:rFonts w:eastAsia="Times New Roman" w:cs="Times New Roman"/>
          <w:sz w:val="20"/>
          <w:szCs w:val="20"/>
          <w:lang w:eastAsia="ru-RU"/>
        </w:rPr>
      </w:pPr>
    </w:p>
    <w:tbl>
      <w:tblPr>
        <w:tblW w:w="9639" w:type="dxa"/>
        <w:tblInd w:w="108" w:type="dxa"/>
        <w:tblLayout w:type="fixed"/>
        <w:tblLook w:val="0000" w:firstRow="0" w:lastRow="0" w:firstColumn="0" w:lastColumn="0" w:noHBand="0" w:noVBand="0"/>
      </w:tblPr>
      <w:tblGrid>
        <w:gridCol w:w="3261"/>
        <w:gridCol w:w="6378"/>
      </w:tblGrid>
      <w:tr w:rsidR="00C707BA" w:rsidRPr="00C707BA" w:rsidTr="00FB32CE">
        <w:tc>
          <w:tcPr>
            <w:tcW w:w="3261"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Место выдачи документа:</w:t>
            </w:r>
          </w:p>
        </w:tc>
        <w:tc>
          <w:tcPr>
            <w:tcW w:w="6378"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p>
        </w:tc>
      </w:tr>
      <w:tr w:rsidR="00C707BA" w:rsidRPr="00C707BA" w:rsidTr="00FB32CE">
        <w:tc>
          <w:tcPr>
            <w:tcW w:w="3261" w:type="dxa"/>
            <w:shd w:val="pct10" w:color="auto" w:fill="FFFFFF"/>
          </w:tcPr>
          <w:p w:rsidR="00C707BA" w:rsidRPr="00C707BA" w:rsidRDefault="00C707BA" w:rsidP="000B479F">
            <w:pPr>
              <w:spacing w:after="0" w:line="240" w:lineRule="auto"/>
              <w:contextualSpacing/>
              <w:rPr>
                <w:rFonts w:eastAsia="Times New Roman" w:cs="Times New Roman"/>
                <w:i/>
                <w:iCs/>
                <w:sz w:val="20"/>
                <w:szCs w:val="20"/>
                <w:lang w:eastAsia="ru-RU"/>
              </w:rPr>
            </w:pPr>
            <w:r w:rsidRPr="00C707BA">
              <w:rPr>
                <w:rFonts w:eastAsia="Times New Roman" w:cs="Times New Roman"/>
                <w:i/>
                <w:iCs/>
                <w:sz w:val="20"/>
                <w:szCs w:val="20"/>
                <w:lang w:eastAsia="ru-RU"/>
              </w:rPr>
              <w:t>Контактные телефоны:</w:t>
            </w:r>
          </w:p>
        </w:tc>
        <w:tc>
          <w:tcPr>
            <w:tcW w:w="6378" w:type="dxa"/>
            <w:shd w:val="pct10" w:color="auto" w:fill="FFFFFF"/>
          </w:tcPr>
          <w:p w:rsidR="00C707BA" w:rsidRPr="00C707BA" w:rsidRDefault="00C707BA" w:rsidP="000B479F">
            <w:pPr>
              <w:spacing w:after="0" w:line="240" w:lineRule="auto"/>
              <w:contextualSpacing/>
              <w:rPr>
                <w:rFonts w:eastAsia="Times New Roman" w:cs="Times New Roman"/>
                <w:sz w:val="20"/>
                <w:szCs w:val="20"/>
                <w:lang w:eastAsia="ru-RU"/>
              </w:rPr>
            </w:pPr>
            <w:r w:rsidRPr="00C707BA">
              <w:rPr>
                <w:rFonts w:eastAsia="Times New Roman" w:cs="Times New Roman"/>
                <w:sz w:val="20"/>
                <w:szCs w:val="20"/>
                <w:lang w:eastAsia="ru-RU"/>
              </w:rPr>
              <w:t xml:space="preserve"> </w:t>
            </w:r>
          </w:p>
        </w:tc>
      </w:tr>
    </w:tbl>
    <w:p w:rsidR="00C707BA" w:rsidRPr="00C707BA" w:rsidRDefault="00C707BA" w:rsidP="000B479F">
      <w:pPr>
        <w:spacing w:after="0" w:line="240" w:lineRule="auto"/>
        <w:contextualSpacing/>
        <w:rPr>
          <w:rFonts w:eastAsia="Times New Roman" w:cs="Times New Roman"/>
          <w:sz w:val="20"/>
          <w:szCs w:val="20"/>
          <w:lang w:eastAsia="ru-RU"/>
        </w:rPr>
      </w:pPr>
    </w:p>
    <w:tbl>
      <w:tblPr>
        <w:tblW w:w="10065" w:type="dxa"/>
        <w:tblInd w:w="108" w:type="dxa"/>
        <w:tblLayout w:type="fixed"/>
        <w:tblLook w:val="0000" w:firstRow="0" w:lastRow="0" w:firstColumn="0" w:lastColumn="0" w:noHBand="0" w:noVBand="0"/>
      </w:tblPr>
      <w:tblGrid>
        <w:gridCol w:w="567"/>
        <w:gridCol w:w="2552"/>
        <w:gridCol w:w="283"/>
        <w:gridCol w:w="1985"/>
        <w:gridCol w:w="3969"/>
        <w:gridCol w:w="709"/>
      </w:tblGrid>
      <w:tr w:rsidR="00C707BA" w:rsidRPr="00C707BA" w:rsidTr="009A656F">
        <w:tc>
          <w:tcPr>
            <w:tcW w:w="567"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Исх.</w:t>
            </w:r>
          </w:p>
        </w:tc>
        <w:tc>
          <w:tcPr>
            <w:tcW w:w="2552" w:type="dxa"/>
          </w:tcPr>
          <w:p w:rsidR="00C707BA" w:rsidRPr="00C707BA" w:rsidRDefault="00C707BA" w:rsidP="000B479F">
            <w:pPr>
              <w:spacing w:after="0" w:line="240" w:lineRule="auto"/>
              <w:ind w:left="-85"/>
              <w:contextualSpacing/>
              <w:rPr>
                <w:rFonts w:eastAsia="Times New Roman" w:cs="Times New Roman"/>
                <w:lang w:eastAsia="ru-RU"/>
              </w:rPr>
            </w:pPr>
          </w:p>
        </w:tc>
        <w:tc>
          <w:tcPr>
            <w:tcW w:w="283"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от</w:t>
            </w:r>
          </w:p>
        </w:tc>
        <w:tc>
          <w:tcPr>
            <w:tcW w:w="1985" w:type="dxa"/>
          </w:tcPr>
          <w:p w:rsidR="00C707BA" w:rsidRPr="00C707BA" w:rsidRDefault="00C707BA" w:rsidP="000B479F">
            <w:pPr>
              <w:spacing w:after="0" w:line="240" w:lineRule="auto"/>
              <w:ind w:left="-85"/>
              <w:contextualSpacing/>
              <w:rPr>
                <w:rFonts w:eastAsia="Times New Roman" w:cs="Times New Roman"/>
                <w:lang w:eastAsia="ru-RU"/>
              </w:rPr>
            </w:pPr>
            <w:r w:rsidRPr="00C707BA">
              <w:rPr>
                <w:rFonts w:eastAsia="Times New Roman" w:cs="Times New Roman"/>
                <w:lang w:eastAsia="ru-RU"/>
              </w:rPr>
              <w:t xml:space="preserve"> </w:t>
            </w:r>
            <w:proofErr w:type="gramStart"/>
            <w:r w:rsidRPr="00C707BA">
              <w:rPr>
                <w:rFonts w:eastAsia="Times New Roman" w:cs="Times New Roman"/>
                <w:lang w:eastAsia="ru-RU"/>
              </w:rPr>
              <w:t>г</w:t>
            </w:r>
            <w:proofErr w:type="gramEnd"/>
            <w:r w:rsidRPr="00C707BA">
              <w:rPr>
                <w:rFonts w:eastAsia="Times New Roman" w:cs="Times New Roman"/>
                <w:lang w:eastAsia="ru-RU"/>
              </w:rPr>
              <w:t>.</w:t>
            </w:r>
          </w:p>
        </w:tc>
        <w:tc>
          <w:tcPr>
            <w:tcW w:w="3969" w:type="dxa"/>
            <w:vAlign w:val="center"/>
          </w:tcPr>
          <w:p w:rsidR="00C707BA" w:rsidRPr="00C707BA" w:rsidRDefault="00C707BA" w:rsidP="000B479F">
            <w:pPr>
              <w:spacing w:after="0" w:line="240" w:lineRule="auto"/>
              <w:ind w:left="-85"/>
              <w:contextualSpacing/>
              <w:jc w:val="right"/>
              <w:rPr>
                <w:rFonts w:eastAsia="Times New Roman" w:cs="Times New Roman"/>
                <w:vertAlign w:val="subscript"/>
                <w:lang w:eastAsia="ru-RU"/>
              </w:rPr>
            </w:pPr>
            <w:r w:rsidRPr="00C707BA">
              <w:rPr>
                <w:rFonts w:eastAsia="Times New Roman" w:cs="Times New Roman"/>
                <w:vertAlign w:val="subscript"/>
                <w:lang w:eastAsia="ru-RU"/>
              </w:rPr>
              <w:t xml:space="preserve">Форма: </w:t>
            </w:r>
          </w:p>
        </w:tc>
        <w:tc>
          <w:tcPr>
            <w:tcW w:w="709" w:type="dxa"/>
          </w:tcPr>
          <w:p w:rsidR="00C707BA" w:rsidRPr="00C707BA" w:rsidRDefault="00C707BA" w:rsidP="000B479F">
            <w:pPr>
              <w:spacing w:after="0" w:line="240" w:lineRule="auto"/>
              <w:ind w:left="-85"/>
              <w:contextualSpacing/>
              <w:rPr>
                <w:rFonts w:eastAsia="Times New Roman" w:cs="Times New Roman"/>
                <w:lang w:eastAsia="ru-RU"/>
              </w:rPr>
            </w:pPr>
          </w:p>
        </w:tc>
      </w:tr>
      <w:tr w:rsidR="00C707BA" w:rsidRPr="00C707BA" w:rsidTr="009A656F">
        <w:tc>
          <w:tcPr>
            <w:tcW w:w="567"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 xml:space="preserve">На </w:t>
            </w:r>
            <w:proofErr w:type="spellStart"/>
            <w:r w:rsidRPr="00C707BA">
              <w:rPr>
                <w:rFonts w:eastAsia="Times New Roman" w:cs="Times New Roman"/>
                <w:vertAlign w:val="subscript"/>
                <w:lang w:eastAsia="ru-RU"/>
              </w:rPr>
              <w:t>вх</w:t>
            </w:r>
            <w:proofErr w:type="spellEnd"/>
            <w:r w:rsidRPr="00C707BA">
              <w:rPr>
                <w:rFonts w:eastAsia="Times New Roman" w:cs="Times New Roman"/>
                <w:vertAlign w:val="subscript"/>
                <w:lang w:eastAsia="ru-RU"/>
              </w:rPr>
              <w:t>.</w:t>
            </w:r>
          </w:p>
        </w:tc>
        <w:tc>
          <w:tcPr>
            <w:tcW w:w="2552" w:type="dxa"/>
          </w:tcPr>
          <w:p w:rsidR="00C707BA" w:rsidRPr="00C707BA" w:rsidRDefault="00C707BA" w:rsidP="000B479F">
            <w:pPr>
              <w:spacing w:after="0" w:line="240" w:lineRule="auto"/>
              <w:ind w:left="-85"/>
              <w:contextualSpacing/>
              <w:rPr>
                <w:rFonts w:eastAsia="Times New Roman" w:cs="Times New Roman"/>
                <w:lang w:eastAsia="ru-RU"/>
              </w:rPr>
            </w:pPr>
          </w:p>
        </w:tc>
        <w:tc>
          <w:tcPr>
            <w:tcW w:w="283" w:type="dxa"/>
          </w:tcPr>
          <w:p w:rsidR="00C707BA" w:rsidRPr="00C707BA" w:rsidRDefault="00C707BA" w:rsidP="000B479F">
            <w:pPr>
              <w:spacing w:after="0" w:line="240" w:lineRule="auto"/>
              <w:ind w:left="-85" w:right="-113"/>
              <w:contextualSpacing/>
              <w:rPr>
                <w:rFonts w:eastAsia="Times New Roman" w:cs="Times New Roman"/>
                <w:vertAlign w:val="subscript"/>
                <w:lang w:eastAsia="ru-RU"/>
              </w:rPr>
            </w:pPr>
            <w:r w:rsidRPr="00C707BA">
              <w:rPr>
                <w:rFonts w:eastAsia="Times New Roman" w:cs="Times New Roman"/>
                <w:vertAlign w:val="subscript"/>
                <w:lang w:eastAsia="ru-RU"/>
              </w:rPr>
              <w:t>от</w:t>
            </w:r>
          </w:p>
        </w:tc>
        <w:tc>
          <w:tcPr>
            <w:tcW w:w="1985" w:type="dxa"/>
          </w:tcPr>
          <w:p w:rsidR="00C707BA" w:rsidRPr="00C707BA" w:rsidRDefault="00C707BA" w:rsidP="000B479F">
            <w:pPr>
              <w:spacing w:after="0" w:line="240" w:lineRule="auto"/>
              <w:ind w:left="-85"/>
              <w:contextualSpacing/>
              <w:rPr>
                <w:rFonts w:eastAsia="Times New Roman" w:cs="Times New Roman"/>
                <w:lang w:eastAsia="ru-RU"/>
              </w:rPr>
            </w:pPr>
            <w:r w:rsidRPr="00C707BA">
              <w:rPr>
                <w:rFonts w:eastAsia="Times New Roman" w:cs="Times New Roman"/>
                <w:lang w:eastAsia="ru-RU"/>
              </w:rPr>
              <w:t xml:space="preserve"> </w:t>
            </w:r>
            <w:proofErr w:type="gramStart"/>
            <w:r w:rsidRPr="00C707BA">
              <w:rPr>
                <w:rFonts w:eastAsia="Times New Roman" w:cs="Times New Roman"/>
                <w:lang w:eastAsia="ru-RU"/>
              </w:rPr>
              <w:t>г</w:t>
            </w:r>
            <w:proofErr w:type="gramEnd"/>
            <w:r w:rsidRPr="00C707BA">
              <w:rPr>
                <w:rFonts w:eastAsia="Times New Roman" w:cs="Times New Roman"/>
                <w:lang w:eastAsia="ru-RU"/>
              </w:rPr>
              <w:t>.</w:t>
            </w:r>
          </w:p>
        </w:tc>
        <w:tc>
          <w:tcPr>
            <w:tcW w:w="3969" w:type="dxa"/>
          </w:tcPr>
          <w:p w:rsidR="00C707BA" w:rsidRPr="00C707BA" w:rsidRDefault="00C707BA" w:rsidP="000B479F">
            <w:pPr>
              <w:spacing w:after="0" w:line="240" w:lineRule="auto"/>
              <w:ind w:left="-85"/>
              <w:contextualSpacing/>
              <w:rPr>
                <w:rFonts w:eastAsia="Times New Roman" w:cs="Times New Roman"/>
                <w:lang w:eastAsia="ru-RU"/>
              </w:rPr>
            </w:pPr>
          </w:p>
        </w:tc>
        <w:tc>
          <w:tcPr>
            <w:tcW w:w="709" w:type="dxa"/>
          </w:tcPr>
          <w:p w:rsidR="00C707BA" w:rsidRPr="00C707BA" w:rsidRDefault="00C707BA" w:rsidP="000B479F">
            <w:pPr>
              <w:spacing w:after="0" w:line="240" w:lineRule="auto"/>
              <w:ind w:left="-85"/>
              <w:contextualSpacing/>
              <w:rPr>
                <w:rFonts w:eastAsia="Times New Roman" w:cs="Times New Roman"/>
                <w:lang w:eastAsia="ru-RU"/>
              </w:rPr>
            </w:pPr>
          </w:p>
        </w:tc>
      </w:tr>
    </w:tbl>
    <w:p w:rsidR="00C707BA" w:rsidRPr="00C707BA" w:rsidRDefault="00C707BA" w:rsidP="000B479F">
      <w:pPr>
        <w:spacing w:after="0" w:line="240" w:lineRule="auto"/>
        <w:contextualSpacing/>
        <w:rPr>
          <w:rFonts w:eastAsia="Times New Roman" w:cs="Times New Roman"/>
          <w:lang w:eastAsia="ru-RU"/>
        </w:rPr>
      </w:pPr>
    </w:p>
    <w:tbl>
      <w:tblPr>
        <w:tblW w:w="0" w:type="auto"/>
        <w:tblInd w:w="3652" w:type="dxa"/>
        <w:tblLayout w:type="fixed"/>
        <w:tblLook w:val="0000" w:firstRow="0" w:lastRow="0" w:firstColumn="0" w:lastColumn="0" w:noHBand="0" w:noVBand="0"/>
      </w:tblPr>
      <w:tblGrid>
        <w:gridCol w:w="1134"/>
        <w:gridCol w:w="5067"/>
      </w:tblGrid>
      <w:tr w:rsidR="00C707BA" w:rsidRPr="00C707BA" w:rsidTr="009A656F">
        <w:trPr>
          <w:cantSplit/>
        </w:trPr>
        <w:tc>
          <w:tcPr>
            <w:tcW w:w="1134" w:type="dxa"/>
          </w:tcPr>
          <w:p w:rsidR="00C707BA" w:rsidRPr="00C707BA" w:rsidRDefault="00C707BA" w:rsidP="000B479F">
            <w:pPr>
              <w:spacing w:after="0" w:line="240" w:lineRule="auto"/>
              <w:contextualSpacing/>
              <w:rPr>
                <w:rFonts w:eastAsia="Times New Roman" w:cs="Times New Roman"/>
                <w:lang w:eastAsia="ru-RU"/>
              </w:rPr>
            </w:pPr>
            <w:r w:rsidRPr="00C707BA">
              <w:rPr>
                <w:rFonts w:eastAsia="Times New Roman" w:cs="Times New Roman"/>
                <w:lang w:eastAsia="ru-RU"/>
              </w:rPr>
              <w:t>Адресат</w:t>
            </w:r>
          </w:p>
        </w:tc>
        <w:tc>
          <w:tcPr>
            <w:tcW w:w="5067" w:type="dxa"/>
          </w:tcPr>
          <w:p w:rsidR="00C707BA" w:rsidRPr="00C707BA" w:rsidRDefault="00C707BA" w:rsidP="000B479F">
            <w:pPr>
              <w:spacing w:after="0" w:line="240" w:lineRule="auto"/>
              <w:contextualSpacing/>
              <w:rPr>
                <w:rFonts w:eastAsia="Times New Roman" w:cs="Times New Roman"/>
                <w:lang w:eastAsia="ru-RU"/>
              </w:rPr>
            </w:pPr>
          </w:p>
        </w:tc>
      </w:tr>
    </w:tbl>
    <w:p w:rsidR="00C707BA" w:rsidRPr="00C707BA" w:rsidRDefault="00C707BA" w:rsidP="000B479F">
      <w:pPr>
        <w:spacing w:after="0" w:line="240" w:lineRule="auto"/>
        <w:contextualSpacing/>
        <w:rPr>
          <w:rFonts w:eastAsia="Times New Roman" w:cs="Times New Roman"/>
          <w:lang w:eastAsia="ru-RU"/>
        </w:rPr>
      </w:pPr>
    </w:p>
    <w:p w:rsidR="00C707BA" w:rsidRPr="00C707BA" w:rsidRDefault="00C707BA" w:rsidP="000B479F">
      <w:pPr>
        <w:spacing w:after="0" w:line="240" w:lineRule="auto"/>
        <w:contextualSpacing/>
        <w:rPr>
          <w:rFonts w:eastAsia="Times New Roman" w:cs="Times New Roman"/>
          <w:lang w:eastAsia="ru-RU"/>
        </w:rPr>
      </w:pPr>
    </w:p>
    <w:p w:rsidR="00C707BA" w:rsidRPr="00C707BA" w:rsidRDefault="00C707BA" w:rsidP="000B479F">
      <w:pPr>
        <w:spacing w:after="0" w:line="240" w:lineRule="auto"/>
        <w:contextualSpacing/>
        <w:jc w:val="center"/>
        <w:rPr>
          <w:rFonts w:eastAsia="Times New Roman" w:cs="Times New Roman"/>
          <w:b/>
          <w:bCs/>
          <w:caps/>
          <w:sz w:val="32"/>
          <w:szCs w:val="32"/>
          <w:lang w:eastAsia="ru-RU"/>
        </w:rPr>
      </w:pPr>
      <w:r w:rsidRPr="00C707BA">
        <w:rPr>
          <w:rFonts w:eastAsia="Times New Roman" w:cs="Times New Roman"/>
          <w:b/>
          <w:bCs/>
          <w:caps/>
          <w:sz w:val="32"/>
          <w:szCs w:val="32"/>
          <w:lang w:eastAsia="ru-RU"/>
        </w:rPr>
        <w:t>уведомление</w:t>
      </w:r>
    </w:p>
    <w:p w:rsidR="00C707BA" w:rsidRPr="00C707BA" w:rsidRDefault="00C707BA" w:rsidP="000B479F">
      <w:pPr>
        <w:spacing w:after="0" w:line="240" w:lineRule="auto"/>
        <w:contextualSpacing/>
        <w:jc w:val="center"/>
        <w:rPr>
          <w:rFonts w:eastAsia="Times New Roman" w:cs="Times New Roman"/>
          <w:sz w:val="28"/>
          <w:szCs w:val="28"/>
          <w:lang w:eastAsia="ru-RU"/>
        </w:rPr>
      </w:pPr>
      <w:r w:rsidRPr="00C707BA">
        <w:rPr>
          <w:rFonts w:eastAsia="Times New Roman" w:cs="Times New Roman"/>
          <w:sz w:val="28"/>
          <w:szCs w:val="28"/>
          <w:lang w:eastAsia="ru-RU"/>
        </w:rPr>
        <w:t>об отказе от внесения записи в реестр</w:t>
      </w:r>
    </w:p>
    <w:p w:rsidR="00C707BA" w:rsidRPr="00C707BA" w:rsidRDefault="00C707BA" w:rsidP="000B479F">
      <w:pPr>
        <w:spacing w:after="0" w:line="240" w:lineRule="auto"/>
        <w:contextualSpacing/>
        <w:jc w:val="center"/>
        <w:rPr>
          <w:rFonts w:eastAsia="Times New Roman" w:cs="Times New Roman"/>
          <w:b/>
          <w:bCs/>
          <w:smallCaps/>
          <w:sz w:val="24"/>
          <w:szCs w:val="24"/>
          <w:lang w:eastAsia="ru-RU"/>
        </w:rPr>
      </w:pPr>
    </w:p>
    <w:p w:rsidR="00C707BA" w:rsidRPr="00C707BA" w:rsidRDefault="00C707BA" w:rsidP="000B479F">
      <w:pPr>
        <w:spacing w:after="0" w:line="240" w:lineRule="auto"/>
        <w:contextualSpacing/>
        <w:jc w:val="center"/>
        <w:rPr>
          <w:rFonts w:eastAsia="Times New Roman" w:cs="Times New Roman"/>
          <w:sz w:val="18"/>
          <w:szCs w:val="18"/>
          <w:lang w:eastAsia="ru-RU"/>
        </w:rPr>
      </w:pPr>
    </w:p>
    <w:p w:rsidR="00C707BA" w:rsidRPr="00C707BA" w:rsidRDefault="00C707BA" w:rsidP="000B479F">
      <w:pPr>
        <w:spacing w:after="0" w:line="240" w:lineRule="auto"/>
        <w:contextualSpacing/>
        <w:jc w:val="center"/>
        <w:rPr>
          <w:rFonts w:eastAsia="Times New Roman" w:cs="Times New Roman"/>
          <w:sz w:val="18"/>
          <w:szCs w:val="18"/>
          <w:lang w:eastAsia="ru-RU"/>
        </w:rPr>
      </w:pPr>
    </w:p>
    <w:p w:rsidR="00C707BA" w:rsidRPr="00C707BA" w:rsidRDefault="00C707BA" w:rsidP="000B479F">
      <w:pPr>
        <w:spacing w:after="0" w:line="240" w:lineRule="auto"/>
        <w:contextualSpacing/>
        <w:jc w:val="center"/>
        <w:rPr>
          <w:rFonts w:eastAsia="Times New Roman" w:cs="Times New Roman"/>
          <w:lang w:eastAsia="ru-RU"/>
        </w:rPr>
      </w:pPr>
    </w:p>
    <w:p w:rsidR="00C707BA" w:rsidRPr="00C707BA" w:rsidRDefault="00C707BA" w:rsidP="000B479F">
      <w:pPr>
        <w:spacing w:after="0" w:line="240" w:lineRule="auto"/>
        <w:ind w:firstLine="720"/>
        <w:contextualSpacing/>
        <w:jc w:val="both"/>
        <w:rPr>
          <w:rFonts w:eastAsia="Times New Roman" w:cs="Times New Roman"/>
          <w:lang w:eastAsia="ru-RU"/>
        </w:rPr>
      </w:pPr>
      <w:r w:rsidRPr="00C707BA">
        <w:rPr>
          <w:rFonts w:eastAsia="Times New Roman" w:cs="Times New Roman"/>
          <w:lang w:eastAsia="ru-RU"/>
        </w:rPr>
        <w:t>Настоящим уведомляем, что принятые документы не могут являться основанием для внесения изменений в реестр владельцев именных ценных бумаг. Описание документов, причин отказа от внесения записи в реестр, а также возможных действий по их устранению приведены ниже:</w:t>
      </w:r>
    </w:p>
    <w:p w:rsidR="00C707BA" w:rsidRPr="00C707BA" w:rsidRDefault="00C707BA" w:rsidP="000B479F">
      <w:pPr>
        <w:spacing w:after="0" w:line="240" w:lineRule="auto"/>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44"/>
        <w:gridCol w:w="6095"/>
      </w:tblGrid>
      <w:tr w:rsidR="00C707BA" w:rsidRPr="00C707BA" w:rsidTr="009A656F">
        <w:tc>
          <w:tcPr>
            <w:tcW w:w="9639" w:type="dxa"/>
            <w:gridSpan w:val="2"/>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Описание принятых документов</w:t>
            </w: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Входящий номер</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Дата приема</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Наименование</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lang w:eastAsia="ru-RU"/>
              </w:rPr>
            </w:pPr>
            <w:r w:rsidRPr="00C707BA">
              <w:rPr>
                <w:rFonts w:eastAsia="Times New Roman" w:cs="Times New Roman"/>
                <w:i/>
                <w:iCs/>
                <w:lang w:eastAsia="ru-RU"/>
              </w:rPr>
              <w:t>Приложения</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9A656F">
        <w:tc>
          <w:tcPr>
            <w:tcW w:w="3544" w:type="dxa"/>
          </w:tcPr>
          <w:p w:rsidR="00C707BA" w:rsidRPr="00C707BA" w:rsidRDefault="00C707BA" w:rsidP="000B479F">
            <w:pPr>
              <w:spacing w:after="0" w:line="240" w:lineRule="auto"/>
              <w:contextualSpacing/>
              <w:rPr>
                <w:rFonts w:eastAsia="Times New Roman" w:cs="Times New Roman"/>
                <w:i/>
                <w:iCs/>
                <w:sz w:val="18"/>
                <w:szCs w:val="18"/>
                <w:lang w:eastAsia="ru-RU"/>
              </w:rPr>
            </w:pPr>
            <w:r w:rsidRPr="00C707BA">
              <w:rPr>
                <w:rFonts w:eastAsia="Times New Roman" w:cs="Times New Roman"/>
                <w:i/>
                <w:iCs/>
                <w:sz w:val="18"/>
                <w:szCs w:val="18"/>
                <w:lang w:eastAsia="ru-RU"/>
              </w:rPr>
              <w:t>Ссылки на иные (не поданные) документы</w:t>
            </w:r>
          </w:p>
        </w:tc>
        <w:tc>
          <w:tcPr>
            <w:tcW w:w="6095" w:type="dxa"/>
          </w:tcPr>
          <w:p w:rsidR="00C707BA" w:rsidRPr="00C707BA" w:rsidRDefault="00C707BA" w:rsidP="000B479F">
            <w:pPr>
              <w:spacing w:after="0" w:line="240" w:lineRule="auto"/>
              <w:ind w:left="-57"/>
              <w:contextualSpacing/>
              <w:rPr>
                <w:rFonts w:eastAsia="Times New Roman" w:cs="Times New Roman"/>
                <w:lang w:eastAsia="ru-RU"/>
              </w:rPr>
            </w:pPr>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94"/>
        <w:gridCol w:w="4001"/>
        <w:gridCol w:w="1984"/>
        <w:gridCol w:w="992"/>
        <w:gridCol w:w="851"/>
        <w:gridCol w:w="1417"/>
      </w:tblGrid>
      <w:tr w:rsidR="00C707BA" w:rsidRPr="00C707BA" w:rsidTr="009A656F">
        <w:tc>
          <w:tcPr>
            <w:tcW w:w="394"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 xml:space="preserve">№ </w:t>
            </w:r>
            <w:proofErr w:type="gramStart"/>
            <w:r w:rsidRPr="00C707BA">
              <w:rPr>
                <w:rFonts w:eastAsia="Times New Roman" w:cs="Times New Roman"/>
                <w:sz w:val="18"/>
                <w:szCs w:val="18"/>
                <w:lang w:eastAsia="ru-RU"/>
              </w:rPr>
              <w:t>п</w:t>
            </w:r>
            <w:proofErr w:type="gramEnd"/>
            <w:r w:rsidRPr="00C707BA">
              <w:rPr>
                <w:rFonts w:eastAsia="Times New Roman" w:cs="Times New Roman"/>
                <w:sz w:val="18"/>
                <w:szCs w:val="18"/>
                <w:lang w:eastAsia="ru-RU"/>
              </w:rPr>
              <w:t>/п</w:t>
            </w:r>
          </w:p>
        </w:tc>
        <w:tc>
          <w:tcPr>
            <w:tcW w:w="4001"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 xml:space="preserve">Наименование поручения </w:t>
            </w:r>
          </w:p>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и зарегистрированные лица</w:t>
            </w:r>
          </w:p>
        </w:tc>
        <w:tc>
          <w:tcPr>
            <w:tcW w:w="1984"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Описание ценной бумаги</w:t>
            </w:r>
          </w:p>
        </w:tc>
        <w:tc>
          <w:tcPr>
            <w:tcW w:w="992"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Количество ценных бумаг</w:t>
            </w:r>
          </w:p>
        </w:tc>
        <w:tc>
          <w:tcPr>
            <w:tcW w:w="851"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Цена</w:t>
            </w:r>
          </w:p>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 xml:space="preserve"> ( руб.)</w:t>
            </w:r>
          </w:p>
        </w:tc>
        <w:tc>
          <w:tcPr>
            <w:tcW w:w="1417" w:type="dxa"/>
            <w:vAlign w:val="center"/>
          </w:tcPr>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Сумма</w:t>
            </w:r>
          </w:p>
          <w:p w:rsidR="00C707BA" w:rsidRPr="00C707BA" w:rsidRDefault="00C707BA" w:rsidP="000B479F">
            <w:pPr>
              <w:keepNext/>
              <w:keepLines/>
              <w:widowControl w:val="0"/>
              <w:spacing w:after="0" w:line="240" w:lineRule="auto"/>
              <w:ind w:left="-57" w:right="-57"/>
              <w:contextualSpacing/>
              <w:jc w:val="center"/>
              <w:rPr>
                <w:rFonts w:eastAsia="Times New Roman" w:cs="Times New Roman"/>
                <w:sz w:val="18"/>
                <w:szCs w:val="18"/>
                <w:lang w:eastAsia="ru-RU"/>
              </w:rPr>
            </w:pPr>
            <w:r w:rsidRPr="00C707BA">
              <w:rPr>
                <w:rFonts w:eastAsia="Times New Roman" w:cs="Times New Roman"/>
                <w:sz w:val="18"/>
                <w:szCs w:val="18"/>
                <w:lang w:eastAsia="ru-RU"/>
              </w:rPr>
              <w:t xml:space="preserve"> ( руб.)</w:t>
            </w:r>
          </w:p>
        </w:tc>
      </w:tr>
      <w:tr w:rsidR="00C707BA" w:rsidRPr="00C707BA" w:rsidTr="009A656F">
        <w:tc>
          <w:tcPr>
            <w:tcW w:w="394" w:type="dxa"/>
          </w:tcPr>
          <w:p w:rsidR="00C707BA" w:rsidRPr="00C707BA" w:rsidRDefault="00C707BA" w:rsidP="000B479F">
            <w:pPr>
              <w:keepNext/>
              <w:keepLines/>
              <w:widowControl w:val="0"/>
              <w:spacing w:after="0" w:line="240" w:lineRule="auto"/>
              <w:ind w:left="-57" w:right="-57"/>
              <w:contextualSpacing/>
              <w:jc w:val="right"/>
              <w:rPr>
                <w:rFonts w:eastAsia="Times New Roman" w:cs="Times New Roman"/>
                <w:sz w:val="18"/>
                <w:szCs w:val="18"/>
                <w:lang w:eastAsia="ru-RU"/>
              </w:rPr>
            </w:pPr>
          </w:p>
        </w:tc>
        <w:tc>
          <w:tcPr>
            <w:tcW w:w="4001" w:type="dxa"/>
          </w:tcPr>
          <w:p w:rsidR="00C707BA" w:rsidRPr="00C707BA" w:rsidRDefault="00C707BA" w:rsidP="000B479F">
            <w:pPr>
              <w:keepNext/>
              <w:keepLines/>
              <w:widowControl w:val="0"/>
              <w:spacing w:after="0" w:line="240" w:lineRule="auto"/>
              <w:ind w:left="-57" w:right="-57"/>
              <w:contextualSpacing/>
              <w:rPr>
                <w:rFonts w:eastAsia="Times New Roman" w:cs="Times New Roman"/>
                <w:sz w:val="18"/>
                <w:szCs w:val="18"/>
                <w:lang w:eastAsia="ru-RU"/>
              </w:rPr>
            </w:pPr>
            <w:r w:rsidRPr="00C707BA">
              <w:rPr>
                <w:rFonts w:eastAsia="Times New Roman" w:cs="Times New Roman"/>
                <w:sz w:val="18"/>
                <w:szCs w:val="18"/>
                <w:lang w:eastAsia="ru-RU"/>
              </w:rPr>
              <w:t xml:space="preserve">  </w:t>
            </w:r>
            <w:bookmarkStart w:id="522" w:name="РЖ_СчетСпис_Заголовок"/>
            <w:bookmarkEnd w:id="522"/>
            <w:r w:rsidRPr="00C707BA">
              <w:rPr>
                <w:rFonts w:eastAsia="Times New Roman" w:cs="Times New Roman"/>
                <w:sz w:val="18"/>
                <w:szCs w:val="18"/>
                <w:lang w:eastAsia="ru-RU"/>
              </w:rPr>
              <w:t xml:space="preserve"> </w:t>
            </w:r>
            <w:bookmarkStart w:id="523" w:name="РЖ_СчетЗачисл_Заголовок"/>
            <w:bookmarkEnd w:id="523"/>
            <w:r w:rsidRPr="00C707BA">
              <w:rPr>
                <w:rFonts w:eastAsia="Times New Roman" w:cs="Times New Roman"/>
                <w:sz w:val="18"/>
                <w:szCs w:val="18"/>
                <w:lang w:eastAsia="ru-RU"/>
              </w:rPr>
              <w:t xml:space="preserve"> </w:t>
            </w:r>
            <w:bookmarkStart w:id="524" w:name="РЖ_СчетЗалогодателя_Заголовок"/>
            <w:bookmarkEnd w:id="524"/>
            <w:r w:rsidRPr="00C707BA">
              <w:rPr>
                <w:rFonts w:eastAsia="Times New Roman" w:cs="Times New Roman"/>
                <w:sz w:val="18"/>
                <w:szCs w:val="18"/>
                <w:lang w:eastAsia="ru-RU"/>
              </w:rPr>
              <w:t xml:space="preserve"> </w:t>
            </w:r>
            <w:bookmarkStart w:id="525" w:name="РЖ_СчетЗалогодержателя_Заголовок"/>
            <w:bookmarkEnd w:id="525"/>
            <w:r w:rsidRPr="00C707BA">
              <w:rPr>
                <w:rFonts w:eastAsia="Times New Roman" w:cs="Times New Roman"/>
                <w:sz w:val="18"/>
                <w:szCs w:val="18"/>
                <w:lang w:eastAsia="ru-RU"/>
              </w:rPr>
              <w:t xml:space="preserve"> </w:t>
            </w:r>
            <w:bookmarkStart w:id="526" w:name="РЖ_ЗД_СчетПередачиПрав_Заголовок"/>
            <w:bookmarkEnd w:id="526"/>
            <w:r w:rsidRPr="00C707BA">
              <w:rPr>
                <w:rFonts w:eastAsia="Times New Roman" w:cs="Times New Roman"/>
                <w:sz w:val="18"/>
                <w:szCs w:val="18"/>
                <w:lang w:eastAsia="ru-RU"/>
              </w:rPr>
              <w:t xml:space="preserve"> </w:t>
            </w:r>
            <w:bookmarkStart w:id="527" w:name="РЖ_ЗД_СчетПолученияПрав_Заголовок"/>
            <w:bookmarkEnd w:id="527"/>
          </w:p>
        </w:tc>
        <w:tc>
          <w:tcPr>
            <w:tcW w:w="1984" w:type="dxa"/>
          </w:tcPr>
          <w:p w:rsidR="00C707BA" w:rsidRPr="00C707BA" w:rsidRDefault="00C707BA" w:rsidP="000B479F">
            <w:pPr>
              <w:keepNext/>
              <w:keepLines/>
              <w:widowControl w:val="0"/>
              <w:spacing w:after="0" w:line="240" w:lineRule="auto"/>
              <w:ind w:left="-57" w:right="-57"/>
              <w:contextualSpacing/>
              <w:rPr>
                <w:rFonts w:eastAsia="Times New Roman" w:cs="Times New Roman"/>
                <w:sz w:val="20"/>
                <w:szCs w:val="20"/>
                <w:lang w:eastAsia="ru-RU"/>
              </w:rPr>
            </w:pPr>
            <w:bookmarkStart w:id="528" w:name="РЖ_ЦБ_Описание"/>
            <w:bookmarkEnd w:id="528"/>
          </w:p>
        </w:tc>
        <w:tc>
          <w:tcPr>
            <w:tcW w:w="992" w:type="dxa"/>
          </w:tcPr>
          <w:p w:rsidR="00C707BA" w:rsidRPr="00C707BA" w:rsidRDefault="00C707BA" w:rsidP="000B479F">
            <w:pPr>
              <w:keepNext/>
              <w:keepLines/>
              <w:widowControl w:val="0"/>
              <w:spacing w:after="0" w:line="240" w:lineRule="auto"/>
              <w:ind w:left="-57" w:right="-57"/>
              <w:contextualSpacing/>
              <w:jc w:val="right"/>
              <w:rPr>
                <w:rFonts w:eastAsia="Times New Roman" w:cs="Times New Roman"/>
                <w:lang w:eastAsia="ru-RU"/>
              </w:rPr>
            </w:pPr>
          </w:p>
        </w:tc>
        <w:tc>
          <w:tcPr>
            <w:tcW w:w="851" w:type="dxa"/>
          </w:tcPr>
          <w:p w:rsidR="00C707BA" w:rsidRPr="00C707BA" w:rsidRDefault="00C707BA" w:rsidP="000B479F">
            <w:pPr>
              <w:keepNext/>
              <w:keepLines/>
              <w:widowControl w:val="0"/>
              <w:spacing w:after="0" w:line="240" w:lineRule="auto"/>
              <w:ind w:left="-57" w:right="-57"/>
              <w:contextualSpacing/>
              <w:jc w:val="right"/>
              <w:rPr>
                <w:rFonts w:eastAsia="Times New Roman" w:cs="Times New Roman"/>
                <w:sz w:val="20"/>
                <w:szCs w:val="20"/>
                <w:lang w:eastAsia="ru-RU"/>
              </w:rPr>
            </w:pPr>
            <w:bookmarkStart w:id="529" w:name="РЖ_Цена"/>
            <w:bookmarkEnd w:id="529"/>
          </w:p>
        </w:tc>
        <w:tc>
          <w:tcPr>
            <w:tcW w:w="1417" w:type="dxa"/>
          </w:tcPr>
          <w:p w:rsidR="00C707BA" w:rsidRPr="00C707BA" w:rsidRDefault="00C707BA" w:rsidP="000B479F">
            <w:pPr>
              <w:keepNext/>
              <w:keepLines/>
              <w:widowControl w:val="0"/>
              <w:spacing w:after="0" w:line="240" w:lineRule="auto"/>
              <w:ind w:left="-57" w:right="-57"/>
              <w:contextualSpacing/>
              <w:jc w:val="right"/>
              <w:rPr>
                <w:rFonts w:eastAsia="Times New Roman" w:cs="Times New Roman"/>
                <w:sz w:val="20"/>
                <w:szCs w:val="20"/>
                <w:lang w:eastAsia="ru-RU"/>
              </w:rPr>
            </w:pPr>
            <w:bookmarkStart w:id="530" w:name="РЖ_СуммаСделки"/>
            <w:bookmarkEnd w:id="530"/>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707BA" w:rsidRPr="00C707BA" w:rsidTr="009A656F">
        <w:tc>
          <w:tcPr>
            <w:tcW w:w="9639" w:type="dxa"/>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Описание причин отказа</w:t>
            </w:r>
          </w:p>
        </w:tc>
      </w:tr>
      <w:tr w:rsidR="00C707BA" w:rsidRPr="00C707BA" w:rsidTr="009A656F">
        <w:trPr>
          <w:cantSplit/>
        </w:trPr>
        <w:tc>
          <w:tcPr>
            <w:tcW w:w="9639" w:type="dxa"/>
          </w:tcPr>
          <w:p w:rsidR="00C707BA" w:rsidRPr="00C707BA" w:rsidRDefault="00C707BA" w:rsidP="000B479F">
            <w:pPr>
              <w:spacing w:after="0" w:line="240" w:lineRule="auto"/>
              <w:ind w:left="-57"/>
              <w:contextualSpacing/>
              <w:rPr>
                <w:rFonts w:eastAsia="Times New Roman" w:cs="Times New Roman"/>
                <w:lang w:eastAsia="ru-RU"/>
              </w:rPr>
            </w:pPr>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707BA" w:rsidRPr="00C707BA" w:rsidTr="009A656F">
        <w:tc>
          <w:tcPr>
            <w:tcW w:w="9639" w:type="dxa"/>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Возможные действия по устранению причин отказа</w:t>
            </w:r>
          </w:p>
        </w:tc>
      </w:tr>
      <w:tr w:rsidR="00C707BA" w:rsidRPr="00C707BA" w:rsidTr="009A656F">
        <w:trPr>
          <w:cantSplit/>
        </w:trPr>
        <w:tc>
          <w:tcPr>
            <w:tcW w:w="9639" w:type="dxa"/>
          </w:tcPr>
          <w:p w:rsidR="00C707BA" w:rsidRPr="00C707BA" w:rsidRDefault="00C707BA" w:rsidP="000B479F">
            <w:pPr>
              <w:spacing w:after="0" w:line="240" w:lineRule="auto"/>
              <w:ind w:left="-57"/>
              <w:contextualSpacing/>
              <w:rPr>
                <w:rFonts w:eastAsia="Times New Roman" w:cs="Times New Roman"/>
                <w:lang w:eastAsia="ru-RU"/>
              </w:rPr>
            </w:pPr>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707BA" w:rsidRPr="00C707BA" w:rsidTr="009A656F">
        <w:tc>
          <w:tcPr>
            <w:tcW w:w="9639" w:type="dxa"/>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Недостающие документы</w:t>
            </w:r>
          </w:p>
        </w:tc>
      </w:tr>
      <w:tr w:rsidR="00C707BA" w:rsidRPr="00C707BA" w:rsidTr="009A656F">
        <w:trPr>
          <w:cantSplit/>
        </w:trPr>
        <w:tc>
          <w:tcPr>
            <w:tcW w:w="9639" w:type="dxa"/>
          </w:tcPr>
          <w:p w:rsidR="00C707BA" w:rsidRPr="00C707BA" w:rsidRDefault="00C707BA" w:rsidP="000B479F">
            <w:pPr>
              <w:spacing w:after="0" w:line="240" w:lineRule="auto"/>
              <w:ind w:left="-57"/>
              <w:contextualSpacing/>
              <w:rPr>
                <w:rFonts w:eastAsia="Times New Roman" w:cs="Times New Roman"/>
                <w:lang w:eastAsia="ru-RU"/>
              </w:rPr>
            </w:pPr>
          </w:p>
        </w:tc>
      </w:tr>
    </w:tbl>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44"/>
        <w:gridCol w:w="1985"/>
        <w:gridCol w:w="1842"/>
        <w:gridCol w:w="2268"/>
      </w:tblGrid>
      <w:tr w:rsidR="00C707BA" w:rsidRPr="00C707BA" w:rsidTr="00C707BA">
        <w:tc>
          <w:tcPr>
            <w:tcW w:w="9639" w:type="dxa"/>
            <w:gridSpan w:val="4"/>
          </w:tcPr>
          <w:p w:rsidR="00C707BA" w:rsidRPr="00C707BA" w:rsidRDefault="00C707BA" w:rsidP="000B479F">
            <w:pPr>
              <w:spacing w:after="0" w:line="240" w:lineRule="auto"/>
              <w:contextualSpacing/>
              <w:jc w:val="center"/>
              <w:rPr>
                <w:rFonts w:eastAsia="Times New Roman" w:cs="Times New Roman"/>
                <w:smallCaps/>
                <w:lang w:eastAsia="ru-RU"/>
              </w:rPr>
            </w:pPr>
            <w:r w:rsidRPr="00C707BA">
              <w:rPr>
                <w:rFonts w:eastAsia="Times New Roman" w:cs="Times New Roman"/>
                <w:smallCaps/>
                <w:lang w:eastAsia="ru-RU"/>
              </w:rPr>
              <w:t>Возвращаемые документы</w:t>
            </w:r>
          </w:p>
        </w:tc>
      </w:tr>
      <w:tr w:rsidR="00C707BA" w:rsidRPr="00C707BA" w:rsidTr="00C707BA">
        <w:trPr>
          <w:cantSplit/>
        </w:trPr>
        <w:tc>
          <w:tcPr>
            <w:tcW w:w="9639" w:type="dxa"/>
            <w:gridSpan w:val="4"/>
          </w:tcPr>
          <w:p w:rsidR="00C707BA" w:rsidRPr="00C707BA" w:rsidRDefault="00C707BA" w:rsidP="000B479F">
            <w:pPr>
              <w:spacing w:after="0" w:line="240" w:lineRule="auto"/>
              <w:ind w:left="-57"/>
              <w:contextualSpacing/>
              <w:rPr>
                <w:rFonts w:eastAsia="Times New Roman" w:cs="Times New Roman"/>
                <w:lang w:eastAsia="ru-RU"/>
              </w:rPr>
            </w:pP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vertAlign w:val="subscript"/>
                <w:lang w:eastAsia="ru-RU"/>
              </w:rPr>
            </w:pPr>
            <w:r w:rsidRPr="00C707BA">
              <w:rPr>
                <w:rFonts w:eastAsia="Times New Roman" w:cs="Times New Roman"/>
                <w:vertAlign w:val="subscript"/>
                <w:lang w:eastAsia="ru-RU"/>
              </w:rPr>
              <w:t xml:space="preserve">Исп.: </w:t>
            </w: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r w:rsidRPr="00C707BA">
              <w:rPr>
                <w:rFonts w:eastAsia="Times New Roman" w:cs="Times New Roman"/>
                <w:lang w:eastAsia="ru-RU"/>
              </w:rPr>
              <w:t>Уполномоченное лицо регистратора</w:t>
            </w: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vertAlign w:val="subscript"/>
                <w:lang w:eastAsia="ru-RU"/>
              </w:rPr>
            </w:pPr>
            <w:r w:rsidRPr="00C707BA">
              <w:rPr>
                <w:rFonts w:eastAsia="Times New Roman" w:cs="Times New Roman"/>
                <w:vertAlign w:val="subscript"/>
                <w:lang w:eastAsia="ru-RU"/>
              </w:rPr>
              <w:t>………………………..………</w:t>
            </w: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u w:val="single"/>
                <w:lang w:eastAsia="ru-RU"/>
              </w:rPr>
            </w:pPr>
            <w:r w:rsidRPr="00C707BA">
              <w:rPr>
                <w:rFonts w:eastAsia="Times New Roman" w:cs="Times New Roman"/>
                <w:u w:val="single"/>
                <w:lang w:eastAsia="ru-RU"/>
              </w:rPr>
              <w:t>//</w:t>
            </w: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p>
        </w:tc>
        <w:tc>
          <w:tcPr>
            <w:tcW w:w="1985" w:type="dxa"/>
          </w:tcPr>
          <w:p w:rsidR="00C707BA" w:rsidRPr="00C707BA" w:rsidRDefault="00C707BA" w:rsidP="000B479F">
            <w:pPr>
              <w:keepNext/>
              <w:keepLines/>
              <w:widowControl w:val="0"/>
              <w:spacing w:after="0" w:line="240" w:lineRule="auto"/>
              <w:contextualSpacing/>
              <w:jc w:val="center"/>
              <w:rPr>
                <w:rFonts w:eastAsia="Times New Roman" w:cs="Times New Roman"/>
                <w:lang w:eastAsia="ru-RU"/>
              </w:rPr>
            </w:pPr>
            <w:r w:rsidRPr="00C707BA">
              <w:rPr>
                <w:rFonts w:eastAsia="Times New Roman" w:cs="Times New Roman"/>
                <w:lang w:eastAsia="ru-RU"/>
              </w:rPr>
              <w:t>М. П.</w:t>
            </w: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vertAlign w:val="superscript"/>
                <w:lang w:eastAsia="ru-RU"/>
              </w:rPr>
            </w:pPr>
            <w:r w:rsidRPr="00C707BA">
              <w:rPr>
                <w:rFonts w:eastAsia="Times New Roman" w:cs="Times New Roman"/>
                <w:vertAlign w:val="superscript"/>
                <w:lang w:eastAsia="ru-RU"/>
              </w:rPr>
              <w:t>подпись</w:t>
            </w: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r w:rsidR="00C707BA" w:rsidRPr="00C707BA" w:rsidTr="00C70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tcPr>
          <w:p w:rsidR="00C707BA" w:rsidRPr="00C707BA" w:rsidRDefault="00C707BA" w:rsidP="000B479F">
            <w:pPr>
              <w:keepNext/>
              <w:keepLines/>
              <w:widowControl w:val="0"/>
              <w:spacing w:after="0" w:line="240" w:lineRule="auto"/>
              <w:ind w:left="-85" w:right="-113"/>
              <w:contextualSpacing/>
              <w:jc w:val="both"/>
              <w:rPr>
                <w:rFonts w:eastAsia="Times New Roman" w:cs="Times New Roman"/>
                <w:lang w:eastAsia="ru-RU"/>
              </w:rPr>
            </w:pPr>
            <w:r w:rsidRPr="00C707BA">
              <w:rPr>
                <w:rFonts w:eastAsia="Times New Roman" w:cs="Times New Roman"/>
                <w:lang w:eastAsia="ru-RU"/>
              </w:rPr>
              <w:t>Дата выдачи</w:t>
            </w:r>
            <w:r w:rsidRPr="00C707BA">
              <w:rPr>
                <w:rFonts w:eastAsia="Times New Roman" w:cs="Times New Roman"/>
                <w:lang w:val="en-US" w:eastAsia="ru-RU"/>
              </w:rPr>
              <w:t>:</w:t>
            </w:r>
            <w:r w:rsidRPr="00C707BA">
              <w:rPr>
                <w:rFonts w:eastAsia="Times New Roman" w:cs="Times New Roman"/>
                <w:lang w:eastAsia="ru-RU"/>
              </w:rPr>
              <w:t xml:space="preserve"> </w:t>
            </w:r>
          </w:p>
        </w:tc>
        <w:tc>
          <w:tcPr>
            <w:tcW w:w="1985"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1842"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c>
          <w:tcPr>
            <w:tcW w:w="2268" w:type="dxa"/>
          </w:tcPr>
          <w:p w:rsidR="00C707BA" w:rsidRPr="00C707BA" w:rsidRDefault="00C707BA" w:rsidP="000B479F">
            <w:pPr>
              <w:keepNext/>
              <w:keepLines/>
              <w:widowControl w:val="0"/>
              <w:spacing w:after="0" w:line="240" w:lineRule="auto"/>
              <w:contextualSpacing/>
              <w:jc w:val="both"/>
              <w:rPr>
                <w:rFonts w:eastAsia="Times New Roman" w:cs="Times New Roman"/>
                <w:lang w:eastAsia="ru-RU"/>
              </w:rPr>
            </w:pPr>
          </w:p>
        </w:tc>
      </w:tr>
    </w:tbl>
    <w:p w:rsidR="00FB32CE" w:rsidRDefault="00FB32CE" w:rsidP="000B479F">
      <w:pPr>
        <w:spacing w:line="240" w:lineRule="auto"/>
        <w:contextualSpacing/>
        <w:rPr>
          <w:rFonts w:eastAsia="Times New Roman"/>
          <w:lang w:eastAsia="ar-SA"/>
        </w:rPr>
        <w:sectPr w:rsidR="00FB32CE" w:rsidSect="009213DE">
          <w:headerReference w:type="first" r:id="rId203"/>
          <w:footerReference w:type="first" r:id="rId204"/>
          <w:pgSz w:w="11906" w:h="16838"/>
          <w:pgMar w:top="1134" w:right="850" w:bottom="1134" w:left="1701" w:header="708" w:footer="708" w:gutter="0"/>
          <w:cols w:space="708"/>
          <w:titlePg/>
          <w:docGrid w:linePitch="360"/>
        </w:sectPr>
      </w:pPr>
    </w:p>
    <w:p w:rsidR="000B0B07" w:rsidRPr="009547F1" w:rsidRDefault="009547F1" w:rsidP="000B479F">
      <w:pPr>
        <w:pStyle w:val="10"/>
        <w:spacing w:line="240" w:lineRule="auto"/>
        <w:contextualSpacing/>
        <w:jc w:val="center"/>
        <w:rPr>
          <w:rFonts w:eastAsia="Times New Roman"/>
          <w:b w:val="0"/>
          <w:bCs w:val="0"/>
          <w:szCs w:val="26"/>
          <w:lang w:eastAsia="ar-SA"/>
        </w:rPr>
      </w:pPr>
      <w:bookmarkStart w:id="531" w:name="_Toc491769482"/>
      <w:r w:rsidRPr="009547F1">
        <w:rPr>
          <w:rFonts w:eastAsia="Times New Roman"/>
          <w:b w:val="0"/>
          <w:szCs w:val="26"/>
          <w:lang w:eastAsia="ar-SA"/>
        </w:rPr>
        <w:lastRenderedPageBreak/>
        <w:t>Прейскуранты на оплату услуг.</w:t>
      </w:r>
      <w:bookmarkEnd w:id="531"/>
    </w:p>
    <w:p w:rsidR="009F656A" w:rsidRPr="008D17E3" w:rsidRDefault="009F656A" w:rsidP="000B479F">
      <w:pPr>
        <w:widowControl w:val="0"/>
        <w:shd w:val="clear" w:color="auto" w:fill="FFFFFF"/>
        <w:suppressAutoHyphens/>
        <w:autoSpaceDE w:val="0"/>
        <w:spacing w:after="0" w:line="240" w:lineRule="auto"/>
        <w:contextualSpacing/>
        <w:jc w:val="center"/>
        <w:rPr>
          <w:rFonts w:eastAsia="Times New Roman" w:cs="Times New Roman"/>
          <w:b/>
          <w:sz w:val="24"/>
          <w:szCs w:val="24"/>
          <w:lang w:eastAsia="ar-SA"/>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134"/>
        <w:gridCol w:w="8222"/>
      </w:tblGrid>
      <w:tr w:rsidR="006726C9" w:rsidRPr="008D17E3" w:rsidTr="00242B7C">
        <w:tc>
          <w:tcPr>
            <w:tcW w:w="1134" w:type="dxa"/>
            <w:hideMark/>
          </w:tcPr>
          <w:p w:rsidR="006726C9" w:rsidRPr="008D17E3" w:rsidRDefault="006726C9" w:rsidP="000B479F">
            <w:pPr>
              <w:widowControl w:val="0"/>
              <w:suppressLineNumbers/>
              <w:suppressAutoHyphens/>
              <w:autoSpaceDE w:val="0"/>
              <w:snapToGrid w:val="0"/>
              <w:spacing w:after="0" w:line="240" w:lineRule="auto"/>
              <w:ind w:right="-13"/>
              <w:contextualSpacing/>
              <w:jc w:val="center"/>
              <w:rPr>
                <w:rFonts w:eastAsia="Times New Roman" w:cs="Times New Roman"/>
                <w:b/>
                <w:bCs/>
                <w:sz w:val="24"/>
                <w:szCs w:val="24"/>
                <w:lang w:eastAsia="ar-SA"/>
              </w:rPr>
            </w:pPr>
            <w:r w:rsidRPr="008D17E3">
              <w:rPr>
                <w:rFonts w:eastAsia="Times New Roman" w:cs="Times New Roman"/>
                <w:b/>
                <w:bCs/>
                <w:sz w:val="24"/>
                <w:szCs w:val="24"/>
                <w:lang w:eastAsia="ar-SA"/>
              </w:rPr>
              <w:t>№</w:t>
            </w:r>
          </w:p>
        </w:tc>
        <w:tc>
          <w:tcPr>
            <w:tcW w:w="8222" w:type="dxa"/>
            <w:hideMark/>
          </w:tcPr>
          <w:p w:rsidR="006726C9" w:rsidRPr="008D17E3" w:rsidRDefault="006726C9" w:rsidP="000B479F">
            <w:pPr>
              <w:widowControl w:val="0"/>
              <w:suppressLineNumbers/>
              <w:suppressAutoHyphens/>
              <w:autoSpaceDE w:val="0"/>
              <w:snapToGrid w:val="0"/>
              <w:spacing w:after="0" w:line="240" w:lineRule="auto"/>
              <w:ind w:right="-13"/>
              <w:contextualSpacing/>
              <w:jc w:val="center"/>
              <w:rPr>
                <w:rFonts w:eastAsia="Times New Roman" w:cs="Times New Roman"/>
                <w:b/>
                <w:bCs/>
                <w:sz w:val="24"/>
                <w:szCs w:val="24"/>
                <w:lang w:eastAsia="ar-SA"/>
              </w:rPr>
            </w:pPr>
            <w:r w:rsidRPr="008D17E3">
              <w:rPr>
                <w:rFonts w:eastAsia="Times New Roman" w:cs="Times New Roman"/>
                <w:b/>
                <w:bCs/>
                <w:sz w:val="24"/>
                <w:szCs w:val="24"/>
                <w:lang w:eastAsia="ar-SA"/>
              </w:rPr>
              <w:t>Наименование</w:t>
            </w:r>
          </w:p>
        </w:tc>
      </w:tr>
      <w:tr w:rsidR="006726C9" w:rsidRPr="008D17E3" w:rsidTr="00242B7C">
        <w:tc>
          <w:tcPr>
            <w:tcW w:w="1134" w:type="dxa"/>
          </w:tcPr>
          <w:p w:rsidR="006726C9" w:rsidRPr="008D17E3" w:rsidRDefault="006726C9"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8D17E3">
              <w:rPr>
                <w:rFonts w:eastAsia="Times New Roman" w:cs="Times New Roman"/>
                <w:sz w:val="24"/>
                <w:szCs w:val="24"/>
                <w:lang w:eastAsia="ar-SA"/>
              </w:rPr>
              <w:t>1</w:t>
            </w:r>
          </w:p>
        </w:tc>
        <w:tc>
          <w:tcPr>
            <w:tcW w:w="8222" w:type="dxa"/>
          </w:tcPr>
          <w:p w:rsidR="006726C9" w:rsidRPr="008D17E3" w:rsidRDefault="009D6121" w:rsidP="000B479F">
            <w:pPr>
              <w:spacing w:line="240" w:lineRule="auto"/>
              <w:contextualSpacing/>
              <w:rPr>
                <w:rFonts w:cs="Times New Roman"/>
                <w:lang w:eastAsia="ru-RU"/>
              </w:rPr>
            </w:pPr>
            <w:r w:rsidRPr="008D17E3">
              <w:rPr>
                <w:rFonts w:cs="Times New Roman"/>
                <w:lang w:eastAsia="ru-RU"/>
              </w:rPr>
              <w:t xml:space="preserve">Прейскурант на оплату услуг </w:t>
            </w:r>
          </w:p>
        </w:tc>
      </w:tr>
      <w:tr w:rsidR="006726C9" w:rsidRPr="008D17E3" w:rsidTr="00242B7C">
        <w:tc>
          <w:tcPr>
            <w:tcW w:w="1134" w:type="dxa"/>
            <w:hideMark/>
          </w:tcPr>
          <w:p w:rsidR="006726C9" w:rsidRPr="008D17E3" w:rsidRDefault="006726C9"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8D17E3">
              <w:rPr>
                <w:rFonts w:eastAsia="Times New Roman" w:cs="Times New Roman"/>
                <w:sz w:val="24"/>
                <w:szCs w:val="24"/>
                <w:lang w:eastAsia="ar-SA"/>
              </w:rPr>
              <w:t>2</w:t>
            </w:r>
          </w:p>
        </w:tc>
        <w:tc>
          <w:tcPr>
            <w:tcW w:w="8222" w:type="dxa"/>
            <w:hideMark/>
          </w:tcPr>
          <w:p w:rsidR="006726C9" w:rsidRPr="008D17E3" w:rsidRDefault="009D6121" w:rsidP="000B479F">
            <w:pPr>
              <w:spacing w:line="240" w:lineRule="auto"/>
              <w:contextualSpacing/>
              <w:rPr>
                <w:rFonts w:cs="Times New Roman"/>
                <w:sz w:val="18"/>
                <w:szCs w:val="18"/>
                <w:lang w:eastAsia="ru-RU"/>
              </w:rPr>
            </w:pPr>
            <w:r w:rsidRPr="008D17E3">
              <w:rPr>
                <w:rFonts w:cs="Times New Roman"/>
                <w:bdr w:val="none" w:sz="0" w:space="0" w:color="auto" w:frame="1"/>
                <w:lang w:eastAsia="ru-RU"/>
              </w:rPr>
              <w:t>Прейскурант № 3-Э</w:t>
            </w:r>
            <w:r w:rsidRPr="008D17E3">
              <w:rPr>
                <w:rFonts w:cs="Times New Roman"/>
                <w:sz w:val="18"/>
                <w:szCs w:val="18"/>
                <w:lang w:eastAsia="ru-RU"/>
              </w:rPr>
              <w:t xml:space="preserve"> </w:t>
            </w:r>
            <w:r w:rsidRPr="008D17E3">
              <w:rPr>
                <w:rFonts w:cs="Times New Roman"/>
                <w:bdr w:val="none" w:sz="0" w:space="0" w:color="auto" w:frame="1"/>
                <w:lang w:eastAsia="ru-RU"/>
              </w:rPr>
              <w:t>на услуги, не включенные в состав абонентской платы, осуществляемые Регистратором по поручению Эмитента</w:t>
            </w:r>
          </w:p>
        </w:tc>
      </w:tr>
      <w:tr w:rsidR="006726C9" w:rsidRPr="008D17E3" w:rsidTr="00242B7C">
        <w:tc>
          <w:tcPr>
            <w:tcW w:w="1134" w:type="dxa"/>
          </w:tcPr>
          <w:p w:rsidR="006726C9" w:rsidRPr="008D17E3" w:rsidRDefault="006726C9"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8D17E3">
              <w:rPr>
                <w:rFonts w:eastAsia="Times New Roman" w:cs="Times New Roman"/>
                <w:sz w:val="24"/>
                <w:szCs w:val="24"/>
                <w:lang w:eastAsia="ar-SA"/>
              </w:rPr>
              <w:t>3</w:t>
            </w:r>
          </w:p>
        </w:tc>
        <w:tc>
          <w:tcPr>
            <w:tcW w:w="8222" w:type="dxa"/>
          </w:tcPr>
          <w:p w:rsidR="006726C9" w:rsidRPr="008D17E3" w:rsidRDefault="00CA0E3D" w:rsidP="000B479F">
            <w:pPr>
              <w:spacing w:line="240" w:lineRule="auto"/>
              <w:contextualSpacing/>
              <w:rPr>
                <w:rFonts w:cs="Times New Roman"/>
                <w:bdr w:val="none" w:sz="0" w:space="0" w:color="auto" w:frame="1"/>
                <w:lang w:eastAsia="ru-RU"/>
              </w:rPr>
            </w:pPr>
            <w:r w:rsidRPr="008D17E3">
              <w:rPr>
                <w:rFonts w:cs="Times New Roman"/>
                <w:bdr w:val="none" w:sz="0" w:space="0" w:color="auto" w:frame="1"/>
                <w:lang w:eastAsia="ru-RU"/>
              </w:rPr>
              <w:t>ПРЕЙСКУРАНТ № 2-ЗЛ оплаты дополнительных услуг зарегистрированным лицам в реестрах владельцев ценных бумаг, ведение которых осуществляет ЗАО «СРК»</w:t>
            </w:r>
          </w:p>
        </w:tc>
      </w:tr>
      <w:tr w:rsidR="006726C9" w:rsidRPr="008D17E3" w:rsidTr="00242B7C">
        <w:tc>
          <w:tcPr>
            <w:tcW w:w="1134" w:type="dxa"/>
          </w:tcPr>
          <w:p w:rsidR="006726C9" w:rsidRPr="008D17E3" w:rsidRDefault="006726C9"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8D17E3">
              <w:rPr>
                <w:rFonts w:eastAsia="Times New Roman" w:cs="Times New Roman"/>
                <w:sz w:val="24"/>
                <w:szCs w:val="24"/>
                <w:lang w:eastAsia="ar-SA"/>
              </w:rPr>
              <w:t>4</w:t>
            </w:r>
          </w:p>
        </w:tc>
        <w:tc>
          <w:tcPr>
            <w:tcW w:w="8222" w:type="dxa"/>
          </w:tcPr>
          <w:p w:rsidR="006726C9" w:rsidRPr="008D17E3" w:rsidRDefault="00CA0E3D" w:rsidP="000B479F">
            <w:pPr>
              <w:spacing w:line="240" w:lineRule="auto"/>
              <w:contextualSpacing/>
              <w:rPr>
                <w:rFonts w:cs="Times New Roman"/>
                <w:bdr w:val="none" w:sz="0" w:space="0" w:color="auto" w:frame="1"/>
                <w:lang w:eastAsia="ru-RU"/>
              </w:rPr>
            </w:pPr>
            <w:r w:rsidRPr="008D17E3">
              <w:rPr>
                <w:rFonts w:cs="Times New Roman"/>
                <w:bdr w:val="none" w:sz="0" w:space="0" w:color="auto" w:frame="1"/>
                <w:lang w:eastAsia="ru-RU"/>
              </w:rPr>
              <w:t>ПРЕЙСКУРАНТ на оплату услуг (Действие настоящего Прейскуранта распространяется на реестры эмитентов, обсуживаемых вне субъекта Российской Федерации места ведения и хранения  реестра)</w:t>
            </w:r>
          </w:p>
        </w:tc>
      </w:tr>
      <w:tr w:rsidR="006726C9" w:rsidRPr="008D17E3" w:rsidTr="00242B7C">
        <w:tc>
          <w:tcPr>
            <w:tcW w:w="1134" w:type="dxa"/>
          </w:tcPr>
          <w:p w:rsidR="006726C9" w:rsidRPr="008D17E3" w:rsidRDefault="006726C9"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sidRPr="008D17E3">
              <w:rPr>
                <w:rFonts w:eastAsia="Times New Roman" w:cs="Times New Roman"/>
                <w:sz w:val="24"/>
                <w:szCs w:val="24"/>
                <w:lang w:eastAsia="ar-SA"/>
              </w:rPr>
              <w:t>5</w:t>
            </w:r>
          </w:p>
        </w:tc>
        <w:tc>
          <w:tcPr>
            <w:tcW w:w="8222" w:type="dxa"/>
          </w:tcPr>
          <w:p w:rsidR="006726C9" w:rsidRPr="008D17E3" w:rsidRDefault="00CA0E3D" w:rsidP="000B479F">
            <w:pPr>
              <w:shd w:val="clear" w:color="auto" w:fill="FFFFFF"/>
              <w:spacing w:after="0" w:line="240" w:lineRule="auto"/>
              <w:contextualSpacing/>
              <w:textAlignment w:val="baseline"/>
              <w:rPr>
                <w:rFonts w:cs="Times New Roman"/>
                <w:bdr w:val="none" w:sz="0" w:space="0" w:color="auto" w:frame="1"/>
                <w:lang w:eastAsia="ru-RU"/>
              </w:rPr>
            </w:pPr>
            <w:r w:rsidRPr="008D17E3">
              <w:rPr>
                <w:rFonts w:cs="Times New Roman"/>
                <w:bdr w:val="none" w:sz="0" w:space="0" w:color="auto" w:frame="1"/>
                <w:lang w:eastAsia="ru-RU"/>
              </w:rPr>
              <w:t>ПРЕЙСКУРАНТ Оплаты дополнительных услуг ЗАО «Сибирская регистрационная компания», связанных с приемом и передачей информации и документов, составляющих систему ведения реестра владельцев ценных бумаг с "03" марта 2014г.</w:t>
            </w:r>
          </w:p>
        </w:tc>
      </w:tr>
      <w:tr w:rsidR="00246ACF" w:rsidRPr="008D17E3" w:rsidTr="00242B7C">
        <w:tc>
          <w:tcPr>
            <w:tcW w:w="1134" w:type="dxa"/>
            <w:hideMark/>
          </w:tcPr>
          <w:p w:rsidR="00246ACF" w:rsidRPr="008D17E3" w:rsidRDefault="00BA279A" w:rsidP="007230B2">
            <w:pPr>
              <w:jc w:val="center"/>
              <w:rPr>
                <w:rFonts w:eastAsia="Times New Roman" w:cs="Times New Roman"/>
                <w:sz w:val="24"/>
                <w:szCs w:val="24"/>
                <w:lang w:eastAsia="ar-SA"/>
              </w:rPr>
            </w:pPr>
            <w:r>
              <w:rPr>
                <w:rFonts w:eastAsia="Times New Roman" w:cs="Times New Roman"/>
                <w:sz w:val="24"/>
                <w:szCs w:val="24"/>
                <w:lang w:eastAsia="ar-SA"/>
              </w:rPr>
              <w:t>6</w:t>
            </w:r>
          </w:p>
        </w:tc>
        <w:tc>
          <w:tcPr>
            <w:tcW w:w="8222" w:type="dxa"/>
          </w:tcPr>
          <w:p w:rsidR="00246ACF" w:rsidRPr="00E64DE5" w:rsidRDefault="00246ACF" w:rsidP="007230B2">
            <w:pPr>
              <w:jc w:val="both"/>
              <w:rPr>
                <w:rFonts w:cs="Times New Roman"/>
                <w:bdr w:val="none" w:sz="0" w:space="0" w:color="auto" w:frame="1"/>
                <w:lang w:eastAsia="ru-RU"/>
              </w:rPr>
            </w:pPr>
            <w:bookmarkStart w:id="532" w:name="_Toc491678460"/>
            <w:r w:rsidRPr="00E64DE5">
              <w:rPr>
                <w:rFonts w:cs="Times New Roman"/>
                <w:bdr w:val="none" w:sz="0" w:space="0" w:color="auto" w:frame="1"/>
                <w:lang w:eastAsia="ru-RU"/>
              </w:rPr>
              <w:t>ПРЕЙСКУРАНТ на оплату услуг, взимаемых за проведение операций в реестре владельцев ценных бумаг открытого акционерного общества Производственное объединение «Алтайский шинный комбинат»</w:t>
            </w:r>
            <w:bookmarkEnd w:id="532"/>
          </w:p>
        </w:tc>
      </w:tr>
      <w:tr w:rsidR="00246ACF" w:rsidRPr="008D17E3" w:rsidTr="00242B7C">
        <w:tc>
          <w:tcPr>
            <w:tcW w:w="1134" w:type="dxa"/>
          </w:tcPr>
          <w:p w:rsidR="00246ACF" w:rsidRPr="008D17E3" w:rsidRDefault="00BA279A" w:rsidP="000B479F">
            <w:pPr>
              <w:widowControl w:val="0"/>
              <w:suppressLineNumbers/>
              <w:suppressAutoHyphens/>
              <w:autoSpaceDE w:val="0"/>
              <w:snapToGrid w:val="0"/>
              <w:spacing w:after="0" w:line="240" w:lineRule="auto"/>
              <w:ind w:right="-13"/>
              <w:contextualSpacing/>
              <w:jc w:val="center"/>
              <w:rPr>
                <w:rFonts w:eastAsia="Times New Roman" w:cs="Times New Roman"/>
                <w:sz w:val="24"/>
                <w:szCs w:val="24"/>
                <w:lang w:eastAsia="ar-SA"/>
              </w:rPr>
            </w:pPr>
            <w:r>
              <w:rPr>
                <w:rFonts w:eastAsia="Times New Roman" w:cs="Times New Roman"/>
                <w:sz w:val="24"/>
                <w:szCs w:val="24"/>
                <w:lang w:eastAsia="ar-SA"/>
              </w:rPr>
              <w:t>7</w:t>
            </w:r>
          </w:p>
        </w:tc>
        <w:tc>
          <w:tcPr>
            <w:tcW w:w="8222" w:type="dxa"/>
          </w:tcPr>
          <w:p w:rsidR="00246ACF" w:rsidRPr="004B097D" w:rsidRDefault="00246ACF" w:rsidP="000B479F">
            <w:pPr>
              <w:suppressAutoHyphens/>
              <w:spacing w:after="0" w:line="240" w:lineRule="auto"/>
              <w:contextualSpacing/>
              <w:rPr>
                <w:rFonts w:eastAsia="Times New Roman" w:cs="Times New Roman"/>
                <w:sz w:val="20"/>
                <w:szCs w:val="20"/>
                <w:lang w:eastAsia="ar-SA"/>
              </w:rPr>
            </w:pPr>
            <w:r w:rsidRPr="00E64DE5">
              <w:rPr>
                <w:rFonts w:cs="Times New Roman"/>
                <w:bdr w:val="none" w:sz="0" w:space="0" w:color="auto" w:frame="1"/>
                <w:lang w:eastAsia="ru-RU"/>
              </w:rPr>
              <w:t xml:space="preserve">ПРЕЙСКУРАНТ на оплату услуг, взимаемых за проведение операций в реестре владельцев ценных бумаг открытого акционерного общества «Особая экономическая зона </w:t>
            </w:r>
            <w:proofErr w:type="spellStart"/>
            <w:r w:rsidRPr="00E64DE5">
              <w:rPr>
                <w:rFonts w:cs="Times New Roman"/>
                <w:bdr w:val="none" w:sz="0" w:space="0" w:color="auto" w:frame="1"/>
                <w:lang w:eastAsia="ru-RU"/>
              </w:rPr>
              <w:t>туристско</w:t>
            </w:r>
            <w:proofErr w:type="spellEnd"/>
            <w:r w:rsidRPr="00E64DE5">
              <w:rPr>
                <w:rFonts w:cs="Times New Roman"/>
                <w:bdr w:val="none" w:sz="0" w:space="0" w:color="auto" w:frame="1"/>
                <w:lang w:eastAsia="ru-RU"/>
              </w:rPr>
              <w:t xml:space="preserve"> - рекреационного типа «Бирюзовая Катунь»</w:t>
            </w:r>
          </w:p>
          <w:p w:rsidR="00246ACF" w:rsidRPr="00E64DE5" w:rsidRDefault="00246ACF" w:rsidP="000B479F">
            <w:pPr>
              <w:keepNext/>
              <w:suppressAutoHyphens/>
              <w:overflowPunct w:val="0"/>
              <w:autoSpaceDE w:val="0"/>
              <w:spacing w:after="0" w:line="240" w:lineRule="auto"/>
              <w:ind w:right="-13"/>
              <w:contextualSpacing/>
              <w:outlineLvl w:val="0"/>
              <w:rPr>
                <w:rFonts w:cs="Times New Roman"/>
                <w:bdr w:val="none" w:sz="0" w:space="0" w:color="auto" w:frame="1"/>
                <w:lang w:eastAsia="ru-RU"/>
              </w:rPr>
            </w:pPr>
          </w:p>
        </w:tc>
      </w:tr>
    </w:tbl>
    <w:p w:rsidR="00BA279A" w:rsidRDefault="00BA279A"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14ED2" w:rsidRDefault="00914ED2" w:rsidP="000B479F">
      <w:pPr>
        <w:spacing w:line="240" w:lineRule="auto"/>
        <w:contextualSpacing/>
        <w:rPr>
          <w:rFonts w:ascii="Times New Roman CYR" w:eastAsia="Times New Roman" w:hAnsi="Times New Roman CYR" w:cs="Times New Roman"/>
          <w:sz w:val="2"/>
          <w:szCs w:val="2"/>
          <w:lang w:eastAsia="ru-RU"/>
        </w:rPr>
      </w:pPr>
      <w:r>
        <w:rPr>
          <w:rFonts w:ascii="Times New Roman CYR" w:eastAsia="Times New Roman" w:hAnsi="Times New Roman CYR" w:cs="Times New Roman"/>
          <w:sz w:val="2"/>
          <w:szCs w:val="2"/>
          <w:lang w:eastAsia="ru-RU"/>
        </w:rPr>
        <w:br w:type="page"/>
      </w: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9A656F" w:rsidRDefault="009A656F" w:rsidP="000B479F">
      <w:pPr>
        <w:spacing w:line="240" w:lineRule="auto"/>
        <w:contextualSpacing/>
        <w:rPr>
          <w:rFonts w:ascii="Times New Roman CYR" w:eastAsia="Times New Roman" w:hAnsi="Times New Roman CYR" w:cs="Times New Roman"/>
          <w:sz w:val="2"/>
          <w:szCs w:val="2"/>
          <w:lang w:eastAsia="ru-RU"/>
        </w:rPr>
      </w:pPr>
    </w:p>
    <w:p w:rsidR="00194893" w:rsidRPr="00194893" w:rsidRDefault="00194893" w:rsidP="00194893">
      <w:pPr>
        <w:spacing w:after="0" w:line="240" w:lineRule="auto"/>
        <w:jc w:val="center"/>
        <w:rPr>
          <w:rFonts w:eastAsia="Times New Roman" w:cs="Times New Roman"/>
          <w:b/>
          <w:sz w:val="24"/>
          <w:szCs w:val="24"/>
          <w:lang w:eastAsia="ru-RU"/>
        </w:rPr>
      </w:pPr>
      <w:r w:rsidRPr="00194893">
        <w:rPr>
          <w:rFonts w:eastAsia="Times New Roman" w:cs="Times New Roman"/>
          <w:b/>
          <w:sz w:val="24"/>
          <w:szCs w:val="24"/>
          <w:lang w:eastAsia="ru-RU"/>
        </w:rPr>
        <w:t xml:space="preserve">Закрытое акционерное общество </w:t>
      </w:r>
    </w:p>
    <w:p w:rsidR="00194893" w:rsidRPr="00194893" w:rsidRDefault="00194893" w:rsidP="00194893">
      <w:pPr>
        <w:spacing w:after="0" w:line="240" w:lineRule="auto"/>
        <w:jc w:val="center"/>
        <w:rPr>
          <w:rFonts w:eastAsia="Times New Roman" w:cs="Times New Roman"/>
          <w:b/>
          <w:sz w:val="24"/>
          <w:szCs w:val="24"/>
          <w:lang w:eastAsia="ru-RU"/>
        </w:rPr>
      </w:pPr>
      <w:r w:rsidRPr="00194893">
        <w:rPr>
          <w:rFonts w:eastAsia="Times New Roman" w:cs="Times New Roman"/>
          <w:b/>
          <w:sz w:val="24"/>
          <w:szCs w:val="24"/>
          <w:lang w:eastAsia="ru-RU"/>
        </w:rPr>
        <w:t>«Сибирская регистрационная компания»</w:t>
      </w:r>
    </w:p>
    <w:p w:rsidR="00194893" w:rsidRPr="00194893" w:rsidRDefault="00194893" w:rsidP="00194893">
      <w:pPr>
        <w:spacing w:after="0" w:line="240" w:lineRule="auto"/>
        <w:jc w:val="center"/>
        <w:rPr>
          <w:rFonts w:eastAsia="Times New Roman" w:cs="Times New Roman"/>
          <w:b/>
          <w:sz w:val="16"/>
          <w:szCs w:val="16"/>
          <w:lang w:eastAsia="ru-RU"/>
        </w:rPr>
      </w:pPr>
      <w:r w:rsidRPr="00194893">
        <w:rPr>
          <w:rFonts w:eastAsia="Times New Roman" w:cs="Times New Roman"/>
          <w:b/>
          <w:sz w:val="16"/>
          <w:szCs w:val="16"/>
          <w:lang w:eastAsia="ru-RU"/>
        </w:rPr>
        <w:t xml:space="preserve">Зарегистрирован решением Главы администрации </w:t>
      </w:r>
      <w:proofErr w:type="spellStart"/>
      <w:r w:rsidRPr="00194893">
        <w:rPr>
          <w:rFonts w:eastAsia="Times New Roman" w:cs="Times New Roman"/>
          <w:b/>
          <w:sz w:val="16"/>
          <w:szCs w:val="16"/>
          <w:lang w:eastAsia="ru-RU"/>
        </w:rPr>
        <w:t>г</w:t>
      </w:r>
      <w:proofErr w:type="gramStart"/>
      <w:r w:rsidRPr="00194893">
        <w:rPr>
          <w:rFonts w:eastAsia="Times New Roman" w:cs="Times New Roman"/>
          <w:b/>
          <w:sz w:val="16"/>
          <w:szCs w:val="16"/>
          <w:lang w:eastAsia="ru-RU"/>
        </w:rPr>
        <w:t>.Н</w:t>
      </w:r>
      <w:proofErr w:type="gramEnd"/>
      <w:r w:rsidRPr="00194893">
        <w:rPr>
          <w:rFonts w:eastAsia="Times New Roman" w:cs="Times New Roman"/>
          <w:b/>
          <w:sz w:val="16"/>
          <w:szCs w:val="16"/>
          <w:lang w:eastAsia="ru-RU"/>
        </w:rPr>
        <w:t>овокузнецка</w:t>
      </w:r>
      <w:proofErr w:type="spellEnd"/>
      <w:r w:rsidRPr="00194893">
        <w:rPr>
          <w:rFonts w:eastAsia="Times New Roman" w:cs="Times New Roman"/>
          <w:b/>
          <w:sz w:val="16"/>
          <w:szCs w:val="16"/>
          <w:lang w:eastAsia="ru-RU"/>
        </w:rPr>
        <w:t xml:space="preserve"> за №326-р от 28.12.95г.</w:t>
      </w:r>
    </w:p>
    <w:p w:rsidR="00194893" w:rsidRPr="00194893" w:rsidRDefault="00194893" w:rsidP="00194893">
      <w:pPr>
        <w:spacing w:after="0" w:line="240" w:lineRule="auto"/>
        <w:jc w:val="center"/>
        <w:rPr>
          <w:rFonts w:eastAsia="Times New Roman" w:cs="Times New Roman"/>
          <w:b/>
          <w:sz w:val="16"/>
          <w:szCs w:val="16"/>
          <w:lang w:eastAsia="ru-RU"/>
        </w:rPr>
      </w:pPr>
      <w:r w:rsidRPr="00194893">
        <w:rPr>
          <w:rFonts w:eastAsia="Times New Roman" w:cs="Times New Roman"/>
          <w:b/>
          <w:sz w:val="16"/>
          <w:szCs w:val="16"/>
          <w:lang w:eastAsia="ru-RU"/>
        </w:rPr>
        <w:t>Свидетельство №326-р/95-1029. Лицензия ФСФР РФ №10-000-1-00315 от 16.04.2004 г.</w:t>
      </w:r>
    </w:p>
    <w:p w:rsidR="00194893" w:rsidRPr="00194893" w:rsidRDefault="00194893" w:rsidP="00194893">
      <w:pPr>
        <w:spacing w:after="0" w:line="240" w:lineRule="auto"/>
        <w:jc w:val="center"/>
        <w:rPr>
          <w:rFonts w:eastAsia="Times New Roman" w:cs="Times New Roman"/>
          <w:b/>
          <w:sz w:val="16"/>
          <w:szCs w:val="16"/>
          <w:u w:val="single"/>
          <w:lang w:eastAsia="ru-RU"/>
        </w:rPr>
      </w:pPr>
      <w:r w:rsidRPr="00194893">
        <w:rPr>
          <w:rFonts w:eastAsia="Times New Roman" w:cs="Times New Roman"/>
          <w:b/>
          <w:sz w:val="16"/>
          <w:szCs w:val="16"/>
          <w:u w:val="single"/>
          <w:lang w:eastAsia="ru-RU"/>
        </w:rPr>
        <w:t xml:space="preserve">654005, </w:t>
      </w:r>
      <w:proofErr w:type="spellStart"/>
      <w:r w:rsidRPr="00194893">
        <w:rPr>
          <w:rFonts w:eastAsia="Times New Roman" w:cs="Times New Roman"/>
          <w:b/>
          <w:sz w:val="16"/>
          <w:szCs w:val="16"/>
          <w:u w:val="single"/>
          <w:lang w:eastAsia="ru-RU"/>
        </w:rPr>
        <w:t>г</w:t>
      </w:r>
      <w:proofErr w:type="gramStart"/>
      <w:r w:rsidRPr="00194893">
        <w:rPr>
          <w:rFonts w:eastAsia="Times New Roman" w:cs="Times New Roman"/>
          <w:b/>
          <w:sz w:val="16"/>
          <w:szCs w:val="16"/>
          <w:u w:val="single"/>
          <w:lang w:eastAsia="ru-RU"/>
        </w:rPr>
        <w:t>.Н</w:t>
      </w:r>
      <w:proofErr w:type="gramEnd"/>
      <w:r w:rsidRPr="00194893">
        <w:rPr>
          <w:rFonts w:eastAsia="Times New Roman" w:cs="Times New Roman"/>
          <w:b/>
          <w:sz w:val="16"/>
          <w:szCs w:val="16"/>
          <w:u w:val="single"/>
          <w:lang w:eastAsia="ru-RU"/>
        </w:rPr>
        <w:t>овокузнецк</w:t>
      </w:r>
      <w:proofErr w:type="spellEnd"/>
      <w:r w:rsidRPr="00194893">
        <w:rPr>
          <w:rFonts w:eastAsia="Times New Roman" w:cs="Times New Roman"/>
          <w:b/>
          <w:sz w:val="16"/>
          <w:szCs w:val="16"/>
          <w:u w:val="single"/>
          <w:lang w:eastAsia="ru-RU"/>
        </w:rPr>
        <w:t>, пр.Строителей,57, тел. (3843) 74-91-40, 74-91-39</w:t>
      </w:r>
    </w:p>
    <w:p w:rsidR="00194893" w:rsidRPr="00194893" w:rsidRDefault="00194893" w:rsidP="00194893">
      <w:pPr>
        <w:spacing w:before="240" w:after="0" w:line="240" w:lineRule="auto"/>
        <w:jc w:val="right"/>
        <w:rPr>
          <w:rFonts w:eastAsia="Times New Roman" w:cs="Times New Roman"/>
          <w:bCs/>
          <w:sz w:val="20"/>
          <w:szCs w:val="20"/>
          <w:lang w:eastAsia="ru-RU"/>
        </w:rPr>
      </w:pPr>
      <w:proofErr w:type="gramStart"/>
      <w:r w:rsidRPr="00194893">
        <w:rPr>
          <w:rFonts w:eastAsia="Times New Roman" w:cs="Times New Roman"/>
          <w:bCs/>
          <w:sz w:val="20"/>
          <w:szCs w:val="20"/>
          <w:lang w:eastAsia="ru-RU"/>
        </w:rPr>
        <w:t>Утвержден</w:t>
      </w:r>
      <w:proofErr w:type="gramEnd"/>
      <w:r w:rsidRPr="00194893">
        <w:rPr>
          <w:rFonts w:eastAsia="Times New Roman" w:cs="Times New Roman"/>
          <w:bCs/>
          <w:sz w:val="20"/>
          <w:szCs w:val="20"/>
          <w:lang w:eastAsia="ru-RU"/>
        </w:rPr>
        <w:t xml:space="preserve"> Генеральным директором </w:t>
      </w:r>
    </w:p>
    <w:p w:rsidR="00194893" w:rsidRPr="00194893" w:rsidRDefault="00194893" w:rsidP="00194893">
      <w:pPr>
        <w:spacing w:after="0" w:line="240" w:lineRule="auto"/>
        <w:ind w:left="7090"/>
        <w:jc w:val="right"/>
        <w:rPr>
          <w:rFonts w:eastAsia="Times New Roman" w:cs="Times New Roman"/>
          <w:bCs/>
          <w:spacing w:val="20"/>
          <w:sz w:val="20"/>
          <w:szCs w:val="20"/>
          <w:lang w:eastAsia="ru-RU"/>
        </w:rPr>
      </w:pPr>
      <w:r w:rsidRPr="00194893">
        <w:rPr>
          <w:rFonts w:eastAsia="Times New Roman" w:cs="Times New Roman"/>
          <w:bCs/>
          <w:sz w:val="20"/>
          <w:szCs w:val="20"/>
          <w:lang w:eastAsia="ru-RU"/>
        </w:rPr>
        <w:t>ЗАО “СРК” Алехиным А.Ю.</w:t>
      </w:r>
    </w:p>
    <w:p w:rsidR="00194893" w:rsidRPr="00194893" w:rsidRDefault="00194893" w:rsidP="00194893">
      <w:pPr>
        <w:spacing w:after="0" w:line="240" w:lineRule="auto"/>
        <w:jc w:val="right"/>
        <w:rPr>
          <w:rFonts w:eastAsia="Times New Roman" w:cs="Times New Roman"/>
          <w:bCs/>
          <w:sz w:val="20"/>
          <w:szCs w:val="20"/>
          <w:lang w:eastAsia="ru-RU"/>
        </w:rPr>
      </w:pPr>
      <w:r w:rsidRPr="00194893">
        <w:rPr>
          <w:rFonts w:eastAsia="Times New Roman" w:cs="Times New Roman"/>
          <w:bCs/>
          <w:sz w:val="20"/>
          <w:szCs w:val="20"/>
          <w:lang w:eastAsia="ru-RU"/>
        </w:rPr>
        <w:t>Приказ № 171 от «30» июня 2017 г.</w:t>
      </w:r>
    </w:p>
    <w:p w:rsidR="00194893" w:rsidRPr="00194893" w:rsidRDefault="00194893" w:rsidP="00194893">
      <w:pPr>
        <w:tabs>
          <w:tab w:val="left" w:pos="142"/>
        </w:tabs>
        <w:spacing w:after="0" w:line="240" w:lineRule="auto"/>
        <w:jc w:val="right"/>
        <w:rPr>
          <w:rFonts w:eastAsia="Times New Roman" w:cs="Times New Roman"/>
          <w:b/>
          <w:bCs/>
          <w:sz w:val="20"/>
          <w:szCs w:val="20"/>
          <w:lang w:eastAsia="ru-RU"/>
        </w:rPr>
      </w:pPr>
      <w:r w:rsidRPr="00194893">
        <w:rPr>
          <w:rFonts w:eastAsia="Times New Roman" w:cs="Times New Roman"/>
          <w:bCs/>
          <w:sz w:val="20"/>
          <w:szCs w:val="20"/>
          <w:lang w:eastAsia="ru-RU"/>
        </w:rPr>
        <w:t>Вступает в силу 21.08.2017г.</w:t>
      </w:r>
    </w:p>
    <w:p w:rsidR="00194893" w:rsidRPr="00194893" w:rsidRDefault="00194893" w:rsidP="00194893">
      <w:pPr>
        <w:spacing w:after="0" w:line="240" w:lineRule="auto"/>
        <w:jc w:val="center"/>
        <w:rPr>
          <w:rFonts w:eastAsia="Times New Roman" w:cs="Times New Roman"/>
          <w:b/>
          <w:bCs/>
          <w:spacing w:val="20"/>
          <w:sz w:val="20"/>
          <w:szCs w:val="20"/>
          <w:lang w:eastAsia="ru-RU"/>
        </w:rPr>
      </w:pPr>
      <w:r w:rsidRPr="00194893">
        <w:rPr>
          <w:rFonts w:eastAsia="Times New Roman" w:cs="Times New Roman"/>
          <w:b/>
          <w:bCs/>
          <w:spacing w:val="20"/>
          <w:sz w:val="20"/>
          <w:szCs w:val="20"/>
          <w:lang w:eastAsia="ru-RU"/>
        </w:rPr>
        <w:t xml:space="preserve">ПРЕЙСКУРАНТ </w:t>
      </w:r>
    </w:p>
    <w:p w:rsidR="00194893" w:rsidRPr="00194893" w:rsidRDefault="00194893" w:rsidP="00194893">
      <w:pPr>
        <w:spacing w:after="0" w:line="240" w:lineRule="auto"/>
        <w:jc w:val="center"/>
        <w:rPr>
          <w:rFonts w:eastAsia="Times New Roman" w:cs="Times New Roman"/>
          <w:b/>
          <w:bCs/>
          <w:spacing w:val="20"/>
          <w:sz w:val="20"/>
          <w:szCs w:val="20"/>
          <w:lang w:eastAsia="ru-RU"/>
        </w:rPr>
      </w:pPr>
      <w:r w:rsidRPr="00194893">
        <w:rPr>
          <w:rFonts w:eastAsia="Times New Roman" w:cs="Times New Roman"/>
          <w:b/>
          <w:bCs/>
          <w:spacing w:val="20"/>
          <w:sz w:val="20"/>
          <w:szCs w:val="20"/>
          <w:lang w:eastAsia="ru-RU"/>
        </w:rPr>
        <w:t xml:space="preserve">на оплату услуг </w:t>
      </w:r>
    </w:p>
    <w:p w:rsidR="00194893" w:rsidRPr="00194893" w:rsidRDefault="00194893" w:rsidP="00194893">
      <w:pPr>
        <w:spacing w:after="0" w:line="240" w:lineRule="auto"/>
        <w:jc w:val="center"/>
        <w:rPr>
          <w:rFonts w:eastAsia="Times New Roman" w:cs="Times New Roman"/>
          <w:b/>
          <w:bCs/>
          <w:spacing w:val="20"/>
          <w:sz w:val="20"/>
          <w:szCs w:val="20"/>
          <w:lang w:eastAsia="ru-RU"/>
        </w:rPr>
      </w:pPr>
    </w:p>
    <w:tbl>
      <w:tblPr>
        <w:tblW w:w="9588" w:type="dxa"/>
        <w:tblInd w:w="-1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7230"/>
        <w:gridCol w:w="2358"/>
      </w:tblGrid>
      <w:tr w:rsidR="00194893" w:rsidRPr="00194893" w:rsidTr="004C426C">
        <w:trPr>
          <w:trHeight w:val="408"/>
        </w:trPr>
        <w:tc>
          <w:tcPr>
            <w:tcW w:w="7230" w:type="dxa"/>
            <w:tcBorders>
              <w:top w:val="single" w:sz="6" w:space="0" w:color="auto"/>
              <w:left w:val="single" w:sz="6" w:space="0" w:color="auto"/>
              <w:bottom w:val="nil"/>
              <w:right w:val="single" w:sz="6" w:space="0" w:color="auto"/>
            </w:tcBorders>
            <w:vAlign w:val="center"/>
          </w:tcPr>
          <w:p w:rsidR="00194893" w:rsidRPr="00194893" w:rsidRDefault="00194893" w:rsidP="00194893">
            <w:pPr>
              <w:spacing w:after="0" w:line="200" w:lineRule="exact"/>
              <w:ind w:left="317" w:right="-108" w:hanging="317"/>
              <w:jc w:val="center"/>
              <w:rPr>
                <w:rFonts w:eastAsia="Times New Roman" w:cs="Times New Roman"/>
                <w:bCs/>
                <w:sz w:val="20"/>
                <w:szCs w:val="20"/>
                <w:lang w:eastAsia="ru-RU"/>
              </w:rPr>
            </w:pPr>
          </w:p>
          <w:p w:rsidR="00194893" w:rsidRPr="00194893" w:rsidRDefault="00194893" w:rsidP="00194893">
            <w:pPr>
              <w:spacing w:after="0" w:line="200" w:lineRule="exact"/>
              <w:ind w:left="317" w:right="-108" w:hanging="317"/>
              <w:jc w:val="center"/>
              <w:rPr>
                <w:rFonts w:eastAsia="Times New Roman" w:cs="Times New Roman"/>
                <w:sz w:val="20"/>
                <w:szCs w:val="20"/>
                <w:lang w:eastAsia="ru-RU"/>
              </w:rPr>
            </w:pPr>
            <w:r w:rsidRPr="00194893">
              <w:rPr>
                <w:rFonts w:eastAsia="Times New Roman" w:cs="Times New Roman"/>
                <w:bCs/>
                <w:sz w:val="20"/>
                <w:szCs w:val="20"/>
                <w:lang w:eastAsia="ru-RU"/>
              </w:rPr>
              <w:t>Наименование услуги</w:t>
            </w:r>
          </w:p>
        </w:tc>
        <w:tc>
          <w:tcPr>
            <w:tcW w:w="2358" w:type="dxa"/>
            <w:tcBorders>
              <w:top w:val="single" w:sz="4" w:space="0" w:color="auto"/>
              <w:left w:val="single" w:sz="6" w:space="0" w:color="auto"/>
              <w:bottom w:val="nil"/>
              <w:right w:val="single" w:sz="4" w:space="0" w:color="auto"/>
            </w:tcBorders>
            <w:vAlign w:val="center"/>
            <w:hideMark/>
          </w:tcPr>
          <w:p w:rsidR="00194893" w:rsidRPr="00194893" w:rsidRDefault="00194893" w:rsidP="00194893">
            <w:pPr>
              <w:spacing w:after="0" w:line="200" w:lineRule="exact"/>
              <w:ind w:left="-107"/>
              <w:jc w:val="center"/>
              <w:rPr>
                <w:rFonts w:eastAsia="Times New Roman" w:cs="Times New Roman"/>
                <w:bCs/>
                <w:sz w:val="20"/>
                <w:szCs w:val="20"/>
                <w:lang w:eastAsia="ru-RU"/>
              </w:rPr>
            </w:pPr>
            <w:r w:rsidRPr="00194893">
              <w:rPr>
                <w:rFonts w:eastAsia="Times New Roman" w:cs="Times New Roman"/>
                <w:bCs/>
                <w:sz w:val="20"/>
                <w:szCs w:val="20"/>
                <w:lang w:eastAsia="ru-RU"/>
              </w:rPr>
              <w:t>Стоимость услуг</w:t>
            </w:r>
            <w:r w:rsidRPr="00194893">
              <w:rPr>
                <w:rFonts w:eastAsia="Times New Roman" w:cs="Times New Roman"/>
                <w:bCs/>
                <w:sz w:val="20"/>
                <w:szCs w:val="20"/>
                <w:vertAlign w:val="superscript"/>
                <w:lang w:eastAsia="ru-RU"/>
              </w:rPr>
              <w:t xml:space="preserve"> </w:t>
            </w:r>
          </w:p>
          <w:p w:rsidR="00194893" w:rsidRPr="00194893" w:rsidRDefault="00194893" w:rsidP="00194893">
            <w:pPr>
              <w:spacing w:after="0" w:line="200" w:lineRule="exact"/>
              <w:ind w:left="317" w:right="-108" w:hanging="317"/>
              <w:jc w:val="center"/>
              <w:rPr>
                <w:rFonts w:eastAsia="Times New Roman" w:cs="Times New Roman"/>
                <w:bCs/>
                <w:sz w:val="20"/>
                <w:szCs w:val="20"/>
                <w:lang w:eastAsia="ru-RU"/>
              </w:rPr>
            </w:pPr>
            <w:r w:rsidRPr="00194893">
              <w:rPr>
                <w:rFonts w:eastAsia="Times New Roman" w:cs="Times New Roman"/>
                <w:bCs/>
                <w:sz w:val="20"/>
                <w:szCs w:val="20"/>
                <w:lang w:eastAsia="ru-RU"/>
              </w:rPr>
              <w:t xml:space="preserve"> руб.</w:t>
            </w:r>
          </w:p>
        </w:tc>
      </w:tr>
      <w:tr w:rsidR="00194893" w:rsidRPr="00194893" w:rsidTr="004C426C">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00" w:lineRule="exact"/>
              <w:ind w:left="317" w:hanging="317"/>
              <w:jc w:val="center"/>
              <w:rPr>
                <w:rFonts w:eastAsia="Times New Roman" w:cs="Times New Roman"/>
                <w:bCs/>
                <w:lang w:eastAsia="ru-RU"/>
              </w:rPr>
            </w:pP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00" w:lineRule="exact"/>
              <w:ind w:left="317" w:hanging="317"/>
              <w:jc w:val="center"/>
              <w:rPr>
                <w:rFonts w:eastAsia="Times New Roman" w:cs="Times New Roman"/>
                <w:lang w:eastAsia="ru-RU"/>
              </w:rPr>
            </w:pP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i/>
                <w:iCs/>
                <w:sz w:val="20"/>
                <w:szCs w:val="20"/>
                <w:lang w:eastAsia="ru-RU"/>
              </w:rPr>
            </w:pPr>
            <w:r w:rsidRPr="00194893">
              <w:rPr>
                <w:rFonts w:eastAsia="Times New Roman" w:cs="Times New Roman"/>
                <w:bCs/>
                <w:sz w:val="20"/>
                <w:szCs w:val="20"/>
                <w:lang w:eastAsia="ru-RU"/>
              </w:rPr>
              <w:t>1. Открытие лицевого счета, изменение информации лицевого счета (за один лицевой счет)</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bCs/>
                <w:sz w:val="20"/>
                <w:szCs w:val="20"/>
                <w:lang w:eastAsia="ru-RU"/>
              </w:rPr>
            </w:pP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 xml:space="preserve">1.1.для физических лиц </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1.2. для юридических лиц</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500,00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2.Регистрация перехода права собственности на ценные бумаги (за 1 операцию)</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bCs/>
                <w:sz w:val="20"/>
                <w:szCs w:val="20"/>
                <w:lang w:eastAsia="ru-RU"/>
              </w:rPr>
            </w:pP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vertAlign w:val="superscript"/>
                <w:lang w:eastAsia="ru-RU"/>
              </w:rPr>
            </w:pPr>
            <w:r w:rsidRPr="00194893">
              <w:rPr>
                <w:rFonts w:eastAsia="Times New Roman" w:cs="Times New Roman"/>
                <w:bCs/>
                <w:sz w:val="20"/>
                <w:szCs w:val="20"/>
                <w:lang w:eastAsia="ru-RU"/>
              </w:rPr>
              <w:t xml:space="preserve">2.1. </w:t>
            </w:r>
            <w:r w:rsidRPr="00194893">
              <w:rPr>
                <w:rFonts w:eastAsia="Times New Roman" w:cs="Times New Roman"/>
                <w:sz w:val="20"/>
                <w:szCs w:val="20"/>
                <w:lang w:eastAsia="ru-RU"/>
              </w:rPr>
              <w:t>в результате наследования (за одну операцию) при стоимости ценных бумаг</w:t>
            </w:r>
            <w:r w:rsidRPr="00194893">
              <w:rPr>
                <w:rFonts w:eastAsia="Times New Roman" w:cs="Times New Roman"/>
                <w:sz w:val="20"/>
                <w:szCs w:val="20"/>
                <w:vertAlign w:val="superscript"/>
                <w:lang w:eastAsia="ru-RU"/>
              </w:rPr>
              <w:t>*</w:t>
            </w:r>
          </w:p>
        </w:tc>
        <w:tc>
          <w:tcPr>
            <w:tcW w:w="2358" w:type="dxa"/>
            <w:tcBorders>
              <w:top w:val="nil"/>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до 7 000,00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550,00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7 000,01 руб. до 10 000,00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600,00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10 000,01 руб. до 15 000,00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1 300,00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15 000,01 руб. до 30 000,00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1 800,00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30 000,01 до 50 000,00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2 500,00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 xml:space="preserve">от 50 000,01 руб. до 75 000,00 руб. </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3 500,00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75 000,01 руб. до 100 000,00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4 000,00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100 000,01 руб. до 600 000,00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6 000,00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600 000,01 руб. до 1 400 000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7 000,00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1 400 000,01 руб. до 5 000 000,01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15 000,00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5 000 000,00 до 10 000 000,00 руб.</w:t>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30 000.00</w:t>
            </w:r>
          </w:p>
        </w:tc>
      </w:tr>
      <w:tr w:rsidR="00194893" w:rsidRPr="00194893" w:rsidTr="004C426C">
        <w:trPr>
          <w:cantSplit/>
          <w:trHeight w:val="159"/>
        </w:trPr>
        <w:tc>
          <w:tcPr>
            <w:tcW w:w="7230" w:type="dxa"/>
            <w:tcBorders>
              <w:top w:val="nil"/>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 xml:space="preserve">от 10 000 000,01 руб. и свыше </w:t>
            </w:r>
            <w:r w:rsidRPr="00194893">
              <w:rPr>
                <w:rFonts w:eastAsia="Times New Roman" w:cs="Times New Roman"/>
                <w:sz w:val="20"/>
                <w:szCs w:val="20"/>
                <w:lang w:eastAsia="ru-RU"/>
              </w:rPr>
              <w:tab/>
            </w:r>
          </w:p>
        </w:tc>
        <w:tc>
          <w:tcPr>
            <w:tcW w:w="2358" w:type="dxa"/>
            <w:tcBorders>
              <w:top w:val="nil"/>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sz w:val="20"/>
                <w:szCs w:val="20"/>
                <w:lang w:eastAsia="ru-RU"/>
              </w:rPr>
            </w:pPr>
            <w:r w:rsidRPr="00194893">
              <w:rPr>
                <w:rFonts w:eastAsia="Times New Roman" w:cs="Times New Roman"/>
                <w:sz w:val="20"/>
                <w:szCs w:val="20"/>
                <w:lang w:eastAsia="ru-RU"/>
              </w:rPr>
              <w:t>100 000,00</w:t>
            </w:r>
          </w:p>
        </w:tc>
      </w:tr>
      <w:tr w:rsidR="00194893" w:rsidRPr="00194893" w:rsidTr="004C426C">
        <w:trPr>
          <w:trHeight w:val="172"/>
        </w:trPr>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bCs/>
                <w:sz w:val="20"/>
                <w:szCs w:val="20"/>
                <w:lang w:eastAsia="ru-RU"/>
              </w:rPr>
            </w:pPr>
            <w:r w:rsidRPr="00194893">
              <w:rPr>
                <w:rFonts w:eastAsia="Times New Roman" w:cs="Times New Roman"/>
                <w:bCs/>
                <w:sz w:val="20"/>
                <w:szCs w:val="20"/>
                <w:lang w:eastAsia="ru-RU"/>
              </w:rPr>
              <w:t xml:space="preserve">2.2. </w:t>
            </w:r>
            <w:r w:rsidRPr="00194893">
              <w:rPr>
                <w:rFonts w:eastAsia="Times New Roman" w:cs="Times New Roman"/>
                <w:sz w:val="20"/>
                <w:szCs w:val="20"/>
                <w:lang w:eastAsia="ru-RU"/>
              </w:rPr>
              <w:t>в результате купли/продажи, мены, дарения, по иным основаниям при сумме в документе-основании</w:t>
            </w:r>
            <w:r w:rsidRPr="00194893">
              <w:rPr>
                <w:rFonts w:eastAsia="Times New Roman" w:cs="Times New Roman"/>
                <w:bCs/>
                <w:sz w:val="20"/>
                <w:szCs w:val="20"/>
                <w:lang w:eastAsia="ru-RU"/>
              </w:rPr>
              <w:t>:</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bCs/>
                <w:sz w:val="20"/>
                <w:szCs w:val="20"/>
                <w:lang w:eastAsia="ru-RU"/>
              </w:rPr>
            </w:pP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до 2 000,00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2 000,01 руб. до 5 000,00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20" w:lineRule="exact"/>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350,00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5 000,01 руб. до 10 000,00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600,00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10 000,01 руб. до 50 000,00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1 100,00</w:t>
            </w:r>
          </w:p>
        </w:tc>
      </w:tr>
      <w:tr w:rsidR="00194893" w:rsidRPr="00194893" w:rsidTr="004C426C">
        <w:trPr>
          <w:cantSplit/>
        </w:trPr>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00" w:lineRule="exact"/>
              <w:ind w:left="73" w:right="-108"/>
              <w:jc w:val="both"/>
              <w:rPr>
                <w:rFonts w:eastAsia="Times New Roman" w:cs="Times New Roman"/>
                <w:sz w:val="20"/>
                <w:szCs w:val="20"/>
                <w:lang w:eastAsia="ru-RU"/>
              </w:rPr>
            </w:pPr>
            <w:r w:rsidRPr="00194893">
              <w:rPr>
                <w:rFonts w:eastAsia="Times New Roman" w:cs="Times New Roman"/>
                <w:sz w:val="20"/>
                <w:szCs w:val="20"/>
                <w:lang w:eastAsia="ru-RU"/>
              </w:rPr>
              <w:t xml:space="preserve">от 50 000,01 руб. до 100 000,00 руб. </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1 600,00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100 000,01 руб. до 500 000,00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4 000,00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500 000,01 руб. до 1 000 000,00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8 000,00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1 000 000,01 руб. до 5 000 000,00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15 000,00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 xml:space="preserve">от 5 000 000,01 руб. до 10 000 000,00 руб. </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30 000,00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10 000 000,01 руб. до 30 000 000,00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100 000,00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 xml:space="preserve">от 30 000 000,01 руб. до 50 000 000,00 руб. </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200 000,00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от 50 000 000,01 руб. до 100 000 000,00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400 000,00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jc w:val="both"/>
              <w:rPr>
                <w:rFonts w:eastAsia="Times New Roman" w:cs="Times New Roman"/>
                <w:sz w:val="20"/>
                <w:szCs w:val="20"/>
                <w:lang w:eastAsia="ru-RU"/>
              </w:rPr>
            </w:pPr>
            <w:r w:rsidRPr="00194893">
              <w:rPr>
                <w:rFonts w:eastAsia="Times New Roman" w:cs="Times New Roman"/>
                <w:sz w:val="20"/>
                <w:szCs w:val="20"/>
                <w:lang w:eastAsia="ru-RU"/>
              </w:rPr>
              <w:t>при сумме в документе-основании свыше 100 000 000,00 руб.</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800 000,00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jc w:val="both"/>
              <w:rPr>
                <w:rFonts w:eastAsia="Times New Roman" w:cs="Times New Roman"/>
                <w:bCs/>
                <w:sz w:val="20"/>
                <w:szCs w:val="20"/>
                <w:lang w:eastAsia="ru-RU"/>
              </w:rPr>
            </w:pPr>
            <w:r w:rsidRPr="00194893">
              <w:rPr>
                <w:rFonts w:eastAsia="Times New Roman" w:cs="Times New Roman"/>
                <w:bCs/>
                <w:sz w:val="20"/>
                <w:szCs w:val="20"/>
                <w:lang w:eastAsia="ru-RU"/>
              </w:rPr>
              <w:t>3. Внесение записей о блокировании (прекращении блокирования) операций по лицевому счету или количества ценных бумаг на счете</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20" w:lineRule="exact"/>
              <w:ind w:left="317" w:right="-108"/>
              <w:rPr>
                <w:rFonts w:eastAsia="Times New Roman" w:cs="Times New Roman"/>
                <w:bCs/>
                <w:sz w:val="20"/>
                <w:szCs w:val="20"/>
                <w:lang w:eastAsia="ru-RU"/>
              </w:rPr>
            </w:pP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rPr>
                <w:rFonts w:eastAsia="Times New Roman" w:cs="Times New Roman"/>
                <w:sz w:val="20"/>
                <w:szCs w:val="20"/>
                <w:lang w:eastAsia="ru-RU"/>
              </w:rPr>
            </w:pPr>
            <w:r w:rsidRPr="00194893">
              <w:rPr>
                <w:rFonts w:eastAsia="Times New Roman" w:cs="Times New Roman"/>
                <w:bCs/>
                <w:sz w:val="20"/>
                <w:szCs w:val="20"/>
                <w:lang w:eastAsia="ru-RU"/>
              </w:rPr>
              <w:t>3.1</w:t>
            </w:r>
            <w:r w:rsidRPr="00194893">
              <w:rPr>
                <w:rFonts w:eastAsia="Times New Roman" w:cs="Times New Roman"/>
                <w:sz w:val="20"/>
                <w:szCs w:val="20"/>
                <w:lang w:eastAsia="ru-RU"/>
              </w:rPr>
              <w:t>.по распоряжению зарегистрированного лица (за одну операцию)</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500,00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rPr>
                <w:rFonts w:eastAsia="Times New Roman" w:cs="Times New Roman"/>
                <w:sz w:val="20"/>
                <w:szCs w:val="20"/>
                <w:lang w:eastAsia="ru-RU"/>
              </w:rPr>
            </w:pPr>
            <w:r w:rsidRPr="00194893">
              <w:rPr>
                <w:rFonts w:eastAsia="Times New Roman" w:cs="Times New Roman"/>
                <w:bCs/>
                <w:sz w:val="20"/>
                <w:szCs w:val="20"/>
                <w:lang w:eastAsia="ru-RU"/>
              </w:rPr>
              <w:t>3.2</w:t>
            </w:r>
            <w:r w:rsidRPr="00194893">
              <w:rPr>
                <w:rFonts w:eastAsia="Times New Roman" w:cs="Times New Roman"/>
                <w:sz w:val="20"/>
                <w:szCs w:val="20"/>
                <w:lang w:eastAsia="ru-RU"/>
              </w:rPr>
              <w:t>.во всех остальных случаях</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Бесплатно</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00" w:lineRule="exact"/>
              <w:ind w:left="73" w:right="-108"/>
              <w:jc w:val="both"/>
              <w:rPr>
                <w:rFonts w:eastAsia="Times New Roman" w:cs="Times New Roman"/>
                <w:bCs/>
                <w:sz w:val="20"/>
                <w:szCs w:val="20"/>
                <w:lang w:eastAsia="ru-RU"/>
              </w:rPr>
            </w:pPr>
            <w:r w:rsidRPr="00194893">
              <w:rPr>
                <w:rFonts w:eastAsia="Times New Roman" w:cs="Times New Roman"/>
                <w:bCs/>
                <w:sz w:val="20"/>
                <w:szCs w:val="20"/>
                <w:lang w:eastAsia="ru-RU"/>
              </w:rPr>
              <w:t xml:space="preserve">4. Внесение записей об обременении и снятии обременения ценных бумаг, а также об изменении информации во внесенные ранее записи об обременении (за исключением внесения записи об изменении условий обременения) </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40" w:lineRule="auto"/>
              <w:ind w:left="317" w:right="-108"/>
              <w:rPr>
                <w:rFonts w:eastAsia="Times New Roman" w:cs="Times New Roman"/>
                <w:bCs/>
                <w:sz w:val="20"/>
                <w:szCs w:val="20"/>
                <w:lang w:eastAsia="ru-RU"/>
              </w:rPr>
            </w:pP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sz w:val="20"/>
                <w:szCs w:val="20"/>
                <w:lang w:eastAsia="ru-RU"/>
              </w:rPr>
            </w:pPr>
            <w:r w:rsidRPr="00194893">
              <w:rPr>
                <w:rFonts w:eastAsia="Times New Roman" w:cs="Times New Roman"/>
                <w:bCs/>
                <w:sz w:val="20"/>
                <w:szCs w:val="20"/>
                <w:lang w:eastAsia="ru-RU"/>
              </w:rPr>
              <w:t>4.1</w:t>
            </w:r>
            <w:r w:rsidRPr="00194893">
              <w:rPr>
                <w:rFonts w:eastAsia="Times New Roman" w:cs="Times New Roman"/>
                <w:sz w:val="20"/>
                <w:szCs w:val="20"/>
                <w:lang w:eastAsia="ru-RU"/>
              </w:rPr>
              <w:t>.</w:t>
            </w:r>
            <w:r w:rsidRPr="00194893">
              <w:rPr>
                <w:rFonts w:eastAsia="Times New Roman" w:cs="Times New Roman"/>
                <w:bCs/>
                <w:sz w:val="20"/>
                <w:szCs w:val="20"/>
                <w:lang w:eastAsia="ru-RU"/>
              </w:rPr>
              <w:t xml:space="preserve"> по распоряжению зарегистрированного лица, в совокупности за все операции (в пределах одного договора залога)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3 000,00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sz w:val="20"/>
                <w:szCs w:val="20"/>
                <w:lang w:eastAsia="ru-RU"/>
              </w:rPr>
            </w:pPr>
            <w:r w:rsidRPr="00194893">
              <w:rPr>
                <w:rFonts w:eastAsia="Times New Roman" w:cs="Times New Roman"/>
                <w:bCs/>
                <w:sz w:val="20"/>
                <w:szCs w:val="20"/>
                <w:lang w:eastAsia="ru-RU"/>
              </w:rPr>
              <w:t>4.2</w:t>
            </w:r>
            <w:r w:rsidRPr="00194893">
              <w:rPr>
                <w:rFonts w:eastAsia="Times New Roman" w:cs="Times New Roman"/>
                <w:sz w:val="20"/>
                <w:szCs w:val="20"/>
                <w:lang w:eastAsia="ru-RU"/>
              </w:rPr>
              <w:t>.в остальных случаях</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Бесплатно</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lastRenderedPageBreak/>
              <w:t>5. Внесение записи об изменении условий обременения по распоряжению зарегистрированного лица (за одно распоряжение)</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rPr>
                <w:rFonts w:eastAsia="Times New Roman" w:cs="Times New Roman"/>
                <w:sz w:val="20"/>
                <w:szCs w:val="20"/>
                <w:lang w:eastAsia="ru-RU"/>
              </w:rPr>
            </w:pPr>
            <w:r w:rsidRPr="00194893">
              <w:rPr>
                <w:rFonts w:eastAsia="Times New Roman" w:cs="Times New Roman"/>
                <w:bCs/>
                <w:sz w:val="20"/>
                <w:szCs w:val="20"/>
                <w:lang w:eastAsia="ru-RU"/>
              </w:rPr>
              <w:t>6. Внесение записи о конвертации (в отношении ценных бумаг, принадлежащих отдельному владельцу)</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30,00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i/>
                <w:iCs/>
                <w:sz w:val="20"/>
                <w:szCs w:val="20"/>
                <w:highlight w:val="yellow"/>
                <w:lang w:eastAsia="ru-RU"/>
              </w:rPr>
            </w:pPr>
            <w:r w:rsidRPr="00194893">
              <w:rPr>
                <w:rFonts w:eastAsia="Times New Roman" w:cs="Times New Roman"/>
                <w:bCs/>
                <w:sz w:val="20"/>
                <w:szCs w:val="20"/>
                <w:lang w:eastAsia="ru-RU"/>
              </w:rPr>
              <w:t>7. Предоставление зарегистрированным лицам</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40" w:lineRule="auto"/>
              <w:ind w:left="317" w:right="-108"/>
              <w:rPr>
                <w:rFonts w:eastAsia="Times New Roman" w:cs="Times New Roman"/>
                <w:bCs/>
                <w:sz w:val="20"/>
                <w:szCs w:val="20"/>
                <w:highlight w:val="yellow"/>
                <w:lang w:eastAsia="ru-RU"/>
              </w:rPr>
            </w:pP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sz w:val="20"/>
                <w:szCs w:val="20"/>
                <w:lang w:eastAsia="ru-RU"/>
              </w:rPr>
            </w:pPr>
            <w:r w:rsidRPr="00194893">
              <w:rPr>
                <w:rFonts w:eastAsia="Times New Roman" w:cs="Times New Roman"/>
                <w:bCs/>
                <w:sz w:val="20"/>
                <w:szCs w:val="20"/>
                <w:lang w:eastAsia="ru-RU"/>
              </w:rPr>
              <w:t>7.1.</w:t>
            </w:r>
            <w:r w:rsidRPr="00194893">
              <w:rPr>
                <w:rFonts w:eastAsia="Times New Roman" w:cs="Times New Roman"/>
                <w:sz w:val="20"/>
                <w:szCs w:val="20"/>
                <w:lang w:eastAsia="ru-RU"/>
              </w:rPr>
              <w:t xml:space="preserve"> выписки из Реестра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sz w:val="20"/>
                <w:szCs w:val="20"/>
                <w:lang w:eastAsia="ru-RU"/>
              </w:rPr>
            </w:pPr>
            <w:r w:rsidRPr="00194893">
              <w:rPr>
                <w:rFonts w:eastAsia="Times New Roman" w:cs="Times New Roman"/>
                <w:bCs/>
                <w:sz w:val="20"/>
                <w:szCs w:val="20"/>
                <w:lang w:eastAsia="ru-RU"/>
              </w:rPr>
              <w:t>7.2</w:t>
            </w:r>
            <w:r w:rsidRPr="00194893">
              <w:rPr>
                <w:rFonts w:eastAsia="Times New Roman" w:cs="Times New Roman"/>
                <w:sz w:val="20"/>
                <w:szCs w:val="20"/>
                <w:lang w:eastAsia="ru-RU"/>
              </w:rPr>
              <w:t>.выписки при размещении ценных бумаг</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Бесплатно</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sz w:val="20"/>
                <w:szCs w:val="20"/>
                <w:lang w:eastAsia="ru-RU"/>
              </w:rPr>
            </w:pPr>
            <w:r w:rsidRPr="00194893">
              <w:rPr>
                <w:rFonts w:eastAsia="Times New Roman" w:cs="Times New Roman"/>
                <w:bCs/>
                <w:sz w:val="20"/>
                <w:szCs w:val="20"/>
                <w:lang w:eastAsia="ru-RU"/>
              </w:rPr>
              <w:t>7.3</w:t>
            </w:r>
            <w:r w:rsidRPr="00194893">
              <w:rPr>
                <w:rFonts w:eastAsia="Times New Roman" w:cs="Times New Roman"/>
                <w:sz w:val="20"/>
                <w:szCs w:val="20"/>
                <w:lang w:eastAsia="ru-RU"/>
              </w:rPr>
              <w:t xml:space="preserve">.справки о наличии на счете определенного количества ценных бумаг </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highlight w:val="yellow"/>
                <w:lang w:eastAsia="ru-RU"/>
              </w:rPr>
            </w:pPr>
            <w:r w:rsidRPr="00194893">
              <w:rPr>
                <w:rFonts w:eastAsia="Times New Roman" w:cs="Times New Roman"/>
                <w:bCs/>
                <w:sz w:val="20"/>
                <w:szCs w:val="20"/>
                <w:lang w:eastAsia="ru-RU"/>
              </w:rPr>
              <w:t xml:space="preserve">7.4. </w:t>
            </w:r>
            <w:r w:rsidRPr="00194893">
              <w:rPr>
                <w:rFonts w:eastAsia="Times New Roman" w:cs="Times New Roman"/>
                <w:sz w:val="20"/>
                <w:szCs w:val="20"/>
                <w:lang w:eastAsia="ru-RU"/>
              </w:rPr>
              <w:t>справки об операциях по лицевому счету за период ведения реестра Регистратором, за каждую операцию, указанную в справке</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 xml:space="preserve">50,00 </w:t>
            </w:r>
          </w:p>
          <w:p w:rsidR="00194893" w:rsidRPr="00194893" w:rsidRDefault="00194893" w:rsidP="00194893">
            <w:pPr>
              <w:spacing w:after="0" w:line="240" w:lineRule="auto"/>
              <w:ind w:left="57" w:right="170"/>
              <w:jc w:val="right"/>
              <w:rPr>
                <w:rFonts w:eastAsia="Times New Roman" w:cs="Times New Roman"/>
                <w:bCs/>
                <w:sz w:val="20"/>
                <w:szCs w:val="20"/>
                <w:highlight w:val="yellow"/>
                <w:lang w:eastAsia="ru-RU"/>
              </w:rPr>
            </w:pPr>
            <w:r w:rsidRPr="00194893">
              <w:rPr>
                <w:rFonts w:eastAsia="Times New Roman" w:cs="Times New Roman"/>
                <w:bCs/>
                <w:sz w:val="20"/>
                <w:szCs w:val="20"/>
                <w:lang w:eastAsia="ru-RU"/>
              </w:rPr>
              <w:t>но в сумме не более 2 000,00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rPr>
                <w:rFonts w:eastAsia="Times New Roman" w:cs="Times New Roman"/>
                <w:bCs/>
                <w:sz w:val="20"/>
                <w:szCs w:val="20"/>
                <w:lang w:eastAsia="ru-RU"/>
              </w:rPr>
            </w:pPr>
            <w:r w:rsidRPr="00194893">
              <w:rPr>
                <w:rFonts w:eastAsia="Times New Roman" w:cs="Times New Roman"/>
                <w:bCs/>
                <w:sz w:val="20"/>
                <w:szCs w:val="20"/>
                <w:lang w:eastAsia="ru-RU"/>
              </w:rPr>
              <w:t>7.5. уведомления о проведенной операции (по распоряжению зарегистрированного лица)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20" w:lineRule="exact"/>
              <w:ind w:left="73" w:right="-108"/>
              <w:rPr>
                <w:rFonts w:eastAsia="Times New Roman" w:cs="Times New Roman"/>
                <w:bCs/>
                <w:sz w:val="20"/>
                <w:szCs w:val="20"/>
                <w:lang w:eastAsia="ru-RU"/>
              </w:rPr>
            </w:pPr>
            <w:r w:rsidRPr="00194893">
              <w:rPr>
                <w:rFonts w:eastAsia="Times New Roman" w:cs="Times New Roman"/>
                <w:bCs/>
                <w:sz w:val="20"/>
                <w:szCs w:val="20"/>
                <w:lang w:eastAsia="ru-RU"/>
              </w:rPr>
              <w:t>7.6. выписки из реестра, справки о наличии на счете определенного количества ценных бумаг, уведомления о проведенной операции по распоряжению зарегистрированного лица, с использованием систем электронного документооборота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highlight w:val="yellow"/>
                <w:lang w:eastAsia="ru-RU"/>
              </w:rPr>
            </w:pPr>
            <w:r w:rsidRPr="00194893">
              <w:rPr>
                <w:rFonts w:eastAsia="Times New Roman" w:cs="Times New Roman"/>
                <w:bCs/>
                <w:sz w:val="20"/>
                <w:szCs w:val="20"/>
                <w:lang w:eastAsia="ru-RU"/>
              </w:rPr>
              <w:t xml:space="preserve">7.7. </w:t>
            </w:r>
            <w:r w:rsidRPr="00194893">
              <w:rPr>
                <w:rFonts w:eastAsia="Times New Roman" w:cs="Times New Roman"/>
                <w:sz w:val="20"/>
                <w:szCs w:val="20"/>
                <w:lang w:eastAsia="ru-RU"/>
              </w:rPr>
              <w:t xml:space="preserve">справки об операциях по лицевому счету за период ведения реестра Регистратором, за каждую операцию, указанную в справке, </w:t>
            </w:r>
            <w:r w:rsidRPr="00194893">
              <w:rPr>
                <w:rFonts w:eastAsia="Times New Roman" w:cs="Times New Roman"/>
                <w:bCs/>
                <w:sz w:val="20"/>
                <w:szCs w:val="20"/>
                <w:lang w:eastAsia="ru-RU"/>
              </w:rPr>
              <w:t>с использованием систем электронного документооборота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 xml:space="preserve">25,00 </w:t>
            </w:r>
          </w:p>
          <w:p w:rsidR="00194893" w:rsidRPr="00194893" w:rsidRDefault="00194893" w:rsidP="00194893">
            <w:pPr>
              <w:spacing w:after="0" w:line="240" w:lineRule="auto"/>
              <w:ind w:left="57" w:right="170"/>
              <w:jc w:val="right"/>
              <w:rPr>
                <w:rFonts w:eastAsia="Times New Roman" w:cs="Times New Roman"/>
                <w:bCs/>
                <w:sz w:val="20"/>
                <w:szCs w:val="20"/>
                <w:highlight w:val="yellow"/>
                <w:lang w:eastAsia="ru-RU"/>
              </w:rPr>
            </w:pPr>
            <w:r w:rsidRPr="00194893">
              <w:rPr>
                <w:rFonts w:eastAsia="Times New Roman" w:cs="Times New Roman"/>
                <w:bCs/>
                <w:sz w:val="20"/>
                <w:szCs w:val="20"/>
                <w:lang w:eastAsia="ru-RU"/>
              </w:rPr>
              <w:t>но в сумме не более 1 000,00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8. Предоставление информации по п. 7 в двух и более экземплярах, за каждый экземпляр, начиная со второго</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25% от стоимости первого экземпляра</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i/>
                <w:iCs/>
                <w:sz w:val="20"/>
                <w:szCs w:val="20"/>
                <w:lang w:eastAsia="ru-RU"/>
              </w:rPr>
            </w:pPr>
            <w:r w:rsidRPr="00194893">
              <w:rPr>
                <w:rFonts w:eastAsia="Times New Roman" w:cs="Times New Roman"/>
                <w:bCs/>
                <w:sz w:val="20"/>
                <w:szCs w:val="20"/>
                <w:lang w:eastAsia="ru-RU"/>
              </w:rPr>
              <w:t>9. Выдача уведомления об отказе</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Бесплатно</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10. Предоставление справки по лицевому счету номинального держателя в целях проведения сверки в соответствии с требованиями статьи 8.5 Федерального закона от 22 апреля 1996 г.</w:t>
            </w:r>
          </w:p>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 xml:space="preserve"> № 39-ФЗ «О рынке ценных бумаг» </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bCs/>
                <w:sz w:val="20"/>
                <w:szCs w:val="20"/>
                <w:lang w:eastAsia="ru-RU"/>
              </w:rPr>
            </w:pPr>
          </w:p>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Бесплатно</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tLeast"/>
              <w:ind w:left="73"/>
              <w:rPr>
                <w:rFonts w:eastAsia="Times New Roman" w:cs="Times New Roman"/>
                <w:bCs/>
                <w:sz w:val="20"/>
                <w:szCs w:val="20"/>
                <w:lang w:eastAsia="ru-RU"/>
              </w:rPr>
            </w:pPr>
            <w:r w:rsidRPr="00194893">
              <w:rPr>
                <w:rFonts w:eastAsia="Times New Roman" w:cs="Times New Roman"/>
                <w:bCs/>
                <w:sz w:val="20"/>
                <w:szCs w:val="20"/>
                <w:lang w:eastAsia="ru-RU"/>
              </w:rPr>
              <w:t>11. Операции по списанию с лицевого счета  номинального держателя или доверительного управляющего и зачислению ценных бумаг на лицевой счет другого номинального держателя или доверительного управляющего, не связанных с переходом прав собственности на ценные бумаги  (в совокупности,  за обе операции)</w:t>
            </w:r>
          </w:p>
        </w:tc>
        <w:tc>
          <w:tcPr>
            <w:tcW w:w="2358" w:type="dxa"/>
            <w:tcBorders>
              <w:top w:val="single" w:sz="6" w:space="0" w:color="auto"/>
              <w:left w:val="single" w:sz="6" w:space="0" w:color="auto"/>
              <w:bottom w:val="single" w:sz="6" w:space="0" w:color="auto"/>
              <w:right w:val="single" w:sz="4" w:space="0" w:color="auto"/>
            </w:tcBorders>
          </w:tcPr>
          <w:p w:rsidR="00194893" w:rsidRPr="00194893" w:rsidRDefault="00194893" w:rsidP="00194893">
            <w:pPr>
              <w:spacing w:after="0" w:line="240" w:lineRule="auto"/>
              <w:ind w:left="57" w:right="170"/>
              <w:jc w:val="right"/>
              <w:rPr>
                <w:rFonts w:eastAsia="Times New Roman" w:cs="Times New Roman"/>
                <w:bCs/>
                <w:sz w:val="20"/>
                <w:szCs w:val="20"/>
                <w:lang w:eastAsia="ru-RU"/>
              </w:rPr>
            </w:pP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tLeast"/>
              <w:ind w:left="73"/>
              <w:rPr>
                <w:rFonts w:eastAsia="Times New Roman" w:cs="Times New Roman"/>
                <w:bCs/>
                <w:sz w:val="20"/>
                <w:szCs w:val="20"/>
                <w:lang w:eastAsia="ru-RU"/>
              </w:rPr>
            </w:pPr>
            <w:r w:rsidRPr="00194893">
              <w:rPr>
                <w:rFonts w:eastAsia="Times New Roman" w:cs="Times New Roman"/>
                <w:bCs/>
                <w:sz w:val="20"/>
                <w:szCs w:val="20"/>
                <w:lang w:eastAsia="ru-RU"/>
              </w:rPr>
              <w:t>11.1.при стоимости ценных бумаг до 1 000 000 рублей</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tLeast"/>
              <w:ind w:left="73"/>
              <w:rPr>
                <w:rFonts w:eastAsia="Times New Roman" w:cs="Times New Roman"/>
                <w:bCs/>
                <w:sz w:val="20"/>
                <w:szCs w:val="20"/>
                <w:lang w:eastAsia="ru-RU"/>
              </w:rPr>
            </w:pPr>
            <w:r w:rsidRPr="00194893">
              <w:rPr>
                <w:rFonts w:eastAsia="Times New Roman" w:cs="Times New Roman"/>
                <w:bCs/>
                <w:sz w:val="20"/>
                <w:szCs w:val="20"/>
                <w:lang w:eastAsia="ru-RU"/>
              </w:rPr>
              <w:t>11.2. при стоимости ценных бумаг свыше 1 000 000 рублей</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10 000,00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tLeast"/>
              <w:ind w:left="73"/>
              <w:jc w:val="both"/>
              <w:rPr>
                <w:rFonts w:eastAsia="Times New Roman" w:cs="Times New Roman"/>
                <w:bCs/>
                <w:sz w:val="20"/>
                <w:szCs w:val="20"/>
                <w:lang w:eastAsia="ru-RU"/>
              </w:rPr>
            </w:pPr>
            <w:proofErr w:type="gramStart"/>
            <w:r w:rsidRPr="00194893">
              <w:rPr>
                <w:rFonts w:eastAsia="Times New Roman" w:cs="Times New Roman"/>
                <w:bCs/>
                <w:sz w:val="20"/>
                <w:szCs w:val="20"/>
                <w:lang w:eastAsia="ru-RU"/>
              </w:rPr>
              <w:t xml:space="preserve">12.Операции с участием номинального держателя или доверительного управляющего, не связанные с переходом права собственности  на ценные бумаг, за исключением перечисленных в п.11, зачисление ценных бумаг на депозитный счет нотариуса (за 1 передаточное распоряжение) </w:t>
            </w:r>
            <w:proofErr w:type="gramEnd"/>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2 000,00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tLeast"/>
              <w:ind w:left="73"/>
              <w:rPr>
                <w:rFonts w:eastAsia="Times New Roman" w:cs="Times New Roman"/>
                <w:bCs/>
                <w:sz w:val="20"/>
                <w:szCs w:val="20"/>
                <w:lang w:eastAsia="ru-RU"/>
              </w:rPr>
            </w:pPr>
            <w:r w:rsidRPr="00194893">
              <w:rPr>
                <w:rFonts w:eastAsia="Times New Roman" w:cs="Times New Roman"/>
                <w:bCs/>
                <w:sz w:val="20"/>
                <w:szCs w:val="20"/>
                <w:lang w:eastAsia="ru-RU"/>
              </w:rPr>
              <w:t>13. Закрытие лицевого счета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Бесплатно</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jc w:val="both"/>
              <w:rPr>
                <w:rFonts w:eastAsia="Times New Roman" w:cs="Times New Roman"/>
                <w:bCs/>
                <w:sz w:val="20"/>
                <w:szCs w:val="20"/>
                <w:lang w:eastAsia="ru-RU"/>
              </w:rPr>
            </w:pPr>
            <w:r w:rsidRPr="00194893">
              <w:rPr>
                <w:rFonts w:eastAsia="Times New Roman" w:cs="Times New Roman"/>
                <w:bCs/>
                <w:sz w:val="20"/>
                <w:szCs w:val="20"/>
                <w:lang w:eastAsia="ru-RU"/>
              </w:rPr>
              <w:t>14.</w:t>
            </w:r>
            <w:r w:rsidRPr="00194893">
              <w:rPr>
                <w:rFonts w:eastAsia="Times New Roman" w:cs="Times New Roman"/>
                <w:color w:val="585C63"/>
                <w:sz w:val="18"/>
                <w:szCs w:val="18"/>
                <w:lang w:eastAsia="ru-RU"/>
              </w:rPr>
              <w:t xml:space="preserve"> </w:t>
            </w:r>
            <w:r w:rsidRPr="00194893">
              <w:rPr>
                <w:rFonts w:eastAsia="Times New Roman" w:cs="Times New Roman"/>
                <w:bCs/>
                <w:sz w:val="20"/>
                <w:szCs w:val="20"/>
                <w:lang w:eastAsia="ru-RU"/>
              </w:rPr>
              <w:t>Внесение записей в реестр владельцев ценных бумаг об отмене распоряжения (поручения) зарегистрированного лица о списании (зачислении) ценных бумаг по лицевому счету номинального держателя центрального депозитария</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left="57" w:right="170"/>
              <w:jc w:val="right"/>
              <w:rPr>
                <w:rFonts w:eastAsia="Times New Roman" w:cs="Times New Roman"/>
                <w:bCs/>
                <w:sz w:val="20"/>
                <w:szCs w:val="20"/>
                <w:lang w:eastAsia="ru-RU"/>
              </w:rPr>
            </w:pPr>
            <w:r w:rsidRPr="00194893">
              <w:rPr>
                <w:rFonts w:eastAsia="Times New Roman" w:cs="Times New Roman"/>
                <w:bCs/>
                <w:sz w:val="20"/>
                <w:szCs w:val="20"/>
                <w:lang w:eastAsia="ru-RU"/>
              </w:rPr>
              <w:t>1 500,00</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15. Услуги для эмитентов (абонентная плата)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right="-107"/>
              <w:rPr>
                <w:rFonts w:eastAsia="Times New Roman" w:cs="Times New Roman"/>
                <w:bCs/>
                <w:sz w:val="18"/>
                <w:szCs w:val="18"/>
                <w:lang w:eastAsia="ru-RU"/>
              </w:rPr>
            </w:pPr>
            <w:r w:rsidRPr="00194893">
              <w:rPr>
                <w:rFonts w:eastAsia="Times New Roman" w:cs="Times New Roman"/>
                <w:sz w:val="18"/>
                <w:szCs w:val="18"/>
                <w:lang w:eastAsia="ru-RU"/>
              </w:rPr>
              <w:t>По соглашению сторон</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16. Организация выплаты доходов по ценным бумагам</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rPr>
                <w:rFonts w:eastAsia="Times New Roman" w:cs="Times New Roman"/>
                <w:sz w:val="18"/>
                <w:szCs w:val="18"/>
                <w:lang w:eastAsia="ru-RU"/>
              </w:rPr>
            </w:pPr>
            <w:r w:rsidRPr="00194893">
              <w:rPr>
                <w:rFonts w:eastAsia="Times New Roman" w:cs="Times New Roman"/>
                <w:sz w:val="18"/>
                <w:szCs w:val="18"/>
                <w:lang w:eastAsia="ru-RU"/>
              </w:rPr>
              <w:t>По соглашению сторон</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17. Консультативные услуги и организация собраний акционеров Эмитента</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right="73"/>
              <w:rPr>
                <w:rFonts w:eastAsia="Times New Roman" w:cs="Times New Roman"/>
                <w:sz w:val="18"/>
                <w:szCs w:val="18"/>
                <w:lang w:eastAsia="ru-RU"/>
              </w:rPr>
            </w:pPr>
            <w:r w:rsidRPr="00194893">
              <w:rPr>
                <w:rFonts w:eastAsia="Times New Roman" w:cs="Times New Roman"/>
                <w:sz w:val="18"/>
                <w:szCs w:val="18"/>
                <w:lang w:eastAsia="ru-RU"/>
              </w:rPr>
              <w:t>По соглашению сторон</w:t>
            </w:r>
          </w:p>
        </w:tc>
      </w:tr>
      <w:tr w:rsidR="00194893" w:rsidRPr="00194893" w:rsidTr="004C426C">
        <w:tc>
          <w:tcPr>
            <w:tcW w:w="7230" w:type="dxa"/>
            <w:tcBorders>
              <w:top w:val="single" w:sz="6" w:space="0" w:color="auto"/>
              <w:left w:val="single" w:sz="6" w:space="0" w:color="auto"/>
              <w:bottom w:val="single" w:sz="6" w:space="0" w:color="auto"/>
              <w:right w:val="single" w:sz="6" w:space="0" w:color="auto"/>
            </w:tcBorders>
            <w:hideMark/>
          </w:tcPr>
          <w:p w:rsidR="00194893" w:rsidRPr="00194893" w:rsidRDefault="00194893" w:rsidP="00194893">
            <w:pPr>
              <w:spacing w:after="0" w:line="240" w:lineRule="auto"/>
              <w:ind w:left="73" w:right="-108"/>
              <w:rPr>
                <w:rFonts w:eastAsia="Times New Roman" w:cs="Times New Roman"/>
                <w:bCs/>
                <w:sz w:val="20"/>
                <w:szCs w:val="20"/>
                <w:lang w:eastAsia="ru-RU"/>
              </w:rPr>
            </w:pPr>
            <w:r w:rsidRPr="00194893">
              <w:rPr>
                <w:rFonts w:eastAsia="Times New Roman" w:cs="Times New Roman"/>
                <w:bCs/>
                <w:sz w:val="20"/>
                <w:szCs w:val="20"/>
                <w:lang w:eastAsia="ru-RU"/>
              </w:rPr>
              <w:t>18. Консультации о правах акционеров по запросам акционеров</w:t>
            </w:r>
          </w:p>
        </w:tc>
        <w:tc>
          <w:tcPr>
            <w:tcW w:w="2358" w:type="dxa"/>
            <w:tcBorders>
              <w:top w:val="single" w:sz="6" w:space="0" w:color="auto"/>
              <w:left w:val="single" w:sz="6" w:space="0" w:color="auto"/>
              <w:bottom w:val="single" w:sz="6" w:space="0" w:color="auto"/>
              <w:right w:val="single" w:sz="4" w:space="0" w:color="auto"/>
            </w:tcBorders>
            <w:hideMark/>
          </w:tcPr>
          <w:p w:rsidR="00194893" w:rsidRPr="00194893" w:rsidRDefault="00194893" w:rsidP="00194893">
            <w:pPr>
              <w:spacing w:after="0" w:line="240" w:lineRule="auto"/>
              <w:ind w:right="73"/>
              <w:rPr>
                <w:rFonts w:eastAsia="Times New Roman" w:cs="Times New Roman"/>
                <w:sz w:val="18"/>
                <w:szCs w:val="18"/>
                <w:lang w:eastAsia="ru-RU"/>
              </w:rPr>
            </w:pPr>
            <w:r w:rsidRPr="00194893">
              <w:rPr>
                <w:rFonts w:eastAsia="Times New Roman" w:cs="Times New Roman"/>
                <w:sz w:val="18"/>
                <w:szCs w:val="18"/>
                <w:lang w:eastAsia="ru-RU"/>
              </w:rPr>
              <w:t>По соглашению сторон</w:t>
            </w:r>
          </w:p>
        </w:tc>
      </w:tr>
    </w:tbl>
    <w:p w:rsidR="00194893" w:rsidRPr="00194893" w:rsidRDefault="00194893" w:rsidP="00194893">
      <w:pPr>
        <w:spacing w:after="0" w:line="240" w:lineRule="auto"/>
        <w:jc w:val="both"/>
        <w:rPr>
          <w:rFonts w:eastAsia="Times New Roman" w:cs="Times New Roman"/>
          <w:sz w:val="20"/>
          <w:szCs w:val="20"/>
          <w:lang w:eastAsia="ru-RU"/>
        </w:rPr>
      </w:pPr>
    </w:p>
    <w:p w:rsidR="00194893" w:rsidRPr="00194893" w:rsidRDefault="00194893" w:rsidP="00194893">
      <w:pPr>
        <w:tabs>
          <w:tab w:val="left" w:pos="4230"/>
        </w:tabs>
        <w:spacing w:after="0" w:line="240" w:lineRule="auto"/>
        <w:ind w:left="-142"/>
        <w:jc w:val="both"/>
        <w:rPr>
          <w:rFonts w:eastAsia="Times New Roman" w:cs="Times New Roman"/>
          <w:sz w:val="20"/>
          <w:szCs w:val="20"/>
          <w:lang w:eastAsia="ru-RU"/>
        </w:rPr>
      </w:pPr>
      <w:r w:rsidRPr="00194893">
        <w:rPr>
          <w:rFonts w:eastAsia="Times New Roman" w:cs="Times New Roman"/>
          <w:sz w:val="20"/>
          <w:szCs w:val="20"/>
          <w:lang w:eastAsia="ru-RU"/>
        </w:rPr>
        <w:t xml:space="preserve">* </w:t>
      </w:r>
      <w:r w:rsidRPr="00194893">
        <w:rPr>
          <w:rFonts w:eastAsia="Times New Roman" w:cs="Times New Roman"/>
          <w:sz w:val="20"/>
          <w:szCs w:val="20"/>
          <w:vertAlign w:val="superscript"/>
          <w:lang w:eastAsia="ru-RU"/>
        </w:rPr>
        <w:t xml:space="preserve">- </w:t>
      </w:r>
      <w:r w:rsidRPr="00194893">
        <w:rPr>
          <w:rFonts w:eastAsia="Times New Roman" w:cs="Times New Roman"/>
          <w:sz w:val="20"/>
          <w:szCs w:val="20"/>
          <w:lang w:eastAsia="ru-RU"/>
        </w:rPr>
        <w:t>стоимость ценных бумаг определяется исходя из рыночной стоимости ценных бумаг, указанных в свидетельстве о праве на наследование по закону, в случае отсутствия  информации о рыночной стоимости, расчет стоимости услуги производится исходя из номинальной стоимости ценных бумаг.</w:t>
      </w:r>
    </w:p>
    <w:p w:rsidR="00194893" w:rsidRPr="00194893" w:rsidRDefault="00194893" w:rsidP="00194893">
      <w:pPr>
        <w:spacing w:after="0" w:line="240" w:lineRule="auto"/>
        <w:ind w:left="-142"/>
        <w:jc w:val="both"/>
        <w:rPr>
          <w:rFonts w:eastAsia="Times New Roman" w:cs="Times New Roman"/>
          <w:sz w:val="20"/>
          <w:szCs w:val="20"/>
          <w:lang w:eastAsia="ru-RU"/>
        </w:rPr>
      </w:pPr>
      <w:r w:rsidRPr="00194893">
        <w:rPr>
          <w:rFonts w:eastAsia="Times New Roman" w:cs="Times New Roman"/>
          <w:sz w:val="20"/>
          <w:szCs w:val="20"/>
          <w:lang w:eastAsia="ru-RU"/>
        </w:rPr>
        <w:t>- Действие настоящего Прейскуранта распространяется на реестры эмитентов, обсуживаемых в головном офисе, Московском, Кемеровском, Ивановском, Сибирском филиалах, в филиале г. Ханты-Мансийск.</w:t>
      </w:r>
    </w:p>
    <w:p w:rsidR="00194893" w:rsidRPr="00194893" w:rsidRDefault="00194893" w:rsidP="00194893">
      <w:pPr>
        <w:spacing w:after="0" w:line="240" w:lineRule="auto"/>
        <w:ind w:left="-142"/>
        <w:jc w:val="both"/>
        <w:rPr>
          <w:rFonts w:eastAsia="Times New Roman" w:cs="Times New Roman"/>
          <w:sz w:val="20"/>
          <w:szCs w:val="20"/>
          <w:lang w:eastAsia="ru-RU"/>
        </w:rPr>
      </w:pPr>
      <w:r w:rsidRPr="00194893">
        <w:rPr>
          <w:rFonts w:eastAsia="Times New Roman" w:cs="Times New Roman"/>
          <w:sz w:val="20"/>
          <w:szCs w:val="20"/>
          <w:lang w:eastAsia="ru-RU"/>
        </w:rPr>
        <w:t>- Оплата за указанные в Прейскуранте услуги НДС не облагается в соответствии с пп.12.2  п.2 ст.149 ч.2 Налогового Кодекса РФ.</w:t>
      </w:r>
    </w:p>
    <w:p w:rsidR="00194893" w:rsidRPr="00194893" w:rsidRDefault="00194893" w:rsidP="00194893">
      <w:pPr>
        <w:shd w:val="clear" w:color="auto" w:fill="FFFFFF"/>
        <w:spacing w:after="0" w:line="240" w:lineRule="atLeast"/>
        <w:textAlignment w:val="baseline"/>
        <w:rPr>
          <w:rFonts w:eastAsia="Times New Roman" w:cs="Times New Roman"/>
          <w:color w:val="000000"/>
          <w:spacing w:val="-1"/>
          <w:sz w:val="24"/>
          <w:szCs w:val="24"/>
          <w:lang w:eastAsia="ar-SA"/>
        </w:rPr>
      </w:pPr>
    </w:p>
    <w:p w:rsidR="00194893" w:rsidRPr="00194893" w:rsidRDefault="00194893" w:rsidP="00194893">
      <w:pPr>
        <w:shd w:val="clear" w:color="auto" w:fill="FFFFFF"/>
        <w:spacing w:after="0" w:line="240" w:lineRule="atLeast"/>
        <w:textAlignment w:val="baseline"/>
        <w:rPr>
          <w:rFonts w:eastAsia="Times New Roman" w:cs="Times New Roman"/>
          <w:color w:val="000000"/>
          <w:spacing w:val="-1"/>
          <w:sz w:val="24"/>
          <w:szCs w:val="24"/>
          <w:vertAlign w:val="superscript"/>
          <w:lang w:eastAsia="ar-SA"/>
        </w:rPr>
      </w:pPr>
    </w:p>
    <w:p w:rsidR="00194893" w:rsidRDefault="00194893" w:rsidP="000B479F">
      <w:pPr>
        <w:shd w:val="clear" w:color="auto" w:fill="FFFFFF"/>
        <w:spacing w:after="0" w:line="240" w:lineRule="auto"/>
        <w:contextualSpacing/>
        <w:jc w:val="center"/>
        <w:textAlignment w:val="baseline"/>
        <w:rPr>
          <w:rFonts w:eastAsia="Times New Roman" w:cs="Times New Roman"/>
          <w:b/>
          <w:bCs/>
          <w:sz w:val="18"/>
          <w:szCs w:val="18"/>
          <w:bdr w:val="none" w:sz="0" w:space="0" w:color="auto" w:frame="1"/>
          <w:lang w:eastAsia="ru-RU"/>
        </w:rPr>
      </w:pPr>
    </w:p>
    <w:p w:rsidR="00194893" w:rsidRDefault="00194893" w:rsidP="000B479F">
      <w:pPr>
        <w:shd w:val="clear" w:color="auto" w:fill="FFFFFF"/>
        <w:spacing w:after="0" w:line="240" w:lineRule="auto"/>
        <w:contextualSpacing/>
        <w:jc w:val="center"/>
        <w:textAlignment w:val="baseline"/>
        <w:rPr>
          <w:rFonts w:eastAsia="Times New Roman" w:cs="Times New Roman"/>
          <w:b/>
          <w:bCs/>
          <w:sz w:val="18"/>
          <w:szCs w:val="18"/>
          <w:bdr w:val="none" w:sz="0" w:space="0" w:color="auto" w:frame="1"/>
          <w:lang w:eastAsia="ru-RU"/>
        </w:rPr>
      </w:pPr>
    </w:p>
    <w:p w:rsidR="00194893" w:rsidRDefault="00194893" w:rsidP="000B479F">
      <w:pPr>
        <w:shd w:val="clear" w:color="auto" w:fill="FFFFFF"/>
        <w:spacing w:after="0" w:line="240" w:lineRule="auto"/>
        <w:contextualSpacing/>
        <w:jc w:val="center"/>
        <w:textAlignment w:val="baseline"/>
        <w:rPr>
          <w:rFonts w:eastAsia="Times New Roman" w:cs="Times New Roman"/>
          <w:b/>
          <w:bCs/>
          <w:sz w:val="18"/>
          <w:szCs w:val="18"/>
          <w:bdr w:val="none" w:sz="0" w:space="0" w:color="auto" w:frame="1"/>
          <w:lang w:eastAsia="ru-RU"/>
        </w:rPr>
      </w:pPr>
    </w:p>
    <w:p w:rsidR="00194893" w:rsidRDefault="00194893" w:rsidP="000B479F">
      <w:pPr>
        <w:shd w:val="clear" w:color="auto" w:fill="FFFFFF"/>
        <w:spacing w:after="0" w:line="240" w:lineRule="auto"/>
        <w:contextualSpacing/>
        <w:jc w:val="center"/>
        <w:textAlignment w:val="baseline"/>
        <w:rPr>
          <w:rFonts w:eastAsia="Times New Roman" w:cs="Times New Roman"/>
          <w:b/>
          <w:bCs/>
          <w:sz w:val="18"/>
          <w:szCs w:val="18"/>
          <w:bdr w:val="none" w:sz="0" w:space="0" w:color="auto" w:frame="1"/>
          <w:lang w:eastAsia="ru-RU"/>
        </w:rPr>
      </w:pPr>
    </w:p>
    <w:p w:rsidR="00194893" w:rsidRDefault="00194893" w:rsidP="000B479F">
      <w:pPr>
        <w:shd w:val="clear" w:color="auto" w:fill="FFFFFF"/>
        <w:spacing w:after="0" w:line="240" w:lineRule="auto"/>
        <w:contextualSpacing/>
        <w:jc w:val="center"/>
        <w:textAlignment w:val="baseline"/>
        <w:rPr>
          <w:rFonts w:eastAsia="Times New Roman" w:cs="Times New Roman"/>
          <w:b/>
          <w:bCs/>
          <w:sz w:val="18"/>
          <w:szCs w:val="18"/>
          <w:bdr w:val="none" w:sz="0" w:space="0" w:color="auto" w:frame="1"/>
          <w:lang w:eastAsia="ru-RU"/>
        </w:rPr>
      </w:pPr>
    </w:p>
    <w:p w:rsidR="00194893" w:rsidRDefault="00194893" w:rsidP="000B479F">
      <w:pPr>
        <w:shd w:val="clear" w:color="auto" w:fill="FFFFFF"/>
        <w:spacing w:after="0" w:line="240" w:lineRule="auto"/>
        <w:contextualSpacing/>
        <w:jc w:val="center"/>
        <w:textAlignment w:val="baseline"/>
        <w:rPr>
          <w:rFonts w:eastAsia="Times New Roman" w:cs="Times New Roman"/>
          <w:b/>
          <w:bCs/>
          <w:sz w:val="18"/>
          <w:szCs w:val="18"/>
          <w:bdr w:val="none" w:sz="0" w:space="0" w:color="auto" w:frame="1"/>
          <w:lang w:eastAsia="ru-RU"/>
        </w:rPr>
      </w:pPr>
    </w:p>
    <w:p w:rsidR="007B27DF" w:rsidRPr="00F154AA" w:rsidRDefault="007B27DF" w:rsidP="007B27DF">
      <w:pPr>
        <w:shd w:val="clear" w:color="auto" w:fill="FFFFFF"/>
        <w:spacing w:after="0" w:line="240" w:lineRule="atLeast"/>
        <w:jc w:val="center"/>
        <w:textAlignment w:val="baseline"/>
        <w:rPr>
          <w:rFonts w:eastAsia="Times New Roman" w:cs="Times New Roman"/>
          <w:b/>
          <w:sz w:val="18"/>
          <w:szCs w:val="18"/>
          <w:lang w:eastAsia="ru-RU"/>
        </w:rPr>
      </w:pPr>
      <w:r w:rsidRPr="00F154AA">
        <w:rPr>
          <w:rFonts w:eastAsia="Times New Roman" w:cs="Times New Roman"/>
          <w:b/>
          <w:bCs/>
          <w:sz w:val="18"/>
          <w:szCs w:val="18"/>
          <w:bdr w:val="none" w:sz="0" w:space="0" w:color="auto" w:frame="1"/>
          <w:lang w:eastAsia="ru-RU"/>
        </w:rPr>
        <w:t>Закрытое акционерное общество</w:t>
      </w:r>
    </w:p>
    <w:p w:rsidR="007B27DF" w:rsidRPr="00F154AA" w:rsidRDefault="007B27DF" w:rsidP="007B27DF">
      <w:pPr>
        <w:shd w:val="clear" w:color="auto" w:fill="FFFFFF"/>
        <w:spacing w:after="0" w:line="240" w:lineRule="atLeast"/>
        <w:jc w:val="center"/>
        <w:textAlignment w:val="baseline"/>
        <w:rPr>
          <w:rFonts w:eastAsia="Times New Roman" w:cs="Times New Roman"/>
          <w:b/>
          <w:sz w:val="18"/>
          <w:szCs w:val="18"/>
          <w:lang w:eastAsia="ru-RU"/>
        </w:rPr>
      </w:pPr>
      <w:r w:rsidRPr="00F154AA">
        <w:rPr>
          <w:rFonts w:eastAsia="Times New Roman" w:cs="Times New Roman"/>
          <w:b/>
          <w:bCs/>
          <w:sz w:val="18"/>
          <w:szCs w:val="18"/>
          <w:bdr w:val="none" w:sz="0" w:space="0" w:color="auto" w:frame="1"/>
          <w:lang w:eastAsia="ru-RU"/>
        </w:rPr>
        <w:t>«Сибирская регистрационная компания»</w:t>
      </w:r>
    </w:p>
    <w:p w:rsidR="007B27DF" w:rsidRPr="00F154AA" w:rsidRDefault="007B27DF" w:rsidP="007B27DF">
      <w:pPr>
        <w:shd w:val="clear" w:color="auto" w:fill="FFFFFF"/>
        <w:spacing w:after="0" w:line="240" w:lineRule="atLeast"/>
        <w:jc w:val="center"/>
        <w:textAlignment w:val="baseline"/>
        <w:rPr>
          <w:rFonts w:eastAsia="Times New Roman" w:cs="Times New Roman"/>
          <w:b/>
          <w:sz w:val="18"/>
          <w:szCs w:val="18"/>
          <w:lang w:eastAsia="ru-RU"/>
        </w:rPr>
      </w:pPr>
      <w:r w:rsidRPr="00F154AA">
        <w:rPr>
          <w:rFonts w:eastAsia="Times New Roman" w:cs="Times New Roman"/>
          <w:b/>
          <w:bCs/>
          <w:sz w:val="16"/>
          <w:szCs w:val="16"/>
          <w:bdr w:val="none" w:sz="0" w:space="0" w:color="auto" w:frame="1"/>
          <w:lang w:eastAsia="ru-RU"/>
        </w:rPr>
        <w:t xml:space="preserve">Зарегистрирован решением Главы администрации </w:t>
      </w:r>
      <w:proofErr w:type="spellStart"/>
      <w:r w:rsidRPr="00F154AA">
        <w:rPr>
          <w:rFonts w:eastAsia="Times New Roman" w:cs="Times New Roman"/>
          <w:b/>
          <w:bCs/>
          <w:sz w:val="16"/>
          <w:szCs w:val="16"/>
          <w:bdr w:val="none" w:sz="0" w:space="0" w:color="auto" w:frame="1"/>
          <w:lang w:eastAsia="ru-RU"/>
        </w:rPr>
        <w:t>г</w:t>
      </w:r>
      <w:proofErr w:type="gramStart"/>
      <w:r w:rsidRPr="00F154AA">
        <w:rPr>
          <w:rFonts w:eastAsia="Times New Roman" w:cs="Times New Roman"/>
          <w:b/>
          <w:bCs/>
          <w:sz w:val="16"/>
          <w:szCs w:val="16"/>
          <w:bdr w:val="none" w:sz="0" w:space="0" w:color="auto" w:frame="1"/>
          <w:lang w:eastAsia="ru-RU"/>
        </w:rPr>
        <w:t>.Н</w:t>
      </w:r>
      <w:proofErr w:type="gramEnd"/>
      <w:r w:rsidRPr="00F154AA">
        <w:rPr>
          <w:rFonts w:eastAsia="Times New Roman" w:cs="Times New Roman"/>
          <w:b/>
          <w:bCs/>
          <w:sz w:val="16"/>
          <w:szCs w:val="16"/>
          <w:bdr w:val="none" w:sz="0" w:space="0" w:color="auto" w:frame="1"/>
          <w:lang w:eastAsia="ru-RU"/>
        </w:rPr>
        <w:t>овокузнецка</w:t>
      </w:r>
      <w:proofErr w:type="spellEnd"/>
      <w:r w:rsidRPr="00F154AA">
        <w:rPr>
          <w:rFonts w:eastAsia="Times New Roman" w:cs="Times New Roman"/>
          <w:b/>
          <w:bCs/>
          <w:sz w:val="16"/>
          <w:szCs w:val="16"/>
          <w:bdr w:val="none" w:sz="0" w:space="0" w:color="auto" w:frame="1"/>
          <w:lang w:eastAsia="ru-RU"/>
        </w:rPr>
        <w:t xml:space="preserve"> за №326-р от 28.12.95г.</w:t>
      </w:r>
    </w:p>
    <w:p w:rsidR="007B27DF" w:rsidRPr="00F154AA" w:rsidRDefault="007B27DF" w:rsidP="007B27DF">
      <w:pPr>
        <w:shd w:val="clear" w:color="auto" w:fill="FFFFFF"/>
        <w:spacing w:after="0" w:line="240" w:lineRule="atLeast"/>
        <w:jc w:val="center"/>
        <w:textAlignment w:val="baseline"/>
        <w:rPr>
          <w:rFonts w:eastAsia="Times New Roman" w:cs="Times New Roman"/>
          <w:b/>
          <w:sz w:val="18"/>
          <w:szCs w:val="18"/>
          <w:lang w:eastAsia="ru-RU"/>
        </w:rPr>
      </w:pPr>
      <w:r w:rsidRPr="00F154AA">
        <w:rPr>
          <w:rFonts w:eastAsia="Times New Roman" w:cs="Times New Roman"/>
          <w:b/>
          <w:bCs/>
          <w:sz w:val="16"/>
          <w:szCs w:val="16"/>
          <w:bdr w:val="none" w:sz="0" w:space="0" w:color="auto" w:frame="1"/>
          <w:lang w:eastAsia="ru-RU"/>
        </w:rPr>
        <w:t>Свидетельство №326-р/95-1029. Лицензия ФСФР РФ №10-000-1-00315 от 16.04.2004 г.</w:t>
      </w:r>
    </w:p>
    <w:p w:rsidR="007B27DF" w:rsidRPr="00F154AA" w:rsidRDefault="007B27DF" w:rsidP="007B27DF">
      <w:pPr>
        <w:shd w:val="clear" w:color="auto" w:fill="FFFFFF"/>
        <w:spacing w:after="0" w:line="240" w:lineRule="atLeast"/>
        <w:jc w:val="center"/>
        <w:textAlignment w:val="baseline"/>
        <w:rPr>
          <w:rFonts w:eastAsia="Times New Roman" w:cs="Times New Roman"/>
          <w:b/>
          <w:sz w:val="18"/>
          <w:szCs w:val="18"/>
          <w:lang w:eastAsia="ru-RU"/>
        </w:rPr>
      </w:pPr>
      <w:r w:rsidRPr="00F154AA">
        <w:rPr>
          <w:rFonts w:eastAsia="Times New Roman" w:cs="Times New Roman"/>
          <w:b/>
          <w:bCs/>
          <w:sz w:val="16"/>
          <w:szCs w:val="16"/>
          <w:u w:val="single"/>
          <w:bdr w:val="none" w:sz="0" w:space="0" w:color="auto" w:frame="1"/>
          <w:lang w:eastAsia="ru-RU"/>
        </w:rPr>
        <w:t xml:space="preserve">654005, </w:t>
      </w:r>
      <w:proofErr w:type="spellStart"/>
      <w:r w:rsidRPr="00F154AA">
        <w:rPr>
          <w:rFonts w:eastAsia="Times New Roman" w:cs="Times New Roman"/>
          <w:b/>
          <w:bCs/>
          <w:sz w:val="16"/>
          <w:szCs w:val="16"/>
          <w:u w:val="single"/>
          <w:bdr w:val="none" w:sz="0" w:space="0" w:color="auto" w:frame="1"/>
          <w:lang w:eastAsia="ru-RU"/>
        </w:rPr>
        <w:t>г</w:t>
      </w:r>
      <w:proofErr w:type="gramStart"/>
      <w:r w:rsidRPr="00F154AA">
        <w:rPr>
          <w:rFonts w:eastAsia="Times New Roman" w:cs="Times New Roman"/>
          <w:b/>
          <w:bCs/>
          <w:sz w:val="16"/>
          <w:szCs w:val="16"/>
          <w:u w:val="single"/>
          <w:bdr w:val="none" w:sz="0" w:space="0" w:color="auto" w:frame="1"/>
          <w:lang w:eastAsia="ru-RU"/>
        </w:rPr>
        <w:t>.Н</w:t>
      </w:r>
      <w:proofErr w:type="gramEnd"/>
      <w:r w:rsidRPr="00F154AA">
        <w:rPr>
          <w:rFonts w:eastAsia="Times New Roman" w:cs="Times New Roman"/>
          <w:b/>
          <w:bCs/>
          <w:sz w:val="16"/>
          <w:szCs w:val="16"/>
          <w:u w:val="single"/>
          <w:bdr w:val="none" w:sz="0" w:space="0" w:color="auto" w:frame="1"/>
          <w:lang w:eastAsia="ru-RU"/>
        </w:rPr>
        <w:t>овокузнецк</w:t>
      </w:r>
      <w:proofErr w:type="spellEnd"/>
      <w:r w:rsidRPr="00F154AA">
        <w:rPr>
          <w:rFonts w:eastAsia="Times New Roman" w:cs="Times New Roman"/>
          <w:b/>
          <w:bCs/>
          <w:sz w:val="16"/>
          <w:szCs w:val="16"/>
          <w:u w:val="single"/>
          <w:bdr w:val="none" w:sz="0" w:space="0" w:color="auto" w:frame="1"/>
          <w:lang w:eastAsia="ru-RU"/>
        </w:rPr>
        <w:t xml:space="preserve">, </w:t>
      </w:r>
      <w:proofErr w:type="spellStart"/>
      <w:r w:rsidRPr="00F154AA">
        <w:rPr>
          <w:rFonts w:eastAsia="Times New Roman" w:cs="Times New Roman"/>
          <w:b/>
          <w:bCs/>
          <w:sz w:val="16"/>
          <w:szCs w:val="16"/>
          <w:u w:val="single"/>
          <w:bdr w:val="none" w:sz="0" w:space="0" w:color="auto" w:frame="1"/>
          <w:lang w:eastAsia="ru-RU"/>
        </w:rPr>
        <w:t>пр.Строителей</w:t>
      </w:r>
      <w:proofErr w:type="spellEnd"/>
      <w:r w:rsidRPr="00F154AA">
        <w:rPr>
          <w:rFonts w:eastAsia="Times New Roman" w:cs="Times New Roman"/>
          <w:b/>
          <w:bCs/>
          <w:sz w:val="16"/>
          <w:szCs w:val="16"/>
          <w:u w:val="single"/>
          <w:bdr w:val="none" w:sz="0" w:space="0" w:color="auto" w:frame="1"/>
          <w:lang w:eastAsia="ru-RU"/>
        </w:rPr>
        <w:t>, 57, тел. (3843) 74-91-40, 74-91-39</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Утверждаю:</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 xml:space="preserve"> Приказом Генерального директора</w:t>
      </w:r>
    </w:p>
    <w:p w:rsidR="007B27DF" w:rsidRPr="00EF038E" w:rsidRDefault="007B27DF" w:rsidP="007B27DF">
      <w:pPr>
        <w:shd w:val="clear" w:color="auto" w:fill="FFFFFF"/>
        <w:spacing w:after="0" w:line="240" w:lineRule="atLeast"/>
        <w:ind w:left="6381" w:firstLine="709"/>
        <w:jc w:val="center"/>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ЗАО “СРК” Алехин А.Ю.</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Приказ № 171 от 30.06.2017 г.</w:t>
      </w:r>
    </w:p>
    <w:p w:rsidR="007B27DF" w:rsidRDefault="007B27DF" w:rsidP="007B27DF">
      <w:pPr>
        <w:shd w:val="clear" w:color="auto" w:fill="FFFFFF"/>
        <w:spacing w:after="0" w:line="240" w:lineRule="atLeast"/>
        <w:jc w:val="right"/>
        <w:textAlignment w:val="baseline"/>
        <w:rPr>
          <w:rFonts w:eastAsia="Times New Roman" w:cs="Times New Roman"/>
          <w:b/>
          <w:bCs/>
          <w:sz w:val="18"/>
          <w:szCs w:val="18"/>
          <w:bdr w:val="none" w:sz="0" w:space="0" w:color="auto" w:frame="1"/>
          <w:lang w:eastAsia="ru-RU"/>
        </w:rPr>
      </w:pPr>
      <w:r w:rsidRPr="00EF038E">
        <w:rPr>
          <w:rFonts w:eastAsia="Times New Roman" w:cs="Times New Roman"/>
          <w:bCs/>
          <w:sz w:val="20"/>
          <w:szCs w:val="20"/>
          <w:bdr w:val="none" w:sz="0" w:space="0" w:color="auto" w:frame="1"/>
          <w:lang w:eastAsia="ru-RU"/>
        </w:rPr>
        <w:t xml:space="preserve">Вступает в силу </w:t>
      </w:r>
      <w:r>
        <w:rPr>
          <w:rFonts w:eastAsia="Times New Roman" w:cs="Times New Roman"/>
          <w:bCs/>
          <w:sz w:val="20"/>
          <w:szCs w:val="20"/>
          <w:bdr w:val="none" w:sz="0" w:space="0" w:color="auto" w:frame="1"/>
          <w:lang w:eastAsia="ru-RU"/>
        </w:rPr>
        <w:t>21.08.2017</w:t>
      </w:r>
    </w:p>
    <w:p w:rsidR="007B27DF" w:rsidRDefault="007B27DF" w:rsidP="007B27DF">
      <w:pPr>
        <w:shd w:val="clear" w:color="auto" w:fill="FFFFFF"/>
        <w:spacing w:after="0" w:line="240" w:lineRule="atLeast"/>
        <w:jc w:val="right"/>
        <w:textAlignment w:val="baseline"/>
        <w:rPr>
          <w:rFonts w:eastAsia="Times New Roman" w:cs="Times New Roman"/>
          <w:b/>
          <w:bCs/>
          <w:sz w:val="18"/>
          <w:szCs w:val="18"/>
          <w:bdr w:val="none" w:sz="0" w:space="0" w:color="auto" w:frame="1"/>
          <w:lang w:eastAsia="ru-RU"/>
        </w:rPr>
      </w:pPr>
    </w:p>
    <w:p w:rsidR="007B27DF" w:rsidRPr="00F154AA" w:rsidRDefault="007B27DF" w:rsidP="007B27DF">
      <w:pPr>
        <w:shd w:val="clear" w:color="auto" w:fill="FFFFFF"/>
        <w:spacing w:after="0" w:line="240" w:lineRule="atLeast"/>
        <w:jc w:val="right"/>
        <w:textAlignment w:val="baseline"/>
        <w:rPr>
          <w:rFonts w:eastAsia="Times New Roman" w:cs="Times New Roman"/>
          <w:b/>
          <w:sz w:val="18"/>
          <w:szCs w:val="18"/>
          <w:lang w:eastAsia="ru-RU"/>
        </w:rPr>
      </w:pPr>
    </w:p>
    <w:p w:rsidR="007B27DF" w:rsidRDefault="007B27DF" w:rsidP="007B27DF">
      <w:pPr>
        <w:shd w:val="clear" w:color="auto" w:fill="FFFFFF"/>
        <w:spacing w:after="0" w:line="240" w:lineRule="atLeast"/>
        <w:jc w:val="center"/>
        <w:textAlignment w:val="baseline"/>
        <w:rPr>
          <w:rFonts w:eastAsia="Times New Roman" w:cs="Times New Roman"/>
          <w:b/>
          <w:bCs/>
          <w:sz w:val="20"/>
          <w:szCs w:val="20"/>
          <w:bdr w:val="none" w:sz="0" w:space="0" w:color="auto" w:frame="1"/>
          <w:lang w:eastAsia="ru-RU"/>
        </w:rPr>
      </w:pPr>
    </w:p>
    <w:p w:rsidR="007B27DF" w:rsidRDefault="007B27DF" w:rsidP="007B27DF">
      <w:pPr>
        <w:shd w:val="clear" w:color="auto" w:fill="FFFFFF"/>
        <w:spacing w:after="0" w:line="240" w:lineRule="atLeast"/>
        <w:jc w:val="center"/>
        <w:textAlignment w:val="baseline"/>
        <w:rPr>
          <w:rFonts w:eastAsia="Times New Roman" w:cs="Times New Roman"/>
          <w:b/>
          <w:bCs/>
          <w:sz w:val="20"/>
          <w:szCs w:val="20"/>
          <w:bdr w:val="none" w:sz="0" w:space="0" w:color="auto" w:frame="1"/>
          <w:lang w:eastAsia="ru-RU"/>
        </w:rPr>
      </w:pPr>
    </w:p>
    <w:p w:rsidR="007B27DF" w:rsidRPr="00F154AA" w:rsidRDefault="007B27DF" w:rsidP="007B27DF">
      <w:pPr>
        <w:shd w:val="clear" w:color="auto" w:fill="FFFFFF"/>
        <w:spacing w:after="0" w:line="240" w:lineRule="atLeast"/>
        <w:jc w:val="center"/>
        <w:textAlignment w:val="baseline"/>
        <w:rPr>
          <w:rFonts w:eastAsia="Times New Roman" w:cs="Times New Roman"/>
          <w:b/>
          <w:sz w:val="18"/>
          <w:szCs w:val="18"/>
          <w:lang w:eastAsia="ru-RU"/>
        </w:rPr>
      </w:pPr>
      <w:r w:rsidRPr="00F154AA">
        <w:rPr>
          <w:rFonts w:eastAsia="Times New Roman" w:cs="Times New Roman"/>
          <w:b/>
          <w:bCs/>
          <w:sz w:val="20"/>
          <w:szCs w:val="20"/>
          <w:bdr w:val="none" w:sz="0" w:space="0" w:color="auto" w:frame="1"/>
          <w:lang w:eastAsia="ru-RU"/>
        </w:rPr>
        <w:t>ПРЕЙСКУРАНТ № 3-Э</w:t>
      </w:r>
    </w:p>
    <w:p w:rsidR="007B27DF" w:rsidRPr="00F154AA" w:rsidRDefault="007B27DF" w:rsidP="007B27DF">
      <w:pPr>
        <w:shd w:val="clear" w:color="auto" w:fill="FFFFFF"/>
        <w:spacing w:after="0" w:line="240" w:lineRule="atLeast"/>
        <w:jc w:val="center"/>
        <w:textAlignment w:val="baseline"/>
        <w:rPr>
          <w:rFonts w:eastAsia="Times New Roman" w:cs="Times New Roman"/>
          <w:b/>
          <w:bCs/>
          <w:sz w:val="20"/>
          <w:szCs w:val="20"/>
          <w:bdr w:val="none" w:sz="0" w:space="0" w:color="auto" w:frame="1"/>
          <w:lang w:eastAsia="ru-RU"/>
        </w:rPr>
      </w:pPr>
      <w:r w:rsidRPr="00F154AA">
        <w:rPr>
          <w:rFonts w:eastAsia="Times New Roman" w:cs="Times New Roman"/>
          <w:b/>
          <w:bCs/>
          <w:sz w:val="20"/>
          <w:szCs w:val="20"/>
          <w:bdr w:val="none" w:sz="0" w:space="0" w:color="auto" w:frame="1"/>
          <w:lang w:eastAsia="ru-RU"/>
        </w:rPr>
        <w:t>на услуги, не включенные в состав абонентской платы, осуществляемые Регистратором по поручению Эмитента</w:t>
      </w:r>
    </w:p>
    <w:p w:rsidR="007B27DF" w:rsidRPr="00F154AA" w:rsidRDefault="007B27DF" w:rsidP="007B27DF">
      <w:pPr>
        <w:shd w:val="clear" w:color="auto" w:fill="FFFFFF"/>
        <w:spacing w:after="0" w:line="240" w:lineRule="atLeast"/>
        <w:jc w:val="center"/>
        <w:textAlignment w:val="baseline"/>
        <w:rPr>
          <w:rFonts w:eastAsia="Times New Roman" w:cs="Times New Roman"/>
          <w:b/>
          <w:sz w:val="18"/>
          <w:szCs w:val="18"/>
          <w:lang w:eastAsia="ru-RU"/>
        </w:rPr>
      </w:pPr>
    </w:p>
    <w:tbl>
      <w:tblPr>
        <w:tblW w:w="9640" w:type="dxa"/>
        <w:tblInd w:w="-176" w:type="dxa"/>
        <w:shd w:val="clear" w:color="auto" w:fill="FFFFFF"/>
        <w:tblCellMar>
          <w:left w:w="0" w:type="dxa"/>
          <w:right w:w="0" w:type="dxa"/>
        </w:tblCellMar>
        <w:tblLook w:val="04A0" w:firstRow="1" w:lastRow="0" w:firstColumn="1" w:lastColumn="0" w:noHBand="0" w:noVBand="1"/>
      </w:tblPr>
      <w:tblGrid>
        <w:gridCol w:w="885"/>
        <w:gridCol w:w="6380"/>
        <w:gridCol w:w="2375"/>
      </w:tblGrid>
      <w:tr w:rsidR="007B27DF" w:rsidRPr="00D23704" w:rsidTr="004C426C">
        <w:tc>
          <w:tcPr>
            <w:tcW w:w="8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B27DF" w:rsidRPr="00D23704" w:rsidRDefault="007B27DF" w:rsidP="004C426C">
            <w:pPr>
              <w:spacing w:after="0" w:line="240" w:lineRule="atLeast"/>
              <w:jc w:val="center"/>
              <w:textAlignment w:val="baseline"/>
              <w:rPr>
                <w:rFonts w:eastAsia="Times New Roman" w:cs="Times New Roman"/>
                <w:sz w:val="18"/>
                <w:szCs w:val="18"/>
                <w:lang w:eastAsia="ru-RU"/>
              </w:rPr>
            </w:pPr>
            <w:r w:rsidRPr="00D23704">
              <w:rPr>
                <w:rFonts w:eastAsia="Times New Roman" w:cs="Times New Roman"/>
                <w:bCs/>
                <w:i/>
                <w:iCs/>
                <w:sz w:val="20"/>
                <w:szCs w:val="20"/>
                <w:bdr w:val="none" w:sz="0" w:space="0" w:color="auto" w:frame="1"/>
                <w:lang w:eastAsia="ru-RU"/>
              </w:rPr>
              <w:t>№</w:t>
            </w:r>
          </w:p>
          <w:p w:rsidR="007B27DF" w:rsidRPr="00D23704" w:rsidRDefault="007B27DF" w:rsidP="004C426C">
            <w:pPr>
              <w:spacing w:after="0" w:line="240" w:lineRule="atLeast"/>
              <w:jc w:val="center"/>
              <w:textAlignment w:val="baseline"/>
              <w:rPr>
                <w:rFonts w:eastAsia="Times New Roman" w:cs="Times New Roman"/>
                <w:sz w:val="18"/>
                <w:szCs w:val="18"/>
                <w:lang w:eastAsia="ru-RU"/>
              </w:rPr>
            </w:pPr>
            <w:proofErr w:type="spellStart"/>
            <w:r w:rsidRPr="00D23704">
              <w:rPr>
                <w:rFonts w:eastAsia="Times New Roman" w:cs="Times New Roman"/>
                <w:bCs/>
                <w:i/>
                <w:iCs/>
                <w:sz w:val="20"/>
                <w:szCs w:val="20"/>
                <w:bdr w:val="none" w:sz="0" w:space="0" w:color="auto" w:frame="1"/>
                <w:lang w:eastAsia="ru-RU"/>
              </w:rPr>
              <w:t>пп</w:t>
            </w:r>
            <w:proofErr w:type="spellEnd"/>
          </w:p>
        </w:tc>
        <w:tc>
          <w:tcPr>
            <w:tcW w:w="63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B27DF" w:rsidRPr="00D23704" w:rsidRDefault="007B27DF" w:rsidP="004C426C">
            <w:pPr>
              <w:spacing w:after="0" w:line="240" w:lineRule="atLeast"/>
              <w:jc w:val="center"/>
              <w:textAlignment w:val="baseline"/>
              <w:rPr>
                <w:rFonts w:eastAsia="Times New Roman" w:cs="Times New Roman"/>
                <w:sz w:val="18"/>
                <w:szCs w:val="18"/>
                <w:lang w:eastAsia="ru-RU"/>
              </w:rPr>
            </w:pPr>
            <w:r w:rsidRPr="00D23704">
              <w:rPr>
                <w:rFonts w:eastAsia="Times New Roman" w:cs="Times New Roman"/>
                <w:bCs/>
                <w:i/>
                <w:iCs/>
                <w:sz w:val="20"/>
                <w:szCs w:val="20"/>
                <w:bdr w:val="none" w:sz="0" w:space="0" w:color="auto" w:frame="1"/>
                <w:lang w:eastAsia="ru-RU"/>
              </w:rPr>
              <w:t>Наименование услуг</w:t>
            </w:r>
          </w:p>
        </w:tc>
        <w:tc>
          <w:tcPr>
            <w:tcW w:w="23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B27DF" w:rsidRPr="00D23704" w:rsidRDefault="007B27DF" w:rsidP="004C426C">
            <w:pPr>
              <w:spacing w:after="0" w:line="240" w:lineRule="atLeast"/>
              <w:jc w:val="center"/>
              <w:textAlignment w:val="baseline"/>
              <w:rPr>
                <w:rFonts w:eastAsia="Times New Roman" w:cs="Times New Roman"/>
                <w:sz w:val="18"/>
                <w:szCs w:val="18"/>
                <w:lang w:eastAsia="ru-RU"/>
              </w:rPr>
            </w:pPr>
            <w:r w:rsidRPr="00D23704">
              <w:rPr>
                <w:rFonts w:eastAsia="Times New Roman" w:cs="Times New Roman"/>
                <w:bCs/>
                <w:i/>
                <w:iCs/>
                <w:sz w:val="20"/>
                <w:szCs w:val="20"/>
                <w:bdr w:val="none" w:sz="0" w:space="0" w:color="auto" w:frame="1"/>
                <w:lang w:eastAsia="ru-RU"/>
              </w:rPr>
              <w:t>Стоимость услуг</w:t>
            </w:r>
            <w:bookmarkStart w:id="533" w:name="_ednref1"/>
            <w:r w:rsidRPr="00D23704">
              <w:rPr>
                <w:rFonts w:eastAsia="Times New Roman" w:cs="Times New Roman"/>
                <w:bCs/>
                <w:i/>
                <w:iCs/>
                <w:sz w:val="20"/>
                <w:szCs w:val="20"/>
                <w:bdr w:val="none" w:sz="0" w:space="0" w:color="auto" w:frame="1"/>
                <w:lang w:eastAsia="ru-RU"/>
              </w:rPr>
              <w:fldChar w:fldCharType="begin"/>
            </w:r>
            <w:r w:rsidRPr="00D23704">
              <w:rPr>
                <w:rFonts w:eastAsia="Times New Roman" w:cs="Times New Roman"/>
                <w:bCs/>
                <w:i/>
                <w:iCs/>
                <w:sz w:val="20"/>
                <w:szCs w:val="20"/>
                <w:bdr w:val="none" w:sz="0" w:space="0" w:color="auto" w:frame="1"/>
                <w:lang w:eastAsia="ru-RU"/>
              </w:rPr>
              <w:instrText xml:space="preserve"> HYPERLINK "http://www.zao-srk.ru/services/price/47-mainprice" \l "_edn1" </w:instrText>
            </w:r>
            <w:r w:rsidRPr="00D23704">
              <w:rPr>
                <w:rFonts w:eastAsia="Times New Roman" w:cs="Times New Roman"/>
                <w:bCs/>
                <w:i/>
                <w:iCs/>
                <w:sz w:val="20"/>
                <w:szCs w:val="20"/>
                <w:bdr w:val="none" w:sz="0" w:space="0" w:color="auto" w:frame="1"/>
                <w:lang w:eastAsia="ru-RU"/>
              </w:rPr>
              <w:fldChar w:fldCharType="separate"/>
            </w:r>
            <w:r w:rsidRPr="00D23704">
              <w:rPr>
                <w:rFonts w:eastAsia="Times New Roman" w:cs="Times New Roman"/>
                <w:bCs/>
                <w:i/>
                <w:iCs/>
                <w:sz w:val="20"/>
                <w:szCs w:val="20"/>
                <w:u w:val="single"/>
                <w:bdr w:val="none" w:sz="0" w:space="0" w:color="auto" w:frame="1"/>
                <w:lang w:eastAsia="ru-RU"/>
              </w:rPr>
              <w:t>[i]</w:t>
            </w:r>
            <w:bookmarkEnd w:id="533"/>
            <w:r w:rsidRPr="00D23704">
              <w:rPr>
                <w:rFonts w:eastAsia="Times New Roman" w:cs="Times New Roman"/>
                <w:bCs/>
                <w:i/>
                <w:iCs/>
                <w:sz w:val="20"/>
                <w:szCs w:val="20"/>
                <w:bdr w:val="none" w:sz="0" w:space="0" w:color="auto" w:frame="1"/>
                <w:lang w:eastAsia="ru-RU"/>
              </w:rPr>
              <w:fldChar w:fldCharType="end"/>
            </w:r>
            <w:r w:rsidRPr="00D23704">
              <w:rPr>
                <w:rFonts w:eastAsia="Times New Roman" w:cs="Times New Roman"/>
                <w:bCs/>
                <w:i/>
                <w:iCs/>
                <w:sz w:val="20"/>
                <w:szCs w:val="20"/>
                <w:bdr w:val="none" w:sz="0" w:space="0" w:color="auto" w:frame="1"/>
                <w:lang w:eastAsia="ru-RU"/>
              </w:rPr>
              <w:t>, руб.</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Внесение записей в реестре о первичном размещении ценных бумаг в случае учреждения акционерного общества</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2</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Зачисление ценных бумаг дополнительного выпуска на эмиссионный счет Эмитента</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 xml:space="preserve">3 000, 00 </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3</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autoSpaceDE w:val="0"/>
              <w:autoSpaceDN w:val="0"/>
              <w:adjustRightInd w:val="0"/>
              <w:spacing w:after="0" w:line="240" w:lineRule="auto"/>
              <w:jc w:val="both"/>
              <w:rPr>
                <w:rFonts w:cs="Times New Roman"/>
                <w:bCs/>
                <w:sz w:val="20"/>
                <w:szCs w:val="20"/>
              </w:rPr>
            </w:pPr>
            <w:r w:rsidRPr="00D23704">
              <w:rPr>
                <w:rFonts w:eastAsia="Times New Roman" w:cs="Times New Roman"/>
                <w:sz w:val="20"/>
                <w:szCs w:val="20"/>
                <w:bdr w:val="none" w:sz="0" w:space="0" w:color="auto" w:frame="1"/>
                <w:lang w:eastAsia="ru-RU"/>
              </w:rPr>
              <w:t xml:space="preserve">Внесение записей о размещении </w:t>
            </w:r>
            <w:r w:rsidRPr="00D23704">
              <w:rPr>
                <w:rFonts w:cs="Times New Roman"/>
                <w:bCs/>
                <w:sz w:val="20"/>
                <w:szCs w:val="20"/>
              </w:rPr>
              <w:t>дополнительных акций акционерного общества путем распределения их среди акционеров</w:t>
            </w:r>
          </w:p>
          <w:p w:rsidR="007B27DF" w:rsidRPr="00D23704" w:rsidRDefault="007B27DF" w:rsidP="004C426C">
            <w:pPr>
              <w:spacing w:after="0" w:line="240" w:lineRule="atLeast"/>
              <w:textAlignment w:val="baseline"/>
              <w:rPr>
                <w:rFonts w:eastAsia="Times New Roman" w:cs="Times New Roman"/>
                <w:sz w:val="18"/>
                <w:szCs w:val="18"/>
                <w:lang w:eastAsia="ru-RU"/>
              </w:rPr>
            </w:pP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100,00 за один лицевой счет, но в сумме не менее 10 000,00 и не более 500 000,00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4</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 xml:space="preserve">Внесение записей о размещении дополнительных акций, размещаемых путем подписки </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В соответствии с п. 2 Прейскуранта на оплату услуг</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5</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Внесение записей о конвертации при изменении номинальной стоимости, при изменении прав, при консолидации и дроблении</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100, 00 за один лицевой счет, но в сумме не менее 10 000,00 и не более 500 000,00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6</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Внесение записей о размещении ценных бумаг при реорганизации путем конвертации; распределения акций среди акционеров реорганизуемого общества; приобретения акций создаваемого при выделении общества самим акционерным обществом, реорганизуемым путем такого выделения</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100, 00 за один лицевой счет, но в сумме не менее 10 000,00 и не более 500 000,00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7</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Внесение записей о приобретении части акций Эмитентом при реализации ст. 72 Федерального закона «Об акционерных обществах»</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100,00 за один лицевой счет, но в сумме не менее 10 000,00 и не более 500 000,00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8</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Объединение выпусков ценных бумаг</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9</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Аннулирование (погашение) ценных бумаг</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10</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 xml:space="preserve">Зачисление ценных бумаг на казначейский счет Эмитента (за исключением операций, проводимых в соответствии со </w:t>
            </w:r>
            <w:proofErr w:type="spellStart"/>
            <w:r w:rsidRPr="00D23704">
              <w:rPr>
                <w:rFonts w:eastAsia="Times New Roman" w:cs="Times New Roman"/>
                <w:sz w:val="20"/>
                <w:szCs w:val="20"/>
                <w:bdr w:val="none" w:sz="0" w:space="0" w:color="auto" w:frame="1"/>
                <w:lang w:eastAsia="ru-RU"/>
              </w:rPr>
              <w:t>ст.ст</w:t>
            </w:r>
            <w:proofErr w:type="spellEnd"/>
            <w:r w:rsidRPr="00D23704">
              <w:rPr>
                <w:rFonts w:eastAsia="Times New Roman" w:cs="Times New Roman"/>
                <w:sz w:val="20"/>
                <w:szCs w:val="20"/>
                <w:bdr w:val="none" w:sz="0" w:space="0" w:color="auto" w:frame="1"/>
                <w:lang w:eastAsia="ru-RU"/>
              </w:rPr>
              <w:t>. 72, 75 Федерального Закона от 26.12.95 № 208-ФЗ «Об акционерных обществах»)</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50,00 за распоряжение по одному лицевому счету акционера</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11</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Формирование и предоставление списка зарегистрированных лиц (кроме случаев составления такого списка в целях осуществления прав, закрепленных ценными бумагами)</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15,00 за каждый лицевой счет, но не менее 1 500,00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12</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Формирование и предоставление списка зарегистрированных лиц с раскрытием номинального держателя (кроме случаев составления такого списка в целях осуществления прав, закрепленных ценными бумагами)</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 xml:space="preserve">15,00 за каждый лицевой счет + 50,00 за каждого владельца, зарегистрированного у </w:t>
            </w:r>
            <w:r w:rsidRPr="00D23704">
              <w:rPr>
                <w:rFonts w:eastAsia="Times New Roman" w:cs="Times New Roman"/>
                <w:sz w:val="20"/>
                <w:szCs w:val="20"/>
                <w:bdr w:val="none" w:sz="0" w:space="0" w:color="auto" w:frame="1"/>
                <w:lang w:eastAsia="ru-RU"/>
              </w:rPr>
              <w:lastRenderedPageBreak/>
              <w:t>номинального держателя, но в сумме не менее 2 000,00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lastRenderedPageBreak/>
              <w:t>13</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autoSpaceDE w:val="0"/>
              <w:autoSpaceDN w:val="0"/>
              <w:adjustRightInd w:val="0"/>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Формирование и предоставление списка лиц для осуществления прав, закрепленных ценными бумагами</w:t>
            </w:r>
          </w:p>
          <w:p w:rsidR="007B27DF" w:rsidRPr="00D23704" w:rsidRDefault="007B27DF" w:rsidP="004C426C">
            <w:pPr>
              <w:autoSpaceDE w:val="0"/>
              <w:autoSpaceDN w:val="0"/>
              <w:adjustRightInd w:val="0"/>
              <w:spacing w:after="0" w:line="240" w:lineRule="auto"/>
              <w:jc w:val="both"/>
              <w:rPr>
                <w:rFonts w:eastAsia="Times New Roman" w:cs="Times New Roman"/>
                <w:sz w:val="20"/>
                <w:szCs w:val="20"/>
                <w:bdr w:val="none" w:sz="0" w:space="0" w:color="auto" w:frame="1"/>
                <w:lang w:eastAsia="ru-RU"/>
              </w:rPr>
            </w:pP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autoSpaceDE w:val="0"/>
              <w:autoSpaceDN w:val="0"/>
              <w:adjustRightInd w:val="0"/>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 xml:space="preserve">по себестоимости </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spacing w:after="0" w:line="240" w:lineRule="atLeast"/>
              <w:textAlignment w:val="baseline"/>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14</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autoSpaceDE w:val="0"/>
              <w:autoSpaceDN w:val="0"/>
              <w:adjustRightInd w:val="0"/>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 xml:space="preserve">Формирование и предоставление расчета по начислению дохода и исчислению налога при расчете дивидендов </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B27DF" w:rsidRPr="00D23704" w:rsidRDefault="007B27DF" w:rsidP="004C426C">
            <w:pPr>
              <w:autoSpaceDE w:val="0"/>
              <w:autoSpaceDN w:val="0"/>
              <w:adjustRightInd w:val="0"/>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50,00 за каждый лицевой счет, но не менее 1 500,00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15</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Формирование отчетов и справок по форме, указанной Эмитентом в запросе</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16</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Периодический анализ и отслеживание значимых изменений структуры уставного капитала предприятия в рамках, указанных Эмитентом</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1 000,00  в месяц</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17</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Предоставление информации по п.п.11-15 в двух и более экземплярах, за каждый экземпляр, начиная со второго</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25% от стоимости первого экземпляра, рассчитанной по данному Прейскуранту</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18</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Проведение операций в реестре в соответствии со ст. 75, 76 Федерального Закона от 26.12.95 № 208-ФЗ «Об акционерных обществах» (в случае если оплату осуществляет Эмитент)</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 xml:space="preserve">В соответствии с п. 2 Прейскуранта на оплату услуг </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19</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highlight w:val="green"/>
                <w:lang w:eastAsia="ru-RU"/>
              </w:rPr>
            </w:pPr>
            <w:r w:rsidRPr="00D23704">
              <w:rPr>
                <w:rFonts w:eastAsia="Times New Roman" w:cs="Times New Roman"/>
                <w:sz w:val="20"/>
                <w:szCs w:val="20"/>
                <w:bdr w:val="none" w:sz="0" w:space="0" w:color="auto" w:frame="1"/>
                <w:lang w:eastAsia="ru-RU"/>
              </w:rPr>
              <w:t>Формирование уведомлений номинальным держателям о глобальных операциях</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 xml:space="preserve">100,00 </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20</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 xml:space="preserve">Внесение записей в реестр о признании выпуска </w:t>
            </w:r>
            <w:proofErr w:type="gramStart"/>
            <w:r w:rsidRPr="00D23704">
              <w:rPr>
                <w:rFonts w:eastAsia="Times New Roman" w:cs="Times New Roman"/>
                <w:sz w:val="20"/>
                <w:szCs w:val="20"/>
                <w:bdr w:val="none" w:sz="0" w:space="0" w:color="auto" w:frame="1"/>
                <w:lang w:eastAsia="ru-RU"/>
              </w:rPr>
              <w:t>несостоявшимся</w:t>
            </w:r>
            <w:proofErr w:type="gramEnd"/>
            <w:r w:rsidRPr="00D23704">
              <w:rPr>
                <w:rFonts w:eastAsia="Times New Roman" w:cs="Times New Roman"/>
                <w:sz w:val="20"/>
                <w:szCs w:val="20"/>
                <w:bdr w:val="none" w:sz="0" w:space="0" w:color="auto" w:frame="1"/>
                <w:lang w:eastAsia="ru-RU"/>
              </w:rPr>
              <w:t xml:space="preserve"> (недействительным)</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21</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Размещение информации эмитента на сайте регистратора (за каждое)</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1 000,00</w:t>
            </w:r>
          </w:p>
        </w:tc>
      </w:tr>
      <w:tr w:rsidR="007B27DF" w:rsidRPr="00D23704" w:rsidTr="004C426C">
        <w:trPr>
          <w:trHeight w:val="985"/>
        </w:trPr>
        <w:tc>
          <w:tcPr>
            <w:tcW w:w="885"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22</w:t>
            </w:r>
          </w:p>
        </w:tc>
        <w:tc>
          <w:tcPr>
            <w:tcW w:w="638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vertAlign w:val="superscript"/>
                <w:lang w:eastAsia="ru-RU"/>
              </w:rPr>
            </w:pPr>
            <w:r w:rsidRPr="00D23704">
              <w:rPr>
                <w:rFonts w:eastAsia="Times New Roman" w:cs="Times New Roman"/>
                <w:sz w:val="20"/>
                <w:szCs w:val="20"/>
                <w:bdr w:val="none" w:sz="0" w:space="0" w:color="auto" w:frame="1"/>
                <w:lang w:eastAsia="ru-RU"/>
              </w:rPr>
              <w:t>Отправка сообщений эмитента номинальному держателю/ прием сообщений о волеизъявлении через систему электронного документооборота регистратора (за каждое)</w:t>
            </w:r>
          </w:p>
        </w:tc>
        <w:tc>
          <w:tcPr>
            <w:tcW w:w="237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1 000,00</w:t>
            </w:r>
          </w:p>
        </w:tc>
      </w:tr>
      <w:tr w:rsidR="007B27DF" w:rsidRPr="00D23704" w:rsidTr="004C426C">
        <w:tc>
          <w:tcPr>
            <w:tcW w:w="885"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23</w:t>
            </w:r>
          </w:p>
        </w:tc>
        <w:tc>
          <w:tcPr>
            <w:tcW w:w="638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Организация выплаты доходов по ценным бумагам</w:t>
            </w:r>
          </w:p>
        </w:tc>
        <w:tc>
          <w:tcPr>
            <w:tcW w:w="237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По соглашению сторон</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24</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Организация и проведение общих собраний акционеров</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По соглашению сторон</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25</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Осуществление функций счетной комиссии на собраниях акционеров</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По соглашению сторон</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26</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Выдача выписки из протокола об итогах голосования на общем собрании акционеров</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1 500,00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27</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Выдача дубликата (дополнительного экземпляра) протокола об итогах голосования на общем собрании акционеров</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1 000,00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28</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Прием заявлений и требований (их отзывов) о продаже или приобретении ценных бумаг (за каждое)</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500, 00</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29</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 xml:space="preserve">Обеспечение представителям эмитента доступа к архивным документам реестра, после его передачи </w:t>
            </w:r>
            <w:proofErr w:type="gramStart"/>
            <w:r w:rsidRPr="00D23704">
              <w:rPr>
                <w:rFonts w:eastAsia="Times New Roman" w:cs="Times New Roman"/>
                <w:sz w:val="20"/>
                <w:szCs w:val="20"/>
                <w:bdr w:val="none" w:sz="0" w:space="0" w:color="auto" w:frame="1"/>
                <w:lang w:eastAsia="ru-RU"/>
              </w:rPr>
              <w:t>другому</w:t>
            </w:r>
            <w:proofErr w:type="gramEnd"/>
            <w:r w:rsidRPr="00D23704">
              <w:rPr>
                <w:rFonts w:eastAsia="Times New Roman" w:cs="Times New Roman"/>
                <w:sz w:val="20"/>
                <w:szCs w:val="20"/>
                <w:bdr w:val="none" w:sz="0" w:space="0" w:color="auto" w:frame="1"/>
                <w:lang w:eastAsia="ru-RU"/>
              </w:rPr>
              <w:t xml:space="preserve"> реестродержателю</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1 500,00 в час</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30</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Хранение документов, явившихся основанием для проведения операций в реестре Эмитента после прекращения действия договора, в течение сроков, установленных законодательством</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jc w:val="both"/>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7 000,00 (если иное не предусмотрено договором или соглашением сторон)</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31</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Закрепление за Эмитентом персонального специалиста по ведению реестра владельцев ценных бумаг, осуществляющего координацию работ и анализ всех документов системы ведения реестра, поступающих по данному реестру</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1 000,00  в месяц</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32</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Организация обслуживания зарегистрированных лиц Эмитента вне места нахождения регистратора, при наличии технической возможности (из расчета на одного сотрудника)</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750,00  в час</w:t>
            </w:r>
          </w:p>
        </w:tc>
      </w:tr>
      <w:tr w:rsidR="007B27DF" w:rsidRPr="00D23704" w:rsidTr="004C426C">
        <w:tc>
          <w:tcPr>
            <w:tcW w:w="885"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33</w:t>
            </w:r>
          </w:p>
        </w:tc>
        <w:tc>
          <w:tcPr>
            <w:tcW w:w="638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Оказание консультационных услуг в пределах полномочий регистратора</w:t>
            </w:r>
          </w:p>
        </w:tc>
        <w:tc>
          <w:tcPr>
            <w:tcW w:w="237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По соглашению сторон</w:t>
            </w:r>
          </w:p>
        </w:tc>
      </w:tr>
      <w:tr w:rsidR="007B27DF" w:rsidRPr="00D23704" w:rsidTr="004C426C">
        <w:tc>
          <w:tcPr>
            <w:tcW w:w="885"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34</w:t>
            </w:r>
          </w:p>
        </w:tc>
        <w:tc>
          <w:tcPr>
            <w:tcW w:w="638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Отправка документов средствами почтовой, факсимильной связи</w:t>
            </w:r>
          </w:p>
        </w:tc>
        <w:tc>
          <w:tcPr>
            <w:tcW w:w="237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50,00 за один лист, но не менее 100,00 за документ</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lastRenderedPageBreak/>
              <w:t>35</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Предоставление копий документов Эмитента, имеющихся у регистратора</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50,00 за один лист, но не менее 100,00 за документ</w:t>
            </w:r>
          </w:p>
        </w:tc>
      </w:tr>
      <w:tr w:rsidR="007B27DF" w:rsidRPr="00D23704" w:rsidTr="004C426C">
        <w:tc>
          <w:tcPr>
            <w:tcW w:w="8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360" w:line="240" w:lineRule="atLeast"/>
              <w:textAlignment w:val="baseline"/>
              <w:rPr>
                <w:rFonts w:eastAsia="Times New Roman" w:cs="Times New Roman"/>
                <w:sz w:val="18"/>
                <w:szCs w:val="18"/>
                <w:lang w:eastAsia="ru-RU"/>
              </w:rPr>
            </w:pPr>
            <w:r w:rsidRPr="00D23704">
              <w:rPr>
                <w:rFonts w:eastAsia="Times New Roman" w:cs="Times New Roman"/>
                <w:sz w:val="18"/>
                <w:szCs w:val="18"/>
                <w:lang w:eastAsia="ru-RU"/>
              </w:rPr>
              <w:t>36</w:t>
            </w:r>
          </w:p>
        </w:tc>
        <w:tc>
          <w:tcPr>
            <w:tcW w:w="6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Предоставление персонального кабинета</w:t>
            </w:r>
          </w:p>
        </w:tc>
        <w:tc>
          <w:tcPr>
            <w:tcW w:w="2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500,00 в час</w:t>
            </w:r>
          </w:p>
        </w:tc>
      </w:tr>
    </w:tbl>
    <w:p w:rsidR="007B27DF" w:rsidRDefault="007B27DF" w:rsidP="007B27DF">
      <w:pPr>
        <w:shd w:val="clear" w:color="auto" w:fill="FFFFFF"/>
        <w:spacing w:after="0" w:line="240" w:lineRule="atLeast"/>
        <w:textAlignment w:val="baseline"/>
        <w:rPr>
          <w:rFonts w:eastAsia="Times New Roman" w:cs="Times New Roman"/>
          <w:b/>
          <w:sz w:val="20"/>
          <w:szCs w:val="20"/>
          <w:bdr w:val="none" w:sz="0" w:space="0" w:color="auto" w:frame="1"/>
          <w:lang w:eastAsia="ru-RU"/>
        </w:rPr>
      </w:pPr>
    </w:p>
    <w:p w:rsidR="007B27DF" w:rsidRPr="00D23704" w:rsidRDefault="007B27DF" w:rsidP="007B27DF">
      <w:pPr>
        <w:shd w:val="clear" w:color="auto" w:fill="FFFFFF"/>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Подготовка и предоставление информации (документов) в электронном виде составляет 50% от стоимости услуг по подготовке и предоставлению информации (документов) в бумажной форме;</w:t>
      </w:r>
    </w:p>
    <w:p w:rsidR="007B27DF" w:rsidRPr="00D23704" w:rsidRDefault="007B27DF" w:rsidP="007B27DF">
      <w:pPr>
        <w:shd w:val="clear" w:color="auto" w:fill="FFFFFF"/>
        <w:spacing w:after="0" w:line="240" w:lineRule="atLeast"/>
        <w:textAlignment w:val="baseline"/>
        <w:rPr>
          <w:rFonts w:eastAsia="Times New Roman" w:cs="Times New Roman"/>
          <w:sz w:val="18"/>
          <w:szCs w:val="18"/>
          <w:lang w:eastAsia="ru-RU"/>
        </w:rPr>
      </w:pPr>
    </w:p>
    <w:p w:rsidR="007B27DF" w:rsidRPr="00D23704" w:rsidRDefault="003D28C6" w:rsidP="007B27DF">
      <w:pPr>
        <w:shd w:val="clear" w:color="auto" w:fill="FFFFFF"/>
        <w:spacing w:after="0" w:line="240" w:lineRule="atLeast"/>
        <w:textAlignment w:val="baseline"/>
        <w:rPr>
          <w:rFonts w:eastAsia="Times New Roman" w:cs="Times New Roman"/>
          <w:sz w:val="18"/>
          <w:szCs w:val="18"/>
          <w:lang w:eastAsia="ru-RU"/>
        </w:rPr>
      </w:pPr>
      <w:r>
        <w:rPr>
          <w:rFonts w:eastAsia="Times New Roman" w:cs="Times New Roman"/>
          <w:sz w:val="18"/>
          <w:szCs w:val="18"/>
          <w:lang w:eastAsia="ru-RU"/>
        </w:rPr>
        <w:pict>
          <v:rect id="_x0000_i1025" style="width:172.7pt;height:.75pt" o:hrpct="330" o:hrstd="t" o:hr="t" fillcolor="#a0a0a0" stroked="f"/>
        </w:pict>
      </w:r>
    </w:p>
    <w:bookmarkStart w:id="534" w:name="_edn1"/>
    <w:p w:rsidR="007B27DF" w:rsidRDefault="007B27DF" w:rsidP="007B27DF">
      <w:pPr>
        <w:spacing w:after="0" w:line="240" w:lineRule="atLeast"/>
        <w:textAlignment w:val="baseline"/>
        <w:rPr>
          <w:rFonts w:eastAsia="Times New Roman" w:cs="Times New Roman"/>
          <w:sz w:val="20"/>
          <w:szCs w:val="20"/>
          <w:bdr w:val="none" w:sz="0" w:space="0" w:color="auto" w:frame="1"/>
          <w:lang w:eastAsia="ru-RU"/>
        </w:rPr>
      </w:pPr>
      <w:r w:rsidRPr="00D23704">
        <w:rPr>
          <w:rFonts w:eastAsia="Calibri" w:cs="Times New Roman"/>
        </w:rPr>
        <w:fldChar w:fldCharType="begin"/>
      </w:r>
      <w:r w:rsidRPr="00D23704">
        <w:rPr>
          <w:rFonts w:eastAsia="Calibri" w:cs="Times New Roman"/>
        </w:rPr>
        <w:instrText xml:space="preserve"> HYPERLINK "http://www.zao-srk.ru/services/price/47-mainprice" \l "_ednref1" </w:instrText>
      </w:r>
      <w:r w:rsidRPr="00D23704">
        <w:rPr>
          <w:rFonts w:eastAsia="Calibri" w:cs="Times New Roman"/>
        </w:rPr>
        <w:fldChar w:fldCharType="separate"/>
      </w:r>
      <w:r w:rsidRPr="00D23704">
        <w:rPr>
          <w:rFonts w:eastAsia="Times New Roman" w:cs="Times New Roman"/>
          <w:sz w:val="24"/>
          <w:szCs w:val="24"/>
          <w:u w:val="single"/>
          <w:bdr w:val="none" w:sz="0" w:space="0" w:color="auto" w:frame="1"/>
          <w:lang w:eastAsia="ru-RU"/>
        </w:rPr>
        <w:t>[i]</w:t>
      </w:r>
      <w:r w:rsidRPr="00D23704">
        <w:rPr>
          <w:rFonts w:eastAsia="Calibri" w:cs="Times New Roman"/>
        </w:rPr>
        <w:fldChar w:fldCharType="end"/>
      </w:r>
      <w:bookmarkEnd w:id="534"/>
      <w:r w:rsidRPr="00D23704">
        <w:rPr>
          <w:rFonts w:eastAsia="Times New Roman" w:cs="Times New Roman"/>
          <w:sz w:val="18"/>
          <w:szCs w:val="18"/>
          <w:lang w:eastAsia="ru-RU"/>
        </w:rPr>
        <w:t> </w:t>
      </w:r>
      <w:r w:rsidRPr="00D23704">
        <w:rPr>
          <w:rFonts w:eastAsia="Times New Roman" w:cs="Times New Roman"/>
          <w:sz w:val="20"/>
          <w:szCs w:val="20"/>
          <w:bdr w:val="none" w:sz="0" w:space="0" w:color="auto" w:frame="1"/>
          <w:lang w:eastAsia="ru-RU"/>
        </w:rPr>
        <w:t>НДС не облагается в соответствии с пп.12.2 п.2 ст.149 ч.2 Налогового Кодекса РФ, за</w:t>
      </w:r>
      <w:r w:rsidRPr="00D23704">
        <w:rPr>
          <w:rFonts w:eastAsia="Times New Roman" w:cs="Times New Roman"/>
          <w:sz w:val="18"/>
          <w:szCs w:val="18"/>
          <w:lang w:eastAsia="ru-RU"/>
        </w:rPr>
        <w:t xml:space="preserve"> исключением </w:t>
      </w:r>
      <w:r w:rsidRPr="00D23704">
        <w:rPr>
          <w:rFonts w:eastAsia="Times New Roman" w:cs="Times New Roman"/>
          <w:sz w:val="20"/>
          <w:szCs w:val="20"/>
          <w:bdr w:val="none" w:sz="0" w:space="0" w:color="auto" w:frame="1"/>
          <w:lang w:eastAsia="ru-RU"/>
        </w:rPr>
        <w:t xml:space="preserve">услуг, перечисленных в </w:t>
      </w:r>
      <w:proofErr w:type="spellStart"/>
      <w:r w:rsidRPr="00D23704">
        <w:rPr>
          <w:rFonts w:eastAsia="Times New Roman" w:cs="Times New Roman"/>
          <w:sz w:val="20"/>
          <w:szCs w:val="20"/>
          <w:bdr w:val="none" w:sz="0" w:space="0" w:color="auto" w:frame="1"/>
          <w:lang w:eastAsia="ru-RU"/>
        </w:rPr>
        <w:t>п.п</w:t>
      </w:r>
      <w:proofErr w:type="spellEnd"/>
      <w:r w:rsidRPr="00D23704">
        <w:rPr>
          <w:rFonts w:eastAsia="Times New Roman" w:cs="Times New Roman"/>
          <w:sz w:val="20"/>
          <w:szCs w:val="20"/>
          <w:bdr w:val="none" w:sz="0" w:space="0" w:color="auto" w:frame="1"/>
          <w:lang w:eastAsia="ru-RU"/>
        </w:rPr>
        <w:t>. 15, 28, 30, которые облагаются НДС согласно ставке, установленной действующим законодательством РФ</w:t>
      </w:r>
    </w:p>
    <w:p w:rsidR="007B27DF" w:rsidRDefault="007B27DF" w:rsidP="007B27DF">
      <w:pPr>
        <w:rPr>
          <w:rFonts w:eastAsia="Times New Roman" w:cs="Times New Roman"/>
          <w:b/>
          <w:sz w:val="24"/>
          <w:szCs w:val="24"/>
          <w:lang w:eastAsia="ru-RU"/>
        </w:rPr>
      </w:pPr>
      <w:r>
        <w:rPr>
          <w:rFonts w:eastAsia="Times New Roman" w:cs="Times New Roman"/>
          <w:sz w:val="20"/>
          <w:szCs w:val="20"/>
          <w:bdr w:val="none" w:sz="0" w:space="0" w:color="auto" w:frame="1"/>
          <w:lang w:eastAsia="ru-RU"/>
        </w:rPr>
        <w:br w:type="page"/>
      </w:r>
    </w:p>
    <w:p w:rsidR="007B27DF" w:rsidRPr="008D17E3" w:rsidRDefault="007B27DF" w:rsidP="007B27DF">
      <w:pPr>
        <w:spacing w:after="0" w:line="240" w:lineRule="auto"/>
        <w:jc w:val="center"/>
        <w:rPr>
          <w:rFonts w:eastAsia="Times New Roman" w:cs="Times New Roman"/>
          <w:b/>
          <w:sz w:val="24"/>
          <w:szCs w:val="24"/>
          <w:lang w:eastAsia="ru-RU"/>
        </w:rPr>
      </w:pPr>
      <w:r w:rsidRPr="008D17E3">
        <w:rPr>
          <w:rFonts w:eastAsia="Times New Roman" w:cs="Times New Roman"/>
          <w:b/>
          <w:sz w:val="24"/>
          <w:szCs w:val="24"/>
          <w:lang w:eastAsia="ru-RU"/>
        </w:rPr>
        <w:lastRenderedPageBreak/>
        <w:t>Закрытое акционерное общество</w:t>
      </w:r>
    </w:p>
    <w:p w:rsidR="007B27DF" w:rsidRPr="008D17E3" w:rsidRDefault="007B27DF" w:rsidP="007B27DF">
      <w:pPr>
        <w:spacing w:after="0" w:line="240" w:lineRule="auto"/>
        <w:jc w:val="center"/>
        <w:rPr>
          <w:rFonts w:eastAsia="Times New Roman" w:cs="Times New Roman"/>
          <w:b/>
          <w:sz w:val="24"/>
          <w:szCs w:val="24"/>
          <w:lang w:eastAsia="ru-RU"/>
        </w:rPr>
      </w:pPr>
      <w:r w:rsidRPr="008D17E3">
        <w:rPr>
          <w:rFonts w:eastAsia="Times New Roman" w:cs="Times New Roman"/>
          <w:b/>
          <w:sz w:val="24"/>
          <w:szCs w:val="24"/>
          <w:lang w:eastAsia="ru-RU"/>
        </w:rPr>
        <w:t xml:space="preserve"> «Сибирская регистрационная компания»</w:t>
      </w:r>
    </w:p>
    <w:p w:rsidR="007B27DF" w:rsidRPr="008D17E3" w:rsidRDefault="007B27DF" w:rsidP="007B27DF">
      <w:pPr>
        <w:spacing w:after="0" w:line="240" w:lineRule="auto"/>
        <w:jc w:val="center"/>
        <w:rPr>
          <w:rFonts w:eastAsia="Times New Roman" w:cs="Times New Roman"/>
          <w:b/>
          <w:sz w:val="16"/>
          <w:szCs w:val="16"/>
          <w:lang w:eastAsia="ru-RU"/>
        </w:rPr>
      </w:pPr>
      <w:r w:rsidRPr="008D17E3">
        <w:rPr>
          <w:rFonts w:eastAsia="Times New Roman" w:cs="Times New Roman"/>
          <w:b/>
          <w:sz w:val="16"/>
          <w:szCs w:val="16"/>
          <w:lang w:eastAsia="ru-RU"/>
        </w:rPr>
        <w:t xml:space="preserve">Зарегистрирован решением Главы администрации </w:t>
      </w:r>
      <w:proofErr w:type="spellStart"/>
      <w:r w:rsidRPr="008D17E3">
        <w:rPr>
          <w:rFonts w:eastAsia="Times New Roman" w:cs="Times New Roman"/>
          <w:b/>
          <w:sz w:val="16"/>
          <w:szCs w:val="16"/>
          <w:lang w:eastAsia="ru-RU"/>
        </w:rPr>
        <w:t>г</w:t>
      </w:r>
      <w:proofErr w:type="gramStart"/>
      <w:r w:rsidRPr="008D17E3">
        <w:rPr>
          <w:rFonts w:eastAsia="Times New Roman" w:cs="Times New Roman"/>
          <w:b/>
          <w:sz w:val="16"/>
          <w:szCs w:val="16"/>
          <w:lang w:eastAsia="ru-RU"/>
        </w:rPr>
        <w:t>.Н</w:t>
      </w:r>
      <w:proofErr w:type="gramEnd"/>
      <w:r w:rsidRPr="008D17E3">
        <w:rPr>
          <w:rFonts w:eastAsia="Times New Roman" w:cs="Times New Roman"/>
          <w:b/>
          <w:sz w:val="16"/>
          <w:szCs w:val="16"/>
          <w:lang w:eastAsia="ru-RU"/>
        </w:rPr>
        <w:t>овокузнецка</w:t>
      </w:r>
      <w:proofErr w:type="spellEnd"/>
      <w:r w:rsidRPr="008D17E3">
        <w:rPr>
          <w:rFonts w:eastAsia="Times New Roman" w:cs="Times New Roman"/>
          <w:b/>
          <w:sz w:val="16"/>
          <w:szCs w:val="16"/>
          <w:lang w:eastAsia="ru-RU"/>
        </w:rPr>
        <w:t xml:space="preserve"> за №326-р от 28.12.95г.</w:t>
      </w:r>
    </w:p>
    <w:p w:rsidR="007B27DF" w:rsidRPr="008D17E3" w:rsidRDefault="007B27DF" w:rsidP="007B27DF">
      <w:pPr>
        <w:spacing w:after="0" w:line="240" w:lineRule="auto"/>
        <w:jc w:val="center"/>
        <w:rPr>
          <w:rFonts w:eastAsia="Times New Roman" w:cs="Times New Roman"/>
          <w:b/>
          <w:sz w:val="16"/>
          <w:szCs w:val="16"/>
          <w:lang w:eastAsia="ru-RU"/>
        </w:rPr>
      </w:pPr>
      <w:r w:rsidRPr="008D17E3">
        <w:rPr>
          <w:rFonts w:eastAsia="Times New Roman" w:cs="Times New Roman"/>
          <w:b/>
          <w:sz w:val="16"/>
          <w:szCs w:val="16"/>
          <w:lang w:eastAsia="ru-RU"/>
        </w:rPr>
        <w:t>Свидетельство №326-р/95-1029. Лицензия ФСФР РФ №10-000-1-00315 от 16.04.2004 г.</w:t>
      </w:r>
    </w:p>
    <w:p w:rsidR="007B27DF" w:rsidRPr="008D17E3" w:rsidRDefault="007B27DF" w:rsidP="007B27DF">
      <w:pPr>
        <w:spacing w:after="0" w:line="240" w:lineRule="auto"/>
        <w:jc w:val="center"/>
        <w:rPr>
          <w:rFonts w:eastAsia="Times New Roman" w:cs="Times New Roman"/>
          <w:b/>
          <w:sz w:val="16"/>
          <w:szCs w:val="16"/>
          <w:u w:val="single"/>
          <w:lang w:eastAsia="ru-RU"/>
        </w:rPr>
      </w:pPr>
      <w:r w:rsidRPr="008D17E3">
        <w:rPr>
          <w:rFonts w:eastAsia="Times New Roman" w:cs="Times New Roman"/>
          <w:b/>
          <w:sz w:val="16"/>
          <w:szCs w:val="16"/>
          <w:u w:val="single"/>
          <w:lang w:eastAsia="ru-RU"/>
        </w:rPr>
        <w:t xml:space="preserve">654005, </w:t>
      </w:r>
      <w:proofErr w:type="spellStart"/>
      <w:r w:rsidRPr="008D17E3">
        <w:rPr>
          <w:rFonts w:eastAsia="Times New Roman" w:cs="Times New Roman"/>
          <w:b/>
          <w:sz w:val="16"/>
          <w:szCs w:val="16"/>
          <w:u w:val="single"/>
          <w:lang w:eastAsia="ru-RU"/>
        </w:rPr>
        <w:t>г</w:t>
      </w:r>
      <w:proofErr w:type="gramStart"/>
      <w:r w:rsidRPr="008D17E3">
        <w:rPr>
          <w:rFonts w:eastAsia="Times New Roman" w:cs="Times New Roman"/>
          <w:b/>
          <w:sz w:val="16"/>
          <w:szCs w:val="16"/>
          <w:u w:val="single"/>
          <w:lang w:eastAsia="ru-RU"/>
        </w:rPr>
        <w:t>.Н</w:t>
      </w:r>
      <w:proofErr w:type="gramEnd"/>
      <w:r w:rsidRPr="008D17E3">
        <w:rPr>
          <w:rFonts w:eastAsia="Times New Roman" w:cs="Times New Roman"/>
          <w:b/>
          <w:sz w:val="16"/>
          <w:szCs w:val="16"/>
          <w:u w:val="single"/>
          <w:lang w:eastAsia="ru-RU"/>
        </w:rPr>
        <w:t>овокузнецк</w:t>
      </w:r>
      <w:proofErr w:type="spellEnd"/>
      <w:r w:rsidRPr="008D17E3">
        <w:rPr>
          <w:rFonts w:eastAsia="Times New Roman" w:cs="Times New Roman"/>
          <w:b/>
          <w:sz w:val="16"/>
          <w:szCs w:val="16"/>
          <w:u w:val="single"/>
          <w:lang w:eastAsia="ru-RU"/>
        </w:rPr>
        <w:t xml:space="preserve">, </w:t>
      </w:r>
      <w:proofErr w:type="spellStart"/>
      <w:r w:rsidRPr="008D17E3">
        <w:rPr>
          <w:rFonts w:eastAsia="Times New Roman" w:cs="Times New Roman"/>
          <w:b/>
          <w:sz w:val="16"/>
          <w:szCs w:val="16"/>
          <w:u w:val="single"/>
          <w:lang w:eastAsia="ru-RU"/>
        </w:rPr>
        <w:t>пр.Строителей</w:t>
      </w:r>
      <w:proofErr w:type="spellEnd"/>
      <w:r w:rsidRPr="008D17E3">
        <w:rPr>
          <w:rFonts w:eastAsia="Times New Roman" w:cs="Times New Roman"/>
          <w:b/>
          <w:sz w:val="16"/>
          <w:szCs w:val="16"/>
          <w:u w:val="single"/>
          <w:lang w:eastAsia="ru-RU"/>
        </w:rPr>
        <w:t>, 57, тел. (3843) 74-91-40, 74-91-39</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Утвержден</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 xml:space="preserve">Приказом Генерального директора </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ЗАО “СРК” Алехиным А.Ю.</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 171 от 30.06.2017 г.</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 xml:space="preserve">Вступает в силу </w:t>
      </w:r>
      <w:r>
        <w:rPr>
          <w:rFonts w:eastAsia="Times New Roman" w:cs="Times New Roman"/>
          <w:bCs/>
          <w:sz w:val="20"/>
          <w:szCs w:val="20"/>
          <w:bdr w:val="none" w:sz="0" w:space="0" w:color="auto" w:frame="1"/>
          <w:lang w:eastAsia="ru-RU"/>
        </w:rPr>
        <w:t>21.08.2017г.</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p>
    <w:p w:rsidR="007B27DF" w:rsidRPr="008D17E3" w:rsidRDefault="007B27DF" w:rsidP="007B27DF">
      <w:pPr>
        <w:spacing w:after="0" w:line="240" w:lineRule="auto"/>
        <w:jc w:val="center"/>
        <w:rPr>
          <w:rFonts w:eastAsia="Times New Roman" w:cs="Times New Roman"/>
          <w:b/>
          <w:sz w:val="20"/>
          <w:szCs w:val="20"/>
          <w:lang w:eastAsia="ru-RU"/>
        </w:rPr>
      </w:pPr>
    </w:p>
    <w:p w:rsidR="007B27DF" w:rsidRPr="008D17E3" w:rsidRDefault="007B27DF" w:rsidP="007B27DF">
      <w:pPr>
        <w:spacing w:after="0" w:line="240" w:lineRule="auto"/>
        <w:jc w:val="center"/>
        <w:rPr>
          <w:rFonts w:eastAsia="Times New Roman" w:cs="Times New Roman"/>
          <w:b/>
          <w:sz w:val="20"/>
          <w:szCs w:val="20"/>
          <w:lang w:eastAsia="ru-RU"/>
        </w:rPr>
      </w:pPr>
      <w:r w:rsidRPr="008D17E3">
        <w:rPr>
          <w:rFonts w:eastAsia="Times New Roman" w:cs="Times New Roman"/>
          <w:b/>
          <w:sz w:val="20"/>
          <w:szCs w:val="20"/>
          <w:lang w:eastAsia="ru-RU"/>
        </w:rPr>
        <w:t>ПРЕЙСКУРАНТ № 2-ЗЛ</w:t>
      </w:r>
    </w:p>
    <w:p w:rsidR="007B27DF" w:rsidRPr="008D17E3" w:rsidRDefault="007B27DF" w:rsidP="007B27DF">
      <w:pPr>
        <w:spacing w:after="0" w:line="240" w:lineRule="auto"/>
        <w:jc w:val="center"/>
        <w:rPr>
          <w:rFonts w:eastAsia="Times New Roman" w:cs="Times New Roman"/>
          <w:b/>
          <w:lang w:eastAsia="ru-RU"/>
        </w:rPr>
      </w:pPr>
      <w:r w:rsidRPr="008D17E3">
        <w:rPr>
          <w:rFonts w:eastAsia="Times New Roman" w:cs="Times New Roman"/>
          <w:b/>
          <w:lang w:eastAsia="ru-RU"/>
        </w:rPr>
        <w:t>оплаты дополнительных услуг зарегистрированным лицам в реестрах владельцев ценных бумаг, ведение которых осуществляет ЗАО «СРК»</w:t>
      </w:r>
    </w:p>
    <w:p w:rsidR="007B27DF" w:rsidRPr="008D17E3" w:rsidRDefault="007B27DF" w:rsidP="007B27DF">
      <w:pPr>
        <w:spacing w:after="0" w:line="240" w:lineRule="auto"/>
        <w:jc w:val="center"/>
        <w:rPr>
          <w:rFonts w:eastAsia="Times New Roman" w:cs="Times New Roman"/>
          <w:b/>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
        <w:gridCol w:w="7372"/>
        <w:gridCol w:w="1652"/>
      </w:tblGrid>
      <w:tr w:rsidR="007B27DF" w:rsidRPr="00D23704" w:rsidTr="004C426C">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w:t>
            </w:r>
          </w:p>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 xml:space="preserve"> </w:t>
            </w:r>
            <w:proofErr w:type="spellStart"/>
            <w:r w:rsidRPr="00D23704">
              <w:rPr>
                <w:rFonts w:eastAsia="Times New Roman" w:cs="Times New Roman"/>
                <w:sz w:val="20"/>
                <w:szCs w:val="20"/>
                <w:lang w:eastAsia="ru-RU"/>
              </w:rPr>
              <w:t>пп</w:t>
            </w:r>
            <w:proofErr w:type="spellEnd"/>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Наименование услуг</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Стоимость без НДС, руб.</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1.</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Выдача владельцам и номинальным держателям, владеющим более чем одним процентом голосующих акций общества, списка зарегистрированных лиц с указанием имени (полного наименования) владельцев, количества, категории (типа) и номинальной стоимости принадлежащих им ценных бумаг.</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 xml:space="preserve">30,00 </w:t>
            </w:r>
          </w:p>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за информацию об одном зарегистрированном лице, но не менее 3 000,00</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2.</w:t>
            </w:r>
          </w:p>
        </w:tc>
        <w:tc>
          <w:tcPr>
            <w:tcW w:w="737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bdr w:val="none" w:sz="0" w:space="0" w:color="auto" w:frame="1"/>
                <w:lang w:eastAsia="ru-RU"/>
              </w:rPr>
              <w:t>Проведение операций в реестре в соответствии со ст. 75, 76 Федерального Закона от 26.12.95 № 208-ФЗ «Об акционерных обществах» (в случае если оплату осуществляет зарегистрированное лицо)</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bdr w:val="none" w:sz="0" w:space="0" w:color="auto" w:frame="1"/>
                <w:lang w:eastAsia="ru-RU"/>
              </w:rPr>
              <w:t>В соответствии с п. 2 Прейскуранта на оплату услуг</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3.</w:t>
            </w:r>
          </w:p>
        </w:tc>
        <w:tc>
          <w:tcPr>
            <w:tcW w:w="737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Прием заявлений и требований (их отзывов) о продаже или приобретении ценных бумаг (за каждое) и передача их (их копий) лицу, выкупающему/приобретающему ценные бумаги</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center"/>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500,00</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4.</w:t>
            </w:r>
          </w:p>
        </w:tc>
        <w:tc>
          <w:tcPr>
            <w:tcW w:w="737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Прием от номинальных держателей сообщений о волеизъявлении и передача их лицу, выкупающему/приобретающему ценные бумаги</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center"/>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1 000,00</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5.</w:t>
            </w:r>
          </w:p>
        </w:tc>
        <w:tc>
          <w:tcPr>
            <w:tcW w:w="737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 xml:space="preserve">Проведение операций в рамках </w:t>
            </w:r>
            <w:proofErr w:type="spellStart"/>
            <w:r w:rsidRPr="00D23704">
              <w:rPr>
                <w:rFonts w:eastAsia="Times New Roman" w:cs="Times New Roman"/>
                <w:sz w:val="20"/>
                <w:szCs w:val="20"/>
                <w:bdr w:val="none" w:sz="0" w:space="0" w:color="auto" w:frame="1"/>
                <w:lang w:eastAsia="ru-RU"/>
              </w:rPr>
              <w:t>ст.ст</w:t>
            </w:r>
            <w:proofErr w:type="spellEnd"/>
            <w:r w:rsidRPr="00D23704">
              <w:rPr>
                <w:rFonts w:eastAsia="Times New Roman" w:cs="Times New Roman"/>
                <w:sz w:val="20"/>
                <w:szCs w:val="20"/>
                <w:bdr w:val="none" w:sz="0" w:space="0" w:color="auto" w:frame="1"/>
                <w:lang w:eastAsia="ru-RU"/>
              </w:rPr>
              <w:t>. 84.1 -84.3, 84.8 Федерального закона «Об акционерных обществах»</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center"/>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В соответствии с п. 2 Прейскуранта на оплату услуг</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6.</w:t>
            </w:r>
          </w:p>
        </w:tc>
        <w:tc>
          <w:tcPr>
            <w:tcW w:w="737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Выдача уведомлений о списании ценных бумаг с лицевых счетов в рамках ст. 84.8 Федерального закона «Об акционерных обществах» (за каждое)</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center"/>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200,00</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7.</w:t>
            </w:r>
          </w:p>
        </w:tc>
        <w:tc>
          <w:tcPr>
            <w:tcW w:w="737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both"/>
              <w:rPr>
                <w:rFonts w:eastAsia="Times New Roman" w:cs="Times New Roman"/>
                <w:sz w:val="20"/>
                <w:szCs w:val="20"/>
                <w:bdr w:val="none" w:sz="0" w:space="0" w:color="auto" w:frame="1"/>
                <w:lang w:eastAsia="ru-RU"/>
              </w:rPr>
            </w:pPr>
            <w:r w:rsidRPr="00D23704">
              <w:rPr>
                <w:rFonts w:eastAsia="Times New Roman" w:cs="Times New Roman"/>
                <w:sz w:val="20"/>
                <w:szCs w:val="20"/>
                <w:bdr w:val="none" w:sz="0" w:space="0" w:color="auto" w:frame="1"/>
                <w:lang w:eastAsia="ru-RU"/>
              </w:rPr>
              <w:t>Выдача информации из реестра лицу, выкупающему/приобретающему ценные бумаги в рамках ст. 84.8 Федерального закона «Об акционерных обществах»</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tLeast"/>
              <w:textAlignment w:val="baseline"/>
              <w:rPr>
                <w:rFonts w:eastAsia="Times New Roman" w:cs="Times New Roman"/>
                <w:sz w:val="18"/>
                <w:szCs w:val="18"/>
                <w:lang w:eastAsia="ru-RU"/>
              </w:rPr>
            </w:pPr>
            <w:r w:rsidRPr="00D23704">
              <w:rPr>
                <w:rFonts w:eastAsia="Times New Roman" w:cs="Times New Roman"/>
                <w:sz w:val="20"/>
                <w:szCs w:val="20"/>
                <w:bdr w:val="none" w:sz="0" w:space="0" w:color="auto" w:frame="1"/>
                <w:lang w:eastAsia="ru-RU"/>
              </w:rPr>
              <w:t>15,00 за каждый лицевой счет, но не менее 1 500,00</w:t>
            </w:r>
          </w:p>
        </w:tc>
      </w:tr>
      <w:tr w:rsidR="007B27DF" w:rsidRPr="00D23704" w:rsidTr="004C426C">
        <w:trPr>
          <w:trHeight w:val="946"/>
        </w:trPr>
        <w:tc>
          <w:tcPr>
            <w:tcW w:w="758" w:type="dxa"/>
            <w:vMerge w:val="restart"/>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8.</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Предварительная экспертиза (проверка правильности оформления и комплектности) документов для проведения операций в реестрах,</w:t>
            </w:r>
            <w:r w:rsidRPr="00D23704">
              <w:rPr>
                <w:rFonts w:eastAsia="Times New Roman" w:cs="Times New Roman"/>
                <w:color w:val="800000"/>
                <w:sz w:val="18"/>
                <w:szCs w:val="18"/>
                <w:lang w:eastAsia="ru-RU"/>
              </w:rPr>
              <w:t xml:space="preserve"> </w:t>
            </w:r>
            <w:r w:rsidRPr="00D23704">
              <w:rPr>
                <w:rFonts w:eastAsia="Times New Roman" w:cs="Times New Roman"/>
                <w:sz w:val="20"/>
                <w:szCs w:val="20"/>
                <w:lang w:eastAsia="ru-RU"/>
              </w:rPr>
              <w:t>предоставленных:</w:t>
            </w:r>
          </w:p>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     - юридическим лицом - резидентом</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center"/>
              <w:rPr>
                <w:rFonts w:eastAsia="Times New Roman" w:cs="Times New Roman"/>
                <w:sz w:val="20"/>
                <w:szCs w:val="20"/>
                <w:lang w:eastAsia="ru-RU"/>
              </w:rPr>
            </w:pPr>
          </w:p>
          <w:p w:rsidR="007B27DF" w:rsidRPr="00D23704" w:rsidRDefault="007B27DF" w:rsidP="004C426C">
            <w:pPr>
              <w:spacing w:after="0" w:line="240" w:lineRule="auto"/>
              <w:jc w:val="center"/>
              <w:rPr>
                <w:rFonts w:eastAsia="Times New Roman" w:cs="Times New Roman"/>
                <w:sz w:val="20"/>
                <w:szCs w:val="20"/>
                <w:lang w:eastAsia="ru-RU"/>
              </w:rPr>
            </w:pPr>
          </w:p>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850,00</w:t>
            </w:r>
          </w:p>
        </w:tc>
      </w:tr>
      <w:tr w:rsidR="007B27DF" w:rsidRPr="00D23704" w:rsidTr="004C426C">
        <w:trPr>
          <w:trHeight w:val="375"/>
        </w:trPr>
        <w:tc>
          <w:tcPr>
            <w:tcW w:w="758" w:type="dxa"/>
            <w:vMerge/>
            <w:tcBorders>
              <w:top w:val="single" w:sz="4" w:space="0" w:color="auto"/>
              <w:left w:val="single" w:sz="4" w:space="0" w:color="auto"/>
              <w:bottom w:val="single" w:sz="4" w:space="0" w:color="auto"/>
              <w:right w:val="single" w:sz="4" w:space="0" w:color="auto"/>
            </w:tcBorders>
            <w:vAlign w:val="center"/>
            <w:hideMark/>
          </w:tcPr>
          <w:p w:rsidR="007B27DF" w:rsidRPr="00D23704" w:rsidRDefault="007B27DF" w:rsidP="004C426C">
            <w:pPr>
              <w:spacing w:after="0" w:line="240" w:lineRule="auto"/>
              <w:rPr>
                <w:rFonts w:eastAsia="Times New Roman" w:cs="Times New Roman"/>
                <w:sz w:val="20"/>
                <w:szCs w:val="20"/>
                <w:lang w:eastAsia="ru-RU"/>
              </w:rPr>
            </w:pP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before="100" w:beforeAutospacing="1" w:after="100" w:afterAutospacing="1" w:line="240" w:lineRule="auto"/>
              <w:rPr>
                <w:rFonts w:eastAsia="Times New Roman" w:cs="Times New Roman"/>
                <w:sz w:val="20"/>
                <w:szCs w:val="20"/>
                <w:lang w:eastAsia="ru-RU"/>
              </w:rPr>
            </w:pPr>
            <w:r w:rsidRPr="00D23704">
              <w:rPr>
                <w:rFonts w:eastAsia="Times New Roman" w:cs="Times New Roman"/>
                <w:sz w:val="20"/>
                <w:szCs w:val="20"/>
                <w:lang w:eastAsia="ru-RU"/>
              </w:rPr>
              <w:t>     - юридическим лицом - нерезидентом</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 xml:space="preserve">                1 500,00</w:t>
            </w:r>
          </w:p>
        </w:tc>
      </w:tr>
      <w:tr w:rsidR="007B27DF" w:rsidRPr="00D23704" w:rsidTr="004C426C">
        <w:trPr>
          <w:trHeight w:val="390"/>
        </w:trPr>
        <w:tc>
          <w:tcPr>
            <w:tcW w:w="758" w:type="dxa"/>
            <w:vMerge/>
            <w:tcBorders>
              <w:top w:val="single" w:sz="4" w:space="0" w:color="auto"/>
              <w:left w:val="single" w:sz="4" w:space="0" w:color="auto"/>
              <w:bottom w:val="single" w:sz="4" w:space="0" w:color="auto"/>
              <w:right w:val="single" w:sz="4" w:space="0" w:color="auto"/>
            </w:tcBorders>
            <w:vAlign w:val="center"/>
            <w:hideMark/>
          </w:tcPr>
          <w:p w:rsidR="007B27DF" w:rsidRPr="00D23704" w:rsidRDefault="007B27DF" w:rsidP="004C426C">
            <w:pPr>
              <w:spacing w:after="0" w:line="240" w:lineRule="auto"/>
              <w:rPr>
                <w:rFonts w:eastAsia="Times New Roman" w:cs="Times New Roman"/>
                <w:sz w:val="20"/>
                <w:szCs w:val="20"/>
                <w:lang w:eastAsia="ru-RU"/>
              </w:rPr>
            </w:pP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before="100" w:beforeAutospacing="1" w:after="100" w:afterAutospacing="1" w:line="240" w:lineRule="auto"/>
              <w:rPr>
                <w:rFonts w:eastAsia="Times New Roman" w:cs="Times New Roman"/>
                <w:sz w:val="20"/>
                <w:szCs w:val="20"/>
                <w:lang w:eastAsia="ru-RU"/>
              </w:rPr>
            </w:pPr>
            <w:r w:rsidRPr="00D23704">
              <w:rPr>
                <w:rFonts w:eastAsia="Times New Roman" w:cs="Times New Roman"/>
                <w:sz w:val="20"/>
                <w:szCs w:val="20"/>
                <w:lang w:eastAsia="ru-RU"/>
              </w:rPr>
              <w:t>     - физическим лицом - резидентом</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200,00</w:t>
            </w:r>
          </w:p>
        </w:tc>
      </w:tr>
      <w:tr w:rsidR="007B27DF" w:rsidRPr="00D23704" w:rsidTr="004C426C">
        <w:trPr>
          <w:trHeight w:val="337"/>
        </w:trPr>
        <w:tc>
          <w:tcPr>
            <w:tcW w:w="758" w:type="dxa"/>
            <w:vMerge/>
            <w:tcBorders>
              <w:top w:val="single" w:sz="4" w:space="0" w:color="auto"/>
              <w:left w:val="single" w:sz="4" w:space="0" w:color="auto"/>
              <w:bottom w:val="single" w:sz="4" w:space="0" w:color="auto"/>
              <w:right w:val="single" w:sz="4" w:space="0" w:color="auto"/>
            </w:tcBorders>
            <w:vAlign w:val="center"/>
            <w:hideMark/>
          </w:tcPr>
          <w:p w:rsidR="007B27DF" w:rsidRPr="00D23704" w:rsidRDefault="007B27DF" w:rsidP="004C426C">
            <w:pPr>
              <w:spacing w:after="0" w:line="240" w:lineRule="auto"/>
              <w:rPr>
                <w:rFonts w:eastAsia="Times New Roman" w:cs="Times New Roman"/>
                <w:sz w:val="20"/>
                <w:szCs w:val="20"/>
                <w:lang w:eastAsia="ru-RU"/>
              </w:rPr>
            </w:pP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before="100" w:beforeAutospacing="1" w:after="100" w:afterAutospacing="1" w:line="240" w:lineRule="auto"/>
              <w:rPr>
                <w:rFonts w:eastAsia="Times New Roman" w:cs="Times New Roman"/>
                <w:sz w:val="20"/>
                <w:szCs w:val="20"/>
                <w:lang w:eastAsia="ru-RU"/>
              </w:rPr>
            </w:pPr>
            <w:r w:rsidRPr="00D23704">
              <w:rPr>
                <w:rFonts w:eastAsia="Times New Roman" w:cs="Times New Roman"/>
                <w:sz w:val="20"/>
                <w:szCs w:val="20"/>
                <w:lang w:eastAsia="ru-RU"/>
              </w:rPr>
              <w:t>     - физическим лицом - нерезидентом</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500,00</w:t>
            </w:r>
          </w:p>
        </w:tc>
      </w:tr>
      <w:tr w:rsidR="007B27DF" w:rsidRPr="00D23704" w:rsidTr="004C426C">
        <w:trPr>
          <w:trHeight w:val="705"/>
        </w:trPr>
        <w:tc>
          <w:tcPr>
            <w:tcW w:w="758" w:type="dxa"/>
            <w:vMerge w:val="restart"/>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9.</w:t>
            </w:r>
          </w:p>
        </w:tc>
        <w:tc>
          <w:tcPr>
            <w:tcW w:w="737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 xml:space="preserve">Отправка документов по запросам зарегистрированных лиц почтой </w:t>
            </w:r>
            <w:r w:rsidRPr="00D23704">
              <w:rPr>
                <w:rFonts w:eastAsia="Times New Roman" w:cs="Times New Roman"/>
                <w:sz w:val="20"/>
                <w:szCs w:val="20"/>
                <w:vertAlign w:val="superscript"/>
                <w:lang w:eastAsia="ru-RU"/>
              </w:rPr>
              <w:t>1</w:t>
            </w:r>
            <w:r w:rsidRPr="00D23704">
              <w:rPr>
                <w:rFonts w:eastAsia="Times New Roman" w:cs="Times New Roman"/>
                <w:sz w:val="20"/>
                <w:szCs w:val="20"/>
                <w:lang w:eastAsia="ru-RU"/>
              </w:rPr>
              <w:t>:</w:t>
            </w:r>
          </w:p>
          <w:p w:rsidR="007B27DF" w:rsidRPr="00D23704" w:rsidRDefault="007B27DF" w:rsidP="004C426C">
            <w:pPr>
              <w:spacing w:after="0" w:line="240" w:lineRule="auto"/>
              <w:jc w:val="both"/>
              <w:rPr>
                <w:rFonts w:eastAsia="Times New Roman" w:cs="Times New Roman"/>
                <w:sz w:val="20"/>
                <w:szCs w:val="20"/>
                <w:lang w:eastAsia="ru-RU"/>
              </w:rPr>
            </w:pPr>
          </w:p>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 в пределах Российской Федерации</w:t>
            </w:r>
          </w:p>
        </w:tc>
        <w:tc>
          <w:tcPr>
            <w:tcW w:w="1652"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jc w:val="center"/>
              <w:rPr>
                <w:rFonts w:eastAsia="Times New Roman" w:cs="Times New Roman"/>
                <w:sz w:val="20"/>
                <w:szCs w:val="20"/>
                <w:lang w:eastAsia="ru-RU"/>
              </w:rPr>
            </w:pPr>
          </w:p>
          <w:p w:rsidR="007B27DF" w:rsidRPr="00D23704" w:rsidRDefault="007B27DF" w:rsidP="004C426C">
            <w:pPr>
              <w:spacing w:after="0" w:line="240" w:lineRule="auto"/>
              <w:ind w:left="-108" w:right="-108"/>
              <w:jc w:val="center"/>
              <w:rPr>
                <w:rFonts w:eastAsia="Times New Roman" w:cs="Times New Roman"/>
                <w:sz w:val="20"/>
                <w:szCs w:val="20"/>
                <w:lang w:eastAsia="ru-RU"/>
              </w:rPr>
            </w:pPr>
          </w:p>
          <w:p w:rsidR="007B27DF" w:rsidRPr="00D23704" w:rsidRDefault="007B27DF" w:rsidP="004C426C">
            <w:pPr>
              <w:spacing w:after="0" w:line="240" w:lineRule="auto"/>
              <w:ind w:right="-108"/>
              <w:rPr>
                <w:rFonts w:eastAsia="Times New Roman" w:cs="Times New Roman"/>
                <w:sz w:val="16"/>
                <w:szCs w:val="16"/>
                <w:lang w:eastAsia="ru-RU"/>
              </w:rPr>
            </w:pPr>
            <w:r w:rsidRPr="00D23704">
              <w:rPr>
                <w:rFonts w:eastAsia="Times New Roman" w:cs="Times New Roman"/>
                <w:sz w:val="20"/>
                <w:szCs w:val="20"/>
                <w:lang w:eastAsia="ru-RU"/>
              </w:rPr>
              <w:t xml:space="preserve">                   100,00</w:t>
            </w:r>
          </w:p>
        </w:tc>
      </w:tr>
      <w:tr w:rsidR="007B27DF" w:rsidRPr="00D23704" w:rsidTr="004C426C">
        <w:trPr>
          <w:trHeight w:val="450"/>
        </w:trPr>
        <w:tc>
          <w:tcPr>
            <w:tcW w:w="758" w:type="dxa"/>
            <w:vMerge/>
            <w:tcBorders>
              <w:top w:val="single" w:sz="4" w:space="0" w:color="auto"/>
              <w:left w:val="single" w:sz="4" w:space="0" w:color="auto"/>
              <w:bottom w:val="single" w:sz="4" w:space="0" w:color="auto"/>
              <w:right w:val="single" w:sz="4" w:space="0" w:color="auto"/>
            </w:tcBorders>
            <w:vAlign w:val="center"/>
            <w:hideMark/>
          </w:tcPr>
          <w:p w:rsidR="007B27DF" w:rsidRPr="00D23704" w:rsidRDefault="007B27DF" w:rsidP="004C426C">
            <w:pPr>
              <w:spacing w:after="0" w:line="240" w:lineRule="auto"/>
              <w:rPr>
                <w:rFonts w:eastAsia="Times New Roman" w:cs="Times New Roman"/>
                <w:sz w:val="20"/>
                <w:szCs w:val="20"/>
                <w:lang w:eastAsia="ru-RU"/>
              </w:rPr>
            </w:pP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 за пределы Российской Федерации</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300,00</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10.</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Подготовка и предоставление ответов на письменные запросы лиц, зарегистрированных в системе ведения реестра, с учетом требований действующего законодательства.</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1 000,00</w:t>
            </w:r>
          </w:p>
        </w:tc>
      </w:tr>
      <w:tr w:rsidR="007B27DF" w:rsidRPr="00D23704" w:rsidTr="004C426C">
        <w:trPr>
          <w:trHeight w:val="645"/>
        </w:trPr>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lastRenderedPageBreak/>
              <w:t>11.</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 xml:space="preserve">Заполнение сотрудником регистратора форм документов, на основании которых проходят операции в реестре </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100,00</w:t>
            </w:r>
          </w:p>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за один документ</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12.</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color w:val="FF0000"/>
                <w:sz w:val="20"/>
                <w:szCs w:val="20"/>
                <w:lang w:eastAsia="ru-RU"/>
              </w:rPr>
            </w:pPr>
            <w:r w:rsidRPr="00D23704">
              <w:rPr>
                <w:rFonts w:eastAsia="Times New Roman" w:cs="Times New Roman"/>
                <w:sz w:val="20"/>
                <w:szCs w:val="20"/>
                <w:lang w:eastAsia="ru-RU"/>
              </w:rPr>
              <w:t>Предоставление информации об операциях по лицевому счету зарегистрированного лица с использованием сведений, полученных от предыдущего держателя  реестра</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200,00 за каждую операцию, но не менее 1 000,00 за один отчет</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13.</w:t>
            </w:r>
          </w:p>
          <w:p w:rsidR="007B27DF" w:rsidRPr="00D23704" w:rsidRDefault="007B27DF" w:rsidP="004C426C">
            <w:pPr>
              <w:spacing w:after="0" w:line="240" w:lineRule="auto"/>
              <w:rPr>
                <w:rFonts w:eastAsia="Times New Roman" w:cs="Times New Roman"/>
                <w:sz w:val="20"/>
                <w:szCs w:val="20"/>
                <w:lang w:eastAsia="ru-RU"/>
              </w:rPr>
            </w:pPr>
          </w:p>
          <w:p w:rsidR="007B27DF" w:rsidRPr="00D23704" w:rsidRDefault="007B27DF" w:rsidP="004C426C">
            <w:pPr>
              <w:spacing w:after="0" w:line="240" w:lineRule="auto"/>
              <w:rPr>
                <w:rFonts w:eastAsia="Times New Roman" w:cs="Times New Roman"/>
                <w:sz w:val="20"/>
                <w:szCs w:val="20"/>
                <w:lang w:eastAsia="ru-RU"/>
              </w:rPr>
            </w:pPr>
          </w:p>
          <w:p w:rsidR="007B27DF" w:rsidRPr="00D23704" w:rsidRDefault="007B27DF" w:rsidP="004C426C">
            <w:pPr>
              <w:spacing w:after="0" w:line="240" w:lineRule="auto"/>
              <w:rPr>
                <w:rFonts w:eastAsia="Times New Roman" w:cs="Times New Roman"/>
                <w:sz w:val="20"/>
                <w:szCs w:val="20"/>
                <w:lang w:eastAsia="ru-RU"/>
              </w:rPr>
            </w:pPr>
          </w:p>
          <w:p w:rsidR="007B27DF" w:rsidRPr="00D23704" w:rsidRDefault="007B27DF" w:rsidP="004C426C">
            <w:pPr>
              <w:spacing w:after="0" w:line="240" w:lineRule="auto"/>
              <w:rPr>
                <w:rFonts w:eastAsia="Times New Roman" w:cs="Times New Roman"/>
                <w:sz w:val="20"/>
                <w:szCs w:val="20"/>
                <w:lang w:eastAsia="ru-RU"/>
              </w:rPr>
            </w:pP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Рассмотрение  документов для исполнения операций в реестре в течение одного дня, при наличии технической возможности</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ind w:left="-57"/>
              <w:jc w:val="center"/>
              <w:rPr>
                <w:rFonts w:eastAsia="Times New Roman" w:cs="Times New Roman"/>
                <w:sz w:val="20"/>
                <w:szCs w:val="20"/>
                <w:lang w:eastAsia="ru-RU"/>
              </w:rPr>
            </w:pPr>
            <w:r w:rsidRPr="00D23704">
              <w:rPr>
                <w:rFonts w:eastAsia="Times New Roman" w:cs="Times New Roman"/>
                <w:sz w:val="20"/>
                <w:szCs w:val="20"/>
                <w:lang w:eastAsia="ru-RU"/>
              </w:rPr>
              <w:t>Трехкратная стоимость исполнения операций и запросов, рассчитанная в соответствии с Прейскурантом оплаты услуг</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14.</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Выдача зарегистрированному лицу уведомления о регистрации возникновения/прекращения залога по распоряжению зарегистрированного лица.</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 xml:space="preserve">200,00 </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15.</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lang w:eastAsia="ru-RU"/>
              </w:rPr>
            </w:pPr>
            <w:r w:rsidRPr="00D23704">
              <w:rPr>
                <w:rFonts w:eastAsia="Times New Roman" w:cs="Times New Roman"/>
                <w:sz w:val="20"/>
                <w:szCs w:val="20"/>
                <w:lang w:eastAsia="ru-RU"/>
              </w:rPr>
              <w:t xml:space="preserve">Выезд сотрудника регистратора для работы с  клиентом по месту его расположения, при наличии технической возможности  </w:t>
            </w:r>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 xml:space="preserve">750, 00 </w:t>
            </w:r>
          </w:p>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 xml:space="preserve"> за один час</w:t>
            </w:r>
          </w:p>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без учета транспортных расходов</w:t>
            </w:r>
          </w:p>
        </w:tc>
      </w:tr>
      <w:tr w:rsidR="007B27DF" w:rsidRPr="00D23704" w:rsidTr="004C426C">
        <w:tc>
          <w:tcPr>
            <w:tcW w:w="758"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rPr>
                <w:rFonts w:eastAsia="Times New Roman" w:cs="Times New Roman"/>
                <w:sz w:val="20"/>
                <w:szCs w:val="20"/>
                <w:lang w:eastAsia="ru-RU"/>
              </w:rPr>
            </w:pPr>
            <w:r w:rsidRPr="00D23704">
              <w:rPr>
                <w:rFonts w:eastAsia="Times New Roman" w:cs="Times New Roman"/>
                <w:sz w:val="20"/>
                <w:szCs w:val="20"/>
                <w:lang w:eastAsia="ru-RU"/>
              </w:rPr>
              <w:t>16.</w:t>
            </w:r>
          </w:p>
        </w:tc>
        <w:tc>
          <w:tcPr>
            <w:tcW w:w="737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both"/>
              <w:rPr>
                <w:rFonts w:eastAsia="Times New Roman" w:cs="Times New Roman"/>
                <w:sz w:val="20"/>
                <w:szCs w:val="20"/>
                <w:vertAlign w:val="superscript"/>
                <w:lang w:eastAsia="ru-RU"/>
              </w:rPr>
            </w:pPr>
            <w:r w:rsidRPr="00D23704">
              <w:rPr>
                <w:rFonts w:eastAsia="Times New Roman" w:cs="Times New Roman"/>
                <w:sz w:val="20"/>
                <w:szCs w:val="20"/>
                <w:lang w:eastAsia="ru-RU"/>
              </w:rPr>
              <w:t>Изготовление копий документов, представленных клиентом</w:t>
            </w:r>
            <w:proofErr w:type="gramStart"/>
            <w:r w:rsidRPr="00D23704">
              <w:rPr>
                <w:rFonts w:eastAsia="Times New Roman" w:cs="Times New Roman"/>
                <w:sz w:val="20"/>
                <w:szCs w:val="20"/>
                <w:vertAlign w:val="superscript"/>
                <w:lang w:eastAsia="ru-RU"/>
              </w:rPr>
              <w:t>1</w:t>
            </w:r>
            <w:proofErr w:type="gramEnd"/>
          </w:p>
        </w:tc>
        <w:tc>
          <w:tcPr>
            <w:tcW w:w="1652" w:type="dxa"/>
            <w:tcBorders>
              <w:top w:val="single" w:sz="4" w:space="0" w:color="auto"/>
              <w:left w:val="single" w:sz="4" w:space="0" w:color="auto"/>
              <w:bottom w:val="single" w:sz="4" w:space="0" w:color="auto"/>
              <w:right w:val="single" w:sz="4" w:space="0" w:color="auto"/>
            </w:tcBorders>
            <w:hideMark/>
          </w:tcPr>
          <w:p w:rsidR="007B27DF" w:rsidRPr="00D23704" w:rsidRDefault="007B27DF" w:rsidP="004C426C">
            <w:pPr>
              <w:spacing w:after="0" w:line="240" w:lineRule="auto"/>
              <w:jc w:val="center"/>
              <w:rPr>
                <w:rFonts w:eastAsia="Times New Roman" w:cs="Times New Roman"/>
                <w:sz w:val="20"/>
                <w:szCs w:val="20"/>
                <w:lang w:eastAsia="ru-RU"/>
              </w:rPr>
            </w:pPr>
            <w:r w:rsidRPr="00D23704">
              <w:rPr>
                <w:rFonts w:eastAsia="Times New Roman" w:cs="Times New Roman"/>
                <w:sz w:val="20"/>
                <w:szCs w:val="20"/>
                <w:lang w:eastAsia="ru-RU"/>
              </w:rPr>
              <w:t>20,00  за один лист</w:t>
            </w:r>
          </w:p>
        </w:tc>
      </w:tr>
    </w:tbl>
    <w:p w:rsidR="007B27DF" w:rsidRPr="006B02E1" w:rsidRDefault="007B27DF" w:rsidP="007B27DF">
      <w:pPr>
        <w:spacing w:after="0" w:line="240" w:lineRule="auto"/>
        <w:ind w:left="-900"/>
        <w:rPr>
          <w:rFonts w:eastAsia="Times New Roman" w:cs="Times New Roman"/>
          <w:b/>
          <w:sz w:val="20"/>
          <w:szCs w:val="20"/>
          <w:vertAlign w:val="superscript"/>
          <w:lang w:eastAsia="ru-RU"/>
        </w:rPr>
      </w:pPr>
    </w:p>
    <w:p w:rsidR="007B27DF" w:rsidRDefault="007B27DF" w:rsidP="007B27DF">
      <w:pPr>
        <w:spacing w:after="0" w:line="240" w:lineRule="auto"/>
        <w:ind w:left="-142" w:hanging="142"/>
        <w:rPr>
          <w:rFonts w:eastAsia="Times New Roman" w:cs="Times New Roman"/>
          <w:sz w:val="20"/>
          <w:szCs w:val="20"/>
          <w:lang w:eastAsia="ru-RU"/>
        </w:rPr>
      </w:pPr>
      <w:r w:rsidRPr="00D23704">
        <w:rPr>
          <w:rFonts w:eastAsia="Times New Roman" w:cs="Times New Roman"/>
          <w:sz w:val="20"/>
          <w:szCs w:val="20"/>
          <w:vertAlign w:val="superscript"/>
          <w:lang w:eastAsia="ru-RU"/>
        </w:rPr>
        <w:t>1</w:t>
      </w:r>
      <w:r w:rsidRPr="00D23704">
        <w:rPr>
          <w:rFonts w:eastAsia="Times New Roman" w:cs="Times New Roman"/>
          <w:sz w:val="20"/>
          <w:szCs w:val="20"/>
          <w:lang w:eastAsia="ru-RU"/>
        </w:rPr>
        <w:t xml:space="preserve"> – Данная услуга облагается НДС, согласно ставке по действующему законодательству.</w:t>
      </w:r>
    </w:p>
    <w:p w:rsidR="007B27DF" w:rsidRDefault="007B27DF" w:rsidP="007B27DF">
      <w:pPr>
        <w:rPr>
          <w:rFonts w:eastAsia="Times New Roman" w:cs="Times New Roman"/>
          <w:sz w:val="20"/>
          <w:szCs w:val="20"/>
          <w:lang w:eastAsia="ru-RU"/>
        </w:rPr>
      </w:pPr>
      <w:r>
        <w:rPr>
          <w:rFonts w:eastAsia="Times New Roman" w:cs="Times New Roman"/>
          <w:sz w:val="20"/>
          <w:szCs w:val="20"/>
          <w:lang w:eastAsia="ru-RU"/>
        </w:rPr>
        <w:br w:type="page"/>
      </w:r>
    </w:p>
    <w:p w:rsidR="007B27DF" w:rsidRDefault="007B27DF" w:rsidP="000B479F">
      <w:pPr>
        <w:spacing w:after="0" w:line="240" w:lineRule="auto"/>
        <w:contextualSpacing/>
        <w:jc w:val="center"/>
        <w:rPr>
          <w:rFonts w:eastAsia="Times New Roman" w:cs="Times New Roman"/>
          <w:b/>
          <w:sz w:val="24"/>
          <w:szCs w:val="24"/>
          <w:lang w:eastAsia="ru-RU"/>
        </w:rPr>
      </w:pPr>
    </w:p>
    <w:p w:rsidR="00D54895" w:rsidRPr="008D17E3" w:rsidRDefault="003440EF" w:rsidP="000B479F">
      <w:pPr>
        <w:spacing w:after="0" w:line="240" w:lineRule="auto"/>
        <w:contextualSpacing/>
        <w:jc w:val="center"/>
        <w:rPr>
          <w:rFonts w:eastAsia="Times New Roman" w:cs="Times New Roman"/>
          <w:b/>
          <w:sz w:val="24"/>
          <w:szCs w:val="24"/>
          <w:lang w:eastAsia="ru-RU"/>
        </w:rPr>
      </w:pPr>
      <w:r>
        <w:rPr>
          <w:rFonts w:eastAsia="Times New Roman" w:cs="Times New Roman"/>
          <w:b/>
          <w:sz w:val="24"/>
          <w:szCs w:val="24"/>
          <w:lang w:eastAsia="ru-RU"/>
        </w:rPr>
        <w:t>Закрытое акционерное общество</w:t>
      </w:r>
      <w:r w:rsidR="00D54895" w:rsidRPr="008D17E3">
        <w:rPr>
          <w:rFonts w:eastAsia="Times New Roman" w:cs="Times New Roman"/>
          <w:b/>
          <w:sz w:val="24"/>
          <w:szCs w:val="24"/>
          <w:lang w:eastAsia="ru-RU"/>
        </w:rPr>
        <w:t xml:space="preserve"> «Сибирская регистрационная компания»</w:t>
      </w:r>
    </w:p>
    <w:p w:rsidR="00D54895" w:rsidRPr="008D17E3" w:rsidRDefault="00D54895" w:rsidP="000B479F">
      <w:pPr>
        <w:spacing w:after="0" w:line="240" w:lineRule="auto"/>
        <w:contextualSpacing/>
        <w:jc w:val="center"/>
        <w:rPr>
          <w:rFonts w:eastAsia="Times New Roman" w:cs="Times New Roman"/>
          <w:b/>
          <w:sz w:val="16"/>
          <w:szCs w:val="16"/>
          <w:lang w:eastAsia="ru-RU"/>
        </w:rPr>
      </w:pPr>
      <w:r w:rsidRPr="008D17E3">
        <w:rPr>
          <w:rFonts w:eastAsia="Times New Roman" w:cs="Times New Roman"/>
          <w:b/>
          <w:sz w:val="16"/>
          <w:szCs w:val="16"/>
          <w:lang w:eastAsia="ru-RU"/>
        </w:rPr>
        <w:t xml:space="preserve">Зарегистрирован решением Главы администрации </w:t>
      </w:r>
      <w:proofErr w:type="spellStart"/>
      <w:r w:rsidRPr="008D17E3">
        <w:rPr>
          <w:rFonts w:eastAsia="Times New Roman" w:cs="Times New Roman"/>
          <w:b/>
          <w:sz w:val="16"/>
          <w:szCs w:val="16"/>
          <w:lang w:eastAsia="ru-RU"/>
        </w:rPr>
        <w:t>г</w:t>
      </w:r>
      <w:proofErr w:type="gramStart"/>
      <w:r w:rsidRPr="008D17E3">
        <w:rPr>
          <w:rFonts w:eastAsia="Times New Roman" w:cs="Times New Roman"/>
          <w:b/>
          <w:sz w:val="16"/>
          <w:szCs w:val="16"/>
          <w:lang w:eastAsia="ru-RU"/>
        </w:rPr>
        <w:t>.Н</w:t>
      </w:r>
      <w:proofErr w:type="gramEnd"/>
      <w:r w:rsidRPr="008D17E3">
        <w:rPr>
          <w:rFonts w:eastAsia="Times New Roman" w:cs="Times New Roman"/>
          <w:b/>
          <w:sz w:val="16"/>
          <w:szCs w:val="16"/>
          <w:lang w:eastAsia="ru-RU"/>
        </w:rPr>
        <w:t>овокузнецка</w:t>
      </w:r>
      <w:proofErr w:type="spellEnd"/>
      <w:r w:rsidRPr="008D17E3">
        <w:rPr>
          <w:rFonts w:eastAsia="Times New Roman" w:cs="Times New Roman"/>
          <w:b/>
          <w:sz w:val="16"/>
          <w:szCs w:val="16"/>
          <w:lang w:eastAsia="ru-RU"/>
        </w:rPr>
        <w:t xml:space="preserve"> за №326-р от 28.12.95г.</w:t>
      </w:r>
    </w:p>
    <w:p w:rsidR="00D54895" w:rsidRPr="008D17E3" w:rsidRDefault="00D54895" w:rsidP="000B479F">
      <w:pPr>
        <w:spacing w:after="0" w:line="240" w:lineRule="auto"/>
        <w:contextualSpacing/>
        <w:jc w:val="center"/>
        <w:rPr>
          <w:rFonts w:eastAsia="Times New Roman" w:cs="Times New Roman"/>
          <w:b/>
          <w:sz w:val="16"/>
          <w:szCs w:val="16"/>
          <w:lang w:eastAsia="ru-RU"/>
        </w:rPr>
      </w:pPr>
      <w:r w:rsidRPr="008D17E3">
        <w:rPr>
          <w:rFonts w:eastAsia="Times New Roman" w:cs="Times New Roman"/>
          <w:b/>
          <w:sz w:val="16"/>
          <w:szCs w:val="16"/>
          <w:lang w:eastAsia="ru-RU"/>
        </w:rPr>
        <w:t>Свидетельство №326-р/95-1029. Лицензия ФСФР РФ №10-000-1-00315 от 16.04.2004 г.</w:t>
      </w:r>
    </w:p>
    <w:p w:rsidR="00D54895" w:rsidRPr="008D17E3" w:rsidRDefault="00D54895" w:rsidP="000B479F">
      <w:pPr>
        <w:spacing w:after="0" w:line="240" w:lineRule="auto"/>
        <w:contextualSpacing/>
        <w:jc w:val="center"/>
        <w:rPr>
          <w:rFonts w:eastAsia="Times New Roman" w:cs="Times New Roman"/>
          <w:b/>
          <w:sz w:val="16"/>
          <w:szCs w:val="16"/>
          <w:u w:val="single"/>
          <w:lang w:eastAsia="ru-RU"/>
        </w:rPr>
      </w:pPr>
      <w:r w:rsidRPr="008D17E3">
        <w:rPr>
          <w:rFonts w:eastAsia="Times New Roman" w:cs="Times New Roman"/>
          <w:b/>
          <w:sz w:val="16"/>
          <w:szCs w:val="16"/>
          <w:u w:val="single"/>
          <w:lang w:eastAsia="ru-RU"/>
        </w:rPr>
        <w:t xml:space="preserve">654005, </w:t>
      </w:r>
      <w:proofErr w:type="spellStart"/>
      <w:r w:rsidRPr="008D17E3">
        <w:rPr>
          <w:rFonts w:eastAsia="Times New Roman" w:cs="Times New Roman"/>
          <w:b/>
          <w:sz w:val="16"/>
          <w:szCs w:val="16"/>
          <w:u w:val="single"/>
          <w:lang w:eastAsia="ru-RU"/>
        </w:rPr>
        <w:t>г</w:t>
      </w:r>
      <w:proofErr w:type="gramStart"/>
      <w:r w:rsidRPr="008D17E3">
        <w:rPr>
          <w:rFonts w:eastAsia="Times New Roman" w:cs="Times New Roman"/>
          <w:b/>
          <w:sz w:val="16"/>
          <w:szCs w:val="16"/>
          <w:u w:val="single"/>
          <w:lang w:eastAsia="ru-RU"/>
        </w:rPr>
        <w:t>.Н</w:t>
      </w:r>
      <w:proofErr w:type="gramEnd"/>
      <w:r w:rsidRPr="008D17E3">
        <w:rPr>
          <w:rFonts w:eastAsia="Times New Roman" w:cs="Times New Roman"/>
          <w:b/>
          <w:sz w:val="16"/>
          <w:szCs w:val="16"/>
          <w:u w:val="single"/>
          <w:lang w:eastAsia="ru-RU"/>
        </w:rPr>
        <w:t>овокузнецк</w:t>
      </w:r>
      <w:proofErr w:type="spellEnd"/>
      <w:r w:rsidRPr="008D17E3">
        <w:rPr>
          <w:rFonts w:eastAsia="Times New Roman" w:cs="Times New Roman"/>
          <w:b/>
          <w:sz w:val="16"/>
          <w:szCs w:val="16"/>
          <w:u w:val="single"/>
          <w:lang w:eastAsia="ru-RU"/>
        </w:rPr>
        <w:t>, пр.Строителей,57, тел. (3843) 74-91-40, 74-91-39</w:t>
      </w:r>
    </w:p>
    <w:p w:rsidR="00D54895" w:rsidRPr="008D17E3" w:rsidRDefault="00D54895" w:rsidP="000B479F">
      <w:pPr>
        <w:spacing w:before="240" w:after="0" w:line="240" w:lineRule="auto"/>
        <w:contextualSpacing/>
        <w:jc w:val="right"/>
        <w:rPr>
          <w:rFonts w:eastAsia="Times New Roman" w:cs="Times New Roman"/>
          <w:bCs/>
          <w:sz w:val="20"/>
          <w:szCs w:val="20"/>
          <w:lang w:eastAsia="ru-RU"/>
        </w:rPr>
      </w:pPr>
      <w:r w:rsidRPr="008D17E3">
        <w:rPr>
          <w:rFonts w:eastAsia="Times New Roman" w:cs="Times New Roman"/>
          <w:bCs/>
          <w:sz w:val="20"/>
          <w:szCs w:val="20"/>
          <w:lang w:eastAsia="ru-RU"/>
        </w:rPr>
        <w:t>Утверждено</w:t>
      </w:r>
    </w:p>
    <w:p w:rsidR="00D54895" w:rsidRPr="008D17E3" w:rsidRDefault="003440EF" w:rsidP="000B479F">
      <w:pPr>
        <w:spacing w:after="0" w:line="240" w:lineRule="auto"/>
        <w:contextualSpacing/>
        <w:jc w:val="right"/>
        <w:rPr>
          <w:rFonts w:eastAsia="Times New Roman" w:cs="Times New Roman"/>
          <w:bCs/>
          <w:sz w:val="20"/>
          <w:szCs w:val="20"/>
          <w:lang w:eastAsia="ru-RU"/>
        </w:rPr>
      </w:pPr>
      <w:r>
        <w:rPr>
          <w:rFonts w:eastAsia="Times New Roman" w:cs="Times New Roman"/>
          <w:bCs/>
          <w:sz w:val="20"/>
          <w:szCs w:val="20"/>
          <w:lang w:eastAsia="ru-RU"/>
        </w:rPr>
        <w:t>Приказом Генерального</w:t>
      </w:r>
      <w:r w:rsidR="00D54895" w:rsidRPr="008D17E3">
        <w:rPr>
          <w:rFonts w:eastAsia="Times New Roman" w:cs="Times New Roman"/>
          <w:bCs/>
          <w:sz w:val="20"/>
          <w:szCs w:val="20"/>
          <w:lang w:eastAsia="ru-RU"/>
        </w:rPr>
        <w:t xml:space="preserve"> директор</w:t>
      </w:r>
      <w:r>
        <w:rPr>
          <w:rFonts w:eastAsia="Times New Roman" w:cs="Times New Roman"/>
          <w:bCs/>
          <w:sz w:val="20"/>
          <w:szCs w:val="20"/>
          <w:lang w:eastAsia="ru-RU"/>
        </w:rPr>
        <w:t>а</w:t>
      </w:r>
      <w:r w:rsidR="00D54895" w:rsidRPr="008D17E3">
        <w:rPr>
          <w:rFonts w:eastAsia="Times New Roman" w:cs="Times New Roman"/>
          <w:bCs/>
          <w:sz w:val="20"/>
          <w:szCs w:val="20"/>
          <w:lang w:eastAsia="ru-RU"/>
        </w:rPr>
        <w:t xml:space="preserve"> </w:t>
      </w:r>
    </w:p>
    <w:p w:rsidR="003440EF" w:rsidRPr="003440EF" w:rsidRDefault="00D54895" w:rsidP="000B479F">
      <w:pPr>
        <w:spacing w:after="0" w:line="240" w:lineRule="auto"/>
        <w:contextualSpacing/>
        <w:jc w:val="right"/>
        <w:rPr>
          <w:rFonts w:eastAsia="Times New Roman" w:cs="Times New Roman"/>
          <w:bCs/>
          <w:spacing w:val="20"/>
          <w:sz w:val="20"/>
          <w:szCs w:val="20"/>
          <w:lang w:eastAsia="ru-RU"/>
        </w:rPr>
      </w:pPr>
      <w:r w:rsidRPr="008D17E3">
        <w:rPr>
          <w:rFonts w:eastAsia="Times New Roman" w:cs="Times New Roman"/>
          <w:bCs/>
          <w:sz w:val="20"/>
          <w:szCs w:val="20"/>
          <w:lang w:eastAsia="ru-RU"/>
        </w:rPr>
        <w:t>ЗАО “СРК”</w:t>
      </w:r>
      <w:r w:rsidR="003440EF" w:rsidRPr="003440EF">
        <w:rPr>
          <w:rFonts w:eastAsia="Times New Roman" w:cs="Times New Roman"/>
          <w:bCs/>
          <w:sz w:val="20"/>
          <w:szCs w:val="20"/>
          <w:lang w:eastAsia="ru-RU"/>
        </w:rPr>
        <w:t xml:space="preserve"> </w:t>
      </w:r>
      <w:r w:rsidR="003440EF" w:rsidRPr="008D17E3">
        <w:rPr>
          <w:rFonts w:eastAsia="Times New Roman" w:cs="Times New Roman"/>
          <w:bCs/>
          <w:sz w:val="20"/>
          <w:szCs w:val="20"/>
          <w:lang w:eastAsia="ru-RU"/>
        </w:rPr>
        <w:t>Алехин</w:t>
      </w:r>
      <w:r w:rsidR="003440EF">
        <w:rPr>
          <w:rFonts w:eastAsia="Times New Roman" w:cs="Times New Roman"/>
          <w:bCs/>
          <w:sz w:val="20"/>
          <w:szCs w:val="20"/>
          <w:lang w:eastAsia="ru-RU"/>
        </w:rPr>
        <w:t>ым</w:t>
      </w:r>
      <w:r w:rsidR="003440EF" w:rsidRPr="008D17E3">
        <w:rPr>
          <w:rFonts w:eastAsia="Times New Roman" w:cs="Times New Roman"/>
          <w:bCs/>
          <w:sz w:val="20"/>
          <w:szCs w:val="20"/>
          <w:lang w:eastAsia="ru-RU"/>
        </w:rPr>
        <w:t xml:space="preserve"> А.Ю.</w:t>
      </w:r>
    </w:p>
    <w:p w:rsidR="00D54895" w:rsidRDefault="003440EF" w:rsidP="000B479F">
      <w:pPr>
        <w:spacing w:after="0" w:line="240" w:lineRule="auto"/>
        <w:contextualSpacing/>
        <w:jc w:val="right"/>
        <w:rPr>
          <w:rFonts w:eastAsia="Times New Roman" w:cs="Times New Roman"/>
          <w:bCs/>
          <w:sz w:val="20"/>
          <w:szCs w:val="20"/>
          <w:lang w:eastAsia="ru-RU"/>
        </w:rPr>
      </w:pPr>
      <w:r>
        <w:rPr>
          <w:rFonts w:eastAsia="Times New Roman" w:cs="Times New Roman"/>
          <w:bCs/>
          <w:sz w:val="20"/>
          <w:szCs w:val="20"/>
          <w:lang w:eastAsia="ru-RU"/>
        </w:rPr>
        <w:t>№ 171 от 30.06.2017 г.</w:t>
      </w:r>
    </w:p>
    <w:p w:rsidR="003440EF" w:rsidRPr="008D17E3" w:rsidRDefault="003440EF" w:rsidP="000B479F">
      <w:pPr>
        <w:spacing w:after="0" w:line="240" w:lineRule="auto"/>
        <w:contextualSpacing/>
        <w:jc w:val="right"/>
        <w:rPr>
          <w:rFonts w:eastAsia="Times New Roman" w:cs="Times New Roman"/>
          <w:bCs/>
          <w:sz w:val="20"/>
          <w:szCs w:val="20"/>
          <w:lang w:eastAsia="ru-RU"/>
        </w:rPr>
      </w:pPr>
      <w:r>
        <w:rPr>
          <w:rFonts w:eastAsia="Times New Roman" w:cs="Times New Roman"/>
          <w:bCs/>
          <w:sz w:val="20"/>
          <w:szCs w:val="20"/>
          <w:lang w:eastAsia="ru-RU"/>
        </w:rPr>
        <w:t xml:space="preserve">Вступает в силу </w:t>
      </w:r>
      <w:r w:rsidR="00EA6DFB">
        <w:rPr>
          <w:rFonts w:eastAsia="Times New Roman" w:cs="Times New Roman"/>
          <w:bCs/>
          <w:sz w:val="20"/>
          <w:szCs w:val="20"/>
          <w:lang w:eastAsia="ru-RU"/>
        </w:rPr>
        <w:t>21.08.2017г.</w:t>
      </w:r>
    </w:p>
    <w:p w:rsidR="00D54895" w:rsidRPr="008D17E3" w:rsidRDefault="00D54895" w:rsidP="000B479F">
      <w:pPr>
        <w:spacing w:after="0" w:line="240" w:lineRule="auto"/>
        <w:contextualSpacing/>
        <w:jc w:val="right"/>
        <w:rPr>
          <w:rFonts w:eastAsia="Times New Roman" w:cs="Times New Roman"/>
          <w:b/>
          <w:bCs/>
          <w:sz w:val="20"/>
          <w:szCs w:val="20"/>
          <w:lang w:eastAsia="ru-RU"/>
        </w:rPr>
      </w:pPr>
    </w:p>
    <w:p w:rsidR="00D54895" w:rsidRPr="00437A54" w:rsidRDefault="00D54895" w:rsidP="000B479F">
      <w:pPr>
        <w:spacing w:after="0" w:line="240" w:lineRule="auto"/>
        <w:contextualSpacing/>
        <w:jc w:val="center"/>
        <w:rPr>
          <w:rFonts w:eastAsia="Times New Roman" w:cs="Times New Roman"/>
          <w:b/>
          <w:bCs/>
          <w:spacing w:val="20"/>
          <w:sz w:val="20"/>
          <w:szCs w:val="20"/>
          <w:lang w:eastAsia="ru-RU"/>
        </w:rPr>
      </w:pPr>
      <w:r w:rsidRPr="00437A54">
        <w:rPr>
          <w:rFonts w:eastAsia="Times New Roman" w:cs="Times New Roman"/>
          <w:b/>
          <w:bCs/>
          <w:spacing w:val="20"/>
          <w:sz w:val="20"/>
          <w:szCs w:val="20"/>
          <w:lang w:eastAsia="ru-RU"/>
        </w:rPr>
        <w:t xml:space="preserve">ПРЕЙСКУРАНТ </w:t>
      </w:r>
    </w:p>
    <w:p w:rsidR="00D54895" w:rsidRPr="00437A54" w:rsidRDefault="00D54895" w:rsidP="000B479F">
      <w:pPr>
        <w:spacing w:after="0" w:line="240" w:lineRule="auto"/>
        <w:contextualSpacing/>
        <w:jc w:val="center"/>
        <w:rPr>
          <w:rFonts w:eastAsia="Times New Roman" w:cs="Times New Roman"/>
          <w:b/>
          <w:bCs/>
          <w:spacing w:val="20"/>
          <w:sz w:val="20"/>
          <w:szCs w:val="20"/>
          <w:lang w:eastAsia="ru-RU"/>
        </w:rPr>
      </w:pPr>
      <w:r w:rsidRPr="00437A54">
        <w:rPr>
          <w:rFonts w:eastAsia="Times New Roman" w:cs="Times New Roman"/>
          <w:b/>
          <w:bCs/>
          <w:spacing w:val="20"/>
          <w:sz w:val="20"/>
          <w:szCs w:val="20"/>
          <w:lang w:eastAsia="ru-RU"/>
        </w:rPr>
        <w:t xml:space="preserve">на оплату услуг </w:t>
      </w:r>
    </w:p>
    <w:p w:rsidR="00D54895" w:rsidRPr="008D17E3" w:rsidRDefault="00D54895" w:rsidP="000B479F">
      <w:pPr>
        <w:spacing w:after="0" w:line="240" w:lineRule="auto"/>
        <w:contextualSpacing/>
        <w:jc w:val="center"/>
        <w:rPr>
          <w:rFonts w:eastAsia="Times New Roman" w:cs="Times New Roman"/>
          <w:b/>
          <w:bCs/>
          <w:spacing w:val="20"/>
          <w:sz w:val="20"/>
          <w:szCs w:val="20"/>
          <w:lang w:eastAsia="ru-RU"/>
        </w:rPr>
      </w:pPr>
    </w:p>
    <w:tbl>
      <w:tblPr>
        <w:tblW w:w="9782" w:type="dxa"/>
        <w:tblInd w:w="-3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8081"/>
        <w:gridCol w:w="1701"/>
      </w:tblGrid>
      <w:tr w:rsidR="00D54895" w:rsidRPr="00D23704" w:rsidTr="002D01F7">
        <w:trPr>
          <w:trHeight w:val="408"/>
        </w:trPr>
        <w:tc>
          <w:tcPr>
            <w:tcW w:w="8081" w:type="dxa"/>
            <w:tcBorders>
              <w:top w:val="single" w:sz="6" w:space="0" w:color="auto"/>
              <w:left w:val="single" w:sz="6" w:space="0" w:color="auto"/>
              <w:bottom w:val="nil"/>
              <w:right w:val="single" w:sz="6" w:space="0" w:color="auto"/>
            </w:tcBorders>
            <w:vAlign w:val="center"/>
          </w:tcPr>
          <w:p w:rsidR="00D54895" w:rsidRPr="00D23704" w:rsidRDefault="00D54895" w:rsidP="000B479F">
            <w:pPr>
              <w:spacing w:after="0" w:line="240" w:lineRule="auto"/>
              <w:ind w:left="317" w:right="-108" w:hanging="317"/>
              <w:contextualSpacing/>
              <w:jc w:val="center"/>
              <w:rPr>
                <w:rFonts w:eastAsia="Times New Roman" w:cs="Times New Roman"/>
                <w:bCs/>
                <w:sz w:val="20"/>
                <w:szCs w:val="20"/>
                <w:lang w:eastAsia="ru-RU"/>
              </w:rPr>
            </w:pPr>
          </w:p>
          <w:p w:rsidR="00D54895" w:rsidRPr="00D23704" w:rsidRDefault="00D54895" w:rsidP="000B479F">
            <w:pPr>
              <w:spacing w:after="0" w:line="240" w:lineRule="auto"/>
              <w:ind w:left="317" w:right="-108" w:hanging="317"/>
              <w:contextualSpacing/>
              <w:jc w:val="center"/>
              <w:rPr>
                <w:rFonts w:eastAsia="Times New Roman" w:cs="Times New Roman"/>
                <w:sz w:val="20"/>
                <w:szCs w:val="20"/>
                <w:lang w:eastAsia="ru-RU"/>
              </w:rPr>
            </w:pPr>
            <w:r w:rsidRPr="00D23704">
              <w:rPr>
                <w:rFonts w:eastAsia="Times New Roman" w:cs="Times New Roman"/>
                <w:bCs/>
                <w:sz w:val="20"/>
                <w:szCs w:val="20"/>
                <w:lang w:eastAsia="ru-RU"/>
              </w:rPr>
              <w:t>Наименование услуги</w:t>
            </w:r>
          </w:p>
        </w:tc>
        <w:tc>
          <w:tcPr>
            <w:tcW w:w="1701" w:type="dxa"/>
            <w:tcBorders>
              <w:top w:val="single" w:sz="4" w:space="0" w:color="auto"/>
              <w:left w:val="single" w:sz="6" w:space="0" w:color="auto"/>
              <w:bottom w:val="nil"/>
              <w:right w:val="single" w:sz="4" w:space="0" w:color="auto"/>
            </w:tcBorders>
            <w:vAlign w:val="center"/>
            <w:hideMark/>
          </w:tcPr>
          <w:p w:rsidR="00D54895" w:rsidRPr="00D23704" w:rsidRDefault="00D54895" w:rsidP="000B479F">
            <w:pPr>
              <w:spacing w:after="0" w:line="240" w:lineRule="auto"/>
              <w:ind w:left="-107"/>
              <w:contextualSpacing/>
              <w:jc w:val="center"/>
              <w:rPr>
                <w:rFonts w:eastAsia="Times New Roman" w:cs="Times New Roman"/>
                <w:bCs/>
                <w:sz w:val="20"/>
                <w:szCs w:val="20"/>
                <w:lang w:eastAsia="ru-RU"/>
              </w:rPr>
            </w:pPr>
            <w:r w:rsidRPr="00D23704">
              <w:rPr>
                <w:rFonts w:eastAsia="Times New Roman" w:cs="Times New Roman"/>
                <w:bCs/>
                <w:sz w:val="20"/>
                <w:szCs w:val="20"/>
                <w:lang w:eastAsia="ru-RU"/>
              </w:rPr>
              <w:t>Стоимость услуг</w:t>
            </w:r>
            <w:r w:rsidRPr="00D23704">
              <w:rPr>
                <w:rFonts w:eastAsia="Times New Roman" w:cs="Times New Roman"/>
                <w:bCs/>
                <w:sz w:val="20"/>
                <w:szCs w:val="20"/>
                <w:vertAlign w:val="superscript"/>
                <w:lang w:eastAsia="ru-RU"/>
              </w:rPr>
              <w:t xml:space="preserve"> </w:t>
            </w:r>
          </w:p>
          <w:p w:rsidR="00D54895" w:rsidRPr="00D23704" w:rsidRDefault="00D54895" w:rsidP="000B479F">
            <w:pPr>
              <w:spacing w:after="0" w:line="240" w:lineRule="auto"/>
              <w:ind w:left="317" w:right="-108" w:hanging="317"/>
              <w:contextualSpacing/>
              <w:jc w:val="center"/>
              <w:rPr>
                <w:rFonts w:eastAsia="Times New Roman" w:cs="Times New Roman"/>
                <w:bCs/>
                <w:sz w:val="20"/>
                <w:szCs w:val="20"/>
                <w:lang w:eastAsia="ru-RU"/>
              </w:rPr>
            </w:pPr>
            <w:r w:rsidRPr="00D23704">
              <w:rPr>
                <w:rFonts w:eastAsia="Times New Roman" w:cs="Times New Roman"/>
                <w:bCs/>
                <w:sz w:val="20"/>
                <w:szCs w:val="20"/>
                <w:lang w:eastAsia="ru-RU"/>
              </w:rPr>
              <w:t xml:space="preserve"> руб.</w:t>
            </w:r>
          </w:p>
        </w:tc>
      </w:tr>
      <w:tr w:rsidR="00D54895" w:rsidRPr="00D23704" w:rsidTr="002D01F7">
        <w:tc>
          <w:tcPr>
            <w:tcW w:w="8081" w:type="dxa"/>
            <w:tcBorders>
              <w:top w:val="nil"/>
              <w:left w:val="single" w:sz="6" w:space="0" w:color="auto"/>
              <w:bottom w:val="single" w:sz="6" w:space="0" w:color="auto"/>
              <w:right w:val="single" w:sz="6" w:space="0" w:color="auto"/>
            </w:tcBorders>
          </w:tcPr>
          <w:p w:rsidR="00D54895" w:rsidRPr="00D23704" w:rsidRDefault="00D54895" w:rsidP="000B479F">
            <w:pPr>
              <w:spacing w:after="0" w:line="240" w:lineRule="auto"/>
              <w:ind w:left="317" w:hanging="317"/>
              <w:contextualSpacing/>
              <w:jc w:val="center"/>
              <w:rPr>
                <w:rFonts w:eastAsia="Times New Roman" w:cs="Times New Roman"/>
                <w:bCs/>
                <w:lang w:eastAsia="ru-RU"/>
              </w:rPr>
            </w:pPr>
          </w:p>
        </w:tc>
        <w:tc>
          <w:tcPr>
            <w:tcW w:w="1701" w:type="dxa"/>
            <w:tcBorders>
              <w:top w:val="nil"/>
              <w:left w:val="single" w:sz="6" w:space="0" w:color="auto"/>
              <w:bottom w:val="single" w:sz="6" w:space="0" w:color="auto"/>
              <w:right w:val="single" w:sz="4" w:space="0" w:color="auto"/>
            </w:tcBorders>
          </w:tcPr>
          <w:p w:rsidR="00D54895" w:rsidRPr="00D23704" w:rsidRDefault="00D54895" w:rsidP="000B479F">
            <w:pPr>
              <w:spacing w:after="0" w:line="240" w:lineRule="auto"/>
              <w:ind w:left="317" w:hanging="317"/>
              <w:contextualSpacing/>
              <w:jc w:val="center"/>
              <w:rPr>
                <w:rFonts w:eastAsia="Times New Roman" w:cs="Times New Roman"/>
                <w:lang w:eastAsia="ru-RU"/>
              </w:rPr>
            </w:pP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i/>
                <w:iCs/>
                <w:sz w:val="20"/>
                <w:szCs w:val="20"/>
                <w:lang w:eastAsia="ru-RU"/>
              </w:rPr>
            </w:pPr>
            <w:r w:rsidRPr="00D23704">
              <w:rPr>
                <w:rFonts w:eastAsia="Times New Roman" w:cs="Times New Roman"/>
                <w:bCs/>
                <w:sz w:val="20"/>
                <w:szCs w:val="20"/>
                <w:lang w:eastAsia="ru-RU"/>
              </w:rPr>
              <w:t>1. Открытие лицевого счета, изменение информации лицевого счета (за один лицевой счет)</w:t>
            </w:r>
          </w:p>
        </w:tc>
        <w:tc>
          <w:tcPr>
            <w:tcW w:w="1701" w:type="dxa"/>
            <w:tcBorders>
              <w:top w:val="single" w:sz="6" w:space="0" w:color="auto"/>
              <w:left w:val="single" w:sz="6" w:space="0" w:color="auto"/>
              <w:bottom w:val="single" w:sz="6" w:space="0" w:color="auto"/>
              <w:right w:val="single" w:sz="4" w:space="0" w:color="auto"/>
            </w:tcBorders>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 xml:space="preserve">1.1.для физических лиц </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100,00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1.2. для юридических лиц</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500,00</w:t>
            </w:r>
          </w:p>
        </w:tc>
      </w:tr>
      <w:tr w:rsidR="00D54895" w:rsidRPr="00D23704" w:rsidTr="002D01F7">
        <w:trPr>
          <w:cantSplit/>
          <w:trHeight w:val="159"/>
        </w:trPr>
        <w:tc>
          <w:tcPr>
            <w:tcW w:w="8081" w:type="dxa"/>
            <w:tcBorders>
              <w:top w:val="nil"/>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2.Регистрация перехода права собственности на ценные бумаги (за 1 передаточное распоряжение / документ)</w:t>
            </w:r>
          </w:p>
        </w:tc>
        <w:tc>
          <w:tcPr>
            <w:tcW w:w="1701" w:type="dxa"/>
            <w:tcBorders>
              <w:top w:val="nil"/>
              <w:left w:val="single" w:sz="6" w:space="0" w:color="auto"/>
              <w:bottom w:val="single" w:sz="6" w:space="0" w:color="auto"/>
              <w:right w:val="single" w:sz="4" w:space="0" w:color="auto"/>
            </w:tcBorders>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p>
        </w:tc>
      </w:tr>
      <w:tr w:rsidR="00D54895" w:rsidRPr="00D23704" w:rsidTr="002D01F7">
        <w:trPr>
          <w:cantSplit/>
          <w:trHeight w:val="159"/>
        </w:trPr>
        <w:tc>
          <w:tcPr>
            <w:tcW w:w="8081" w:type="dxa"/>
            <w:tcBorders>
              <w:top w:val="nil"/>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 xml:space="preserve">2.1. </w:t>
            </w:r>
            <w:r w:rsidRPr="00D23704">
              <w:rPr>
                <w:rFonts w:eastAsia="Times New Roman" w:cs="Times New Roman"/>
                <w:sz w:val="20"/>
                <w:szCs w:val="20"/>
                <w:lang w:eastAsia="ru-RU"/>
              </w:rPr>
              <w:t>в результате наследования (за одну операцию)</w:t>
            </w:r>
          </w:p>
        </w:tc>
        <w:tc>
          <w:tcPr>
            <w:tcW w:w="1701" w:type="dxa"/>
            <w:tcBorders>
              <w:top w:val="nil"/>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100,00</w:t>
            </w:r>
          </w:p>
        </w:tc>
      </w:tr>
      <w:tr w:rsidR="00D54895" w:rsidRPr="00D23704" w:rsidTr="002D01F7">
        <w:trPr>
          <w:trHeight w:val="172"/>
        </w:trPr>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jc w:val="both"/>
              <w:rPr>
                <w:rFonts w:eastAsia="Times New Roman" w:cs="Times New Roman"/>
                <w:bCs/>
                <w:sz w:val="20"/>
                <w:szCs w:val="20"/>
                <w:lang w:eastAsia="ru-RU"/>
              </w:rPr>
            </w:pPr>
            <w:r w:rsidRPr="00D23704">
              <w:rPr>
                <w:rFonts w:eastAsia="Times New Roman" w:cs="Times New Roman"/>
                <w:bCs/>
                <w:sz w:val="20"/>
                <w:szCs w:val="20"/>
                <w:lang w:eastAsia="ru-RU"/>
              </w:rPr>
              <w:t xml:space="preserve">2.2. </w:t>
            </w:r>
            <w:r w:rsidRPr="00D23704">
              <w:rPr>
                <w:rFonts w:eastAsia="Times New Roman" w:cs="Times New Roman"/>
                <w:sz w:val="20"/>
                <w:szCs w:val="20"/>
                <w:lang w:eastAsia="ru-RU"/>
              </w:rPr>
              <w:t>в иных случаях, при сумме сделки</w:t>
            </w:r>
            <w:r w:rsidR="00FB32CE">
              <w:rPr>
                <w:rStyle w:val="aff0"/>
                <w:rFonts w:eastAsia="Times New Roman" w:cs="Times New Roman"/>
                <w:sz w:val="20"/>
                <w:szCs w:val="20"/>
                <w:lang w:eastAsia="ru-RU"/>
              </w:rPr>
              <w:footnoteReference w:id="1"/>
            </w:r>
            <w:r w:rsidRPr="00D23704">
              <w:rPr>
                <w:rFonts w:eastAsia="Times New Roman" w:cs="Times New Roman"/>
                <w:bCs/>
                <w:sz w:val="20"/>
                <w:szCs w:val="20"/>
                <w:lang w:eastAsia="ru-RU"/>
              </w:rPr>
              <w:t>:</w:t>
            </w:r>
          </w:p>
        </w:tc>
        <w:tc>
          <w:tcPr>
            <w:tcW w:w="1701" w:type="dxa"/>
            <w:tcBorders>
              <w:top w:val="single" w:sz="6" w:space="0" w:color="auto"/>
              <w:left w:val="single" w:sz="6" w:space="0" w:color="auto"/>
              <w:bottom w:val="single" w:sz="6" w:space="0" w:color="auto"/>
              <w:right w:val="single" w:sz="4" w:space="0" w:color="auto"/>
            </w:tcBorders>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до 1 000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150,00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1 000,01 руб. до 5 000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350,00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5 000,01 руб. до 10 000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600,00</w:t>
            </w:r>
          </w:p>
        </w:tc>
      </w:tr>
      <w:tr w:rsidR="00D54895" w:rsidRPr="00D23704" w:rsidTr="002D01F7">
        <w:trPr>
          <w:cantSplit/>
        </w:trPr>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10 000,01 руб. до 50 000,00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1 100,00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50 000,01 руб. до 75 000,00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1 500,00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75 000,01 руб. до 100 000,00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2 500,00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100 000,01 руб. до 250 000,00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5 000,00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250 000,01 руб. до 500 000,00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9 000,00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500 000,01 руб. до 750 000,00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15 000,00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750 000,01 руб. до 1 000 000,00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20 000,00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1 000 000,01 руб. до 2 500 000,00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35 000,00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2 500 000,01 руб. до 5 000 000,00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45 000,00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5 000 000,01 руб. до 7 500 000,00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55 000,00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7 500 000,01 руб. до 10 000 000,00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65 000,00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10 000 000,01 руб. до 30 000 000,00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100 000,00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30 000 000,01 руб. до 50 000 000,00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200 000,00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50 000 000,01 руб. до 75 000 000,00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300 000,00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75 000 000,01 руб. до 100 000 000,00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400 000,00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от 100 000 000,01 руб. до 250 000 000,00 руб. включительно</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800 000,00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rPr>
                <w:rFonts w:eastAsia="Times New Roman" w:cs="Times New Roman"/>
                <w:sz w:val="20"/>
                <w:szCs w:val="20"/>
                <w:lang w:eastAsia="ru-RU"/>
              </w:rPr>
            </w:pPr>
            <w:r w:rsidRPr="00D23704">
              <w:rPr>
                <w:rFonts w:eastAsia="Times New Roman" w:cs="Times New Roman"/>
                <w:sz w:val="20"/>
                <w:szCs w:val="20"/>
                <w:lang w:eastAsia="ru-RU"/>
              </w:rPr>
              <w:t xml:space="preserve">свыше 250 000 000,01 руб. </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jc w:val="center"/>
              <w:rPr>
                <w:rFonts w:eastAsia="Times New Roman" w:cs="Times New Roman"/>
                <w:sz w:val="20"/>
                <w:szCs w:val="20"/>
                <w:lang w:eastAsia="ru-RU"/>
              </w:rPr>
            </w:pPr>
            <w:r w:rsidRPr="00D23704">
              <w:rPr>
                <w:rFonts w:eastAsia="Times New Roman" w:cs="Times New Roman"/>
                <w:sz w:val="20"/>
                <w:szCs w:val="20"/>
                <w:lang w:eastAsia="ru-RU"/>
              </w:rPr>
              <w:t>1 000 000,00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jc w:val="both"/>
              <w:rPr>
                <w:rFonts w:eastAsia="Times New Roman" w:cs="Times New Roman"/>
                <w:bCs/>
                <w:sz w:val="20"/>
                <w:szCs w:val="20"/>
                <w:lang w:eastAsia="ru-RU"/>
              </w:rPr>
            </w:pPr>
            <w:r w:rsidRPr="00D23704">
              <w:rPr>
                <w:rFonts w:eastAsia="Times New Roman" w:cs="Times New Roman"/>
                <w:bCs/>
                <w:sz w:val="20"/>
                <w:szCs w:val="20"/>
                <w:lang w:eastAsia="ru-RU"/>
              </w:rPr>
              <w:t>3. Внесение записей о блокировании (прекращении блокирования) операций по лицевому счету или количества ценных бумаг на счете</w:t>
            </w:r>
          </w:p>
        </w:tc>
        <w:tc>
          <w:tcPr>
            <w:tcW w:w="1701" w:type="dxa"/>
            <w:tcBorders>
              <w:top w:val="single" w:sz="6" w:space="0" w:color="auto"/>
              <w:left w:val="single" w:sz="6" w:space="0" w:color="auto"/>
              <w:bottom w:val="single" w:sz="6" w:space="0" w:color="auto"/>
              <w:right w:val="single" w:sz="4" w:space="0" w:color="auto"/>
            </w:tcBorders>
          </w:tcPr>
          <w:p w:rsidR="00D54895" w:rsidRPr="00D23704" w:rsidRDefault="00D54895" w:rsidP="000B479F">
            <w:pPr>
              <w:spacing w:after="0" w:line="240" w:lineRule="auto"/>
              <w:ind w:left="317" w:right="-108"/>
              <w:contextualSpacing/>
              <w:rPr>
                <w:rFonts w:eastAsia="Times New Roman" w:cs="Times New Roman"/>
                <w:bCs/>
                <w:sz w:val="20"/>
                <w:szCs w:val="20"/>
                <w:lang w:eastAsia="ru-RU"/>
              </w:rPr>
            </w:pP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t>3.1</w:t>
            </w:r>
            <w:r w:rsidRPr="00D23704">
              <w:rPr>
                <w:rFonts w:eastAsia="Times New Roman" w:cs="Times New Roman"/>
                <w:sz w:val="20"/>
                <w:szCs w:val="20"/>
                <w:lang w:eastAsia="ru-RU"/>
              </w:rPr>
              <w:t>.по распоряжению зарегистрированного лица (за одну операцию)</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500,00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t>3.2</w:t>
            </w:r>
            <w:r w:rsidRPr="00D23704">
              <w:rPr>
                <w:rFonts w:eastAsia="Times New Roman" w:cs="Times New Roman"/>
                <w:sz w:val="20"/>
                <w:szCs w:val="20"/>
                <w:lang w:eastAsia="ru-RU"/>
              </w:rPr>
              <w:t>.во всех остальных случаях</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Бесплатно</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jc w:val="both"/>
              <w:rPr>
                <w:rFonts w:eastAsia="Times New Roman" w:cs="Times New Roman"/>
                <w:bCs/>
                <w:sz w:val="20"/>
                <w:szCs w:val="20"/>
                <w:lang w:eastAsia="ru-RU"/>
              </w:rPr>
            </w:pPr>
            <w:r w:rsidRPr="00D23704">
              <w:rPr>
                <w:rFonts w:eastAsia="Times New Roman" w:cs="Times New Roman"/>
                <w:bCs/>
                <w:sz w:val="20"/>
                <w:szCs w:val="20"/>
                <w:lang w:eastAsia="ru-RU"/>
              </w:rPr>
              <w:t xml:space="preserve">4. Внесение записей об обременении и снятии обременения ценных бумаг, а также об изменении информации во внесенные ранее записи об обременении (за исключением внесения записи об изменении условий обременения) </w:t>
            </w:r>
          </w:p>
        </w:tc>
        <w:tc>
          <w:tcPr>
            <w:tcW w:w="1701" w:type="dxa"/>
            <w:tcBorders>
              <w:top w:val="single" w:sz="6" w:space="0" w:color="auto"/>
              <w:left w:val="single" w:sz="6" w:space="0" w:color="auto"/>
              <w:bottom w:val="single" w:sz="6" w:space="0" w:color="auto"/>
              <w:right w:val="single" w:sz="4" w:space="0" w:color="auto"/>
            </w:tcBorders>
          </w:tcPr>
          <w:p w:rsidR="00D54895" w:rsidRPr="00D23704" w:rsidRDefault="00D54895" w:rsidP="000B479F">
            <w:pPr>
              <w:spacing w:after="0" w:line="240" w:lineRule="auto"/>
              <w:ind w:left="317" w:right="-108"/>
              <w:contextualSpacing/>
              <w:rPr>
                <w:rFonts w:eastAsia="Times New Roman" w:cs="Times New Roman"/>
                <w:bCs/>
                <w:sz w:val="20"/>
                <w:szCs w:val="20"/>
                <w:lang w:eastAsia="ru-RU"/>
              </w:rPr>
            </w:pP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lastRenderedPageBreak/>
              <w:t>4.1</w:t>
            </w:r>
            <w:r w:rsidRPr="00D23704">
              <w:rPr>
                <w:rFonts w:eastAsia="Times New Roman" w:cs="Times New Roman"/>
                <w:sz w:val="20"/>
                <w:szCs w:val="20"/>
                <w:lang w:eastAsia="ru-RU"/>
              </w:rPr>
              <w:t>.</w:t>
            </w:r>
            <w:r w:rsidRPr="00D23704">
              <w:rPr>
                <w:rFonts w:eastAsia="Times New Roman" w:cs="Times New Roman"/>
                <w:bCs/>
                <w:sz w:val="20"/>
                <w:szCs w:val="20"/>
                <w:lang w:eastAsia="ru-RU"/>
              </w:rPr>
              <w:t xml:space="preserve"> по распоряжению зарегистрированного лица, в совокупности за все операции (в пределах одного договора залога)</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3 000,00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t>4.2</w:t>
            </w:r>
            <w:r w:rsidRPr="00D23704">
              <w:rPr>
                <w:rFonts w:eastAsia="Times New Roman" w:cs="Times New Roman"/>
                <w:sz w:val="20"/>
                <w:szCs w:val="20"/>
                <w:lang w:eastAsia="ru-RU"/>
              </w:rPr>
              <w:t>.в остальных случаях</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Бесплатно</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5. Внесение записи об изменении условий обременения по распоряжению зарегистрированного лица (за одно распоряжение)</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2 000,00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t xml:space="preserve">6. Внесение записи о конвертации (в отношении </w:t>
            </w:r>
            <w:r w:rsidR="00287669" w:rsidRPr="00D23704">
              <w:rPr>
                <w:rFonts w:eastAsia="Times New Roman" w:cs="Times New Roman"/>
                <w:bCs/>
                <w:sz w:val="20"/>
                <w:szCs w:val="20"/>
                <w:lang w:eastAsia="ru-RU"/>
              </w:rPr>
              <w:t>ценных бумаг</w:t>
            </w:r>
            <w:r w:rsidRPr="00D23704">
              <w:rPr>
                <w:rFonts w:eastAsia="Times New Roman" w:cs="Times New Roman"/>
                <w:bCs/>
                <w:sz w:val="20"/>
                <w:szCs w:val="20"/>
                <w:lang w:eastAsia="ru-RU"/>
              </w:rPr>
              <w:t>, принадлежащих отдельному владельцу)</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30,00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i/>
                <w:iCs/>
                <w:sz w:val="20"/>
                <w:szCs w:val="20"/>
                <w:highlight w:val="yellow"/>
                <w:lang w:eastAsia="ru-RU"/>
              </w:rPr>
            </w:pPr>
            <w:r w:rsidRPr="00D23704">
              <w:rPr>
                <w:rFonts w:eastAsia="Times New Roman" w:cs="Times New Roman"/>
                <w:bCs/>
                <w:sz w:val="20"/>
                <w:szCs w:val="20"/>
                <w:lang w:eastAsia="ru-RU"/>
              </w:rPr>
              <w:t>7. Предоставление зарегистрированным лицам</w:t>
            </w:r>
          </w:p>
        </w:tc>
        <w:tc>
          <w:tcPr>
            <w:tcW w:w="1701" w:type="dxa"/>
            <w:tcBorders>
              <w:top w:val="single" w:sz="6" w:space="0" w:color="auto"/>
              <w:left w:val="single" w:sz="6" w:space="0" w:color="auto"/>
              <w:bottom w:val="single" w:sz="6" w:space="0" w:color="auto"/>
              <w:right w:val="single" w:sz="4" w:space="0" w:color="auto"/>
            </w:tcBorders>
          </w:tcPr>
          <w:p w:rsidR="00D54895" w:rsidRPr="00D23704" w:rsidRDefault="00D54895" w:rsidP="000B479F">
            <w:pPr>
              <w:spacing w:after="0" w:line="240" w:lineRule="auto"/>
              <w:ind w:left="317" w:right="-108"/>
              <w:contextualSpacing/>
              <w:rPr>
                <w:rFonts w:eastAsia="Times New Roman" w:cs="Times New Roman"/>
                <w:bCs/>
                <w:sz w:val="20"/>
                <w:szCs w:val="20"/>
                <w:highlight w:val="yellow"/>
                <w:lang w:eastAsia="ru-RU"/>
              </w:rPr>
            </w:pP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t>7.1.</w:t>
            </w:r>
            <w:r w:rsidRPr="00D23704">
              <w:rPr>
                <w:rFonts w:eastAsia="Times New Roman" w:cs="Times New Roman"/>
                <w:sz w:val="20"/>
                <w:szCs w:val="20"/>
                <w:lang w:eastAsia="ru-RU"/>
              </w:rPr>
              <w:t xml:space="preserve"> выписки из Реестра</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200,00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t>7.2</w:t>
            </w:r>
            <w:r w:rsidRPr="00D23704">
              <w:rPr>
                <w:rFonts w:eastAsia="Times New Roman" w:cs="Times New Roman"/>
                <w:sz w:val="20"/>
                <w:szCs w:val="20"/>
                <w:lang w:eastAsia="ru-RU"/>
              </w:rPr>
              <w:t>.выписки при размещении ценных бумаг</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Бесплатно</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sz w:val="20"/>
                <w:szCs w:val="20"/>
                <w:lang w:eastAsia="ru-RU"/>
              </w:rPr>
            </w:pPr>
            <w:r w:rsidRPr="00D23704">
              <w:rPr>
                <w:rFonts w:eastAsia="Times New Roman" w:cs="Times New Roman"/>
                <w:bCs/>
                <w:sz w:val="20"/>
                <w:szCs w:val="20"/>
                <w:lang w:eastAsia="ru-RU"/>
              </w:rPr>
              <w:t>7.3</w:t>
            </w:r>
            <w:r w:rsidRPr="00D23704">
              <w:rPr>
                <w:rFonts w:eastAsia="Times New Roman" w:cs="Times New Roman"/>
                <w:sz w:val="20"/>
                <w:szCs w:val="20"/>
                <w:lang w:eastAsia="ru-RU"/>
              </w:rPr>
              <w:t xml:space="preserve">.справки о наличии на счете определенного количества ценных бумаг </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200,00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highlight w:val="yellow"/>
                <w:lang w:eastAsia="ru-RU"/>
              </w:rPr>
            </w:pPr>
            <w:r w:rsidRPr="00D23704">
              <w:rPr>
                <w:rFonts w:eastAsia="Times New Roman" w:cs="Times New Roman"/>
                <w:bCs/>
                <w:sz w:val="20"/>
                <w:szCs w:val="20"/>
                <w:lang w:eastAsia="ru-RU"/>
              </w:rPr>
              <w:t xml:space="preserve">7.4. </w:t>
            </w:r>
            <w:r w:rsidRPr="00D23704">
              <w:rPr>
                <w:rFonts w:eastAsia="Times New Roman" w:cs="Times New Roman"/>
                <w:sz w:val="20"/>
                <w:szCs w:val="20"/>
                <w:lang w:eastAsia="ru-RU"/>
              </w:rPr>
              <w:t>справки об операциях по лицевому счету за период ведения реестра Регистратором, за каждую операцию, указанную в справке</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 xml:space="preserve">50,00 </w:t>
            </w:r>
          </w:p>
          <w:p w:rsidR="00D54895" w:rsidRPr="00D23704" w:rsidRDefault="00D54895" w:rsidP="000B479F">
            <w:pPr>
              <w:spacing w:after="0" w:line="240" w:lineRule="auto"/>
              <w:ind w:left="57" w:right="170"/>
              <w:contextualSpacing/>
              <w:jc w:val="right"/>
              <w:rPr>
                <w:rFonts w:eastAsia="Times New Roman" w:cs="Times New Roman"/>
                <w:bCs/>
                <w:sz w:val="20"/>
                <w:szCs w:val="20"/>
                <w:highlight w:val="yellow"/>
                <w:lang w:eastAsia="ru-RU"/>
              </w:rPr>
            </w:pPr>
            <w:r w:rsidRPr="00D23704">
              <w:rPr>
                <w:rFonts w:eastAsia="Times New Roman" w:cs="Times New Roman"/>
                <w:bCs/>
                <w:sz w:val="20"/>
                <w:szCs w:val="20"/>
                <w:lang w:eastAsia="ru-RU"/>
              </w:rPr>
              <w:t>но в сумме не более 2 000,00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 xml:space="preserve">7.5. Выдача по распоряжению зарегистрированного лица уведомления о проведенной операции </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200,00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7.6. Выписки из реестра, справки о наличии на счете определенного количества ценных бумаг, уведомления о проведенной операции по распоряжению зарегистрированного лица, с использованием систем электронного документооборота</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100,00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highlight w:val="yellow"/>
                <w:lang w:eastAsia="ru-RU"/>
              </w:rPr>
            </w:pPr>
            <w:r w:rsidRPr="00D23704">
              <w:rPr>
                <w:rFonts w:eastAsia="Times New Roman" w:cs="Times New Roman"/>
                <w:bCs/>
                <w:sz w:val="20"/>
                <w:szCs w:val="20"/>
                <w:lang w:eastAsia="ru-RU"/>
              </w:rPr>
              <w:t xml:space="preserve">7.7. </w:t>
            </w:r>
            <w:r w:rsidRPr="00D23704">
              <w:rPr>
                <w:rFonts w:eastAsia="Times New Roman" w:cs="Times New Roman"/>
                <w:sz w:val="20"/>
                <w:szCs w:val="20"/>
                <w:lang w:eastAsia="ru-RU"/>
              </w:rPr>
              <w:t xml:space="preserve">справки об операциях по лицевому счету за период ведения реестра Регистратором, за каждую операцию, указанную в справке, </w:t>
            </w:r>
            <w:r w:rsidRPr="00D23704">
              <w:rPr>
                <w:rFonts w:eastAsia="Times New Roman" w:cs="Times New Roman"/>
                <w:bCs/>
                <w:sz w:val="20"/>
                <w:szCs w:val="20"/>
                <w:lang w:eastAsia="ru-RU"/>
              </w:rPr>
              <w:t>с использованием систем электронного документооборота</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 xml:space="preserve">25,00 </w:t>
            </w:r>
          </w:p>
          <w:p w:rsidR="00D54895" w:rsidRPr="00D23704" w:rsidRDefault="00D54895" w:rsidP="000B479F">
            <w:pPr>
              <w:spacing w:after="0" w:line="240" w:lineRule="auto"/>
              <w:ind w:left="57" w:right="170"/>
              <w:contextualSpacing/>
              <w:jc w:val="right"/>
              <w:rPr>
                <w:rFonts w:eastAsia="Times New Roman" w:cs="Times New Roman"/>
                <w:bCs/>
                <w:sz w:val="20"/>
                <w:szCs w:val="20"/>
                <w:highlight w:val="yellow"/>
                <w:lang w:eastAsia="ru-RU"/>
              </w:rPr>
            </w:pPr>
            <w:r w:rsidRPr="00D23704">
              <w:rPr>
                <w:rFonts w:eastAsia="Times New Roman" w:cs="Times New Roman"/>
                <w:bCs/>
                <w:sz w:val="20"/>
                <w:szCs w:val="20"/>
                <w:lang w:eastAsia="ru-RU"/>
              </w:rPr>
              <w:t>но в сумме не более 1 000,00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i/>
                <w:iCs/>
                <w:sz w:val="20"/>
                <w:szCs w:val="20"/>
                <w:lang w:eastAsia="ru-RU"/>
              </w:rPr>
            </w:pPr>
            <w:r w:rsidRPr="00D23704">
              <w:rPr>
                <w:rFonts w:eastAsia="Times New Roman" w:cs="Times New Roman"/>
                <w:bCs/>
                <w:sz w:val="20"/>
                <w:szCs w:val="20"/>
                <w:lang w:eastAsia="ru-RU"/>
              </w:rPr>
              <w:t>8. Выдача уведомления об отказе</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Бесплатно</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9. Предоставление справки по лицевому счету номинального держателя в целях проведения сверки в соответствии с требованиями статьи 8.5 Федерального закона от 22 апреля 1996 г.</w:t>
            </w:r>
          </w:p>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 xml:space="preserve"> № 39-ФЗ «О рынке ценных бумаг» </w:t>
            </w:r>
          </w:p>
        </w:tc>
        <w:tc>
          <w:tcPr>
            <w:tcW w:w="1701" w:type="dxa"/>
            <w:tcBorders>
              <w:top w:val="single" w:sz="6" w:space="0" w:color="auto"/>
              <w:left w:val="single" w:sz="6" w:space="0" w:color="auto"/>
              <w:bottom w:val="single" w:sz="6" w:space="0" w:color="auto"/>
              <w:right w:val="single" w:sz="4" w:space="0" w:color="auto"/>
            </w:tcBorders>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p>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Бесплатно</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10. Операции по списанию с лицевого счета  номинального держателя или доверительного управляющего и зачислению ценных бумаг на лицевой счет другого номинального держателя или доверительного управляющего, не связанных с переходом прав собственности на ценные бумаги  (в совокупности,  за обе операции)</w:t>
            </w:r>
          </w:p>
        </w:tc>
        <w:tc>
          <w:tcPr>
            <w:tcW w:w="1701" w:type="dxa"/>
            <w:tcBorders>
              <w:top w:val="single" w:sz="6" w:space="0" w:color="auto"/>
              <w:left w:val="single" w:sz="6" w:space="0" w:color="auto"/>
              <w:bottom w:val="single" w:sz="6" w:space="0" w:color="auto"/>
              <w:right w:val="single" w:sz="4" w:space="0" w:color="auto"/>
            </w:tcBorders>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10.1.при стоимости ценных бумаг до 1 000 000 рублей</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2 000,00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10.2. при стоимости ценных бумаг свыше 1 000 000 рублей</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10 000,00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jc w:val="both"/>
              <w:rPr>
                <w:rFonts w:eastAsia="Times New Roman" w:cs="Times New Roman"/>
                <w:bCs/>
                <w:sz w:val="20"/>
                <w:szCs w:val="20"/>
                <w:lang w:eastAsia="ru-RU"/>
              </w:rPr>
            </w:pPr>
            <w:proofErr w:type="gramStart"/>
            <w:r w:rsidRPr="00D23704">
              <w:rPr>
                <w:rFonts w:eastAsia="Times New Roman" w:cs="Times New Roman"/>
                <w:bCs/>
                <w:sz w:val="20"/>
                <w:szCs w:val="20"/>
                <w:lang w:eastAsia="ru-RU"/>
              </w:rPr>
              <w:t xml:space="preserve">11.Операции с участием номинального держателя или доверительного управляющего, не связанные с переходом права собственности  на ценные бумаг, за исключением перечисленных в п.10, зачисление ценных бумаг на депозитный счет нотариуса (за 1 передаточное распоряжение) </w:t>
            </w:r>
            <w:proofErr w:type="gramEnd"/>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2 000,00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12. Закрытие лицевого счета</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Бесплатно</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right="177"/>
              <w:contextualSpacing/>
              <w:jc w:val="both"/>
              <w:rPr>
                <w:rFonts w:eastAsia="Times New Roman" w:cs="Times New Roman"/>
                <w:bCs/>
                <w:sz w:val="20"/>
                <w:szCs w:val="20"/>
                <w:lang w:eastAsia="ru-RU"/>
              </w:rPr>
            </w:pPr>
            <w:r w:rsidRPr="00D23704">
              <w:rPr>
                <w:rFonts w:eastAsia="Times New Roman" w:cs="Times New Roman"/>
                <w:bCs/>
                <w:sz w:val="20"/>
                <w:szCs w:val="20"/>
                <w:lang w:eastAsia="ru-RU"/>
              </w:rPr>
              <w:t>13</w:t>
            </w:r>
            <w:r w:rsidRPr="00D23704">
              <w:rPr>
                <w:rFonts w:eastAsia="Times New Roman" w:cs="Times New Roman"/>
                <w:color w:val="585C63"/>
                <w:sz w:val="18"/>
                <w:szCs w:val="18"/>
                <w:lang w:eastAsia="ru-RU"/>
              </w:rPr>
              <w:t xml:space="preserve"> </w:t>
            </w:r>
            <w:r w:rsidRPr="00D23704">
              <w:rPr>
                <w:rFonts w:eastAsia="Times New Roman" w:cs="Times New Roman"/>
                <w:bCs/>
                <w:sz w:val="20"/>
                <w:szCs w:val="20"/>
                <w:lang w:eastAsia="ru-RU"/>
              </w:rPr>
              <w:t>Внесение записей в реестр владельцев ценных бумаг об отмене распоряжения (поручения) зарегистрированного лица о списании (зачислении) ценных бумаг по лицевому счету номинального держателя центрального депозитария</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57" w:right="170"/>
              <w:contextualSpacing/>
              <w:jc w:val="right"/>
              <w:rPr>
                <w:rFonts w:eastAsia="Times New Roman" w:cs="Times New Roman"/>
                <w:bCs/>
                <w:sz w:val="20"/>
                <w:szCs w:val="20"/>
                <w:lang w:eastAsia="ru-RU"/>
              </w:rPr>
            </w:pPr>
            <w:r w:rsidRPr="00D23704">
              <w:rPr>
                <w:rFonts w:eastAsia="Times New Roman" w:cs="Times New Roman"/>
                <w:bCs/>
                <w:sz w:val="20"/>
                <w:szCs w:val="20"/>
                <w:lang w:eastAsia="ru-RU"/>
              </w:rPr>
              <w:t>1 500,00</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14. Услуги для эмитентов (абонентная плата)</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right="-107"/>
              <w:contextualSpacing/>
              <w:rPr>
                <w:rFonts w:eastAsia="Times New Roman" w:cs="Times New Roman"/>
                <w:bCs/>
                <w:sz w:val="18"/>
                <w:szCs w:val="18"/>
                <w:lang w:eastAsia="ru-RU"/>
              </w:rPr>
            </w:pPr>
            <w:r w:rsidRPr="00D23704">
              <w:rPr>
                <w:rFonts w:eastAsia="Times New Roman" w:cs="Times New Roman"/>
                <w:sz w:val="18"/>
                <w:szCs w:val="18"/>
                <w:lang w:eastAsia="ru-RU"/>
              </w:rPr>
              <w:t>По соглашению сторон</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 xml:space="preserve">15. Организация выплаты доходов по </w:t>
            </w:r>
            <w:r w:rsidR="00287669" w:rsidRPr="00D23704">
              <w:rPr>
                <w:rFonts w:eastAsia="Times New Roman" w:cs="Times New Roman"/>
                <w:bCs/>
                <w:sz w:val="20"/>
                <w:szCs w:val="20"/>
                <w:lang w:eastAsia="ru-RU"/>
              </w:rPr>
              <w:t>ценным бумагам</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contextualSpacing/>
              <w:rPr>
                <w:rFonts w:eastAsia="Times New Roman" w:cs="Times New Roman"/>
                <w:sz w:val="18"/>
                <w:szCs w:val="18"/>
                <w:lang w:eastAsia="ru-RU"/>
              </w:rPr>
            </w:pPr>
            <w:r w:rsidRPr="00D23704">
              <w:rPr>
                <w:rFonts w:eastAsia="Times New Roman" w:cs="Times New Roman"/>
                <w:sz w:val="18"/>
                <w:szCs w:val="18"/>
                <w:lang w:eastAsia="ru-RU"/>
              </w:rPr>
              <w:t>По соглашению сторон</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16. Консультативные услуги и организация собраний акционеров Эмитента</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right="73"/>
              <w:contextualSpacing/>
              <w:rPr>
                <w:rFonts w:eastAsia="Times New Roman" w:cs="Times New Roman"/>
                <w:sz w:val="18"/>
                <w:szCs w:val="18"/>
                <w:lang w:eastAsia="ru-RU"/>
              </w:rPr>
            </w:pPr>
            <w:r w:rsidRPr="00D23704">
              <w:rPr>
                <w:rFonts w:eastAsia="Times New Roman" w:cs="Times New Roman"/>
                <w:sz w:val="18"/>
                <w:szCs w:val="18"/>
                <w:lang w:eastAsia="ru-RU"/>
              </w:rPr>
              <w:t>По соглашению сторон</w:t>
            </w:r>
          </w:p>
        </w:tc>
      </w:tr>
      <w:tr w:rsidR="00D54895" w:rsidRPr="00D23704" w:rsidTr="002D01F7">
        <w:tc>
          <w:tcPr>
            <w:tcW w:w="8081" w:type="dxa"/>
            <w:tcBorders>
              <w:top w:val="single" w:sz="6" w:space="0" w:color="auto"/>
              <w:left w:val="single" w:sz="6" w:space="0" w:color="auto"/>
              <w:bottom w:val="single" w:sz="6" w:space="0" w:color="auto"/>
              <w:right w:val="single" w:sz="6" w:space="0" w:color="auto"/>
            </w:tcBorders>
            <w:hideMark/>
          </w:tcPr>
          <w:p w:rsidR="00D54895" w:rsidRPr="00D23704" w:rsidRDefault="00D54895" w:rsidP="000B479F">
            <w:pPr>
              <w:spacing w:after="0" w:line="240" w:lineRule="auto"/>
              <w:ind w:left="73" w:right="177"/>
              <w:contextualSpacing/>
              <w:rPr>
                <w:rFonts w:eastAsia="Times New Roman" w:cs="Times New Roman"/>
                <w:bCs/>
                <w:sz w:val="20"/>
                <w:szCs w:val="20"/>
                <w:lang w:eastAsia="ru-RU"/>
              </w:rPr>
            </w:pPr>
            <w:r w:rsidRPr="00D23704">
              <w:rPr>
                <w:rFonts w:eastAsia="Times New Roman" w:cs="Times New Roman"/>
                <w:bCs/>
                <w:sz w:val="20"/>
                <w:szCs w:val="20"/>
                <w:lang w:eastAsia="ru-RU"/>
              </w:rPr>
              <w:t>17. Консультации о правах акционеров по запросам акционеров</w:t>
            </w:r>
          </w:p>
        </w:tc>
        <w:tc>
          <w:tcPr>
            <w:tcW w:w="1701" w:type="dxa"/>
            <w:tcBorders>
              <w:top w:val="single" w:sz="6" w:space="0" w:color="auto"/>
              <w:left w:val="single" w:sz="6" w:space="0" w:color="auto"/>
              <w:bottom w:val="single" w:sz="6" w:space="0" w:color="auto"/>
              <w:right w:val="single" w:sz="4" w:space="0" w:color="auto"/>
            </w:tcBorders>
            <w:hideMark/>
          </w:tcPr>
          <w:p w:rsidR="00D54895" w:rsidRPr="00D23704" w:rsidRDefault="00D54895" w:rsidP="000B479F">
            <w:pPr>
              <w:spacing w:after="0" w:line="240" w:lineRule="auto"/>
              <w:ind w:left="-107"/>
              <w:contextualSpacing/>
              <w:rPr>
                <w:rFonts w:eastAsia="Times New Roman" w:cs="Times New Roman"/>
                <w:sz w:val="18"/>
                <w:szCs w:val="18"/>
                <w:lang w:eastAsia="ru-RU"/>
              </w:rPr>
            </w:pPr>
            <w:r w:rsidRPr="00D23704">
              <w:rPr>
                <w:rFonts w:eastAsia="Times New Roman" w:cs="Times New Roman"/>
                <w:sz w:val="18"/>
                <w:szCs w:val="18"/>
                <w:lang w:eastAsia="ru-RU"/>
              </w:rPr>
              <w:t xml:space="preserve">   Согласно смете   затрат</w:t>
            </w:r>
          </w:p>
        </w:tc>
      </w:tr>
    </w:tbl>
    <w:p w:rsidR="00D54895" w:rsidRPr="008D17E3" w:rsidRDefault="00D54895" w:rsidP="000B479F">
      <w:pPr>
        <w:spacing w:after="0" w:line="240" w:lineRule="auto"/>
        <w:contextualSpacing/>
        <w:jc w:val="both"/>
        <w:rPr>
          <w:rFonts w:eastAsia="Times New Roman" w:cs="Times New Roman"/>
          <w:sz w:val="20"/>
          <w:szCs w:val="20"/>
          <w:lang w:eastAsia="ru-RU"/>
        </w:rPr>
      </w:pPr>
    </w:p>
    <w:p w:rsidR="00D54895" w:rsidRPr="008D17E3" w:rsidRDefault="00D54895" w:rsidP="000B479F">
      <w:pPr>
        <w:spacing w:after="0" w:line="240" w:lineRule="auto"/>
        <w:ind w:left="-142"/>
        <w:contextualSpacing/>
        <w:jc w:val="both"/>
        <w:rPr>
          <w:rFonts w:eastAsia="Times New Roman" w:cs="Times New Roman"/>
          <w:sz w:val="20"/>
          <w:szCs w:val="20"/>
          <w:lang w:eastAsia="ru-RU"/>
        </w:rPr>
      </w:pPr>
      <w:r w:rsidRPr="008D17E3">
        <w:rPr>
          <w:rFonts w:eastAsia="Times New Roman" w:cs="Times New Roman"/>
          <w:sz w:val="20"/>
          <w:szCs w:val="20"/>
          <w:lang w:eastAsia="ru-RU"/>
        </w:rPr>
        <w:t xml:space="preserve">Прейскурант </w:t>
      </w:r>
      <w:r w:rsidR="00437A54">
        <w:rPr>
          <w:rFonts w:eastAsia="Times New Roman" w:cs="Times New Roman"/>
          <w:sz w:val="20"/>
          <w:szCs w:val="20"/>
          <w:lang w:eastAsia="ru-RU"/>
        </w:rPr>
        <w:t>распространяет свое действие на эмитентов, место нахождения которых расположено в Республике Крым и г. Севастополь.</w:t>
      </w:r>
    </w:p>
    <w:p w:rsidR="00D54895" w:rsidRPr="008D17E3" w:rsidRDefault="00D54895" w:rsidP="000B479F">
      <w:pPr>
        <w:spacing w:after="0" w:line="240" w:lineRule="auto"/>
        <w:ind w:left="-142"/>
        <w:contextualSpacing/>
        <w:jc w:val="both"/>
        <w:rPr>
          <w:rFonts w:eastAsia="Times New Roman" w:cs="Times New Roman"/>
          <w:sz w:val="20"/>
          <w:szCs w:val="20"/>
          <w:highlight w:val="yellow"/>
          <w:lang w:eastAsia="ru-RU"/>
        </w:rPr>
      </w:pPr>
    </w:p>
    <w:p w:rsidR="00D54895" w:rsidRDefault="00D54895" w:rsidP="000B479F">
      <w:pPr>
        <w:spacing w:after="0" w:line="240" w:lineRule="auto"/>
        <w:ind w:left="-142"/>
        <w:contextualSpacing/>
        <w:jc w:val="both"/>
        <w:rPr>
          <w:rFonts w:eastAsia="Times New Roman" w:cs="Times New Roman"/>
          <w:sz w:val="20"/>
          <w:szCs w:val="20"/>
          <w:lang w:eastAsia="ru-RU"/>
        </w:rPr>
      </w:pPr>
      <w:r w:rsidRPr="008D17E3">
        <w:rPr>
          <w:rFonts w:eastAsia="Times New Roman" w:cs="Times New Roman"/>
          <w:sz w:val="20"/>
          <w:szCs w:val="20"/>
          <w:lang w:eastAsia="ru-RU"/>
        </w:rPr>
        <w:t>- Оплата за указанные в Прейскуранте услуги НДС не облагается в соответствии с пп.12.2  п.2 ст.149 ч.2 Налогового Кодекса РФ.</w:t>
      </w:r>
    </w:p>
    <w:p w:rsidR="007B27DF" w:rsidRDefault="007B27DF" w:rsidP="000B479F">
      <w:pPr>
        <w:spacing w:after="0" w:line="240" w:lineRule="auto"/>
        <w:ind w:left="-142"/>
        <w:contextualSpacing/>
        <w:jc w:val="both"/>
        <w:rPr>
          <w:rFonts w:eastAsia="Times New Roman" w:cs="Times New Roman"/>
          <w:sz w:val="20"/>
          <w:szCs w:val="20"/>
          <w:lang w:eastAsia="ru-RU"/>
        </w:rPr>
        <w:sectPr w:rsidR="007B27DF" w:rsidSect="009213DE">
          <w:headerReference w:type="even" r:id="rId205"/>
          <w:headerReference w:type="default" r:id="rId206"/>
          <w:headerReference w:type="first" r:id="rId207"/>
          <w:pgSz w:w="11906" w:h="16838"/>
          <w:pgMar w:top="1134" w:right="850" w:bottom="1134" w:left="1701" w:header="708" w:footer="708" w:gutter="0"/>
          <w:cols w:space="708"/>
          <w:titlePg/>
          <w:docGrid w:linePitch="360"/>
        </w:sectPr>
      </w:pPr>
    </w:p>
    <w:p w:rsidR="007B27DF" w:rsidRDefault="007B27DF" w:rsidP="007B27DF">
      <w:pPr>
        <w:shd w:val="clear" w:color="auto" w:fill="FFFFFF"/>
        <w:spacing w:after="0" w:line="240" w:lineRule="atLeast"/>
        <w:jc w:val="center"/>
        <w:textAlignment w:val="baseline"/>
        <w:rPr>
          <w:rFonts w:ascii="Tahoma" w:eastAsia="Times New Roman" w:hAnsi="Tahoma" w:cs="Tahoma"/>
          <w:b/>
          <w:bCs/>
          <w:color w:val="000000"/>
          <w:sz w:val="18"/>
          <w:szCs w:val="18"/>
          <w:bdr w:val="none" w:sz="0" w:space="0" w:color="auto" w:frame="1"/>
          <w:lang w:eastAsia="ru-RU"/>
        </w:rPr>
      </w:pPr>
    </w:p>
    <w:p w:rsidR="007B27DF" w:rsidRDefault="007B27DF" w:rsidP="007B27DF">
      <w:pPr>
        <w:shd w:val="clear" w:color="auto" w:fill="FFFFFF"/>
        <w:spacing w:after="0" w:line="240" w:lineRule="atLeast"/>
        <w:jc w:val="center"/>
        <w:textAlignment w:val="baseline"/>
        <w:rPr>
          <w:rFonts w:ascii="Tahoma" w:eastAsia="Times New Roman" w:hAnsi="Tahoma" w:cs="Tahoma"/>
          <w:b/>
          <w:bCs/>
          <w:color w:val="000000"/>
          <w:sz w:val="18"/>
          <w:szCs w:val="18"/>
          <w:bdr w:val="none" w:sz="0" w:space="0" w:color="auto" w:frame="1"/>
          <w:lang w:eastAsia="ru-RU"/>
        </w:rPr>
      </w:pPr>
    </w:p>
    <w:p w:rsidR="007B27DF" w:rsidRDefault="007B27DF" w:rsidP="007B27DF">
      <w:pPr>
        <w:shd w:val="clear" w:color="auto" w:fill="FFFFFF"/>
        <w:spacing w:after="0" w:line="240" w:lineRule="atLeast"/>
        <w:jc w:val="center"/>
        <w:textAlignment w:val="baseline"/>
        <w:rPr>
          <w:rFonts w:ascii="Tahoma" w:eastAsia="Times New Roman" w:hAnsi="Tahoma" w:cs="Tahoma"/>
          <w:b/>
          <w:bCs/>
          <w:color w:val="000000"/>
          <w:sz w:val="18"/>
          <w:szCs w:val="18"/>
          <w:bdr w:val="none" w:sz="0" w:space="0" w:color="auto" w:frame="1"/>
          <w:lang w:eastAsia="ru-RU"/>
        </w:rPr>
      </w:pPr>
    </w:p>
    <w:p w:rsidR="007B27DF" w:rsidRPr="009D6121"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9D6121">
        <w:rPr>
          <w:rFonts w:ascii="Tahoma" w:eastAsia="Times New Roman" w:hAnsi="Tahoma" w:cs="Tahoma"/>
          <w:b/>
          <w:bCs/>
          <w:color w:val="000000"/>
          <w:sz w:val="18"/>
          <w:szCs w:val="18"/>
          <w:bdr w:val="none" w:sz="0" w:space="0" w:color="auto" w:frame="1"/>
          <w:lang w:eastAsia="ru-RU"/>
        </w:rPr>
        <w:t>ЗАО «Сибирская регистрационная компания»</w:t>
      </w:r>
    </w:p>
    <w:p w:rsidR="007B27DF" w:rsidRPr="009D6121"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9D6121">
        <w:rPr>
          <w:rFonts w:ascii="Tahoma" w:eastAsia="Times New Roman" w:hAnsi="Tahoma" w:cs="Tahoma"/>
          <w:b/>
          <w:bCs/>
          <w:color w:val="000000"/>
          <w:sz w:val="14"/>
          <w:szCs w:val="14"/>
          <w:bdr w:val="none" w:sz="0" w:space="0" w:color="auto" w:frame="1"/>
          <w:lang w:eastAsia="ru-RU"/>
        </w:rPr>
        <w:t xml:space="preserve">Зарегистрирован решением Главы администрации </w:t>
      </w:r>
      <w:proofErr w:type="spellStart"/>
      <w:r w:rsidRPr="009D6121">
        <w:rPr>
          <w:rFonts w:ascii="Tahoma" w:eastAsia="Times New Roman" w:hAnsi="Tahoma" w:cs="Tahoma"/>
          <w:b/>
          <w:bCs/>
          <w:color w:val="000000"/>
          <w:sz w:val="14"/>
          <w:szCs w:val="14"/>
          <w:bdr w:val="none" w:sz="0" w:space="0" w:color="auto" w:frame="1"/>
          <w:lang w:eastAsia="ru-RU"/>
        </w:rPr>
        <w:t>г</w:t>
      </w:r>
      <w:proofErr w:type="gramStart"/>
      <w:r w:rsidRPr="009D6121">
        <w:rPr>
          <w:rFonts w:ascii="Tahoma" w:eastAsia="Times New Roman" w:hAnsi="Tahoma" w:cs="Tahoma"/>
          <w:b/>
          <w:bCs/>
          <w:color w:val="000000"/>
          <w:sz w:val="14"/>
          <w:szCs w:val="14"/>
          <w:bdr w:val="none" w:sz="0" w:space="0" w:color="auto" w:frame="1"/>
          <w:lang w:eastAsia="ru-RU"/>
        </w:rPr>
        <w:t>.Н</w:t>
      </w:r>
      <w:proofErr w:type="gramEnd"/>
      <w:r w:rsidRPr="009D6121">
        <w:rPr>
          <w:rFonts w:ascii="Tahoma" w:eastAsia="Times New Roman" w:hAnsi="Tahoma" w:cs="Tahoma"/>
          <w:b/>
          <w:bCs/>
          <w:color w:val="000000"/>
          <w:sz w:val="14"/>
          <w:szCs w:val="14"/>
          <w:bdr w:val="none" w:sz="0" w:space="0" w:color="auto" w:frame="1"/>
          <w:lang w:eastAsia="ru-RU"/>
        </w:rPr>
        <w:t>овокузнецка</w:t>
      </w:r>
      <w:proofErr w:type="spellEnd"/>
      <w:r w:rsidRPr="009D6121">
        <w:rPr>
          <w:rFonts w:ascii="Tahoma" w:eastAsia="Times New Roman" w:hAnsi="Tahoma" w:cs="Tahoma"/>
          <w:b/>
          <w:bCs/>
          <w:color w:val="000000"/>
          <w:sz w:val="14"/>
          <w:szCs w:val="14"/>
          <w:bdr w:val="none" w:sz="0" w:space="0" w:color="auto" w:frame="1"/>
          <w:lang w:eastAsia="ru-RU"/>
        </w:rPr>
        <w:t xml:space="preserve"> за №326-р от 28.12.95г.</w:t>
      </w:r>
    </w:p>
    <w:p w:rsidR="007B27DF" w:rsidRPr="009D6121"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9D6121">
        <w:rPr>
          <w:rFonts w:ascii="Tahoma" w:eastAsia="Times New Roman" w:hAnsi="Tahoma" w:cs="Tahoma"/>
          <w:b/>
          <w:bCs/>
          <w:color w:val="000000"/>
          <w:sz w:val="14"/>
          <w:szCs w:val="14"/>
          <w:bdr w:val="none" w:sz="0" w:space="0" w:color="auto" w:frame="1"/>
          <w:lang w:eastAsia="ru-RU"/>
        </w:rPr>
        <w:t>Свидетельство №326-р/95-1029. Лицензия ФСФР РФ №10-000-1-00315 от 16.04.2004 г.</w:t>
      </w:r>
    </w:p>
    <w:p w:rsidR="007B27DF" w:rsidRPr="009D6121"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9D6121">
        <w:rPr>
          <w:rFonts w:ascii="Tahoma" w:eastAsia="Times New Roman" w:hAnsi="Tahoma" w:cs="Tahoma"/>
          <w:b/>
          <w:bCs/>
          <w:color w:val="000000"/>
          <w:sz w:val="14"/>
          <w:szCs w:val="14"/>
          <w:u w:val="single"/>
          <w:bdr w:val="none" w:sz="0" w:space="0" w:color="auto" w:frame="1"/>
          <w:lang w:eastAsia="ru-RU"/>
        </w:rPr>
        <w:t xml:space="preserve">654005, </w:t>
      </w:r>
      <w:proofErr w:type="spellStart"/>
      <w:r w:rsidRPr="009D6121">
        <w:rPr>
          <w:rFonts w:ascii="Tahoma" w:eastAsia="Times New Roman" w:hAnsi="Tahoma" w:cs="Tahoma"/>
          <w:b/>
          <w:bCs/>
          <w:color w:val="000000"/>
          <w:sz w:val="14"/>
          <w:szCs w:val="14"/>
          <w:u w:val="single"/>
          <w:bdr w:val="none" w:sz="0" w:space="0" w:color="auto" w:frame="1"/>
          <w:lang w:eastAsia="ru-RU"/>
        </w:rPr>
        <w:t>г</w:t>
      </w:r>
      <w:proofErr w:type="gramStart"/>
      <w:r w:rsidRPr="009D6121">
        <w:rPr>
          <w:rFonts w:ascii="Tahoma" w:eastAsia="Times New Roman" w:hAnsi="Tahoma" w:cs="Tahoma"/>
          <w:b/>
          <w:bCs/>
          <w:color w:val="000000"/>
          <w:sz w:val="14"/>
          <w:szCs w:val="14"/>
          <w:u w:val="single"/>
          <w:bdr w:val="none" w:sz="0" w:space="0" w:color="auto" w:frame="1"/>
          <w:lang w:eastAsia="ru-RU"/>
        </w:rPr>
        <w:t>.Н</w:t>
      </w:r>
      <w:proofErr w:type="gramEnd"/>
      <w:r w:rsidRPr="009D6121">
        <w:rPr>
          <w:rFonts w:ascii="Tahoma" w:eastAsia="Times New Roman" w:hAnsi="Tahoma" w:cs="Tahoma"/>
          <w:b/>
          <w:bCs/>
          <w:color w:val="000000"/>
          <w:sz w:val="14"/>
          <w:szCs w:val="14"/>
          <w:u w:val="single"/>
          <w:bdr w:val="none" w:sz="0" w:space="0" w:color="auto" w:frame="1"/>
          <w:lang w:eastAsia="ru-RU"/>
        </w:rPr>
        <w:t>овокузнецк</w:t>
      </w:r>
      <w:proofErr w:type="spellEnd"/>
      <w:r w:rsidRPr="009D6121">
        <w:rPr>
          <w:rFonts w:ascii="Tahoma" w:eastAsia="Times New Roman" w:hAnsi="Tahoma" w:cs="Tahoma"/>
          <w:b/>
          <w:bCs/>
          <w:color w:val="000000"/>
          <w:sz w:val="14"/>
          <w:szCs w:val="14"/>
          <w:u w:val="single"/>
          <w:bdr w:val="none" w:sz="0" w:space="0" w:color="auto" w:frame="1"/>
          <w:lang w:eastAsia="ru-RU"/>
        </w:rPr>
        <w:t>, пр.Строителей,57, тел. (3843) 74-91-40, 74-91-39</w:t>
      </w:r>
    </w:p>
    <w:p w:rsidR="007B27DF" w:rsidRDefault="007B27DF" w:rsidP="007B27DF">
      <w:pPr>
        <w:shd w:val="clear" w:color="auto" w:fill="FFFFFF"/>
        <w:spacing w:after="0" w:line="240" w:lineRule="atLeast"/>
        <w:jc w:val="right"/>
        <w:textAlignment w:val="baseline"/>
        <w:rPr>
          <w:rFonts w:eastAsia="Times New Roman" w:cs="Times New Roman"/>
          <w:color w:val="666666"/>
          <w:lang w:eastAsia="ru-RU"/>
        </w:rPr>
      </w:pPr>
    </w:p>
    <w:p w:rsidR="007B27DF" w:rsidRDefault="007B27DF" w:rsidP="007B27DF">
      <w:pPr>
        <w:shd w:val="clear" w:color="auto" w:fill="FFFFFF"/>
        <w:spacing w:after="0" w:line="240" w:lineRule="atLeast"/>
        <w:jc w:val="right"/>
        <w:textAlignment w:val="baseline"/>
        <w:rPr>
          <w:rFonts w:eastAsia="Times New Roman" w:cs="Times New Roman"/>
          <w:color w:val="666666"/>
          <w:lang w:eastAsia="ru-RU"/>
        </w:rPr>
      </w:pPr>
    </w:p>
    <w:p w:rsidR="007B27DF" w:rsidRDefault="007B27DF" w:rsidP="007B27DF">
      <w:pPr>
        <w:shd w:val="clear" w:color="auto" w:fill="FFFFFF"/>
        <w:spacing w:after="0" w:line="240" w:lineRule="atLeast"/>
        <w:jc w:val="right"/>
        <w:textAlignment w:val="baseline"/>
        <w:rPr>
          <w:rFonts w:eastAsia="Times New Roman" w:cs="Times New Roman"/>
          <w:color w:val="666666"/>
          <w:lang w:eastAsia="ru-RU"/>
        </w:rPr>
      </w:pP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Утверждено Приказом</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Генерального директора</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ЗАО “СРК” Алехиным А.Ю.</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 171 от 30.06.2017 г.</w:t>
      </w:r>
    </w:p>
    <w:p w:rsidR="007B27DF" w:rsidRPr="007B27DF" w:rsidRDefault="007B27DF" w:rsidP="007B27DF">
      <w:pPr>
        <w:shd w:val="clear" w:color="auto" w:fill="FFFFFF"/>
        <w:spacing w:after="0" w:line="240" w:lineRule="atLeast"/>
        <w:jc w:val="right"/>
        <w:textAlignment w:val="baseline"/>
        <w:rPr>
          <w:rFonts w:eastAsia="Times New Roman" w:cs="Times New Roman"/>
          <w:lang w:eastAsia="ru-RU"/>
        </w:rPr>
      </w:pPr>
      <w:r w:rsidRPr="00EF038E">
        <w:rPr>
          <w:rFonts w:eastAsia="Times New Roman" w:cs="Times New Roman"/>
          <w:bCs/>
          <w:sz w:val="20"/>
          <w:szCs w:val="20"/>
          <w:bdr w:val="none" w:sz="0" w:space="0" w:color="auto" w:frame="1"/>
          <w:lang w:eastAsia="ru-RU"/>
        </w:rPr>
        <w:t xml:space="preserve">Вступает в силу с </w:t>
      </w:r>
      <w:r>
        <w:rPr>
          <w:rFonts w:eastAsia="Times New Roman" w:cs="Times New Roman"/>
          <w:bCs/>
          <w:sz w:val="20"/>
          <w:szCs w:val="20"/>
          <w:bdr w:val="none" w:sz="0" w:space="0" w:color="auto" w:frame="1"/>
          <w:lang w:eastAsia="ru-RU"/>
        </w:rPr>
        <w:t>21.08.2017</w:t>
      </w:r>
    </w:p>
    <w:p w:rsidR="007B27DF" w:rsidRDefault="007B27DF" w:rsidP="007B27DF">
      <w:pPr>
        <w:shd w:val="clear" w:color="auto" w:fill="FFFFFF"/>
        <w:spacing w:after="0" w:line="240" w:lineRule="atLeast"/>
        <w:jc w:val="center"/>
        <w:textAlignment w:val="baseline"/>
        <w:rPr>
          <w:rFonts w:eastAsia="Times New Roman" w:cs="Times New Roman"/>
          <w:b/>
          <w:bCs/>
          <w:color w:val="000000"/>
          <w:bdr w:val="none" w:sz="0" w:space="0" w:color="auto" w:frame="1"/>
          <w:lang w:eastAsia="ru-RU"/>
        </w:rPr>
      </w:pPr>
    </w:p>
    <w:p w:rsidR="007B27DF" w:rsidRPr="00DD7900" w:rsidRDefault="007B27DF" w:rsidP="007B27DF">
      <w:pPr>
        <w:shd w:val="clear" w:color="auto" w:fill="FFFFFF"/>
        <w:spacing w:after="0" w:line="240" w:lineRule="atLeast"/>
        <w:jc w:val="center"/>
        <w:textAlignment w:val="baseline"/>
        <w:rPr>
          <w:rFonts w:eastAsia="Times New Roman" w:cs="Times New Roman"/>
          <w:color w:val="666666"/>
          <w:lang w:eastAsia="ru-RU"/>
        </w:rPr>
      </w:pPr>
      <w:r w:rsidRPr="00DD7900">
        <w:rPr>
          <w:rFonts w:eastAsia="Times New Roman" w:cs="Times New Roman"/>
          <w:b/>
          <w:bCs/>
          <w:color w:val="000000"/>
          <w:bdr w:val="none" w:sz="0" w:space="0" w:color="auto" w:frame="1"/>
          <w:lang w:eastAsia="ru-RU"/>
        </w:rPr>
        <w:t>ПРЕЙСКУРАНТ</w:t>
      </w:r>
    </w:p>
    <w:p w:rsidR="007B27DF" w:rsidRPr="007B27DF" w:rsidRDefault="007B27DF" w:rsidP="007B27DF">
      <w:pPr>
        <w:shd w:val="clear" w:color="auto" w:fill="FFFFFF"/>
        <w:spacing w:after="0" w:line="240" w:lineRule="atLeast"/>
        <w:jc w:val="center"/>
        <w:textAlignment w:val="baseline"/>
        <w:rPr>
          <w:rFonts w:eastAsia="Times New Roman" w:cs="Times New Roman"/>
          <w:b/>
          <w:bCs/>
          <w:color w:val="000000"/>
          <w:bdr w:val="none" w:sz="0" w:space="0" w:color="auto" w:frame="1"/>
          <w:lang w:eastAsia="ru-RU"/>
        </w:rPr>
      </w:pPr>
      <w:r w:rsidRPr="00DD7900">
        <w:rPr>
          <w:rFonts w:eastAsia="Times New Roman" w:cs="Times New Roman"/>
          <w:b/>
          <w:bCs/>
          <w:color w:val="000000"/>
          <w:bdr w:val="none" w:sz="0" w:space="0" w:color="auto" w:frame="1"/>
          <w:lang w:eastAsia="ru-RU"/>
        </w:rPr>
        <w:t>Оплаты дополнительных услуг Закрытого акционерного общества «Сибирская регистрационная компания», связанных с приемом и передачей информации и документов, составляющих систему ведения реестра владельцев ценных бумаг </w:t>
      </w:r>
    </w:p>
    <w:tbl>
      <w:tblPr>
        <w:tblW w:w="9640" w:type="dxa"/>
        <w:tblInd w:w="-176" w:type="dxa"/>
        <w:shd w:val="clear" w:color="auto" w:fill="FFFFFF"/>
        <w:tblCellMar>
          <w:left w:w="0" w:type="dxa"/>
          <w:right w:w="0" w:type="dxa"/>
        </w:tblCellMar>
        <w:tblLook w:val="04A0" w:firstRow="1" w:lastRow="0" w:firstColumn="1" w:lastColumn="0" w:noHBand="0" w:noVBand="1"/>
      </w:tblPr>
      <w:tblGrid>
        <w:gridCol w:w="710"/>
        <w:gridCol w:w="5670"/>
        <w:gridCol w:w="3260"/>
      </w:tblGrid>
      <w:tr w:rsidR="007B27DF" w:rsidRPr="00B61FA6" w:rsidTr="004C426C">
        <w:trPr>
          <w:trHeight w:val="260"/>
        </w:trPr>
        <w:tc>
          <w:tcPr>
            <w:tcW w:w="7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bCs/>
                <w:color w:val="000000"/>
                <w:bdr w:val="none" w:sz="0" w:space="0" w:color="auto" w:frame="1"/>
                <w:lang w:eastAsia="ru-RU"/>
              </w:rPr>
              <w:t>№</w:t>
            </w:r>
          </w:p>
        </w:tc>
        <w:tc>
          <w:tcPr>
            <w:tcW w:w="56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bCs/>
                <w:color w:val="000000"/>
                <w:bdr w:val="none" w:sz="0" w:space="0" w:color="auto" w:frame="1"/>
                <w:lang w:eastAsia="ru-RU"/>
              </w:rPr>
              <w:t>Наименование услуг</w:t>
            </w:r>
          </w:p>
        </w:tc>
        <w:tc>
          <w:tcPr>
            <w:tcW w:w="32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bCs/>
                <w:color w:val="000000"/>
                <w:bdr w:val="none" w:sz="0" w:space="0" w:color="auto" w:frame="1"/>
                <w:lang w:eastAsia="ru-RU"/>
              </w:rPr>
              <w:t>Стоимость, руб.</w:t>
            </w:r>
            <w:hyperlink r:id="rId208" w:anchor="_edn1" w:history="1">
              <w:r w:rsidRPr="00B61FA6">
                <w:rPr>
                  <w:rFonts w:eastAsia="Times New Roman" w:cs="Times New Roman"/>
                  <w:bCs/>
                  <w:color w:val="666666"/>
                  <w:u w:val="single"/>
                  <w:bdr w:val="none" w:sz="0" w:space="0" w:color="auto" w:frame="1"/>
                  <w:lang w:eastAsia="ru-RU"/>
                </w:rPr>
                <w:t>[i]</w:t>
              </w:r>
            </w:hyperlink>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и передача списка всех зарегистрированных лиц с указанием информации лицевых счетов, в бумажном формате</w:t>
            </w:r>
            <w:r w:rsidRPr="00B61FA6">
              <w:rPr>
                <w:rFonts w:eastAsia="Times New Roman" w:cs="Times New Roman"/>
                <w:bCs/>
                <w:color w:val="000000"/>
                <w:bdr w:val="none" w:sz="0" w:space="0" w:color="auto" w:frame="1"/>
                <w:lang w:eastAsia="ru-RU"/>
              </w:rPr>
              <w:t> </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13,00 за информацию об одном лицевом счете, но не менее 1 000,00</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2.</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и передача списка всех зарегистрированных лиц с указанием информации лицевых счетов в виде электронного документа на электронном носителе</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50%</w:t>
            </w:r>
          </w:p>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от стоимости списка зарегистрированных лиц в бумажном формате (см.п.1), но не менее 500,00</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3.</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и передача сведений об обременении ценных бумаг обязательствами</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100,00</w:t>
            </w:r>
          </w:p>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за одну запись</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4.</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и передача анкет зарегистрированных лиц</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10,00 за одну анкету, но не менее 500,00 руб.</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5.</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и передача:</w:t>
            </w:r>
          </w:p>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 документов, содержащих информацию об эмитенте, о выпусках ценных бумаг,</w:t>
            </w:r>
          </w:p>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 документов, послуживших основанием для внесения в реестр записей об обременении, блокировании и /или аресте, установлении долей в счетах общей долевой собственности,</w:t>
            </w:r>
          </w:p>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 регистрационного журнала за период ведения реестра всеми предыдущими реестродержателями</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10,00</w:t>
            </w:r>
          </w:p>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за один лист, но не менее 1 000,00 руб.</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6.</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и передача регистрационного журнала в виде электронного документа на электронном носителе</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11,00 за одну операцию, но не менее 3 000,00</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7.</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и передача регистрационного журнала в бумажном формате</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11,00 за одну запись, но не менее 3 000,00</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8.</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Подготовка акта приема – передачи информации и документов, составляющих систему ведения реестра владельцев ценных бумаг</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500,00</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9.</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Расходные материалы</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500,00</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10.</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Коэффициент за срочность при передаче реестра (количество дней считается от даты подписания соглашения о расторжении договора на ведение реестра до даты передачи реестра, определенной в соглашении, включительно):</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uto"/>
              <w:rPr>
                <w:rFonts w:eastAsia="Calibri" w:cs="Times New Roman"/>
                <w:lang w:eastAsia="ru-RU"/>
              </w:rPr>
            </w:pPr>
          </w:p>
        </w:tc>
      </w:tr>
      <w:tr w:rsidR="007B27DF" w:rsidRPr="00B61FA6" w:rsidTr="007B27DF">
        <w:trPr>
          <w:trHeight w:val="382"/>
        </w:trPr>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lastRenderedPageBreak/>
              <w:t>10.1.</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Менее 10 дней</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2</w:t>
            </w:r>
          </w:p>
        </w:tc>
      </w:tr>
      <w:tr w:rsidR="007B27DF" w:rsidRPr="00B61FA6" w:rsidTr="007B27DF">
        <w:trPr>
          <w:trHeight w:val="402"/>
        </w:trPr>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10.2.</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От 10 до 45 дней</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1,5</w:t>
            </w:r>
          </w:p>
        </w:tc>
      </w:tr>
      <w:tr w:rsidR="007B27DF" w:rsidRPr="00B61FA6" w:rsidTr="004C426C">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11.</w:t>
            </w:r>
          </w:p>
        </w:tc>
        <w:tc>
          <w:tcPr>
            <w:tcW w:w="56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both"/>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Прием информации и документов, составляющих систему ведения реестра владельцев ценных бумаг, при заключении договора с Эмитентом на обслуживание реестра</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В размере абонентской платы за один месяц, но не более 3000 руб.</w:t>
            </w:r>
          </w:p>
          <w:p w:rsidR="007B27DF" w:rsidRPr="00B61FA6" w:rsidRDefault="007B27DF" w:rsidP="004C426C">
            <w:pPr>
              <w:spacing w:after="0" w:line="240" w:lineRule="atLeast"/>
              <w:jc w:val="center"/>
              <w:textAlignment w:val="baseline"/>
              <w:rPr>
                <w:rFonts w:eastAsia="Times New Roman" w:cs="Times New Roman"/>
                <w:color w:val="666666"/>
                <w:lang w:eastAsia="ru-RU"/>
              </w:rPr>
            </w:pPr>
            <w:r w:rsidRPr="00B61FA6">
              <w:rPr>
                <w:rFonts w:eastAsia="Times New Roman" w:cs="Times New Roman"/>
                <w:color w:val="000000"/>
                <w:bdr w:val="none" w:sz="0" w:space="0" w:color="auto" w:frame="1"/>
                <w:lang w:eastAsia="ru-RU"/>
              </w:rPr>
              <w:t>Консультационные, транспортные и почтовые услуги оплачиваются дополнительно согласно смете затрат</w:t>
            </w:r>
          </w:p>
        </w:tc>
      </w:tr>
    </w:tbl>
    <w:p w:rsidR="007B27DF" w:rsidRPr="00DD7900" w:rsidRDefault="007B27DF" w:rsidP="007B27DF">
      <w:pPr>
        <w:shd w:val="clear" w:color="auto" w:fill="FFFFFF"/>
        <w:spacing w:after="360" w:line="240" w:lineRule="atLeast"/>
        <w:textAlignment w:val="baseline"/>
        <w:rPr>
          <w:rFonts w:eastAsia="Times New Roman" w:cs="Times New Roman"/>
          <w:color w:val="666666"/>
          <w:lang w:eastAsia="ru-RU"/>
        </w:rPr>
      </w:pPr>
    </w:p>
    <w:p w:rsidR="007B27DF" w:rsidRPr="009D6121" w:rsidRDefault="003D28C6" w:rsidP="007B27DF">
      <w:pPr>
        <w:shd w:val="clear" w:color="auto" w:fill="FFFFFF"/>
        <w:spacing w:after="0" w:line="240" w:lineRule="atLeast"/>
        <w:textAlignment w:val="baseline"/>
        <w:rPr>
          <w:rFonts w:ascii="Tahoma" w:eastAsia="Times New Roman" w:hAnsi="Tahoma" w:cs="Tahoma"/>
          <w:color w:val="666666"/>
          <w:sz w:val="18"/>
          <w:szCs w:val="18"/>
          <w:lang w:eastAsia="ru-RU"/>
        </w:rPr>
      </w:pPr>
      <w:r>
        <w:rPr>
          <w:rFonts w:ascii="Tahoma" w:eastAsia="Times New Roman" w:hAnsi="Tahoma" w:cs="Tahoma"/>
          <w:color w:val="666666"/>
          <w:sz w:val="18"/>
          <w:szCs w:val="18"/>
          <w:lang w:eastAsia="ru-RU"/>
        </w:rPr>
        <w:pict>
          <v:rect id="_x0000_i1026" style="width:172.7pt;height:.75pt" o:hrpct="330" o:hrstd="t" o:hr="t" fillcolor="#a0a0a0" stroked="f"/>
        </w:pict>
      </w:r>
    </w:p>
    <w:p w:rsidR="007B27DF" w:rsidRPr="009D6121" w:rsidRDefault="003D28C6" w:rsidP="007B27DF">
      <w:pPr>
        <w:spacing w:after="0" w:line="240" w:lineRule="atLeast"/>
        <w:textAlignment w:val="baseline"/>
        <w:rPr>
          <w:rFonts w:ascii="Tahoma" w:eastAsia="Times New Roman" w:hAnsi="Tahoma" w:cs="Tahoma"/>
          <w:color w:val="666666"/>
          <w:sz w:val="18"/>
          <w:szCs w:val="18"/>
          <w:lang w:eastAsia="ru-RU"/>
        </w:rPr>
      </w:pPr>
      <w:hyperlink r:id="rId209" w:anchor="_ednref1" w:history="1">
        <w:r w:rsidR="007B27DF" w:rsidRPr="009D6121">
          <w:rPr>
            <w:rFonts w:eastAsia="Times New Roman" w:cs="Times New Roman"/>
            <w:color w:val="666666"/>
            <w:sz w:val="20"/>
            <w:szCs w:val="20"/>
            <w:u w:val="single"/>
            <w:bdr w:val="none" w:sz="0" w:space="0" w:color="auto" w:frame="1"/>
            <w:lang w:eastAsia="ru-RU"/>
          </w:rPr>
          <w:t>[i]</w:t>
        </w:r>
      </w:hyperlink>
      <w:r w:rsidR="007B27DF" w:rsidRPr="009D6121">
        <w:rPr>
          <w:rFonts w:ascii="Tahoma" w:eastAsia="Times New Roman" w:hAnsi="Tahoma" w:cs="Tahoma"/>
          <w:color w:val="000000"/>
          <w:sz w:val="20"/>
          <w:szCs w:val="20"/>
          <w:bdr w:val="none" w:sz="0" w:space="0" w:color="auto" w:frame="1"/>
          <w:lang w:eastAsia="ru-RU"/>
        </w:rPr>
        <w:t> Стоимость услуг не включает налог на добавленную стоимость</w:t>
      </w:r>
    </w:p>
    <w:p w:rsidR="007B27DF" w:rsidRDefault="007B27DF" w:rsidP="000B479F">
      <w:pPr>
        <w:spacing w:after="0" w:line="240" w:lineRule="auto"/>
        <w:ind w:left="-142"/>
        <w:contextualSpacing/>
        <w:jc w:val="both"/>
        <w:rPr>
          <w:rFonts w:eastAsia="Times New Roman" w:cs="Times New Roman"/>
          <w:sz w:val="20"/>
          <w:szCs w:val="20"/>
          <w:lang w:eastAsia="ru-RU"/>
        </w:rPr>
      </w:pPr>
      <w:r>
        <w:rPr>
          <w:rFonts w:eastAsia="Times New Roman" w:cs="Times New Roman"/>
          <w:sz w:val="20"/>
          <w:szCs w:val="20"/>
          <w:lang w:eastAsia="ru-RU"/>
        </w:rPr>
        <w:br w:type="page"/>
      </w:r>
    </w:p>
    <w:p w:rsidR="007B27DF" w:rsidRPr="004C08B8" w:rsidRDefault="007B27DF" w:rsidP="007B27DF">
      <w:pPr>
        <w:shd w:val="clear" w:color="auto" w:fill="FFFFFF"/>
        <w:spacing w:after="0" w:line="240" w:lineRule="auto"/>
        <w:jc w:val="center"/>
        <w:textAlignment w:val="baseline"/>
        <w:rPr>
          <w:rFonts w:ascii="Tahoma" w:eastAsia="Times New Roman" w:hAnsi="Tahoma" w:cs="Tahoma"/>
          <w:sz w:val="18"/>
          <w:szCs w:val="18"/>
          <w:lang w:eastAsia="ru-RU"/>
        </w:rPr>
      </w:pPr>
      <w:r w:rsidRPr="004C08B8">
        <w:rPr>
          <w:rFonts w:ascii="Tahoma" w:eastAsia="Times New Roman" w:hAnsi="Tahoma" w:cs="Tahoma"/>
          <w:b/>
          <w:bCs/>
          <w:color w:val="000000"/>
          <w:sz w:val="18"/>
          <w:szCs w:val="18"/>
          <w:bdr w:val="none" w:sz="0" w:space="0" w:color="auto" w:frame="1"/>
          <w:lang w:eastAsia="ru-RU"/>
        </w:rPr>
        <w:lastRenderedPageBreak/>
        <w:t>ЗАО «Сибирская регистрационная компания»</w:t>
      </w:r>
    </w:p>
    <w:p w:rsidR="007B27DF" w:rsidRPr="004C08B8" w:rsidRDefault="007B27DF" w:rsidP="007B27DF">
      <w:pPr>
        <w:shd w:val="clear" w:color="auto" w:fill="FFFFFF"/>
        <w:spacing w:after="0" w:line="240" w:lineRule="auto"/>
        <w:jc w:val="center"/>
        <w:textAlignment w:val="baseline"/>
        <w:rPr>
          <w:rFonts w:ascii="Tahoma" w:eastAsia="Times New Roman" w:hAnsi="Tahoma" w:cs="Tahoma"/>
          <w:sz w:val="18"/>
          <w:szCs w:val="18"/>
          <w:lang w:eastAsia="ru-RU"/>
        </w:rPr>
      </w:pPr>
      <w:r w:rsidRPr="004C08B8">
        <w:rPr>
          <w:rFonts w:ascii="Tahoma" w:eastAsia="Times New Roman" w:hAnsi="Tahoma" w:cs="Tahoma"/>
          <w:b/>
          <w:bCs/>
          <w:color w:val="000000"/>
          <w:sz w:val="14"/>
          <w:szCs w:val="14"/>
          <w:bdr w:val="none" w:sz="0" w:space="0" w:color="auto" w:frame="1"/>
          <w:lang w:eastAsia="ru-RU"/>
        </w:rPr>
        <w:t xml:space="preserve">Зарегистрирован решением Главы администрации </w:t>
      </w:r>
      <w:proofErr w:type="spellStart"/>
      <w:r w:rsidRPr="004C08B8">
        <w:rPr>
          <w:rFonts w:ascii="Tahoma" w:eastAsia="Times New Roman" w:hAnsi="Tahoma" w:cs="Tahoma"/>
          <w:b/>
          <w:bCs/>
          <w:color w:val="000000"/>
          <w:sz w:val="14"/>
          <w:szCs w:val="14"/>
          <w:bdr w:val="none" w:sz="0" w:space="0" w:color="auto" w:frame="1"/>
          <w:lang w:eastAsia="ru-RU"/>
        </w:rPr>
        <w:t>г</w:t>
      </w:r>
      <w:proofErr w:type="gramStart"/>
      <w:r w:rsidRPr="004C08B8">
        <w:rPr>
          <w:rFonts w:ascii="Tahoma" w:eastAsia="Times New Roman" w:hAnsi="Tahoma" w:cs="Tahoma"/>
          <w:b/>
          <w:bCs/>
          <w:color w:val="000000"/>
          <w:sz w:val="14"/>
          <w:szCs w:val="14"/>
          <w:bdr w:val="none" w:sz="0" w:space="0" w:color="auto" w:frame="1"/>
          <w:lang w:eastAsia="ru-RU"/>
        </w:rPr>
        <w:t>.Н</w:t>
      </w:r>
      <w:proofErr w:type="gramEnd"/>
      <w:r w:rsidRPr="004C08B8">
        <w:rPr>
          <w:rFonts w:ascii="Tahoma" w:eastAsia="Times New Roman" w:hAnsi="Tahoma" w:cs="Tahoma"/>
          <w:b/>
          <w:bCs/>
          <w:color w:val="000000"/>
          <w:sz w:val="14"/>
          <w:szCs w:val="14"/>
          <w:bdr w:val="none" w:sz="0" w:space="0" w:color="auto" w:frame="1"/>
          <w:lang w:eastAsia="ru-RU"/>
        </w:rPr>
        <w:t>овокузнецка</w:t>
      </w:r>
      <w:proofErr w:type="spellEnd"/>
      <w:r w:rsidRPr="004C08B8">
        <w:rPr>
          <w:rFonts w:ascii="Tahoma" w:eastAsia="Times New Roman" w:hAnsi="Tahoma" w:cs="Tahoma"/>
          <w:b/>
          <w:bCs/>
          <w:color w:val="000000"/>
          <w:sz w:val="14"/>
          <w:szCs w:val="14"/>
          <w:bdr w:val="none" w:sz="0" w:space="0" w:color="auto" w:frame="1"/>
          <w:lang w:eastAsia="ru-RU"/>
        </w:rPr>
        <w:t xml:space="preserve"> за №326-р от 28.12.95г.</w:t>
      </w:r>
    </w:p>
    <w:p w:rsidR="007B27DF" w:rsidRPr="004C08B8" w:rsidRDefault="007B27DF" w:rsidP="007B27DF">
      <w:pPr>
        <w:shd w:val="clear" w:color="auto" w:fill="FFFFFF"/>
        <w:spacing w:after="0" w:line="240" w:lineRule="auto"/>
        <w:jc w:val="center"/>
        <w:textAlignment w:val="baseline"/>
        <w:rPr>
          <w:rFonts w:ascii="Tahoma" w:eastAsia="Times New Roman" w:hAnsi="Tahoma" w:cs="Tahoma"/>
          <w:sz w:val="18"/>
          <w:szCs w:val="18"/>
          <w:lang w:eastAsia="ru-RU"/>
        </w:rPr>
      </w:pPr>
      <w:r w:rsidRPr="004C08B8">
        <w:rPr>
          <w:rFonts w:ascii="Tahoma" w:eastAsia="Times New Roman" w:hAnsi="Tahoma" w:cs="Tahoma"/>
          <w:b/>
          <w:bCs/>
          <w:color w:val="000000"/>
          <w:sz w:val="14"/>
          <w:szCs w:val="14"/>
          <w:bdr w:val="none" w:sz="0" w:space="0" w:color="auto" w:frame="1"/>
          <w:lang w:eastAsia="ru-RU"/>
        </w:rPr>
        <w:t>Свидетельство №326-р/95-1029. Лицензия ФСФР РФ №10-000-1-00315 от 16.04.2004 г.</w:t>
      </w:r>
    </w:p>
    <w:p w:rsidR="007B27DF" w:rsidRPr="004C08B8" w:rsidRDefault="007B27DF" w:rsidP="007B27DF">
      <w:pPr>
        <w:shd w:val="clear" w:color="auto" w:fill="FFFFFF"/>
        <w:spacing w:after="0" w:line="240" w:lineRule="auto"/>
        <w:jc w:val="center"/>
        <w:textAlignment w:val="baseline"/>
        <w:rPr>
          <w:rFonts w:ascii="Tahoma" w:eastAsia="Times New Roman" w:hAnsi="Tahoma" w:cs="Tahoma"/>
          <w:sz w:val="18"/>
          <w:szCs w:val="18"/>
          <w:lang w:eastAsia="ru-RU"/>
        </w:rPr>
      </w:pPr>
      <w:r w:rsidRPr="004C08B8">
        <w:rPr>
          <w:rFonts w:ascii="Tahoma" w:eastAsia="Times New Roman" w:hAnsi="Tahoma" w:cs="Tahoma"/>
          <w:b/>
          <w:bCs/>
          <w:color w:val="000000"/>
          <w:sz w:val="14"/>
          <w:szCs w:val="14"/>
          <w:u w:val="single"/>
          <w:bdr w:val="none" w:sz="0" w:space="0" w:color="auto" w:frame="1"/>
          <w:lang w:eastAsia="ru-RU"/>
        </w:rPr>
        <w:t xml:space="preserve">654005, </w:t>
      </w:r>
      <w:proofErr w:type="spellStart"/>
      <w:r w:rsidRPr="004C08B8">
        <w:rPr>
          <w:rFonts w:ascii="Tahoma" w:eastAsia="Times New Roman" w:hAnsi="Tahoma" w:cs="Tahoma"/>
          <w:b/>
          <w:bCs/>
          <w:color w:val="000000"/>
          <w:sz w:val="14"/>
          <w:szCs w:val="14"/>
          <w:u w:val="single"/>
          <w:bdr w:val="none" w:sz="0" w:space="0" w:color="auto" w:frame="1"/>
          <w:lang w:eastAsia="ru-RU"/>
        </w:rPr>
        <w:t>г</w:t>
      </w:r>
      <w:proofErr w:type="gramStart"/>
      <w:r w:rsidRPr="004C08B8">
        <w:rPr>
          <w:rFonts w:ascii="Tahoma" w:eastAsia="Times New Roman" w:hAnsi="Tahoma" w:cs="Tahoma"/>
          <w:b/>
          <w:bCs/>
          <w:color w:val="000000"/>
          <w:sz w:val="14"/>
          <w:szCs w:val="14"/>
          <w:u w:val="single"/>
          <w:bdr w:val="none" w:sz="0" w:space="0" w:color="auto" w:frame="1"/>
          <w:lang w:eastAsia="ru-RU"/>
        </w:rPr>
        <w:t>.Н</w:t>
      </w:r>
      <w:proofErr w:type="gramEnd"/>
      <w:r w:rsidRPr="004C08B8">
        <w:rPr>
          <w:rFonts w:ascii="Tahoma" w:eastAsia="Times New Roman" w:hAnsi="Tahoma" w:cs="Tahoma"/>
          <w:b/>
          <w:bCs/>
          <w:color w:val="000000"/>
          <w:sz w:val="14"/>
          <w:szCs w:val="14"/>
          <w:u w:val="single"/>
          <w:bdr w:val="none" w:sz="0" w:space="0" w:color="auto" w:frame="1"/>
          <w:lang w:eastAsia="ru-RU"/>
        </w:rPr>
        <w:t>овокузнецк</w:t>
      </w:r>
      <w:proofErr w:type="spellEnd"/>
      <w:r w:rsidRPr="004C08B8">
        <w:rPr>
          <w:rFonts w:ascii="Tahoma" w:eastAsia="Times New Roman" w:hAnsi="Tahoma" w:cs="Tahoma"/>
          <w:b/>
          <w:bCs/>
          <w:color w:val="000000"/>
          <w:sz w:val="14"/>
          <w:szCs w:val="14"/>
          <w:u w:val="single"/>
          <w:bdr w:val="none" w:sz="0" w:space="0" w:color="auto" w:frame="1"/>
          <w:lang w:eastAsia="ru-RU"/>
        </w:rPr>
        <w:t>, пр.Строителей,57, тел. (3843) 74-91-40, 74-91-39</w:t>
      </w:r>
    </w:p>
    <w:p w:rsidR="007B27DF" w:rsidRDefault="007B27DF" w:rsidP="007B27DF">
      <w:pPr>
        <w:shd w:val="clear" w:color="auto" w:fill="FFFFFF"/>
        <w:spacing w:after="0" w:line="240" w:lineRule="auto"/>
        <w:jc w:val="center"/>
        <w:textAlignment w:val="baseline"/>
        <w:rPr>
          <w:rFonts w:eastAsia="Times New Roman" w:cs="Times New Roman"/>
          <w:b/>
          <w:bCs/>
          <w:color w:val="000000"/>
          <w:sz w:val="14"/>
          <w:szCs w:val="14"/>
          <w:bdr w:val="none" w:sz="0" w:space="0" w:color="auto" w:frame="1"/>
          <w:lang w:eastAsia="ru-RU"/>
        </w:rPr>
      </w:pPr>
      <w:r w:rsidRPr="004C08B8">
        <w:rPr>
          <w:rFonts w:eastAsia="Times New Roman" w:cs="Times New Roman"/>
          <w:b/>
          <w:bCs/>
          <w:color w:val="000000"/>
          <w:sz w:val="14"/>
          <w:szCs w:val="14"/>
          <w:bdr w:val="none" w:sz="0" w:space="0" w:color="auto" w:frame="1"/>
          <w:lang w:eastAsia="ru-RU"/>
        </w:rPr>
        <w:t> </w:t>
      </w:r>
    </w:p>
    <w:p w:rsidR="007B27DF" w:rsidRPr="004C08B8" w:rsidRDefault="007B27DF" w:rsidP="007B27DF">
      <w:pPr>
        <w:shd w:val="clear" w:color="auto" w:fill="FFFFFF"/>
        <w:spacing w:after="0" w:line="240" w:lineRule="auto"/>
        <w:jc w:val="center"/>
        <w:textAlignment w:val="baseline"/>
        <w:rPr>
          <w:rFonts w:eastAsia="Times New Roman" w:cs="Times New Roman"/>
          <w:sz w:val="18"/>
          <w:szCs w:val="18"/>
          <w:lang w:eastAsia="ru-RU"/>
        </w:rPr>
      </w:pP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Утверждено Приказом</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Генерального директора</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ЗАО “СРК” Алехиным А.Ю.</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 171 от 30.06.2017 г.</w:t>
      </w:r>
    </w:p>
    <w:p w:rsidR="007B27DF" w:rsidRDefault="007B27DF" w:rsidP="007B27DF">
      <w:pPr>
        <w:spacing w:after="0" w:line="240" w:lineRule="auto"/>
        <w:jc w:val="right"/>
        <w:rPr>
          <w:rFonts w:eastAsia="Times New Roman" w:cs="Times New Roman"/>
          <w:sz w:val="24"/>
          <w:szCs w:val="24"/>
          <w:lang w:eastAsia="ru-RU"/>
        </w:rPr>
      </w:pPr>
      <w:r w:rsidRPr="00EF038E">
        <w:rPr>
          <w:rFonts w:eastAsia="Times New Roman" w:cs="Times New Roman"/>
          <w:bCs/>
          <w:sz w:val="20"/>
          <w:szCs w:val="20"/>
          <w:bdr w:val="none" w:sz="0" w:space="0" w:color="auto" w:frame="1"/>
          <w:lang w:eastAsia="ru-RU"/>
        </w:rPr>
        <w:t xml:space="preserve">Вступает в силу с </w:t>
      </w:r>
      <w:r>
        <w:rPr>
          <w:rFonts w:eastAsia="Times New Roman" w:cs="Times New Roman"/>
          <w:bCs/>
          <w:sz w:val="20"/>
          <w:szCs w:val="20"/>
          <w:bdr w:val="none" w:sz="0" w:space="0" w:color="auto" w:frame="1"/>
          <w:lang w:eastAsia="ru-RU"/>
        </w:rPr>
        <w:t>21.08.2017г.</w:t>
      </w:r>
      <w:r w:rsidRPr="004C08B8">
        <w:rPr>
          <w:rFonts w:eastAsia="Times New Roman" w:cs="Times New Roman"/>
          <w:sz w:val="24"/>
          <w:szCs w:val="24"/>
          <w:lang w:eastAsia="ru-RU"/>
        </w:rPr>
        <w:br/>
      </w:r>
    </w:p>
    <w:p w:rsidR="007B27DF" w:rsidRDefault="007B27DF" w:rsidP="007B27DF">
      <w:pPr>
        <w:spacing w:after="0" w:line="240" w:lineRule="auto"/>
        <w:jc w:val="right"/>
        <w:rPr>
          <w:rFonts w:eastAsia="Times New Roman" w:cs="Times New Roman"/>
          <w:sz w:val="24"/>
          <w:szCs w:val="24"/>
          <w:lang w:eastAsia="ru-RU"/>
        </w:rPr>
      </w:pPr>
    </w:p>
    <w:p w:rsidR="007B27DF" w:rsidRPr="004C08B8" w:rsidRDefault="007B27DF" w:rsidP="007B27DF">
      <w:pPr>
        <w:spacing w:after="0" w:line="240" w:lineRule="auto"/>
        <w:jc w:val="right"/>
        <w:rPr>
          <w:rFonts w:eastAsia="Times New Roman" w:cs="Times New Roman"/>
          <w:sz w:val="24"/>
          <w:szCs w:val="24"/>
          <w:lang w:eastAsia="ru-RU"/>
        </w:rPr>
      </w:pPr>
    </w:p>
    <w:p w:rsidR="007B27DF" w:rsidRPr="004C08B8" w:rsidRDefault="007B27DF" w:rsidP="007B27DF">
      <w:pPr>
        <w:spacing w:after="0" w:line="240" w:lineRule="auto"/>
        <w:jc w:val="center"/>
        <w:textAlignment w:val="baseline"/>
        <w:rPr>
          <w:rFonts w:ascii="Tahoma" w:eastAsia="Times New Roman" w:hAnsi="Tahoma" w:cs="Tahoma"/>
          <w:b/>
          <w:sz w:val="20"/>
          <w:szCs w:val="20"/>
          <w:bdr w:val="none" w:sz="0" w:space="0" w:color="auto" w:frame="1"/>
          <w:lang w:eastAsia="ru-RU"/>
        </w:rPr>
      </w:pPr>
      <w:r w:rsidRPr="004C08B8">
        <w:rPr>
          <w:rFonts w:ascii="Tahoma" w:eastAsia="Times New Roman" w:hAnsi="Tahoma" w:cs="Tahoma"/>
          <w:b/>
          <w:sz w:val="20"/>
          <w:szCs w:val="20"/>
          <w:bdr w:val="none" w:sz="0" w:space="0" w:color="auto" w:frame="1"/>
          <w:lang w:eastAsia="ru-RU"/>
        </w:rPr>
        <w:t xml:space="preserve">ПРЕЙСКУРАНТ </w:t>
      </w:r>
    </w:p>
    <w:p w:rsidR="007B27DF" w:rsidRPr="004C08B8" w:rsidRDefault="007B27DF" w:rsidP="007B27DF">
      <w:pPr>
        <w:spacing w:after="0" w:line="240" w:lineRule="auto"/>
        <w:jc w:val="center"/>
        <w:textAlignment w:val="baseline"/>
        <w:rPr>
          <w:rFonts w:ascii="Tahoma" w:eastAsia="Times New Roman" w:hAnsi="Tahoma" w:cs="Tahoma"/>
          <w:sz w:val="12"/>
          <w:szCs w:val="12"/>
          <w:lang w:eastAsia="ru-RU"/>
        </w:rPr>
      </w:pPr>
      <w:r w:rsidRPr="004C08B8">
        <w:rPr>
          <w:rFonts w:ascii="Tahoma" w:eastAsia="Times New Roman" w:hAnsi="Tahoma" w:cs="Tahoma"/>
          <w:b/>
          <w:sz w:val="20"/>
          <w:szCs w:val="20"/>
          <w:bdr w:val="none" w:sz="0" w:space="0" w:color="auto" w:frame="1"/>
          <w:lang w:eastAsia="ru-RU"/>
        </w:rPr>
        <w:t>на оплату услуг, взимаемых за проведение операций в реестре владельцев ценных бумаг открытого акционерного общества Производственное объединение «Алтайский шинный комбинат</w:t>
      </w:r>
      <w:r w:rsidRPr="004C08B8">
        <w:rPr>
          <w:rFonts w:ascii="Tahoma" w:eastAsia="Times New Roman" w:hAnsi="Tahoma" w:cs="Tahoma"/>
          <w:b/>
          <w:sz w:val="12"/>
          <w:szCs w:val="12"/>
          <w:bdr w:val="none" w:sz="0" w:space="0" w:color="auto" w:frame="1"/>
          <w:lang w:eastAsia="ru-RU"/>
        </w:rPr>
        <w:t>»</w:t>
      </w:r>
      <w:r w:rsidRPr="004C08B8">
        <w:rPr>
          <w:rFonts w:ascii="Tahoma" w:eastAsia="Times New Roman" w:hAnsi="Tahoma" w:cs="Tahoma"/>
          <w:sz w:val="12"/>
          <w:szCs w:val="12"/>
          <w:bdr w:val="none" w:sz="0" w:space="0" w:color="auto" w:frame="1"/>
          <w:lang w:eastAsia="ru-RU"/>
        </w:rPr>
        <w:t>[1]</w:t>
      </w:r>
    </w:p>
    <w:tbl>
      <w:tblPr>
        <w:tblW w:w="9640" w:type="dxa"/>
        <w:tblInd w:w="-177" w:type="dxa"/>
        <w:tblCellMar>
          <w:left w:w="0" w:type="dxa"/>
          <w:right w:w="0" w:type="dxa"/>
        </w:tblCellMar>
        <w:tblLook w:val="04A0" w:firstRow="1" w:lastRow="0" w:firstColumn="1" w:lastColumn="0" w:noHBand="0" w:noVBand="1"/>
      </w:tblPr>
      <w:tblGrid>
        <w:gridCol w:w="7934"/>
        <w:gridCol w:w="1706"/>
      </w:tblGrid>
      <w:tr w:rsidR="007B27DF" w:rsidRPr="004C08B8" w:rsidTr="004C426C">
        <w:trPr>
          <w:trHeight w:hRule="exact" w:val="709"/>
        </w:trPr>
        <w:tc>
          <w:tcPr>
            <w:tcW w:w="7934" w:type="dxa"/>
            <w:tcBorders>
              <w:top w:val="single" w:sz="8" w:space="0" w:color="auto"/>
              <w:left w:val="single" w:sz="8" w:space="0" w:color="auto"/>
              <w:bottom w:val="nil"/>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center"/>
              <w:textAlignment w:val="baseline"/>
              <w:rPr>
                <w:rFonts w:ascii="Tahoma" w:eastAsia="Times New Roman" w:hAnsi="Tahoma" w:cs="Tahoma"/>
                <w:b/>
                <w:sz w:val="20"/>
                <w:szCs w:val="20"/>
                <w:bdr w:val="none" w:sz="0" w:space="0" w:color="auto" w:frame="1"/>
                <w:shd w:val="clear" w:color="auto" w:fill="FFFFFF"/>
                <w:lang w:eastAsia="ru-RU"/>
              </w:rPr>
            </w:pPr>
            <w:r w:rsidRPr="004C08B8">
              <w:rPr>
                <w:rFonts w:ascii="Tahoma" w:eastAsia="Times New Roman" w:hAnsi="Tahoma" w:cs="Tahoma"/>
                <w:b/>
                <w:sz w:val="20"/>
                <w:szCs w:val="20"/>
                <w:bdr w:val="none" w:sz="0" w:space="0" w:color="auto" w:frame="1"/>
                <w:shd w:val="clear" w:color="auto" w:fill="FFFFFF"/>
                <w:lang w:eastAsia="ru-RU"/>
              </w:rPr>
              <w:t>Наименование услуги</w:t>
            </w:r>
          </w:p>
        </w:tc>
        <w:tc>
          <w:tcPr>
            <w:tcW w:w="1706" w:type="dxa"/>
            <w:tcBorders>
              <w:top w:val="single" w:sz="8" w:space="0" w:color="auto"/>
              <w:left w:val="nil"/>
              <w:bottom w:val="nil"/>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jc w:val="center"/>
              <w:textAlignment w:val="baseline"/>
              <w:rPr>
                <w:rFonts w:ascii="Tahoma" w:eastAsia="Times New Roman" w:hAnsi="Tahoma" w:cs="Tahoma"/>
                <w:b/>
                <w:sz w:val="20"/>
                <w:szCs w:val="20"/>
                <w:bdr w:val="none" w:sz="0" w:space="0" w:color="auto" w:frame="1"/>
                <w:shd w:val="clear" w:color="auto" w:fill="FFFFFF"/>
                <w:lang w:eastAsia="ru-RU"/>
              </w:rPr>
            </w:pPr>
            <w:r w:rsidRPr="004C08B8">
              <w:rPr>
                <w:rFonts w:ascii="Tahoma" w:eastAsia="Times New Roman" w:hAnsi="Tahoma" w:cs="Tahoma"/>
                <w:b/>
                <w:sz w:val="20"/>
                <w:szCs w:val="20"/>
                <w:bdr w:val="none" w:sz="0" w:space="0" w:color="auto" w:frame="1"/>
                <w:shd w:val="clear" w:color="auto" w:fill="FFFFFF"/>
                <w:lang w:eastAsia="ru-RU"/>
              </w:rPr>
              <w:t>Стоимость услуг </w:t>
            </w:r>
            <w:r w:rsidRPr="004C08B8">
              <w:rPr>
                <w:rFonts w:ascii="Tahoma" w:eastAsia="Times New Roman" w:hAnsi="Tahoma" w:cs="Tahoma"/>
                <w:b/>
                <w:sz w:val="12"/>
                <w:szCs w:val="12"/>
                <w:bdr w:val="none" w:sz="0" w:space="0" w:color="auto" w:frame="1"/>
                <w:shd w:val="clear" w:color="auto" w:fill="FFFFFF"/>
                <w:lang w:eastAsia="ru-RU"/>
              </w:rPr>
              <w:t>[2]</w:t>
            </w:r>
          </w:p>
          <w:p w:rsidR="007B27DF" w:rsidRPr="004C08B8" w:rsidRDefault="007B27DF" w:rsidP="004C426C">
            <w:pPr>
              <w:spacing w:after="360" w:line="240" w:lineRule="auto"/>
              <w:jc w:val="center"/>
              <w:textAlignment w:val="baseline"/>
              <w:rPr>
                <w:rFonts w:ascii="Tahoma" w:eastAsia="Times New Roman" w:hAnsi="Tahoma" w:cs="Tahoma"/>
                <w:b/>
                <w:sz w:val="20"/>
                <w:szCs w:val="20"/>
                <w:bdr w:val="none" w:sz="0" w:space="0" w:color="auto" w:frame="1"/>
                <w:shd w:val="clear" w:color="auto" w:fill="FFFFFF"/>
                <w:lang w:eastAsia="ru-RU"/>
              </w:rPr>
            </w:pPr>
            <w:r w:rsidRPr="004C08B8">
              <w:rPr>
                <w:rFonts w:ascii="Tahoma" w:eastAsia="Times New Roman" w:hAnsi="Tahoma" w:cs="Tahoma"/>
                <w:b/>
                <w:sz w:val="20"/>
                <w:szCs w:val="20"/>
                <w:bdr w:val="none" w:sz="0" w:space="0" w:color="auto" w:frame="1"/>
                <w:shd w:val="clear" w:color="auto" w:fill="FFFFFF"/>
                <w:lang w:eastAsia="ru-RU"/>
              </w:rPr>
              <w:t>руб.</w:t>
            </w:r>
          </w:p>
        </w:tc>
      </w:tr>
      <w:tr w:rsidR="007B27DF" w:rsidRPr="004C08B8" w:rsidTr="004C426C">
        <w:trPr>
          <w:trHeight w:hRule="exact" w:val="601"/>
        </w:trPr>
        <w:tc>
          <w:tcPr>
            <w:tcW w:w="7934"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 Открытие лицевого счета, изменение информации лицевого счета (за один лицевой счет)</w:t>
            </w:r>
          </w:p>
        </w:tc>
        <w:tc>
          <w:tcPr>
            <w:tcW w:w="1706" w:type="dxa"/>
            <w:tcBorders>
              <w:top w:val="single" w:sz="8" w:space="0" w:color="auto"/>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rPr>
                <w:rFonts w:ascii="Calibri" w:eastAsia="Calibri" w:hAnsi="Calibri" w:cs="Times New Roman"/>
                <w:sz w:val="20"/>
                <w:szCs w:val="20"/>
                <w:lang w:eastAsia="ru-RU"/>
              </w:rPr>
            </w:pPr>
          </w:p>
        </w:tc>
      </w:tr>
      <w:tr w:rsidR="007B27DF" w:rsidRPr="004C08B8" w:rsidTr="004C426C">
        <w:trPr>
          <w:trHeight w:hRule="exact" w:val="440"/>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1.1 для физических лиц</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100,00</w:t>
            </w:r>
          </w:p>
        </w:tc>
      </w:tr>
      <w:tr w:rsidR="007B27DF" w:rsidRPr="004C08B8" w:rsidTr="004C426C">
        <w:trPr>
          <w:trHeight w:hRule="exact" w:val="426"/>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1.2 для юридических лиц</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500,00</w:t>
            </w:r>
          </w:p>
        </w:tc>
      </w:tr>
      <w:tr w:rsidR="007B27DF" w:rsidRPr="004C08B8" w:rsidTr="004C426C">
        <w:trPr>
          <w:trHeight w:hRule="exact" w:val="613"/>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2.Регистрация перехода права собственности на ценные бумаги (за 1 передаточное распоряжение)</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rPr>
                <w:rFonts w:ascii="Calibri" w:eastAsia="Calibri" w:hAnsi="Calibri" w:cs="Times New Roman"/>
                <w:sz w:val="20"/>
                <w:szCs w:val="20"/>
                <w:lang w:eastAsia="ru-RU"/>
              </w:rPr>
            </w:pPr>
          </w:p>
        </w:tc>
      </w:tr>
      <w:tr w:rsidR="007B27DF" w:rsidRPr="004C08B8" w:rsidTr="004C426C">
        <w:trPr>
          <w:trHeight w:hRule="exact" w:val="335"/>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2.1. в результате наследования (за одну операцию)</w:t>
            </w:r>
          </w:p>
          <w:p w:rsidR="007B27DF"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p>
          <w:p w:rsidR="007B27DF" w:rsidRPr="004C08B8"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100,00</w:t>
            </w:r>
          </w:p>
          <w:p w:rsidR="007B27DF"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p>
          <w:p w:rsidR="007B27DF"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p>
          <w:p w:rsidR="007B27DF" w:rsidRPr="004C08B8" w:rsidRDefault="007B27DF" w:rsidP="004C426C">
            <w:pPr>
              <w:spacing w:after="360" w:line="159" w:lineRule="atLeast"/>
              <w:jc w:val="both"/>
              <w:textAlignment w:val="baseline"/>
              <w:rPr>
                <w:rFonts w:ascii="Tahoma" w:eastAsia="Times New Roman" w:hAnsi="Tahoma" w:cs="Tahoma"/>
                <w:sz w:val="20"/>
                <w:szCs w:val="20"/>
                <w:bdr w:val="none" w:sz="0" w:space="0" w:color="auto" w:frame="1"/>
                <w:shd w:val="clear" w:color="auto" w:fill="FFFFFF"/>
                <w:lang w:eastAsia="ru-RU"/>
              </w:rPr>
            </w:pPr>
          </w:p>
        </w:tc>
      </w:tr>
      <w:tr w:rsidR="007B27DF" w:rsidRPr="004C08B8" w:rsidTr="004C426C">
        <w:trPr>
          <w:trHeight w:hRule="exact" w:val="309"/>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2.2. в результате купли/продажи, мены, дарения, при сумме сделки:</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rPr>
                <w:rFonts w:ascii="Calibri" w:eastAsia="Calibri" w:hAnsi="Calibri" w:cs="Times New Roman"/>
                <w:sz w:val="20"/>
                <w:szCs w:val="20"/>
                <w:lang w:eastAsia="ru-RU"/>
              </w:rPr>
            </w:pPr>
          </w:p>
        </w:tc>
      </w:tr>
      <w:tr w:rsidR="007B27DF" w:rsidRPr="004C08B8" w:rsidTr="004C426C">
        <w:trPr>
          <w:trHeight w:hRule="exact" w:val="286"/>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до 1 000,00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150,00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1 000,01  руб. до 5 000,00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350,00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5 000,01  руб. до  10 000,00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500,00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10 000,01  руб. до 50 000,00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1 100,00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50 000,01  руб. до 100 000,00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1 600,00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100 000,01  руб. до 500 000,00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4 000,00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500  000,01  руб. до 1 000 000,00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1 000 000,01  руб. до 5 000 000,00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15 000,00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5 000 000,01  руб. до 10 000 000,00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30 000,00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10 000 000,01  руб. до 30 000 000,00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100 000,00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от 30 000 000,01  руб. до 50 000 000,00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200 000,00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при цене сделки свыше 50 000 000,01  руб.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400 000,00</w:t>
            </w:r>
          </w:p>
        </w:tc>
      </w:tr>
      <w:tr w:rsidR="007B27DF" w:rsidRPr="004C08B8" w:rsidTr="004C426C">
        <w:trPr>
          <w:trHeight w:hRule="exact" w:val="565"/>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3. Внесение записей о блокировании (прекращении блокирования) операций по лицевому счету или количества ценных бумаг на счете</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rPr>
                <w:rFonts w:ascii="Calibri" w:eastAsia="Calibri" w:hAnsi="Calibri" w:cs="Times New Roman"/>
                <w:sz w:val="20"/>
                <w:szCs w:val="20"/>
                <w:lang w:eastAsia="ru-RU"/>
              </w:rPr>
            </w:pPr>
          </w:p>
        </w:tc>
      </w:tr>
      <w:tr w:rsidR="007B27DF" w:rsidRPr="004C08B8" w:rsidTr="004C426C">
        <w:trPr>
          <w:trHeight w:hRule="exact" w:val="284"/>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3.1.по распоряжению зарегистрированного лица (за одну операцию)</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500,00</w:t>
            </w:r>
          </w:p>
        </w:tc>
      </w:tr>
      <w:tr w:rsidR="007B27DF" w:rsidRPr="004C08B8" w:rsidTr="004C426C">
        <w:trPr>
          <w:trHeight w:hRule="exact" w:val="40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3.2.во всех остальных случаях</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Бесплатно</w:t>
            </w:r>
          </w:p>
        </w:tc>
      </w:tr>
      <w:tr w:rsidR="007B27DF" w:rsidRPr="004C08B8" w:rsidTr="004C426C">
        <w:trPr>
          <w:trHeight w:hRule="exact" w:val="83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4. Внесение записей об обременении и снятии обременения  ценных бумаг, а также об изменении информации во внесенные ранее записи об обременении (за исключением внесения записи об изменении условий обременения)</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rPr>
                <w:rFonts w:ascii="Calibri" w:eastAsia="Calibri" w:hAnsi="Calibri" w:cs="Times New Roman"/>
                <w:sz w:val="20"/>
                <w:szCs w:val="20"/>
                <w:lang w:eastAsia="ru-RU"/>
              </w:rPr>
            </w:pPr>
          </w:p>
        </w:tc>
      </w:tr>
      <w:tr w:rsidR="007B27DF" w:rsidRPr="004C08B8" w:rsidTr="004C426C">
        <w:trPr>
          <w:trHeight w:hRule="exact" w:val="565"/>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lastRenderedPageBreak/>
              <w:t>4.1. по распоряжению зарегистрированного лица, в совокупности за все операции (в пределах  одного договора залога)</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3 000,00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4.2.в остальных случаях</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Бесплатно</w:t>
            </w:r>
          </w:p>
        </w:tc>
      </w:tr>
      <w:tr w:rsidR="007B27DF" w:rsidRPr="004C08B8" w:rsidTr="004C426C">
        <w:trPr>
          <w:trHeight w:hRule="exact" w:val="579"/>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5. Внесение записи об изменении условий обременения по распоряжению зарегистрированного  лица (за одно распоряжение)</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2 000,00</w:t>
            </w:r>
          </w:p>
        </w:tc>
      </w:tr>
      <w:tr w:rsidR="007B27DF" w:rsidRPr="004C08B8" w:rsidTr="004C426C">
        <w:trPr>
          <w:trHeight w:hRule="exact" w:val="573"/>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6. Внесение записи о конвертации (в отношении ЦБ, принадлежащих отдельному владельцу)</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30,00</w:t>
            </w:r>
          </w:p>
        </w:tc>
      </w:tr>
      <w:tr w:rsidR="007B27DF" w:rsidRPr="004C08B8" w:rsidTr="004C426C">
        <w:trPr>
          <w:trHeight w:hRule="exact" w:val="56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7.Внесение записей о размещении ценных бумаг, размещаемых путем закрытой подписки</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50 000,00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 Предоставление зарегистрированным лицам</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rPr>
                <w:rFonts w:ascii="Calibri" w:eastAsia="Calibri" w:hAnsi="Calibri" w:cs="Times New Roman"/>
                <w:sz w:val="20"/>
                <w:szCs w:val="20"/>
                <w:lang w:eastAsia="ru-RU"/>
              </w:rPr>
            </w:pP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8.1. выписки из Реестра</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8.2.выписки при размещении ценных бумаг</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Бесплатно</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8.3.справки о наличии на счете определенного количества ценных бумаг</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200,00</w:t>
            </w:r>
          </w:p>
        </w:tc>
      </w:tr>
      <w:tr w:rsidR="007B27DF" w:rsidRPr="004C08B8" w:rsidTr="004C426C">
        <w:trPr>
          <w:trHeight w:hRule="exact" w:val="539"/>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8.4. справки об операциях по лицевому счету за период ведения реестра Регистратором, за каждую операцию, указанную в справке</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proofErr w:type="gramStart"/>
            <w:r w:rsidRPr="004C08B8">
              <w:rPr>
                <w:rFonts w:ascii="Tahoma" w:eastAsia="Times New Roman" w:hAnsi="Tahoma" w:cs="Tahoma"/>
                <w:sz w:val="20"/>
                <w:szCs w:val="20"/>
                <w:bdr w:val="none" w:sz="0" w:space="0" w:color="auto" w:frame="1"/>
                <w:shd w:val="clear" w:color="auto" w:fill="FFFFFF"/>
                <w:lang w:eastAsia="ru-RU"/>
              </w:rPr>
              <w:t>50,00</w:t>
            </w:r>
            <w:proofErr w:type="gramEnd"/>
            <w:r w:rsidRPr="004C08B8">
              <w:rPr>
                <w:rFonts w:ascii="Tahoma" w:eastAsia="Times New Roman" w:hAnsi="Tahoma" w:cs="Tahoma"/>
                <w:sz w:val="20"/>
                <w:szCs w:val="20"/>
                <w:bdr w:val="none" w:sz="0" w:space="0" w:color="auto" w:frame="1"/>
                <w:shd w:val="clear" w:color="auto" w:fill="FFFFFF"/>
                <w:lang w:eastAsia="ru-RU"/>
              </w:rPr>
              <w:t xml:space="preserve"> но в сумме не более 2 000,00</w:t>
            </w:r>
          </w:p>
        </w:tc>
      </w:tr>
      <w:tr w:rsidR="007B27DF" w:rsidRPr="004C08B8" w:rsidTr="004C426C">
        <w:trPr>
          <w:trHeight w:hRule="exact" w:val="561"/>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8.5.  Выдача по распоряжению зарегистрированного  лица уведомления о проведенной операции</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200,00</w:t>
            </w:r>
          </w:p>
        </w:tc>
      </w:tr>
      <w:tr w:rsidR="007B27DF" w:rsidRPr="004C08B8" w:rsidTr="004C426C">
        <w:trPr>
          <w:trHeight w:hRule="exact" w:val="994"/>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8.6.  Выписки из Реестра, справки о наличии на счете определенного количества ценных бумаг, уведомления о проведенной операции по распоряжению зарегистрированного  лица, с использованием систем электронного документооборота</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100,00</w:t>
            </w:r>
          </w:p>
        </w:tc>
      </w:tr>
      <w:tr w:rsidR="007B27DF" w:rsidRPr="004C08B8" w:rsidTr="004C426C">
        <w:trPr>
          <w:trHeight w:hRule="exact" w:val="718"/>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8.7.  справки об операциях по лицевому счету за период ведения реестра Регистратором, за каждую операцию, указанную в справке, с использованием систем электронного документооборота</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25,00, но в сумме не более 1 000,00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9. Выдача уведомления об отказе</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Бесплатно</w:t>
            </w:r>
          </w:p>
        </w:tc>
      </w:tr>
      <w:tr w:rsidR="007B27DF" w:rsidRPr="004C08B8" w:rsidTr="004C426C">
        <w:trPr>
          <w:trHeight w:hRule="exact" w:val="868"/>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 xml:space="preserve">10. Предоставление справки по лицевому счету номинального держателя в целях проведения сверки в соответствии </w:t>
            </w:r>
            <w:proofErr w:type="gramStart"/>
            <w:r w:rsidRPr="004C08B8">
              <w:rPr>
                <w:rFonts w:ascii="Tahoma" w:eastAsia="Times New Roman" w:hAnsi="Tahoma" w:cs="Tahoma"/>
                <w:sz w:val="20"/>
                <w:szCs w:val="20"/>
                <w:bdr w:val="none" w:sz="0" w:space="0" w:color="auto" w:frame="1"/>
                <w:shd w:val="clear" w:color="auto" w:fill="FFFFFF"/>
                <w:lang w:eastAsia="ru-RU"/>
              </w:rPr>
              <w:t>в</w:t>
            </w:r>
            <w:proofErr w:type="gramEnd"/>
            <w:r w:rsidRPr="004C08B8">
              <w:rPr>
                <w:rFonts w:ascii="Tahoma" w:eastAsia="Times New Roman" w:hAnsi="Tahoma" w:cs="Tahoma"/>
                <w:sz w:val="20"/>
                <w:szCs w:val="20"/>
                <w:bdr w:val="none" w:sz="0" w:space="0" w:color="auto" w:frame="1"/>
                <w:shd w:val="clear" w:color="auto" w:fill="FFFFFF"/>
                <w:lang w:eastAsia="ru-RU"/>
              </w:rPr>
              <w:t xml:space="preserve"> </w:t>
            </w:r>
            <w:proofErr w:type="gramStart"/>
            <w:r w:rsidRPr="004C08B8">
              <w:rPr>
                <w:rFonts w:ascii="Tahoma" w:eastAsia="Times New Roman" w:hAnsi="Tahoma" w:cs="Tahoma"/>
                <w:sz w:val="20"/>
                <w:szCs w:val="20"/>
                <w:bdr w:val="none" w:sz="0" w:space="0" w:color="auto" w:frame="1"/>
                <w:shd w:val="clear" w:color="auto" w:fill="FFFFFF"/>
                <w:lang w:eastAsia="ru-RU"/>
              </w:rPr>
              <w:t>требованиями</w:t>
            </w:r>
            <w:proofErr w:type="gramEnd"/>
            <w:r w:rsidRPr="004C08B8">
              <w:rPr>
                <w:rFonts w:ascii="Tahoma" w:eastAsia="Times New Roman" w:hAnsi="Tahoma" w:cs="Tahoma"/>
                <w:sz w:val="20"/>
                <w:szCs w:val="20"/>
                <w:bdr w:val="none" w:sz="0" w:space="0" w:color="auto" w:frame="1"/>
                <w:shd w:val="clear" w:color="auto" w:fill="FFFFFF"/>
                <w:lang w:eastAsia="ru-RU"/>
              </w:rPr>
              <w:t xml:space="preserve"> статьи 8.5 Федерального закона от 22 апреля 1996 г. № 39-ФЗ «О рынке ценных бумаг»</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Бесплатно</w:t>
            </w:r>
          </w:p>
        </w:tc>
      </w:tr>
      <w:tr w:rsidR="007B27DF" w:rsidRPr="004C08B8" w:rsidTr="004C426C">
        <w:trPr>
          <w:trHeight w:val="232"/>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 то же, с использованием систем электронного документооборота</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20,00</w:t>
            </w:r>
          </w:p>
        </w:tc>
      </w:tr>
      <w:tr w:rsidR="007B27DF" w:rsidRPr="004C08B8" w:rsidTr="004C426C">
        <w:trPr>
          <w:trHeight w:hRule="exact" w:val="1230"/>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11. Операции по списанию с лицевого счета номинального держателя или доверительного управляющего и зачислению ценных бумаг на лицевой счет другого номинального держателя или доверительного управляющего, не связанных с переходом прав собственности на ценные бумаги (в совокупности, за обе операции)</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0" w:line="240" w:lineRule="auto"/>
              <w:rPr>
                <w:rFonts w:ascii="Calibri" w:eastAsia="Calibri" w:hAnsi="Calibri" w:cs="Times New Roman"/>
                <w:sz w:val="20"/>
                <w:szCs w:val="20"/>
                <w:lang w:eastAsia="ru-RU"/>
              </w:rPr>
            </w:pP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11.1.  при стоимости ценных бумаг до 1 000 000 рублей</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11.2. при стоимости ценных бумаг свыше 1 000 000 рублей</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10 000,00</w:t>
            </w:r>
          </w:p>
        </w:tc>
      </w:tr>
      <w:tr w:rsidR="007B27DF" w:rsidRPr="004C08B8" w:rsidTr="004C426C">
        <w:trPr>
          <w:trHeight w:hRule="exact" w:val="1046"/>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12. Операции с участием номинального держателя или доверительного управляющего, не связанные с переходом прав собственности на ценные бумаги, за исключением перечисленных в п.10, зачисление ценных бумаг на депозитный счет нотариуса (за 1 передаточное распоряжение)</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2 000,00</w:t>
            </w:r>
          </w:p>
        </w:tc>
      </w:tr>
      <w:tr w:rsidR="007B27DF" w:rsidRPr="004C08B8" w:rsidTr="004C426C">
        <w:trPr>
          <w:trHeight w:hRule="exact" w:val="39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13. Закрытие лицевого счета</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Бесплатно</w:t>
            </w:r>
          </w:p>
        </w:tc>
      </w:tr>
      <w:tr w:rsidR="007B27DF" w:rsidRPr="004C08B8" w:rsidTr="004C426C">
        <w:trPr>
          <w:trHeight w:hRule="exact" w:val="984"/>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14. Внесение записей в реестр владельцев ценных бумаг об отмене распоряжения (поручения) зарегистрированного лица о списании (зачислении) ценных бумаг по лицевому счету номинального держателя центрального депозитария</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1 500,00</w:t>
            </w:r>
          </w:p>
        </w:tc>
      </w:tr>
      <w:tr w:rsidR="007B27DF" w:rsidRPr="004C08B8" w:rsidTr="004C426C">
        <w:trPr>
          <w:trHeight w:hRule="exact" w:val="56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15. Организация выплаты доходов по ЦБ</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По соглашению сторон</w:t>
            </w:r>
          </w:p>
        </w:tc>
      </w:tr>
      <w:tr w:rsidR="007B27DF" w:rsidRPr="004C08B8" w:rsidTr="004C426C">
        <w:trPr>
          <w:trHeight w:hRule="exact" w:val="56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lastRenderedPageBreak/>
              <w:t>16. Организация собраний акционеров Эмитента</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По соглашению сторон</w:t>
            </w:r>
          </w:p>
        </w:tc>
      </w:tr>
      <w:tr w:rsidR="007B27DF" w:rsidRPr="004C08B8" w:rsidTr="004C426C">
        <w:trPr>
          <w:trHeight w:hRule="exact" w:val="567"/>
        </w:trPr>
        <w:tc>
          <w:tcPr>
            <w:tcW w:w="7934" w:type="dxa"/>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17.  Консультации о правах акционеров по запросам акционеров</w:t>
            </w:r>
          </w:p>
        </w:tc>
        <w:tc>
          <w:tcPr>
            <w:tcW w:w="1706" w:type="dxa"/>
            <w:tcBorders>
              <w:top w:val="nil"/>
              <w:left w:val="nil"/>
              <w:bottom w:val="single" w:sz="8" w:space="0" w:color="auto"/>
              <w:right w:val="single" w:sz="8" w:space="0" w:color="auto"/>
            </w:tcBorders>
            <w:tcMar>
              <w:top w:w="0" w:type="dxa"/>
              <w:left w:w="107" w:type="dxa"/>
              <w:bottom w:w="0" w:type="dxa"/>
              <w:right w:w="107" w:type="dxa"/>
            </w:tcMar>
            <w:hideMark/>
          </w:tcPr>
          <w:p w:rsidR="007B27DF" w:rsidRPr="004C08B8" w:rsidRDefault="007B27DF" w:rsidP="004C426C">
            <w:pPr>
              <w:spacing w:after="360" w:line="240" w:lineRule="auto"/>
              <w:jc w:val="both"/>
              <w:textAlignment w:val="baseline"/>
              <w:rPr>
                <w:rFonts w:ascii="Tahoma" w:eastAsia="Times New Roman" w:hAnsi="Tahoma" w:cs="Tahoma"/>
                <w:sz w:val="20"/>
                <w:szCs w:val="20"/>
                <w:bdr w:val="none" w:sz="0" w:space="0" w:color="auto" w:frame="1"/>
                <w:shd w:val="clear" w:color="auto" w:fill="FFFFFF"/>
                <w:lang w:eastAsia="ru-RU"/>
              </w:rPr>
            </w:pPr>
            <w:r w:rsidRPr="004C08B8">
              <w:rPr>
                <w:rFonts w:ascii="Tahoma" w:eastAsia="Times New Roman" w:hAnsi="Tahoma" w:cs="Tahoma"/>
                <w:sz w:val="20"/>
                <w:szCs w:val="20"/>
                <w:bdr w:val="none" w:sz="0" w:space="0" w:color="auto" w:frame="1"/>
                <w:shd w:val="clear" w:color="auto" w:fill="FFFFFF"/>
                <w:lang w:eastAsia="ru-RU"/>
              </w:rPr>
              <w:t>По соглашению сторон</w:t>
            </w:r>
          </w:p>
        </w:tc>
      </w:tr>
    </w:tbl>
    <w:p w:rsidR="007B27DF" w:rsidRPr="004C08B8" w:rsidRDefault="003D28C6" w:rsidP="007B27DF">
      <w:pPr>
        <w:spacing w:after="0" w:line="240" w:lineRule="auto"/>
        <w:textAlignment w:val="baseline"/>
        <w:rPr>
          <w:rFonts w:eastAsia="Times New Roman" w:cs="Times New Roman"/>
          <w:sz w:val="18"/>
          <w:szCs w:val="18"/>
          <w:lang w:eastAsia="ru-RU"/>
        </w:rPr>
      </w:pPr>
      <w:r>
        <w:rPr>
          <w:rFonts w:eastAsia="Times New Roman" w:cs="Times New Roman"/>
          <w:sz w:val="18"/>
          <w:szCs w:val="18"/>
          <w:lang w:eastAsia="ru-RU"/>
        </w:rPr>
        <w:pict>
          <v:rect id="_x0000_i1027" style="width:154.35pt;height:.75pt" o:hrpct="330" o:hrstd="t" o:hr="t" fillcolor="#a0a0a0" stroked="f"/>
        </w:pict>
      </w:r>
    </w:p>
    <w:p w:rsidR="007B27DF" w:rsidRPr="004C08B8" w:rsidRDefault="007B27DF" w:rsidP="007B27DF">
      <w:pPr>
        <w:shd w:val="clear" w:color="auto" w:fill="FFFFFF"/>
        <w:spacing w:after="0" w:line="240" w:lineRule="atLeast"/>
        <w:jc w:val="both"/>
        <w:textAlignment w:val="baseline"/>
        <w:rPr>
          <w:rFonts w:ascii="Tahoma" w:eastAsia="Times New Roman" w:hAnsi="Tahoma" w:cs="Tahoma"/>
          <w:sz w:val="18"/>
          <w:szCs w:val="18"/>
          <w:lang w:eastAsia="ru-RU"/>
        </w:rPr>
      </w:pPr>
      <w:r w:rsidRPr="004C08B8">
        <w:rPr>
          <w:rFonts w:eastAsia="Times New Roman" w:cs="Times New Roman"/>
          <w:color w:val="666666"/>
          <w:sz w:val="12"/>
          <w:szCs w:val="12"/>
          <w:bdr w:val="none" w:sz="0" w:space="0" w:color="auto" w:frame="1"/>
          <w:lang w:eastAsia="ru-RU"/>
        </w:rPr>
        <w:t>[1]</w:t>
      </w:r>
      <w:r w:rsidRPr="004C08B8">
        <w:rPr>
          <w:rFonts w:ascii="Tahoma" w:eastAsia="Times New Roman" w:hAnsi="Tahoma" w:cs="Tahoma"/>
          <w:color w:val="666666"/>
          <w:sz w:val="18"/>
          <w:szCs w:val="18"/>
          <w:bdr w:val="none" w:sz="0" w:space="0" w:color="auto" w:frame="1"/>
          <w:lang w:eastAsia="ru-RU"/>
        </w:rPr>
        <w:t> </w:t>
      </w:r>
      <w:r w:rsidRPr="004C08B8">
        <w:rPr>
          <w:rFonts w:ascii="Tahoma" w:eastAsia="Times New Roman" w:hAnsi="Tahoma" w:cs="Tahoma"/>
          <w:sz w:val="18"/>
          <w:szCs w:val="18"/>
          <w:bdr w:val="none" w:sz="0" w:space="0" w:color="auto" w:frame="1"/>
          <w:shd w:val="clear" w:color="auto" w:fill="FFFFFF"/>
          <w:lang w:eastAsia="ru-RU"/>
        </w:rPr>
        <w:t>Прейскурант оплаты  услуг разработан в соответствии с Приказом ФСФР России от 25 декабря 2012 года № 12-111/</w:t>
      </w:r>
      <w:proofErr w:type="spellStart"/>
      <w:r w:rsidRPr="004C08B8">
        <w:rPr>
          <w:rFonts w:ascii="Tahoma" w:eastAsia="Times New Roman" w:hAnsi="Tahoma" w:cs="Tahoma"/>
          <w:sz w:val="18"/>
          <w:szCs w:val="18"/>
          <w:bdr w:val="none" w:sz="0" w:space="0" w:color="auto" w:frame="1"/>
          <w:shd w:val="clear" w:color="auto" w:fill="FFFFFF"/>
          <w:lang w:eastAsia="ru-RU"/>
        </w:rPr>
        <w:t>пз</w:t>
      </w:r>
      <w:proofErr w:type="spellEnd"/>
      <w:r w:rsidRPr="004C08B8">
        <w:rPr>
          <w:rFonts w:ascii="Tahoma" w:eastAsia="Times New Roman" w:hAnsi="Tahoma" w:cs="Tahoma"/>
          <w:sz w:val="18"/>
          <w:szCs w:val="18"/>
          <w:bdr w:val="none" w:sz="0" w:space="0" w:color="auto" w:frame="1"/>
          <w:shd w:val="clear" w:color="auto" w:fill="FFFFFF"/>
          <w:lang w:eastAsia="ru-RU"/>
        </w:rPr>
        <w:t>-н и договором на ведение и хранение реестра владельцев именных ценных бумаг ОАО «ПО «Алтайский шинный комбинат</w:t>
      </w:r>
      <w:r w:rsidRPr="004C08B8">
        <w:rPr>
          <w:rFonts w:ascii="Arial" w:eastAsia="Times New Roman" w:hAnsi="Arial" w:cs="Arial"/>
          <w:sz w:val="18"/>
          <w:szCs w:val="18"/>
          <w:bdr w:val="none" w:sz="0" w:space="0" w:color="auto" w:frame="1"/>
          <w:shd w:val="clear" w:color="auto" w:fill="FFFFFF"/>
          <w:lang w:eastAsia="ru-RU"/>
        </w:rPr>
        <w:t>».</w:t>
      </w:r>
    </w:p>
    <w:p w:rsidR="007B27DF" w:rsidRPr="004C08B8" w:rsidRDefault="007B27DF" w:rsidP="007B27DF">
      <w:pPr>
        <w:shd w:val="clear" w:color="auto" w:fill="FFFFFF"/>
        <w:spacing w:after="0" w:line="240" w:lineRule="atLeast"/>
        <w:jc w:val="both"/>
        <w:textAlignment w:val="baseline"/>
        <w:rPr>
          <w:rFonts w:ascii="Tahoma" w:eastAsia="Times New Roman" w:hAnsi="Tahoma" w:cs="Tahoma"/>
          <w:sz w:val="18"/>
          <w:szCs w:val="18"/>
          <w:bdr w:val="none" w:sz="0" w:space="0" w:color="auto" w:frame="1"/>
          <w:shd w:val="clear" w:color="auto" w:fill="FFFFFF"/>
          <w:lang w:eastAsia="ru-RU"/>
        </w:rPr>
      </w:pPr>
      <w:r w:rsidRPr="004C08B8">
        <w:rPr>
          <w:rFonts w:ascii="Calibri" w:eastAsia="Times New Roman" w:hAnsi="Calibri" w:cs="Calibri"/>
          <w:sz w:val="12"/>
          <w:szCs w:val="12"/>
          <w:bdr w:val="none" w:sz="0" w:space="0" w:color="auto" w:frame="1"/>
          <w:lang w:eastAsia="ru-RU"/>
        </w:rPr>
        <w:t>[2]</w:t>
      </w:r>
      <w:r w:rsidRPr="004C08B8">
        <w:rPr>
          <w:rFonts w:ascii="Calibri" w:eastAsia="Times New Roman" w:hAnsi="Calibri" w:cs="Calibri"/>
          <w:bdr w:val="none" w:sz="0" w:space="0" w:color="auto" w:frame="1"/>
          <w:lang w:eastAsia="ru-RU"/>
        </w:rPr>
        <w:t> </w:t>
      </w:r>
      <w:r w:rsidRPr="004C08B8">
        <w:rPr>
          <w:rFonts w:ascii="Tahoma" w:eastAsia="Times New Roman" w:hAnsi="Tahoma" w:cs="Tahoma"/>
          <w:sz w:val="18"/>
          <w:szCs w:val="18"/>
          <w:bdr w:val="none" w:sz="0" w:space="0" w:color="auto" w:frame="1"/>
          <w:shd w:val="clear" w:color="auto" w:fill="FFFFFF"/>
          <w:lang w:eastAsia="ru-RU"/>
        </w:rPr>
        <w:t>Сумма оплаты услуг, указанная в графе «Стоимость услуг» пункта 2.2 Прейскуранта может взиматься с каждой из сторон в равных долях  или в общей сумме с одной  из сторон.</w:t>
      </w:r>
    </w:p>
    <w:p w:rsidR="007B27DF" w:rsidRPr="004C08B8" w:rsidRDefault="007B27DF" w:rsidP="007B27DF">
      <w:pPr>
        <w:shd w:val="clear" w:color="auto" w:fill="FFFFFF"/>
        <w:spacing w:after="360" w:line="240" w:lineRule="atLeast"/>
        <w:jc w:val="both"/>
        <w:textAlignment w:val="baseline"/>
        <w:rPr>
          <w:rFonts w:ascii="Calibri" w:eastAsia="Calibri" w:hAnsi="Calibri" w:cs="Times New Roman"/>
        </w:rPr>
      </w:pPr>
      <w:r w:rsidRPr="004C08B8">
        <w:rPr>
          <w:rFonts w:ascii="Tahoma" w:eastAsia="Times New Roman" w:hAnsi="Tahoma" w:cs="Tahoma"/>
          <w:sz w:val="18"/>
          <w:szCs w:val="18"/>
          <w:bdr w:val="none" w:sz="0" w:space="0" w:color="auto" w:frame="1"/>
          <w:shd w:val="clear" w:color="auto" w:fill="FFFFFF"/>
          <w:lang w:eastAsia="ru-RU"/>
        </w:rPr>
        <w:t>Оплата за указанные в Прейскуранте услуги НДС не облагается в соответствии с пп.12.2 п.2 ст.149 ч.2 Налогового Кодекса РФ.</w:t>
      </w:r>
    </w:p>
    <w:p w:rsidR="007B27DF" w:rsidRDefault="007B27DF" w:rsidP="000B479F">
      <w:pPr>
        <w:spacing w:after="0" w:line="240" w:lineRule="auto"/>
        <w:ind w:left="-142"/>
        <w:contextualSpacing/>
        <w:jc w:val="both"/>
        <w:rPr>
          <w:rFonts w:eastAsia="Times New Roman" w:cs="Times New Roman"/>
          <w:sz w:val="20"/>
          <w:szCs w:val="20"/>
          <w:lang w:eastAsia="ru-RU"/>
        </w:rPr>
      </w:pPr>
      <w:r>
        <w:rPr>
          <w:rFonts w:eastAsia="Times New Roman" w:cs="Times New Roman"/>
          <w:sz w:val="20"/>
          <w:szCs w:val="20"/>
          <w:lang w:eastAsia="ru-RU"/>
        </w:rPr>
        <w:br w:type="page"/>
      </w:r>
    </w:p>
    <w:p w:rsidR="007B27DF" w:rsidRDefault="007B27DF" w:rsidP="007B27DF">
      <w:pPr>
        <w:pStyle w:val="af4"/>
      </w:pPr>
    </w:p>
    <w:p w:rsidR="007B27DF" w:rsidRPr="00246ACF"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246ACF">
        <w:rPr>
          <w:rFonts w:ascii="Tahoma" w:eastAsia="Times New Roman" w:hAnsi="Tahoma" w:cs="Tahoma"/>
          <w:b/>
          <w:bCs/>
          <w:color w:val="000000"/>
          <w:sz w:val="18"/>
          <w:szCs w:val="18"/>
          <w:bdr w:val="none" w:sz="0" w:space="0" w:color="auto" w:frame="1"/>
          <w:lang w:eastAsia="ru-RU"/>
        </w:rPr>
        <w:t>ЗАО «Сибирская регистрационная компания»</w:t>
      </w:r>
    </w:p>
    <w:p w:rsidR="007B27DF" w:rsidRPr="00246ACF"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246ACF">
        <w:rPr>
          <w:rFonts w:ascii="Tahoma" w:eastAsia="Times New Roman" w:hAnsi="Tahoma" w:cs="Tahoma"/>
          <w:b/>
          <w:bCs/>
          <w:color w:val="000000"/>
          <w:sz w:val="14"/>
          <w:szCs w:val="14"/>
          <w:bdr w:val="none" w:sz="0" w:space="0" w:color="auto" w:frame="1"/>
          <w:lang w:eastAsia="ru-RU"/>
        </w:rPr>
        <w:t xml:space="preserve">Зарегистрирован решением Главы администрации </w:t>
      </w:r>
      <w:proofErr w:type="spellStart"/>
      <w:r w:rsidRPr="00246ACF">
        <w:rPr>
          <w:rFonts w:ascii="Tahoma" w:eastAsia="Times New Roman" w:hAnsi="Tahoma" w:cs="Tahoma"/>
          <w:b/>
          <w:bCs/>
          <w:color w:val="000000"/>
          <w:sz w:val="14"/>
          <w:szCs w:val="14"/>
          <w:bdr w:val="none" w:sz="0" w:space="0" w:color="auto" w:frame="1"/>
          <w:lang w:eastAsia="ru-RU"/>
        </w:rPr>
        <w:t>г</w:t>
      </w:r>
      <w:proofErr w:type="gramStart"/>
      <w:r w:rsidRPr="00246ACF">
        <w:rPr>
          <w:rFonts w:ascii="Tahoma" w:eastAsia="Times New Roman" w:hAnsi="Tahoma" w:cs="Tahoma"/>
          <w:b/>
          <w:bCs/>
          <w:color w:val="000000"/>
          <w:sz w:val="14"/>
          <w:szCs w:val="14"/>
          <w:bdr w:val="none" w:sz="0" w:space="0" w:color="auto" w:frame="1"/>
          <w:lang w:eastAsia="ru-RU"/>
        </w:rPr>
        <w:t>.Н</w:t>
      </w:r>
      <w:proofErr w:type="gramEnd"/>
      <w:r w:rsidRPr="00246ACF">
        <w:rPr>
          <w:rFonts w:ascii="Tahoma" w:eastAsia="Times New Roman" w:hAnsi="Tahoma" w:cs="Tahoma"/>
          <w:b/>
          <w:bCs/>
          <w:color w:val="000000"/>
          <w:sz w:val="14"/>
          <w:szCs w:val="14"/>
          <w:bdr w:val="none" w:sz="0" w:space="0" w:color="auto" w:frame="1"/>
          <w:lang w:eastAsia="ru-RU"/>
        </w:rPr>
        <w:t>овокузнецка</w:t>
      </w:r>
      <w:proofErr w:type="spellEnd"/>
      <w:r w:rsidRPr="00246ACF">
        <w:rPr>
          <w:rFonts w:ascii="Tahoma" w:eastAsia="Times New Roman" w:hAnsi="Tahoma" w:cs="Tahoma"/>
          <w:b/>
          <w:bCs/>
          <w:color w:val="000000"/>
          <w:sz w:val="14"/>
          <w:szCs w:val="14"/>
          <w:bdr w:val="none" w:sz="0" w:space="0" w:color="auto" w:frame="1"/>
          <w:lang w:eastAsia="ru-RU"/>
        </w:rPr>
        <w:t xml:space="preserve"> за №326-р от 28.12.95г.</w:t>
      </w:r>
    </w:p>
    <w:p w:rsidR="007B27DF" w:rsidRPr="00246ACF"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246ACF">
        <w:rPr>
          <w:rFonts w:ascii="Tahoma" w:eastAsia="Times New Roman" w:hAnsi="Tahoma" w:cs="Tahoma"/>
          <w:b/>
          <w:bCs/>
          <w:color w:val="000000"/>
          <w:sz w:val="14"/>
          <w:szCs w:val="14"/>
          <w:bdr w:val="none" w:sz="0" w:space="0" w:color="auto" w:frame="1"/>
          <w:lang w:eastAsia="ru-RU"/>
        </w:rPr>
        <w:t>Свидетельство №326-р/95-1029. Лицензия ФСФР РФ №10-000-1-00315 от 16.04.2004 г.</w:t>
      </w:r>
    </w:p>
    <w:p w:rsidR="007B27DF" w:rsidRPr="00246ACF"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246ACF">
        <w:rPr>
          <w:rFonts w:ascii="Tahoma" w:eastAsia="Times New Roman" w:hAnsi="Tahoma" w:cs="Tahoma"/>
          <w:b/>
          <w:bCs/>
          <w:color w:val="000000"/>
          <w:sz w:val="14"/>
          <w:szCs w:val="14"/>
          <w:u w:val="single"/>
          <w:bdr w:val="none" w:sz="0" w:space="0" w:color="auto" w:frame="1"/>
          <w:lang w:eastAsia="ru-RU"/>
        </w:rPr>
        <w:t xml:space="preserve">654005, </w:t>
      </w:r>
      <w:proofErr w:type="spellStart"/>
      <w:r w:rsidRPr="00246ACF">
        <w:rPr>
          <w:rFonts w:ascii="Tahoma" w:eastAsia="Times New Roman" w:hAnsi="Tahoma" w:cs="Tahoma"/>
          <w:b/>
          <w:bCs/>
          <w:color w:val="000000"/>
          <w:sz w:val="14"/>
          <w:szCs w:val="14"/>
          <w:u w:val="single"/>
          <w:bdr w:val="none" w:sz="0" w:space="0" w:color="auto" w:frame="1"/>
          <w:lang w:eastAsia="ru-RU"/>
        </w:rPr>
        <w:t>г</w:t>
      </w:r>
      <w:proofErr w:type="gramStart"/>
      <w:r w:rsidRPr="00246ACF">
        <w:rPr>
          <w:rFonts w:ascii="Tahoma" w:eastAsia="Times New Roman" w:hAnsi="Tahoma" w:cs="Tahoma"/>
          <w:b/>
          <w:bCs/>
          <w:color w:val="000000"/>
          <w:sz w:val="14"/>
          <w:szCs w:val="14"/>
          <w:u w:val="single"/>
          <w:bdr w:val="none" w:sz="0" w:space="0" w:color="auto" w:frame="1"/>
          <w:lang w:eastAsia="ru-RU"/>
        </w:rPr>
        <w:t>.Н</w:t>
      </w:r>
      <w:proofErr w:type="gramEnd"/>
      <w:r w:rsidRPr="00246ACF">
        <w:rPr>
          <w:rFonts w:ascii="Tahoma" w:eastAsia="Times New Roman" w:hAnsi="Tahoma" w:cs="Tahoma"/>
          <w:b/>
          <w:bCs/>
          <w:color w:val="000000"/>
          <w:sz w:val="14"/>
          <w:szCs w:val="14"/>
          <w:u w:val="single"/>
          <w:bdr w:val="none" w:sz="0" w:space="0" w:color="auto" w:frame="1"/>
          <w:lang w:eastAsia="ru-RU"/>
        </w:rPr>
        <w:t>овокузнецк</w:t>
      </w:r>
      <w:proofErr w:type="spellEnd"/>
      <w:r w:rsidRPr="00246ACF">
        <w:rPr>
          <w:rFonts w:ascii="Tahoma" w:eastAsia="Times New Roman" w:hAnsi="Tahoma" w:cs="Tahoma"/>
          <w:b/>
          <w:bCs/>
          <w:color w:val="000000"/>
          <w:sz w:val="14"/>
          <w:szCs w:val="14"/>
          <w:u w:val="single"/>
          <w:bdr w:val="none" w:sz="0" w:space="0" w:color="auto" w:frame="1"/>
          <w:lang w:eastAsia="ru-RU"/>
        </w:rPr>
        <w:t>, пр.Строителей,57, тел. (3843) 74-91-40, 74-91-39</w:t>
      </w:r>
    </w:p>
    <w:p w:rsidR="007B27DF" w:rsidRPr="00246ACF" w:rsidRDefault="007B27DF" w:rsidP="007B27DF">
      <w:pPr>
        <w:shd w:val="clear" w:color="auto" w:fill="FFFFFF"/>
        <w:spacing w:after="0" w:line="240" w:lineRule="atLeast"/>
        <w:jc w:val="center"/>
        <w:textAlignment w:val="baseline"/>
        <w:rPr>
          <w:rFonts w:ascii="Tahoma" w:eastAsia="Times New Roman" w:hAnsi="Tahoma" w:cs="Tahoma"/>
          <w:color w:val="666666"/>
          <w:sz w:val="18"/>
          <w:szCs w:val="18"/>
          <w:lang w:eastAsia="ru-RU"/>
        </w:rPr>
      </w:pPr>
      <w:r w:rsidRPr="00246ACF">
        <w:rPr>
          <w:rFonts w:ascii="Tahoma" w:eastAsia="Times New Roman" w:hAnsi="Tahoma" w:cs="Tahoma"/>
          <w:b/>
          <w:bCs/>
          <w:color w:val="000000"/>
          <w:sz w:val="14"/>
          <w:szCs w:val="14"/>
          <w:bdr w:val="none" w:sz="0" w:space="0" w:color="auto" w:frame="1"/>
          <w:lang w:eastAsia="ru-RU"/>
        </w:rPr>
        <w:t> </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Утверждено Приказом</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Генерального директора</w:t>
      </w:r>
    </w:p>
    <w:p w:rsidR="007B27DF" w:rsidRPr="00EF038E" w:rsidRDefault="007B27DF" w:rsidP="007B27DF">
      <w:pPr>
        <w:shd w:val="clear" w:color="auto" w:fill="FFFFFF"/>
        <w:spacing w:after="0" w:line="240" w:lineRule="atLeast"/>
        <w:jc w:val="right"/>
        <w:textAlignment w:val="baseline"/>
        <w:rPr>
          <w:rFonts w:eastAsia="Times New Roman" w:cs="Times New Roman"/>
          <w:sz w:val="20"/>
          <w:szCs w:val="20"/>
          <w:lang w:eastAsia="ru-RU"/>
        </w:rPr>
      </w:pPr>
      <w:r w:rsidRPr="00EF038E">
        <w:rPr>
          <w:rFonts w:eastAsia="Times New Roman" w:cs="Times New Roman"/>
          <w:bCs/>
          <w:sz w:val="20"/>
          <w:szCs w:val="20"/>
          <w:bdr w:val="none" w:sz="0" w:space="0" w:color="auto" w:frame="1"/>
          <w:lang w:eastAsia="ru-RU"/>
        </w:rPr>
        <w:t>ЗАО “СРК” Алехиным А.Ю.</w:t>
      </w:r>
    </w:p>
    <w:p w:rsidR="007B27DF" w:rsidRPr="00EF038E" w:rsidRDefault="007B27DF" w:rsidP="007B27DF">
      <w:pPr>
        <w:shd w:val="clear" w:color="auto" w:fill="FFFFFF"/>
        <w:spacing w:after="0" w:line="240" w:lineRule="atLeast"/>
        <w:jc w:val="right"/>
        <w:textAlignment w:val="baseline"/>
        <w:rPr>
          <w:rFonts w:eastAsia="Times New Roman" w:cs="Times New Roman"/>
          <w:bCs/>
          <w:sz w:val="20"/>
          <w:szCs w:val="20"/>
          <w:bdr w:val="none" w:sz="0" w:space="0" w:color="auto" w:frame="1"/>
          <w:lang w:eastAsia="ru-RU"/>
        </w:rPr>
      </w:pPr>
      <w:r w:rsidRPr="00EF038E">
        <w:rPr>
          <w:rFonts w:eastAsia="Times New Roman" w:cs="Times New Roman"/>
          <w:bCs/>
          <w:sz w:val="20"/>
          <w:szCs w:val="20"/>
          <w:bdr w:val="none" w:sz="0" w:space="0" w:color="auto" w:frame="1"/>
          <w:lang w:eastAsia="ru-RU"/>
        </w:rPr>
        <w:t>№ 171 от 30.06.2017 г.</w:t>
      </w:r>
    </w:p>
    <w:p w:rsidR="007B27DF" w:rsidRPr="00246ACF" w:rsidRDefault="007B27DF" w:rsidP="007B27DF">
      <w:pPr>
        <w:shd w:val="clear" w:color="auto" w:fill="FFFFFF"/>
        <w:spacing w:after="360" w:line="240" w:lineRule="auto"/>
        <w:contextualSpacing/>
        <w:jc w:val="center"/>
        <w:textAlignment w:val="baseline"/>
        <w:rPr>
          <w:rFonts w:ascii="Tahoma" w:eastAsia="Times New Roman" w:hAnsi="Tahoma" w:cs="Tahoma"/>
          <w:b/>
          <w:sz w:val="20"/>
          <w:szCs w:val="20"/>
          <w:lang w:eastAsia="ru-RU"/>
        </w:rPr>
      </w:pPr>
      <w:r w:rsidRPr="00246ACF">
        <w:rPr>
          <w:rFonts w:ascii="Tahoma" w:eastAsia="Times New Roman" w:hAnsi="Tahoma" w:cs="Tahoma"/>
          <w:b/>
          <w:sz w:val="20"/>
          <w:szCs w:val="20"/>
          <w:lang w:eastAsia="ru-RU"/>
        </w:rPr>
        <w:t>ПРЕЙСКУРАНТ</w:t>
      </w:r>
    </w:p>
    <w:p w:rsidR="007B27DF" w:rsidRPr="00246ACF" w:rsidRDefault="007B27DF" w:rsidP="007B27DF">
      <w:pPr>
        <w:shd w:val="clear" w:color="auto" w:fill="FFFFFF"/>
        <w:spacing w:after="360" w:line="240" w:lineRule="auto"/>
        <w:contextualSpacing/>
        <w:jc w:val="center"/>
        <w:textAlignment w:val="baseline"/>
        <w:rPr>
          <w:rFonts w:ascii="Tahoma" w:eastAsia="Times New Roman" w:hAnsi="Tahoma" w:cs="Tahoma"/>
          <w:b/>
          <w:sz w:val="20"/>
          <w:szCs w:val="20"/>
          <w:lang w:eastAsia="ru-RU"/>
        </w:rPr>
      </w:pPr>
      <w:r w:rsidRPr="00246ACF">
        <w:rPr>
          <w:rFonts w:ascii="Tahoma" w:eastAsia="Times New Roman" w:hAnsi="Tahoma" w:cs="Tahoma"/>
          <w:b/>
          <w:sz w:val="20"/>
          <w:szCs w:val="20"/>
          <w:lang w:eastAsia="ru-RU"/>
        </w:rPr>
        <w:t xml:space="preserve">на оплату услуг, взимаемых за проведение операций </w:t>
      </w:r>
    </w:p>
    <w:p w:rsidR="007B27DF" w:rsidRPr="00246ACF" w:rsidRDefault="007B27DF" w:rsidP="007B27DF">
      <w:pPr>
        <w:shd w:val="clear" w:color="auto" w:fill="FFFFFF"/>
        <w:spacing w:after="360" w:line="240" w:lineRule="auto"/>
        <w:contextualSpacing/>
        <w:jc w:val="center"/>
        <w:textAlignment w:val="baseline"/>
        <w:rPr>
          <w:rFonts w:ascii="Tahoma" w:eastAsia="Times New Roman" w:hAnsi="Tahoma" w:cs="Tahoma"/>
          <w:b/>
          <w:sz w:val="20"/>
          <w:szCs w:val="20"/>
          <w:lang w:eastAsia="ru-RU"/>
        </w:rPr>
      </w:pPr>
      <w:r w:rsidRPr="00246ACF">
        <w:rPr>
          <w:rFonts w:ascii="Tahoma" w:eastAsia="Times New Roman" w:hAnsi="Tahoma" w:cs="Tahoma"/>
          <w:b/>
          <w:sz w:val="20"/>
          <w:szCs w:val="20"/>
          <w:lang w:eastAsia="ru-RU"/>
        </w:rPr>
        <w:t xml:space="preserve">в реестре владельцев ценных бумаг открытого акционерного общества «Особая экономическая зона </w:t>
      </w:r>
      <w:proofErr w:type="spellStart"/>
      <w:r w:rsidRPr="00246ACF">
        <w:rPr>
          <w:rFonts w:ascii="Tahoma" w:eastAsia="Times New Roman" w:hAnsi="Tahoma" w:cs="Tahoma"/>
          <w:b/>
          <w:sz w:val="20"/>
          <w:szCs w:val="20"/>
          <w:lang w:eastAsia="ru-RU"/>
        </w:rPr>
        <w:t>туристско</w:t>
      </w:r>
      <w:proofErr w:type="spellEnd"/>
      <w:r w:rsidRPr="00246ACF">
        <w:rPr>
          <w:rFonts w:ascii="Tahoma" w:eastAsia="Times New Roman" w:hAnsi="Tahoma" w:cs="Tahoma"/>
          <w:b/>
          <w:sz w:val="20"/>
          <w:szCs w:val="20"/>
          <w:lang w:eastAsia="ru-RU"/>
        </w:rPr>
        <w:t xml:space="preserve"> - рекреационного типа «Бирюзовая Катунь»</w:t>
      </w:r>
    </w:p>
    <w:p w:rsidR="007B27DF" w:rsidRPr="00246ACF" w:rsidRDefault="007B27DF" w:rsidP="007B27DF">
      <w:pPr>
        <w:shd w:val="clear" w:color="auto" w:fill="FFFFFF"/>
        <w:spacing w:after="360" w:line="240" w:lineRule="auto"/>
        <w:contextualSpacing/>
        <w:jc w:val="center"/>
        <w:textAlignment w:val="baseline"/>
        <w:rPr>
          <w:rFonts w:ascii="Tahoma" w:eastAsia="Times New Roman" w:hAnsi="Tahoma" w:cs="Tahoma"/>
          <w:b/>
          <w:sz w:val="20"/>
          <w:szCs w:val="20"/>
          <w:lang w:eastAsia="ru-RU"/>
        </w:rPr>
      </w:pPr>
    </w:p>
    <w:tbl>
      <w:tblPr>
        <w:tblW w:w="9782"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3"/>
        <w:gridCol w:w="1559"/>
      </w:tblGrid>
      <w:tr w:rsidR="007B27DF" w:rsidRPr="00B61FA6" w:rsidTr="004C426C">
        <w:trPr>
          <w:trHeight w:val="562"/>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jc w:val="center"/>
              <w:rPr>
                <w:rFonts w:ascii="Tahoma" w:eastAsia="Times New Roman" w:hAnsi="Tahoma" w:cs="Tahoma"/>
                <w:sz w:val="20"/>
                <w:szCs w:val="20"/>
                <w:lang w:eastAsia="ru-RU"/>
              </w:rPr>
            </w:pPr>
            <w:r w:rsidRPr="00B61FA6">
              <w:rPr>
                <w:rFonts w:ascii="Tahoma" w:eastAsia="Times New Roman" w:hAnsi="Tahoma" w:cs="Tahoma"/>
                <w:sz w:val="20"/>
                <w:szCs w:val="20"/>
                <w:lang w:eastAsia="ru-RU"/>
              </w:rPr>
              <w:t>Наименование услуги</w:t>
            </w:r>
          </w:p>
        </w:tc>
        <w:bookmarkStart w:id="535" w:name="RANGE!B1"/>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jc w:val="center"/>
              <w:rPr>
                <w:rFonts w:ascii="Tahoma" w:eastAsia="Times New Roman" w:hAnsi="Tahoma" w:cs="Tahoma"/>
                <w:sz w:val="20"/>
                <w:szCs w:val="20"/>
                <w:lang w:eastAsia="ru-RU"/>
              </w:rPr>
            </w:pPr>
            <w:r w:rsidRPr="00B61FA6">
              <w:rPr>
                <w:rFonts w:ascii="Calibri" w:eastAsia="Calibri" w:hAnsi="Calibri" w:cs="Times New Roman"/>
              </w:rPr>
              <w:fldChar w:fldCharType="begin"/>
            </w:r>
            <w:r w:rsidRPr="00B61FA6">
              <w:rPr>
                <w:rFonts w:ascii="Calibri" w:eastAsia="Calibri" w:hAnsi="Calibri" w:cs="Times New Roman"/>
              </w:rPr>
              <w:instrText xml:space="preserve"> HYPERLINK "http://zao-srk.ru/services/price/404-price-dop-katun" \l "RANGE!A53" </w:instrText>
            </w:r>
            <w:r w:rsidRPr="00B61FA6">
              <w:rPr>
                <w:rFonts w:ascii="Calibri" w:eastAsia="Calibri" w:hAnsi="Calibri" w:cs="Times New Roman"/>
              </w:rPr>
              <w:fldChar w:fldCharType="separate"/>
            </w:r>
            <w:r w:rsidRPr="00B61FA6">
              <w:rPr>
                <w:rFonts w:ascii="Tahoma" w:eastAsia="Times New Roman" w:hAnsi="Tahoma" w:cs="Tahoma"/>
                <w:sz w:val="20"/>
                <w:szCs w:val="20"/>
                <w:u w:val="single"/>
                <w:bdr w:val="none" w:sz="0" w:space="0" w:color="auto" w:frame="1"/>
                <w:lang w:eastAsia="ru-RU"/>
              </w:rPr>
              <w:t>Стоимость услуг</w:t>
            </w:r>
            <w:r w:rsidRPr="00B61FA6">
              <w:rPr>
                <w:rFonts w:ascii="Tahoma" w:eastAsia="Times New Roman" w:hAnsi="Tahoma" w:cs="Tahoma"/>
                <w:color w:val="666666"/>
                <w:sz w:val="20"/>
                <w:szCs w:val="20"/>
                <w:u w:val="single"/>
                <w:bdr w:val="none" w:sz="0" w:space="0" w:color="auto" w:frame="1"/>
                <w:lang w:eastAsia="ru-RU"/>
              </w:rPr>
              <w:t xml:space="preserve"> </w:t>
            </w:r>
            <w:r w:rsidRPr="00B61FA6">
              <w:rPr>
                <w:rFonts w:ascii="Tahoma" w:eastAsia="Times New Roman" w:hAnsi="Tahoma" w:cs="Tahoma"/>
                <w:color w:val="666666"/>
                <w:sz w:val="12"/>
                <w:szCs w:val="12"/>
                <w:u w:val="single"/>
                <w:bdr w:val="none" w:sz="0" w:space="0" w:color="auto" w:frame="1"/>
                <w:lang w:eastAsia="ru-RU"/>
              </w:rPr>
              <w:t>[1</w:t>
            </w:r>
            <w:r w:rsidRPr="00B61FA6">
              <w:rPr>
                <w:rFonts w:ascii="Tahoma" w:eastAsia="Times New Roman" w:hAnsi="Tahoma" w:cs="Tahoma"/>
                <w:color w:val="666666"/>
                <w:sz w:val="16"/>
                <w:szCs w:val="16"/>
                <w:u w:val="single"/>
                <w:bdr w:val="none" w:sz="0" w:space="0" w:color="auto" w:frame="1"/>
                <w:lang w:eastAsia="ru-RU"/>
              </w:rPr>
              <w:t>]</w:t>
            </w:r>
            <w:r w:rsidRPr="00B61FA6">
              <w:rPr>
                <w:rFonts w:ascii="Calibri" w:eastAsia="Calibri" w:hAnsi="Calibri" w:cs="Times New Roman"/>
              </w:rPr>
              <w:fldChar w:fldCharType="end"/>
            </w:r>
            <w:bookmarkEnd w:id="535"/>
          </w:p>
          <w:p w:rsidR="007B27DF" w:rsidRPr="00B61FA6" w:rsidRDefault="007B27DF" w:rsidP="004C426C">
            <w:pPr>
              <w:spacing w:after="0" w:line="240" w:lineRule="auto"/>
              <w:jc w:val="center"/>
              <w:rPr>
                <w:rFonts w:ascii="Tahoma" w:eastAsia="Times New Roman" w:hAnsi="Tahoma" w:cs="Tahoma"/>
                <w:sz w:val="20"/>
                <w:szCs w:val="20"/>
                <w:lang w:eastAsia="ru-RU"/>
              </w:rPr>
            </w:pPr>
            <w:r w:rsidRPr="00B61FA6">
              <w:rPr>
                <w:rFonts w:ascii="Tahoma" w:eastAsia="Times New Roman" w:hAnsi="Tahoma" w:cs="Tahoma"/>
                <w:sz w:val="20"/>
                <w:szCs w:val="20"/>
                <w:lang w:eastAsia="ru-RU"/>
              </w:rPr>
              <w:t>руб.</w:t>
            </w:r>
          </w:p>
        </w:tc>
      </w:tr>
      <w:tr w:rsidR="007B27DF" w:rsidRPr="00B61FA6" w:rsidTr="004C426C">
        <w:trPr>
          <w:trHeight w:val="463"/>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 Открытие лицевого счета, изменение информации лицевого счета (за один лицевой счет)</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Calibri" w:eastAsia="Calibri" w:hAnsi="Calibri" w:cs="Times New Roman"/>
                <w:sz w:val="20"/>
                <w:szCs w:val="20"/>
                <w:lang w:eastAsia="ru-RU"/>
              </w:rPr>
            </w:pPr>
          </w:p>
        </w:tc>
      </w:tr>
      <w:tr w:rsidR="007B27DF" w:rsidRPr="00B61FA6" w:rsidTr="004C426C">
        <w:trPr>
          <w:trHeight w:val="159"/>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1.1 для физических лиц</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100</w:t>
            </w:r>
          </w:p>
        </w:tc>
      </w:tr>
      <w:tr w:rsidR="007B27DF" w:rsidRPr="00B61FA6" w:rsidTr="004C426C">
        <w:trPr>
          <w:trHeight w:val="152"/>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1.2 для юридических лиц</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500</w:t>
            </w:r>
          </w:p>
        </w:tc>
      </w:tr>
      <w:tr w:rsidR="007B27DF" w:rsidRPr="00B61FA6" w:rsidTr="004C426C">
        <w:trPr>
          <w:trHeight w:val="427"/>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2.Регистрация перехода права собственности на ценные бумаги (за 1 передаточное распоряжение)</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Calibri" w:eastAsia="Calibri" w:hAnsi="Calibri" w:cs="Times New Roman"/>
                <w:sz w:val="20"/>
                <w:szCs w:val="20"/>
                <w:lang w:eastAsia="ru-RU"/>
              </w:rPr>
            </w:pPr>
          </w:p>
        </w:tc>
      </w:tr>
      <w:tr w:rsidR="007B27DF" w:rsidRPr="00B61FA6" w:rsidTr="004C426C">
        <w:trPr>
          <w:trHeight w:val="263"/>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2.1. в результате наследования (за одну операцию)</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100</w:t>
            </w:r>
          </w:p>
        </w:tc>
      </w:tr>
      <w:tr w:rsidR="007B27DF" w:rsidRPr="00B61FA6" w:rsidTr="004C426C">
        <w:trPr>
          <w:trHeight w:val="215"/>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2.2. в результате купли/продажи, мены, дарения, при сумме сделки:</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Calibri" w:eastAsia="Calibri" w:hAnsi="Calibri" w:cs="Times New Roman"/>
                <w:sz w:val="20"/>
                <w:szCs w:val="20"/>
                <w:lang w:eastAsia="ru-RU"/>
              </w:rPr>
            </w:pPr>
          </w:p>
        </w:tc>
      </w:tr>
      <w:tr w:rsidR="007B27DF" w:rsidRPr="00B61FA6" w:rsidTr="004C426C">
        <w:trPr>
          <w:trHeight w:val="218"/>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до 100 000,00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2 000,00</w:t>
            </w:r>
          </w:p>
        </w:tc>
      </w:tr>
      <w:tr w:rsidR="007B27DF" w:rsidRPr="00B61FA6" w:rsidTr="004C426C">
        <w:trPr>
          <w:trHeight w:val="137"/>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от 100 000,01  руб. до 500 000,00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5 000,00</w:t>
            </w:r>
          </w:p>
        </w:tc>
      </w:tr>
      <w:tr w:rsidR="007B27DF" w:rsidRPr="00B61FA6" w:rsidTr="004C426C">
        <w:trPr>
          <w:trHeight w:val="206"/>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val="en-US" w:eastAsia="ru-RU"/>
              </w:rPr>
            </w:pPr>
            <w:r w:rsidRPr="00B61FA6">
              <w:rPr>
                <w:rFonts w:ascii="Tahoma" w:eastAsia="Times New Roman" w:hAnsi="Tahoma" w:cs="Tahoma"/>
                <w:sz w:val="20"/>
                <w:szCs w:val="20"/>
                <w:bdr w:val="none" w:sz="0" w:space="0" w:color="auto" w:frame="1"/>
                <w:lang w:eastAsia="ru-RU"/>
              </w:rPr>
              <w:t>от</w:t>
            </w:r>
            <w:r w:rsidRPr="00B61FA6">
              <w:rPr>
                <w:rFonts w:ascii="Tahoma" w:eastAsia="Times New Roman" w:hAnsi="Tahoma" w:cs="Tahoma"/>
                <w:sz w:val="20"/>
                <w:szCs w:val="20"/>
                <w:bdr w:val="none" w:sz="0" w:space="0" w:color="auto" w:frame="1"/>
                <w:lang w:val="en-US" w:eastAsia="ru-RU"/>
              </w:rPr>
              <w:t xml:space="preserve"> 500 000,01  </w:t>
            </w:r>
            <w:proofErr w:type="spellStart"/>
            <w:r w:rsidRPr="00B61FA6">
              <w:rPr>
                <w:rFonts w:ascii="Tahoma" w:eastAsia="Times New Roman" w:hAnsi="Tahoma" w:cs="Tahoma"/>
                <w:sz w:val="20"/>
                <w:szCs w:val="20"/>
                <w:bdr w:val="none" w:sz="0" w:space="0" w:color="auto" w:frame="1"/>
                <w:lang w:eastAsia="ru-RU"/>
              </w:rPr>
              <w:t>руб</w:t>
            </w:r>
            <w:proofErr w:type="spellEnd"/>
            <w:r w:rsidRPr="00B61FA6">
              <w:rPr>
                <w:rFonts w:ascii="Tahoma" w:eastAsia="Times New Roman" w:hAnsi="Tahoma" w:cs="Tahoma"/>
                <w:sz w:val="20"/>
                <w:szCs w:val="20"/>
                <w:bdr w:val="none" w:sz="0" w:space="0" w:color="auto" w:frame="1"/>
                <w:lang w:val="en-US" w:eastAsia="ru-RU"/>
              </w:rPr>
              <w:t xml:space="preserve">. </w:t>
            </w:r>
            <w:r w:rsidRPr="00B61FA6">
              <w:rPr>
                <w:rFonts w:ascii="Tahoma" w:eastAsia="Times New Roman" w:hAnsi="Tahoma" w:cs="Tahoma"/>
                <w:sz w:val="20"/>
                <w:szCs w:val="20"/>
                <w:bdr w:val="none" w:sz="0" w:space="0" w:color="auto" w:frame="1"/>
                <w:lang w:eastAsia="ru-RU"/>
              </w:rPr>
              <w:t>до</w:t>
            </w:r>
            <w:r w:rsidRPr="00B61FA6">
              <w:rPr>
                <w:rFonts w:ascii="Tahoma" w:eastAsia="Times New Roman" w:hAnsi="Tahoma" w:cs="Tahoma"/>
                <w:sz w:val="20"/>
                <w:szCs w:val="20"/>
                <w:bdr w:val="none" w:sz="0" w:space="0" w:color="auto" w:frame="1"/>
                <w:lang w:val="en-US" w:eastAsia="ru-RU"/>
              </w:rPr>
              <w:t xml:space="preserve"> 1 000 000,00 </w:t>
            </w:r>
            <w:proofErr w:type="spellStart"/>
            <w:r w:rsidRPr="00B61FA6">
              <w:rPr>
                <w:rFonts w:ascii="Tahoma" w:eastAsia="Times New Roman" w:hAnsi="Tahoma" w:cs="Tahoma"/>
                <w:sz w:val="20"/>
                <w:szCs w:val="20"/>
                <w:bdr w:val="none" w:sz="0" w:space="0" w:color="auto" w:frame="1"/>
                <w:lang w:eastAsia="ru-RU"/>
              </w:rPr>
              <w:t>руб</w:t>
            </w:r>
            <w:proofErr w:type="spellEnd"/>
            <w:r w:rsidRPr="00B61FA6">
              <w:rPr>
                <w:rFonts w:ascii="Tahoma" w:eastAsia="Times New Roman" w:hAnsi="Tahoma" w:cs="Tahoma"/>
                <w:sz w:val="20"/>
                <w:szCs w:val="20"/>
                <w:bdr w:val="none" w:sz="0" w:space="0" w:color="auto" w:frame="1"/>
                <w:lang w:val="en-US" w:eastAsia="ru-RU"/>
              </w:rPr>
              <w:t>.</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15 000,00</w:t>
            </w:r>
          </w:p>
        </w:tc>
      </w:tr>
      <w:tr w:rsidR="007B27DF" w:rsidRPr="00B61FA6" w:rsidTr="004C426C">
        <w:trPr>
          <w:trHeight w:val="198"/>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от 1 000 000,01  руб. до 5 000 000,00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30 000,00</w:t>
            </w:r>
          </w:p>
        </w:tc>
      </w:tr>
      <w:tr w:rsidR="007B27DF" w:rsidRPr="00B61FA6" w:rsidTr="004C426C">
        <w:trPr>
          <w:trHeight w:val="195"/>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от 5 000 000,01  руб. до 10 000 000,00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50 000,00</w:t>
            </w:r>
          </w:p>
        </w:tc>
      </w:tr>
      <w:tr w:rsidR="007B27DF" w:rsidRPr="00B61FA6" w:rsidTr="004C426C">
        <w:trPr>
          <w:trHeight w:val="187"/>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от 10 000 000,01  руб. до 50 000 000,00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70 000,00</w:t>
            </w:r>
          </w:p>
        </w:tc>
      </w:tr>
      <w:tr w:rsidR="007B27DF" w:rsidRPr="00B61FA6" w:rsidTr="004C426C">
        <w:trPr>
          <w:trHeight w:val="18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от 50 000 000,01  руб. до 100 000 000,00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100 000,00</w:t>
            </w:r>
          </w:p>
        </w:tc>
      </w:tr>
      <w:tr w:rsidR="007B27DF" w:rsidRPr="00B61FA6" w:rsidTr="004C426C">
        <w:trPr>
          <w:trHeight w:val="186"/>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от 100 000 000,01  руб. до 500 000 000,00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150 000,00</w:t>
            </w:r>
          </w:p>
        </w:tc>
      </w:tr>
      <w:tr w:rsidR="007B27DF" w:rsidRPr="00B61FA6" w:rsidTr="004C426C">
        <w:trPr>
          <w:trHeight w:val="177"/>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от 500 000 000,01  руб. до 1 000 000 000,00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200 000,00</w:t>
            </w:r>
          </w:p>
        </w:tc>
      </w:tr>
      <w:tr w:rsidR="007B27DF" w:rsidRPr="00B61FA6" w:rsidTr="004C426C">
        <w:trPr>
          <w:trHeight w:val="169"/>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от 1 000 000 000,01  руб. до 5 000 000 000,00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300 000,00</w:t>
            </w:r>
          </w:p>
        </w:tc>
      </w:tr>
      <w:tr w:rsidR="007B27DF" w:rsidRPr="00B61FA6" w:rsidTr="004C426C">
        <w:trPr>
          <w:trHeight w:val="162"/>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от 5 000 000 000,01  руб. до 10 000 000 000,00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400 000,00</w:t>
            </w:r>
          </w:p>
        </w:tc>
      </w:tr>
      <w:tr w:rsidR="007B27DF" w:rsidRPr="00B61FA6" w:rsidTr="004C426C">
        <w:trPr>
          <w:trHeight w:val="232"/>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при цене сделки свыше 10 000 000 000,01  руб.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500 000,00</w:t>
            </w:r>
          </w:p>
        </w:tc>
      </w:tr>
      <w:tr w:rsidR="007B27DF" w:rsidRPr="00B61FA6" w:rsidTr="004C426C">
        <w:trPr>
          <w:trHeight w:val="435"/>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3. Внесение записей о блокировании (прекращении блокирования) операций по лицевому счету или количества ценных бумаг на счете</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Calibri" w:eastAsia="Calibri" w:hAnsi="Calibri" w:cs="Times New Roman"/>
                <w:sz w:val="20"/>
                <w:szCs w:val="20"/>
                <w:lang w:eastAsia="ru-RU"/>
              </w:rPr>
            </w:pPr>
          </w:p>
        </w:tc>
      </w:tr>
      <w:tr w:rsidR="007B27DF" w:rsidRPr="00B61FA6" w:rsidTr="004C426C">
        <w:trPr>
          <w:trHeight w:val="273"/>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3.1.по распоряжению зарегистрированного лица (за одну операцию)</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500</w:t>
            </w:r>
          </w:p>
        </w:tc>
      </w:tr>
      <w:tr w:rsidR="007B27DF" w:rsidRPr="00B61FA6" w:rsidTr="004C426C">
        <w:trPr>
          <w:trHeight w:val="151"/>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3.2.во всех остальных случаях</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Бесплатно</w:t>
            </w:r>
          </w:p>
        </w:tc>
      </w:tr>
      <w:tr w:rsidR="007B27DF" w:rsidRPr="00B61FA6" w:rsidTr="004C426C">
        <w:trPr>
          <w:trHeight w:val="669"/>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4. Внесение записей об обременении и снятии обременения  ценных бумаг, а также об изменении информации во внесенные ранее записи об обременении (за исключением внесения записи об изменении условий обременения)</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Calibri" w:eastAsia="Calibri" w:hAnsi="Calibri" w:cs="Times New Roman"/>
                <w:sz w:val="20"/>
                <w:szCs w:val="20"/>
                <w:lang w:eastAsia="ru-RU"/>
              </w:rPr>
            </w:pPr>
          </w:p>
        </w:tc>
      </w:tr>
      <w:tr w:rsidR="007B27DF" w:rsidRPr="00B61FA6" w:rsidTr="004C426C">
        <w:trPr>
          <w:trHeight w:val="395"/>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 xml:space="preserve">4.1. по распоряжению зарегистрированного лица, в совокупности за все операции (в </w:t>
            </w:r>
            <w:r w:rsidRPr="00B61FA6">
              <w:rPr>
                <w:rFonts w:ascii="Tahoma" w:eastAsia="Times New Roman" w:hAnsi="Tahoma" w:cs="Tahoma"/>
                <w:sz w:val="20"/>
                <w:szCs w:val="20"/>
                <w:bdr w:val="none" w:sz="0" w:space="0" w:color="auto" w:frame="1"/>
                <w:lang w:eastAsia="ru-RU"/>
              </w:rPr>
              <w:lastRenderedPageBreak/>
              <w:t>пределах  одного договора залога)</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lastRenderedPageBreak/>
              <w:t>3 000,00</w:t>
            </w:r>
          </w:p>
        </w:tc>
      </w:tr>
      <w:tr w:rsidR="007B27DF" w:rsidRPr="00B61FA6" w:rsidTr="004C426C">
        <w:trPr>
          <w:trHeight w:val="151"/>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lastRenderedPageBreak/>
              <w:t>4.2.в остальных случаях</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Бесплатно</w:t>
            </w:r>
          </w:p>
        </w:tc>
      </w:tr>
      <w:tr w:rsidR="007B27DF" w:rsidRPr="00B61FA6" w:rsidTr="004C426C">
        <w:trPr>
          <w:trHeight w:val="437"/>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5. Внесение записи об изменении условий обременения по распоряжению зарегистрированного  лица (за одно распоряжение)</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2 000,00</w:t>
            </w:r>
          </w:p>
        </w:tc>
      </w:tr>
      <w:tr w:rsidR="007B27DF" w:rsidRPr="00B61FA6" w:rsidTr="004C426C">
        <w:trPr>
          <w:trHeight w:val="212"/>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6. Внесение записи о конвертации (в отношении ЦБ, принадлежащих отдельному владельцу)</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30</w:t>
            </w:r>
          </w:p>
        </w:tc>
      </w:tr>
      <w:tr w:rsidR="007B27DF" w:rsidRPr="00B61FA6" w:rsidTr="004C426C">
        <w:trPr>
          <w:trHeight w:val="274"/>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7.Внесение записей о размещении ценных бумаг, размещаемых путем закрытой подписки</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50 000,00</w:t>
            </w: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8. Предоставление зарегистрированным лицам</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Calibri" w:eastAsia="Calibri" w:hAnsi="Calibri" w:cs="Times New Roman"/>
                <w:sz w:val="20"/>
                <w:szCs w:val="20"/>
                <w:lang w:eastAsia="ru-RU"/>
              </w:rPr>
            </w:pP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8.1. выписки из Реестра</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200</w:t>
            </w: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8.2.выписки при размещении ценных бумаг</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Бесплатно</w:t>
            </w: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8.3.справки о наличии на счете определенного количества ценных бумаг</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200</w:t>
            </w:r>
          </w:p>
        </w:tc>
      </w:tr>
      <w:tr w:rsidR="007B27DF" w:rsidRPr="00B61FA6" w:rsidTr="004C426C">
        <w:trPr>
          <w:trHeight w:val="51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8.4. справки об операциях по лицевому счету за период ведения реестра Регистратором, за каждую операцию, указанную в справке</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bdr w:val="none" w:sz="0" w:space="0" w:color="auto" w:frame="1"/>
                <w:lang w:eastAsia="ru-RU"/>
              </w:rPr>
            </w:pPr>
            <w:proofErr w:type="gramStart"/>
            <w:r w:rsidRPr="00B61FA6">
              <w:rPr>
                <w:rFonts w:ascii="Tahoma" w:eastAsia="Times New Roman" w:hAnsi="Tahoma" w:cs="Tahoma"/>
                <w:sz w:val="20"/>
                <w:szCs w:val="20"/>
                <w:bdr w:val="none" w:sz="0" w:space="0" w:color="auto" w:frame="1"/>
                <w:lang w:eastAsia="ru-RU"/>
              </w:rPr>
              <w:t>50,00</w:t>
            </w:r>
            <w:proofErr w:type="gramEnd"/>
            <w:r w:rsidRPr="00B61FA6">
              <w:rPr>
                <w:rFonts w:ascii="Tahoma" w:eastAsia="Times New Roman" w:hAnsi="Tahoma" w:cs="Tahoma"/>
                <w:sz w:val="20"/>
                <w:szCs w:val="20"/>
                <w:bdr w:val="none" w:sz="0" w:space="0" w:color="auto" w:frame="1"/>
                <w:lang w:eastAsia="ru-RU"/>
              </w:rPr>
              <w:t xml:space="preserve"> но в сумме не более </w:t>
            </w:r>
          </w:p>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2 000,00</w:t>
            </w:r>
          </w:p>
        </w:tc>
      </w:tr>
      <w:tr w:rsidR="007B27DF" w:rsidRPr="00B61FA6" w:rsidTr="004C426C">
        <w:trPr>
          <w:trHeight w:val="401"/>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8.5.  Выдача по распоряжению зарегистрированного  лица уведомления о проведенной операции</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200</w:t>
            </w:r>
          </w:p>
        </w:tc>
      </w:tr>
      <w:tr w:rsidR="007B27DF" w:rsidRPr="00B61FA6" w:rsidTr="004C426C">
        <w:trPr>
          <w:trHeight w:val="751"/>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8.6.  Выписки из Реестра, справки о наличии на счете определенного количества ценных бумаг, уведомления о проведенной операции по распоряжению зарегистрированного  лица, с использованием систем электронного документооборота</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100</w:t>
            </w:r>
          </w:p>
        </w:tc>
      </w:tr>
      <w:tr w:rsidR="007B27DF" w:rsidRPr="00B61FA6" w:rsidTr="004C426C">
        <w:trPr>
          <w:trHeight w:val="739"/>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8.7.  справки об операциях по лицевому счету за период ведения реестра Регистратором, за каждую операцию, указанную в справке, с использованием систем электронного документооборота</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25,00, но в сумме не более 1 000,00</w:t>
            </w: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9. Выдача уведомления об отказе</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Бесплатно</w:t>
            </w:r>
          </w:p>
        </w:tc>
      </w:tr>
      <w:tr w:rsidR="007B27DF" w:rsidRPr="00B61FA6" w:rsidTr="004C426C">
        <w:trPr>
          <w:trHeight w:val="765"/>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 xml:space="preserve">10. Предоставление справки по лицевому счету номинального держателя в целях проведения сверки в соответствии </w:t>
            </w:r>
            <w:proofErr w:type="gramStart"/>
            <w:r w:rsidRPr="00B61FA6">
              <w:rPr>
                <w:rFonts w:ascii="Tahoma" w:eastAsia="Times New Roman" w:hAnsi="Tahoma" w:cs="Tahoma"/>
                <w:sz w:val="20"/>
                <w:szCs w:val="20"/>
                <w:bdr w:val="none" w:sz="0" w:space="0" w:color="auto" w:frame="1"/>
                <w:lang w:eastAsia="ru-RU"/>
              </w:rPr>
              <w:t>в</w:t>
            </w:r>
            <w:proofErr w:type="gramEnd"/>
            <w:r w:rsidRPr="00B61FA6">
              <w:rPr>
                <w:rFonts w:ascii="Tahoma" w:eastAsia="Times New Roman" w:hAnsi="Tahoma" w:cs="Tahoma"/>
                <w:sz w:val="20"/>
                <w:szCs w:val="20"/>
                <w:bdr w:val="none" w:sz="0" w:space="0" w:color="auto" w:frame="1"/>
                <w:lang w:eastAsia="ru-RU"/>
              </w:rPr>
              <w:t xml:space="preserve"> </w:t>
            </w:r>
            <w:proofErr w:type="gramStart"/>
            <w:r w:rsidRPr="00B61FA6">
              <w:rPr>
                <w:rFonts w:ascii="Tahoma" w:eastAsia="Times New Roman" w:hAnsi="Tahoma" w:cs="Tahoma"/>
                <w:sz w:val="20"/>
                <w:szCs w:val="20"/>
                <w:bdr w:val="none" w:sz="0" w:space="0" w:color="auto" w:frame="1"/>
                <w:lang w:eastAsia="ru-RU"/>
              </w:rPr>
              <w:t>требованиями</w:t>
            </w:r>
            <w:proofErr w:type="gramEnd"/>
            <w:r w:rsidRPr="00B61FA6">
              <w:rPr>
                <w:rFonts w:ascii="Tahoma" w:eastAsia="Times New Roman" w:hAnsi="Tahoma" w:cs="Tahoma"/>
                <w:sz w:val="20"/>
                <w:szCs w:val="20"/>
                <w:bdr w:val="none" w:sz="0" w:space="0" w:color="auto" w:frame="1"/>
                <w:lang w:eastAsia="ru-RU"/>
              </w:rPr>
              <w:t xml:space="preserve"> статьи 8.5 Федерального закона от 22 апреля 1996 г. № 39-ФЗ «О рынке ценных бумаг»</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Бесплатно</w:t>
            </w: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 то же, с использованием систем электронного документооборота</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20,00</w:t>
            </w:r>
          </w:p>
        </w:tc>
      </w:tr>
      <w:tr w:rsidR="007B27DF" w:rsidRPr="00B61FA6" w:rsidTr="004C426C">
        <w:trPr>
          <w:trHeight w:val="918"/>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11. Операции по списанию с лицевого счета номинального держателя или доверительного управляющего и зачислению ценных бумаг на лицевой счет другого номинального держателя или доверительного управляющего, не связанных с переходом прав собственности на ценные бумаги (в совокупности, за обе операции)</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Calibri" w:eastAsia="Calibri" w:hAnsi="Calibri" w:cs="Times New Roman"/>
                <w:sz w:val="20"/>
                <w:szCs w:val="20"/>
                <w:lang w:eastAsia="ru-RU"/>
              </w:rPr>
            </w:pP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11.1.  при стоимости ценных бумаг до 1 000 000 рублей</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2 000,00</w:t>
            </w: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11.2. при стоимости ценных бумаг свыше 1 000 000 рублей</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10 000,00</w:t>
            </w:r>
          </w:p>
        </w:tc>
      </w:tr>
      <w:tr w:rsidR="007B27DF" w:rsidRPr="00B61FA6" w:rsidTr="004C426C">
        <w:trPr>
          <w:trHeight w:val="988"/>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12. Операции с участием номинального держателя или доверительного управляющего, не связанные с переходом прав собственности на ценные бумаги, за исключением перечисленных в п.10, зачисление ценных бумаг на депозитный счет нотариуса (за 1 передаточное распоряжение)</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2 000,00</w:t>
            </w:r>
          </w:p>
        </w:tc>
      </w:tr>
      <w:tr w:rsidR="007B27DF" w:rsidRPr="00B61FA6" w:rsidTr="004C426C">
        <w:trPr>
          <w:trHeight w:val="300"/>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t>13. Закрытие лицевого счета</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Бесплатно</w:t>
            </w:r>
          </w:p>
        </w:tc>
      </w:tr>
      <w:tr w:rsidR="007B27DF" w:rsidRPr="00B61FA6" w:rsidTr="004C426C">
        <w:trPr>
          <w:trHeight w:val="637"/>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lang w:eastAsia="ru-RU"/>
              </w:rPr>
              <w:lastRenderedPageBreak/>
              <w:t>14. Внесение записей в реестр владельцев ценных бумаг об отмене распоряжения (поручения) зарегистрированного лица о списании (зачислении) ценных бумаг по лицевому счету номинального держателя центрального депозитария</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1 500,00</w:t>
            </w:r>
          </w:p>
        </w:tc>
      </w:tr>
      <w:tr w:rsidR="007B27DF" w:rsidRPr="00B61FA6" w:rsidTr="004C426C">
        <w:trPr>
          <w:trHeight w:val="297"/>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15. Организация выплаты доходов по ЦБ</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18"/>
                <w:szCs w:val="18"/>
                <w:lang w:eastAsia="ru-RU"/>
              </w:rPr>
            </w:pPr>
            <w:r w:rsidRPr="00B61FA6">
              <w:rPr>
                <w:rFonts w:ascii="Tahoma" w:eastAsia="Times New Roman" w:hAnsi="Tahoma" w:cs="Tahoma"/>
                <w:sz w:val="18"/>
                <w:szCs w:val="18"/>
                <w:bdr w:val="none" w:sz="0" w:space="0" w:color="auto" w:frame="1"/>
                <w:lang w:eastAsia="ru-RU"/>
              </w:rPr>
              <w:t>По соглашению сторон</w:t>
            </w:r>
          </w:p>
        </w:tc>
      </w:tr>
      <w:tr w:rsidR="007B27DF" w:rsidRPr="00B61FA6" w:rsidTr="004C426C">
        <w:trPr>
          <w:trHeight w:val="433"/>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16. Организация собраний акционеров Эмитента</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18"/>
                <w:szCs w:val="18"/>
                <w:lang w:eastAsia="ru-RU"/>
              </w:rPr>
            </w:pPr>
            <w:r w:rsidRPr="00B61FA6">
              <w:rPr>
                <w:rFonts w:ascii="Tahoma" w:eastAsia="Times New Roman" w:hAnsi="Tahoma" w:cs="Tahoma"/>
                <w:sz w:val="18"/>
                <w:szCs w:val="18"/>
                <w:bdr w:val="none" w:sz="0" w:space="0" w:color="auto" w:frame="1"/>
                <w:lang w:eastAsia="ru-RU"/>
              </w:rPr>
              <w:t>По соглашению сторон</w:t>
            </w:r>
          </w:p>
        </w:tc>
      </w:tr>
      <w:tr w:rsidR="007B27DF" w:rsidRPr="00B61FA6" w:rsidTr="004C426C">
        <w:trPr>
          <w:trHeight w:val="298"/>
        </w:trPr>
        <w:tc>
          <w:tcPr>
            <w:tcW w:w="8223"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20"/>
                <w:szCs w:val="20"/>
                <w:lang w:eastAsia="ru-RU"/>
              </w:rPr>
            </w:pPr>
            <w:r w:rsidRPr="00B61FA6">
              <w:rPr>
                <w:rFonts w:ascii="Tahoma" w:eastAsia="Times New Roman" w:hAnsi="Tahoma" w:cs="Tahoma"/>
                <w:sz w:val="20"/>
                <w:szCs w:val="20"/>
                <w:bdr w:val="none" w:sz="0" w:space="0" w:color="auto" w:frame="1"/>
                <w:lang w:eastAsia="ru-RU"/>
              </w:rPr>
              <w:t>17.  Консультации о правах акционеров по запросам акционеров</w:t>
            </w:r>
          </w:p>
        </w:tc>
        <w:tc>
          <w:tcPr>
            <w:tcW w:w="1559" w:type="dxa"/>
            <w:tcBorders>
              <w:top w:val="single" w:sz="4" w:space="0" w:color="auto"/>
              <w:left w:val="single" w:sz="4" w:space="0" w:color="auto"/>
              <w:bottom w:val="single" w:sz="4" w:space="0" w:color="auto"/>
              <w:right w:val="single" w:sz="4" w:space="0" w:color="auto"/>
            </w:tcBorders>
            <w:tcMar>
              <w:top w:w="60" w:type="dxa"/>
              <w:left w:w="75" w:type="dxa"/>
              <w:bottom w:w="60" w:type="dxa"/>
              <w:right w:w="150" w:type="dxa"/>
            </w:tcMar>
            <w:hideMark/>
          </w:tcPr>
          <w:p w:rsidR="007B27DF" w:rsidRPr="00B61FA6" w:rsidRDefault="007B27DF" w:rsidP="004C426C">
            <w:pPr>
              <w:spacing w:after="0" w:line="240" w:lineRule="auto"/>
              <w:rPr>
                <w:rFonts w:ascii="Tahoma" w:eastAsia="Times New Roman" w:hAnsi="Tahoma" w:cs="Tahoma"/>
                <w:sz w:val="18"/>
                <w:szCs w:val="18"/>
                <w:lang w:eastAsia="ru-RU"/>
              </w:rPr>
            </w:pPr>
            <w:r w:rsidRPr="00B61FA6">
              <w:rPr>
                <w:rFonts w:ascii="Tahoma" w:eastAsia="Times New Roman" w:hAnsi="Tahoma" w:cs="Tahoma"/>
                <w:sz w:val="18"/>
                <w:szCs w:val="18"/>
                <w:bdr w:val="none" w:sz="0" w:space="0" w:color="auto" w:frame="1"/>
                <w:lang w:eastAsia="ru-RU"/>
              </w:rPr>
              <w:t>По соглашению сторон</w:t>
            </w:r>
          </w:p>
        </w:tc>
      </w:tr>
    </w:tbl>
    <w:p w:rsidR="007B27DF" w:rsidRPr="00246ACF" w:rsidRDefault="007B27DF" w:rsidP="007B27DF">
      <w:pPr>
        <w:spacing w:after="360" w:line="240" w:lineRule="atLeast"/>
        <w:textAlignment w:val="baseline"/>
        <w:rPr>
          <w:rFonts w:ascii="Tahoma" w:eastAsia="Times New Roman" w:hAnsi="Tahoma" w:cs="Tahoma"/>
          <w:sz w:val="20"/>
          <w:szCs w:val="20"/>
          <w:bdr w:val="none" w:sz="0" w:space="0" w:color="auto" w:frame="1"/>
          <w:lang w:eastAsia="ru-RU"/>
        </w:rPr>
      </w:pPr>
      <w:r w:rsidRPr="00246ACF">
        <w:rPr>
          <w:rFonts w:ascii="Tahoma" w:eastAsia="Times New Roman" w:hAnsi="Tahoma" w:cs="Tahoma"/>
          <w:color w:val="666666"/>
          <w:sz w:val="18"/>
          <w:szCs w:val="18"/>
          <w:lang w:eastAsia="ru-RU"/>
        </w:rPr>
        <w:t> </w:t>
      </w:r>
      <w:bookmarkStart w:id="536" w:name="_ftn1"/>
      <w:r w:rsidRPr="00246ACF">
        <w:rPr>
          <w:rFonts w:ascii="Tahoma" w:eastAsia="Times New Roman" w:hAnsi="Tahoma" w:cs="Tahoma"/>
          <w:color w:val="666666"/>
          <w:sz w:val="18"/>
          <w:szCs w:val="18"/>
          <w:lang w:eastAsia="ru-RU"/>
        </w:rPr>
        <w:fldChar w:fldCharType="begin"/>
      </w:r>
      <w:r w:rsidRPr="00246ACF">
        <w:rPr>
          <w:rFonts w:ascii="Tahoma" w:eastAsia="Times New Roman" w:hAnsi="Tahoma" w:cs="Tahoma"/>
          <w:color w:val="666666"/>
          <w:sz w:val="18"/>
          <w:szCs w:val="18"/>
          <w:lang w:eastAsia="ru-RU"/>
        </w:rPr>
        <w:instrText xml:space="preserve"> HYPERLINK "http://zao-srk.ru/services/price/404-price-dop-katun" \l "_ftnref1" </w:instrText>
      </w:r>
      <w:r w:rsidRPr="00246ACF">
        <w:rPr>
          <w:rFonts w:ascii="Tahoma" w:eastAsia="Times New Roman" w:hAnsi="Tahoma" w:cs="Tahoma"/>
          <w:color w:val="666666"/>
          <w:sz w:val="18"/>
          <w:szCs w:val="18"/>
          <w:lang w:eastAsia="ru-RU"/>
        </w:rPr>
        <w:fldChar w:fldCharType="separate"/>
      </w:r>
      <w:r w:rsidRPr="00246ACF">
        <w:rPr>
          <w:rFonts w:ascii="Tahoma" w:eastAsia="Times New Roman" w:hAnsi="Tahoma" w:cs="Tahoma"/>
          <w:color w:val="666666"/>
          <w:sz w:val="20"/>
          <w:szCs w:val="20"/>
          <w:u w:val="single"/>
          <w:bdr w:val="none" w:sz="0" w:space="0" w:color="auto" w:frame="1"/>
          <w:lang w:eastAsia="ru-RU"/>
        </w:rPr>
        <w:t>[1]</w:t>
      </w:r>
      <w:r w:rsidRPr="00246ACF">
        <w:rPr>
          <w:rFonts w:ascii="Tahoma" w:eastAsia="Times New Roman" w:hAnsi="Tahoma" w:cs="Tahoma"/>
          <w:color w:val="666666"/>
          <w:sz w:val="18"/>
          <w:szCs w:val="18"/>
          <w:lang w:eastAsia="ru-RU"/>
        </w:rPr>
        <w:fldChar w:fldCharType="end"/>
      </w:r>
      <w:bookmarkEnd w:id="536"/>
      <w:r w:rsidRPr="00246ACF">
        <w:rPr>
          <w:rFonts w:ascii="Tahoma" w:eastAsia="Times New Roman" w:hAnsi="Tahoma" w:cs="Tahoma"/>
          <w:color w:val="666666"/>
          <w:sz w:val="18"/>
          <w:szCs w:val="18"/>
          <w:lang w:eastAsia="ru-RU"/>
        </w:rPr>
        <w:t> </w:t>
      </w:r>
      <w:r w:rsidRPr="00246ACF">
        <w:rPr>
          <w:rFonts w:ascii="Tahoma" w:eastAsia="Times New Roman" w:hAnsi="Tahoma" w:cs="Tahoma"/>
          <w:sz w:val="20"/>
          <w:szCs w:val="20"/>
          <w:bdr w:val="none" w:sz="0" w:space="0" w:color="auto" w:frame="1"/>
          <w:lang w:eastAsia="ru-RU"/>
        </w:rPr>
        <w:t>Сумма оплаты услуг, указанная в графе «Стоимость услуг» пункта 2.2 Прейскуранта может взиматься с каждой из сторон в равных долях  или в общей сумме с одной  из сторон.</w:t>
      </w:r>
    </w:p>
    <w:p w:rsidR="007B27DF" w:rsidRPr="008D17E3" w:rsidRDefault="007B27DF" w:rsidP="000B479F">
      <w:pPr>
        <w:spacing w:after="0" w:line="240" w:lineRule="auto"/>
        <w:ind w:left="-142"/>
        <w:contextualSpacing/>
        <w:jc w:val="both"/>
        <w:rPr>
          <w:rFonts w:eastAsia="Times New Roman" w:cs="Times New Roman"/>
          <w:sz w:val="20"/>
          <w:szCs w:val="20"/>
          <w:lang w:eastAsia="ru-RU"/>
        </w:rPr>
      </w:pPr>
    </w:p>
    <w:sectPr w:rsidR="007B27DF" w:rsidRPr="008D17E3" w:rsidSect="007B27DF">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823" w:rsidRDefault="00D71823" w:rsidP="000A38CC">
      <w:pPr>
        <w:spacing w:after="0" w:line="240" w:lineRule="auto"/>
      </w:pPr>
      <w:r>
        <w:separator/>
      </w:r>
    </w:p>
  </w:endnote>
  <w:endnote w:type="continuationSeparator" w:id="0">
    <w:p w:rsidR="00D71823" w:rsidRDefault="00D71823" w:rsidP="000A3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Opus">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jc w:val="right"/>
    </w:pPr>
  </w:p>
  <w:p w:rsidR="003D28C6" w:rsidRDefault="003D28C6">
    <w:pPr>
      <w:pStyle w:val="a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357F50" w:rsidRDefault="003D28C6" w:rsidP="00D64DB6">
    <w:pPr>
      <w:pStyle w:val="af2"/>
      <w:rPr>
        <w:i/>
        <w:sz w:val="14"/>
      </w:rPr>
    </w:pPr>
    <w:r w:rsidRPr="00357F50">
      <w:rPr>
        <w:i/>
        <w:sz w:val="14"/>
      </w:rPr>
      <w:t>Продолжение на обороте</w:t>
    </w:r>
  </w:p>
  <w:p w:rsidR="003D28C6" w:rsidRPr="00AF3637" w:rsidRDefault="003D28C6" w:rsidP="00467843">
    <w:pPr>
      <w:pStyle w:val="af2"/>
      <w:rPr>
        <w:i/>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AF3637" w:rsidTr="00D64DB6">
      <w:tc>
        <w:tcPr>
          <w:tcW w:w="9923" w:type="dxa"/>
          <w:tcBorders>
            <w:bottom w:val="single" w:sz="4" w:space="0" w:color="auto"/>
          </w:tcBorders>
          <w:tcMar>
            <w:left w:w="0" w:type="dxa"/>
            <w:right w:w="0" w:type="dxa"/>
          </w:tcMar>
        </w:tcPr>
        <w:p w:rsidR="003D28C6" w:rsidRDefault="003D28C6" w:rsidP="00D64DB6">
          <w:pPr>
            <w:pStyle w:val="af2"/>
            <w:spacing w:after="120"/>
            <w:jc w:val="both"/>
            <w:rPr>
              <w:rFonts w:ascii="Arial" w:hAnsi="Arial" w:cs="Arial"/>
              <w:i/>
              <w:sz w:val="12"/>
              <w:szCs w:val="12"/>
            </w:rPr>
          </w:pPr>
          <w:r>
            <w:rPr>
              <w:rFonts w:ascii="Arial" w:hAnsi="Arial" w:cs="Arial"/>
              <w:i/>
              <w:sz w:val="12"/>
              <w:szCs w:val="12"/>
            </w:rPr>
            <w:t>*</w:t>
          </w:r>
          <w:r w:rsidRPr="00A6061D">
            <w:rPr>
              <w:rFonts w:ascii="Arial" w:hAnsi="Arial" w:cs="Arial"/>
              <w:i/>
              <w:sz w:val="12"/>
              <w:szCs w:val="12"/>
            </w:rPr>
            <w:t xml:space="preserve"> </w:t>
          </w:r>
          <w:r>
            <w:rPr>
              <w:rFonts w:ascii="Arial" w:hAnsi="Arial" w:cs="Arial"/>
              <w:i/>
              <w:sz w:val="12"/>
              <w:szCs w:val="12"/>
            </w:rPr>
            <w:t>В случае если функции единоличного исполнительного органа эмитента переданы другому юридическому лицу заполнение Анкеты Управляющей организации ЮЛ (форма № 5) обязательно</w:t>
          </w:r>
        </w:p>
        <w:p w:rsidR="003D28C6" w:rsidRPr="009036F0" w:rsidRDefault="003D28C6" w:rsidP="00D64DB6">
          <w:pPr>
            <w:pStyle w:val="af2"/>
            <w:spacing w:after="120"/>
            <w:jc w:val="both"/>
            <w:rPr>
              <w:rFonts w:ascii="Arial" w:hAnsi="Arial" w:cs="Arial"/>
              <w:b/>
              <w:i/>
              <w:sz w:val="12"/>
              <w:szCs w:val="12"/>
            </w:rPr>
          </w:pPr>
          <w:r w:rsidRPr="009036F0">
            <w:rPr>
              <w:rFonts w:ascii="Arial" w:hAnsi="Arial" w:cs="Arial"/>
              <w:b/>
              <w:i/>
              <w:sz w:val="12"/>
              <w:szCs w:val="12"/>
            </w:rPr>
            <w:t xml:space="preserve">Заполнение опросного </w:t>
          </w:r>
          <w:r>
            <w:rPr>
              <w:rFonts w:ascii="Arial" w:hAnsi="Arial" w:cs="Arial"/>
              <w:b/>
              <w:i/>
              <w:sz w:val="12"/>
              <w:szCs w:val="12"/>
            </w:rPr>
            <w:t>листа (Форма – 001 СПВК</w:t>
          </w:r>
          <w:r w:rsidRPr="00F715A0">
            <w:rPr>
              <w:rFonts w:ascii="Arial" w:hAnsi="Arial" w:cs="Arial"/>
              <w:b/>
              <w:i/>
              <w:sz w:val="12"/>
              <w:szCs w:val="12"/>
            </w:rPr>
            <w:t xml:space="preserve"> ОЛ</w:t>
          </w:r>
          <w:r>
            <w:rPr>
              <w:rFonts w:ascii="Arial" w:hAnsi="Arial" w:cs="Arial"/>
              <w:b/>
              <w:i/>
              <w:sz w:val="12"/>
              <w:szCs w:val="12"/>
            </w:rPr>
            <w:t>ЮЛ</w:t>
          </w:r>
          <w:r w:rsidRPr="00F715A0">
            <w:rPr>
              <w:rFonts w:ascii="Arial" w:hAnsi="Arial" w:cs="Arial"/>
              <w:b/>
              <w:i/>
              <w:sz w:val="12"/>
              <w:szCs w:val="12"/>
            </w:rPr>
            <w:t>) обязательно</w:t>
          </w:r>
          <w:r w:rsidRPr="009036F0">
            <w:rPr>
              <w:rFonts w:ascii="Arial" w:hAnsi="Arial" w:cs="Arial"/>
              <w:b/>
              <w:i/>
              <w:sz w:val="12"/>
              <w:szCs w:val="12"/>
            </w:rPr>
            <w:t>.</w:t>
          </w:r>
        </w:p>
      </w:tc>
    </w:tr>
    <w:tr w:rsidR="003D28C6" w:rsidRPr="00AF3637" w:rsidTr="00D64DB6">
      <w:tc>
        <w:tcPr>
          <w:tcW w:w="9923" w:type="dxa"/>
          <w:tcBorders>
            <w:top w:val="single" w:sz="4" w:space="0" w:color="auto"/>
          </w:tcBorders>
          <w:tcMar>
            <w:left w:w="0" w:type="dxa"/>
            <w:right w:w="0" w:type="dxa"/>
          </w:tcMar>
        </w:tcPr>
        <w:p w:rsidR="003D28C6" w:rsidRPr="0015066F" w:rsidRDefault="003D28C6" w:rsidP="00D64DB6">
          <w:pPr>
            <w:pStyle w:val="af2"/>
            <w:jc w:val="both"/>
            <w:rPr>
              <w:rFonts w:ascii="Arial" w:hAnsi="Arial" w:cs="Arial"/>
              <w:i/>
              <w:sz w:val="12"/>
              <w:szCs w:val="12"/>
            </w:rPr>
          </w:pPr>
          <w:r w:rsidRPr="0015066F">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законодательства Российской Федерации.</w:t>
          </w:r>
        </w:p>
      </w:tc>
    </w:tr>
  </w:tbl>
  <w:p w:rsidR="003D28C6" w:rsidRPr="00D64DB6" w:rsidRDefault="003D28C6" w:rsidP="00D64DB6">
    <w:pPr>
      <w:pStyle w:val="af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3F3A56" w:rsidTr="004C426C">
      <w:tc>
        <w:tcPr>
          <w:tcW w:w="9923" w:type="dxa"/>
          <w:tcMar>
            <w:left w:w="0" w:type="dxa"/>
            <w:right w:w="0" w:type="dxa"/>
          </w:tcMar>
        </w:tcPr>
        <w:tbl>
          <w:tblPr>
            <w:tblW w:w="0" w:type="auto"/>
            <w:tblLook w:val="04A0" w:firstRow="1" w:lastRow="0" w:firstColumn="1" w:lastColumn="0" w:noHBand="0" w:noVBand="1"/>
          </w:tblPr>
          <w:tblGrid>
            <w:gridCol w:w="7372"/>
            <w:gridCol w:w="2536"/>
          </w:tblGrid>
          <w:tr w:rsidR="003D28C6" w:rsidRPr="003F3A56" w:rsidTr="004C426C">
            <w:tc>
              <w:tcPr>
                <w:tcW w:w="7372" w:type="dxa"/>
                <w:tcMar>
                  <w:left w:w="0" w:type="dxa"/>
                  <w:right w:w="0" w:type="dxa"/>
                </w:tcMar>
              </w:tcPr>
              <w:p w:rsidR="003D28C6" w:rsidRDefault="003D28C6" w:rsidP="004C426C">
                <w:pPr>
                  <w:pStyle w:val="af2"/>
                  <w:jc w:val="both"/>
                  <w:rPr>
                    <w:i/>
                    <w:sz w:val="12"/>
                    <w:szCs w:val="12"/>
                  </w:rPr>
                </w:pPr>
                <w:r w:rsidRPr="003F3A56">
                  <w:rPr>
                    <w:i/>
                    <w:sz w:val="12"/>
                    <w:szCs w:val="12"/>
                  </w:rPr>
                  <w:t>* При заполнении законным представителем ОБЯЗАТЕЛЬНО заполнение</w:t>
                </w:r>
                <w:r>
                  <w:rPr>
                    <w:i/>
                    <w:sz w:val="12"/>
                    <w:szCs w:val="12"/>
                  </w:rPr>
                  <w:t xml:space="preserve"> приложения к анкете (Форма – 012 СПВК ПФЛЗП</w:t>
                </w:r>
                <w:r w:rsidRPr="003F3A56">
                  <w:rPr>
                    <w:i/>
                    <w:sz w:val="12"/>
                    <w:szCs w:val="12"/>
                  </w:rPr>
                  <w:t>)</w:t>
                </w:r>
              </w:p>
              <w:p w:rsidR="003D28C6" w:rsidRDefault="003D28C6" w:rsidP="004C426C">
                <w:pPr>
                  <w:pStyle w:val="af2"/>
                  <w:jc w:val="both"/>
                  <w:rPr>
                    <w:i/>
                    <w:sz w:val="12"/>
                    <w:szCs w:val="12"/>
                  </w:rPr>
                </w:pPr>
                <w:r w:rsidRPr="00DC00BC">
                  <w:rPr>
                    <w:i/>
                    <w:sz w:val="12"/>
                    <w:szCs w:val="12"/>
                  </w:rPr>
                  <w:t>*</w:t>
                </w:r>
                <w:r>
                  <w:rPr>
                    <w:i/>
                    <w:sz w:val="12"/>
                    <w:szCs w:val="12"/>
                  </w:rPr>
                  <w:t>*</w:t>
                </w:r>
                <w:r w:rsidRPr="003F3A56">
                  <w:rPr>
                    <w:i/>
                    <w:sz w:val="12"/>
                    <w:szCs w:val="12"/>
                  </w:rPr>
                  <w:t xml:space="preserve"> При открытии лицевого счета обязательно заполнение и предоставление заявления на открытие счета в реестре</w:t>
                </w:r>
              </w:p>
              <w:p w:rsidR="003D28C6" w:rsidRPr="00E84C6A" w:rsidRDefault="003D28C6" w:rsidP="004C426C">
                <w:pPr>
                  <w:pStyle w:val="af2"/>
                  <w:rPr>
                    <w:bCs/>
                    <w:i/>
                    <w:sz w:val="12"/>
                    <w:szCs w:val="12"/>
                  </w:rPr>
                </w:pPr>
                <w:r>
                  <w:rPr>
                    <w:bCs/>
                    <w:i/>
                    <w:sz w:val="12"/>
                    <w:szCs w:val="12"/>
                  </w:rPr>
                  <w:t>***</w:t>
                </w:r>
                <w:r w:rsidRPr="00E84C6A">
                  <w:rPr>
                    <w:bCs/>
                    <w:i/>
                    <w:sz w:val="12"/>
                    <w:szCs w:val="12"/>
                  </w:rPr>
                  <w:t xml:space="preserve">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w:t>
                </w:r>
                <w:proofErr w:type="gramStart"/>
                <w:r w:rsidRPr="00E84C6A">
                  <w:rPr>
                    <w:bCs/>
                    <w:i/>
                    <w:sz w:val="12"/>
                    <w:szCs w:val="12"/>
                  </w:rPr>
                  <w:t>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roofErr w:type="gramEnd"/>
              </w:p>
            </w:tc>
            <w:tc>
              <w:tcPr>
                <w:tcW w:w="2536" w:type="dxa"/>
                <w:tcMar>
                  <w:left w:w="0" w:type="dxa"/>
                  <w:right w:w="0" w:type="dxa"/>
                </w:tcMar>
              </w:tcPr>
              <w:p w:rsidR="003D28C6" w:rsidRPr="003F3A56" w:rsidRDefault="003D28C6" w:rsidP="004C426C">
                <w:pPr>
                  <w:pStyle w:val="af2"/>
                  <w:rPr>
                    <w:i/>
                    <w:sz w:val="12"/>
                    <w:szCs w:val="12"/>
                  </w:rPr>
                </w:pPr>
                <w:r w:rsidRPr="003F3A56">
                  <w:rPr>
                    <w:i/>
                    <w:sz w:val="12"/>
                    <w:szCs w:val="12"/>
                  </w:rPr>
                  <w:t>Продолжение на обороте</w:t>
                </w:r>
              </w:p>
            </w:tc>
          </w:tr>
        </w:tbl>
        <w:p w:rsidR="003D28C6" w:rsidRPr="003F3A56" w:rsidRDefault="003D28C6" w:rsidP="004C426C">
          <w:pPr>
            <w:pStyle w:val="af2"/>
            <w:jc w:val="both"/>
            <w:rPr>
              <w:i/>
              <w:sz w:val="12"/>
              <w:szCs w:val="12"/>
            </w:rPr>
          </w:pPr>
        </w:p>
      </w:tc>
    </w:tr>
  </w:tbl>
  <w:p w:rsidR="003D28C6" w:rsidRPr="00AF3637" w:rsidRDefault="003D28C6" w:rsidP="00E7495D">
    <w:pPr>
      <w:pStyle w:val="af2"/>
      <w:rPr>
        <w:i/>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AF3637" w:rsidTr="004C426C">
      <w:tc>
        <w:tcPr>
          <w:tcW w:w="9923" w:type="dxa"/>
          <w:tcBorders>
            <w:bottom w:val="single" w:sz="4" w:space="0" w:color="auto"/>
          </w:tcBorders>
          <w:tcMar>
            <w:left w:w="0" w:type="dxa"/>
            <w:right w:w="0" w:type="dxa"/>
          </w:tcMar>
        </w:tcPr>
        <w:p w:rsidR="003D28C6" w:rsidRPr="00015155" w:rsidRDefault="003D28C6" w:rsidP="004C426C">
          <w:pPr>
            <w:pStyle w:val="af2"/>
            <w:jc w:val="both"/>
            <w:rPr>
              <w:i/>
              <w:sz w:val="12"/>
              <w:szCs w:val="12"/>
            </w:rPr>
          </w:pPr>
          <w:r w:rsidRPr="00015155">
            <w:rPr>
              <w:i/>
              <w:sz w:val="12"/>
              <w:szCs w:val="12"/>
            </w:rPr>
            <w:t>*   В случае утвердительного ответа обязательно заполнение и представление Регис</w:t>
          </w:r>
          <w:r>
            <w:rPr>
              <w:i/>
              <w:sz w:val="12"/>
              <w:szCs w:val="12"/>
            </w:rPr>
            <w:t xml:space="preserve">тратору Опросного листа (Форма  015 - СПВК </w:t>
          </w:r>
          <w:r w:rsidRPr="00015155">
            <w:rPr>
              <w:i/>
              <w:sz w:val="12"/>
              <w:szCs w:val="12"/>
            </w:rPr>
            <w:t>ОЛ</w:t>
          </w:r>
          <w:r>
            <w:rPr>
              <w:i/>
              <w:sz w:val="12"/>
              <w:szCs w:val="12"/>
            </w:rPr>
            <w:t>ДЛФЛ)  к настоящей Анкете.</w:t>
          </w:r>
        </w:p>
        <w:p w:rsidR="003D28C6" w:rsidRDefault="003D28C6" w:rsidP="004C426C">
          <w:pPr>
            <w:pStyle w:val="af2"/>
            <w:jc w:val="both"/>
            <w:rPr>
              <w:i/>
              <w:sz w:val="12"/>
              <w:szCs w:val="12"/>
            </w:rPr>
          </w:pPr>
          <w:r w:rsidRPr="00015155">
            <w:rPr>
              <w:i/>
              <w:sz w:val="12"/>
              <w:szCs w:val="12"/>
            </w:rPr>
            <w:t>** В случае утвердительного ответа обязательно заполне</w:t>
          </w:r>
          <w:r>
            <w:rPr>
              <w:i/>
              <w:sz w:val="12"/>
              <w:szCs w:val="12"/>
            </w:rPr>
            <w:t>ние Опросного листа (Форма  010 СПВК - ОЛБВ</w:t>
          </w:r>
          <w:r w:rsidRPr="00015155">
            <w:rPr>
              <w:i/>
              <w:sz w:val="12"/>
              <w:szCs w:val="12"/>
            </w:rPr>
            <w:t xml:space="preserve">) с информацией о </w:t>
          </w:r>
          <w:proofErr w:type="spellStart"/>
          <w:r w:rsidRPr="00015155">
            <w:rPr>
              <w:i/>
              <w:sz w:val="12"/>
              <w:szCs w:val="12"/>
            </w:rPr>
            <w:t>бенефициарных</w:t>
          </w:r>
          <w:proofErr w:type="spellEnd"/>
          <w:r w:rsidRPr="00015155">
            <w:rPr>
              <w:i/>
              <w:sz w:val="12"/>
              <w:szCs w:val="12"/>
            </w:rPr>
            <w:t xml:space="preserve"> владельцах.</w:t>
          </w:r>
        </w:p>
        <w:p w:rsidR="003D28C6" w:rsidRDefault="003D28C6" w:rsidP="004C426C">
          <w:pPr>
            <w:pStyle w:val="af2"/>
            <w:jc w:val="both"/>
            <w:rPr>
              <w:i/>
              <w:sz w:val="12"/>
              <w:szCs w:val="12"/>
            </w:rPr>
          </w:pPr>
          <w:r>
            <w:rPr>
              <w:i/>
              <w:sz w:val="12"/>
              <w:szCs w:val="12"/>
            </w:rPr>
            <w:t xml:space="preserve">*** В случае </w:t>
          </w:r>
          <w:r w:rsidRPr="00015155">
            <w:rPr>
              <w:i/>
              <w:sz w:val="12"/>
              <w:szCs w:val="12"/>
            </w:rPr>
            <w:t>утвердительного ответа обязательно заполне</w:t>
          </w:r>
          <w:r>
            <w:rPr>
              <w:i/>
              <w:sz w:val="12"/>
              <w:szCs w:val="12"/>
            </w:rPr>
            <w:t>ние Формы 009 СПВК - ВПФЛ с информацией о выгодоприобретателе.</w:t>
          </w:r>
        </w:p>
        <w:p w:rsidR="003D28C6" w:rsidRPr="00D4387E" w:rsidRDefault="003D28C6" w:rsidP="004C426C">
          <w:pPr>
            <w:pStyle w:val="af2"/>
            <w:jc w:val="both"/>
            <w:rPr>
              <w:rFonts w:ascii="Arial" w:hAnsi="Arial" w:cs="Arial"/>
              <w:b/>
              <w:i/>
              <w:sz w:val="12"/>
              <w:szCs w:val="12"/>
            </w:rPr>
          </w:pPr>
          <w:proofErr w:type="gramStart"/>
          <w:r>
            <w:rPr>
              <w:i/>
              <w:sz w:val="12"/>
              <w:szCs w:val="12"/>
            </w:rPr>
            <w:t xml:space="preserve">**** В случае наличия, предоставить регистратору, </w:t>
          </w:r>
          <w:r w:rsidRPr="00CA1B8E">
            <w:rPr>
              <w:i/>
              <w:sz w:val="12"/>
              <w:szCs w:val="12"/>
            </w:rPr>
            <w:t xml:space="preserve">отзывы (в произвольной письменной форме, при возможности их получения) от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в которых </w:t>
          </w:r>
          <w:r>
            <w:rPr>
              <w:i/>
              <w:sz w:val="12"/>
              <w:szCs w:val="12"/>
            </w:rPr>
            <w:t xml:space="preserve">физическое </w:t>
          </w:r>
          <w:r w:rsidRPr="00CA1B8E">
            <w:rPr>
              <w:i/>
              <w:sz w:val="12"/>
              <w:szCs w:val="12"/>
            </w:rPr>
            <w:t xml:space="preserve">лицо находится (находилось) на обслуживании, с информацией этих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об оценке деловой репутации данного </w:t>
          </w:r>
          <w:r>
            <w:rPr>
              <w:i/>
              <w:sz w:val="12"/>
              <w:szCs w:val="12"/>
            </w:rPr>
            <w:t>физического</w:t>
          </w:r>
          <w:r w:rsidRPr="00CA1B8E">
            <w:rPr>
              <w:i/>
              <w:sz w:val="12"/>
              <w:szCs w:val="12"/>
            </w:rPr>
            <w:t xml:space="preserve"> лица).</w:t>
          </w:r>
          <w:proofErr w:type="gramEnd"/>
        </w:p>
      </w:tc>
    </w:tr>
    <w:tr w:rsidR="003D28C6" w:rsidRPr="00AF3637" w:rsidTr="004C426C">
      <w:tc>
        <w:tcPr>
          <w:tcW w:w="9923" w:type="dxa"/>
          <w:tcBorders>
            <w:top w:val="single" w:sz="4" w:space="0" w:color="auto"/>
          </w:tcBorders>
          <w:tcMar>
            <w:left w:w="0" w:type="dxa"/>
            <w:right w:w="0" w:type="dxa"/>
          </w:tcMar>
        </w:tcPr>
        <w:p w:rsidR="003D28C6" w:rsidRPr="004469DD" w:rsidRDefault="003D28C6" w:rsidP="004C426C">
          <w:pPr>
            <w:pStyle w:val="af2"/>
            <w:jc w:val="both"/>
            <w:rPr>
              <w:rFonts w:ascii="Arial" w:hAnsi="Arial" w:cs="Arial"/>
              <w:i/>
              <w:sz w:val="12"/>
              <w:szCs w:val="12"/>
            </w:rPr>
          </w:pPr>
          <w:r w:rsidRPr="00201AB4">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w:t>
          </w:r>
          <w:r>
            <w:rPr>
              <w:rFonts w:ascii="Arial" w:hAnsi="Arial" w:cs="Arial"/>
              <w:i/>
              <w:sz w:val="12"/>
              <w:szCs w:val="12"/>
            </w:rPr>
            <w:t>дательства Российской Федерации</w:t>
          </w:r>
          <w:r w:rsidRPr="004469DD">
            <w:rPr>
              <w:rFonts w:ascii="Arial" w:hAnsi="Arial" w:cs="Arial"/>
              <w:i/>
              <w:sz w:val="12"/>
              <w:szCs w:val="12"/>
            </w:rPr>
            <w:t>.</w:t>
          </w:r>
          <w:r>
            <w:rPr>
              <w:rFonts w:ascii="Arial" w:hAnsi="Arial" w:cs="Arial"/>
              <w:i/>
              <w:sz w:val="12"/>
              <w:szCs w:val="12"/>
            </w:rPr>
            <w:t xml:space="preserve"> Подробности о целях использования персональных данных, информация о филиалах, трансфер-агентах ЗАО «СРК» содержится на официальном сайте Регистратора </w:t>
          </w:r>
        </w:p>
      </w:tc>
    </w:tr>
  </w:tbl>
  <w:p w:rsidR="003D28C6" w:rsidRPr="00E82B18" w:rsidRDefault="003D28C6" w:rsidP="00E7495D">
    <w:pPr>
      <w:pStyle w:val="af2"/>
      <w:rPr>
        <w:i/>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AF3637" w:rsidTr="004C426C">
      <w:tc>
        <w:tcPr>
          <w:tcW w:w="9923" w:type="dxa"/>
          <w:tcBorders>
            <w:bottom w:val="single" w:sz="4" w:space="0" w:color="auto"/>
          </w:tcBorders>
          <w:tcMar>
            <w:left w:w="0" w:type="dxa"/>
            <w:right w:w="0" w:type="dxa"/>
          </w:tcMar>
        </w:tcPr>
        <w:p w:rsidR="003D28C6" w:rsidRPr="00015155" w:rsidRDefault="003D28C6" w:rsidP="004C426C">
          <w:pPr>
            <w:pStyle w:val="af2"/>
            <w:jc w:val="both"/>
            <w:rPr>
              <w:i/>
              <w:sz w:val="12"/>
              <w:szCs w:val="12"/>
            </w:rPr>
          </w:pPr>
          <w:r w:rsidRPr="00015155">
            <w:rPr>
              <w:i/>
              <w:sz w:val="12"/>
              <w:szCs w:val="12"/>
            </w:rPr>
            <w:t>*   В случае утвердительного ответа обязательно заполнение и представление Регис</w:t>
          </w:r>
          <w:r>
            <w:rPr>
              <w:i/>
              <w:sz w:val="12"/>
              <w:szCs w:val="12"/>
            </w:rPr>
            <w:t xml:space="preserve">тратору Опросного листа (Форма  015 - СПВК </w:t>
          </w:r>
          <w:r w:rsidRPr="00015155">
            <w:rPr>
              <w:i/>
              <w:sz w:val="12"/>
              <w:szCs w:val="12"/>
            </w:rPr>
            <w:t>ОЛ</w:t>
          </w:r>
          <w:r>
            <w:rPr>
              <w:i/>
              <w:sz w:val="12"/>
              <w:szCs w:val="12"/>
            </w:rPr>
            <w:t>ДЛФЛ)  к настоящей Анкете.</w:t>
          </w:r>
        </w:p>
        <w:p w:rsidR="003D28C6" w:rsidRDefault="003D28C6" w:rsidP="004C426C">
          <w:pPr>
            <w:pStyle w:val="af2"/>
            <w:jc w:val="both"/>
            <w:rPr>
              <w:i/>
              <w:sz w:val="12"/>
              <w:szCs w:val="12"/>
            </w:rPr>
          </w:pPr>
          <w:r w:rsidRPr="00015155">
            <w:rPr>
              <w:i/>
              <w:sz w:val="12"/>
              <w:szCs w:val="12"/>
            </w:rPr>
            <w:t>** В случае утвердительного ответа обязательно заполне</w:t>
          </w:r>
          <w:r>
            <w:rPr>
              <w:i/>
              <w:sz w:val="12"/>
              <w:szCs w:val="12"/>
            </w:rPr>
            <w:t>ние Опросного листа (Форма  010 СПВК - ОЛБВ</w:t>
          </w:r>
          <w:r w:rsidRPr="00015155">
            <w:rPr>
              <w:i/>
              <w:sz w:val="12"/>
              <w:szCs w:val="12"/>
            </w:rPr>
            <w:t xml:space="preserve">) с информацией о </w:t>
          </w:r>
          <w:proofErr w:type="spellStart"/>
          <w:r w:rsidRPr="00015155">
            <w:rPr>
              <w:i/>
              <w:sz w:val="12"/>
              <w:szCs w:val="12"/>
            </w:rPr>
            <w:t>бенефициарных</w:t>
          </w:r>
          <w:proofErr w:type="spellEnd"/>
          <w:r w:rsidRPr="00015155">
            <w:rPr>
              <w:i/>
              <w:sz w:val="12"/>
              <w:szCs w:val="12"/>
            </w:rPr>
            <w:t xml:space="preserve"> владельцах.</w:t>
          </w:r>
        </w:p>
        <w:p w:rsidR="003D28C6" w:rsidRDefault="003D28C6" w:rsidP="004C426C">
          <w:pPr>
            <w:pStyle w:val="af2"/>
            <w:jc w:val="both"/>
            <w:rPr>
              <w:i/>
              <w:sz w:val="12"/>
              <w:szCs w:val="12"/>
            </w:rPr>
          </w:pPr>
          <w:r>
            <w:rPr>
              <w:i/>
              <w:sz w:val="12"/>
              <w:szCs w:val="12"/>
            </w:rPr>
            <w:t xml:space="preserve">*** В случае </w:t>
          </w:r>
          <w:r w:rsidRPr="00015155">
            <w:rPr>
              <w:i/>
              <w:sz w:val="12"/>
              <w:szCs w:val="12"/>
            </w:rPr>
            <w:t>утвердительного ответа обязательно заполне</w:t>
          </w:r>
          <w:r>
            <w:rPr>
              <w:i/>
              <w:sz w:val="12"/>
              <w:szCs w:val="12"/>
            </w:rPr>
            <w:t>ние Формы 009 СПВК - ВПФЛ с информацией о выгодоприобретателе.</w:t>
          </w:r>
        </w:p>
        <w:p w:rsidR="003D28C6" w:rsidRPr="00D4387E" w:rsidRDefault="003D28C6" w:rsidP="004C426C">
          <w:pPr>
            <w:pStyle w:val="af2"/>
            <w:jc w:val="both"/>
            <w:rPr>
              <w:rFonts w:ascii="Arial" w:hAnsi="Arial" w:cs="Arial"/>
              <w:b/>
              <w:i/>
              <w:sz w:val="12"/>
              <w:szCs w:val="12"/>
            </w:rPr>
          </w:pPr>
          <w:proofErr w:type="gramStart"/>
          <w:r>
            <w:rPr>
              <w:i/>
              <w:sz w:val="12"/>
              <w:szCs w:val="12"/>
            </w:rPr>
            <w:t xml:space="preserve">**** В случае наличия, предоставить регистратору, </w:t>
          </w:r>
          <w:r w:rsidRPr="00CA1B8E">
            <w:rPr>
              <w:i/>
              <w:sz w:val="12"/>
              <w:szCs w:val="12"/>
            </w:rPr>
            <w:t xml:space="preserve">отзывы (в произвольной письменной форме, при возможности их получения) от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в которых </w:t>
          </w:r>
          <w:r>
            <w:rPr>
              <w:i/>
              <w:sz w:val="12"/>
              <w:szCs w:val="12"/>
            </w:rPr>
            <w:t xml:space="preserve">физическое </w:t>
          </w:r>
          <w:r w:rsidRPr="00CA1B8E">
            <w:rPr>
              <w:i/>
              <w:sz w:val="12"/>
              <w:szCs w:val="12"/>
            </w:rPr>
            <w:t xml:space="preserve">лицо находится (находилось) на обслуживании, с информацией этих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об оценке деловой репутации данного </w:t>
          </w:r>
          <w:r>
            <w:rPr>
              <w:i/>
              <w:sz w:val="12"/>
              <w:szCs w:val="12"/>
            </w:rPr>
            <w:t>физического</w:t>
          </w:r>
          <w:r w:rsidRPr="00CA1B8E">
            <w:rPr>
              <w:i/>
              <w:sz w:val="12"/>
              <w:szCs w:val="12"/>
            </w:rPr>
            <w:t xml:space="preserve"> лица).</w:t>
          </w:r>
          <w:proofErr w:type="gramEnd"/>
        </w:p>
      </w:tc>
    </w:tr>
    <w:tr w:rsidR="003D28C6" w:rsidRPr="00AF3637" w:rsidTr="004C426C">
      <w:tc>
        <w:tcPr>
          <w:tcW w:w="9923" w:type="dxa"/>
          <w:tcBorders>
            <w:top w:val="single" w:sz="4" w:space="0" w:color="auto"/>
          </w:tcBorders>
          <w:tcMar>
            <w:left w:w="0" w:type="dxa"/>
            <w:right w:w="0" w:type="dxa"/>
          </w:tcMar>
        </w:tcPr>
        <w:p w:rsidR="003D28C6" w:rsidRPr="004469DD" w:rsidRDefault="003D28C6" w:rsidP="004C426C">
          <w:pPr>
            <w:pStyle w:val="af2"/>
            <w:jc w:val="both"/>
            <w:rPr>
              <w:rFonts w:ascii="Arial" w:hAnsi="Arial" w:cs="Arial"/>
              <w:i/>
              <w:sz w:val="12"/>
              <w:szCs w:val="12"/>
            </w:rPr>
          </w:pPr>
          <w:r w:rsidRPr="00201AB4">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w:t>
          </w:r>
          <w:r>
            <w:rPr>
              <w:rFonts w:ascii="Arial" w:hAnsi="Arial" w:cs="Arial"/>
              <w:i/>
              <w:sz w:val="12"/>
              <w:szCs w:val="12"/>
            </w:rPr>
            <w:t>дательства Российской Федерации</w:t>
          </w:r>
          <w:r w:rsidRPr="004469DD">
            <w:rPr>
              <w:rFonts w:ascii="Arial" w:hAnsi="Arial" w:cs="Arial"/>
              <w:i/>
              <w:sz w:val="12"/>
              <w:szCs w:val="12"/>
            </w:rPr>
            <w:t>.</w:t>
          </w:r>
          <w:r>
            <w:rPr>
              <w:rFonts w:ascii="Arial" w:hAnsi="Arial" w:cs="Arial"/>
              <w:i/>
              <w:sz w:val="12"/>
              <w:szCs w:val="12"/>
            </w:rPr>
            <w:t xml:space="preserve"> Подробности о целях использования персональных данных, информация о филиалах, трансфер-агентах ЗАО «СРК» содержится на официальном сайте Регистратора </w:t>
          </w:r>
        </w:p>
      </w:tc>
    </w:tr>
  </w:tbl>
  <w:p w:rsidR="003D28C6" w:rsidRPr="00E82B18" w:rsidRDefault="003D28C6" w:rsidP="00E7495D">
    <w:pPr>
      <w:pStyle w:val="af2"/>
      <w:rPr>
        <w:i/>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3F3A56" w:rsidTr="004C426C">
      <w:tc>
        <w:tcPr>
          <w:tcW w:w="9923" w:type="dxa"/>
          <w:tcMar>
            <w:left w:w="0" w:type="dxa"/>
            <w:right w:w="0" w:type="dxa"/>
          </w:tcMar>
        </w:tcPr>
        <w:tbl>
          <w:tblPr>
            <w:tblW w:w="0" w:type="auto"/>
            <w:tblLook w:val="04A0" w:firstRow="1" w:lastRow="0" w:firstColumn="1" w:lastColumn="0" w:noHBand="0" w:noVBand="1"/>
          </w:tblPr>
          <w:tblGrid>
            <w:gridCol w:w="7939"/>
            <w:gridCol w:w="1969"/>
          </w:tblGrid>
          <w:tr w:rsidR="003D28C6" w:rsidRPr="003F3A56" w:rsidTr="004C426C">
            <w:tc>
              <w:tcPr>
                <w:tcW w:w="7939" w:type="dxa"/>
                <w:tcMar>
                  <w:left w:w="0" w:type="dxa"/>
                  <w:right w:w="0" w:type="dxa"/>
                </w:tcMar>
              </w:tcPr>
              <w:p w:rsidR="003D28C6" w:rsidRDefault="003D28C6" w:rsidP="004C426C">
                <w:pPr>
                  <w:pStyle w:val="af2"/>
                  <w:jc w:val="both"/>
                  <w:rPr>
                    <w:i/>
                    <w:sz w:val="12"/>
                    <w:szCs w:val="12"/>
                  </w:rPr>
                </w:pPr>
                <w:r w:rsidRPr="00DC00BC">
                  <w:rPr>
                    <w:i/>
                    <w:sz w:val="12"/>
                    <w:szCs w:val="12"/>
                  </w:rPr>
                  <w:t>*</w:t>
                </w:r>
                <w:r w:rsidRPr="003F3A56">
                  <w:rPr>
                    <w:i/>
                    <w:sz w:val="12"/>
                    <w:szCs w:val="12"/>
                  </w:rPr>
                  <w:t xml:space="preserve"> При открытии лицевого счета обязательно заполнение и предоставление заявления на открытие счета в реестре</w:t>
                </w:r>
              </w:p>
              <w:p w:rsidR="003D28C6" w:rsidRPr="00015155" w:rsidRDefault="003D28C6" w:rsidP="004C426C">
                <w:pPr>
                  <w:pStyle w:val="af2"/>
                  <w:jc w:val="both"/>
                  <w:rPr>
                    <w:i/>
                    <w:sz w:val="12"/>
                    <w:szCs w:val="12"/>
                  </w:rPr>
                </w:pPr>
                <w:r>
                  <w:rPr>
                    <w:i/>
                    <w:sz w:val="12"/>
                    <w:szCs w:val="12"/>
                  </w:rPr>
                  <w:t xml:space="preserve">** </w:t>
                </w:r>
                <w:r w:rsidRPr="00015155">
                  <w:rPr>
                    <w:i/>
                    <w:sz w:val="12"/>
                    <w:szCs w:val="12"/>
                  </w:rPr>
                  <w:t>В случае утвердительного ответа обязательно заполнение и представление Регис</w:t>
                </w:r>
                <w:r>
                  <w:rPr>
                    <w:i/>
                    <w:sz w:val="12"/>
                    <w:szCs w:val="12"/>
                  </w:rPr>
                  <w:t xml:space="preserve">тратору Опросного листа (Форма  015 - СПВК </w:t>
                </w:r>
                <w:r w:rsidRPr="00015155">
                  <w:rPr>
                    <w:i/>
                    <w:sz w:val="12"/>
                    <w:szCs w:val="12"/>
                  </w:rPr>
                  <w:t>ОЛ</w:t>
                </w:r>
                <w:r>
                  <w:rPr>
                    <w:i/>
                    <w:sz w:val="12"/>
                    <w:szCs w:val="12"/>
                  </w:rPr>
                  <w:t>ДЛФЛ)  к настоящей Анкете.</w:t>
                </w:r>
              </w:p>
              <w:p w:rsidR="003D28C6" w:rsidRPr="004D1210" w:rsidRDefault="003D28C6" w:rsidP="004C426C">
                <w:pPr>
                  <w:pStyle w:val="af2"/>
                  <w:jc w:val="both"/>
                  <w:rPr>
                    <w:i/>
                    <w:sz w:val="12"/>
                    <w:szCs w:val="12"/>
                  </w:rPr>
                </w:pPr>
                <w:r w:rsidRPr="00015155">
                  <w:rPr>
                    <w:i/>
                    <w:sz w:val="12"/>
                    <w:szCs w:val="12"/>
                  </w:rPr>
                  <w:t>**</w:t>
                </w:r>
                <w:r>
                  <w:rPr>
                    <w:i/>
                    <w:sz w:val="12"/>
                    <w:szCs w:val="12"/>
                  </w:rPr>
                  <w:t>*</w:t>
                </w:r>
                <w:r w:rsidRPr="00015155">
                  <w:rPr>
                    <w:i/>
                    <w:sz w:val="12"/>
                    <w:szCs w:val="12"/>
                  </w:rPr>
                  <w:t xml:space="preserve"> В случае утвердительного ответа обязательно заполне</w:t>
                </w:r>
                <w:r>
                  <w:rPr>
                    <w:i/>
                    <w:sz w:val="12"/>
                    <w:szCs w:val="12"/>
                  </w:rPr>
                  <w:t>ние Опросного листа (Форма  010 СПВК - ОЛБВ</w:t>
                </w:r>
                <w:r w:rsidRPr="00015155">
                  <w:rPr>
                    <w:i/>
                    <w:sz w:val="12"/>
                    <w:szCs w:val="12"/>
                  </w:rPr>
                  <w:t xml:space="preserve">) с информацией о </w:t>
                </w:r>
                <w:proofErr w:type="spellStart"/>
                <w:r w:rsidRPr="00015155">
                  <w:rPr>
                    <w:i/>
                    <w:sz w:val="12"/>
                    <w:szCs w:val="12"/>
                  </w:rPr>
                  <w:t>бенефициарных</w:t>
                </w:r>
                <w:proofErr w:type="spellEnd"/>
                <w:r w:rsidRPr="00015155">
                  <w:rPr>
                    <w:i/>
                    <w:sz w:val="12"/>
                    <w:szCs w:val="12"/>
                  </w:rPr>
                  <w:t xml:space="preserve"> владельцах.</w:t>
                </w:r>
              </w:p>
            </w:tc>
            <w:tc>
              <w:tcPr>
                <w:tcW w:w="1969" w:type="dxa"/>
                <w:tcMar>
                  <w:left w:w="0" w:type="dxa"/>
                  <w:right w:w="0" w:type="dxa"/>
                </w:tcMar>
              </w:tcPr>
              <w:p w:rsidR="003D28C6" w:rsidRPr="003F3A56" w:rsidRDefault="003D28C6" w:rsidP="004C426C">
                <w:pPr>
                  <w:pStyle w:val="af2"/>
                  <w:rPr>
                    <w:i/>
                    <w:sz w:val="12"/>
                    <w:szCs w:val="12"/>
                  </w:rPr>
                </w:pPr>
                <w:r w:rsidRPr="003F3A56">
                  <w:rPr>
                    <w:i/>
                    <w:sz w:val="12"/>
                    <w:szCs w:val="12"/>
                  </w:rPr>
                  <w:t>Продолжение на обороте</w:t>
                </w:r>
              </w:p>
            </w:tc>
          </w:tr>
        </w:tbl>
        <w:p w:rsidR="003D28C6" w:rsidRPr="003F3A56" w:rsidRDefault="003D28C6" w:rsidP="004C426C">
          <w:pPr>
            <w:pStyle w:val="af2"/>
            <w:jc w:val="both"/>
            <w:rPr>
              <w:i/>
              <w:sz w:val="12"/>
              <w:szCs w:val="12"/>
            </w:rPr>
          </w:pPr>
        </w:p>
      </w:tc>
    </w:tr>
  </w:tbl>
  <w:p w:rsidR="003D28C6" w:rsidRPr="0041321A" w:rsidRDefault="003D28C6" w:rsidP="0041321A">
    <w:pPr>
      <w:pStyle w:val="af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D4387E" w:rsidTr="004C426C">
      <w:tc>
        <w:tcPr>
          <w:tcW w:w="9923" w:type="dxa"/>
          <w:tcBorders>
            <w:bottom w:val="single" w:sz="4" w:space="0" w:color="auto"/>
          </w:tcBorders>
          <w:tcMar>
            <w:left w:w="0" w:type="dxa"/>
            <w:right w:w="0" w:type="dxa"/>
          </w:tcMar>
        </w:tcPr>
        <w:p w:rsidR="003D28C6" w:rsidRPr="00D4387E" w:rsidRDefault="003D28C6" w:rsidP="004C426C">
          <w:pPr>
            <w:pStyle w:val="af2"/>
            <w:jc w:val="both"/>
            <w:rPr>
              <w:rFonts w:ascii="Arial" w:hAnsi="Arial" w:cs="Arial"/>
              <w:b/>
              <w:i/>
              <w:sz w:val="12"/>
              <w:szCs w:val="12"/>
            </w:rPr>
          </w:pPr>
          <w:proofErr w:type="gramStart"/>
          <w:r>
            <w:rPr>
              <w:i/>
              <w:sz w:val="12"/>
              <w:szCs w:val="12"/>
            </w:rPr>
            <w:t xml:space="preserve">* В случае наличия, предоставить регистратору, </w:t>
          </w:r>
          <w:r w:rsidRPr="00CA1B8E">
            <w:rPr>
              <w:i/>
              <w:sz w:val="12"/>
              <w:szCs w:val="12"/>
            </w:rPr>
            <w:t xml:space="preserve">отзывы (в произвольной письменной форме, при возможности их получения) от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в которых </w:t>
          </w:r>
          <w:r>
            <w:rPr>
              <w:i/>
              <w:sz w:val="12"/>
              <w:szCs w:val="12"/>
            </w:rPr>
            <w:t xml:space="preserve">физическое </w:t>
          </w:r>
          <w:r w:rsidRPr="00CA1B8E">
            <w:rPr>
              <w:i/>
              <w:sz w:val="12"/>
              <w:szCs w:val="12"/>
            </w:rPr>
            <w:t xml:space="preserve">лицо находится (находилось) на обслуживании, с информацией этих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об оценке деловой репутации данного </w:t>
          </w:r>
          <w:r>
            <w:rPr>
              <w:i/>
              <w:sz w:val="12"/>
              <w:szCs w:val="12"/>
            </w:rPr>
            <w:t>физического</w:t>
          </w:r>
          <w:r w:rsidRPr="00CA1B8E">
            <w:rPr>
              <w:i/>
              <w:sz w:val="12"/>
              <w:szCs w:val="12"/>
            </w:rPr>
            <w:t xml:space="preserve"> лица).</w:t>
          </w:r>
          <w:proofErr w:type="gramEnd"/>
        </w:p>
      </w:tc>
    </w:tr>
    <w:tr w:rsidR="003D28C6" w:rsidRPr="004469DD" w:rsidTr="004C426C">
      <w:tc>
        <w:tcPr>
          <w:tcW w:w="9923" w:type="dxa"/>
          <w:tcBorders>
            <w:top w:val="single" w:sz="4" w:space="0" w:color="auto"/>
          </w:tcBorders>
          <w:tcMar>
            <w:left w:w="0" w:type="dxa"/>
            <w:right w:w="0" w:type="dxa"/>
          </w:tcMar>
        </w:tcPr>
        <w:p w:rsidR="003D28C6" w:rsidRPr="004469DD" w:rsidRDefault="003D28C6" w:rsidP="004C426C">
          <w:pPr>
            <w:pStyle w:val="af2"/>
            <w:jc w:val="both"/>
            <w:rPr>
              <w:rFonts w:ascii="Arial" w:hAnsi="Arial" w:cs="Arial"/>
              <w:i/>
              <w:sz w:val="12"/>
              <w:szCs w:val="12"/>
            </w:rPr>
          </w:pPr>
          <w:r w:rsidRPr="00201AB4">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w:t>
          </w:r>
          <w:r>
            <w:rPr>
              <w:rFonts w:ascii="Arial" w:hAnsi="Arial" w:cs="Arial"/>
              <w:i/>
              <w:sz w:val="12"/>
              <w:szCs w:val="12"/>
            </w:rPr>
            <w:t>дательства Российской Федерации</w:t>
          </w:r>
          <w:r w:rsidRPr="004469DD">
            <w:rPr>
              <w:rFonts w:ascii="Arial" w:hAnsi="Arial" w:cs="Arial"/>
              <w:i/>
              <w:sz w:val="12"/>
              <w:szCs w:val="12"/>
            </w:rPr>
            <w:t>.</w:t>
          </w:r>
          <w:r>
            <w:rPr>
              <w:rFonts w:ascii="Arial" w:hAnsi="Arial" w:cs="Arial"/>
              <w:i/>
              <w:sz w:val="12"/>
              <w:szCs w:val="12"/>
            </w:rPr>
            <w:t xml:space="preserve"> Подробности о целях использования персональных данных, информация о филиалах, трансфер-агентах ЗАО «СРК» содержится на официальном сайте Регистратора </w:t>
          </w:r>
        </w:p>
      </w:tc>
    </w:tr>
  </w:tbl>
  <w:p w:rsidR="003D28C6" w:rsidRDefault="003D28C6" w:rsidP="00E82B18">
    <w:pPr>
      <w:pStyle w:val="af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9" w:type="dxa"/>
      <w:tblInd w:w="-112" w:type="dxa"/>
      <w:tblLook w:val="04A0" w:firstRow="1" w:lastRow="0" w:firstColumn="1" w:lastColumn="0" w:noHBand="0" w:noVBand="1"/>
    </w:tblPr>
    <w:tblGrid>
      <w:gridCol w:w="8192"/>
      <w:gridCol w:w="1677"/>
    </w:tblGrid>
    <w:tr w:rsidR="003D28C6" w:rsidRPr="00135D3D" w:rsidTr="004C426C">
      <w:trPr>
        <w:trHeight w:val="137"/>
      </w:trPr>
      <w:tc>
        <w:tcPr>
          <w:tcW w:w="8192" w:type="dxa"/>
          <w:tcMar>
            <w:left w:w="0" w:type="dxa"/>
            <w:right w:w="0" w:type="dxa"/>
          </w:tcMar>
          <w:vAlign w:val="bottom"/>
        </w:tcPr>
        <w:p w:rsidR="003D28C6" w:rsidRPr="00135D3D" w:rsidRDefault="003D28C6" w:rsidP="004C426C">
          <w:pPr>
            <w:pStyle w:val="af2"/>
            <w:spacing w:before="40" w:line="180" w:lineRule="auto"/>
            <w:rPr>
              <w:bCs/>
              <w:i/>
              <w:sz w:val="12"/>
              <w:szCs w:val="12"/>
            </w:rPr>
          </w:pPr>
          <w:r w:rsidRPr="00135D3D">
            <w:rPr>
              <w:bCs/>
              <w:i/>
              <w:sz w:val="12"/>
              <w:szCs w:val="12"/>
            </w:rPr>
            <w:t>* При открытии лицевого счета обязательно заполнение и предоставление заявления на открытие счета в реестре</w:t>
          </w:r>
        </w:p>
        <w:p w:rsidR="003D28C6" w:rsidRPr="00135D3D" w:rsidRDefault="003D28C6" w:rsidP="004C426C">
          <w:pPr>
            <w:pStyle w:val="af2"/>
            <w:spacing w:before="40" w:line="180" w:lineRule="auto"/>
            <w:rPr>
              <w:bCs/>
              <w:i/>
              <w:sz w:val="12"/>
              <w:szCs w:val="12"/>
            </w:rPr>
          </w:pPr>
          <w:r>
            <w:rPr>
              <w:bCs/>
              <w:i/>
              <w:sz w:val="12"/>
              <w:szCs w:val="12"/>
            </w:rPr>
            <w:t xml:space="preserve">**Налоговыми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w:t>
          </w:r>
          <w:proofErr w:type="gramStart"/>
          <w:r>
            <w:rPr>
              <w:bCs/>
              <w:i/>
              <w:sz w:val="12"/>
              <w:szCs w:val="12"/>
            </w:rPr>
            <w:t>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roofErr w:type="gramEnd"/>
        </w:p>
      </w:tc>
      <w:tc>
        <w:tcPr>
          <w:tcW w:w="1677" w:type="dxa"/>
          <w:tcMar>
            <w:left w:w="0" w:type="dxa"/>
            <w:right w:w="0" w:type="dxa"/>
          </w:tcMar>
          <w:vAlign w:val="bottom"/>
        </w:tcPr>
        <w:p w:rsidR="003D28C6" w:rsidRPr="00135D3D" w:rsidRDefault="003D28C6" w:rsidP="004C426C">
          <w:pPr>
            <w:pStyle w:val="af2"/>
            <w:spacing w:before="40" w:line="180" w:lineRule="auto"/>
            <w:rPr>
              <w:bCs/>
              <w:i/>
              <w:sz w:val="12"/>
              <w:szCs w:val="12"/>
            </w:rPr>
          </w:pPr>
        </w:p>
        <w:p w:rsidR="003D28C6" w:rsidRPr="00135D3D" w:rsidRDefault="003D28C6" w:rsidP="004C426C">
          <w:pPr>
            <w:pStyle w:val="af2"/>
            <w:spacing w:before="40" w:line="180" w:lineRule="auto"/>
            <w:rPr>
              <w:bCs/>
              <w:i/>
              <w:sz w:val="12"/>
              <w:szCs w:val="12"/>
            </w:rPr>
          </w:pPr>
        </w:p>
        <w:p w:rsidR="003D28C6" w:rsidRPr="00135D3D" w:rsidRDefault="003D28C6" w:rsidP="004C426C">
          <w:pPr>
            <w:pStyle w:val="af2"/>
            <w:spacing w:before="40" w:line="180" w:lineRule="auto"/>
            <w:rPr>
              <w:bCs/>
              <w:i/>
              <w:sz w:val="12"/>
              <w:szCs w:val="12"/>
            </w:rPr>
          </w:pPr>
          <w:r w:rsidRPr="00135D3D">
            <w:rPr>
              <w:bCs/>
              <w:i/>
              <w:sz w:val="12"/>
              <w:szCs w:val="12"/>
            </w:rPr>
            <w:t>Продолжение на обороте</w:t>
          </w:r>
        </w:p>
      </w:tc>
    </w:tr>
  </w:tbl>
  <w:p w:rsidR="003D28C6" w:rsidRPr="00AF3637" w:rsidRDefault="003D28C6" w:rsidP="00467843">
    <w:pPr>
      <w:pStyle w:val="af2"/>
      <w:rPr>
        <w:i/>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1" w:type="dxa"/>
      <w:tblInd w:w="-142" w:type="dxa"/>
      <w:tblLook w:val="04A0" w:firstRow="1" w:lastRow="0" w:firstColumn="1" w:lastColumn="0" w:noHBand="0" w:noVBand="1"/>
    </w:tblPr>
    <w:tblGrid>
      <w:gridCol w:w="10491"/>
    </w:tblGrid>
    <w:tr w:rsidR="003D28C6" w:rsidRPr="00AF3637" w:rsidTr="004C426C">
      <w:tc>
        <w:tcPr>
          <w:tcW w:w="10491" w:type="dxa"/>
          <w:tcBorders>
            <w:bottom w:val="single" w:sz="4" w:space="0" w:color="auto"/>
          </w:tcBorders>
          <w:tcMar>
            <w:left w:w="0" w:type="dxa"/>
            <w:right w:w="0" w:type="dxa"/>
          </w:tcMar>
        </w:tcPr>
        <w:p w:rsidR="003D28C6" w:rsidRDefault="003D28C6" w:rsidP="004C426C">
          <w:pPr>
            <w:pStyle w:val="af2"/>
            <w:jc w:val="both"/>
            <w:rPr>
              <w:rFonts w:ascii="Arial" w:hAnsi="Arial" w:cs="Arial"/>
              <w:b/>
              <w:i/>
              <w:sz w:val="12"/>
              <w:szCs w:val="12"/>
            </w:rPr>
          </w:pPr>
          <w:r>
            <w:rPr>
              <w:rFonts w:ascii="Arial" w:hAnsi="Arial" w:cs="Arial"/>
              <w:b/>
              <w:i/>
              <w:sz w:val="12"/>
              <w:szCs w:val="12"/>
            </w:rPr>
            <w:t>*</w:t>
          </w:r>
          <w:r w:rsidRPr="00685B52">
            <w:rPr>
              <w:rFonts w:ascii="Arial" w:hAnsi="Arial" w:cs="Arial"/>
              <w:b/>
              <w:i/>
              <w:sz w:val="12"/>
              <w:szCs w:val="12"/>
            </w:rPr>
            <w:t xml:space="preserve">В случае утвердительного ответа обязательно заполнение и представление Регистратору </w:t>
          </w:r>
          <w:r>
            <w:rPr>
              <w:rFonts w:ascii="Arial" w:hAnsi="Arial" w:cs="Arial"/>
              <w:b/>
              <w:i/>
              <w:sz w:val="12"/>
              <w:szCs w:val="12"/>
            </w:rPr>
            <w:t>Форма - 015</w:t>
          </w:r>
          <w:r w:rsidRPr="001B6954">
            <w:rPr>
              <w:rFonts w:ascii="Arial" w:hAnsi="Arial" w:cs="Arial"/>
              <w:b/>
              <w:i/>
              <w:sz w:val="12"/>
              <w:szCs w:val="12"/>
            </w:rPr>
            <w:t xml:space="preserve"> СПВК </w:t>
          </w:r>
          <w:r>
            <w:rPr>
              <w:rFonts w:ascii="Arial" w:hAnsi="Arial" w:cs="Arial"/>
              <w:b/>
              <w:i/>
              <w:sz w:val="12"/>
              <w:szCs w:val="12"/>
            </w:rPr>
            <w:t>ОЛДЛФЛ</w:t>
          </w:r>
          <w:r w:rsidRPr="00683EDC">
            <w:rPr>
              <w:rFonts w:ascii="Arial" w:hAnsi="Arial" w:cs="Arial"/>
              <w:b/>
              <w:i/>
              <w:sz w:val="12"/>
              <w:szCs w:val="12"/>
            </w:rPr>
            <w:t>.</w:t>
          </w:r>
        </w:p>
        <w:p w:rsidR="003D28C6" w:rsidRDefault="003D28C6" w:rsidP="004C426C">
          <w:pPr>
            <w:pStyle w:val="af2"/>
            <w:jc w:val="both"/>
            <w:rPr>
              <w:rFonts w:ascii="Arial" w:hAnsi="Arial" w:cs="Arial"/>
              <w:b/>
              <w:i/>
              <w:sz w:val="12"/>
              <w:szCs w:val="12"/>
            </w:rPr>
          </w:pPr>
          <w:r>
            <w:rPr>
              <w:rFonts w:ascii="Arial" w:hAnsi="Arial" w:cs="Arial"/>
              <w:b/>
              <w:i/>
              <w:sz w:val="12"/>
              <w:szCs w:val="12"/>
            </w:rPr>
            <w:t>**</w:t>
          </w:r>
          <w:r w:rsidRPr="00685B52">
            <w:rPr>
              <w:rFonts w:ascii="Arial" w:hAnsi="Arial" w:cs="Arial"/>
              <w:b/>
              <w:i/>
              <w:sz w:val="12"/>
              <w:szCs w:val="12"/>
            </w:rPr>
            <w:t xml:space="preserve"> В случае утвердительного ответа обязательно заполнение и представление Регистратору </w:t>
          </w:r>
          <w:r>
            <w:rPr>
              <w:rFonts w:ascii="Arial" w:hAnsi="Arial" w:cs="Arial"/>
              <w:b/>
              <w:i/>
              <w:sz w:val="12"/>
              <w:szCs w:val="12"/>
            </w:rPr>
            <w:t>Ф</w:t>
          </w:r>
          <w:r w:rsidRPr="001B6954">
            <w:rPr>
              <w:rFonts w:ascii="Arial" w:hAnsi="Arial" w:cs="Arial"/>
              <w:b/>
              <w:i/>
              <w:sz w:val="12"/>
              <w:szCs w:val="12"/>
            </w:rPr>
            <w:t>орма - 010 СПВК ОЛБВ</w:t>
          </w:r>
          <w:r w:rsidRPr="00683EDC">
            <w:rPr>
              <w:rFonts w:ascii="Arial" w:hAnsi="Arial" w:cs="Arial"/>
              <w:b/>
              <w:i/>
              <w:sz w:val="12"/>
              <w:szCs w:val="12"/>
            </w:rPr>
            <w:t>.</w:t>
          </w:r>
        </w:p>
        <w:p w:rsidR="003D28C6" w:rsidRDefault="003D28C6" w:rsidP="004C426C">
          <w:pPr>
            <w:pStyle w:val="af2"/>
            <w:jc w:val="both"/>
            <w:rPr>
              <w:rFonts w:ascii="Arial" w:hAnsi="Arial" w:cs="Arial"/>
              <w:b/>
              <w:i/>
              <w:sz w:val="12"/>
              <w:szCs w:val="12"/>
            </w:rPr>
          </w:pPr>
          <w:r>
            <w:rPr>
              <w:rFonts w:ascii="Arial" w:hAnsi="Arial" w:cs="Arial"/>
              <w:b/>
              <w:i/>
              <w:sz w:val="12"/>
              <w:szCs w:val="12"/>
            </w:rPr>
            <w:t>***</w:t>
          </w:r>
          <w:r w:rsidRPr="00685B52">
            <w:rPr>
              <w:rFonts w:ascii="Arial" w:hAnsi="Arial" w:cs="Arial"/>
              <w:b/>
              <w:i/>
              <w:sz w:val="12"/>
              <w:szCs w:val="12"/>
            </w:rPr>
            <w:t xml:space="preserve"> В случае утвердительного ответа обязательно заполнение и представление Регистратору </w:t>
          </w:r>
          <w:r>
            <w:rPr>
              <w:rFonts w:ascii="Arial" w:hAnsi="Arial" w:cs="Arial"/>
              <w:b/>
              <w:i/>
              <w:sz w:val="12"/>
              <w:szCs w:val="12"/>
            </w:rPr>
            <w:t>Форма - 009 СПВК Анкета ВПФЛ</w:t>
          </w:r>
          <w:r w:rsidRPr="00683EDC">
            <w:rPr>
              <w:rFonts w:ascii="Arial" w:hAnsi="Arial" w:cs="Arial"/>
              <w:b/>
              <w:i/>
              <w:sz w:val="12"/>
              <w:szCs w:val="12"/>
            </w:rPr>
            <w:t>.</w:t>
          </w:r>
        </w:p>
        <w:p w:rsidR="003D28C6" w:rsidRDefault="003D28C6" w:rsidP="004C426C">
          <w:pPr>
            <w:pStyle w:val="af2"/>
            <w:jc w:val="both"/>
            <w:rPr>
              <w:rFonts w:ascii="Arial" w:hAnsi="Arial" w:cs="Arial"/>
              <w:b/>
              <w:i/>
              <w:sz w:val="12"/>
              <w:szCs w:val="12"/>
            </w:rPr>
          </w:pPr>
          <w:r>
            <w:rPr>
              <w:rFonts w:ascii="Arial" w:hAnsi="Arial" w:cs="Arial"/>
              <w:b/>
              <w:i/>
              <w:sz w:val="12"/>
              <w:szCs w:val="12"/>
            </w:rPr>
            <w:t>**** Необходимо представить один или несколько документов подтверждающих финансовое положение (список документов доступен на оф. сайте Регистратора)</w:t>
          </w:r>
        </w:p>
        <w:p w:rsidR="003D28C6" w:rsidRPr="00A8534F" w:rsidRDefault="003D28C6" w:rsidP="004C426C">
          <w:pPr>
            <w:pStyle w:val="af2"/>
            <w:jc w:val="both"/>
            <w:rPr>
              <w:rFonts w:ascii="Arial" w:hAnsi="Arial" w:cs="Arial"/>
              <w:i/>
              <w:sz w:val="12"/>
              <w:szCs w:val="12"/>
            </w:rPr>
          </w:pPr>
          <w:r>
            <w:rPr>
              <w:rFonts w:ascii="Arial" w:hAnsi="Arial" w:cs="Arial"/>
              <w:b/>
              <w:i/>
              <w:sz w:val="12"/>
              <w:szCs w:val="12"/>
            </w:rPr>
            <w:t>*****</w:t>
          </w:r>
          <w:r w:rsidRPr="000F6F41">
            <w:rPr>
              <w:rFonts w:ascii="Arial" w:hAnsi="Arial" w:cs="Arial"/>
              <w:b/>
              <w:i/>
              <w:sz w:val="12"/>
              <w:szCs w:val="12"/>
            </w:rPr>
            <w:t xml:space="preserve">В случае наличия, предоставить регистратору, отзывы (в произвольной письменной форме, при возможности их получения) о </w:t>
          </w:r>
          <w:r>
            <w:rPr>
              <w:rFonts w:ascii="Arial" w:hAnsi="Arial" w:cs="Arial"/>
              <w:b/>
              <w:i/>
              <w:sz w:val="12"/>
              <w:szCs w:val="12"/>
            </w:rPr>
            <w:t>ИП</w:t>
          </w:r>
          <w:r w:rsidRPr="000F6F41">
            <w:rPr>
              <w:rFonts w:ascii="Arial" w:hAnsi="Arial" w:cs="Arial"/>
              <w:b/>
              <w:i/>
              <w:sz w:val="12"/>
              <w:szCs w:val="12"/>
            </w:rPr>
            <w:t xml:space="preserve"> других клиентов данной организации, имеющих с ним деловые отношения; и (или) отзывы (в произвольной письменной форме, при возможности их получения) от кредитных организаций и (или) </w:t>
          </w:r>
          <w:proofErr w:type="spellStart"/>
          <w:r w:rsidRPr="000F6F41">
            <w:rPr>
              <w:rFonts w:ascii="Arial" w:hAnsi="Arial" w:cs="Arial"/>
              <w:b/>
              <w:i/>
              <w:sz w:val="12"/>
              <w:szCs w:val="12"/>
            </w:rPr>
            <w:t>некредитных</w:t>
          </w:r>
          <w:proofErr w:type="spellEnd"/>
          <w:r w:rsidRPr="000F6F41">
            <w:rPr>
              <w:rFonts w:ascii="Arial" w:hAnsi="Arial" w:cs="Arial"/>
              <w:b/>
              <w:i/>
              <w:sz w:val="12"/>
              <w:szCs w:val="12"/>
            </w:rPr>
            <w:t xml:space="preserve"> финансовых организаций, в которых </w:t>
          </w:r>
          <w:r>
            <w:rPr>
              <w:rFonts w:ascii="Arial" w:hAnsi="Arial" w:cs="Arial"/>
              <w:b/>
              <w:i/>
              <w:sz w:val="12"/>
              <w:szCs w:val="12"/>
            </w:rPr>
            <w:t>ИП находится (находился</w:t>
          </w:r>
          <w:r w:rsidRPr="000F6F41">
            <w:rPr>
              <w:rFonts w:ascii="Arial" w:hAnsi="Arial" w:cs="Arial"/>
              <w:b/>
              <w:i/>
              <w:sz w:val="12"/>
              <w:szCs w:val="12"/>
            </w:rPr>
            <w:t xml:space="preserve">) на обслуживании, с информацией этих кредитных организаций и (или) </w:t>
          </w:r>
          <w:proofErr w:type="spellStart"/>
          <w:r w:rsidRPr="000F6F41">
            <w:rPr>
              <w:rFonts w:ascii="Arial" w:hAnsi="Arial" w:cs="Arial"/>
              <w:b/>
              <w:i/>
              <w:sz w:val="12"/>
              <w:szCs w:val="12"/>
            </w:rPr>
            <w:t>некредитных</w:t>
          </w:r>
          <w:proofErr w:type="spellEnd"/>
          <w:r w:rsidRPr="000F6F41">
            <w:rPr>
              <w:rFonts w:ascii="Arial" w:hAnsi="Arial" w:cs="Arial"/>
              <w:b/>
              <w:i/>
              <w:sz w:val="12"/>
              <w:szCs w:val="12"/>
            </w:rPr>
            <w:t xml:space="preserve"> финансовых организаций об оценке деловой репутации данного </w:t>
          </w:r>
          <w:r>
            <w:rPr>
              <w:rFonts w:ascii="Arial" w:hAnsi="Arial" w:cs="Arial"/>
              <w:b/>
              <w:i/>
              <w:sz w:val="12"/>
              <w:szCs w:val="12"/>
            </w:rPr>
            <w:t>ИП</w:t>
          </w:r>
          <w:r w:rsidRPr="000F6F41">
            <w:rPr>
              <w:rFonts w:ascii="Arial" w:hAnsi="Arial" w:cs="Arial"/>
              <w:b/>
              <w:i/>
              <w:sz w:val="12"/>
              <w:szCs w:val="12"/>
            </w:rPr>
            <w:t>).</w:t>
          </w:r>
        </w:p>
      </w:tc>
    </w:tr>
    <w:tr w:rsidR="003D28C6" w:rsidRPr="00AF3637" w:rsidTr="004C426C">
      <w:tc>
        <w:tcPr>
          <w:tcW w:w="10491" w:type="dxa"/>
          <w:tcBorders>
            <w:top w:val="single" w:sz="4" w:space="0" w:color="auto"/>
          </w:tcBorders>
          <w:tcMar>
            <w:left w:w="0" w:type="dxa"/>
            <w:right w:w="0" w:type="dxa"/>
          </w:tcMar>
        </w:tcPr>
        <w:p w:rsidR="003D28C6" w:rsidRPr="0089009C" w:rsidRDefault="003D28C6" w:rsidP="004C426C">
          <w:pPr>
            <w:pStyle w:val="af2"/>
            <w:spacing w:line="180" w:lineRule="auto"/>
            <w:jc w:val="both"/>
            <w:rPr>
              <w:rFonts w:ascii="Arial" w:hAnsi="Arial" w:cs="Arial"/>
              <w:i/>
              <w:sz w:val="12"/>
              <w:szCs w:val="12"/>
            </w:rPr>
          </w:pPr>
          <w:r w:rsidRPr="0089009C">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законодательства Российской Федерации.</w:t>
          </w:r>
        </w:p>
      </w:tc>
    </w:tr>
  </w:tbl>
  <w:p w:rsidR="003D28C6" w:rsidRPr="00A777B1" w:rsidRDefault="003D28C6" w:rsidP="00467843">
    <w:pPr>
      <w:pStyle w:val="af2"/>
      <w:rPr>
        <w:i/>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4C015A" w:rsidRDefault="003D28C6" w:rsidP="00A777B1">
    <w:pPr>
      <w:rPr>
        <w:i/>
      </w:rPr>
    </w:pPr>
    <w:r w:rsidRPr="004C015A">
      <w:rPr>
        <w:rFonts w:eastAsia="Times New Roman" w:cs="Times New Roman"/>
        <w:b/>
        <w:bCs/>
        <w:i/>
        <w:sz w:val="18"/>
        <w:szCs w:val="18"/>
        <w:lang w:eastAsia="ar-SA"/>
      </w:rPr>
      <w:t>Примечание</w:t>
    </w:r>
    <w:r w:rsidRPr="004C015A">
      <w:rPr>
        <w:rFonts w:eastAsia="Times New Roman" w:cs="Times New Roman"/>
        <w:i/>
        <w:sz w:val="18"/>
        <w:szCs w:val="18"/>
        <w:lang w:eastAsia="ar-SA"/>
      </w:rPr>
      <w:t>: Вносимые данные должны быть заполнены разборчиво и без исправлений. В случае открытия нового лицевого счета обязательно наличие анкеты.</w:t>
    </w:r>
  </w:p>
  <w:p w:rsidR="003D28C6" w:rsidRPr="00A777B1" w:rsidRDefault="003D28C6" w:rsidP="00A777B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ind w:right="360"/>
    </w:pPr>
  </w:p>
  <w:p w:rsidR="003D28C6" w:rsidRPr="004C015A" w:rsidRDefault="003D28C6">
    <w:pPr>
      <w:rPr>
        <w:i/>
      </w:rPr>
    </w:pPr>
    <w:r w:rsidRPr="004C015A">
      <w:rPr>
        <w:rFonts w:eastAsia="Times New Roman" w:cs="Times New Roman"/>
        <w:b/>
        <w:bCs/>
        <w:i/>
        <w:sz w:val="18"/>
        <w:szCs w:val="18"/>
        <w:lang w:eastAsia="ar-SA"/>
      </w:rPr>
      <w:t>Примечание</w:t>
    </w:r>
    <w:r w:rsidRPr="004C015A">
      <w:rPr>
        <w:rFonts w:eastAsia="Times New Roman" w:cs="Times New Roman"/>
        <w:i/>
        <w:sz w:val="18"/>
        <w:szCs w:val="18"/>
        <w:lang w:eastAsia="ar-SA"/>
      </w:rPr>
      <w:t>: Вносимые данные должны быть заполнены разборчиво и без исправлений. В случае открытия нового лицевого счета обязательно наличие анкеты.</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 w:rsidR="003D28C6" w:rsidRDefault="003D28C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AF3637" w:rsidRDefault="003D28C6" w:rsidP="00467843">
    <w:pPr>
      <w:pStyle w:val="af2"/>
      <w:rPr>
        <w:i/>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4C015A" w:rsidRDefault="003D28C6">
    <w:pPr>
      <w:rPr>
        <w:i/>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EE527F" w:rsidRDefault="003D28C6" w:rsidP="001F1C51">
    <w:pPr>
      <w:pStyle w:val="af2"/>
      <w:jc w:val="right"/>
      <w:rPr>
        <w:i/>
        <w:sz w:val="16"/>
      </w:rPr>
    </w:pPr>
    <w:r w:rsidRPr="00EE527F">
      <w:rPr>
        <w:i/>
        <w:sz w:val="16"/>
      </w:rPr>
      <w:t>Продолжение на обороте</w:t>
    </w:r>
  </w:p>
  <w:p w:rsidR="003D28C6" w:rsidRDefault="003D28C6">
    <w:pPr>
      <w:pStyle w:val="af2"/>
      <w:jc w:val="righ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EE527F" w:rsidRDefault="003D28C6" w:rsidP="00EE527F">
    <w:pPr>
      <w:pStyle w:val="af2"/>
      <w:jc w:val="right"/>
      <w:rPr>
        <w:i/>
        <w:sz w:val="16"/>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6C1D9A" w:rsidRDefault="003D28C6" w:rsidP="001F1C51">
    <w:pPr>
      <w:pStyle w:val="af2"/>
      <w:rPr>
        <w:b/>
        <w:i/>
        <w:sz w:val="16"/>
      </w:rPr>
    </w:pPr>
    <w:r w:rsidRPr="006C1D9A">
      <w:rPr>
        <w:b/>
        <w:i/>
        <w:sz w:val="16"/>
      </w:rPr>
      <w:t>В случае проведения операций по</w:t>
    </w:r>
    <w:r>
      <w:rPr>
        <w:b/>
        <w:i/>
        <w:sz w:val="16"/>
      </w:rPr>
      <w:t xml:space="preserve">  изменению данных в учетном регистре в отношении зарегистрированных лиц, оплата за данную операцию </w:t>
    </w:r>
    <w:r w:rsidRPr="006C1D9A">
      <w:rPr>
        <w:b/>
        <w:i/>
        <w:sz w:val="16"/>
      </w:rPr>
      <w:t xml:space="preserve"> </w:t>
    </w:r>
    <w:r>
      <w:rPr>
        <w:b/>
        <w:i/>
        <w:sz w:val="16"/>
      </w:rPr>
      <w:t>производится в соответствии с количеством операций, проведенных Регистратором, согласно действующему прейскуранту.</w:t>
    </w:r>
  </w:p>
  <w:p w:rsidR="003D28C6" w:rsidRDefault="003D28C6">
    <w:pPr>
      <w:pStyle w:val="af2"/>
      <w:jc w:val="righ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6C1D9A" w:rsidRDefault="003D28C6">
    <w:pPr>
      <w:pStyle w:val="af2"/>
      <w:rPr>
        <w:b/>
        <w:i/>
        <w:sz w:val="16"/>
      </w:rPr>
    </w:pPr>
    <w:r w:rsidRPr="006C1D9A">
      <w:rPr>
        <w:b/>
        <w:i/>
        <w:sz w:val="16"/>
      </w:rPr>
      <w:t>В случае проведения операций по</w:t>
    </w:r>
    <w:r>
      <w:rPr>
        <w:b/>
        <w:i/>
        <w:sz w:val="16"/>
      </w:rPr>
      <w:t xml:space="preserve">  изменению данных в учетном регистре в отношении зарегистрированных лиц, оплата за данную операцию </w:t>
    </w:r>
    <w:r w:rsidRPr="006C1D9A">
      <w:rPr>
        <w:b/>
        <w:i/>
        <w:sz w:val="16"/>
      </w:rPr>
      <w:t xml:space="preserve"> </w:t>
    </w:r>
    <w:r>
      <w:rPr>
        <w:b/>
        <w:i/>
        <w:sz w:val="16"/>
      </w:rPr>
      <w:t>производится в соответствии с количеством операций, проведенных Регистратором, согласно действующему прейскуранту.</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3144BB">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9" w:type="dxa"/>
      <w:tblInd w:w="-112" w:type="dxa"/>
      <w:tblLook w:val="04A0" w:firstRow="1" w:lastRow="0" w:firstColumn="1" w:lastColumn="0" w:noHBand="0" w:noVBand="1"/>
    </w:tblPr>
    <w:tblGrid>
      <w:gridCol w:w="8192"/>
      <w:gridCol w:w="1677"/>
    </w:tblGrid>
    <w:tr w:rsidR="003D28C6" w:rsidRPr="0089009C" w:rsidTr="00D64DB6">
      <w:trPr>
        <w:trHeight w:val="137"/>
      </w:trPr>
      <w:tc>
        <w:tcPr>
          <w:tcW w:w="8192" w:type="dxa"/>
          <w:tcMar>
            <w:left w:w="0" w:type="dxa"/>
            <w:right w:w="0" w:type="dxa"/>
          </w:tcMar>
          <w:vAlign w:val="bottom"/>
        </w:tcPr>
        <w:p w:rsidR="003D28C6" w:rsidRPr="00B656A6" w:rsidRDefault="003D28C6" w:rsidP="00D64DB6">
          <w:pPr>
            <w:pStyle w:val="af2"/>
            <w:spacing w:before="40" w:line="180" w:lineRule="auto"/>
            <w:rPr>
              <w:i/>
              <w:sz w:val="14"/>
              <w:szCs w:val="16"/>
            </w:rPr>
          </w:pPr>
          <w:r w:rsidRPr="00B656A6">
            <w:rPr>
              <w:rFonts w:ascii="Arial" w:hAnsi="Arial" w:cs="Arial"/>
              <w:i/>
              <w:sz w:val="14"/>
              <w:szCs w:val="16"/>
            </w:rPr>
            <w:t>*</w:t>
          </w:r>
          <w:r w:rsidRPr="00B656A6">
            <w:rPr>
              <w:i/>
              <w:sz w:val="14"/>
              <w:szCs w:val="16"/>
            </w:rPr>
            <w:t xml:space="preserve"> При открытии лицевого счета обязательно заполнение и предоставление заявления на открытие счета в реестре</w:t>
          </w:r>
        </w:p>
        <w:p w:rsidR="003D28C6" w:rsidRPr="00B656A6" w:rsidRDefault="003D28C6" w:rsidP="00D64DB6">
          <w:pPr>
            <w:pStyle w:val="af2"/>
            <w:spacing w:before="40" w:line="180" w:lineRule="auto"/>
            <w:rPr>
              <w:i/>
              <w:sz w:val="14"/>
              <w:szCs w:val="14"/>
            </w:rPr>
          </w:pPr>
        </w:p>
      </w:tc>
      <w:tc>
        <w:tcPr>
          <w:tcW w:w="1677" w:type="dxa"/>
          <w:tcMar>
            <w:left w:w="0" w:type="dxa"/>
            <w:right w:w="0" w:type="dxa"/>
          </w:tcMar>
          <w:vAlign w:val="bottom"/>
        </w:tcPr>
        <w:p w:rsidR="003D28C6" w:rsidRDefault="003D28C6" w:rsidP="00D64DB6">
          <w:pPr>
            <w:pStyle w:val="af2"/>
            <w:rPr>
              <w:i/>
              <w:sz w:val="14"/>
              <w:szCs w:val="14"/>
            </w:rPr>
          </w:pPr>
        </w:p>
        <w:p w:rsidR="003D28C6" w:rsidRDefault="003D28C6" w:rsidP="00D64DB6">
          <w:pPr>
            <w:pStyle w:val="af2"/>
            <w:rPr>
              <w:i/>
              <w:sz w:val="14"/>
              <w:szCs w:val="14"/>
            </w:rPr>
          </w:pPr>
        </w:p>
        <w:p w:rsidR="003D28C6" w:rsidRPr="0089009C" w:rsidRDefault="003D28C6" w:rsidP="00D64DB6">
          <w:pPr>
            <w:pStyle w:val="af2"/>
            <w:rPr>
              <w:i/>
              <w:sz w:val="14"/>
              <w:szCs w:val="14"/>
            </w:rPr>
          </w:pPr>
          <w:r w:rsidRPr="0089009C">
            <w:rPr>
              <w:i/>
              <w:sz w:val="14"/>
              <w:szCs w:val="14"/>
            </w:rPr>
            <w:t>Продолжение на обороте</w:t>
          </w:r>
        </w:p>
      </w:tc>
    </w:tr>
  </w:tbl>
  <w:p w:rsidR="003D28C6" w:rsidRPr="00AF3637" w:rsidRDefault="003D28C6" w:rsidP="00467843">
    <w:pPr>
      <w:pStyle w:val="af2"/>
      <w:rPr>
        <w:i/>
        <w:sz w:val="2"/>
        <w:szCs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1F1C51">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p w:rsidR="003D28C6" w:rsidRPr="002E0633" w:rsidRDefault="003D28C6" w:rsidP="002E0633">
    <w:pPr>
      <w:pStyle w:val="af2"/>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3144BB">
    <w:pPr>
      <w:pStyle w:val="af2"/>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2E0633" w:rsidRDefault="003D28C6" w:rsidP="002E0633">
    <w:pPr>
      <w:pStyle w:val="af2"/>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3144BB">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1F1C51">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p w:rsidR="003D28C6" w:rsidRPr="002E0633" w:rsidRDefault="003D28C6" w:rsidP="002E0633">
    <w:pPr>
      <w:pStyle w:val="af2"/>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1F1C51">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p w:rsidR="003D28C6" w:rsidRPr="00A06EC9" w:rsidRDefault="003D28C6" w:rsidP="001F1C51">
    <w:pPr>
      <w:pStyle w:val="af2"/>
      <w:jc w:val="right"/>
      <w:rPr>
        <w:i/>
        <w:sz w:val="18"/>
      </w:rPr>
    </w:pPr>
    <w:r w:rsidRPr="00A06EC9">
      <w:rPr>
        <w:i/>
        <w:sz w:val="18"/>
      </w:rPr>
      <w:t>Продолжение на обороте</w:t>
    </w:r>
  </w:p>
  <w:p w:rsidR="003D28C6" w:rsidRDefault="003D28C6" w:rsidP="003144BB">
    <w:pPr>
      <w:pStyle w:val="af2"/>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A06EC9">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3144BB">
    <w:pPr>
      <w:pStyle w:val="af2"/>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2E0633" w:rsidRDefault="003D28C6" w:rsidP="002E0633">
    <w:pPr>
      <w:pStyle w:val="af2"/>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3144BB">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AF3637" w:rsidTr="00D64DB6">
      <w:tc>
        <w:tcPr>
          <w:tcW w:w="9923" w:type="dxa"/>
          <w:tcBorders>
            <w:bottom w:val="single" w:sz="4" w:space="0" w:color="auto"/>
          </w:tcBorders>
          <w:tcMar>
            <w:left w:w="0" w:type="dxa"/>
            <w:right w:w="0" w:type="dxa"/>
          </w:tcMar>
        </w:tcPr>
        <w:p w:rsidR="003D28C6" w:rsidRDefault="003D28C6" w:rsidP="00D64DB6">
          <w:pPr>
            <w:pStyle w:val="af2"/>
            <w:jc w:val="both"/>
            <w:rPr>
              <w:rFonts w:ascii="Arial" w:hAnsi="Arial" w:cs="Arial"/>
              <w:i/>
              <w:sz w:val="12"/>
              <w:szCs w:val="12"/>
            </w:rPr>
          </w:pPr>
          <w:r w:rsidRPr="00A8534F">
            <w:rPr>
              <w:rFonts w:ascii="Arial" w:hAnsi="Arial" w:cs="Arial"/>
              <w:i/>
              <w:sz w:val="12"/>
              <w:szCs w:val="12"/>
            </w:rPr>
            <w:t xml:space="preserve">Заполнение Опросного листа </w:t>
          </w:r>
          <w:r w:rsidRPr="000E23C1">
            <w:rPr>
              <w:rFonts w:ascii="Arial" w:hAnsi="Arial" w:cs="Arial"/>
              <w:i/>
              <w:sz w:val="12"/>
              <w:szCs w:val="12"/>
            </w:rPr>
            <w:t>(Форма</w:t>
          </w:r>
          <w:r>
            <w:rPr>
              <w:rFonts w:ascii="Arial" w:hAnsi="Arial" w:cs="Arial"/>
              <w:i/>
              <w:sz w:val="12"/>
              <w:szCs w:val="12"/>
            </w:rPr>
            <w:t xml:space="preserve"> 001 - СПВК</w:t>
          </w:r>
          <w:r w:rsidRPr="000E23C1">
            <w:rPr>
              <w:rFonts w:ascii="Arial" w:hAnsi="Arial" w:cs="Arial"/>
              <w:i/>
              <w:sz w:val="12"/>
              <w:szCs w:val="12"/>
            </w:rPr>
            <w:t xml:space="preserve"> ОЛ</w:t>
          </w:r>
          <w:r>
            <w:rPr>
              <w:rFonts w:ascii="Arial" w:hAnsi="Arial" w:cs="Arial"/>
              <w:i/>
              <w:sz w:val="12"/>
              <w:szCs w:val="12"/>
            </w:rPr>
            <w:t>ЮЛ</w:t>
          </w:r>
          <w:r w:rsidRPr="000E23C1">
            <w:rPr>
              <w:rFonts w:ascii="Arial" w:hAnsi="Arial" w:cs="Arial"/>
              <w:i/>
              <w:sz w:val="12"/>
              <w:szCs w:val="12"/>
            </w:rPr>
            <w:t>) обязательно</w:t>
          </w:r>
        </w:p>
        <w:p w:rsidR="003D28C6" w:rsidRPr="00A8534F" w:rsidRDefault="003D28C6" w:rsidP="00D64DB6">
          <w:pPr>
            <w:pStyle w:val="af2"/>
            <w:spacing w:after="120"/>
            <w:jc w:val="both"/>
            <w:rPr>
              <w:rFonts w:ascii="Arial" w:hAnsi="Arial" w:cs="Arial"/>
              <w:i/>
              <w:sz w:val="12"/>
              <w:szCs w:val="12"/>
            </w:rPr>
          </w:pPr>
          <w:r>
            <w:rPr>
              <w:rFonts w:ascii="Arial" w:hAnsi="Arial" w:cs="Arial"/>
              <w:i/>
              <w:sz w:val="12"/>
              <w:szCs w:val="12"/>
            </w:rPr>
            <w:t>* В случае если функции единоличного исполнительного органа переданы другому юридическому лицу заполнение Анкеты управляющей организации ЮЛ (Форма № 5) обязательно.</w:t>
          </w:r>
        </w:p>
      </w:tc>
    </w:tr>
    <w:tr w:rsidR="003D28C6" w:rsidRPr="00AF3637" w:rsidTr="00D64DB6">
      <w:tc>
        <w:tcPr>
          <w:tcW w:w="9923" w:type="dxa"/>
          <w:tcBorders>
            <w:top w:val="single" w:sz="4" w:space="0" w:color="auto"/>
          </w:tcBorders>
          <w:tcMar>
            <w:left w:w="0" w:type="dxa"/>
            <w:right w:w="0" w:type="dxa"/>
          </w:tcMar>
        </w:tcPr>
        <w:p w:rsidR="003D28C6" w:rsidRPr="0089009C" w:rsidRDefault="003D28C6" w:rsidP="00D64DB6">
          <w:pPr>
            <w:pStyle w:val="af2"/>
            <w:spacing w:line="180" w:lineRule="auto"/>
            <w:jc w:val="both"/>
            <w:rPr>
              <w:rFonts w:ascii="Arial" w:hAnsi="Arial" w:cs="Arial"/>
              <w:i/>
              <w:sz w:val="12"/>
              <w:szCs w:val="12"/>
            </w:rPr>
          </w:pPr>
          <w:r w:rsidRPr="0089009C">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законодательства Российской Федерации.</w:t>
          </w:r>
        </w:p>
      </w:tc>
    </w:tr>
  </w:tbl>
  <w:p w:rsidR="003D28C6" w:rsidRPr="00D64DB6" w:rsidRDefault="003D28C6" w:rsidP="00467843">
    <w:pPr>
      <w:pStyle w:val="af2"/>
      <w:rPr>
        <w:i/>
        <w:sz w:val="2"/>
        <w:szCs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1F1C51">
    <w:pPr>
      <w:pStyle w:val="af2"/>
    </w:pPr>
    <w:r w:rsidRPr="00CF6E05">
      <w:rPr>
        <w:rFonts w:eastAsia="Times New Roman" w:cs="Times New Roman"/>
        <w:b/>
        <w:bCs/>
        <w:i/>
        <w:sz w:val="20"/>
        <w:szCs w:val="20"/>
        <w:lang w:eastAsia="ar-SA"/>
      </w:rPr>
      <w:t>Примечание</w:t>
    </w:r>
    <w:r w:rsidRPr="00CF6E05">
      <w:rPr>
        <w:rFonts w:eastAsia="Times New Roman" w:cs="Times New Roman"/>
        <w:i/>
        <w:sz w:val="20"/>
        <w:szCs w:val="20"/>
        <w:lang w:eastAsia="ar-SA"/>
      </w:rPr>
      <w:t>: Данные должны быть заполнены разборчиво и без исправлений.</w:t>
    </w:r>
  </w:p>
  <w:p w:rsidR="003D28C6" w:rsidRPr="002E0633" w:rsidRDefault="003D28C6" w:rsidP="002E0633">
    <w:pPr>
      <w:pStyle w:val="af2"/>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1F1C51">
    <w:pPr>
      <w:suppressAutoHyphens/>
      <w:spacing w:after="0" w:line="240" w:lineRule="auto"/>
    </w:pPr>
    <w:r>
      <w:t>*</w:t>
    </w:r>
    <w:r w:rsidRPr="002E5614">
      <w:rPr>
        <w:rFonts w:eastAsia="Times New Roman" w:cs="Times New Roman"/>
        <w:b/>
        <w:bCs/>
        <w:i/>
        <w:iCs/>
        <w:color w:val="000000"/>
        <w:sz w:val="20"/>
        <w:szCs w:val="20"/>
        <w:lang w:eastAsia="ar-SA"/>
      </w:rPr>
      <w:t xml:space="preserve"> </w:t>
    </w:r>
    <w:r w:rsidRPr="00F657A0">
      <w:rPr>
        <w:rFonts w:eastAsia="Times New Roman" w:cs="Times New Roman"/>
        <w:b/>
        <w:bCs/>
        <w:i/>
        <w:iCs/>
        <w:color w:val="000000"/>
        <w:sz w:val="20"/>
        <w:szCs w:val="20"/>
        <w:lang w:eastAsia="ar-SA"/>
      </w:rPr>
      <w:t>Для внесения в реестр записи о прекращении залога ценных бумаг, когда после несостоявшихся повторных торгов прошло более месяца, к Распоряжению о прекращении залога должен быть приложен протокол несостоявшихся повторных торгов. Подпись залогодержателя на Распоряжении о прекращении залога в данном случае не требуется</w:t>
    </w:r>
    <w:r>
      <w:rPr>
        <w:rFonts w:eastAsia="Times New Roman" w:cs="Times New Roman"/>
        <w:b/>
        <w:bCs/>
        <w:i/>
        <w:iCs/>
        <w:color w:val="000000"/>
        <w:sz w:val="20"/>
        <w:szCs w:val="20"/>
        <w:lang w:eastAsia="ar-SA"/>
      </w:rPr>
      <w:t>.</w:t>
    </w:r>
  </w:p>
  <w:p w:rsidR="003D28C6" w:rsidRDefault="003D28C6" w:rsidP="003144BB">
    <w:pPr>
      <w:pStyle w:val="af2"/>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rsidP="002E5614">
    <w:pPr>
      <w:suppressAutoHyphens/>
      <w:spacing w:after="0" w:line="240" w:lineRule="auto"/>
    </w:pPr>
    <w:r>
      <w:t>*</w:t>
    </w:r>
    <w:r w:rsidRPr="002E5614">
      <w:rPr>
        <w:rFonts w:eastAsia="Times New Roman" w:cs="Times New Roman"/>
        <w:b/>
        <w:bCs/>
        <w:i/>
        <w:iCs/>
        <w:color w:val="000000"/>
        <w:sz w:val="20"/>
        <w:szCs w:val="20"/>
        <w:lang w:eastAsia="ar-SA"/>
      </w:rPr>
      <w:t xml:space="preserve"> </w:t>
    </w:r>
    <w:r w:rsidRPr="00F657A0">
      <w:rPr>
        <w:rFonts w:eastAsia="Times New Roman" w:cs="Times New Roman"/>
        <w:b/>
        <w:bCs/>
        <w:i/>
        <w:iCs/>
        <w:color w:val="000000"/>
        <w:sz w:val="20"/>
        <w:szCs w:val="20"/>
        <w:lang w:eastAsia="ar-SA"/>
      </w:rPr>
      <w:t>Для внесения в реестр записи о прекращении залога ценных бумаг, когда после несостоявшихся повторных торгов прошло более месяца, к Распоряжению о прекращении залога должен быть приложен протокол несостоявшихся повторных торгов. Подпись залогодержателя на Распоряжении о прекращении залога в данном случае не требуется</w:t>
    </w:r>
    <w:r>
      <w:rPr>
        <w:rFonts w:eastAsia="Times New Roman" w:cs="Times New Roman"/>
        <w:b/>
        <w:bCs/>
        <w:i/>
        <w:iCs/>
        <w:color w:val="000000"/>
        <w:sz w:val="20"/>
        <w:szCs w:val="20"/>
        <w:lang w:eastAsia="ar-SA"/>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1F1C51" w:rsidRDefault="003D28C6" w:rsidP="001F1C51">
    <w:pPr>
      <w:pStyle w:val="af2"/>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3D28C6" w:rsidTr="004C426C">
      <w:tc>
        <w:tcPr>
          <w:tcW w:w="4927" w:type="dxa"/>
        </w:tcPr>
        <w:p w:rsidR="003D28C6" w:rsidRDefault="003D28C6" w:rsidP="004C426C">
          <w:pPr>
            <w:pStyle w:val="af2"/>
            <w:rPr>
              <w:i/>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 В случае открытия нового лицевого счета обязательно наличие анкеты</w:t>
          </w:r>
        </w:p>
      </w:tc>
      <w:tc>
        <w:tcPr>
          <w:tcW w:w="4928" w:type="dxa"/>
        </w:tcPr>
        <w:p w:rsidR="003D28C6" w:rsidRDefault="003D28C6" w:rsidP="004C426C">
          <w:pPr>
            <w:pStyle w:val="af2"/>
            <w:rPr>
              <w:i/>
            </w:rPr>
          </w:pPr>
          <w:r w:rsidRPr="00057921">
            <w:rPr>
              <w:rFonts w:eastAsia="Times New Roman" w:cs="Times New Roman"/>
              <w:i/>
              <w:sz w:val="16"/>
              <w:szCs w:val="16"/>
              <w:lang w:eastAsia="ar-SA"/>
            </w:rPr>
            <w:t>*при необходимости количество участников долевой собственности может быть увеличено</w:t>
          </w:r>
        </w:p>
      </w:tc>
    </w:tr>
    <w:tr w:rsidR="003D28C6" w:rsidTr="004C426C">
      <w:tc>
        <w:tcPr>
          <w:tcW w:w="4927" w:type="dxa"/>
        </w:tcPr>
        <w:p w:rsidR="003D28C6" w:rsidRPr="00AA1575" w:rsidRDefault="003D28C6" w:rsidP="004C426C">
          <w:pPr>
            <w:pStyle w:val="af2"/>
            <w:rPr>
              <w:rFonts w:eastAsia="Times New Roman" w:cs="Times New Roman"/>
              <w:b/>
              <w:i/>
              <w:sz w:val="16"/>
              <w:szCs w:val="16"/>
              <w:lang w:eastAsia="ar-SA"/>
            </w:rPr>
          </w:pPr>
        </w:p>
      </w:tc>
      <w:tc>
        <w:tcPr>
          <w:tcW w:w="4928" w:type="dxa"/>
        </w:tcPr>
        <w:p w:rsidR="003D28C6" w:rsidRPr="00057921" w:rsidRDefault="003D28C6" w:rsidP="004C426C">
          <w:pPr>
            <w:pStyle w:val="af2"/>
            <w:jc w:val="right"/>
            <w:rPr>
              <w:rFonts w:eastAsia="Times New Roman" w:cs="Times New Roman"/>
              <w:i/>
              <w:sz w:val="16"/>
              <w:szCs w:val="16"/>
              <w:lang w:eastAsia="ar-SA"/>
            </w:rPr>
          </w:pPr>
          <w:r>
            <w:rPr>
              <w:rFonts w:eastAsia="Times New Roman" w:cs="Times New Roman"/>
              <w:i/>
              <w:sz w:val="16"/>
              <w:szCs w:val="16"/>
              <w:lang w:eastAsia="ar-SA"/>
            </w:rPr>
            <w:t>Продолжение на обороте</w:t>
          </w:r>
        </w:p>
      </w:tc>
    </w:tr>
  </w:tbl>
  <w:p w:rsidR="003D28C6" w:rsidRPr="004672FC" w:rsidRDefault="003D28C6" w:rsidP="001F1C51">
    <w:pPr>
      <w:pStyle w:val="af2"/>
      <w:rPr>
        <w:i/>
      </w:rPr>
    </w:pPr>
  </w:p>
  <w:p w:rsidR="003D28C6" w:rsidRDefault="003D28C6">
    <w:pPr>
      <w:pStyle w:val="af2"/>
      <w:rPr>
        <w:sz w:val="24"/>
        <w:szCs w:val="24"/>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rPr>
        <w:sz w:val="24"/>
        <w:szCs w:val="24"/>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737217" w:rsidRDefault="003D28C6">
    <w:pPr>
      <w:pStyle w:val="af2"/>
      <w:rPr>
        <w:sz w:val="24"/>
        <w:szCs w:val="24"/>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rPr>
        <w:sz w:val="24"/>
        <w:szCs w:val="24"/>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09505C" w:rsidRDefault="003D28C6" w:rsidP="00D64DB6">
    <w:pPr>
      <w:pStyle w:val="af2"/>
      <w:jc w:val="right"/>
      <w:rPr>
        <w:i/>
        <w:sz w:val="14"/>
        <w:szCs w:val="14"/>
        <w:lang w:val="en-US"/>
      </w:rPr>
    </w:pPr>
    <w:proofErr w:type="spellStart"/>
    <w:r w:rsidRPr="0009505C">
      <w:rPr>
        <w:i/>
        <w:sz w:val="14"/>
        <w:szCs w:val="14"/>
        <w:lang w:val="en-US"/>
      </w:rPr>
      <w:t>Продолжение</w:t>
    </w:r>
    <w:proofErr w:type="spellEnd"/>
    <w:r w:rsidRPr="0009505C">
      <w:rPr>
        <w:i/>
        <w:sz w:val="14"/>
        <w:szCs w:val="14"/>
        <w:lang w:val="en-US"/>
      </w:rPr>
      <w:t xml:space="preserve"> </w:t>
    </w:r>
    <w:proofErr w:type="spellStart"/>
    <w:r w:rsidRPr="0009505C">
      <w:rPr>
        <w:i/>
        <w:sz w:val="14"/>
        <w:szCs w:val="14"/>
        <w:lang w:val="en-US"/>
      </w:rPr>
      <w:t>на</w:t>
    </w:r>
    <w:proofErr w:type="spellEnd"/>
    <w:r w:rsidRPr="0009505C">
      <w:rPr>
        <w:i/>
        <w:sz w:val="14"/>
        <w:szCs w:val="14"/>
        <w:lang w:val="en-US"/>
      </w:rPr>
      <w:t xml:space="preserve"> </w:t>
    </w:r>
    <w:proofErr w:type="spellStart"/>
    <w:r w:rsidRPr="0009505C">
      <w:rPr>
        <w:i/>
        <w:sz w:val="14"/>
        <w:szCs w:val="14"/>
        <w:lang w:val="en-US"/>
      </w:rPr>
      <w:t>обороте</w:t>
    </w:r>
    <w:proofErr w:type="spellEnd"/>
  </w:p>
  <w:p w:rsidR="003D28C6" w:rsidRPr="00AF3637" w:rsidRDefault="003D28C6" w:rsidP="00D64DB6">
    <w:pPr>
      <w:pStyle w:val="af2"/>
      <w:rPr>
        <w:i/>
        <w:sz w:val="2"/>
        <w:szCs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737217" w:rsidRDefault="003D28C6">
    <w:pPr>
      <w:pStyle w:val="af2"/>
      <w:rPr>
        <w:sz w:val="24"/>
        <w:szCs w:val="24"/>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widowControl w:val="0"/>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737217" w:rsidRDefault="003D28C6">
    <w:pPr>
      <w:pStyle w:val="af2"/>
      <w:rPr>
        <w:sz w:val="24"/>
        <w:szCs w:val="24"/>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B1650E" w:rsidRDefault="003D28C6" w:rsidP="00B1650E">
    <w:pPr>
      <w:pStyle w:val="af2"/>
      <w:rPr>
        <w:sz w:val="24"/>
        <w:szCs w:val="24"/>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9D2D9F" w:rsidRDefault="003D28C6" w:rsidP="001F1C51">
    <w:pPr>
      <w:pStyle w:val="af2"/>
      <w:rPr>
        <w:sz w:val="24"/>
        <w:szCs w:val="24"/>
      </w:rPr>
    </w:pPr>
    <w:r w:rsidRPr="00AA1575">
      <w:rPr>
        <w:rFonts w:eastAsia="Times New Roman" w:cs="Times New Roman"/>
        <w:b/>
        <w:i/>
        <w:sz w:val="16"/>
        <w:szCs w:val="16"/>
        <w:lang w:eastAsia="ar-SA"/>
      </w:rPr>
      <w:t>Примечание</w:t>
    </w:r>
    <w:r w:rsidRPr="00AA1575">
      <w:rPr>
        <w:rFonts w:eastAsia="Times New Roman" w:cs="Times New Roman"/>
        <w:i/>
        <w:sz w:val="16"/>
        <w:szCs w:val="16"/>
        <w:lang w:eastAsia="ar-SA"/>
      </w:rPr>
      <w:t>: Вносимые данные должны быть заполнены разборчиво и без исправлений.</w:t>
    </w:r>
  </w:p>
  <w:p w:rsidR="003D28C6" w:rsidRPr="00737217" w:rsidRDefault="003D28C6">
    <w:pPr>
      <w:pStyle w:val="af2"/>
      <w:rPr>
        <w:sz w:val="24"/>
        <w:szCs w:val="24"/>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jc w:val="center"/>
    </w:pPr>
  </w:p>
  <w:p w:rsidR="003D28C6" w:rsidRDefault="003D28C6">
    <w:pPr>
      <w:pStyle w:val="af2"/>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AF3637" w:rsidTr="00D64DB6">
      <w:tc>
        <w:tcPr>
          <w:tcW w:w="9923" w:type="dxa"/>
          <w:tcBorders>
            <w:bottom w:val="single" w:sz="4" w:space="0" w:color="auto"/>
          </w:tcBorders>
          <w:tcMar>
            <w:left w:w="0" w:type="dxa"/>
            <w:right w:w="0" w:type="dxa"/>
          </w:tcMar>
        </w:tcPr>
        <w:p w:rsidR="003D28C6" w:rsidRDefault="003D28C6" w:rsidP="00D64DB6">
          <w:pPr>
            <w:pStyle w:val="af2"/>
            <w:spacing w:after="120"/>
            <w:jc w:val="both"/>
            <w:rPr>
              <w:rFonts w:ascii="Arial" w:hAnsi="Arial" w:cs="Arial"/>
              <w:i/>
              <w:sz w:val="12"/>
              <w:szCs w:val="12"/>
            </w:rPr>
          </w:pPr>
          <w:r>
            <w:rPr>
              <w:rFonts w:ascii="Arial" w:hAnsi="Arial" w:cs="Arial"/>
              <w:i/>
              <w:sz w:val="12"/>
              <w:szCs w:val="12"/>
            </w:rPr>
            <w:t>*</w:t>
          </w:r>
          <w:r w:rsidRPr="00A6061D">
            <w:rPr>
              <w:rFonts w:ascii="Arial" w:hAnsi="Arial" w:cs="Arial"/>
              <w:i/>
              <w:sz w:val="12"/>
              <w:szCs w:val="12"/>
            </w:rPr>
            <w:t xml:space="preserve"> </w:t>
          </w:r>
          <w:r>
            <w:rPr>
              <w:rFonts w:ascii="Arial" w:hAnsi="Arial" w:cs="Arial"/>
              <w:i/>
              <w:sz w:val="12"/>
              <w:szCs w:val="12"/>
            </w:rPr>
            <w:t>В случае если функции единоличного исполнительного органа переданы другому юридическому лицу заполнение Анкеты управляющей организации Эмитента (Форма № 5) обязательно.</w:t>
          </w:r>
        </w:p>
        <w:p w:rsidR="003D28C6" w:rsidRPr="009036F0" w:rsidRDefault="003D28C6" w:rsidP="00D64DB6">
          <w:pPr>
            <w:pStyle w:val="af2"/>
            <w:spacing w:after="120"/>
            <w:jc w:val="both"/>
            <w:rPr>
              <w:rFonts w:ascii="Arial" w:hAnsi="Arial" w:cs="Arial"/>
              <w:b/>
              <w:i/>
              <w:sz w:val="12"/>
              <w:szCs w:val="12"/>
            </w:rPr>
          </w:pPr>
          <w:r w:rsidRPr="009036F0">
            <w:rPr>
              <w:rFonts w:ascii="Arial" w:hAnsi="Arial" w:cs="Arial"/>
              <w:b/>
              <w:i/>
              <w:sz w:val="12"/>
              <w:szCs w:val="12"/>
            </w:rPr>
            <w:t xml:space="preserve">Заполнение опросного </w:t>
          </w:r>
          <w:r w:rsidRPr="00F715A0">
            <w:rPr>
              <w:rFonts w:ascii="Arial" w:hAnsi="Arial" w:cs="Arial"/>
              <w:b/>
              <w:i/>
              <w:sz w:val="12"/>
              <w:szCs w:val="12"/>
            </w:rPr>
            <w:t>листа (Форма</w:t>
          </w:r>
          <w:r>
            <w:rPr>
              <w:rFonts w:ascii="Arial" w:hAnsi="Arial" w:cs="Arial"/>
              <w:b/>
              <w:i/>
              <w:sz w:val="12"/>
              <w:szCs w:val="12"/>
            </w:rPr>
            <w:t xml:space="preserve"> 001 - СПВК ОЛЮЛ</w:t>
          </w:r>
          <w:r w:rsidRPr="00F715A0">
            <w:rPr>
              <w:rFonts w:ascii="Arial" w:hAnsi="Arial" w:cs="Arial"/>
              <w:b/>
              <w:i/>
              <w:sz w:val="12"/>
              <w:szCs w:val="12"/>
            </w:rPr>
            <w:t>) обязательно</w:t>
          </w:r>
          <w:r w:rsidRPr="009036F0">
            <w:rPr>
              <w:rFonts w:ascii="Arial" w:hAnsi="Arial" w:cs="Arial"/>
              <w:b/>
              <w:i/>
              <w:sz w:val="12"/>
              <w:szCs w:val="12"/>
            </w:rPr>
            <w:t>.</w:t>
          </w:r>
        </w:p>
      </w:tc>
    </w:tr>
    <w:tr w:rsidR="003D28C6" w:rsidRPr="00AF3637" w:rsidTr="00D64DB6">
      <w:tc>
        <w:tcPr>
          <w:tcW w:w="9923" w:type="dxa"/>
          <w:tcBorders>
            <w:top w:val="single" w:sz="4" w:space="0" w:color="auto"/>
          </w:tcBorders>
          <w:tcMar>
            <w:left w:w="0" w:type="dxa"/>
            <w:right w:w="0" w:type="dxa"/>
          </w:tcMar>
        </w:tcPr>
        <w:p w:rsidR="003D28C6" w:rsidRPr="0015066F" w:rsidRDefault="003D28C6" w:rsidP="00D64DB6">
          <w:pPr>
            <w:pStyle w:val="af2"/>
            <w:jc w:val="both"/>
            <w:rPr>
              <w:rFonts w:ascii="Arial" w:hAnsi="Arial" w:cs="Arial"/>
              <w:i/>
              <w:sz w:val="12"/>
              <w:szCs w:val="12"/>
            </w:rPr>
          </w:pPr>
          <w:r w:rsidRPr="0015066F">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законодательства Российской Федерации.</w:t>
          </w:r>
        </w:p>
      </w:tc>
    </w:tr>
  </w:tbl>
  <w:p w:rsidR="003D28C6" w:rsidRPr="00D64DB6" w:rsidRDefault="003D28C6" w:rsidP="00467843">
    <w:pPr>
      <w:pStyle w:val="af2"/>
      <w:rPr>
        <w:i/>
        <w:sz w:val="14"/>
        <w:szCs w:val="14"/>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jc w:val="center"/>
    </w:pPr>
  </w:p>
  <w:p w:rsidR="003D28C6" w:rsidRDefault="003D28C6">
    <w:pPr>
      <w:pStyle w:val="af2"/>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737217" w:rsidRDefault="003D28C6">
    <w:pPr>
      <w:pStyle w:val="af2"/>
      <w:rPr>
        <w:sz w:val="24"/>
        <w:szCs w:val="24"/>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jc w:val="center"/>
    </w:pPr>
  </w:p>
  <w:p w:rsidR="003D28C6" w:rsidRDefault="003D28C6">
    <w:pPr>
      <w:pStyle w:val="af2"/>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3F3A56" w:rsidTr="00D64DB6">
      <w:tc>
        <w:tcPr>
          <w:tcW w:w="9923" w:type="dxa"/>
          <w:tcMar>
            <w:left w:w="0" w:type="dxa"/>
            <w:right w:w="0" w:type="dxa"/>
          </w:tcMar>
        </w:tcPr>
        <w:tbl>
          <w:tblPr>
            <w:tblW w:w="0" w:type="auto"/>
            <w:tblLook w:val="04A0" w:firstRow="1" w:lastRow="0" w:firstColumn="1" w:lastColumn="0" w:noHBand="0" w:noVBand="1"/>
          </w:tblPr>
          <w:tblGrid>
            <w:gridCol w:w="7372"/>
            <w:gridCol w:w="2536"/>
          </w:tblGrid>
          <w:tr w:rsidR="003D28C6" w:rsidRPr="003F3A56" w:rsidTr="00D64DB6">
            <w:tc>
              <w:tcPr>
                <w:tcW w:w="7372" w:type="dxa"/>
                <w:tcMar>
                  <w:left w:w="0" w:type="dxa"/>
                  <w:right w:w="0" w:type="dxa"/>
                </w:tcMar>
              </w:tcPr>
              <w:p w:rsidR="003D28C6" w:rsidRPr="00E84C6A" w:rsidRDefault="003D28C6" w:rsidP="00D64DB6">
                <w:pPr>
                  <w:pStyle w:val="af2"/>
                  <w:rPr>
                    <w:bCs/>
                    <w:i/>
                    <w:sz w:val="12"/>
                    <w:szCs w:val="12"/>
                  </w:rPr>
                </w:pPr>
                <w:r>
                  <w:rPr>
                    <w:bCs/>
                    <w:i/>
                    <w:sz w:val="12"/>
                    <w:szCs w:val="12"/>
                  </w:rPr>
                  <w:t>*</w:t>
                </w:r>
                <w:r w:rsidRPr="00E84C6A">
                  <w:rPr>
                    <w:bCs/>
                    <w:i/>
                    <w:sz w:val="12"/>
                    <w:szCs w:val="12"/>
                  </w:rPr>
                  <w:t xml:space="preserve">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w:t>
                </w:r>
                <w:proofErr w:type="gramStart"/>
                <w:r w:rsidRPr="00E84C6A">
                  <w:rPr>
                    <w:bCs/>
                    <w:i/>
                    <w:sz w:val="12"/>
                    <w:szCs w:val="12"/>
                  </w:rPr>
                  <w:t>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roofErr w:type="gramEnd"/>
              </w:p>
            </w:tc>
            <w:tc>
              <w:tcPr>
                <w:tcW w:w="2536" w:type="dxa"/>
                <w:tcMar>
                  <w:left w:w="0" w:type="dxa"/>
                  <w:right w:w="0" w:type="dxa"/>
                </w:tcMar>
              </w:tcPr>
              <w:p w:rsidR="003D28C6" w:rsidRPr="003F3A56" w:rsidRDefault="003D28C6" w:rsidP="00D64DB6">
                <w:pPr>
                  <w:pStyle w:val="af2"/>
                  <w:rPr>
                    <w:i/>
                    <w:sz w:val="12"/>
                    <w:szCs w:val="12"/>
                  </w:rPr>
                </w:pPr>
                <w:r w:rsidRPr="003F3A56">
                  <w:rPr>
                    <w:i/>
                    <w:sz w:val="12"/>
                    <w:szCs w:val="12"/>
                  </w:rPr>
                  <w:t>Продолжение на обороте</w:t>
                </w:r>
              </w:p>
            </w:tc>
          </w:tr>
        </w:tbl>
        <w:p w:rsidR="003D28C6" w:rsidRPr="003F3A56" w:rsidRDefault="003D28C6" w:rsidP="00D64DB6">
          <w:pPr>
            <w:pStyle w:val="af2"/>
            <w:jc w:val="both"/>
            <w:rPr>
              <w:i/>
              <w:sz w:val="12"/>
              <w:szCs w:val="12"/>
            </w:rPr>
          </w:pPr>
        </w:p>
      </w:tc>
    </w:tr>
  </w:tbl>
  <w:p w:rsidR="003D28C6" w:rsidRPr="00AF3637" w:rsidRDefault="003D28C6" w:rsidP="00467843">
    <w:pPr>
      <w:pStyle w:val="af2"/>
      <w:rPr>
        <w:i/>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2" w:type="dxa"/>
      <w:tblLook w:val="04A0" w:firstRow="1" w:lastRow="0" w:firstColumn="1" w:lastColumn="0" w:noHBand="0" w:noVBand="1"/>
    </w:tblPr>
    <w:tblGrid>
      <w:gridCol w:w="9923"/>
    </w:tblGrid>
    <w:tr w:rsidR="003D28C6" w:rsidRPr="00AF3637" w:rsidTr="00D64DB6">
      <w:tc>
        <w:tcPr>
          <w:tcW w:w="9923" w:type="dxa"/>
          <w:tcBorders>
            <w:bottom w:val="single" w:sz="4" w:space="0" w:color="auto"/>
          </w:tcBorders>
          <w:tcMar>
            <w:left w:w="0" w:type="dxa"/>
            <w:right w:w="0" w:type="dxa"/>
          </w:tcMar>
        </w:tcPr>
        <w:p w:rsidR="003D28C6" w:rsidRDefault="003D28C6" w:rsidP="00D64DB6">
          <w:pPr>
            <w:pStyle w:val="af2"/>
            <w:jc w:val="both"/>
            <w:rPr>
              <w:i/>
              <w:sz w:val="12"/>
              <w:szCs w:val="12"/>
            </w:rPr>
          </w:pPr>
          <w:r w:rsidRPr="00015155">
            <w:rPr>
              <w:i/>
              <w:sz w:val="12"/>
              <w:szCs w:val="12"/>
            </w:rPr>
            <w:t>*   В случае утвердительного ответа обязательно заполнение и представление Регис</w:t>
          </w:r>
          <w:r>
            <w:rPr>
              <w:i/>
              <w:sz w:val="12"/>
              <w:szCs w:val="12"/>
            </w:rPr>
            <w:t xml:space="preserve">тратору Опросного листа (Форма  015 - СПВК </w:t>
          </w:r>
          <w:r w:rsidRPr="00015155">
            <w:rPr>
              <w:i/>
              <w:sz w:val="12"/>
              <w:szCs w:val="12"/>
            </w:rPr>
            <w:t>ОЛ</w:t>
          </w:r>
          <w:r>
            <w:rPr>
              <w:i/>
              <w:sz w:val="12"/>
              <w:szCs w:val="12"/>
            </w:rPr>
            <w:t>ДЛФЛ)  к настоящей Анкете.</w:t>
          </w:r>
        </w:p>
        <w:p w:rsidR="003D28C6" w:rsidRDefault="003D28C6" w:rsidP="00D64DB6">
          <w:pPr>
            <w:pStyle w:val="af2"/>
            <w:jc w:val="both"/>
            <w:rPr>
              <w:i/>
              <w:sz w:val="12"/>
              <w:szCs w:val="12"/>
            </w:rPr>
          </w:pPr>
          <w:r>
            <w:rPr>
              <w:i/>
              <w:sz w:val="12"/>
              <w:szCs w:val="12"/>
            </w:rPr>
            <w:t>**</w:t>
          </w:r>
          <w:r w:rsidRPr="00015155">
            <w:rPr>
              <w:i/>
              <w:sz w:val="12"/>
              <w:szCs w:val="12"/>
            </w:rPr>
            <w:t xml:space="preserve"> В случае утвердительного ответа обязательно заполне</w:t>
          </w:r>
          <w:r>
            <w:rPr>
              <w:i/>
              <w:sz w:val="12"/>
              <w:szCs w:val="12"/>
            </w:rPr>
            <w:t>ние Опросного листа (Форма  010 СПВК - ОЛБВ</w:t>
          </w:r>
          <w:r w:rsidRPr="00015155">
            <w:rPr>
              <w:i/>
              <w:sz w:val="12"/>
              <w:szCs w:val="12"/>
            </w:rPr>
            <w:t xml:space="preserve">) с информацией о </w:t>
          </w:r>
          <w:proofErr w:type="spellStart"/>
          <w:r w:rsidRPr="00015155">
            <w:rPr>
              <w:i/>
              <w:sz w:val="12"/>
              <w:szCs w:val="12"/>
            </w:rPr>
            <w:t>бенефициарных</w:t>
          </w:r>
          <w:proofErr w:type="spellEnd"/>
          <w:r w:rsidRPr="00015155">
            <w:rPr>
              <w:i/>
              <w:sz w:val="12"/>
              <w:szCs w:val="12"/>
            </w:rPr>
            <w:t xml:space="preserve"> владельцах.</w:t>
          </w:r>
        </w:p>
        <w:p w:rsidR="003D28C6" w:rsidRDefault="003D28C6" w:rsidP="00D64DB6">
          <w:pPr>
            <w:pStyle w:val="af2"/>
            <w:jc w:val="both"/>
            <w:rPr>
              <w:i/>
              <w:sz w:val="12"/>
              <w:szCs w:val="12"/>
            </w:rPr>
          </w:pPr>
          <w:r>
            <w:rPr>
              <w:i/>
              <w:sz w:val="12"/>
              <w:szCs w:val="12"/>
            </w:rPr>
            <w:t xml:space="preserve">*** В случае </w:t>
          </w:r>
          <w:r w:rsidRPr="00015155">
            <w:rPr>
              <w:i/>
              <w:sz w:val="12"/>
              <w:szCs w:val="12"/>
            </w:rPr>
            <w:t>утвердительного ответа обязательно заполне</w:t>
          </w:r>
          <w:r>
            <w:rPr>
              <w:i/>
              <w:sz w:val="12"/>
              <w:szCs w:val="12"/>
            </w:rPr>
            <w:t>ние Формы 009 СПВК - ВПФЛ с информацией о выгодоприобретателе.</w:t>
          </w:r>
        </w:p>
        <w:p w:rsidR="003D28C6" w:rsidRPr="00D4387E" w:rsidRDefault="003D28C6" w:rsidP="00D64DB6">
          <w:pPr>
            <w:pStyle w:val="af2"/>
            <w:jc w:val="both"/>
            <w:rPr>
              <w:rFonts w:ascii="Arial" w:hAnsi="Arial" w:cs="Arial"/>
              <w:b/>
              <w:i/>
              <w:sz w:val="12"/>
              <w:szCs w:val="12"/>
            </w:rPr>
          </w:pPr>
          <w:proofErr w:type="gramStart"/>
          <w:r>
            <w:rPr>
              <w:i/>
              <w:sz w:val="12"/>
              <w:szCs w:val="12"/>
            </w:rPr>
            <w:t xml:space="preserve">**** В случае наличия, предоставить регистратору, </w:t>
          </w:r>
          <w:r w:rsidRPr="00CA1B8E">
            <w:rPr>
              <w:i/>
              <w:sz w:val="12"/>
              <w:szCs w:val="12"/>
            </w:rPr>
            <w:t xml:space="preserve">отзывы (в произвольной письменной форме, при возможности их получения) от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в которых </w:t>
          </w:r>
          <w:r>
            <w:rPr>
              <w:i/>
              <w:sz w:val="12"/>
              <w:szCs w:val="12"/>
            </w:rPr>
            <w:t xml:space="preserve">физическое </w:t>
          </w:r>
          <w:r w:rsidRPr="00CA1B8E">
            <w:rPr>
              <w:i/>
              <w:sz w:val="12"/>
              <w:szCs w:val="12"/>
            </w:rPr>
            <w:t xml:space="preserve">лицо находится (находилось) на обслуживании, с информацией этих кредитных организаций и (или) </w:t>
          </w:r>
          <w:proofErr w:type="spellStart"/>
          <w:r w:rsidRPr="00CA1B8E">
            <w:rPr>
              <w:i/>
              <w:sz w:val="12"/>
              <w:szCs w:val="12"/>
            </w:rPr>
            <w:t>некредитных</w:t>
          </w:r>
          <w:proofErr w:type="spellEnd"/>
          <w:r w:rsidRPr="00CA1B8E">
            <w:rPr>
              <w:i/>
              <w:sz w:val="12"/>
              <w:szCs w:val="12"/>
            </w:rPr>
            <w:t xml:space="preserve"> финансовых организаций об оценке деловой репутации данного </w:t>
          </w:r>
          <w:r>
            <w:rPr>
              <w:i/>
              <w:sz w:val="12"/>
              <w:szCs w:val="12"/>
            </w:rPr>
            <w:t>физического</w:t>
          </w:r>
          <w:r w:rsidRPr="00CA1B8E">
            <w:rPr>
              <w:i/>
              <w:sz w:val="12"/>
              <w:szCs w:val="12"/>
            </w:rPr>
            <w:t xml:space="preserve"> лица).</w:t>
          </w:r>
          <w:proofErr w:type="gramEnd"/>
        </w:p>
      </w:tc>
    </w:tr>
    <w:tr w:rsidR="003D28C6" w:rsidRPr="00AF3637" w:rsidTr="00D64DB6">
      <w:tc>
        <w:tcPr>
          <w:tcW w:w="9923" w:type="dxa"/>
          <w:tcBorders>
            <w:top w:val="single" w:sz="4" w:space="0" w:color="auto"/>
          </w:tcBorders>
          <w:tcMar>
            <w:left w:w="0" w:type="dxa"/>
            <w:right w:w="0" w:type="dxa"/>
          </w:tcMar>
        </w:tcPr>
        <w:p w:rsidR="003D28C6" w:rsidRPr="004469DD" w:rsidRDefault="003D28C6" w:rsidP="00D64DB6">
          <w:pPr>
            <w:pStyle w:val="af2"/>
            <w:jc w:val="both"/>
            <w:rPr>
              <w:rFonts w:ascii="Arial" w:hAnsi="Arial" w:cs="Arial"/>
              <w:i/>
              <w:sz w:val="12"/>
              <w:szCs w:val="12"/>
            </w:rPr>
          </w:pPr>
          <w:r w:rsidRPr="00201AB4">
            <w:rPr>
              <w:rFonts w:ascii="Arial" w:hAnsi="Arial" w:cs="Arial"/>
              <w:i/>
              <w:sz w:val="12"/>
              <w:szCs w:val="12"/>
            </w:rPr>
            <w:t>Использование сведений, в том числе персональных данных, содержащихся в настоящей Анкете, осуществляется в строгом соответствии с требованиями действующего законо</w:t>
          </w:r>
          <w:r>
            <w:rPr>
              <w:rFonts w:ascii="Arial" w:hAnsi="Arial" w:cs="Arial"/>
              <w:i/>
              <w:sz w:val="12"/>
              <w:szCs w:val="12"/>
            </w:rPr>
            <w:t>дательства Российской Федерации</w:t>
          </w:r>
          <w:r w:rsidRPr="004469DD">
            <w:rPr>
              <w:rFonts w:ascii="Arial" w:hAnsi="Arial" w:cs="Arial"/>
              <w:i/>
              <w:sz w:val="12"/>
              <w:szCs w:val="12"/>
            </w:rPr>
            <w:t>.</w:t>
          </w:r>
          <w:r>
            <w:rPr>
              <w:rFonts w:ascii="Arial" w:hAnsi="Arial" w:cs="Arial"/>
              <w:i/>
              <w:sz w:val="12"/>
              <w:szCs w:val="12"/>
            </w:rPr>
            <w:t xml:space="preserve"> Подробности о целях использования персональных данных, информация о филиалах, трансфер-агентах ЗАО «СРК» содержится на официальном сайте Регистратора </w:t>
          </w:r>
        </w:p>
      </w:tc>
    </w:tr>
  </w:tbl>
  <w:p w:rsidR="003D28C6" w:rsidRPr="00D64DB6" w:rsidRDefault="003D28C6" w:rsidP="00467843">
    <w:pPr>
      <w:pStyle w:val="af2"/>
      <w:rPr>
        <w:i/>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823" w:rsidRDefault="00D71823" w:rsidP="000A38CC">
      <w:pPr>
        <w:spacing w:after="0" w:line="240" w:lineRule="auto"/>
      </w:pPr>
      <w:r>
        <w:separator/>
      </w:r>
    </w:p>
  </w:footnote>
  <w:footnote w:type="continuationSeparator" w:id="0">
    <w:p w:rsidR="00D71823" w:rsidRDefault="00D71823" w:rsidP="000A38CC">
      <w:pPr>
        <w:spacing w:after="0" w:line="240" w:lineRule="auto"/>
      </w:pPr>
      <w:r>
        <w:continuationSeparator/>
      </w:r>
    </w:p>
  </w:footnote>
  <w:footnote w:id="1">
    <w:p w:rsidR="003D28C6" w:rsidRPr="00FB32CE" w:rsidRDefault="003D28C6" w:rsidP="00FB32CE">
      <w:pPr>
        <w:pStyle w:val="af4"/>
      </w:pPr>
      <w:r w:rsidRPr="00FB32CE">
        <w:rPr>
          <w:rStyle w:val="aff0"/>
        </w:rPr>
        <w:footnoteRef/>
      </w:r>
      <w:r w:rsidRPr="00FB32CE">
        <w:t xml:space="preserve"> Сумма сделки определяется в рублях </w:t>
      </w:r>
      <w:proofErr w:type="gramStart"/>
      <w:r w:rsidRPr="00FB32CE">
        <w:t>согласно суммы</w:t>
      </w:r>
      <w:proofErr w:type="gramEnd"/>
      <w:r w:rsidRPr="00FB32CE">
        <w:t>, указанной в передаточном  распоряжении или ином документе, являющемся основанием  для внесения записи в реестр, но не ниже:</w:t>
      </w:r>
    </w:p>
    <w:p w:rsidR="003D28C6" w:rsidRPr="00FB32CE" w:rsidRDefault="003D28C6" w:rsidP="00FB32CE">
      <w:pPr>
        <w:pStyle w:val="af4"/>
      </w:pPr>
      <w:r w:rsidRPr="00FB32CE">
        <w:t>1.1. Произведения количества передаваемых ценных бумаг и рыночной стоимости одной ценной бумаги (определяется по итогам торгов на ЗАО «Фондовая биржа ММВБ» на дату, предшествующую дате предоставления документов регистратору), либо, если рыночная стоимость не может быть определена, -</w:t>
      </w:r>
    </w:p>
    <w:p w:rsidR="003D28C6" w:rsidRPr="00FB32CE" w:rsidRDefault="003D28C6" w:rsidP="00FB32CE">
      <w:pPr>
        <w:pStyle w:val="af4"/>
      </w:pPr>
      <w:r w:rsidRPr="00FB32CE">
        <w:t>1.2. произведения количества передаваемых ценных бумаг и номинальной стоимости одной ценной бумаги.</w:t>
      </w:r>
    </w:p>
    <w:p w:rsidR="003D28C6" w:rsidRDefault="003D28C6">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404998"/>
      <w:docPartObj>
        <w:docPartGallery w:val="Page Numbers (Top of Page)"/>
        <w:docPartUnique/>
      </w:docPartObj>
    </w:sdtPr>
    <w:sdtContent>
      <w:p w:rsidR="003D28C6" w:rsidRDefault="003D28C6">
        <w:pPr>
          <w:pStyle w:val="af0"/>
          <w:jc w:val="center"/>
        </w:pPr>
        <w:r>
          <w:fldChar w:fldCharType="begin"/>
        </w:r>
        <w:r>
          <w:instrText>PAGE   \* MERGEFORMAT</w:instrText>
        </w:r>
        <w:r>
          <w:fldChar w:fldCharType="separate"/>
        </w:r>
        <w:r w:rsidR="00B87CC5">
          <w:rPr>
            <w:noProof/>
          </w:rPr>
          <w:t>2</w:t>
        </w:r>
        <w:r>
          <w:fldChar w:fldCharType="end"/>
        </w:r>
      </w:p>
    </w:sdtContent>
  </w:sdt>
  <w:p w:rsidR="003D28C6" w:rsidRDefault="003D28C6">
    <w:pPr>
      <w:pStyle w:val="af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361"/>
      <w:gridCol w:w="3685"/>
      <w:gridCol w:w="1809"/>
    </w:tblGrid>
    <w:tr w:rsidR="003D28C6" w:rsidRPr="00CF7982" w:rsidTr="00D64DB6">
      <w:tc>
        <w:tcPr>
          <w:tcW w:w="4361" w:type="dxa"/>
        </w:tcPr>
        <w:p w:rsidR="003D28C6" w:rsidRPr="00CF7982" w:rsidRDefault="003D28C6" w:rsidP="00D64DB6">
          <w:pPr>
            <w:pStyle w:val="af0"/>
            <w:jc w:val="both"/>
            <w:rPr>
              <w:rFonts w:ascii="Times New Roman CYR" w:hAnsi="Times New Roman CYR"/>
              <w:i/>
              <w:sz w:val="16"/>
              <w:szCs w:val="16"/>
            </w:rPr>
          </w:pPr>
          <w:r w:rsidRPr="00CF7982">
            <w:rPr>
              <w:rFonts w:ascii="Times New Roman CYR" w:hAnsi="Times New Roman CYR"/>
              <w:i/>
              <w:sz w:val="16"/>
              <w:szCs w:val="16"/>
            </w:rPr>
            <w:t>Входящий номер _____________________</w:t>
          </w:r>
        </w:p>
      </w:tc>
      <w:tc>
        <w:tcPr>
          <w:tcW w:w="3685" w:type="dxa"/>
        </w:tcPr>
        <w:p w:rsidR="003D28C6" w:rsidRPr="00CF7982" w:rsidRDefault="003D28C6" w:rsidP="00D64DB6">
          <w:pPr>
            <w:pStyle w:val="af0"/>
            <w:rPr>
              <w:rFonts w:ascii="Times New Roman CYR" w:hAnsi="Times New Roman CYR"/>
              <w:i/>
              <w:sz w:val="16"/>
              <w:szCs w:val="16"/>
            </w:rPr>
          </w:pPr>
          <w:r w:rsidRPr="00CF7982">
            <w:rPr>
              <w:rFonts w:ascii="Times New Roman CYR" w:hAnsi="Times New Roman CYR"/>
              <w:i/>
              <w:sz w:val="16"/>
              <w:szCs w:val="16"/>
            </w:rPr>
            <w:t>Дата регистрации _______.______._________</w:t>
          </w:r>
          <w:proofErr w:type="gramStart"/>
          <w:r w:rsidRPr="00CF7982">
            <w:rPr>
              <w:rFonts w:ascii="Times New Roman CYR" w:hAnsi="Times New Roman CYR"/>
              <w:i/>
              <w:sz w:val="16"/>
              <w:szCs w:val="16"/>
            </w:rPr>
            <w:t>г</w:t>
          </w:r>
          <w:proofErr w:type="gramEnd"/>
          <w:r w:rsidRPr="00CF7982">
            <w:rPr>
              <w:rFonts w:ascii="Times New Roman CYR" w:hAnsi="Times New Roman CYR"/>
              <w:i/>
              <w:sz w:val="16"/>
              <w:szCs w:val="16"/>
            </w:rPr>
            <w:t>.</w:t>
          </w:r>
        </w:p>
      </w:tc>
      <w:tc>
        <w:tcPr>
          <w:tcW w:w="1809" w:type="dxa"/>
        </w:tcPr>
        <w:p w:rsidR="003D28C6" w:rsidRPr="00CF7982" w:rsidRDefault="003D28C6" w:rsidP="00D64DB6">
          <w:pPr>
            <w:pStyle w:val="af0"/>
            <w:rPr>
              <w:rFonts w:ascii="Times New Roman CYR" w:hAnsi="Times New Roman CYR"/>
              <w:i/>
              <w:sz w:val="16"/>
              <w:szCs w:val="16"/>
            </w:rPr>
          </w:pPr>
        </w:p>
      </w:tc>
    </w:tr>
  </w:tbl>
  <w:p w:rsidR="003D28C6" w:rsidRPr="00FD1172" w:rsidRDefault="003D28C6" w:rsidP="00D64DB6">
    <w:pPr>
      <w:pStyle w:val="af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93"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946"/>
      <w:gridCol w:w="4947"/>
    </w:tblGrid>
    <w:tr w:rsidR="003D28C6" w:rsidRPr="00F06B87" w:rsidTr="00D64DB6">
      <w:trPr>
        <w:trHeight w:val="112"/>
      </w:trPr>
      <w:tc>
        <w:tcPr>
          <w:tcW w:w="4946" w:type="dxa"/>
        </w:tcPr>
        <w:p w:rsidR="003D28C6" w:rsidRPr="00F06B87" w:rsidRDefault="003D28C6" w:rsidP="00D64DB6">
          <w:pPr>
            <w:suppressAutoHyphens/>
            <w:spacing w:after="0" w:line="240" w:lineRule="auto"/>
            <w:rPr>
              <w:rFonts w:eastAsia="Times New Roman" w:cs="Times New Roman"/>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47" w:type="dxa"/>
        </w:tcPr>
        <w:p w:rsidR="003D28C6" w:rsidRPr="00F06B87" w:rsidRDefault="003D28C6" w:rsidP="00D64DB6">
          <w:pPr>
            <w:suppressAutoHyphens/>
            <w:spacing w:after="0" w:line="240" w:lineRule="auto"/>
            <w:jc w:val="right"/>
            <w:rPr>
              <w:rFonts w:eastAsia="Times New Roman" w:cs="Times New Roman"/>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5</w:t>
          </w:r>
        </w:p>
      </w:tc>
    </w:tr>
  </w:tbl>
  <w:p w:rsidR="003D28C6" w:rsidRPr="00A14F21" w:rsidRDefault="003D28C6" w:rsidP="00467843">
    <w:pPr>
      <w:pStyle w:val="af0"/>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361"/>
      <w:gridCol w:w="3685"/>
      <w:gridCol w:w="1809"/>
    </w:tblGrid>
    <w:tr w:rsidR="003D28C6" w:rsidRPr="00CF7982" w:rsidTr="00D64DB6">
      <w:tc>
        <w:tcPr>
          <w:tcW w:w="8046" w:type="dxa"/>
          <w:gridSpan w:val="2"/>
        </w:tcPr>
        <w:p w:rsidR="003D28C6" w:rsidRPr="00CF7982" w:rsidRDefault="003D28C6" w:rsidP="00D64DB6">
          <w:pPr>
            <w:pStyle w:val="af0"/>
            <w:jc w:val="both"/>
            <w:rPr>
              <w:rFonts w:ascii="Times New Roman CYR" w:hAnsi="Times New Roman CYR"/>
              <w:i/>
              <w:sz w:val="16"/>
              <w:szCs w:val="16"/>
            </w:rPr>
          </w:pPr>
        </w:p>
      </w:tc>
      <w:tc>
        <w:tcPr>
          <w:tcW w:w="1809" w:type="dxa"/>
        </w:tcPr>
        <w:p w:rsidR="003D28C6" w:rsidRPr="00CF7982" w:rsidRDefault="003D28C6" w:rsidP="00D64DB6">
          <w:pPr>
            <w:pStyle w:val="af0"/>
            <w:rPr>
              <w:rFonts w:ascii="Times New Roman CYR" w:hAnsi="Times New Roman CYR"/>
              <w:i/>
              <w:sz w:val="16"/>
              <w:szCs w:val="16"/>
            </w:rPr>
          </w:pPr>
          <w:r w:rsidRPr="00AA3CE8">
            <w:rPr>
              <w:i/>
              <w:iCs/>
              <w:sz w:val="14"/>
              <w:szCs w:val="14"/>
            </w:rPr>
            <w:t xml:space="preserve">Форма № </w:t>
          </w:r>
          <w:r>
            <w:rPr>
              <w:i/>
              <w:iCs/>
              <w:sz w:val="14"/>
              <w:szCs w:val="14"/>
            </w:rPr>
            <w:t>5</w:t>
          </w:r>
        </w:p>
      </w:tc>
    </w:tr>
    <w:tr w:rsidR="003D28C6" w:rsidRPr="00CF7982" w:rsidTr="00D64DB6">
      <w:tc>
        <w:tcPr>
          <w:tcW w:w="4361" w:type="dxa"/>
        </w:tcPr>
        <w:p w:rsidR="003D28C6" w:rsidRPr="00CF7982" w:rsidRDefault="003D28C6" w:rsidP="00D64DB6">
          <w:pPr>
            <w:pStyle w:val="af0"/>
            <w:jc w:val="both"/>
            <w:rPr>
              <w:rFonts w:ascii="Times New Roman CYR" w:hAnsi="Times New Roman CYR"/>
              <w:i/>
              <w:sz w:val="16"/>
              <w:szCs w:val="16"/>
            </w:rPr>
          </w:pPr>
          <w:r w:rsidRPr="00CF7982">
            <w:rPr>
              <w:rFonts w:ascii="Times New Roman CYR" w:hAnsi="Times New Roman CYR"/>
              <w:i/>
              <w:sz w:val="16"/>
              <w:szCs w:val="16"/>
            </w:rPr>
            <w:t>Входящий номер _____________________</w:t>
          </w:r>
        </w:p>
      </w:tc>
      <w:tc>
        <w:tcPr>
          <w:tcW w:w="3685" w:type="dxa"/>
        </w:tcPr>
        <w:p w:rsidR="003D28C6" w:rsidRPr="00CF7982" w:rsidRDefault="003D28C6" w:rsidP="00D64DB6">
          <w:pPr>
            <w:pStyle w:val="af0"/>
            <w:rPr>
              <w:rFonts w:ascii="Times New Roman CYR" w:hAnsi="Times New Roman CYR"/>
              <w:i/>
              <w:sz w:val="16"/>
              <w:szCs w:val="16"/>
            </w:rPr>
          </w:pPr>
          <w:r w:rsidRPr="00CF7982">
            <w:rPr>
              <w:rFonts w:ascii="Times New Roman CYR" w:hAnsi="Times New Roman CYR"/>
              <w:i/>
              <w:sz w:val="16"/>
              <w:szCs w:val="16"/>
            </w:rPr>
            <w:t>Дата регистрации _______.______._________</w:t>
          </w:r>
          <w:proofErr w:type="gramStart"/>
          <w:r w:rsidRPr="00CF7982">
            <w:rPr>
              <w:rFonts w:ascii="Times New Roman CYR" w:hAnsi="Times New Roman CYR"/>
              <w:i/>
              <w:sz w:val="16"/>
              <w:szCs w:val="16"/>
            </w:rPr>
            <w:t>г</w:t>
          </w:r>
          <w:proofErr w:type="gramEnd"/>
          <w:r w:rsidRPr="00CF7982">
            <w:rPr>
              <w:rFonts w:ascii="Times New Roman CYR" w:hAnsi="Times New Roman CYR"/>
              <w:i/>
              <w:sz w:val="16"/>
              <w:szCs w:val="16"/>
            </w:rPr>
            <w:t>.</w:t>
          </w:r>
        </w:p>
      </w:tc>
      <w:tc>
        <w:tcPr>
          <w:tcW w:w="1809" w:type="dxa"/>
        </w:tcPr>
        <w:p w:rsidR="003D28C6" w:rsidRPr="00CF7982" w:rsidRDefault="003D28C6" w:rsidP="00D64DB6">
          <w:pPr>
            <w:pStyle w:val="af0"/>
            <w:rPr>
              <w:rFonts w:ascii="Times New Roman CYR" w:hAnsi="Times New Roman CYR"/>
              <w:i/>
              <w:sz w:val="16"/>
              <w:szCs w:val="16"/>
            </w:rPr>
          </w:pPr>
        </w:p>
      </w:tc>
    </w:tr>
  </w:tbl>
  <w:p w:rsidR="003D28C6" w:rsidRPr="00367F84" w:rsidRDefault="003D28C6" w:rsidP="00467843">
    <w:pPr>
      <w:pStyle w:val="af0"/>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4" w:type="dxa"/>
      <w:tblInd w:w="-15" w:type="dxa"/>
      <w:tblLayout w:type="fixed"/>
      <w:tblLook w:val="04A0" w:firstRow="1" w:lastRow="0" w:firstColumn="1" w:lastColumn="0" w:noHBand="0" w:noVBand="1"/>
    </w:tblPr>
    <w:tblGrid>
      <w:gridCol w:w="4937"/>
      <w:gridCol w:w="4937"/>
    </w:tblGrid>
    <w:tr w:rsidR="003D28C6" w:rsidRPr="00A26D9E" w:rsidTr="004C426C">
      <w:trPr>
        <w:trHeight w:val="54"/>
      </w:trPr>
      <w:tc>
        <w:tcPr>
          <w:tcW w:w="4937" w:type="dxa"/>
          <w:tcBorders>
            <w:top w:val="double" w:sz="4" w:space="0" w:color="auto"/>
            <w:left w:val="double" w:sz="4" w:space="0" w:color="auto"/>
            <w:bottom w:val="double" w:sz="4" w:space="0" w:color="auto"/>
          </w:tcBorders>
        </w:tcPr>
        <w:p w:rsidR="003D28C6" w:rsidRPr="00A26D9E" w:rsidRDefault="003D28C6" w:rsidP="004C426C">
          <w:pPr>
            <w:suppressAutoHyphens/>
            <w:spacing w:after="0" w:line="240" w:lineRule="auto"/>
            <w:rPr>
              <w:rFonts w:ascii="Arial" w:eastAsia="Times New Roman" w:hAnsi="Arial" w:cs="Arial"/>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7" w:type="dxa"/>
          <w:tcBorders>
            <w:top w:val="double" w:sz="4" w:space="0" w:color="auto"/>
            <w:bottom w:val="double" w:sz="4" w:space="0" w:color="auto"/>
            <w:right w:val="double" w:sz="4" w:space="0" w:color="auto"/>
          </w:tcBorders>
        </w:tcPr>
        <w:p w:rsidR="003D28C6" w:rsidRPr="00A26D9E" w:rsidRDefault="003D28C6" w:rsidP="004C426C">
          <w:pPr>
            <w:suppressAutoHyphens/>
            <w:spacing w:after="0" w:line="240" w:lineRule="auto"/>
            <w:jc w:val="right"/>
            <w:rPr>
              <w:rFonts w:ascii="Arial" w:eastAsia="Times New Roman" w:hAnsi="Arial" w:cs="Arial"/>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6</w:t>
          </w:r>
        </w:p>
      </w:tc>
    </w:tr>
  </w:tbl>
  <w:p w:rsidR="003D28C6" w:rsidRPr="00804ABD" w:rsidRDefault="003D28C6" w:rsidP="00E82B18">
    <w:pPr>
      <w:pStyle w:val="af0"/>
      <w:contextualSpacing/>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4" w:type="dxa"/>
      <w:tblInd w:w="-15" w:type="dxa"/>
      <w:tblLayout w:type="fixed"/>
      <w:tblLook w:val="04A0" w:firstRow="1" w:lastRow="0" w:firstColumn="1" w:lastColumn="0" w:noHBand="0" w:noVBand="1"/>
    </w:tblPr>
    <w:tblGrid>
      <w:gridCol w:w="4937"/>
      <w:gridCol w:w="4937"/>
    </w:tblGrid>
    <w:tr w:rsidR="003D28C6" w:rsidRPr="00A26D9E" w:rsidTr="004C426C">
      <w:trPr>
        <w:trHeight w:val="54"/>
      </w:trPr>
      <w:tc>
        <w:tcPr>
          <w:tcW w:w="4937" w:type="dxa"/>
          <w:tcBorders>
            <w:top w:val="double" w:sz="4" w:space="0" w:color="auto"/>
            <w:left w:val="double" w:sz="4" w:space="0" w:color="auto"/>
            <w:bottom w:val="double" w:sz="4" w:space="0" w:color="auto"/>
          </w:tcBorders>
        </w:tcPr>
        <w:p w:rsidR="003D28C6" w:rsidRPr="00A26D9E" w:rsidRDefault="003D28C6" w:rsidP="004C426C">
          <w:pPr>
            <w:suppressAutoHyphens/>
            <w:spacing w:after="0" w:line="240" w:lineRule="auto"/>
            <w:rPr>
              <w:rFonts w:ascii="Arial" w:eastAsia="Times New Roman" w:hAnsi="Arial" w:cs="Arial"/>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7" w:type="dxa"/>
          <w:tcBorders>
            <w:top w:val="double" w:sz="4" w:space="0" w:color="auto"/>
            <w:bottom w:val="double" w:sz="4" w:space="0" w:color="auto"/>
            <w:right w:val="double" w:sz="4" w:space="0" w:color="auto"/>
          </w:tcBorders>
        </w:tcPr>
        <w:p w:rsidR="003D28C6" w:rsidRPr="00A26D9E" w:rsidRDefault="003D28C6" w:rsidP="004C426C">
          <w:pPr>
            <w:suppressAutoHyphens/>
            <w:spacing w:after="0" w:line="240" w:lineRule="auto"/>
            <w:jc w:val="right"/>
            <w:rPr>
              <w:rFonts w:ascii="Arial" w:eastAsia="Times New Roman" w:hAnsi="Arial" w:cs="Arial"/>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6</w:t>
          </w:r>
        </w:p>
      </w:tc>
    </w:tr>
  </w:tbl>
  <w:p w:rsidR="003D28C6" w:rsidRPr="00C00223" w:rsidRDefault="003D28C6" w:rsidP="00C00223">
    <w:pPr>
      <w:pStyle w:val="af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367F84" w:rsidRDefault="003D28C6" w:rsidP="00467843">
    <w:pPr>
      <w:pStyle w:val="af0"/>
      <w:snapToGrid w:val="0"/>
      <w:rPr>
        <w:sz w:val="2"/>
        <w:szCs w:val="2"/>
      </w:rPr>
    </w:pPr>
    <w:r w:rsidRPr="0033318B">
      <w:rPr>
        <w:i/>
        <w:iCs/>
        <w:sz w:val="14"/>
        <w:szCs w:val="14"/>
        <w14:shadow w14:blurRad="50800" w14:dist="38100" w14:dir="2700000" w14:sx="100000" w14:sy="100000" w14:kx="0" w14:ky="0" w14:algn="tl">
          <w14:srgbClr w14:val="000000">
            <w14:alpha w14:val="60000"/>
          </w14:srgbClr>
        </w14:shadow>
      </w:rPr>
      <w:t>Правила ведения реестра ЗАО «СРК»                                                                                                                                                                                             Форма № 6</w:t>
    </w:r>
  </w:p>
  <w:p w:rsidR="003D28C6" w:rsidRPr="00804ABD" w:rsidRDefault="003D28C6" w:rsidP="00467843">
    <w:pPr>
      <w:pStyle w:val="af0"/>
      <w:contextualSpacing/>
    </w:pPr>
    <w:r>
      <w:rPr>
        <w:rFonts w:ascii="Times New Roman CYR" w:hAnsi="Times New Roman CYR"/>
        <w:i/>
        <w:sz w:val="16"/>
        <w:szCs w:val="16"/>
      </w:rPr>
      <w:t xml:space="preserve"> Входящий номер _______________</w:t>
    </w:r>
    <w:r w:rsidRPr="00CF7982">
      <w:rPr>
        <w:rFonts w:ascii="Times New Roman CYR" w:hAnsi="Times New Roman CYR"/>
        <w:i/>
        <w:sz w:val="16"/>
        <w:szCs w:val="16"/>
      </w:rPr>
      <w:t>_____</w:t>
    </w:r>
    <w:r>
      <w:rPr>
        <w:rFonts w:ascii="Times New Roman CYR" w:hAnsi="Times New Roman CYR"/>
        <w:i/>
        <w:sz w:val="16"/>
        <w:szCs w:val="16"/>
      </w:rPr>
      <w:t xml:space="preserve"> </w:t>
    </w:r>
    <w:r>
      <w:rPr>
        <w:rFonts w:ascii="Times New Roman CYR" w:hAnsi="Times New Roman CYR"/>
        <w:i/>
        <w:sz w:val="16"/>
        <w:szCs w:val="16"/>
      </w:rPr>
      <w:tab/>
    </w:r>
    <w:r>
      <w:rPr>
        <w:rFonts w:ascii="Times New Roman CYR" w:hAnsi="Times New Roman CYR"/>
        <w:i/>
        <w:sz w:val="16"/>
        <w:szCs w:val="16"/>
      </w:rPr>
      <w:tab/>
    </w:r>
    <w:r w:rsidRPr="00CF7982">
      <w:rPr>
        <w:rFonts w:ascii="Times New Roman CYR" w:hAnsi="Times New Roman CYR"/>
        <w:i/>
        <w:sz w:val="16"/>
        <w:szCs w:val="16"/>
      </w:rPr>
      <w:t>Дата регистрации _______.______._________</w:t>
    </w:r>
    <w:proofErr w:type="gramStart"/>
    <w:r w:rsidRPr="00CF7982">
      <w:rPr>
        <w:rFonts w:ascii="Times New Roman CYR" w:hAnsi="Times New Roman CYR"/>
        <w:i/>
        <w:sz w:val="16"/>
        <w:szCs w:val="16"/>
      </w:rPr>
      <w:t>г</w:t>
    </w:r>
    <w:proofErr w:type="gramEnd"/>
    <w:r w:rsidRPr="00CF7982">
      <w:rPr>
        <w:rFonts w:ascii="Times New Roman CYR" w:hAnsi="Times New Roman CYR"/>
        <w:i/>
        <w:sz w:val="16"/>
        <w:szCs w:val="16"/>
      </w:rPr>
      <w: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367F84" w:rsidRDefault="003D28C6" w:rsidP="00E82B18">
    <w:pPr>
      <w:pStyle w:val="af0"/>
      <w:snapToGrid w:val="0"/>
      <w:rPr>
        <w:sz w:val="2"/>
        <w:szCs w:val="2"/>
      </w:rPr>
    </w:pPr>
    <w:r w:rsidRPr="0033318B">
      <w:rPr>
        <w:i/>
        <w:iCs/>
        <w:sz w:val="14"/>
        <w:szCs w:val="14"/>
        <w14:shadow w14:blurRad="50800" w14:dist="38100" w14:dir="2700000" w14:sx="100000" w14:sy="100000" w14:kx="0" w14:ky="0" w14:algn="tl">
          <w14:srgbClr w14:val="000000">
            <w14:alpha w14:val="60000"/>
          </w14:srgbClr>
        </w14:shadow>
      </w:rPr>
      <w:t>Правила ведения реестра ЗАО «СРК»                                                                                                                                                                                             Форма № 6</w:t>
    </w:r>
  </w:p>
  <w:p w:rsidR="003D28C6" w:rsidRPr="00804ABD" w:rsidRDefault="003D28C6" w:rsidP="00E82B18">
    <w:pPr>
      <w:pStyle w:val="af0"/>
      <w:contextualSpacing/>
    </w:pPr>
    <w:r>
      <w:rPr>
        <w:rFonts w:ascii="Times New Roman CYR" w:hAnsi="Times New Roman CYR"/>
        <w:i/>
        <w:sz w:val="16"/>
        <w:szCs w:val="16"/>
      </w:rPr>
      <w:t xml:space="preserve"> Входящий номер _______________</w:t>
    </w:r>
    <w:r w:rsidRPr="00CF7982">
      <w:rPr>
        <w:rFonts w:ascii="Times New Roman CYR" w:hAnsi="Times New Roman CYR"/>
        <w:i/>
        <w:sz w:val="16"/>
        <w:szCs w:val="16"/>
      </w:rPr>
      <w:t>_____</w:t>
    </w:r>
    <w:r>
      <w:rPr>
        <w:rFonts w:ascii="Times New Roman CYR" w:hAnsi="Times New Roman CYR"/>
        <w:i/>
        <w:sz w:val="16"/>
        <w:szCs w:val="16"/>
      </w:rPr>
      <w:t xml:space="preserve"> </w:t>
    </w:r>
    <w:r>
      <w:rPr>
        <w:rFonts w:ascii="Times New Roman CYR" w:hAnsi="Times New Roman CYR"/>
        <w:i/>
        <w:sz w:val="16"/>
        <w:szCs w:val="16"/>
      </w:rPr>
      <w:tab/>
    </w:r>
    <w:r>
      <w:rPr>
        <w:rFonts w:ascii="Times New Roman CYR" w:hAnsi="Times New Roman CYR"/>
        <w:i/>
        <w:sz w:val="16"/>
        <w:szCs w:val="16"/>
      </w:rPr>
      <w:tab/>
    </w:r>
    <w:r w:rsidRPr="00CF7982">
      <w:rPr>
        <w:rFonts w:ascii="Times New Roman CYR" w:hAnsi="Times New Roman CYR"/>
        <w:i/>
        <w:sz w:val="16"/>
        <w:szCs w:val="16"/>
      </w:rPr>
      <w:t>Дата регистрации _______.______._________</w:t>
    </w:r>
    <w:proofErr w:type="gramStart"/>
    <w:r w:rsidRPr="00CF7982">
      <w:rPr>
        <w:rFonts w:ascii="Times New Roman CYR" w:hAnsi="Times New Roman CYR"/>
        <w:i/>
        <w:sz w:val="16"/>
        <w:szCs w:val="16"/>
      </w:rPr>
      <w:t>г</w:t>
    </w:r>
    <w:proofErr w:type="gramEnd"/>
    <w:r w:rsidRPr="00CF7982">
      <w:rPr>
        <w:rFonts w:ascii="Times New Roman CYR" w:hAnsi="Times New Roman CYR"/>
        <w:i/>
        <w:sz w:val="16"/>
        <w:szCs w:val="16"/>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97" w:type="dxa"/>
      <w:tblInd w:w="-2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048"/>
      <w:gridCol w:w="5049"/>
    </w:tblGrid>
    <w:tr w:rsidR="003D28C6" w:rsidRPr="00B87682" w:rsidTr="00A777B1">
      <w:trPr>
        <w:trHeight w:val="54"/>
      </w:trPr>
      <w:tc>
        <w:tcPr>
          <w:tcW w:w="5048" w:type="dxa"/>
        </w:tcPr>
        <w:p w:rsidR="003D28C6" w:rsidRPr="00B87682" w:rsidRDefault="003D28C6" w:rsidP="00A777B1">
          <w:pPr>
            <w:suppressAutoHyphens/>
            <w:spacing w:after="0" w:line="240" w:lineRule="auto"/>
            <w:contextualSpacing/>
            <w:rPr>
              <w:rFonts w:eastAsia="Times New Roman" w:cs="Times New Roman"/>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049" w:type="dxa"/>
        </w:tcPr>
        <w:p w:rsidR="003D28C6" w:rsidRPr="00B87682" w:rsidRDefault="003D28C6" w:rsidP="00A777B1">
          <w:pPr>
            <w:suppressAutoHyphens/>
            <w:spacing w:after="0" w:line="240" w:lineRule="auto"/>
            <w:contextualSpacing/>
            <w:jc w:val="right"/>
            <w:rPr>
              <w:rFonts w:eastAsia="Times New Roman" w:cs="Times New Roman"/>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7</w:t>
          </w:r>
        </w:p>
      </w:tc>
    </w:tr>
  </w:tbl>
  <w:p w:rsidR="003D28C6" w:rsidRPr="00804ABD" w:rsidRDefault="003D28C6" w:rsidP="00A777B1">
    <w:pPr>
      <w:pStyle w:val="af0"/>
      <w:contextualSpacing/>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89" w:type="dxa"/>
      <w:tblInd w:w="-22" w:type="dxa"/>
      <w:tblLayout w:type="fixed"/>
      <w:tblLook w:val="04A0" w:firstRow="1" w:lastRow="0" w:firstColumn="1" w:lastColumn="0" w:noHBand="0" w:noVBand="1"/>
    </w:tblPr>
    <w:tblGrid>
      <w:gridCol w:w="4994"/>
      <w:gridCol w:w="4995"/>
    </w:tblGrid>
    <w:tr w:rsidR="003D28C6" w:rsidRPr="00B87682" w:rsidTr="004C426C">
      <w:trPr>
        <w:trHeight w:val="54"/>
      </w:trPr>
      <w:tc>
        <w:tcPr>
          <w:tcW w:w="4994" w:type="dxa"/>
        </w:tcPr>
        <w:p w:rsidR="003D28C6" w:rsidRPr="00B87682" w:rsidRDefault="003D28C6" w:rsidP="004C426C">
          <w:pPr>
            <w:suppressAutoHyphens/>
            <w:spacing w:after="0" w:line="240" w:lineRule="auto"/>
            <w:rPr>
              <w:rFonts w:eastAsia="Times New Roman" w:cs="Times New Roman"/>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95" w:type="dxa"/>
        </w:tcPr>
        <w:p w:rsidR="003D28C6" w:rsidRPr="00B87682" w:rsidRDefault="003D28C6" w:rsidP="004C426C">
          <w:pPr>
            <w:suppressAutoHyphens/>
            <w:spacing w:after="0" w:line="240" w:lineRule="auto"/>
            <w:jc w:val="right"/>
            <w:rPr>
              <w:rFonts w:eastAsia="Times New Roman" w:cs="Times New Roman"/>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7</w:t>
          </w:r>
        </w:p>
      </w:tc>
    </w:tr>
  </w:tbl>
  <w:p w:rsidR="003D28C6" w:rsidRPr="00E479E4" w:rsidRDefault="003D28C6" w:rsidP="006D42B5">
    <w:pPr>
      <w:pStyle w:val="af0"/>
      <w:contextualSpacing/>
    </w:pPr>
    <w:r>
      <w:rPr>
        <w:rFonts w:ascii="Times New Roman CYR" w:hAnsi="Times New Roman CYR"/>
        <w:i/>
        <w:sz w:val="16"/>
        <w:szCs w:val="16"/>
      </w:rPr>
      <w:t xml:space="preserve"> Входящий номер _______________</w:t>
    </w:r>
    <w:r w:rsidRPr="00CF7982">
      <w:rPr>
        <w:rFonts w:ascii="Times New Roman CYR" w:hAnsi="Times New Roman CYR"/>
        <w:i/>
        <w:sz w:val="16"/>
        <w:szCs w:val="16"/>
      </w:rPr>
      <w:t>_____</w:t>
    </w:r>
    <w:r>
      <w:rPr>
        <w:rFonts w:ascii="Times New Roman CYR" w:hAnsi="Times New Roman CYR"/>
        <w:i/>
        <w:sz w:val="16"/>
        <w:szCs w:val="16"/>
      </w:rPr>
      <w:t xml:space="preserve"> </w:t>
    </w:r>
    <w:r>
      <w:rPr>
        <w:rFonts w:ascii="Times New Roman CYR" w:hAnsi="Times New Roman CYR"/>
        <w:i/>
        <w:sz w:val="16"/>
        <w:szCs w:val="16"/>
      </w:rPr>
      <w:tab/>
    </w:r>
    <w:r>
      <w:rPr>
        <w:rFonts w:ascii="Times New Roman CYR" w:hAnsi="Times New Roman CYR"/>
        <w:i/>
        <w:sz w:val="16"/>
        <w:szCs w:val="16"/>
      </w:rPr>
      <w:tab/>
    </w:r>
    <w:r w:rsidRPr="00CF7982">
      <w:rPr>
        <w:rFonts w:ascii="Times New Roman CYR" w:hAnsi="Times New Roman CYR"/>
        <w:i/>
        <w:sz w:val="16"/>
        <w:szCs w:val="16"/>
      </w:rPr>
      <w:t>Дата регистрации _______.______._________</w:t>
    </w:r>
    <w:proofErr w:type="gramStart"/>
    <w:r w:rsidRPr="00CF7982">
      <w:rPr>
        <w:rFonts w:ascii="Times New Roman CYR" w:hAnsi="Times New Roman CYR"/>
        <w:i/>
        <w:sz w:val="16"/>
        <w:szCs w:val="16"/>
      </w:rPr>
      <w:t>г</w:t>
    </w:r>
    <w:proofErr w:type="gramEnd"/>
    <w:r w:rsidRPr="00CF7982">
      <w:rPr>
        <w:rFonts w:ascii="Times New Roman CYR" w:hAnsi="Times New Roman CYR"/>
        <w:i/>
        <w:sz w:val="16"/>
        <w:szCs w:val="16"/>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04" w:type="dxa"/>
      <w:tblInd w:w="-39" w:type="dxa"/>
      <w:tblLayout w:type="fixed"/>
      <w:tblLook w:val="04A0" w:firstRow="1" w:lastRow="0" w:firstColumn="1" w:lastColumn="0" w:noHBand="0" w:noVBand="1"/>
    </w:tblPr>
    <w:tblGrid>
      <w:gridCol w:w="5152"/>
      <w:gridCol w:w="5152"/>
    </w:tblGrid>
    <w:tr w:rsidR="003D28C6" w:rsidRPr="005937E1" w:rsidTr="00A777B1">
      <w:trPr>
        <w:cantSplit/>
        <w:trHeight w:val="40"/>
      </w:trPr>
      <w:tc>
        <w:tcPr>
          <w:tcW w:w="5152" w:type="dxa"/>
          <w:tcBorders>
            <w:top w:val="double" w:sz="4" w:space="0" w:color="auto"/>
            <w:left w:val="double" w:sz="4" w:space="0" w:color="auto"/>
            <w:bottom w:val="double" w:sz="4" w:space="0" w:color="auto"/>
          </w:tcBorders>
        </w:tcPr>
        <w:p w:rsidR="003D28C6" w:rsidRPr="005937E1" w:rsidRDefault="003D28C6" w:rsidP="004C426C">
          <w:pPr>
            <w:suppressAutoHyphens/>
            <w:spacing w:after="0" w:line="240" w:lineRule="auto"/>
            <w:rPr>
              <w:rFonts w:eastAsia="Times New Roman" w:cs="Times New Roman"/>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152" w:type="dxa"/>
          <w:tcBorders>
            <w:top w:val="double" w:sz="4" w:space="0" w:color="auto"/>
            <w:bottom w:val="double" w:sz="4" w:space="0" w:color="auto"/>
            <w:right w:val="double" w:sz="4" w:space="0" w:color="auto"/>
          </w:tcBorders>
        </w:tcPr>
        <w:p w:rsidR="003D28C6" w:rsidRPr="005937E1" w:rsidRDefault="003D28C6" w:rsidP="004C426C">
          <w:pPr>
            <w:suppressAutoHyphens/>
            <w:spacing w:after="0" w:line="240" w:lineRule="auto"/>
            <w:ind w:left="709" w:hanging="709"/>
            <w:jc w:val="right"/>
            <w:rPr>
              <w:rFonts w:eastAsia="Times New Roman" w:cs="Times New Roman"/>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№8</w:t>
          </w:r>
        </w:p>
      </w:tc>
    </w:tr>
    <w:tr w:rsidR="003D28C6" w:rsidRPr="00A777B1" w:rsidTr="00A777B1">
      <w:trPr>
        <w:cantSplit/>
        <w:trHeight w:val="40"/>
      </w:trPr>
      <w:tc>
        <w:tcPr>
          <w:tcW w:w="5152" w:type="dxa"/>
          <w:tcBorders>
            <w:top w:val="double" w:sz="4" w:space="0" w:color="auto"/>
          </w:tcBorders>
        </w:tcPr>
        <w:p w:rsidR="003D28C6" w:rsidRPr="00A777B1" w:rsidRDefault="003D28C6" w:rsidP="004C426C">
          <w:pPr>
            <w:suppressAutoHyphens/>
            <w:spacing w:after="0" w:line="240" w:lineRule="auto"/>
            <w:rPr>
              <w:i/>
              <w:iCs/>
              <w:sz w:val="10"/>
              <w:szCs w:val="14"/>
              <w14:shadow w14:blurRad="50800" w14:dist="38100" w14:dir="2700000" w14:sx="100000" w14:sy="100000" w14:kx="0" w14:ky="0" w14:algn="tl">
                <w14:srgbClr w14:val="000000">
                  <w14:alpha w14:val="60000"/>
                </w14:srgbClr>
              </w14:shadow>
            </w:rPr>
          </w:pPr>
        </w:p>
      </w:tc>
      <w:tc>
        <w:tcPr>
          <w:tcW w:w="5152" w:type="dxa"/>
          <w:tcBorders>
            <w:top w:val="double" w:sz="4" w:space="0" w:color="auto"/>
          </w:tcBorders>
        </w:tcPr>
        <w:p w:rsidR="003D28C6" w:rsidRPr="00A777B1" w:rsidRDefault="003D28C6" w:rsidP="004C426C">
          <w:pPr>
            <w:suppressAutoHyphens/>
            <w:spacing w:after="0" w:line="240" w:lineRule="auto"/>
            <w:ind w:left="709" w:hanging="709"/>
            <w:jc w:val="right"/>
            <w:rPr>
              <w:i/>
              <w:iCs/>
              <w:sz w:val="10"/>
              <w:szCs w:val="14"/>
              <w14:shadow w14:blurRad="50800" w14:dist="38100" w14:dir="2700000" w14:sx="100000" w14:sy="100000" w14:kx="0" w14:ky="0" w14:algn="tl">
                <w14:srgbClr w14:val="000000">
                  <w14:alpha w14:val="60000"/>
                </w14:srgbClr>
              </w14:shadow>
            </w:rPr>
          </w:pPr>
        </w:p>
      </w:tc>
    </w:tr>
  </w:tbl>
  <w:p w:rsidR="003D28C6" w:rsidRPr="001805A9" w:rsidRDefault="003D28C6" w:rsidP="00467843">
    <w:pPr>
      <w:pStyle w:val="af0"/>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279757"/>
      <w:docPartObj>
        <w:docPartGallery w:val="Page Numbers (Top of Page)"/>
        <w:docPartUnique/>
      </w:docPartObj>
    </w:sdtPr>
    <w:sdtContent>
      <w:p w:rsidR="003D28C6" w:rsidRDefault="003D28C6">
        <w:pPr>
          <w:pStyle w:val="af0"/>
          <w:jc w:val="center"/>
        </w:pPr>
        <w:r>
          <w:fldChar w:fldCharType="begin"/>
        </w:r>
        <w:r>
          <w:instrText>PAGE   \* MERGEFORMAT</w:instrText>
        </w:r>
        <w:r>
          <w:fldChar w:fldCharType="separate"/>
        </w:r>
        <w:r>
          <w:rPr>
            <w:noProof/>
          </w:rPr>
          <w:t>173</w:t>
        </w:r>
        <w: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52"/>
      <w:gridCol w:w="3969"/>
      <w:gridCol w:w="2234"/>
    </w:tblGrid>
    <w:tr w:rsidR="003D28C6" w:rsidRPr="0096245E" w:rsidTr="004C426C">
      <w:tc>
        <w:tcPr>
          <w:tcW w:w="7621" w:type="dxa"/>
          <w:gridSpan w:val="2"/>
        </w:tcPr>
        <w:p w:rsidR="003D28C6" w:rsidRPr="0096245E" w:rsidRDefault="003D28C6" w:rsidP="004C426C">
          <w:pPr>
            <w:pStyle w:val="af0"/>
            <w:jc w:val="both"/>
            <w:rPr>
              <w:rFonts w:ascii="Times New Roman CYR" w:hAnsi="Times New Roman CYR"/>
              <w:i/>
              <w:sz w:val="16"/>
              <w:szCs w:val="16"/>
            </w:rPr>
          </w:pPr>
          <w:r>
            <w:rPr>
              <w:rFonts w:ascii="Times New Roman CYR" w:hAnsi="Times New Roman CYR"/>
              <w:i/>
              <w:sz w:val="16"/>
              <w:szCs w:val="16"/>
            </w:rPr>
            <w:t xml:space="preserve">Технологические отметки </w:t>
          </w:r>
        </w:p>
      </w:tc>
      <w:tc>
        <w:tcPr>
          <w:tcW w:w="2234" w:type="dxa"/>
        </w:tcPr>
        <w:p w:rsidR="003D28C6" w:rsidRPr="0096245E" w:rsidRDefault="003D28C6" w:rsidP="004C426C">
          <w:pPr>
            <w:pStyle w:val="af0"/>
            <w:rPr>
              <w:rFonts w:ascii="Times New Roman CYR" w:hAnsi="Times New Roman CYR"/>
              <w:i/>
              <w:sz w:val="16"/>
              <w:szCs w:val="16"/>
            </w:rPr>
          </w:pPr>
          <w:r>
            <w:rPr>
              <w:i/>
              <w:iCs/>
              <w:sz w:val="14"/>
              <w:szCs w:val="14"/>
            </w:rPr>
            <w:t>Форма № 8</w:t>
          </w:r>
        </w:p>
      </w:tc>
    </w:tr>
    <w:tr w:rsidR="003D28C6" w:rsidRPr="0096245E" w:rsidTr="004C426C">
      <w:tc>
        <w:tcPr>
          <w:tcW w:w="3652" w:type="dxa"/>
        </w:tcPr>
        <w:p w:rsidR="003D28C6" w:rsidRPr="0096245E" w:rsidRDefault="003D28C6" w:rsidP="004C426C">
          <w:pPr>
            <w:pStyle w:val="af0"/>
            <w:jc w:val="both"/>
            <w:rPr>
              <w:rFonts w:ascii="Times New Roman CYR" w:hAnsi="Times New Roman CYR"/>
              <w:i/>
              <w:sz w:val="16"/>
              <w:szCs w:val="16"/>
            </w:rPr>
          </w:pPr>
          <w:r w:rsidRPr="0096245E">
            <w:rPr>
              <w:rFonts w:ascii="Times New Roman CYR" w:hAnsi="Times New Roman CYR"/>
              <w:i/>
              <w:sz w:val="16"/>
              <w:szCs w:val="16"/>
            </w:rPr>
            <w:t>Входящий номер _____________________</w:t>
          </w:r>
        </w:p>
      </w:tc>
      <w:tc>
        <w:tcPr>
          <w:tcW w:w="3969" w:type="dxa"/>
        </w:tcPr>
        <w:p w:rsidR="003D28C6" w:rsidRPr="0096245E" w:rsidRDefault="003D28C6" w:rsidP="004C426C">
          <w:pPr>
            <w:pStyle w:val="af0"/>
            <w:rPr>
              <w:rFonts w:ascii="Times New Roman CYR" w:hAnsi="Times New Roman CYR"/>
              <w:i/>
              <w:sz w:val="16"/>
              <w:szCs w:val="16"/>
            </w:rPr>
          </w:pPr>
          <w:r w:rsidRPr="0096245E">
            <w:rPr>
              <w:rFonts w:ascii="Times New Roman CYR" w:hAnsi="Times New Roman CYR"/>
              <w:i/>
              <w:sz w:val="16"/>
              <w:szCs w:val="16"/>
            </w:rPr>
            <w:t>Дата регистрации _______.______._________</w:t>
          </w:r>
          <w:proofErr w:type="gramStart"/>
          <w:r w:rsidRPr="0096245E">
            <w:rPr>
              <w:rFonts w:ascii="Times New Roman CYR" w:hAnsi="Times New Roman CYR"/>
              <w:i/>
              <w:sz w:val="16"/>
              <w:szCs w:val="16"/>
            </w:rPr>
            <w:t>г</w:t>
          </w:r>
          <w:proofErr w:type="gramEnd"/>
          <w:r w:rsidRPr="0096245E">
            <w:rPr>
              <w:rFonts w:ascii="Times New Roman CYR" w:hAnsi="Times New Roman CYR"/>
              <w:i/>
              <w:sz w:val="16"/>
              <w:szCs w:val="16"/>
            </w:rPr>
            <w:t>.</w:t>
          </w:r>
        </w:p>
      </w:tc>
      <w:tc>
        <w:tcPr>
          <w:tcW w:w="2234" w:type="dxa"/>
        </w:tcPr>
        <w:p w:rsidR="003D28C6" w:rsidRPr="0096245E" w:rsidRDefault="003D28C6" w:rsidP="004C426C">
          <w:pPr>
            <w:pStyle w:val="af0"/>
            <w:rPr>
              <w:rFonts w:ascii="Times New Roman CYR" w:hAnsi="Times New Roman CYR"/>
              <w:i/>
              <w:sz w:val="16"/>
              <w:szCs w:val="16"/>
            </w:rPr>
          </w:pPr>
        </w:p>
      </w:tc>
    </w:tr>
  </w:tbl>
  <w:p w:rsidR="003D28C6" w:rsidRPr="0041321A" w:rsidRDefault="003D28C6" w:rsidP="0041321A">
    <w:pPr>
      <w:pStyle w:val="af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Layout w:type="fixed"/>
      <w:tblLook w:val="0000" w:firstRow="0" w:lastRow="0" w:firstColumn="0" w:lastColumn="0" w:noHBand="0" w:noVBand="0"/>
    </w:tblPr>
    <w:tblGrid>
      <w:gridCol w:w="5245"/>
      <w:gridCol w:w="5245"/>
    </w:tblGrid>
    <w:tr w:rsidR="003D28C6" w:rsidTr="004C426C">
      <w:trPr>
        <w:trHeight w:val="180"/>
      </w:trPr>
      <w:tc>
        <w:tcPr>
          <w:tcW w:w="5245" w:type="dxa"/>
          <w:tcBorders>
            <w:top w:val="double" w:sz="4" w:space="0" w:color="000001"/>
            <w:left w:val="double" w:sz="4" w:space="0" w:color="000001"/>
            <w:bottom w:val="double" w:sz="4" w:space="0" w:color="000001"/>
          </w:tcBorders>
          <w:shd w:val="clear" w:color="auto" w:fill="auto"/>
        </w:tcPr>
        <w:p w:rsidR="003D28C6" w:rsidRDefault="003D28C6" w:rsidP="004C426C">
          <w:pPr>
            <w:pStyle w:val="af0"/>
            <w:ind w:left="-27"/>
          </w:pPr>
          <w:r w:rsidRPr="005937E1">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937E1">
            <w:rPr>
              <w:i/>
              <w:iCs/>
              <w:sz w:val="14"/>
              <w:szCs w:val="14"/>
              <w14:shadow w14:blurRad="50800" w14:dist="38100" w14:dir="2700000" w14:sx="100000" w14:sy="100000" w14:kx="0" w14:ky="0" w14:algn="tl">
                <w14:srgbClr w14:val="000000">
                  <w14:alpha w14:val="60000"/>
                </w14:srgbClr>
              </w14:shadow>
            </w:rPr>
            <w:t xml:space="preserve"> </w:t>
          </w:r>
        </w:p>
      </w:tc>
      <w:tc>
        <w:tcPr>
          <w:tcW w:w="5245" w:type="dxa"/>
          <w:tcBorders>
            <w:top w:val="double" w:sz="4" w:space="0" w:color="000001"/>
            <w:left w:val="nil"/>
            <w:bottom w:val="double" w:sz="4" w:space="0" w:color="000001"/>
            <w:right w:val="double" w:sz="4" w:space="0" w:color="000001"/>
          </w:tcBorders>
          <w:shd w:val="clear" w:color="auto" w:fill="auto"/>
        </w:tcPr>
        <w:p w:rsidR="003D28C6" w:rsidRDefault="003D28C6" w:rsidP="004C426C">
          <w:pPr>
            <w:pStyle w:val="af0"/>
            <w:ind w:left="-27"/>
            <w:jc w:val="right"/>
          </w:pPr>
          <w:r w:rsidRPr="005937E1">
            <w:rPr>
              <w:i/>
              <w:iCs/>
              <w:sz w:val="14"/>
              <w:szCs w:val="14"/>
              <w14:shadow w14:blurRad="50800" w14:dist="38100" w14:dir="2700000" w14:sx="100000" w14:sy="100000" w14:kx="0" w14:ky="0" w14:algn="tl">
                <w14:srgbClr w14:val="000000">
                  <w14:alpha w14:val="60000"/>
                </w14:srgbClr>
              </w14:shadow>
            </w:rPr>
            <w:t>Форма № 9</w:t>
          </w:r>
        </w:p>
      </w:tc>
    </w:tr>
  </w:tbl>
  <w:p w:rsidR="003D28C6" w:rsidRPr="00A777B1" w:rsidRDefault="003D28C6" w:rsidP="00467843">
    <w:pPr>
      <w:pStyle w:val="af0"/>
      <w:rPr>
        <w:sz w:val="14"/>
        <w:szCs w:val="2"/>
      </w:rPr>
    </w:pPr>
  </w:p>
  <w:p w:rsidR="003D28C6" w:rsidRPr="001805A9" w:rsidRDefault="003D28C6" w:rsidP="00467843">
    <w:pPr>
      <w:pStyle w:val="af0"/>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Layout w:type="fixed"/>
      <w:tblLook w:val="0000" w:firstRow="0" w:lastRow="0" w:firstColumn="0" w:lastColumn="0" w:noHBand="0" w:noVBand="0"/>
    </w:tblPr>
    <w:tblGrid>
      <w:gridCol w:w="5245"/>
      <w:gridCol w:w="5245"/>
    </w:tblGrid>
    <w:tr w:rsidR="003D28C6" w:rsidTr="005B486D">
      <w:trPr>
        <w:trHeight w:val="180"/>
      </w:trPr>
      <w:tc>
        <w:tcPr>
          <w:tcW w:w="5245" w:type="dxa"/>
          <w:tcBorders>
            <w:top w:val="double" w:sz="4" w:space="0" w:color="000001"/>
            <w:left w:val="double" w:sz="4" w:space="0" w:color="000001"/>
            <w:bottom w:val="double" w:sz="4" w:space="0" w:color="000001"/>
          </w:tcBorders>
          <w:shd w:val="clear" w:color="auto" w:fill="auto"/>
        </w:tcPr>
        <w:p w:rsidR="003D28C6" w:rsidRDefault="003D28C6" w:rsidP="005B486D">
          <w:pPr>
            <w:pStyle w:val="af0"/>
            <w:ind w:left="-27"/>
          </w:pPr>
          <w:r w:rsidRPr="005937E1">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937E1">
            <w:rPr>
              <w:i/>
              <w:iCs/>
              <w:sz w:val="14"/>
              <w:szCs w:val="14"/>
              <w14:shadow w14:blurRad="50800" w14:dist="38100" w14:dir="2700000" w14:sx="100000" w14:sy="100000" w14:kx="0" w14:ky="0" w14:algn="tl">
                <w14:srgbClr w14:val="000000">
                  <w14:alpha w14:val="60000"/>
                </w14:srgbClr>
              </w14:shadow>
            </w:rPr>
            <w:t xml:space="preserve"> </w:t>
          </w:r>
        </w:p>
      </w:tc>
      <w:tc>
        <w:tcPr>
          <w:tcW w:w="5245" w:type="dxa"/>
          <w:tcBorders>
            <w:top w:val="double" w:sz="4" w:space="0" w:color="000001"/>
            <w:left w:val="nil"/>
            <w:bottom w:val="double" w:sz="4" w:space="0" w:color="000001"/>
            <w:right w:val="double" w:sz="4" w:space="0" w:color="000001"/>
          </w:tcBorders>
          <w:shd w:val="clear" w:color="auto" w:fill="auto"/>
        </w:tcPr>
        <w:p w:rsidR="003D28C6" w:rsidRDefault="003D28C6" w:rsidP="005B486D">
          <w:pPr>
            <w:pStyle w:val="af0"/>
            <w:ind w:left="-27"/>
            <w:jc w:val="right"/>
          </w:pPr>
          <w:r w:rsidRPr="005937E1">
            <w:rPr>
              <w:i/>
              <w:iCs/>
              <w:sz w:val="14"/>
              <w:szCs w:val="14"/>
              <w14:shadow w14:blurRad="50800" w14:dist="38100" w14:dir="2700000" w14:sx="100000" w14:sy="100000" w14:kx="0" w14:ky="0" w14:algn="tl">
                <w14:srgbClr w14:val="000000">
                  <w14:alpha w14:val="60000"/>
                </w14:srgbClr>
              </w14:shadow>
            </w:rPr>
            <w:t>Форма № 9</w:t>
          </w:r>
        </w:p>
      </w:tc>
    </w:tr>
  </w:tbl>
  <w:p w:rsidR="003D28C6" w:rsidRPr="00A0150E" w:rsidRDefault="003D28C6" w:rsidP="00A0150E">
    <w:pPr>
      <w:rPr>
        <w:sz w:val="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 w:rsidR="003D28C6" w:rsidRDefault="003D28C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209"/>
      <w:gridCol w:w="5210"/>
    </w:tblGrid>
    <w:tr w:rsidR="003D28C6" w:rsidRPr="005937E1" w:rsidTr="003D288C">
      <w:trPr>
        <w:cantSplit/>
      </w:trPr>
      <w:tc>
        <w:tcPr>
          <w:tcW w:w="5209" w:type="dxa"/>
          <w:tcBorders>
            <w:top w:val="double" w:sz="4" w:space="0" w:color="auto"/>
            <w:left w:val="double" w:sz="4" w:space="0" w:color="auto"/>
            <w:bottom w:val="double" w:sz="4" w:space="0" w:color="auto"/>
          </w:tcBorders>
          <w:hideMark/>
        </w:tcPr>
        <w:p w:rsidR="003D28C6" w:rsidRPr="005937E1" w:rsidRDefault="003D28C6" w:rsidP="003D288C">
          <w:pPr>
            <w:suppressAutoHyphens/>
            <w:spacing w:after="0" w:line="240" w:lineRule="auto"/>
            <w:rPr>
              <w:rFonts w:eastAsia="Times New Roman" w:cs="Times New Roman"/>
              <w:i/>
              <w:sz w:val="20"/>
              <w:szCs w:val="20"/>
              <w:lang w:eastAsia="ar-SA"/>
            </w:rPr>
          </w:pPr>
          <w:r w:rsidRPr="005937E1">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210" w:type="dxa"/>
          <w:tcBorders>
            <w:top w:val="double" w:sz="4" w:space="0" w:color="auto"/>
            <w:bottom w:val="double" w:sz="4" w:space="0" w:color="auto"/>
            <w:right w:val="double" w:sz="4" w:space="0" w:color="auto"/>
          </w:tcBorders>
        </w:tcPr>
        <w:p w:rsidR="003D28C6" w:rsidRPr="005937E1" w:rsidRDefault="003D28C6" w:rsidP="003D288C">
          <w:pPr>
            <w:suppressAutoHyphens/>
            <w:spacing w:after="0" w:line="240" w:lineRule="auto"/>
            <w:jc w:val="right"/>
            <w:rPr>
              <w:rFonts w:eastAsia="Times New Roman" w:cs="Times New Roman"/>
              <w:i/>
              <w:sz w:val="20"/>
              <w:szCs w:val="20"/>
              <w:lang w:eastAsia="ar-SA"/>
            </w:rPr>
          </w:pPr>
          <w:r w:rsidRPr="005937E1">
            <w:rPr>
              <w:i/>
              <w:iCs/>
              <w:sz w:val="14"/>
              <w:szCs w:val="14"/>
              <w14:shadow w14:blurRad="50800" w14:dist="38100" w14:dir="2700000" w14:sx="100000" w14:sy="100000" w14:kx="0" w14:ky="0" w14:algn="tl">
                <w14:srgbClr w14:val="000000">
                  <w14:alpha w14:val="60000"/>
                </w14:srgbClr>
              </w14:shadow>
            </w:rPr>
            <w:t xml:space="preserve">Форма № </w:t>
          </w:r>
          <w:r>
            <w:rPr>
              <w:i/>
              <w:iCs/>
              <w:sz w:val="14"/>
              <w:szCs w:val="14"/>
              <w14:shadow w14:blurRad="50800" w14:dist="38100" w14:dir="2700000" w14:sx="100000" w14:sy="100000" w14:kx="0" w14:ky="0" w14:algn="tl">
                <w14:srgbClr w14:val="000000">
                  <w14:alpha w14:val="60000"/>
                </w14:srgbClr>
              </w14:shadow>
            </w:rPr>
            <w:t>10</w:t>
          </w:r>
        </w:p>
      </w:tc>
    </w:tr>
  </w:tbl>
  <w:p w:rsidR="003D28C6" w:rsidRPr="001805A9" w:rsidRDefault="003D28C6" w:rsidP="00467843">
    <w:pPr>
      <w:pStyle w:val="af0"/>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209"/>
      <w:gridCol w:w="5210"/>
    </w:tblGrid>
    <w:tr w:rsidR="003D28C6" w:rsidRPr="005937E1" w:rsidTr="004C426C">
      <w:trPr>
        <w:cantSplit/>
      </w:trPr>
      <w:tc>
        <w:tcPr>
          <w:tcW w:w="5209" w:type="dxa"/>
          <w:tcBorders>
            <w:top w:val="double" w:sz="4" w:space="0" w:color="auto"/>
            <w:left w:val="double" w:sz="4" w:space="0" w:color="auto"/>
            <w:bottom w:val="double" w:sz="4" w:space="0" w:color="auto"/>
          </w:tcBorders>
          <w:hideMark/>
        </w:tcPr>
        <w:p w:rsidR="003D28C6" w:rsidRPr="005937E1" w:rsidRDefault="003D28C6" w:rsidP="004C426C">
          <w:pPr>
            <w:suppressAutoHyphens/>
            <w:spacing w:after="0" w:line="240" w:lineRule="auto"/>
            <w:rPr>
              <w:rFonts w:eastAsia="Times New Roman" w:cs="Times New Roman"/>
              <w:i/>
              <w:sz w:val="20"/>
              <w:szCs w:val="20"/>
              <w:lang w:eastAsia="ar-SA"/>
            </w:rPr>
          </w:pPr>
          <w:r w:rsidRPr="005937E1">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210" w:type="dxa"/>
          <w:tcBorders>
            <w:top w:val="double" w:sz="4" w:space="0" w:color="auto"/>
            <w:bottom w:val="double" w:sz="4" w:space="0" w:color="auto"/>
            <w:right w:val="double" w:sz="4" w:space="0" w:color="auto"/>
          </w:tcBorders>
        </w:tcPr>
        <w:p w:rsidR="003D28C6" w:rsidRPr="005937E1" w:rsidRDefault="003D28C6" w:rsidP="004C426C">
          <w:pPr>
            <w:suppressAutoHyphens/>
            <w:spacing w:after="0" w:line="240" w:lineRule="auto"/>
            <w:jc w:val="right"/>
            <w:rPr>
              <w:rFonts w:eastAsia="Times New Roman" w:cs="Times New Roman"/>
              <w:i/>
              <w:sz w:val="20"/>
              <w:szCs w:val="20"/>
              <w:lang w:eastAsia="ar-SA"/>
            </w:rPr>
          </w:pPr>
          <w:r w:rsidRPr="005937E1">
            <w:rPr>
              <w:i/>
              <w:iCs/>
              <w:sz w:val="14"/>
              <w:szCs w:val="14"/>
              <w14:shadow w14:blurRad="50800" w14:dist="38100" w14:dir="2700000" w14:sx="100000" w14:sy="100000" w14:kx="0" w14:ky="0" w14:algn="tl">
                <w14:srgbClr w14:val="000000">
                  <w14:alpha w14:val="60000"/>
                </w14:srgbClr>
              </w14:shadow>
            </w:rPr>
            <w:t xml:space="preserve">Форма № </w:t>
          </w:r>
          <w:r>
            <w:rPr>
              <w:i/>
              <w:iCs/>
              <w:sz w:val="14"/>
              <w:szCs w:val="14"/>
              <w14:shadow w14:blurRad="50800" w14:dist="38100" w14:dir="2700000" w14:sx="100000" w14:sy="100000" w14:kx="0" w14:ky="0" w14:algn="tl">
                <w14:srgbClr w14:val="000000">
                  <w14:alpha w14:val="60000"/>
                </w14:srgbClr>
              </w14:shadow>
            </w:rPr>
            <w:t>10</w:t>
          </w:r>
        </w:p>
      </w:tc>
    </w:tr>
  </w:tbl>
  <w:p w:rsidR="003D28C6" w:rsidRPr="001F1C51" w:rsidRDefault="003D28C6" w:rsidP="00A0150E">
    <w:pPr>
      <w:rPr>
        <w:sz w:val="1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144" w:type="dxa"/>
      <w:tblLayout w:type="fixed"/>
      <w:tblCellMar>
        <w:left w:w="70" w:type="dxa"/>
        <w:right w:w="70" w:type="dxa"/>
      </w:tblCellMar>
      <w:tblLook w:val="0000" w:firstRow="0" w:lastRow="0" w:firstColumn="0" w:lastColumn="0" w:noHBand="0" w:noVBand="0"/>
    </w:tblPr>
    <w:tblGrid>
      <w:gridCol w:w="5174"/>
      <w:gridCol w:w="5174"/>
    </w:tblGrid>
    <w:tr w:rsidR="003D28C6" w:rsidRPr="008D27FD" w:rsidTr="00AC0576">
      <w:trPr>
        <w:trHeight w:val="27"/>
      </w:trPr>
      <w:tc>
        <w:tcPr>
          <w:tcW w:w="5174" w:type="dxa"/>
          <w:tcBorders>
            <w:top w:val="double" w:sz="4" w:space="0" w:color="auto"/>
            <w:left w:val="double" w:sz="4" w:space="0" w:color="auto"/>
            <w:bottom w:val="double" w:sz="4" w:space="0" w:color="auto"/>
          </w:tcBorders>
          <w:shd w:val="clear" w:color="auto" w:fill="auto"/>
        </w:tcPr>
        <w:p w:rsidR="003D28C6" w:rsidRPr="008D27FD" w:rsidRDefault="003D28C6" w:rsidP="00AC0576">
          <w:pPr>
            <w:suppressAutoHyphens/>
            <w:spacing w:after="0" w:line="240" w:lineRule="auto"/>
            <w:rPr>
              <w:rFonts w:ascii="Cambria" w:eastAsia="Times New Roman" w:hAnsi="Cambria" w:cs="Tahoma"/>
              <w:b/>
              <w:sz w:val="20"/>
              <w:szCs w:val="16"/>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174" w:type="dxa"/>
          <w:tcBorders>
            <w:top w:val="double" w:sz="4" w:space="0" w:color="auto"/>
            <w:bottom w:val="double" w:sz="4" w:space="0" w:color="auto"/>
            <w:right w:val="double" w:sz="4" w:space="0" w:color="auto"/>
          </w:tcBorders>
          <w:shd w:val="clear" w:color="auto" w:fill="auto"/>
        </w:tcPr>
        <w:p w:rsidR="003D28C6" w:rsidRPr="008D27FD" w:rsidRDefault="003D28C6" w:rsidP="00AC0576">
          <w:pPr>
            <w:suppressAutoHyphens/>
            <w:spacing w:after="0" w:line="240" w:lineRule="auto"/>
            <w:ind w:left="216"/>
            <w:jc w:val="right"/>
            <w:rPr>
              <w:rFonts w:ascii="Cambria" w:eastAsia="Times New Roman" w:hAnsi="Cambria" w:cs="Tahoma"/>
              <w:b/>
              <w:sz w:val="20"/>
              <w:szCs w:val="16"/>
              <w:lang w:eastAsia="ar-SA"/>
            </w:rPr>
          </w:pPr>
          <w:r w:rsidRPr="00EB045E">
            <w:rPr>
              <w:i/>
              <w:iCs/>
              <w:sz w:val="14"/>
              <w:szCs w:val="14"/>
              <w14:shadow w14:blurRad="50800" w14:dist="38100" w14:dir="2700000" w14:sx="100000" w14:sy="100000" w14:kx="0" w14:ky="0" w14:algn="tl">
                <w14:srgbClr w14:val="000000">
                  <w14:alpha w14:val="60000"/>
                </w14:srgbClr>
              </w14:shadow>
            </w:rPr>
            <w:t>Форма № 11</w:t>
          </w:r>
        </w:p>
      </w:tc>
    </w:tr>
  </w:tbl>
  <w:p w:rsidR="003D28C6" w:rsidRDefault="003D28C6">
    <w:pPr>
      <w:pStyle w:val="af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144" w:type="dxa"/>
      <w:tblLayout w:type="fixed"/>
      <w:tblCellMar>
        <w:left w:w="70" w:type="dxa"/>
        <w:right w:w="70" w:type="dxa"/>
      </w:tblCellMar>
      <w:tblLook w:val="0000" w:firstRow="0" w:lastRow="0" w:firstColumn="0" w:lastColumn="0" w:noHBand="0" w:noVBand="0"/>
    </w:tblPr>
    <w:tblGrid>
      <w:gridCol w:w="5174"/>
      <w:gridCol w:w="5174"/>
    </w:tblGrid>
    <w:tr w:rsidR="003D28C6" w:rsidRPr="008D27FD" w:rsidTr="00AC0576">
      <w:trPr>
        <w:trHeight w:val="27"/>
      </w:trPr>
      <w:tc>
        <w:tcPr>
          <w:tcW w:w="5174" w:type="dxa"/>
          <w:tcBorders>
            <w:top w:val="double" w:sz="4" w:space="0" w:color="auto"/>
            <w:left w:val="double" w:sz="4" w:space="0" w:color="auto"/>
            <w:bottom w:val="double" w:sz="4" w:space="0" w:color="auto"/>
          </w:tcBorders>
          <w:shd w:val="clear" w:color="auto" w:fill="auto"/>
        </w:tcPr>
        <w:p w:rsidR="003D28C6" w:rsidRPr="008D27FD" w:rsidRDefault="003D28C6" w:rsidP="00EB045E">
          <w:pPr>
            <w:suppressAutoHyphens/>
            <w:spacing w:after="0" w:line="240" w:lineRule="auto"/>
            <w:rPr>
              <w:rFonts w:ascii="Cambria" w:eastAsia="Times New Roman" w:hAnsi="Cambria" w:cs="Tahoma"/>
              <w:b/>
              <w:sz w:val="20"/>
              <w:szCs w:val="16"/>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174" w:type="dxa"/>
          <w:tcBorders>
            <w:top w:val="double" w:sz="4" w:space="0" w:color="auto"/>
            <w:bottom w:val="double" w:sz="4" w:space="0" w:color="auto"/>
            <w:right w:val="double" w:sz="4" w:space="0" w:color="auto"/>
          </w:tcBorders>
          <w:shd w:val="clear" w:color="auto" w:fill="auto"/>
        </w:tcPr>
        <w:p w:rsidR="003D28C6" w:rsidRPr="008D27FD" w:rsidRDefault="003D28C6" w:rsidP="00EB045E">
          <w:pPr>
            <w:suppressAutoHyphens/>
            <w:spacing w:after="0" w:line="240" w:lineRule="auto"/>
            <w:ind w:left="216"/>
            <w:jc w:val="right"/>
            <w:rPr>
              <w:rFonts w:ascii="Cambria" w:eastAsia="Times New Roman" w:hAnsi="Cambria" w:cs="Tahoma"/>
              <w:b/>
              <w:sz w:val="20"/>
              <w:szCs w:val="16"/>
              <w:lang w:eastAsia="ar-SA"/>
            </w:rPr>
          </w:pPr>
          <w:r w:rsidRPr="00EB045E">
            <w:rPr>
              <w:i/>
              <w:iCs/>
              <w:sz w:val="14"/>
              <w:szCs w:val="14"/>
              <w14:shadow w14:blurRad="50800" w14:dist="38100" w14:dir="2700000" w14:sx="100000" w14:sy="100000" w14:kx="0" w14:ky="0" w14:algn="tl">
                <w14:srgbClr w14:val="000000">
                  <w14:alpha w14:val="60000"/>
                </w14:srgbClr>
              </w14:shadow>
            </w:rPr>
            <w:t>Форма № 11</w:t>
          </w:r>
        </w:p>
      </w:tc>
    </w:tr>
  </w:tbl>
  <w:p w:rsidR="003D28C6" w:rsidRDefault="003D28C6">
    <w:pPr>
      <w:pStyle w:val="af0"/>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0" w:type="auto"/>
      <w:tblBorders>
        <w:insideH w:val="none" w:sz="0" w:space="0" w:color="auto"/>
        <w:insideV w:val="none" w:sz="0" w:space="0" w:color="auto"/>
      </w:tblBorders>
      <w:tblLook w:val="04A0" w:firstRow="1" w:lastRow="0" w:firstColumn="1" w:lastColumn="0" w:noHBand="0" w:noVBand="1"/>
    </w:tblPr>
    <w:tblGrid>
      <w:gridCol w:w="4927"/>
      <w:gridCol w:w="4928"/>
    </w:tblGrid>
    <w:tr w:rsidR="003D28C6" w:rsidTr="004C426C">
      <w:trPr>
        <w:trHeight w:val="70"/>
      </w:trPr>
      <w:tc>
        <w:tcPr>
          <w:tcW w:w="4927" w:type="dxa"/>
          <w:tcBorders>
            <w:top w:val="double" w:sz="4" w:space="0" w:color="auto"/>
            <w:left w:val="double" w:sz="4" w:space="0" w:color="auto"/>
            <w:bottom w:val="double" w:sz="4" w:space="0" w:color="auto"/>
          </w:tcBorders>
        </w:tcPr>
        <w:p w:rsidR="003D28C6" w:rsidRDefault="003D28C6" w:rsidP="004C426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28" w:type="dxa"/>
          <w:tcBorders>
            <w:top w:val="double" w:sz="4" w:space="0" w:color="auto"/>
            <w:bottom w:val="double" w:sz="4" w:space="0" w:color="auto"/>
            <w:right w:val="double" w:sz="4" w:space="0" w:color="auto"/>
          </w:tcBorders>
        </w:tcPr>
        <w:p w:rsidR="003D28C6" w:rsidRDefault="003D28C6" w:rsidP="004C426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12</w:t>
          </w:r>
        </w:p>
      </w:tc>
    </w:tr>
  </w:tbl>
  <w:p w:rsidR="003D28C6" w:rsidRDefault="003D28C6">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7E6824">
      <w:trPr>
        <w:trHeight w:val="70"/>
      </w:trPr>
      <w:tc>
        <w:tcPr>
          <w:tcW w:w="4927" w:type="dxa"/>
          <w:tcBorders>
            <w:top w:val="double" w:sz="4" w:space="0" w:color="auto"/>
            <w:left w:val="double" w:sz="4" w:space="0" w:color="auto"/>
            <w:bottom w:val="double" w:sz="4" w:space="0" w:color="auto"/>
          </w:tcBorders>
        </w:tcPr>
        <w:p w:rsidR="003D28C6" w:rsidRDefault="003D28C6" w:rsidP="007E6824">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7E6824">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w:t>
          </w:r>
        </w:p>
      </w:tc>
    </w:tr>
  </w:tbl>
  <w:p w:rsidR="003D28C6" w:rsidRDefault="003D28C6" w:rsidP="00FA40B4">
    <w:pPr>
      <w:pStyle w:val="af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0" w:type="auto"/>
      <w:tblBorders>
        <w:insideH w:val="none" w:sz="0" w:space="0" w:color="auto"/>
        <w:insideV w:val="none" w:sz="0" w:space="0" w:color="auto"/>
      </w:tblBorders>
      <w:tblLook w:val="04A0" w:firstRow="1" w:lastRow="0" w:firstColumn="1" w:lastColumn="0" w:noHBand="0" w:noVBand="1"/>
    </w:tblPr>
    <w:tblGrid>
      <w:gridCol w:w="4927"/>
      <w:gridCol w:w="4928"/>
    </w:tblGrid>
    <w:tr w:rsidR="003D28C6" w:rsidTr="00BC7AB1">
      <w:trPr>
        <w:trHeight w:val="70"/>
      </w:trPr>
      <w:tc>
        <w:tcPr>
          <w:tcW w:w="4927" w:type="dxa"/>
          <w:tcBorders>
            <w:top w:val="double" w:sz="4" w:space="0" w:color="auto"/>
            <w:left w:val="double" w:sz="4" w:space="0" w:color="auto"/>
            <w:bottom w:val="double" w:sz="4" w:space="0" w:color="auto"/>
          </w:tcBorders>
        </w:tcPr>
        <w:p w:rsidR="003D28C6" w:rsidRDefault="003D28C6" w:rsidP="00BC7AB1">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28" w:type="dxa"/>
          <w:tcBorders>
            <w:top w:val="double" w:sz="4" w:space="0" w:color="auto"/>
            <w:bottom w:val="double" w:sz="4" w:space="0" w:color="auto"/>
            <w:right w:val="double" w:sz="4" w:space="0" w:color="auto"/>
          </w:tcBorders>
        </w:tcPr>
        <w:p w:rsidR="003D28C6" w:rsidRDefault="003D28C6" w:rsidP="00BC7AB1">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12</w:t>
          </w:r>
        </w:p>
      </w:tc>
    </w:tr>
  </w:tbl>
  <w:p w:rsidR="003D28C6" w:rsidRDefault="003D28C6" w:rsidP="00467843">
    <w:pPr>
      <w:pStyle w:val="af0"/>
      <w:jc w:val="cent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174"/>
      <w:gridCol w:w="5174"/>
    </w:tblGrid>
    <w:tr w:rsidR="003D28C6" w:rsidRPr="00E56C6E" w:rsidTr="00B974D7">
      <w:trPr>
        <w:cantSplit/>
        <w:trHeight w:val="227"/>
      </w:trPr>
      <w:tc>
        <w:tcPr>
          <w:tcW w:w="5174" w:type="dxa"/>
        </w:tcPr>
        <w:p w:rsidR="003D28C6" w:rsidRPr="00E56C6E" w:rsidRDefault="003D28C6" w:rsidP="00B974D7">
          <w:pPr>
            <w:suppressAutoHyphens/>
            <w:spacing w:after="0" w:line="240" w:lineRule="auto"/>
            <w:rPr>
              <w:rFonts w:eastAsia="Times New Roman" w:cs="Times New Roman"/>
              <w:b/>
              <w:sz w:val="16"/>
              <w:szCs w:val="16"/>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174" w:type="dxa"/>
        </w:tcPr>
        <w:p w:rsidR="003D28C6" w:rsidRPr="00E56C6E" w:rsidRDefault="003D28C6" w:rsidP="00B974D7">
          <w:pPr>
            <w:suppressAutoHyphens/>
            <w:spacing w:after="0" w:line="240" w:lineRule="auto"/>
            <w:jc w:val="right"/>
            <w:rPr>
              <w:rFonts w:eastAsia="Times New Roman" w:cs="Times New Roman"/>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13</w:t>
          </w:r>
        </w:p>
      </w:tc>
    </w:tr>
  </w:tbl>
  <w:p w:rsidR="003D28C6" w:rsidRDefault="003D28C6">
    <w:pPr>
      <w:pStyle w:val="af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34" w:type="dxa"/>
      <w:tblLayout w:type="fixed"/>
      <w:tblLook w:val="04A0" w:firstRow="1" w:lastRow="0" w:firstColumn="1" w:lastColumn="0" w:noHBand="0" w:noVBand="1"/>
    </w:tblPr>
    <w:tblGrid>
      <w:gridCol w:w="10348"/>
    </w:tblGrid>
    <w:tr w:rsidR="003D28C6" w:rsidRPr="00E56C6E" w:rsidTr="004C426C">
      <w:trPr>
        <w:cantSplit/>
        <w:trHeight w:val="227"/>
      </w:trPr>
      <w:tc>
        <w:tcPr>
          <w:tcW w:w="10348" w:type="dxa"/>
          <w:tcBorders>
            <w:top w:val="double" w:sz="4" w:space="0" w:color="auto"/>
            <w:left w:val="double" w:sz="4" w:space="0" w:color="auto"/>
            <w:bottom w:val="double" w:sz="4" w:space="0" w:color="auto"/>
            <w:right w:val="double" w:sz="4" w:space="0" w:color="auto"/>
          </w:tcBorders>
        </w:tcPr>
        <w:p w:rsidR="003D28C6" w:rsidRPr="00E56C6E" w:rsidRDefault="003D28C6" w:rsidP="004C426C">
          <w:pPr>
            <w:suppressAutoHyphens/>
            <w:spacing w:after="0" w:line="240" w:lineRule="auto"/>
            <w:jc w:val="center"/>
            <w:rPr>
              <w:rFonts w:eastAsia="Times New Roman" w:cs="Times New Roman"/>
              <w:b/>
              <w:sz w:val="16"/>
              <w:szCs w:val="16"/>
              <w:lang w:eastAsia="ar-SA"/>
            </w:rPr>
          </w:pPr>
          <w:r w:rsidRPr="001401A7">
            <w:rPr>
              <w:i/>
              <w:iCs/>
              <w:sz w:val="14"/>
              <w:szCs w:val="14"/>
              <w14:shadow w14:blurRad="50800" w14:dist="38100" w14:dir="2700000" w14:sx="100000" w14:sy="100000" w14:kx="0" w14:ky="0" w14:algn="tl">
                <w14:srgbClr w14:val="000000">
                  <w14:alpha w14:val="60000"/>
                </w14:srgbClr>
              </w14:shadow>
            </w:rPr>
            <w:t xml:space="preserve">Правила ведения реестра ЗАО «СРК»                                                                                                                                                                             </w:t>
          </w:r>
          <w:r>
            <w:rPr>
              <w:i/>
              <w:iCs/>
              <w:sz w:val="14"/>
              <w:szCs w:val="14"/>
              <w14:shadow w14:blurRad="50800" w14:dist="38100" w14:dir="2700000" w14:sx="100000" w14:sy="100000" w14:kx="0" w14:ky="0" w14:algn="tl">
                <w14:srgbClr w14:val="000000">
                  <w14:alpha w14:val="60000"/>
                </w14:srgbClr>
              </w14:shadow>
            </w:rPr>
            <w:t xml:space="preserve">                      Форма № 13</w:t>
          </w:r>
        </w:p>
      </w:tc>
    </w:tr>
  </w:tbl>
  <w:p w:rsidR="003D28C6" w:rsidRDefault="003D28C6">
    <w:pPr>
      <w:pStyle w:val="af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4C426C">
      <w:trPr>
        <w:trHeight w:val="70"/>
      </w:trPr>
      <w:tc>
        <w:tcPr>
          <w:tcW w:w="4927" w:type="dxa"/>
          <w:tcBorders>
            <w:top w:val="double" w:sz="4" w:space="0" w:color="auto"/>
            <w:left w:val="double" w:sz="4" w:space="0" w:color="auto"/>
            <w:bottom w:val="double" w:sz="4" w:space="0" w:color="auto"/>
          </w:tcBorders>
        </w:tcPr>
        <w:p w:rsidR="003D28C6" w:rsidRDefault="003D28C6" w:rsidP="004C426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4C426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14</w:t>
          </w:r>
        </w:p>
      </w:tc>
    </w:tr>
  </w:tbl>
  <w:p w:rsidR="003D28C6" w:rsidRDefault="003D28C6">
    <w:pPr>
      <w:pStyle w:val="af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3676E6">
      <w:trPr>
        <w:trHeight w:val="70"/>
      </w:trPr>
      <w:tc>
        <w:tcPr>
          <w:tcW w:w="4927" w:type="dxa"/>
          <w:tcBorders>
            <w:top w:val="double" w:sz="4" w:space="0" w:color="auto"/>
            <w:left w:val="double" w:sz="4" w:space="0" w:color="auto"/>
            <w:bottom w:val="double" w:sz="4" w:space="0" w:color="auto"/>
          </w:tcBorders>
        </w:tcPr>
        <w:p w:rsidR="003D28C6" w:rsidRDefault="003D28C6" w:rsidP="003676E6">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3676E6">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14</w:t>
          </w:r>
        </w:p>
      </w:tc>
    </w:tr>
  </w:tbl>
  <w:p w:rsidR="003D28C6" w:rsidRPr="0016338F" w:rsidRDefault="003D28C6" w:rsidP="00467843">
    <w:pPr>
      <w:pStyle w:val="af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652187">
      <w:trPr>
        <w:trHeight w:val="70"/>
      </w:trPr>
      <w:tc>
        <w:tcPr>
          <w:tcW w:w="4927" w:type="dxa"/>
          <w:tcBorders>
            <w:top w:val="double" w:sz="4" w:space="0" w:color="auto"/>
            <w:left w:val="double" w:sz="4" w:space="0" w:color="auto"/>
            <w:bottom w:val="double" w:sz="4" w:space="0" w:color="auto"/>
          </w:tcBorders>
        </w:tcPr>
        <w:p w:rsidR="003D28C6" w:rsidRDefault="003D28C6" w:rsidP="00652187">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652187">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15</w:t>
          </w:r>
        </w:p>
      </w:tc>
    </w:tr>
  </w:tbl>
  <w:p w:rsidR="003D28C6" w:rsidRDefault="003D28C6">
    <w:pPr>
      <w:pStyle w:val="af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4C426C">
      <w:trPr>
        <w:trHeight w:val="70"/>
      </w:trPr>
      <w:tc>
        <w:tcPr>
          <w:tcW w:w="4927" w:type="dxa"/>
          <w:tcBorders>
            <w:top w:val="double" w:sz="4" w:space="0" w:color="auto"/>
            <w:left w:val="double" w:sz="4" w:space="0" w:color="auto"/>
            <w:bottom w:val="double" w:sz="4" w:space="0" w:color="auto"/>
          </w:tcBorders>
        </w:tcPr>
        <w:p w:rsidR="003D28C6" w:rsidRDefault="003D28C6" w:rsidP="004C426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4C426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15</w:t>
          </w:r>
        </w:p>
      </w:tc>
    </w:tr>
  </w:tbl>
  <w:p w:rsidR="003D28C6" w:rsidRPr="00726AB8" w:rsidRDefault="003D28C6" w:rsidP="00467843">
    <w:pPr>
      <w:pStyle w:val="af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A06EC9">
      <w:trPr>
        <w:trHeight w:val="70"/>
      </w:trPr>
      <w:tc>
        <w:tcPr>
          <w:tcW w:w="4927" w:type="dxa"/>
          <w:tcBorders>
            <w:top w:val="double" w:sz="4" w:space="0" w:color="auto"/>
            <w:left w:val="double" w:sz="4" w:space="0" w:color="auto"/>
            <w:bottom w:val="double" w:sz="4" w:space="0" w:color="auto"/>
          </w:tcBorders>
        </w:tcPr>
        <w:p w:rsidR="003D28C6" w:rsidRDefault="003D28C6" w:rsidP="00A06EC9">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A06EC9">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16</w:t>
          </w:r>
        </w:p>
      </w:tc>
    </w:tr>
  </w:tbl>
  <w:p w:rsidR="003D28C6" w:rsidRDefault="003D28C6">
    <w:pPr>
      <w:pStyle w:val="af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8C2B90">
      <w:trPr>
        <w:trHeight w:val="70"/>
      </w:trPr>
      <w:tc>
        <w:tcPr>
          <w:tcW w:w="4927" w:type="dxa"/>
          <w:tcBorders>
            <w:top w:val="double" w:sz="4" w:space="0" w:color="auto"/>
            <w:left w:val="double" w:sz="4" w:space="0" w:color="auto"/>
            <w:bottom w:val="double" w:sz="4" w:space="0" w:color="auto"/>
          </w:tcBorders>
        </w:tcPr>
        <w:p w:rsidR="003D28C6" w:rsidRDefault="003D28C6" w:rsidP="008C2B90">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8C2B90">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16</w:t>
          </w:r>
        </w:p>
      </w:tc>
    </w:tr>
  </w:tbl>
  <w:p w:rsidR="003D28C6" w:rsidRDefault="003D28C6">
    <w:pPr>
      <w:pStyle w:val="af0"/>
      <w:rPr>
        <w:i/>
        <w:iCs/>
        <w:shadow/>
        <w:sz w:val="14"/>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34" w:type="dxa"/>
      <w:tblLayout w:type="fixed"/>
      <w:tblLook w:val="04A0" w:firstRow="1" w:lastRow="0" w:firstColumn="1" w:lastColumn="0" w:noHBand="0" w:noVBand="1"/>
    </w:tblPr>
    <w:tblGrid>
      <w:gridCol w:w="5103"/>
      <w:gridCol w:w="5104"/>
    </w:tblGrid>
    <w:tr w:rsidR="003D28C6" w:rsidRPr="00467843" w:rsidTr="00D64DB6">
      <w:trPr>
        <w:trHeight w:val="227"/>
      </w:trPr>
      <w:tc>
        <w:tcPr>
          <w:tcW w:w="5103" w:type="dxa"/>
          <w:tcBorders>
            <w:top w:val="double" w:sz="4" w:space="0" w:color="auto"/>
            <w:left w:val="double" w:sz="4" w:space="0" w:color="auto"/>
            <w:bottom w:val="double" w:sz="4" w:space="0" w:color="auto"/>
          </w:tcBorders>
          <w:vAlign w:val="center"/>
        </w:tcPr>
        <w:p w:rsidR="003D28C6" w:rsidRPr="00467843" w:rsidRDefault="003D28C6" w:rsidP="00D64DB6">
          <w:pPr>
            <w:suppressAutoHyphens/>
            <w:spacing w:after="0" w:line="240" w:lineRule="auto"/>
            <w:contextualSpacing/>
            <w:rPr>
              <w:rFonts w:eastAsia="Times New Roman" w:cs="Times New Roman"/>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5104" w:type="dxa"/>
          <w:tcBorders>
            <w:top w:val="double" w:sz="4" w:space="0" w:color="auto"/>
            <w:left w:val="nil"/>
            <w:bottom w:val="double" w:sz="4" w:space="0" w:color="auto"/>
            <w:right w:val="double" w:sz="4" w:space="0" w:color="auto"/>
          </w:tcBorders>
          <w:vAlign w:val="center"/>
        </w:tcPr>
        <w:p w:rsidR="003D28C6" w:rsidRPr="00467843" w:rsidRDefault="003D28C6" w:rsidP="00D64DB6">
          <w:pPr>
            <w:suppressAutoHyphens/>
            <w:spacing w:after="0" w:line="240" w:lineRule="auto"/>
            <w:contextualSpacing/>
            <w:jc w:val="right"/>
            <w:rPr>
              <w:rFonts w:eastAsia="Times New Roman" w:cs="Times New Roman"/>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2</w:t>
          </w:r>
        </w:p>
      </w:tc>
    </w:tr>
  </w:tbl>
  <w:p w:rsidR="003D28C6" w:rsidRPr="001805A9" w:rsidRDefault="003D28C6" w:rsidP="00467843">
    <w:pPr>
      <w:pStyle w:val="af0"/>
      <w:rPr>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4C426C">
      <w:trPr>
        <w:trHeight w:val="70"/>
      </w:trPr>
      <w:tc>
        <w:tcPr>
          <w:tcW w:w="4927" w:type="dxa"/>
          <w:tcBorders>
            <w:top w:val="double" w:sz="4" w:space="0" w:color="auto"/>
            <w:left w:val="double" w:sz="4" w:space="0" w:color="auto"/>
            <w:bottom w:val="double" w:sz="4" w:space="0" w:color="auto"/>
          </w:tcBorders>
        </w:tcPr>
        <w:p w:rsidR="003D28C6" w:rsidRDefault="003D28C6" w:rsidP="004C426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4C426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17</w:t>
          </w:r>
        </w:p>
      </w:tc>
    </w:tr>
  </w:tbl>
  <w:p w:rsidR="003D28C6" w:rsidRDefault="003D28C6">
    <w:pPr>
      <w:pStyle w:val="af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3104CF">
      <w:trPr>
        <w:trHeight w:val="70"/>
      </w:trPr>
      <w:tc>
        <w:tcPr>
          <w:tcW w:w="4927" w:type="dxa"/>
          <w:tcBorders>
            <w:top w:val="double" w:sz="4" w:space="0" w:color="auto"/>
            <w:left w:val="double" w:sz="4" w:space="0" w:color="auto"/>
            <w:bottom w:val="double" w:sz="4" w:space="0" w:color="auto"/>
          </w:tcBorders>
        </w:tcPr>
        <w:p w:rsidR="003D28C6" w:rsidRDefault="003D28C6" w:rsidP="003104CF">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3104CF">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17</w:t>
          </w:r>
        </w:p>
      </w:tc>
    </w:tr>
  </w:tbl>
  <w:p w:rsidR="003D28C6" w:rsidRDefault="003D28C6">
    <w:pPr>
      <w:pStyle w:val="af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B7030E">
      <w:trPr>
        <w:trHeight w:val="70"/>
      </w:trPr>
      <w:tc>
        <w:tcPr>
          <w:tcW w:w="4927" w:type="dxa"/>
          <w:tcBorders>
            <w:top w:val="double" w:sz="4" w:space="0" w:color="auto"/>
            <w:left w:val="double" w:sz="4" w:space="0" w:color="auto"/>
            <w:bottom w:val="double" w:sz="4" w:space="0" w:color="auto"/>
          </w:tcBorders>
        </w:tcPr>
        <w:p w:rsidR="003D28C6" w:rsidRDefault="003D28C6" w:rsidP="00B7030E">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B7030E">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18</w:t>
          </w:r>
        </w:p>
      </w:tc>
    </w:tr>
  </w:tbl>
  <w:p w:rsidR="003D28C6" w:rsidRDefault="003D28C6">
    <w:pPr>
      <w:pStyle w:val="af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4C426C">
      <w:trPr>
        <w:trHeight w:val="70"/>
      </w:trPr>
      <w:tc>
        <w:tcPr>
          <w:tcW w:w="4927" w:type="dxa"/>
          <w:tcBorders>
            <w:top w:val="double" w:sz="4" w:space="0" w:color="auto"/>
            <w:left w:val="double" w:sz="4" w:space="0" w:color="auto"/>
            <w:bottom w:val="double" w:sz="4" w:space="0" w:color="auto"/>
          </w:tcBorders>
        </w:tcPr>
        <w:p w:rsidR="003D28C6" w:rsidRDefault="003D28C6" w:rsidP="004C426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4C426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18</w:t>
          </w:r>
        </w:p>
      </w:tc>
    </w:tr>
  </w:tbl>
  <w:p w:rsidR="003D28C6" w:rsidRPr="001F1C51" w:rsidRDefault="003D28C6" w:rsidP="001F1C51">
    <w:pPr>
      <w:pStyle w:val="af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4C426C">
      <w:trPr>
        <w:trHeight w:val="70"/>
      </w:trPr>
      <w:tc>
        <w:tcPr>
          <w:tcW w:w="4927" w:type="dxa"/>
          <w:tcBorders>
            <w:top w:val="double" w:sz="4" w:space="0" w:color="auto"/>
            <w:left w:val="double" w:sz="4" w:space="0" w:color="auto"/>
            <w:bottom w:val="double" w:sz="4" w:space="0" w:color="auto"/>
          </w:tcBorders>
        </w:tcPr>
        <w:p w:rsidR="003D28C6" w:rsidRDefault="003D28C6" w:rsidP="004C426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4C426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19</w:t>
          </w:r>
        </w:p>
      </w:tc>
    </w:tr>
  </w:tbl>
  <w:p w:rsidR="003D28C6" w:rsidRDefault="003D28C6">
    <w:pPr>
      <w:pStyle w:val="af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2E5614">
      <w:trPr>
        <w:trHeight w:val="70"/>
      </w:trPr>
      <w:tc>
        <w:tcPr>
          <w:tcW w:w="4927" w:type="dxa"/>
          <w:tcBorders>
            <w:top w:val="double" w:sz="4" w:space="0" w:color="auto"/>
            <w:left w:val="double" w:sz="4" w:space="0" w:color="auto"/>
            <w:bottom w:val="double" w:sz="4" w:space="0" w:color="auto"/>
          </w:tcBorders>
        </w:tcPr>
        <w:p w:rsidR="003D28C6" w:rsidRDefault="003D28C6" w:rsidP="002E5614">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2E5614">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19</w:t>
          </w:r>
        </w:p>
      </w:tc>
    </w:tr>
  </w:tbl>
  <w:p w:rsidR="003D28C6" w:rsidRDefault="003D28C6">
    <w:pPr>
      <w:pStyle w:val="af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Layout w:type="fixed"/>
      <w:tblLook w:val="0000" w:firstRow="0" w:lastRow="0" w:firstColumn="0" w:lastColumn="0" w:noHBand="0" w:noVBand="0"/>
    </w:tblPr>
    <w:tblGrid>
      <w:gridCol w:w="5245"/>
      <w:gridCol w:w="5245"/>
    </w:tblGrid>
    <w:tr w:rsidR="003D28C6" w:rsidTr="00522C20">
      <w:trPr>
        <w:trHeight w:val="180"/>
      </w:trPr>
      <w:tc>
        <w:tcPr>
          <w:tcW w:w="5245" w:type="dxa"/>
          <w:tcBorders>
            <w:top w:val="double" w:sz="4" w:space="0" w:color="000001"/>
            <w:left w:val="double" w:sz="4" w:space="0" w:color="000001"/>
            <w:bottom w:val="double" w:sz="4" w:space="0" w:color="000001"/>
          </w:tcBorders>
          <w:shd w:val="clear" w:color="auto" w:fill="auto"/>
        </w:tcPr>
        <w:p w:rsidR="003D28C6" w:rsidRDefault="003D28C6" w:rsidP="00522C20">
          <w:pPr>
            <w:pStyle w:val="af0"/>
            <w:ind w:left="-27"/>
          </w:pPr>
          <w:r w:rsidRPr="005937E1">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937E1">
            <w:rPr>
              <w:i/>
              <w:iCs/>
              <w:sz w:val="14"/>
              <w:szCs w:val="14"/>
              <w14:shadow w14:blurRad="50800" w14:dist="38100" w14:dir="2700000" w14:sx="100000" w14:sy="100000" w14:kx="0" w14:ky="0" w14:algn="tl">
                <w14:srgbClr w14:val="000000">
                  <w14:alpha w14:val="60000"/>
                </w14:srgbClr>
              </w14:shadow>
            </w:rPr>
            <w:t xml:space="preserve"> </w:t>
          </w:r>
        </w:p>
      </w:tc>
      <w:tc>
        <w:tcPr>
          <w:tcW w:w="5245" w:type="dxa"/>
          <w:tcBorders>
            <w:top w:val="double" w:sz="4" w:space="0" w:color="000001"/>
            <w:left w:val="nil"/>
            <w:bottom w:val="double" w:sz="4" w:space="0" w:color="000001"/>
            <w:right w:val="double" w:sz="4" w:space="0" w:color="000001"/>
          </w:tcBorders>
          <w:shd w:val="clear" w:color="auto" w:fill="auto"/>
        </w:tcPr>
        <w:p w:rsidR="003D28C6" w:rsidRDefault="003D28C6" w:rsidP="00522C20">
          <w:pPr>
            <w:pStyle w:val="af0"/>
            <w:ind w:left="-27"/>
            <w:jc w:val="right"/>
          </w:pPr>
          <w:r>
            <w:rPr>
              <w:i/>
              <w:iCs/>
              <w:sz w:val="14"/>
              <w:szCs w:val="14"/>
              <w14:shadow w14:blurRad="50800" w14:dist="38100" w14:dir="2700000" w14:sx="100000" w14:sy="100000" w14:kx="0" w14:ky="0" w14:algn="tl">
                <w14:srgbClr w14:val="000000">
                  <w14:alpha w14:val="60000"/>
                </w14:srgbClr>
              </w14:shadow>
            </w:rPr>
            <w:t>Форма № 20</w:t>
          </w:r>
        </w:p>
      </w:tc>
    </w:tr>
  </w:tbl>
  <w:p w:rsidR="003D28C6" w:rsidRDefault="003D28C6" w:rsidP="00520740">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927"/>
      <w:gridCol w:w="4928"/>
    </w:tblGrid>
    <w:tr w:rsidR="003D28C6" w:rsidRPr="0096245E" w:rsidTr="00D64DB6">
      <w:tc>
        <w:tcPr>
          <w:tcW w:w="4927" w:type="dxa"/>
        </w:tcPr>
        <w:p w:rsidR="003D28C6" w:rsidRPr="00CF7982" w:rsidRDefault="003D28C6" w:rsidP="00D64DB6">
          <w:pPr>
            <w:pStyle w:val="af0"/>
            <w:jc w:val="both"/>
            <w:rPr>
              <w:rFonts w:ascii="Times New Roman CYR" w:hAnsi="Times New Roman CYR"/>
              <w:i/>
              <w:sz w:val="16"/>
              <w:szCs w:val="16"/>
            </w:rPr>
          </w:pPr>
          <w:r w:rsidRPr="00CF7982">
            <w:rPr>
              <w:rFonts w:ascii="Times New Roman CYR" w:hAnsi="Times New Roman CYR"/>
              <w:i/>
              <w:sz w:val="16"/>
              <w:szCs w:val="16"/>
            </w:rPr>
            <w:t>Входящий номер _____________________</w:t>
          </w:r>
          <w:r>
            <w:rPr>
              <w:rFonts w:ascii="Times New Roman CYR" w:hAnsi="Times New Roman CYR"/>
              <w:i/>
              <w:sz w:val="16"/>
              <w:szCs w:val="16"/>
            </w:rPr>
            <w:t xml:space="preserve"> </w:t>
          </w:r>
        </w:p>
      </w:tc>
      <w:tc>
        <w:tcPr>
          <w:tcW w:w="4928" w:type="dxa"/>
        </w:tcPr>
        <w:p w:rsidR="003D28C6" w:rsidRPr="00CF7982" w:rsidRDefault="003D28C6" w:rsidP="00D64DB6">
          <w:pPr>
            <w:pStyle w:val="af0"/>
            <w:jc w:val="right"/>
            <w:rPr>
              <w:rFonts w:ascii="Times New Roman CYR" w:hAnsi="Times New Roman CYR"/>
              <w:i/>
              <w:sz w:val="16"/>
              <w:szCs w:val="16"/>
            </w:rPr>
          </w:pPr>
          <w:r w:rsidRPr="00CF7982">
            <w:rPr>
              <w:rFonts w:ascii="Times New Roman CYR" w:hAnsi="Times New Roman CYR"/>
              <w:i/>
              <w:sz w:val="16"/>
              <w:szCs w:val="16"/>
            </w:rPr>
            <w:t>Дата регистрации _______.______._________</w:t>
          </w:r>
          <w:proofErr w:type="gramStart"/>
          <w:r w:rsidRPr="00CF7982">
            <w:rPr>
              <w:rFonts w:ascii="Times New Roman CYR" w:hAnsi="Times New Roman CYR"/>
              <w:i/>
              <w:sz w:val="16"/>
              <w:szCs w:val="16"/>
            </w:rPr>
            <w:t>г</w:t>
          </w:r>
          <w:proofErr w:type="gramEnd"/>
          <w:r w:rsidRPr="00CF7982">
            <w:rPr>
              <w:rFonts w:ascii="Times New Roman CYR" w:hAnsi="Times New Roman CYR"/>
              <w:i/>
              <w:sz w:val="16"/>
              <w:szCs w:val="16"/>
            </w:rPr>
            <w:t>.</w:t>
          </w:r>
        </w:p>
      </w:tc>
    </w:tr>
  </w:tbl>
  <w:p w:rsidR="003D28C6" w:rsidRPr="004E74D0" w:rsidRDefault="003D28C6" w:rsidP="00D64DB6">
    <w:pPr>
      <w:pStyle w:val="af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Layout w:type="fixed"/>
      <w:tblLook w:val="0000" w:firstRow="0" w:lastRow="0" w:firstColumn="0" w:lastColumn="0" w:noHBand="0" w:noVBand="0"/>
    </w:tblPr>
    <w:tblGrid>
      <w:gridCol w:w="5245"/>
      <w:gridCol w:w="5245"/>
    </w:tblGrid>
    <w:tr w:rsidR="003D28C6" w:rsidTr="004C426C">
      <w:trPr>
        <w:trHeight w:val="180"/>
      </w:trPr>
      <w:tc>
        <w:tcPr>
          <w:tcW w:w="5245" w:type="dxa"/>
          <w:tcBorders>
            <w:top w:val="double" w:sz="4" w:space="0" w:color="000001"/>
            <w:left w:val="double" w:sz="4" w:space="0" w:color="000001"/>
            <w:bottom w:val="double" w:sz="4" w:space="0" w:color="000001"/>
          </w:tcBorders>
          <w:shd w:val="clear" w:color="auto" w:fill="auto"/>
        </w:tcPr>
        <w:p w:rsidR="003D28C6" w:rsidRDefault="003D28C6" w:rsidP="004C426C">
          <w:pPr>
            <w:pStyle w:val="af0"/>
            <w:ind w:left="-27"/>
          </w:pPr>
          <w:r w:rsidRPr="005937E1">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937E1">
            <w:rPr>
              <w:i/>
              <w:iCs/>
              <w:sz w:val="14"/>
              <w:szCs w:val="14"/>
              <w14:shadow w14:blurRad="50800" w14:dist="38100" w14:dir="2700000" w14:sx="100000" w14:sy="100000" w14:kx="0" w14:ky="0" w14:algn="tl">
                <w14:srgbClr w14:val="000000">
                  <w14:alpha w14:val="60000"/>
                </w14:srgbClr>
              </w14:shadow>
            </w:rPr>
            <w:t xml:space="preserve"> </w:t>
          </w:r>
        </w:p>
      </w:tc>
      <w:tc>
        <w:tcPr>
          <w:tcW w:w="5245" w:type="dxa"/>
          <w:tcBorders>
            <w:top w:val="double" w:sz="4" w:space="0" w:color="000001"/>
            <w:left w:val="nil"/>
            <w:bottom w:val="double" w:sz="4" w:space="0" w:color="000001"/>
            <w:right w:val="double" w:sz="4" w:space="0" w:color="000001"/>
          </w:tcBorders>
          <w:shd w:val="clear" w:color="auto" w:fill="auto"/>
        </w:tcPr>
        <w:p w:rsidR="003D28C6" w:rsidRDefault="003D28C6" w:rsidP="004C426C">
          <w:pPr>
            <w:pStyle w:val="af0"/>
            <w:ind w:left="-27"/>
            <w:jc w:val="right"/>
          </w:pPr>
          <w:r>
            <w:rPr>
              <w:i/>
              <w:iCs/>
              <w:sz w:val="14"/>
              <w:szCs w:val="14"/>
              <w14:shadow w14:blurRad="50800" w14:dist="38100" w14:dir="2700000" w14:sx="100000" w14:sy="100000" w14:kx="0" w14:ky="0" w14:algn="tl">
                <w14:srgbClr w14:val="000000">
                  <w14:alpha w14:val="60000"/>
                </w14:srgbClr>
              </w14:shadow>
            </w:rPr>
            <w:t>Форма № 20</w:t>
          </w:r>
        </w:p>
      </w:tc>
    </w:tr>
  </w:tbl>
  <w:p w:rsidR="003D28C6" w:rsidRPr="001F1C51" w:rsidRDefault="003D28C6" w:rsidP="001F1C51">
    <w:pPr>
      <w:pStyle w:val="af0"/>
    </w:pPr>
    <w:r w:rsidRPr="001F1C51">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737217">
      <w:trPr>
        <w:trHeight w:val="70"/>
      </w:trPr>
      <w:tc>
        <w:tcPr>
          <w:tcW w:w="4927" w:type="dxa"/>
          <w:tcBorders>
            <w:top w:val="double" w:sz="4" w:space="0" w:color="auto"/>
            <w:left w:val="double" w:sz="4" w:space="0" w:color="auto"/>
            <w:bottom w:val="double" w:sz="4" w:space="0" w:color="auto"/>
          </w:tcBorders>
        </w:tcPr>
        <w:p w:rsidR="003D28C6" w:rsidRDefault="003D28C6" w:rsidP="00737217">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737217">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21</w:t>
          </w:r>
        </w:p>
      </w:tc>
    </w:tr>
  </w:tbl>
  <w:p w:rsidR="003D28C6" w:rsidRDefault="003D28C6" w:rsidP="00737217">
    <w:pPr>
      <w:pStyle w:val="af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AA1575">
      <w:trPr>
        <w:trHeight w:val="70"/>
      </w:trPr>
      <w:tc>
        <w:tcPr>
          <w:tcW w:w="4927" w:type="dxa"/>
          <w:tcBorders>
            <w:top w:val="double" w:sz="4" w:space="0" w:color="auto"/>
            <w:left w:val="double" w:sz="4" w:space="0" w:color="auto"/>
            <w:bottom w:val="double" w:sz="4" w:space="0" w:color="auto"/>
          </w:tcBorders>
        </w:tcPr>
        <w:p w:rsidR="003D28C6" w:rsidRDefault="003D28C6" w:rsidP="00AA1575">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AA1575">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21</w:t>
          </w:r>
        </w:p>
      </w:tc>
    </w:tr>
  </w:tbl>
  <w:p w:rsidR="003D28C6" w:rsidRPr="00AA1575" w:rsidRDefault="003D28C6" w:rsidP="00AA1575">
    <w:pPr>
      <w:pStyle w:val="af0"/>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737217">
      <w:trPr>
        <w:trHeight w:val="70"/>
      </w:trPr>
      <w:tc>
        <w:tcPr>
          <w:tcW w:w="4927" w:type="dxa"/>
          <w:tcBorders>
            <w:top w:val="double" w:sz="4" w:space="0" w:color="auto"/>
            <w:left w:val="double" w:sz="4" w:space="0" w:color="auto"/>
            <w:bottom w:val="double" w:sz="4" w:space="0" w:color="auto"/>
          </w:tcBorders>
        </w:tcPr>
        <w:p w:rsidR="003D28C6" w:rsidRDefault="003D28C6" w:rsidP="00737217">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737217">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22</w:t>
          </w:r>
        </w:p>
      </w:tc>
    </w:tr>
  </w:tbl>
  <w:p w:rsidR="003D28C6" w:rsidRDefault="003D28C6" w:rsidP="00737217">
    <w:pPr>
      <w:pStyle w:val="af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CB0584">
      <w:trPr>
        <w:trHeight w:val="70"/>
      </w:trPr>
      <w:tc>
        <w:tcPr>
          <w:tcW w:w="4927" w:type="dxa"/>
          <w:tcBorders>
            <w:top w:val="double" w:sz="4" w:space="0" w:color="auto"/>
            <w:left w:val="double" w:sz="4" w:space="0" w:color="auto"/>
            <w:bottom w:val="double" w:sz="4" w:space="0" w:color="auto"/>
          </w:tcBorders>
        </w:tcPr>
        <w:p w:rsidR="003D28C6" w:rsidRDefault="003D28C6" w:rsidP="00CB0584">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CB0584">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22</w:t>
          </w:r>
        </w:p>
      </w:tc>
    </w:tr>
  </w:tbl>
  <w:p w:rsidR="003D28C6" w:rsidRDefault="003D28C6">
    <w:pPr>
      <w:pStyle w:val="af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CB0584">
      <w:trPr>
        <w:trHeight w:val="70"/>
      </w:trPr>
      <w:tc>
        <w:tcPr>
          <w:tcW w:w="4927" w:type="dxa"/>
          <w:tcBorders>
            <w:top w:val="double" w:sz="4" w:space="0" w:color="auto"/>
            <w:left w:val="double" w:sz="4" w:space="0" w:color="auto"/>
            <w:bottom w:val="double" w:sz="4" w:space="0" w:color="auto"/>
          </w:tcBorders>
        </w:tcPr>
        <w:p w:rsidR="003D28C6" w:rsidRDefault="003D28C6" w:rsidP="00CB0584">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CB0584">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23</w:t>
          </w:r>
        </w:p>
      </w:tc>
    </w:tr>
  </w:tbl>
  <w:p w:rsidR="003D28C6" w:rsidRDefault="003D28C6">
    <w:pPr>
      <w:pStyle w:val="af0"/>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0C69E0">
      <w:trPr>
        <w:trHeight w:val="70"/>
      </w:trPr>
      <w:tc>
        <w:tcPr>
          <w:tcW w:w="4927" w:type="dxa"/>
          <w:tcBorders>
            <w:top w:val="double" w:sz="4" w:space="0" w:color="auto"/>
            <w:left w:val="double" w:sz="4" w:space="0" w:color="auto"/>
            <w:bottom w:val="double" w:sz="4" w:space="0" w:color="auto"/>
          </w:tcBorders>
        </w:tcPr>
        <w:p w:rsidR="003D28C6" w:rsidRDefault="003D28C6" w:rsidP="000C69E0">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0C69E0">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23</w:t>
          </w:r>
        </w:p>
      </w:tc>
    </w:tr>
  </w:tbl>
  <w:p w:rsidR="003D28C6" w:rsidRDefault="003D28C6">
    <w:pPr>
      <w:pStyle w:val="af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93" w:type="dxa"/>
      <w:tblInd w:w="-34" w:type="dxa"/>
      <w:tblLayout w:type="fixed"/>
      <w:tblLook w:val="04A0" w:firstRow="1" w:lastRow="0" w:firstColumn="1" w:lastColumn="0" w:noHBand="0" w:noVBand="1"/>
    </w:tblPr>
    <w:tblGrid>
      <w:gridCol w:w="4946"/>
      <w:gridCol w:w="4947"/>
    </w:tblGrid>
    <w:tr w:rsidR="003D28C6" w:rsidRPr="003C2488" w:rsidTr="00D64DB6">
      <w:trPr>
        <w:trHeight w:val="40"/>
      </w:trPr>
      <w:tc>
        <w:tcPr>
          <w:tcW w:w="4946" w:type="dxa"/>
          <w:tcBorders>
            <w:top w:val="double" w:sz="4" w:space="0" w:color="auto"/>
            <w:left w:val="double" w:sz="4" w:space="0" w:color="auto"/>
            <w:bottom w:val="double" w:sz="4" w:space="0" w:color="auto"/>
          </w:tcBorders>
        </w:tcPr>
        <w:p w:rsidR="003D28C6" w:rsidRPr="003C2488" w:rsidRDefault="003D28C6" w:rsidP="00D64DB6">
          <w:pPr>
            <w:suppressAutoHyphens/>
            <w:spacing w:after="0" w:line="240" w:lineRule="auto"/>
            <w:rPr>
              <w:rFonts w:eastAsia="Times New Roman" w:cs="Times New Roman"/>
              <w:b/>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47" w:type="dxa"/>
          <w:tcBorders>
            <w:top w:val="double" w:sz="4" w:space="0" w:color="auto"/>
            <w:bottom w:val="double" w:sz="4" w:space="0" w:color="auto"/>
            <w:right w:val="double" w:sz="4" w:space="0" w:color="auto"/>
          </w:tcBorders>
        </w:tcPr>
        <w:p w:rsidR="003D28C6" w:rsidRPr="003C2488" w:rsidRDefault="003D28C6" w:rsidP="00D64DB6">
          <w:pPr>
            <w:suppressAutoHyphens/>
            <w:spacing w:after="0" w:line="240" w:lineRule="auto"/>
            <w:jc w:val="right"/>
            <w:rPr>
              <w:rFonts w:eastAsia="Times New Roman" w:cs="Times New Roman"/>
              <w:b/>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3</w:t>
          </w:r>
        </w:p>
      </w:tc>
    </w:tr>
  </w:tbl>
  <w:p w:rsidR="003D28C6" w:rsidRPr="00A14F21" w:rsidRDefault="003D28C6" w:rsidP="00467843">
    <w:pPr>
      <w:pStyle w:val="af0"/>
      <w:rPr>
        <w:sz w:val="2"/>
        <w:szCs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C413DC">
      <w:trPr>
        <w:trHeight w:val="70"/>
      </w:trPr>
      <w:tc>
        <w:tcPr>
          <w:tcW w:w="4927" w:type="dxa"/>
          <w:tcBorders>
            <w:top w:val="double" w:sz="4" w:space="0" w:color="auto"/>
            <w:left w:val="double" w:sz="4" w:space="0" w:color="auto"/>
            <w:bottom w:val="double" w:sz="4" w:space="0" w:color="auto"/>
          </w:tcBorders>
        </w:tcPr>
        <w:p w:rsidR="003D28C6" w:rsidRDefault="003D28C6" w:rsidP="00C413D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C413D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24</w:t>
          </w:r>
        </w:p>
      </w:tc>
    </w:tr>
  </w:tbl>
  <w:p w:rsidR="003D28C6" w:rsidRDefault="003D28C6">
    <w:pPr>
      <w:pStyle w:val="af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CB0584">
      <w:trPr>
        <w:trHeight w:val="70"/>
      </w:trPr>
      <w:tc>
        <w:tcPr>
          <w:tcW w:w="4927" w:type="dxa"/>
          <w:tcBorders>
            <w:top w:val="double" w:sz="4" w:space="0" w:color="auto"/>
            <w:left w:val="double" w:sz="4" w:space="0" w:color="auto"/>
            <w:bottom w:val="double" w:sz="4" w:space="0" w:color="auto"/>
          </w:tcBorders>
        </w:tcPr>
        <w:p w:rsidR="003D28C6" w:rsidRDefault="003D28C6" w:rsidP="00CB0584">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CB0584">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24</w:t>
          </w:r>
        </w:p>
      </w:tc>
    </w:tr>
  </w:tbl>
  <w:p w:rsidR="003D28C6" w:rsidRDefault="003D28C6">
    <w:pPr>
      <w:pStyle w:val="af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Pr="000954C3" w:rsidRDefault="003D28C6" w:rsidP="000954C3">
    <w:pPr>
      <w:pStyle w:val="af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3A713F">
      <w:trPr>
        <w:trHeight w:val="70"/>
      </w:trPr>
      <w:tc>
        <w:tcPr>
          <w:tcW w:w="4927" w:type="dxa"/>
          <w:tcBorders>
            <w:top w:val="double" w:sz="4" w:space="0" w:color="auto"/>
            <w:left w:val="double" w:sz="4" w:space="0" w:color="auto"/>
            <w:bottom w:val="double" w:sz="4" w:space="0" w:color="auto"/>
          </w:tcBorders>
        </w:tcPr>
        <w:p w:rsidR="003D28C6" w:rsidRDefault="003D28C6" w:rsidP="003A713F">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8E564D">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25</w:t>
          </w:r>
        </w:p>
      </w:tc>
    </w:tr>
  </w:tbl>
  <w:p w:rsidR="003D28C6" w:rsidRDefault="003D28C6">
    <w:pPr>
      <w:pStyle w:val="af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5C1208">
      <w:trPr>
        <w:trHeight w:val="70"/>
      </w:trPr>
      <w:tc>
        <w:tcPr>
          <w:tcW w:w="4927" w:type="dxa"/>
          <w:tcBorders>
            <w:top w:val="double" w:sz="4" w:space="0" w:color="auto"/>
            <w:left w:val="double" w:sz="4" w:space="0" w:color="auto"/>
            <w:bottom w:val="double" w:sz="4" w:space="0" w:color="auto"/>
          </w:tcBorders>
        </w:tcPr>
        <w:p w:rsidR="003D28C6" w:rsidRDefault="003D28C6" w:rsidP="005C1208">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5C1208">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25</w:t>
          </w:r>
        </w:p>
      </w:tc>
    </w:tr>
  </w:tbl>
  <w:p w:rsidR="003D28C6" w:rsidRDefault="003D28C6">
    <w:pPr>
      <w:pStyle w:val="af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4C426C">
      <w:trPr>
        <w:trHeight w:val="70"/>
      </w:trPr>
      <w:tc>
        <w:tcPr>
          <w:tcW w:w="4927" w:type="dxa"/>
          <w:tcBorders>
            <w:top w:val="double" w:sz="4" w:space="0" w:color="auto"/>
            <w:left w:val="double" w:sz="4" w:space="0" w:color="auto"/>
            <w:bottom w:val="double" w:sz="4" w:space="0" w:color="auto"/>
          </w:tcBorders>
        </w:tcPr>
        <w:p w:rsidR="003D28C6" w:rsidRDefault="003D28C6" w:rsidP="004C426C">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4C426C">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26</w:t>
          </w:r>
        </w:p>
      </w:tc>
    </w:tr>
  </w:tbl>
  <w:p w:rsidR="003D28C6" w:rsidRDefault="003D28C6" w:rsidP="00B24BA0">
    <w:pPr>
      <w:pStyle w:val="af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3A713F">
      <w:trPr>
        <w:trHeight w:val="70"/>
      </w:trPr>
      <w:tc>
        <w:tcPr>
          <w:tcW w:w="4927" w:type="dxa"/>
          <w:tcBorders>
            <w:top w:val="double" w:sz="4" w:space="0" w:color="auto"/>
            <w:left w:val="double" w:sz="4" w:space="0" w:color="auto"/>
            <w:bottom w:val="double" w:sz="4" w:space="0" w:color="auto"/>
          </w:tcBorders>
        </w:tcPr>
        <w:p w:rsidR="003D28C6" w:rsidRDefault="003D28C6" w:rsidP="003A713F">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8E564D">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26</w:t>
          </w:r>
        </w:p>
      </w:tc>
    </w:tr>
  </w:tbl>
  <w:p w:rsidR="003D28C6" w:rsidRDefault="003D28C6">
    <w:pPr>
      <w:pStyle w:val="af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731491"/>
      <w:docPartObj>
        <w:docPartGallery w:val="Page Numbers (Top of Page)"/>
        <w:docPartUnique/>
      </w:docPartObj>
    </w:sdtPr>
    <w:sdtContent>
      <w:p w:rsidR="003D28C6" w:rsidRDefault="003D28C6">
        <w:pPr>
          <w:pStyle w:val="af0"/>
          <w:jc w:val="center"/>
        </w:pPr>
        <w:r>
          <w:fldChar w:fldCharType="begin"/>
        </w:r>
        <w:r>
          <w:instrText>PAGE   \* MERGEFORMAT</w:instrText>
        </w:r>
        <w:r>
          <w:fldChar w:fldCharType="separate"/>
        </w:r>
        <w:r>
          <w:rPr>
            <w:noProof/>
          </w:rPr>
          <w:t>217</w:t>
        </w:r>
        <w:r>
          <w:fldChar w:fldCharType="end"/>
        </w:r>
      </w:p>
    </w:sdtContent>
  </w:sdt>
  <w:p w:rsidR="003D28C6" w:rsidRPr="005A57A8" w:rsidRDefault="003D28C6" w:rsidP="005A57A8">
    <w:pPr>
      <w:pStyle w:val="af0"/>
      <w:spacing w:line="276" w:lineRule="auto"/>
      <w:jc w:val="center"/>
      <w:rPr>
        <w:i/>
        <w:iCs/>
        <w:szCs w:val="1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3F757E">
      <w:trPr>
        <w:trHeight w:val="70"/>
      </w:trPr>
      <w:tc>
        <w:tcPr>
          <w:tcW w:w="4927" w:type="dxa"/>
          <w:tcBorders>
            <w:top w:val="double" w:sz="4" w:space="0" w:color="auto"/>
            <w:left w:val="double" w:sz="4" w:space="0" w:color="auto"/>
            <w:bottom w:val="double" w:sz="4" w:space="0" w:color="auto"/>
          </w:tcBorders>
        </w:tcPr>
        <w:p w:rsidR="003D28C6" w:rsidRDefault="003D28C6" w:rsidP="00E62753">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84405B">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27</w:t>
          </w:r>
        </w:p>
      </w:tc>
    </w:tr>
  </w:tbl>
  <w:p w:rsidR="003D28C6" w:rsidRPr="000954C3" w:rsidRDefault="003D28C6" w:rsidP="000954C3">
    <w:pPr>
      <w:pStyle w:val="af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3E5C32">
      <w:trPr>
        <w:trHeight w:val="70"/>
      </w:trPr>
      <w:tc>
        <w:tcPr>
          <w:tcW w:w="4927" w:type="dxa"/>
          <w:tcBorders>
            <w:top w:val="double" w:sz="4" w:space="0" w:color="auto"/>
            <w:left w:val="double" w:sz="4" w:space="0" w:color="auto"/>
            <w:bottom w:val="double" w:sz="4" w:space="0" w:color="auto"/>
          </w:tcBorders>
        </w:tcPr>
        <w:p w:rsidR="003D28C6" w:rsidRDefault="003D28C6" w:rsidP="003E5C32">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3F757E">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28</w:t>
          </w:r>
        </w:p>
      </w:tc>
    </w:tr>
  </w:tbl>
  <w:p w:rsidR="003D28C6" w:rsidRPr="000954C3" w:rsidRDefault="003D28C6" w:rsidP="000954C3">
    <w:pPr>
      <w:pStyle w:val="af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361"/>
      <w:gridCol w:w="5494"/>
    </w:tblGrid>
    <w:tr w:rsidR="003D28C6" w:rsidRPr="00CF7982" w:rsidTr="00D64DB6">
      <w:tc>
        <w:tcPr>
          <w:tcW w:w="4361" w:type="dxa"/>
        </w:tcPr>
        <w:p w:rsidR="003D28C6" w:rsidRPr="00CF7982" w:rsidRDefault="003D28C6" w:rsidP="00D64DB6">
          <w:pPr>
            <w:pStyle w:val="af0"/>
            <w:jc w:val="both"/>
            <w:rPr>
              <w:rFonts w:ascii="Times New Roman CYR" w:hAnsi="Times New Roman CYR"/>
              <w:i/>
              <w:sz w:val="16"/>
              <w:szCs w:val="16"/>
            </w:rPr>
          </w:pPr>
          <w:r w:rsidRPr="00CF7982">
            <w:rPr>
              <w:rFonts w:ascii="Times New Roman CYR" w:hAnsi="Times New Roman CYR"/>
              <w:i/>
              <w:sz w:val="16"/>
              <w:szCs w:val="16"/>
            </w:rPr>
            <w:t>Входящий номер _____________________</w:t>
          </w:r>
        </w:p>
      </w:tc>
      <w:tc>
        <w:tcPr>
          <w:tcW w:w="5494" w:type="dxa"/>
        </w:tcPr>
        <w:p w:rsidR="003D28C6" w:rsidRPr="00CF7982" w:rsidRDefault="003D28C6" w:rsidP="00D64DB6">
          <w:pPr>
            <w:pStyle w:val="af0"/>
            <w:jc w:val="right"/>
            <w:rPr>
              <w:rFonts w:ascii="Times New Roman CYR" w:hAnsi="Times New Roman CYR"/>
              <w:i/>
              <w:sz w:val="16"/>
              <w:szCs w:val="16"/>
            </w:rPr>
          </w:pPr>
          <w:r w:rsidRPr="00CF7982">
            <w:rPr>
              <w:rFonts w:ascii="Times New Roman CYR" w:hAnsi="Times New Roman CYR"/>
              <w:i/>
              <w:sz w:val="16"/>
              <w:szCs w:val="16"/>
            </w:rPr>
            <w:t>Дата регистрации _______.______._________</w:t>
          </w:r>
          <w:proofErr w:type="gramStart"/>
          <w:r w:rsidRPr="00CF7982">
            <w:rPr>
              <w:rFonts w:ascii="Times New Roman CYR" w:hAnsi="Times New Roman CYR"/>
              <w:i/>
              <w:sz w:val="16"/>
              <w:szCs w:val="16"/>
            </w:rPr>
            <w:t>г</w:t>
          </w:r>
          <w:proofErr w:type="gramEnd"/>
          <w:r w:rsidRPr="00CF7982">
            <w:rPr>
              <w:rFonts w:ascii="Times New Roman CYR" w:hAnsi="Times New Roman CYR"/>
              <w:i/>
              <w:sz w:val="16"/>
              <w:szCs w:val="16"/>
            </w:rPr>
            <w:t>.</w:t>
          </w:r>
        </w:p>
      </w:tc>
    </w:tr>
  </w:tbl>
  <w:p w:rsidR="003D28C6" w:rsidRPr="00367F84" w:rsidRDefault="003D28C6" w:rsidP="00467843">
    <w:pPr>
      <w:pStyle w:val="af0"/>
      <w:rPr>
        <w:sz w:val="2"/>
        <w:szCs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6"/>
      <w:tblW w:w="9857" w:type="dxa"/>
      <w:tblBorders>
        <w:insideH w:val="none" w:sz="0" w:space="0" w:color="auto"/>
        <w:insideV w:val="none" w:sz="0" w:space="0" w:color="auto"/>
      </w:tblBorders>
      <w:tblLook w:val="04A0" w:firstRow="1" w:lastRow="0" w:firstColumn="1" w:lastColumn="0" w:noHBand="0" w:noVBand="1"/>
    </w:tblPr>
    <w:tblGrid>
      <w:gridCol w:w="4927"/>
      <w:gridCol w:w="4930"/>
    </w:tblGrid>
    <w:tr w:rsidR="003D28C6" w:rsidTr="00211857">
      <w:trPr>
        <w:trHeight w:val="70"/>
      </w:trPr>
      <w:tc>
        <w:tcPr>
          <w:tcW w:w="4927" w:type="dxa"/>
          <w:tcBorders>
            <w:top w:val="double" w:sz="4" w:space="0" w:color="auto"/>
            <w:left w:val="double" w:sz="4" w:space="0" w:color="auto"/>
            <w:bottom w:val="double" w:sz="4" w:space="0" w:color="auto"/>
          </w:tcBorders>
        </w:tcPr>
        <w:p w:rsidR="003D28C6" w:rsidRDefault="003D28C6" w:rsidP="003F757E">
          <w:pPr>
            <w:tabs>
              <w:tab w:val="left" w:pos="6705"/>
            </w:tabs>
            <w:suppressAutoHyphens/>
            <w:rPr>
              <w:rFonts w:eastAsia="Times New Roman" w:cs="Times New Roman"/>
              <w:b/>
              <w:sz w:val="24"/>
              <w:szCs w:val="24"/>
              <w:lang w:eastAsia="ar-SA"/>
            </w:rPr>
          </w:pPr>
          <w:r w:rsidRPr="00EB045E">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0" w:type="dxa"/>
          <w:tcBorders>
            <w:top w:val="double" w:sz="4" w:space="0" w:color="auto"/>
            <w:bottom w:val="double" w:sz="4" w:space="0" w:color="auto"/>
            <w:right w:val="double" w:sz="4" w:space="0" w:color="auto"/>
          </w:tcBorders>
        </w:tcPr>
        <w:p w:rsidR="003D28C6" w:rsidRDefault="003D28C6" w:rsidP="003F757E">
          <w:pPr>
            <w:tabs>
              <w:tab w:val="left" w:pos="6705"/>
            </w:tabs>
            <w:suppressAutoHyphens/>
            <w:jc w:val="right"/>
            <w:rPr>
              <w:rFonts w:eastAsia="Times New Roman" w:cs="Times New Roman"/>
              <w:b/>
              <w:sz w:val="24"/>
              <w:szCs w:val="24"/>
              <w:lang w:eastAsia="ar-SA"/>
            </w:rPr>
          </w:pPr>
          <w:r>
            <w:rPr>
              <w:i/>
              <w:iCs/>
              <w:sz w:val="14"/>
              <w:szCs w:val="14"/>
              <w14:shadow w14:blurRad="50800" w14:dist="38100" w14:dir="2700000" w14:sx="100000" w14:sy="100000" w14:kx="0" w14:ky="0" w14:algn="tl">
                <w14:srgbClr w14:val="000000">
                  <w14:alpha w14:val="60000"/>
                </w14:srgbClr>
              </w14:shadow>
            </w:rPr>
            <w:t>Форма № 29</w:t>
          </w:r>
        </w:p>
      </w:tc>
    </w:tr>
  </w:tbl>
  <w:p w:rsidR="003D28C6" w:rsidRPr="000954C3" w:rsidRDefault="003D28C6" w:rsidP="000954C3">
    <w:pPr>
      <w:pStyle w:val="af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Layout w:type="fixed"/>
      <w:tblLook w:val="0000" w:firstRow="0" w:lastRow="0" w:firstColumn="0" w:lastColumn="0" w:noHBand="0" w:noVBand="0"/>
    </w:tblPr>
    <w:tblGrid>
      <w:gridCol w:w="5032"/>
      <w:gridCol w:w="4607"/>
    </w:tblGrid>
    <w:tr w:rsidR="003D28C6" w:rsidRPr="005D54B0" w:rsidTr="00FB32CE">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BE1EDF">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4607" w:type="dxa"/>
          <w:tcBorders>
            <w:top w:val="double" w:sz="2" w:space="0" w:color="000000"/>
            <w:bottom w:val="double" w:sz="2" w:space="0" w:color="000000"/>
            <w:right w:val="double" w:sz="2" w:space="0" w:color="000000"/>
          </w:tcBorders>
        </w:tcPr>
        <w:p w:rsidR="003D28C6" w:rsidRPr="005D54B0" w:rsidRDefault="003D28C6" w:rsidP="00BE1EDF">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30</w:t>
          </w:r>
        </w:p>
      </w:tc>
    </w:tr>
  </w:tbl>
  <w:p w:rsidR="003D28C6" w:rsidRPr="000954C3" w:rsidRDefault="003D28C6" w:rsidP="00BE1EDF">
    <w:pPr>
      <w:pStyle w:val="af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Layout w:type="fixed"/>
      <w:tblLook w:val="0000" w:firstRow="0" w:lastRow="0" w:firstColumn="0" w:lastColumn="0" w:noHBand="0" w:noVBand="0"/>
    </w:tblPr>
    <w:tblGrid>
      <w:gridCol w:w="5032"/>
      <w:gridCol w:w="4607"/>
    </w:tblGrid>
    <w:tr w:rsidR="003D28C6" w:rsidRPr="005D54B0" w:rsidTr="00206057">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BE1EDF">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4607" w:type="dxa"/>
          <w:tcBorders>
            <w:top w:val="double" w:sz="2" w:space="0" w:color="000000"/>
            <w:bottom w:val="double" w:sz="2" w:space="0" w:color="000000"/>
            <w:right w:val="double" w:sz="2" w:space="0" w:color="000000"/>
          </w:tcBorders>
        </w:tcPr>
        <w:p w:rsidR="003D28C6" w:rsidRPr="005D54B0" w:rsidRDefault="003D28C6" w:rsidP="00206057">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w:t>
          </w:r>
          <w:r>
            <w:rPr>
              <w:i/>
              <w:iCs/>
              <w:sz w:val="14"/>
              <w:szCs w:val="14"/>
              <w14:shadow w14:blurRad="50800" w14:dist="38100" w14:dir="2700000" w14:sx="100000" w14:sy="100000" w14:kx="0" w14:ky="0" w14:algn="tl">
                <w14:srgbClr w14:val="000000">
                  <w14:alpha w14:val="60000"/>
                </w14:srgbClr>
              </w14:shadow>
            </w:rPr>
            <w:t>1</w:t>
          </w:r>
        </w:p>
      </w:tc>
    </w:tr>
  </w:tbl>
  <w:p w:rsidR="003D28C6" w:rsidRPr="000954C3" w:rsidRDefault="003D28C6" w:rsidP="00BE1EDF">
    <w:pPr>
      <w:pStyle w:val="af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01" w:type="dxa"/>
      <w:tblInd w:w="108" w:type="dxa"/>
      <w:tblLayout w:type="fixed"/>
      <w:tblLook w:val="0000" w:firstRow="0" w:lastRow="0" w:firstColumn="0" w:lastColumn="0" w:noHBand="0" w:noVBand="0"/>
    </w:tblPr>
    <w:tblGrid>
      <w:gridCol w:w="5032"/>
      <w:gridCol w:w="9569"/>
    </w:tblGrid>
    <w:tr w:rsidR="003D28C6" w:rsidRPr="005D54B0" w:rsidTr="00206057">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BE1EDF">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9569" w:type="dxa"/>
          <w:tcBorders>
            <w:top w:val="double" w:sz="2" w:space="0" w:color="000000"/>
            <w:bottom w:val="double" w:sz="2" w:space="0" w:color="000000"/>
            <w:right w:val="double" w:sz="2" w:space="0" w:color="000000"/>
          </w:tcBorders>
        </w:tcPr>
        <w:p w:rsidR="003D28C6" w:rsidRPr="005D54B0" w:rsidRDefault="003D28C6" w:rsidP="00206057">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w:t>
          </w:r>
          <w:r>
            <w:rPr>
              <w:i/>
              <w:iCs/>
              <w:sz w:val="14"/>
              <w:szCs w:val="14"/>
              <w14:shadow w14:blurRad="50800" w14:dist="38100" w14:dir="2700000" w14:sx="100000" w14:sy="100000" w14:kx="0" w14:ky="0" w14:algn="tl">
                <w14:srgbClr w14:val="000000">
                  <w14:alpha w14:val="60000"/>
                </w14:srgbClr>
              </w14:shadow>
            </w:rPr>
            <w:t>2</w:t>
          </w:r>
        </w:p>
      </w:tc>
    </w:tr>
  </w:tbl>
  <w:p w:rsidR="003D28C6" w:rsidRPr="000954C3" w:rsidRDefault="003D28C6" w:rsidP="00206057">
    <w:pPr>
      <w:pStyle w:val="af0"/>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108" w:type="dxa"/>
      <w:tblLayout w:type="fixed"/>
      <w:tblLook w:val="0000" w:firstRow="0" w:lastRow="0" w:firstColumn="0" w:lastColumn="0" w:noHBand="0" w:noVBand="0"/>
    </w:tblPr>
    <w:tblGrid>
      <w:gridCol w:w="5032"/>
      <w:gridCol w:w="4608"/>
    </w:tblGrid>
    <w:tr w:rsidR="003D28C6" w:rsidRPr="005D54B0" w:rsidTr="00206057">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BE1EDF">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4608" w:type="dxa"/>
          <w:tcBorders>
            <w:top w:val="double" w:sz="2" w:space="0" w:color="000000"/>
            <w:bottom w:val="double" w:sz="2" w:space="0" w:color="000000"/>
            <w:right w:val="double" w:sz="2" w:space="0" w:color="000000"/>
          </w:tcBorders>
        </w:tcPr>
        <w:p w:rsidR="003D28C6" w:rsidRPr="005D54B0" w:rsidRDefault="003D28C6" w:rsidP="00206057">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w:t>
          </w:r>
          <w:r>
            <w:rPr>
              <w:i/>
              <w:iCs/>
              <w:sz w:val="14"/>
              <w:szCs w:val="14"/>
              <w14:shadow w14:blurRad="50800" w14:dist="38100" w14:dir="2700000" w14:sx="100000" w14:sy="100000" w14:kx="0" w14:ky="0" w14:algn="tl">
                <w14:srgbClr w14:val="000000">
                  <w14:alpha w14:val="60000"/>
                </w14:srgbClr>
              </w14:shadow>
            </w:rPr>
            <w:t>3</w:t>
          </w:r>
        </w:p>
      </w:tc>
    </w:tr>
  </w:tbl>
  <w:p w:rsidR="003D28C6" w:rsidRPr="000954C3" w:rsidRDefault="003D28C6" w:rsidP="00BE1EDF">
    <w:pPr>
      <w:pStyle w:val="af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108" w:type="dxa"/>
      <w:tblLayout w:type="fixed"/>
      <w:tblLook w:val="0000" w:firstRow="0" w:lastRow="0" w:firstColumn="0" w:lastColumn="0" w:noHBand="0" w:noVBand="0"/>
    </w:tblPr>
    <w:tblGrid>
      <w:gridCol w:w="5032"/>
      <w:gridCol w:w="4608"/>
    </w:tblGrid>
    <w:tr w:rsidR="003D28C6" w:rsidRPr="005D54B0" w:rsidTr="00DF33D6">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DF33D6">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4608" w:type="dxa"/>
          <w:tcBorders>
            <w:top w:val="double" w:sz="2" w:space="0" w:color="000000"/>
            <w:bottom w:val="double" w:sz="2" w:space="0" w:color="000000"/>
            <w:right w:val="double" w:sz="2" w:space="0" w:color="000000"/>
          </w:tcBorders>
        </w:tcPr>
        <w:p w:rsidR="003D28C6" w:rsidRPr="005D54B0" w:rsidRDefault="003D28C6" w:rsidP="00206057">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w:t>
          </w:r>
          <w:r>
            <w:rPr>
              <w:i/>
              <w:iCs/>
              <w:sz w:val="14"/>
              <w:szCs w:val="14"/>
              <w14:shadow w14:blurRad="50800" w14:dist="38100" w14:dir="2700000" w14:sx="100000" w14:sy="100000" w14:kx="0" w14:ky="0" w14:algn="tl">
                <w14:srgbClr w14:val="000000">
                  <w14:alpha w14:val="60000"/>
                </w14:srgbClr>
              </w14:shadow>
            </w:rPr>
            <w:t>5</w:t>
          </w:r>
        </w:p>
      </w:tc>
    </w:tr>
  </w:tbl>
  <w:p w:rsidR="003D28C6" w:rsidRDefault="003D28C6" w:rsidP="00B24BA0">
    <w:pPr>
      <w:pStyle w:val="af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0"/>
      <w:jc w:val="center"/>
    </w:pPr>
  </w:p>
  <w:tbl>
    <w:tblPr>
      <w:tblW w:w="9640" w:type="dxa"/>
      <w:tblInd w:w="108" w:type="dxa"/>
      <w:tblLayout w:type="fixed"/>
      <w:tblLook w:val="0000" w:firstRow="0" w:lastRow="0" w:firstColumn="0" w:lastColumn="0" w:noHBand="0" w:noVBand="0"/>
    </w:tblPr>
    <w:tblGrid>
      <w:gridCol w:w="5032"/>
      <w:gridCol w:w="4608"/>
    </w:tblGrid>
    <w:tr w:rsidR="003D28C6" w:rsidRPr="005D54B0" w:rsidTr="00DF33D6">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DF33D6">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4608" w:type="dxa"/>
          <w:tcBorders>
            <w:top w:val="double" w:sz="2" w:space="0" w:color="000000"/>
            <w:bottom w:val="double" w:sz="2" w:space="0" w:color="000000"/>
            <w:right w:val="double" w:sz="2" w:space="0" w:color="000000"/>
          </w:tcBorders>
        </w:tcPr>
        <w:p w:rsidR="003D28C6" w:rsidRPr="005D54B0" w:rsidRDefault="003D28C6" w:rsidP="00194893">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w:t>
          </w:r>
          <w:r>
            <w:rPr>
              <w:i/>
              <w:iCs/>
              <w:sz w:val="14"/>
              <w:szCs w:val="14"/>
              <w14:shadow w14:blurRad="50800" w14:dist="38100" w14:dir="2700000" w14:sx="100000" w14:sy="100000" w14:kx="0" w14:ky="0" w14:algn="tl">
                <w14:srgbClr w14:val="000000">
                  <w14:alpha w14:val="60000"/>
                </w14:srgbClr>
              </w14:shadow>
            </w:rPr>
            <w:t>5</w:t>
          </w:r>
        </w:p>
      </w:tc>
    </w:tr>
  </w:tbl>
  <w:p w:rsidR="003D28C6" w:rsidRDefault="003D28C6">
    <w:pPr>
      <w:pStyle w:val="af0"/>
      <w:jc w:val="cent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108" w:type="dxa"/>
      <w:tblLayout w:type="fixed"/>
      <w:tblLook w:val="0000" w:firstRow="0" w:lastRow="0" w:firstColumn="0" w:lastColumn="0" w:noHBand="0" w:noVBand="0"/>
    </w:tblPr>
    <w:tblGrid>
      <w:gridCol w:w="5032"/>
      <w:gridCol w:w="4608"/>
    </w:tblGrid>
    <w:tr w:rsidR="003D28C6" w:rsidRPr="005D54B0" w:rsidTr="00206057">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BE1EDF">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4608" w:type="dxa"/>
          <w:tcBorders>
            <w:top w:val="double" w:sz="2" w:space="0" w:color="000000"/>
            <w:bottom w:val="double" w:sz="2" w:space="0" w:color="000000"/>
            <w:right w:val="double" w:sz="2" w:space="0" w:color="000000"/>
          </w:tcBorders>
        </w:tcPr>
        <w:p w:rsidR="003D28C6" w:rsidRPr="005D54B0" w:rsidRDefault="003D28C6" w:rsidP="00206057">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w:t>
          </w:r>
          <w:r>
            <w:rPr>
              <w:i/>
              <w:iCs/>
              <w:sz w:val="14"/>
              <w:szCs w:val="14"/>
              <w14:shadow w14:blurRad="50800" w14:dist="38100" w14:dir="2700000" w14:sx="100000" w14:sy="100000" w14:kx="0" w14:ky="0" w14:algn="tl">
                <w14:srgbClr w14:val="000000">
                  <w14:alpha w14:val="60000"/>
                </w14:srgbClr>
              </w14:shadow>
            </w:rPr>
            <w:t>4</w:t>
          </w:r>
        </w:p>
      </w:tc>
    </w:tr>
  </w:tbl>
  <w:p w:rsidR="003D28C6" w:rsidRPr="000954C3" w:rsidRDefault="003D28C6" w:rsidP="00BE1EDF">
    <w:pPr>
      <w:pStyle w:val="af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108" w:type="dxa"/>
      <w:tblLayout w:type="fixed"/>
      <w:tblLook w:val="0000" w:firstRow="0" w:lastRow="0" w:firstColumn="0" w:lastColumn="0" w:noHBand="0" w:noVBand="0"/>
    </w:tblPr>
    <w:tblGrid>
      <w:gridCol w:w="5032"/>
      <w:gridCol w:w="4608"/>
    </w:tblGrid>
    <w:tr w:rsidR="003D28C6" w:rsidRPr="005D54B0" w:rsidTr="00206057">
      <w:trPr>
        <w:trHeight w:val="180"/>
      </w:trPr>
      <w:tc>
        <w:tcPr>
          <w:tcW w:w="5032" w:type="dxa"/>
          <w:tcBorders>
            <w:top w:val="double" w:sz="2" w:space="0" w:color="000000"/>
            <w:left w:val="double" w:sz="2" w:space="0" w:color="000000"/>
            <w:bottom w:val="double" w:sz="2" w:space="0" w:color="000000"/>
          </w:tcBorders>
        </w:tcPr>
        <w:p w:rsidR="003D28C6" w:rsidRPr="005D54B0" w:rsidRDefault="003D28C6" w:rsidP="00BE1EDF">
          <w:pPr>
            <w:pStyle w:val="af0"/>
            <w:snapToGrid w:val="0"/>
            <w:ind w:left="-27"/>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Правила ведения реестра ЗАО «СРК</w:t>
          </w:r>
          <w:r>
            <w:rPr>
              <w:i/>
              <w:iCs/>
              <w:sz w:val="14"/>
              <w:szCs w:val="14"/>
              <w14:shadow w14:blurRad="50800" w14:dist="38100" w14:dir="2700000" w14:sx="100000" w14:sy="100000" w14:kx="0" w14:ky="0" w14:algn="tl">
                <w14:srgbClr w14:val="000000">
                  <w14:alpha w14:val="60000"/>
                </w14:srgbClr>
              </w14:shadow>
            </w:rPr>
            <w:t>»</w:t>
          </w:r>
          <w:r w:rsidRPr="005D54B0">
            <w:rPr>
              <w:i/>
              <w:iCs/>
              <w:sz w:val="14"/>
              <w:szCs w:val="14"/>
              <w14:shadow w14:blurRad="50800" w14:dist="38100" w14:dir="2700000" w14:sx="100000" w14:sy="100000" w14:kx="0" w14:ky="0" w14:algn="tl">
                <w14:srgbClr w14:val="000000">
                  <w14:alpha w14:val="60000"/>
                </w14:srgbClr>
              </w14:shadow>
            </w:rPr>
            <w:t xml:space="preserve"> </w:t>
          </w:r>
        </w:p>
      </w:tc>
      <w:tc>
        <w:tcPr>
          <w:tcW w:w="4608" w:type="dxa"/>
          <w:tcBorders>
            <w:top w:val="double" w:sz="2" w:space="0" w:color="000000"/>
            <w:bottom w:val="double" w:sz="2" w:space="0" w:color="000000"/>
            <w:right w:val="double" w:sz="2" w:space="0" w:color="000000"/>
          </w:tcBorders>
        </w:tcPr>
        <w:p w:rsidR="003D28C6" w:rsidRPr="005D54B0" w:rsidRDefault="003D28C6" w:rsidP="00FB32CE">
          <w:pPr>
            <w:pStyle w:val="af0"/>
            <w:snapToGrid w:val="0"/>
            <w:ind w:left="-27"/>
            <w:jc w:val="right"/>
            <w:rPr>
              <w:i/>
              <w:iCs/>
              <w:sz w:val="14"/>
              <w:szCs w:val="14"/>
              <w14:shadow w14:blurRad="50800" w14:dist="38100" w14:dir="2700000" w14:sx="100000" w14:sy="100000" w14:kx="0" w14:ky="0" w14:algn="tl">
                <w14:srgbClr w14:val="000000">
                  <w14:alpha w14:val="60000"/>
                </w14:srgbClr>
              </w14:shadow>
            </w:rPr>
          </w:pPr>
          <w:r w:rsidRPr="005D54B0">
            <w:rPr>
              <w:i/>
              <w:iCs/>
              <w:sz w:val="14"/>
              <w:szCs w:val="14"/>
              <w14:shadow w14:blurRad="50800" w14:dist="38100" w14:dir="2700000" w14:sx="100000" w14:sy="100000" w14:kx="0" w14:ky="0" w14:algn="tl">
                <w14:srgbClr w14:val="000000">
                  <w14:alpha w14:val="60000"/>
                </w14:srgbClr>
              </w14:shadow>
            </w:rPr>
            <w:t>Форма № 3</w:t>
          </w:r>
          <w:r>
            <w:rPr>
              <w:i/>
              <w:iCs/>
              <w:sz w:val="14"/>
              <w:szCs w:val="14"/>
              <w14:shadow w14:blurRad="50800" w14:dist="38100" w14:dir="2700000" w14:sx="100000" w14:sy="100000" w14:kx="0" w14:ky="0" w14:algn="tl">
                <w14:srgbClr w14:val="000000">
                  <w14:alpha w14:val="60000"/>
                </w14:srgbClr>
              </w14:shadow>
            </w:rPr>
            <w:t>6</w:t>
          </w:r>
        </w:p>
      </w:tc>
    </w:tr>
  </w:tbl>
  <w:p w:rsidR="003D28C6" w:rsidRPr="000954C3" w:rsidRDefault="003D28C6" w:rsidP="00BE1EDF">
    <w:pPr>
      <w:pStyle w:val="af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471499"/>
      <w:docPartObj>
        <w:docPartGallery w:val="Page Numbers (Top of Page)"/>
        <w:docPartUnique/>
      </w:docPartObj>
    </w:sdtPr>
    <w:sdtContent>
      <w:p w:rsidR="003D28C6" w:rsidRDefault="003D28C6">
        <w:pPr>
          <w:pStyle w:val="af0"/>
          <w:jc w:val="center"/>
        </w:pPr>
        <w:r>
          <w:fldChar w:fldCharType="begin"/>
        </w:r>
        <w:r>
          <w:instrText>PAGE   \* MERGEFORMAT</w:instrText>
        </w:r>
        <w:r>
          <w:fldChar w:fldCharType="separate"/>
        </w:r>
        <w:r w:rsidR="00B87CC5">
          <w:rPr>
            <w:noProof/>
          </w:rPr>
          <w:t>238</w:t>
        </w:r>
        <w:r>
          <w:fldChar w:fldCharType="end"/>
        </w:r>
      </w:p>
    </w:sdtContent>
  </w:sdt>
  <w:p w:rsidR="003D28C6" w:rsidRDefault="003D28C6" w:rsidP="00B24BA0">
    <w:pPr>
      <w:pStyle w:val="af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8C6" w:rsidRDefault="003D28C6">
    <w:pPr>
      <w:pStyle w:val="af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210152"/>
      <w:docPartObj>
        <w:docPartGallery w:val="Page Numbers (Top of Page)"/>
        <w:docPartUnique/>
      </w:docPartObj>
    </w:sdtPr>
    <w:sdtContent>
      <w:p w:rsidR="003D28C6" w:rsidRDefault="003D28C6">
        <w:pPr>
          <w:pStyle w:val="af0"/>
          <w:jc w:val="center"/>
        </w:pPr>
        <w:r>
          <w:fldChar w:fldCharType="begin"/>
        </w:r>
        <w:r>
          <w:instrText>PAGE   \* MERGEFORMAT</w:instrText>
        </w:r>
        <w:r>
          <w:fldChar w:fldCharType="separate"/>
        </w:r>
        <w:r>
          <w:rPr>
            <w:noProof/>
          </w:rPr>
          <w:t>237</w:t>
        </w:r>
        <w:r>
          <w:fldChar w:fldCharType="end"/>
        </w:r>
      </w:p>
    </w:sdtContent>
  </w:sdt>
  <w:p w:rsidR="003D28C6" w:rsidRPr="00FB32CE" w:rsidRDefault="003D28C6" w:rsidP="00FB32CE">
    <w:pPr>
      <w:pStyle w:val="af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151234"/>
      <w:docPartObj>
        <w:docPartGallery w:val="Page Numbers (Top of Page)"/>
        <w:docPartUnique/>
      </w:docPartObj>
    </w:sdtPr>
    <w:sdtContent>
      <w:p w:rsidR="003D28C6" w:rsidRDefault="003D28C6">
        <w:pPr>
          <w:pStyle w:val="af0"/>
          <w:jc w:val="center"/>
        </w:pPr>
        <w:r>
          <w:fldChar w:fldCharType="begin"/>
        </w:r>
        <w:r>
          <w:instrText>PAGE   \* MERGEFORMAT</w:instrText>
        </w:r>
        <w:r>
          <w:fldChar w:fldCharType="separate"/>
        </w:r>
        <w:r>
          <w:rPr>
            <w:noProof/>
          </w:rPr>
          <w:t>231</w:t>
        </w:r>
        <w:r>
          <w:fldChar w:fldCharType="end"/>
        </w:r>
      </w:p>
    </w:sdtContent>
  </w:sdt>
  <w:p w:rsidR="003D28C6" w:rsidRPr="00FB32CE" w:rsidRDefault="003D28C6" w:rsidP="00FB32CE">
    <w:pPr>
      <w:pStyle w:val="af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928"/>
      <w:gridCol w:w="4931"/>
    </w:tblGrid>
    <w:tr w:rsidR="003D28C6" w:rsidRPr="003C2488" w:rsidTr="00D64DB6">
      <w:tc>
        <w:tcPr>
          <w:tcW w:w="4928" w:type="dxa"/>
        </w:tcPr>
        <w:p w:rsidR="003D28C6" w:rsidRPr="003C2488" w:rsidRDefault="003D28C6" w:rsidP="00D64DB6">
          <w:pPr>
            <w:suppressAutoHyphens/>
            <w:spacing w:after="0" w:line="240" w:lineRule="auto"/>
            <w:rPr>
              <w:rFonts w:ascii="Arial" w:eastAsia="Times New Roman" w:hAnsi="Arial" w:cs="Arial"/>
              <w:b/>
              <w:i/>
              <w:sz w:val="16"/>
              <w:szCs w:val="16"/>
              <w:lang w:eastAsia="ar-SA"/>
            </w:rPr>
          </w:pPr>
          <w:r w:rsidRPr="003C6836">
            <w:rPr>
              <w:i/>
              <w:iCs/>
              <w:sz w:val="14"/>
              <w:szCs w:val="14"/>
              <w14:shadow w14:blurRad="50800" w14:dist="38100" w14:dir="2700000" w14:sx="100000" w14:sy="100000" w14:kx="0" w14:ky="0" w14:algn="tl">
                <w14:srgbClr w14:val="000000">
                  <w14:alpha w14:val="60000"/>
                </w14:srgbClr>
              </w14:shadow>
            </w:rPr>
            <w:t>Правила ведения реестра ЗАО «СРК»</w:t>
          </w:r>
        </w:p>
      </w:tc>
      <w:tc>
        <w:tcPr>
          <w:tcW w:w="4931" w:type="dxa"/>
        </w:tcPr>
        <w:p w:rsidR="003D28C6" w:rsidRPr="003C2488" w:rsidRDefault="003D28C6" w:rsidP="00D64DB6">
          <w:pPr>
            <w:suppressAutoHyphens/>
            <w:spacing w:after="0" w:line="240" w:lineRule="auto"/>
            <w:jc w:val="right"/>
            <w:rPr>
              <w:rFonts w:ascii="Arial" w:eastAsia="Times New Roman" w:hAnsi="Arial" w:cs="Arial"/>
              <w:i/>
              <w:sz w:val="16"/>
              <w:szCs w:val="16"/>
              <w:lang w:eastAsia="ar-SA"/>
            </w:rPr>
          </w:pPr>
          <w:r>
            <w:rPr>
              <w:i/>
              <w:iCs/>
              <w:sz w:val="14"/>
              <w:szCs w:val="14"/>
              <w14:shadow w14:blurRad="50800" w14:dist="38100" w14:dir="2700000" w14:sx="100000" w14:sy="100000" w14:kx="0" w14:ky="0" w14:algn="tl">
                <w14:srgbClr w14:val="000000">
                  <w14:alpha w14:val="60000"/>
                </w14:srgbClr>
              </w14:shadow>
            </w:rPr>
            <w:t>Форма № 4</w:t>
          </w:r>
        </w:p>
      </w:tc>
    </w:tr>
  </w:tbl>
  <w:p w:rsidR="003D28C6" w:rsidRPr="00804ABD" w:rsidRDefault="003D28C6" w:rsidP="00661EF0">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12.6pt" o:bullet="t">
        <v:imagedata r:id="rId1" o:title="clip_image001"/>
      </v:shape>
    </w:pict>
  </w:numPicBullet>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0000006"/>
    <w:multiLevelType w:val="singleLevel"/>
    <w:tmpl w:val="00000006"/>
    <w:name w:val="WW8Num6"/>
    <w:lvl w:ilvl="0">
      <w:numFmt w:val="bullet"/>
      <w:lvlText w:val="•"/>
      <w:lvlJc w:val="left"/>
      <w:pPr>
        <w:tabs>
          <w:tab w:val="num" w:pos="284"/>
        </w:tabs>
        <w:ind w:left="284" w:firstLine="0"/>
      </w:pPr>
      <w:rPr>
        <w:rFonts w:ascii="Times New Roman" w:hAnsi="Times New Roman" w:cs="Times New Roman"/>
      </w:rPr>
    </w:lvl>
  </w:abstractNum>
  <w:abstractNum w:abstractNumId="3">
    <w:nsid w:val="0000001B"/>
    <w:multiLevelType w:val="singleLevel"/>
    <w:tmpl w:val="0000001B"/>
    <w:name w:val="WW8Num27"/>
    <w:lvl w:ilvl="0">
      <w:numFmt w:val="bullet"/>
      <w:lvlText w:val="•"/>
      <w:lvlJc w:val="left"/>
      <w:pPr>
        <w:tabs>
          <w:tab w:val="num" w:pos="0"/>
        </w:tabs>
        <w:ind w:left="0" w:firstLine="0"/>
      </w:pPr>
      <w:rPr>
        <w:rFonts w:ascii="Times New Roman" w:hAnsi="Times New Roman" w:cs="Times New Roman"/>
      </w:rPr>
    </w:lvl>
  </w:abstractNum>
  <w:abstractNum w:abstractNumId="4">
    <w:nsid w:val="00000097"/>
    <w:multiLevelType w:val="singleLevel"/>
    <w:tmpl w:val="00000097"/>
    <w:name w:val="WW8Num151"/>
    <w:lvl w:ilvl="0">
      <w:start w:val="65535"/>
      <w:numFmt w:val="bullet"/>
      <w:lvlText w:val="•"/>
      <w:lvlJc w:val="left"/>
      <w:pPr>
        <w:tabs>
          <w:tab w:val="num" w:pos="0"/>
        </w:tabs>
        <w:ind w:left="0" w:firstLine="0"/>
      </w:pPr>
      <w:rPr>
        <w:rFonts w:ascii="Times New Roman" w:hAnsi="Times New Roman"/>
      </w:rPr>
    </w:lvl>
  </w:abstractNum>
  <w:abstractNum w:abstractNumId="5">
    <w:nsid w:val="00005E14"/>
    <w:multiLevelType w:val="hybridMultilevel"/>
    <w:tmpl w:val="893EA376"/>
    <w:lvl w:ilvl="0" w:tplc="C408DD76">
      <w:start w:val="1"/>
      <w:numFmt w:val="bullet"/>
      <w:suff w:val="space"/>
      <w:lvlText w:val="•"/>
      <w:lvlJc w:val="left"/>
      <w:pPr>
        <w:ind w:left="720" w:hanging="360"/>
      </w:pPr>
      <w:rPr>
        <w:rFonts w:hint="default"/>
      </w:r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6">
    <w:nsid w:val="00007B8B"/>
    <w:multiLevelType w:val="hybridMultilevel"/>
    <w:tmpl w:val="3DE02098"/>
    <w:lvl w:ilvl="0" w:tplc="5344B654">
      <w:start w:val="1"/>
      <w:numFmt w:val="bullet"/>
      <w:suff w:val="space"/>
      <w:lvlText w:val="•"/>
      <w:lvlJc w:val="left"/>
      <w:pPr>
        <w:ind w:left="720" w:hanging="360"/>
      </w:pPr>
      <w:rPr>
        <w:rFonts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381564"/>
    <w:multiLevelType w:val="hybridMultilevel"/>
    <w:tmpl w:val="8DAED99E"/>
    <w:lvl w:ilvl="0" w:tplc="B80AD90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1751D91"/>
    <w:multiLevelType w:val="hybridMultilevel"/>
    <w:tmpl w:val="B45A70E4"/>
    <w:lvl w:ilvl="0" w:tplc="FC5A8FB6">
      <w:start w:val="65535"/>
      <w:numFmt w:val="bullet"/>
      <w:suff w:val="space"/>
      <w:lvlText w:val="•"/>
      <w:lvlJc w:val="left"/>
      <w:pPr>
        <w:ind w:left="720" w:hanging="360"/>
      </w:pPr>
      <w:rPr>
        <w:rFonts w:ascii="Times New Roman" w:hAnsi="Times New Roman" w:cs="Times New Roman" w:hint="default"/>
      </w:rPr>
    </w:lvl>
    <w:lvl w:ilvl="1" w:tplc="04190003">
      <w:start w:val="1"/>
      <w:numFmt w:val="bullet"/>
      <w:lvlText w:val="o"/>
      <w:lvlJc w:val="left"/>
      <w:pPr>
        <w:ind w:left="2292" w:hanging="360"/>
      </w:pPr>
      <w:rPr>
        <w:rFonts w:ascii="Courier New" w:hAnsi="Courier New" w:cs="Courier New" w:hint="default"/>
      </w:rPr>
    </w:lvl>
    <w:lvl w:ilvl="2" w:tplc="04190005">
      <w:start w:val="1"/>
      <w:numFmt w:val="bullet"/>
      <w:lvlText w:val=""/>
      <w:lvlJc w:val="left"/>
      <w:pPr>
        <w:ind w:left="3012" w:hanging="360"/>
      </w:pPr>
      <w:rPr>
        <w:rFonts w:ascii="Wingdings" w:hAnsi="Wingdings" w:hint="default"/>
      </w:rPr>
    </w:lvl>
    <w:lvl w:ilvl="3" w:tplc="04190001">
      <w:start w:val="1"/>
      <w:numFmt w:val="bullet"/>
      <w:lvlText w:val=""/>
      <w:lvlJc w:val="left"/>
      <w:pPr>
        <w:ind w:left="3732" w:hanging="360"/>
      </w:pPr>
      <w:rPr>
        <w:rFonts w:ascii="Symbol" w:hAnsi="Symbol" w:hint="default"/>
      </w:rPr>
    </w:lvl>
    <w:lvl w:ilvl="4" w:tplc="04190003">
      <w:start w:val="1"/>
      <w:numFmt w:val="bullet"/>
      <w:lvlText w:val="o"/>
      <w:lvlJc w:val="left"/>
      <w:pPr>
        <w:ind w:left="4452" w:hanging="360"/>
      </w:pPr>
      <w:rPr>
        <w:rFonts w:ascii="Courier New" w:hAnsi="Courier New" w:cs="Courier New" w:hint="default"/>
      </w:rPr>
    </w:lvl>
    <w:lvl w:ilvl="5" w:tplc="04190005">
      <w:start w:val="1"/>
      <w:numFmt w:val="bullet"/>
      <w:lvlText w:val=""/>
      <w:lvlJc w:val="left"/>
      <w:pPr>
        <w:ind w:left="5172" w:hanging="360"/>
      </w:pPr>
      <w:rPr>
        <w:rFonts w:ascii="Wingdings" w:hAnsi="Wingdings" w:hint="default"/>
      </w:rPr>
    </w:lvl>
    <w:lvl w:ilvl="6" w:tplc="04190001">
      <w:start w:val="1"/>
      <w:numFmt w:val="bullet"/>
      <w:lvlText w:val=""/>
      <w:lvlJc w:val="left"/>
      <w:pPr>
        <w:ind w:left="5892" w:hanging="360"/>
      </w:pPr>
      <w:rPr>
        <w:rFonts w:ascii="Symbol" w:hAnsi="Symbol" w:hint="default"/>
      </w:rPr>
    </w:lvl>
    <w:lvl w:ilvl="7" w:tplc="04190003">
      <w:start w:val="1"/>
      <w:numFmt w:val="bullet"/>
      <w:lvlText w:val="o"/>
      <w:lvlJc w:val="left"/>
      <w:pPr>
        <w:ind w:left="6612" w:hanging="360"/>
      </w:pPr>
      <w:rPr>
        <w:rFonts w:ascii="Courier New" w:hAnsi="Courier New" w:cs="Courier New" w:hint="default"/>
      </w:rPr>
    </w:lvl>
    <w:lvl w:ilvl="8" w:tplc="04190005">
      <w:start w:val="1"/>
      <w:numFmt w:val="bullet"/>
      <w:lvlText w:val=""/>
      <w:lvlJc w:val="left"/>
      <w:pPr>
        <w:ind w:left="7332" w:hanging="360"/>
      </w:pPr>
      <w:rPr>
        <w:rFonts w:ascii="Wingdings" w:hAnsi="Wingdings" w:hint="default"/>
      </w:rPr>
    </w:lvl>
  </w:abstractNum>
  <w:abstractNum w:abstractNumId="9">
    <w:nsid w:val="01B933D8"/>
    <w:multiLevelType w:val="hybridMultilevel"/>
    <w:tmpl w:val="1B9C845C"/>
    <w:lvl w:ilvl="0" w:tplc="3E9EC4DE">
      <w:start w:val="1"/>
      <w:numFmt w:val="bullet"/>
      <w:suff w:val="space"/>
      <w:lvlText w:val=""/>
      <w:lvlJc w:val="left"/>
      <w:pPr>
        <w:ind w:left="720" w:hanging="360"/>
      </w:pPr>
      <w:rPr>
        <w:rFonts w:ascii="Symbol" w:hAnsi="Symbol" w:hint="default"/>
        <w:sz w:val="20"/>
      </w:rPr>
    </w:lvl>
    <w:lvl w:ilvl="1" w:tplc="D50253B2">
      <w:start w:val="1"/>
      <w:numFmt w:val="bullet"/>
      <w:lvlText w:val="o"/>
      <w:lvlJc w:val="left"/>
      <w:pPr>
        <w:tabs>
          <w:tab w:val="num" w:pos="1440"/>
        </w:tabs>
        <w:ind w:left="1440" w:hanging="360"/>
      </w:pPr>
      <w:rPr>
        <w:rFonts w:ascii="Courier New" w:hAnsi="Courier New" w:cs="Times New Roman" w:hint="default"/>
        <w:sz w:val="20"/>
      </w:rPr>
    </w:lvl>
    <w:lvl w:ilvl="2" w:tplc="6610F75C">
      <w:start w:val="1"/>
      <w:numFmt w:val="bullet"/>
      <w:lvlText w:val=""/>
      <w:lvlJc w:val="left"/>
      <w:pPr>
        <w:tabs>
          <w:tab w:val="num" w:pos="2160"/>
        </w:tabs>
        <w:ind w:left="2160" w:hanging="360"/>
      </w:pPr>
      <w:rPr>
        <w:rFonts w:ascii="Wingdings" w:hAnsi="Wingdings" w:hint="default"/>
        <w:sz w:val="20"/>
      </w:rPr>
    </w:lvl>
    <w:lvl w:ilvl="3" w:tplc="34448AAC">
      <w:start w:val="1"/>
      <w:numFmt w:val="bullet"/>
      <w:lvlText w:val=""/>
      <w:lvlJc w:val="left"/>
      <w:pPr>
        <w:tabs>
          <w:tab w:val="num" w:pos="2880"/>
        </w:tabs>
        <w:ind w:left="2880" w:hanging="360"/>
      </w:pPr>
      <w:rPr>
        <w:rFonts w:ascii="Wingdings" w:hAnsi="Wingdings" w:hint="default"/>
        <w:sz w:val="20"/>
      </w:rPr>
    </w:lvl>
    <w:lvl w:ilvl="4" w:tplc="876229C0">
      <w:start w:val="1"/>
      <w:numFmt w:val="bullet"/>
      <w:lvlText w:val=""/>
      <w:lvlJc w:val="left"/>
      <w:pPr>
        <w:tabs>
          <w:tab w:val="num" w:pos="3600"/>
        </w:tabs>
        <w:ind w:left="3600" w:hanging="360"/>
      </w:pPr>
      <w:rPr>
        <w:rFonts w:ascii="Wingdings" w:hAnsi="Wingdings" w:hint="default"/>
        <w:sz w:val="20"/>
      </w:rPr>
    </w:lvl>
    <w:lvl w:ilvl="5" w:tplc="29FC2B5A">
      <w:start w:val="1"/>
      <w:numFmt w:val="bullet"/>
      <w:lvlText w:val=""/>
      <w:lvlJc w:val="left"/>
      <w:pPr>
        <w:tabs>
          <w:tab w:val="num" w:pos="4320"/>
        </w:tabs>
        <w:ind w:left="4320" w:hanging="360"/>
      </w:pPr>
      <w:rPr>
        <w:rFonts w:ascii="Wingdings" w:hAnsi="Wingdings" w:hint="default"/>
        <w:sz w:val="20"/>
      </w:rPr>
    </w:lvl>
    <w:lvl w:ilvl="6" w:tplc="890CF17E">
      <w:start w:val="1"/>
      <w:numFmt w:val="bullet"/>
      <w:lvlText w:val=""/>
      <w:lvlJc w:val="left"/>
      <w:pPr>
        <w:tabs>
          <w:tab w:val="num" w:pos="5040"/>
        </w:tabs>
        <w:ind w:left="5040" w:hanging="360"/>
      </w:pPr>
      <w:rPr>
        <w:rFonts w:ascii="Wingdings" w:hAnsi="Wingdings" w:hint="default"/>
        <w:sz w:val="20"/>
      </w:rPr>
    </w:lvl>
    <w:lvl w:ilvl="7" w:tplc="F5AECBFA">
      <w:start w:val="1"/>
      <w:numFmt w:val="bullet"/>
      <w:lvlText w:val=""/>
      <w:lvlJc w:val="left"/>
      <w:pPr>
        <w:tabs>
          <w:tab w:val="num" w:pos="5760"/>
        </w:tabs>
        <w:ind w:left="5760" w:hanging="360"/>
      </w:pPr>
      <w:rPr>
        <w:rFonts w:ascii="Wingdings" w:hAnsi="Wingdings" w:hint="default"/>
        <w:sz w:val="20"/>
      </w:rPr>
    </w:lvl>
    <w:lvl w:ilvl="8" w:tplc="C06A1B36">
      <w:start w:val="1"/>
      <w:numFmt w:val="bullet"/>
      <w:lvlText w:val=""/>
      <w:lvlJc w:val="left"/>
      <w:pPr>
        <w:tabs>
          <w:tab w:val="num" w:pos="6480"/>
        </w:tabs>
        <w:ind w:left="6480" w:hanging="360"/>
      </w:pPr>
      <w:rPr>
        <w:rFonts w:ascii="Wingdings" w:hAnsi="Wingdings" w:hint="default"/>
        <w:sz w:val="20"/>
      </w:rPr>
    </w:lvl>
  </w:abstractNum>
  <w:abstractNum w:abstractNumId="10">
    <w:nsid w:val="026640F8"/>
    <w:multiLevelType w:val="hybridMultilevel"/>
    <w:tmpl w:val="FC56F9F4"/>
    <w:lvl w:ilvl="0" w:tplc="5F862072">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B10235"/>
    <w:multiLevelType w:val="hybridMultilevel"/>
    <w:tmpl w:val="A87ABCB0"/>
    <w:lvl w:ilvl="0" w:tplc="5FE8E5E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02F94145"/>
    <w:multiLevelType w:val="hybridMultilevel"/>
    <w:tmpl w:val="C310D4B6"/>
    <w:lvl w:ilvl="0" w:tplc="AC5CF4D2">
      <w:start w:val="1"/>
      <w:numFmt w:val="bullet"/>
      <w:suff w:val="space"/>
      <w:lvlText w:val="•"/>
      <w:lvlJc w:val="left"/>
      <w:pPr>
        <w:ind w:left="720" w:hanging="360"/>
      </w:pPr>
      <w:rPr>
        <w:rFont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3">
    <w:nsid w:val="035A52C7"/>
    <w:multiLevelType w:val="hybridMultilevel"/>
    <w:tmpl w:val="E8F0DF84"/>
    <w:lvl w:ilvl="0" w:tplc="DF0C4A62">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5E6683E"/>
    <w:multiLevelType w:val="hybridMultilevel"/>
    <w:tmpl w:val="93106016"/>
    <w:lvl w:ilvl="0" w:tplc="703C37D6">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9A23A5"/>
    <w:multiLevelType w:val="multilevel"/>
    <w:tmpl w:val="4F9A170A"/>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9553037"/>
    <w:multiLevelType w:val="hybridMultilevel"/>
    <w:tmpl w:val="DA186626"/>
    <w:lvl w:ilvl="0" w:tplc="9F4244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nsid w:val="0AFA3A13"/>
    <w:multiLevelType w:val="hybridMultilevel"/>
    <w:tmpl w:val="9DB22F5E"/>
    <w:lvl w:ilvl="0" w:tplc="DF6E2C08">
      <w:start w:val="1"/>
      <w:numFmt w:val="bullet"/>
      <w:suff w:val="space"/>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B875BDE"/>
    <w:multiLevelType w:val="hybridMultilevel"/>
    <w:tmpl w:val="1A0A7448"/>
    <w:lvl w:ilvl="0" w:tplc="5B261C6C">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CAA18B2"/>
    <w:multiLevelType w:val="multilevel"/>
    <w:tmpl w:val="00148186"/>
    <w:lvl w:ilvl="0">
      <w:start w:val="10"/>
      <w:numFmt w:val="decimal"/>
      <w:suff w:val="space"/>
      <w:lvlText w:val="Раздел %1"/>
      <w:lvlJc w:val="center"/>
      <w:pPr>
        <w:ind w:left="420" w:hanging="420"/>
      </w:pPr>
      <w:rPr>
        <w:rFonts w:hint="default"/>
        <w:b/>
      </w:rPr>
    </w:lvl>
    <w:lvl w:ilvl="1">
      <w:start w:val="1"/>
      <w:numFmt w:val="decimal"/>
      <w:suff w:val="space"/>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0E371597"/>
    <w:multiLevelType w:val="hybridMultilevel"/>
    <w:tmpl w:val="9D9625AA"/>
    <w:lvl w:ilvl="0" w:tplc="3EE2CFBA">
      <w:start w:val="1"/>
      <w:numFmt w:val="bullet"/>
      <w:suff w:val="space"/>
      <w:lvlText w:val=""/>
      <w:lvlJc w:val="left"/>
      <w:pPr>
        <w:ind w:left="144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0611044"/>
    <w:multiLevelType w:val="hybridMultilevel"/>
    <w:tmpl w:val="79C054FC"/>
    <w:lvl w:ilvl="0" w:tplc="3F4839E6">
      <w:start w:val="1"/>
      <w:numFmt w:val="bullet"/>
      <w:suff w:val="space"/>
      <w:lvlText w:val=""/>
      <w:lvlPicBulletId w:val="0"/>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0A549E2"/>
    <w:multiLevelType w:val="hybridMultilevel"/>
    <w:tmpl w:val="55806BE4"/>
    <w:lvl w:ilvl="0" w:tplc="59047AD8">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1A62E86"/>
    <w:multiLevelType w:val="hybridMultilevel"/>
    <w:tmpl w:val="8D8E0CFC"/>
    <w:lvl w:ilvl="0" w:tplc="BE428354">
      <w:start w:val="1"/>
      <w:numFmt w:val="bullet"/>
      <w:suff w:val="space"/>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1C55D72"/>
    <w:multiLevelType w:val="hybridMultilevel"/>
    <w:tmpl w:val="67745ACE"/>
    <w:lvl w:ilvl="0" w:tplc="265870F8">
      <w:start w:val="1"/>
      <w:numFmt w:val="bullet"/>
      <w:suff w:val="space"/>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6A15DC6"/>
    <w:multiLevelType w:val="hybridMultilevel"/>
    <w:tmpl w:val="DCA086D6"/>
    <w:lvl w:ilvl="0" w:tplc="D9960A98">
      <w:start w:val="1"/>
      <w:numFmt w:val="decimal"/>
      <w:suff w:val="space"/>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A85849"/>
    <w:multiLevelType w:val="hybridMultilevel"/>
    <w:tmpl w:val="9904BC74"/>
    <w:lvl w:ilvl="0" w:tplc="9710B956">
      <w:start w:val="1"/>
      <w:numFmt w:val="bullet"/>
      <w:suff w:val="space"/>
      <w:lvlText w:val=""/>
      <w:lvlPicBulletId w:val="0"/>
      <w:lvlJc w:val="left"/>
      <w:pPr>
        <w:ind w:left="72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17BF3DAB"/>
    <w:multiLevelType w:val="hybridMultilevel"/>
    <w:tmpl w:val="CC684718"/>
    <w:lvl w:ilvl="0" w:tplc="71CE7200">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C3572D"/>
    <w:multiLevelType w:val="hybridMultilevel"/>
    <w:tmpl w:val="15247070"/>
    <w:lvl w:ilvl="0" w:tplc="8506AD98">
      <w:start w:val="1"/>
      <w:numFmt w:val="bullet"/>
      <w:suff w:val="space"/>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8839E2"/>
    <w:multiLevelType w:val="hybridMultilevel"/>
    <w:tmpl w:val="E6FC0990"/>
    <w:lvl w:ilvl="0" w:tplc="4BF44FE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19F91FC7"/>
    <w:multiLevelType w:val="hybridMultilevel"/>
    <w:tmpl w:val="55A8A2EA"/>
    <w:lvl w:ilvl="0" w:tplc="01CA17E0">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2F31C1"/>
    <w:multiLevelType w:val="hybridMultilevel"/>
    <w:tmpl w:val="60E837FC"/>
    <w:lvl w:ilvl="0" w:tplc="6DFE2510">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A5A20B6"/>
    <w:multiLevelType w:val="hybridMultilevel"/>
    <w:tmpl w:val="3788AC7C"/>
    <w:lvl w:ilvl="0" w:tplc="C6CE8358">
      <w:start w:val="1"/>
      <w:numFmt w:val="bullet"/>
      <w:suff w:val="space"/>
      <w:lvlText w:val=""/>
      <w:lvlJc w:val="left"/>
      <w:pPr>
        <w:ind w:left="144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1AEF7335"/>
    <w:multiLevelType w:val="hybridMultilevel"/>
    <w:tmpl w:val="BF6C0610"/>
    <w:lvl w:ilvl="0" w:tplc="F100368A">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B390BA2"/>
    <w:multiLevelType w:val="hybridMultilevel"/>
    <w:tmpl w:val="5E44B244"/>
    <w:lvl w:ilvl="0" w:tplc="8880151E">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E0A1906"/>
    <w:multiLevelType w:val="hybridMultilevel"/>
    <w:tmpl w:val="26B43FF2"/>
    <w:lvl w:ilvl="0" w:tplc="207A4B4C">
      <w:start w:val="1"/>
      <w:numFmt w:val="bullet"/>
      <w:suff w:val="space"/>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EB24B24"/>
    <w:multiLevelType w:val="hybridMultilevel"/>
    <w:tmpl w:val="68D40C9E"/>
    <w:lvl w:ilvl="0" w:tplc="2A763540">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070205A"/>
    <w:multiLevelType w:val="hybridMultilevel"/>
    <w:tmpl w:val="DCF2ED74"/>
    <w:lvl w:ilvl="0" w:tplc="C152F8F8">
      <w:start w:val="1"/>
      <w:numFmt w:val="bullet"/>
      <w:suff w:val="space"/>
      <w:lvlText w:val=""/>
      <w:lvlPicBulletId w:val="0"/>
      <w:lvlJc w:val="left"/>
      <w:pPr>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20A751FD"/>
    <w:multiLevelType w:val="hybridMultilevel"/>
    <w:tmpl w:val="5AD64030"/>
    <w:lvl w:ilvl="0" w:tplc="12C4637E">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D12240"/>
    <w:multiLevelType w:val="hybridMultilevel"/>
    <w:tmpl w:val="89B8C336"/>
    <w:lvl w:ilvl="0" w:tplc="4F1EB5FE">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0">
    <w:nsid w:val="2298640A"/>
    <w:multiLevelType w:val="hybridMultilevel"/>
    <w:tmpl w:val="2A542524"/>
    <w:lvl w:ilvl="0" w:tplc="0F04552E">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523E3D"/>
    <w:multiLevelType w:val="hybridMultilevel"/>
    <w:tmpl w:val="A3BCE6C6"/>
    <w:lvl w:ilvl="0" w:tplc="E872F1E0">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FC4217"/>
    <w:multiLevelType w:val="hybridMultilevel"/>
    <w:tmpl w:val="2A2E76B8"/>
    <w:lvl w:ilvl="0" w:tplc="9B7ECEFC">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nsid w:val="241B4AF0"/>
    <w:multiLevelType w:val="hybridMultilevel"/>
    <w:tmpl w:val="37447B72"/>
    <w:lvl w:ilvl="0" w:tplc="060EAB40">
      <w:start w:val="1"/>
      <w:numFmt w:val="bullet"/>
      <w:suff w:val="space"/>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6C1716F"/>
    <w:multiLevelType w:val="hybridMultilevel"/>
    <w:tmpl w:val="E286DA68"/>
    <w:lvl w:ilvl="0" w:tplc="6C4878E8">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277E3512"/>
    <w:multiLevelType w:val="multilevel"/>
    <w:tmpl w:val="A7887FA0"/>
    <w:styleLink w:val="3"/>
    <w:lvl w:ilvl="0">
      <w:start w:val="1"/>
      <w:numFmt w:val="decimal"/>
      <w:suff w:val="space"/>
      <w:lvlText w:val="Раздел %1"/>
      <w:lvlJc w:val="center"/>
      <w:pPr>
        <w:ind w:left="0" w:firstLine="709"/>
      </w:pPr>
      <w:rPr>
        <w:rFonts w:hint="default"/>
        <w:b/>
      </w:rPr>
    </w:lvl>
    <w:lvl w:ilvl="1">
      <w:start w:val="1"/>
      <w:numFmt w:val="decimal"/>
      <w:suff w:val="space"/>
      <w:lvlText w:val="%1.%2."/>
      <w:lvlJc w:val="left"/>
      <w:pPr>
        <w:ind w:left="0" w:firstLine="709"/>
      </w:pPr>
      <w:rPr>
        <w:b w:val="0"/>
        <w:i w:val="0"/>
      </w:rPr>
    </w:lvl>
    <w:lvl w:ilvl="2">
      <w:start w:val="1"/>
      <w:numFmt w:val="decimal"/>
      <w:suff w:val="space"/>
      <w:lvlText w:val="%1.%2.%3."/>
      <w:lvlJc w:val="left"/>
      <w:pPr>
        <w:ind w:left="0" w:firstLine="709"/>
      </w:pPr>
      <w:rPr>
        <w:b w:val="0"/>
        <w:i w:val="0"/>
      </w:rPr>
    </w:lvl>
    <w:lvl w:ilvl="3">
      <w:start w:val="1"/>
      <w:numFmt w:val="decimal"/>
      <w:suff w:val="space"/>
      <w:lvlText w:val="%1.%2.%3.%4."/>
      <w:lvlJc w:val="left"/>
      <w:pPr>
        <w:ind w:left="0" w:firstLine="709"/>
      </w:pPr>
      <w:rPr>
        <w:b w:val="0"/>
        <w:i w:val="0"/>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46">
    <w:nsid w:val="27B05298"/>
    <w:multiLevelType w:val="hybridMultilevel"/>
    <w:tmpl w:val="C53061AA"/>
    <w:lvl w:ilvl="0" w:tplc="60BEE8A6">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92526A8"/>
    <w:multiLevelType w:val="multilevel"/>
    <w:tmpl w:val="A556623C"/>
    <w:lvl w:ilvl="0">
      <w:start w:val="1"/>
      <w:numFmt w:val="decimal"/>
      <w:lvlText w:val="Раздел %1"/>
      <w:lvlJc w:val="center"/>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suff w:val="space"/>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8">
    <w:nsid w:val="2A1818F3"/>
    <w:multiLevelType w:val="hybridMultilevel"/>
    <w:tmpl w:val="C5365942"/>
    <w:lvl w:ilvl="0" w:tplc="B412AA6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A390682"/>
    <w:multiLevelType w:val="hybridMultilevel"/>
    <w:tmpl w:val="84148D9A"/>
    <w:lvl w:ilvl="0" w:tplc="91A85718">
      <w:start w:val="1"/>
      <w:numFmt w:val="bullet"/>
      <w:suff w:val="space"/>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A6A62C7"/>
    <w:multiLevelType w:val="hybridMultilevel"/>
    <w:tmpl w:val="FE162062"/>
    <w:lvl w:ilvl="0" w:tplc="61545D2C">
      <w:start w:val="1"/>
      <w:numFmt w:val="bullet"/>
      <w:suff w:val="space"/>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C155854"/>
    <w:multiLevelType w:val="hybridMultilevel"/>
    <w:tmpl w:val="B0482996"/>
    <w:lvl w:ilvl="0" w:tplc="180830F6">
      <w:start w:val="1"/>
      <w:numFmt w:val="decimal"/>
      <w:suff w:val="space"/>
      <w:lvlText w:val="%1)"/>
      <w:lvlJc w:val="left"/>
      <w:pPr>
        <w:ind w:left="1070"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nsid w:val="2D3D2A1C"/>
    <w:multiLevelType w:val="hybridMultilevel"/>
    <w:tmpl w:val="ECE0131E"/>
    <w:lvl w:ilvl="0" w:tplc="A3F6AD60">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B820C5"/>
    <w:multiLevelType w:val="hybridMultilevel"/>
    <w:tmpl w:val="E936717A"/>
    <w:lvl w:ilvl="0" w:tplc="253E27D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21E75AB"/>
    <w:multiLevelType w:val="hybridMultilevel"/>
    <w:tmpl w:val="F8EC237C"/>
    <w:lvl w:ilvl="0" w:tplc="34703B3C">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2692D3A"/>
    <w:multiLevelType w:val="hybridMultilevel"/>
    <w:tmpl w:val="1242E4C0"/>
    <w:lvl w:ilvl="0" w:tplc="5DEA62CE">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2C87063"/>
    <w:multiLevelType w:val="multilevel"/>
    <w:tmpl w:val="4852EBDE"/>
    <w:lvl w:ilvl="0">
      <w:start w:val="1"/>
      <w:numFmt w:val="decimal"/>
      <w:suff w:val="space"/>
      <w:lvlText w:val="Раздел %1"/>
      <w:lvlJc w:val="center"/>
      <w:pPr>
        <w:ind w:left="0" w:firstLine="709"/>
      </w:pPr>
      <w:rPr>
        <w:rFonts w:hint="default"/>
        <w:b/>
        <w:sz w:val="26"/>
        <w:szCs w:val="26"/>
      </w:rPr>
    </w:lvl>
    <w:lvl w:ilvl="1">
      <w:start w:val="1"/>
      <w:numFmt w:val="decimal"/>
      <w:pStyle w:val="5"/>
      <w:suff w:val="space"/>
      <w:lvlText w:val="%1.%2."/>
      <w:lvlJc w:val="left"/>
      <w:pPr>
        <w:ind w:left="0" w:firstLine="709"/>
      </w:pPr>
      <w:rPr>
        <w:rFonts w:hint="default"/>
        <w:b/>
        <w:sz w:val="26"/>
        <w:szCs w:val="26"/>
      </w:rPr>
    </w:lvl>
    <w:lvl w:ilvl="2">
      <w:start w:val="1"/>
      <w:numFmt w:val="decimal"/>
      <w:pStyle w:val="30"/>
      <w:suff w:val="space"/>
      <w:lvlText w:val="%1.%2.%3."/>
      <w:lvlJc w:val="left"/>
      <w:pPr>
        <w:ind w:left="0" w:firstLine="709"/>
      </w:pPr>
      <w:rPr>
        <w:rFonts w:hint="default"/>
        <w:b/>
        <w:sz w:val="26"/>
        <w:szCs w:val="26"/>
      </w:rPr>
    </w:lvl>
    <w:lvl w:ilvl="3">
      <w:start w:val="1"/>
      <w:numFmt w:val="decimal"/>
      <w:suff w:val="space"/>
      <w:lvlText w:val="%1.%2.%3.%4."/>
      <w:lvlJc w:val="left"/>
      <w:pPr>
        <w:ind w:left="0" w:firstLine="709"/>
      </w:pPr>
      <w:rPr>
        <w:rFonts w:hint="default"/>
        <w:b/>
        <w:sz w:val="26"/>
        <w:szCs w:val="26"/>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57">
    <w:nsid w:val="36884880"/>
    <w:multiLevelType w:val="multilevel"/>
    <w:tmpl w:val="1BD05CB0"/>
    <w:styleLink w:val="1"/>
    <w:lvl w:ilvl="0">
      <w:start w:val="1"/>
      <w:numFmt w:val="decimal"/>
      <w:suff w:val="space"/>
      <w:lvlText w:val="Раздел %1"/>
      <w:lvlJc w:val="center"/>
      <w:pPr>
        <w:ind w:left="0" w:firstLine="709"/>
      </w:pPr>
      <w:rPr>
        <w:rFonts w:ascii="Times New Roman" w:hAnsi="Times New Roman" w:hint="default"/>
        <w:b/>
        <w:sz w:val="26"/>
      </w:rPr>
    </w:lvl>
    <w:lvl w:ilvl="1">
      <w:start w:val="1"/>
      <w:numFmt w:val="decimal"/>
      <w:suff w:val="space"/>
      <w:lvlText w:val="%1.%2."/>
      <w:lvlJc w:val="left"/>
      <w:pPr>
        <w:ind w:left="0" w:firstLine="709"/>
      </w:pPr>
      <w:rPr>
        <w:rFonts w:ascii="Times New Roman" w:hAnsi="Times New Roman"/>
        <w:b/>
        <w:i w:val="0"/>
        <w:sz w:val="26"/>
      </w:rPr>
    </w:lvl>
    <w:lvl w:ilvl="2">
      <w:start w:val="1"/>
      <w:numFmt w:val="decimal"/>
      <w:suff w:val="space"/>
      <w:lvlText w:val="%1.%2.%3."/>
      <w:lvlJc w:val="left"/>
      <w:pPr>
        <w:ind w:left="0" w:firstLine="709"/>
      </w:pPr>
      <w:rPr>
        <w:rFonts w:ascii="Times New Roman" w:hAnsi="Times New Roman"/>
        <w:b w:val="0"/>
        <w:i w:val="0"/>
        <w:color w:val="000000" w:themeColor="text1"/>
        <w:sz w:val="26"/>
      </w:rPr>
    </w:lvl>
    <w:lvl w:ilvl="3">
      <w:start w:val="1"/>
      <w:numFmt w:val="decimal"/>
      <w:suff w:val="space"/>
      <w:lvlText w:val="%1.%2.%3.%4."/>
      <w:lvlJc w:val="left"/>
      <w:pPr>
        <w:ind w:left="0" w:firstLine="709"/>
      </w:pPr>
      <w:rPr>
        <w:rFonts w:ascii="Times New Roman" w:hAnsi="Times New Roman"/>
        <w:b w:val="0"/>
        <w:color w:val="000000" w:themeColor="text1"/>
        <w:sz w:val="26"/>
      </w:rPr>
    </w:lvl>
    <w:lvl w:ilvl="4">
      <w:start w:val="1"/>
      <w:numFmt w:val="decimal"/>
      <w:lvlText w:val="%1.%2.%3.%4.%5."/>
      <w:lvlJc w:val="left"/>
      <w:pPr>
        <w:tabs>
          <w:tab w:val="num" w:pos="709"/>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709"/>
        </w:tabs>
        <w:ind w:left="0" w:firstLine="709"/>
      </w:pPr>
      <w:rPr>
        <w:rFonts w:hint="default"/>
      </w:rPr>
    </w:lvl>
    <w:lvl w:ilvl="7">
      <w:start w:val="1"/>
      <w:numFmt w:val="decimal"/>
      <w:lvlText w:val="%1.%2.%3.%4.%5.%6.%7.%8."/>
      <w:lvlJc w:val="left"/>
      <w:pPr>
        <w:tabs>
          <w:tab w:val="num" w:pos="709"/>
        </w:tabs>
        <w:ind w:left="0" w:firstLine="709"/>
      </w:pPr>
      <w:rPr>
        <w:rFonts w:hint="default"/>
      </w:rPr>
    </w:lvl>
    <w:lvl w:ilvl="8">
      <w:start w:val="1"/>
      <w:numFmt w:val="decimal"/>
      <w:lvlText w:val="%1.%2.%3.%4.%5.%6.%7.%8.%9."/>
      <w:lvlJc w:val="left"/>
      <w:pPr>
        <w:tabs>
          <w:tab w:val="num" w:pos="709"/>
        </w:tabs>
        <w:ind w:left="0" w:firstLine="709"/>
      </w:pPr>
      <w:rPr>
        <w:rFonts w:hint="default"/>
      </w:rPr>
    </w:lvl>
  </w:abstractNum>
  <w:abstractNum w:abstractNumId="58">
    <w:nsid w:val="37B27946"/>
    <w:multiLevelType w:val="hybridMultilevel"/>
    <w:tmpl w:val="83E0A0F0"/>
    <w:lvl w:ilvl="0" w:tplc="B82ABB0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9">
    <w:nsid w:val="391D4B11"/>
    <w:multiLevelType w:val="hybridMultilevel"/>
    <w:tmpl w:val="2DF6A992"/>
    <w:lvl w:ilvl="0" w:tplc="8BF6C5C8">
      <w:start w:val="1"/>
      <w:numFmt w:val="bullet"/>
      <w:suff w:val="space"/>
      <w:lvlText w:val="•"/>
      <w:lvlJc w:val="left"/>
      <w:pPr>
        <w:ind w:left="144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9202FC1"/>
    <w:multiLevelType w:val="hybridMultilevel"/>
    <w:tmpl w:val="9A3A36A6"/>
    <w:lvl w:ilvl="0" w:tplc="DB78473E">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99B3891"/>
    <w:multiLevelType w:val="hybridMultilevel"/>
    <w:tmpl w:val="E110D062"/>
    <w:lvl w:ilvl="0" w:tplc="A67EB6F8">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C6E0749"/>
    <w:multiLevelType w:val="hybridMultilevel"/>
    <w:tmpl w:val="CBDC4F3C"/>
    <w:lvl w:ilvl="0" w:tplc="49AEF72A">
      <w:start w:val="1"/>
      <w:numFmt w:val="bullet"/>
      <w:suff w:val="space"/>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DDE4030"/>
    <w:multiLevelType w:val="hybridMultilevel"/>
    <w:tmpl w:val="081209EC"/>
    <w:lvl w:ilvl="0" w:tplc="FAA63948">
      <w:numFmt w:val="bullet"/>
      <w:suff w:val="space"/>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3EE40157"/>
    <w:multiLevelType w:val="hybridMultilevel"/>
    <w:tmpl w:val="9A263666"/>
    <w:lvl w:ilvl="0" w:tplc="5936DF92">
      <w:start w:val="1"/>
      <w:numFmt w:val="decimal"/>
      <w:suff w:val="space"/>
      <w:lvlText w:val="%1)"/>
      <w:lvlJc w:val="left"/>
      <w:pPr>
        <w:ind w:left="1070" w:hanging="360"/>
      </w:pPr>
      <w:rPr>
        <w:rFonts w:hint="default"/>
      </w:rPr>
    </w:lvl>
    <w:lvl w:ilvl="1" w:tplc="04190019">
      <w:start w:val="1"/>
      <w:numFmt w:val="lowerLetter"/>
      <w:lvlText w:val="%2."/>
      <w:lvlJc w:val="left"/>
      <w:pPr>
        <w:ind w:left="2494" w:hanging="360"/>
      </w:pPr>
    </w:lvl>
    <w:lvl w:ilvl="2" w:tplc="0419001B">
      <w:start w:val="1"/>
      <w:numFmt w:val="lowerRoman"/>
      <w:lvlText w:val="%3."/>
      <w:lvlJc w:val="right"/>
      <w:pPr>
        <w:ind w:left="3214" w:hanging="180"/>
      </w:pPr>
    </w:lvl>
    <w:lvl w:ilvl="3" w:tplc="0419000F">
      <w:start w:val="1"/>
      <w:numFmt w:val="decimal"/>
      <w:lvlText w:val="%4."/>
      <w:lvlJc w:val="left"/>
      <w:pPr>
        <w:ind w:left="3934" w:hanging="360"/>
      </w:pPr>
    </w:lvl>
    <w:lvl w:ilvl="4" w:tplc="04190019">
      <w:start w:val="1"/>
      <w:numFmt w:val="lowerLetter"/>
      <w:lvlText w:val="%5."/>
      <w:lvlJc w:val="left"/>
      <w:pPr>
        <w:ind w:left="4654" w:hanging="360"/>
      </w:pPr>
    </w:lvl>
    <w:lvl w:ilvl="5" w:tplc="0419001B">
      <w:start w:val="1"/>
      <w:numFmt w:val="lowerRoman"/>
      <w:lvlText w:val="%6."/>
      <w:lvlJc w:val="right"/>
      <w:pPr>
        <w:ind w:left="5374" w:hanging="180"/>
      </w:pPr>
    </w:lvl>
    <w:lvl w:ilvl="6" w:tplc="0419000F">
      <w:start w:val="1"/>
      <w:numFmt w:val="decimal"/>
      <w:lvlText w:val="%7."/>
      <w:lvlJc w:val="left"/>
      <w:pPr>
        <w:ind w:left="6094" w:hanging="360"/>
      </w:pPr>
    </w:lvl>
    <w:lvl w:ilvl="7" w:tplc="04190019">
      <w:start w:val="1"/>
      <w:numFmt w:val="lowerLetter"/>
      <w:lvlText w:val="%8."/>
      <w:lvlJc w:val="left"/>
      <w:pPr>
        <w:ind w:left="6814" w:hanging="360"/>
      </w:pPr>
    </w:lvl>
    <w:lvl w:ilvl="8" w:tplc="0419001B">
      <w:start w:val="1"/>
      <w:numFmt w:val="lowerRoman"/>
      <w:lvlText w:val="%9."/>
      <w:lvlJc w:val="right"/>
      <w:pPr>
        <w:ind w:left="7534" w:hanging="180"/>
      </w:pPr>
    </w:lvl>
  </w:abstractNum>
  <w:abstractNum w:abstractNumId="65">
    <w:nsid w:val="3F927895"/>
    <w:multiLevelType w:val="hybridMultilevel"/>
    <w:tmpl w:val="B1B0323A"/>
    <w:lvl w:ilvl="0" w:tplc="BC7218A4">
      <w:numFmt w:val="bullet"/>
      <w:suff w:val="space"/>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3FC93DDD"/>
    <w:multiLevelType w:val="hybridMultilevel"/>
    <w:tmpl w:val="F01E462C"/>
    <w:lvl w:ilvl="0" w:tplc="EDEE67F8">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0233F6F"/>
    <w:multiLevelType w:val="hybridMultilevel"/>
    <w:tmpl w:val="A5369A96"/>
    <w:lvl w:ilvl="0" w:tplc="4372FEFC">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152240D"/>
    <w:multiLevelType w:val="hybridMultilevel"/>
    <w:tmpl w:val="FB687A1E"/>
    <w:lvl w:ilvl="0" w:tplc="C6DEEF04">
      <w:start w:val="1"/>
      <w:numFmt w:val="bullet"/>
      <w:suff w:val="space"/>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34B641D"/>
    <w:multiLevelType w:val="hybridMultilevel"/>
    <w:tmpl w:val="C90AF766"/>
    <w:lvl w:ilvl="0" w:tplc="37F61FF2">
      <w:start w:val="1"/>
      <w:numFmt w:val="bullet"/>
      <w:suff w:val="space"/>
      <w:lvlText w:val="•"/>
      <w:lvlJc w:val="left"/>
      <w:pPr>
        <w:ind w:left="1440" w:hanging="360"/>
      </w:pPr>
      <w:rPr>
        <w:rFonts w:hint="default"/>
      </w:rPr>
    </w:lvl>
    <w:lvl w:ilvl="1" w:tplc="04190003" w:tentative="1">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70">
    <w:nsid w:val="484A0AA0"/>
    <w:multiLevelType w:val="hybridMultilevel"/>
    <w:tmpl w:val="FEBAE23A"/>
    <w:lvl w:ilvl="0" w:tplc="F5F0999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1">
    <w:nsid w:val="48A4732F"/>
    <w:multiLevelType w:val="hybridMultilevel"/>
    <w:tmpl w:val="58BA4224"/>
    <w:lvl w:ilvl="0" w:tplc="BF5E133C">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91A3540"/>
    <w:multiLevelType w:val="multilevel"/>
    <w:tmpl w:val="AA644052"/>
    <w:lvl w:ilvl="0">
      <w:start w:val="14"/>
      <w:numFmt w:val="decimal"/>
      <w:lvlText w:val="%1"/>
      <w:lvlJc w:val="left"/>
      <w:pPr>
        <w:ind w:left="468" w:hanging="468"/>
      </w:pPr>
      <w:rPr>
        <w:rFonts w:hint="default"/>
      </w:rPr>
    </w:lvl>
    <w:lvl w:ilvl="1">
      <w:start w:val="3"/>
      <w:numFmt w:val="decimal"/>
      <w:suff w:val="space"/>
      <w:lvlText w:val="%1.%2"/>
      <w:lvlJc w:val="left"/>
      <w:pPr>
        <w:ind w:left="468" w:hanging="468"/>
      </w:pPr>
      <w:rPr>
        <w:rFonts w:hint="default"/>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4B4D00A5"/>
    <w:multiLevelType w:val="hybridMultilevel"/>
    <w:tmpl w:val="933498F4"/>
    <w:lvl w:ilvl="0" w:tplc="BEC65970">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B787975"/>
    <w:multiLevelType w:val="hybridMultilevel"/>
    <w:tmpl w:val="7C506718"/>
    <w:lvl w:ilvl="0" w:tplc="529814CE">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4C3439D6"/>
    <w:multiLevelType w:val="hybridMultilevel"/>
    <w:tmpl w:val="A7B40DCE"/>
    <w:lvl w:ilvl="0" w:tplc="39D0450E">
      <w:start w:val="1"/>
      <w:numFmt w:val="bullet"/>
      <w:suff w:val="space"/>
      <w:lvlText w:val=""/>
      <w:lvlJc w:val="left"/>
      <w:pPr>
        <w:ind w:left="144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CA06827"/>
    <w:multiLevelType w:val="hybridMultilevel"/>
    <w:tmpl w:val="73CA69DA"/>
    <w:lvl w:ilvl="0" w:tplc="9612DFA6">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4EE72BFB"/>
    <w:multiLevelType w:val="hybridMultilevel"/>
    <w:tmpl w:val="893C37C2"/>
    <w:lvl w:ilvl="0" w:tplc="B0540D90">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4EEA2640"/>
    <w:multiLevelType w:val="hybridMultilevel"/>
    <w:tmpl w:val="53BE0458"/>
    <w:lvl w:ilvl="0" w:tplc="E898B8E8">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9">
    <w:nsid w:val="510C729F"/>
    <w:multiLevelType w:val="hybridMultilevel"/>
    <w:tmpl w:val="96328CCA"/>
    <w:lvl w:ilvl="0" w:tplc="75C2FBB2">
      <w:start w:val="1"/>
      <w:numFmt w:val="bullet"/>
      <w:suff w:val="space"/>
      <w:lvlText w:val=""/>
      <w:lvlJc w:val="left"/>
      <w:pPr>
        <w:ind w:left="144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1416D61"/>
    <w:multiLevelType w:val="hybridMultilevel"/>
    <w:tmpl w:val="27229724"/>
    <w:lvl w:ilvl="0" w:tplc="15640B1A">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519F06A9"/>
    <w:multiLevelType w:val="hybridMultilevel"/>
    <w:tmpl w:val="51081140"/>
    <w:lvl w:ilvl="0" w:tplc="900A5766">
      <w:start w:val="1"/>
      <w:numFmt w:val="bullet"/>
      <w:lvlText w:val=""/>
      <w:lvlJc w:val="left"/>
      <w:pPr>
        <w:tabs>
          <w:tab w:val="num" w:pos="1287"/>
        </w:tabs>
        <w:ind w:left="1287" w:hanging="360"/>
      </w:pPr>
      <w:rPr>
        <w:rFonts w:ascii="Symbol" w:hAnsi="Symbol" w:hint="default"/>
      </w:rPr>
    </w:lvl>
    <w:lvl w:ilvl="1" w:tplc="E3B2C1FC">
      <w:numFmt w:val="bullet"/>
      <w:suff w:val="space"/>
      <w:lvlText w:val="-"/>
      <w:lvlJc w:val="left"/>
      <w:pPr>
        <w:ind w:left="2007" w:hanging="360"/>
      </w:pPr>
      <w:rPr>
        <w:rFonts w:ascii="Times New Roman" w:eastAsia="Times New Roman" w:hAnsi="Times New Roman" w:cs="Times New Roman" w:hint="default"/>
      </w:rPr>
    </w:lvl>
    <w:lvl w:ilvl="2" w:tplc="900A5766">
      <w:start w:val="1"/>
      <w:numFmt w:val="bullet"/>
      <w:lvlText w:val=""/>
      <w:lvlJc w:val="left"/>
      <w:pPr>
        <w:tabs>
          <w:tab w:val="num" w:pos="2727"/>
        </w:tabs>
        <w:ind w:left="2727" w:hanging="360"/>
      </w:pPr>
      <w:rPr>
        <w:rFonts w:ascii="Symbol" w:hAnsi="Symbol"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82">
    <w:nsid w:val="54103752"/>
    <w:multiLevelType w:val="hybridMultilevel"/>
    <w:tmpl w:val="0B60D206"/>
    <w:lvl w:ilvl="0" w:tplc="24C62EBA">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543A759F"/>
    <w:multiLevelType w:val="hybridMultilevel"/>
    <w:tmpl w:val="EB92E13C"/>
    <w:lvl w:ilvl="0" w:tplc="C0146674">
      <w:start w:val="1"/>
      <w:numFmt w:val="bullet"/>
      <w:suff w:val="space"/>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52114FA"/>
    <w:multiLevelType w:val="hybridMultilevel"/>
    <w:tmpl w:val="50927DFE"/>
    <w:lvl w:ilvl="0" w:tplc="7FA6605E">
      <w:start w:val="1"/>
      <w:numFmt w:val="bullet"/>
      <w:suff w:val="space"/>
      <w:lvlText w:val="•"/>
      <w:lvlJc w:val="left"/>
      <w:pPr>
        <w:ind w:left="720" w:hanging="360"/>
      </w:pPr>
      <w:rPr>
        <w:rFonts w:hint="default"/>
      </w:rPr>
    </w:lvl>
    <w:lvl w:ilvl="1" w:tplc="04190003">
      <w:start w:val="1"/>
      <w:numFmt w:val="bullet"/>
      <w:lvlText w:val="o"/>
      <w:lvlJc w:val="left"/>
      <w:pPr>
        <w:ind w:left="1557" w:hanging="360"/>
      </w:pPr>
      <w:rPr>
        <w:rFonts w:ascii="Courier New" w:hAnsi="Courier New" w:cs="Courier New" w:hint="default"/>
      </w:rPr>
    </w:lvl>
    <w:lvl w:ilvl="2" w:tplc="04190005">
      <w:start w:val="1"/>
      <w:numFmt w:val="bullet"/>
      <w:lvlText w:val=""/>
      <w:lvlJc w:val="left"/>
      <w:pPr>
        <w:ind w:left="2277" w:hanging="360"/>
      </w:pPr>
      <w:rPr>
        <w:rFonts w:ascii="Wingdings" w:hAnsi="Wingdings" w:hint="default"/>
      </w:rPr>
    </w:lvl>
    <w:lvl w:ilvl="3" w:tplc="04190001">
      <w:start w:val="1"/>
      <w:numFmt w:val="bullet"/>
      <w:lvlText w:val=""/>
      <w:lvlJc w:val="left"/>
      <w:pPr>
        <w:ind w:left="2997" w:hanging="360"/>
      </w:pPr>
      <w:rPr>
        <w:rFonts w:ascii="Symbol" w:hAnsi="Symbol" w:hint="default"/>
      </w:rPr>
    </w:lvl>
    <w:lvl w:ilvl="4" w:tplc="04190003">
      <w:start w:val="1"/>
      <w:numFmt w:val="bullet"/>
      <w:lvlText w:val="o"/>
      <w:lvlJc w:val="left"/>
      <w:pPr>
        <w:ind w:left="3717" w:hanging="360"/>
      </w:pPr>
      <w:rPr>
        <w:rFonts w:ascii="Courier New" w:hAnsi="Courier New" w:cs="Courier New" w:hint="default"/>
      </w:rPr>
    </w:lvl>
    <w:lvl w:ilvl="5" w:tplc="04190005">
      <w:start w:val="1"/>
      <w:numFmt w:val="bullet"/>
      <w:lvlText w:val=""/>
      <w:lvlJc w:val="left"/>
      <w:pPr>
        <w:ind w:left="4437" w:hanging="360"/>
      </w:pPr>
      <w:rPr>
        <w:rFonts w:ascii="Wingdings" w:hAnsi="Wingdings" w:hint="default"/>
      </w:rPr>
    </w:lvl>
    <w:lvl w:ilvl="6" w:tplc="04190001">
      <w:start w:val="1"/>
      <w:numFmt w:val="bullet"/>
      <w:lvlText w:val=""/>
      <w:lvlJc w:val="left"/>
      <w:pPr>
        <w:ind w:left="5157" w:hanging="360"/>
      </w:pPr>
      <w:rPr>
        <w:rFonts w:ascii="Symbol" w:hAnsi="Symbol" w:hint="default"/>
      </w:rPr>
    </w:lvl>
    <w:lvl w:ilvl="7" w:tplc="04190003">
      <w:start w:val="1"/>
      <w:numFmt w:val="bullet"/>
      <w:lvlText w:val="o"/>
      <w:lvlJc w:val="left"/>
      <w:pPr>
        <w:ind w:left="5877" w:hanging="360"/>
      </w:pPr>
      <w:rPr>
        <w:rFonts w:ascii="Courier New" w:hAnsi="Courier New" w:cs="Courier New" w:hint="default"/>
      </w:rPr>
    </w:lvl>
    <w:lvl w:ilvl="8" w:tplc="04190005">
      <w:start w:val="1"/>
      <w:numFmt w:val="bullet"/>
      <w:lvlText w:val=""/>
      <w:lvlJc w:val="left"/>
      <w:pPr>
        <w:ind w:left="6597" w:hanging="360"/>
      </w:pPr>
      <w:rPr>
        <w:rFonts w:ascii="Wingdings" w:hAnsi="Wingdings" w:hint="default"/>
      </w:rPr>
    </w:lvl>
  </w:abstractNum>
  <w:abstractNum w:abstractNumId="85">
    <w:nsid w:val="57D13EDD"/>
    <w:multiLevelType w:val="multilevel"/>
    <w:tmpl w:val="31B66A44"/>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
    <w:nsid w:val="58DB21B5"/>
    <w:multiLevelType w:val="hybridMultilevel"/>
    <w:tmpl w:val="39CA5FA4"/>
    <w:lvl w:ilvl="0" w:tplc="0C1E58C6">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7">
    <w:nsid w:val="59FC7008"/>
    <w:multiLevelType w:val="hybridMultilevel"/>
    <w:tmpl w:val="DCA086D6"/>
    <w:lvl w:ilvl="0" w:tplc="D9960A98">
      <w:start w:val="1"/>
      <w:numFmt w:val="decimal"/>
      <w:suff w:val="space"/>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A2F17E5"/>
    <w:multiLevelType w:val="hybridMultilevel"/>
    <w:tmpl w:val="9710AC7A"/>
    <w:lvl w:ilvl="0" w:tplc="5D4A3676">
      <w:start w:val="1"/>
      <w:numFmt w:val="bullet"/>
      <w:suff w:val="space"/>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5B867E13"/>
    <w:multiLevelType w:val="hybridMultilevel"/>
    <w:tmpl w:val="A3EADEDA"/>
    <w:lvl w:ilvl="0" w:tplc="F37ED158">
      <w:start w:val="1"/>
      <w:numFmt w:val="bullet"/>
      <w:suff w:val="space"/>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5F1020B5"/>
    <w:multiLevelType w:val="hybridMultilevel"/>
    <w:tmpl w:val="13F88E72"/>
    <w:lvl w:ilvl="0" w:tplc="5360215C">
      <w:start w:val="3"/>
      <w:numFmt w:val="bullet"/>
      <w:suff w:val="space"/>
      <w:lvlText w:val="-"/>
      <w:lvlJc w:val="left"/>
      <w:pPr>
        <w:ind w:left="720" w:hanging="360"/>
      </w:pPr>
      <w:rPr>
        <w:rFonts w:ascii="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12632E3"/>
    <w:multiLevelType w:val="hybridMultilevel"/>
    <w:tmpl w:val="58D20D7A"/>
    <w:lvl w:ilvl="0" w:tplc="4CEEAEAA">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A76862"/>
    <w:multiLevelType w:val="multilevel"/>
    <w:tmpl w:val="F62A660A"/>
    <w:lvl w:ilvl="0">
      <w:start w:val="8"/>
      <w:numFmt w:val="decimal"/>
      <w:suff w:val="space"/>
      <w:lvlText w:val="Раздел %1"/>
      <w:lvlJc w:val="center"/>
      <w:pPr>
        <w:ind w:left="420" w:hanging="420"/>
      </w:pPr>
      <w:rPr>
        <w:rFonts w:hint="default"/>
        <w:b/>
      </w:rPr>
    </w:lvl>
    <w:lvl w:ilvl="1">
      <w:start w:val="1"/>
      <w:numFmt w:val="decimal"/>
      <w:suff w:val="space"/>
      <w:lvlText w:val="%1.%2."/>
      <w:lvlJc w:val="left"/>
      <w:pPr>
        <w:ind w:left="1271" w:hanging="42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64B71A6D"/>
    <w:multiLevelType w:val="hybridMultilevel"/>
    <w:tmpl w:val="BF141780"/>
    <w:lvl w:ilvl="0" w:tplc="756C31CC">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674625B4"/>
    <w:multiLevelType w:val="hybridMultilevel"/>
    <w:tmpl w:val="9BBCEBC2"/>
    <w:lvl w:ilvl="0" w:tplc="053E5A24">
      <w:start w:val="1"/>
      <w:numFmt w:val="bullet"/>
      <w:suff w:val="space"/>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9757F2E"/>
    <w:multiLevelType w:val="hybridMultilevel"/>
    <w:tmpl w:val="8B9C6696"/>
    <w:lvl w:ilvl="0" w:tplc="05A49E62">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9996C06"/>
    <w:multiLevelType w:val="hybridMultilevel"/>
    <w:tmpl w:val="286E8928"/>
    <w:lvl w:ilvl="0" w:tplc="A986081A">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6BBF3FB9"/>
    <w:multiLevelType w:val="hybridMultilevel"/>
    <w:tmpl w:val="1ADCDC96"/>
    <w:lvl w:ilvl="0" w:tplc="85E2AEF2">
      <w:start w:val="1"/>
      <w:numFmt w:val="bullet"/>
      <w:suff w:val="space"/>
      <w:lvlText w:val=""/>
      <w:lvlJc w:val="left"/>
      <w:pPr>
        <w:ind w:left="144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BE73B42"/>
    <w:multiLevelType w:val="hybridMultilevel"/>
    <w:tmpl w:val="5572722E"/>
    <w:lvl w:ilvl="0" w:tplc="8ADEE77E">
      <w:start w:val="1"/>
      <w:numFmt w:val="bullet"/>
      <w:suff w:val="space"/>
      <w:lvlText w:val="•"/>
      <w:lvlJc w:val="left"/>
      <w:pPr>
        <w:ind w:left="720" w:hanging="360"/>
      </w:pPr>
      <w:rPr>
        <w:rFont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99">
    <w:nsid w:val="6D5D4694"/>
    <w:multiLevelType w:val="hybridMultilevel"/>
    <w:tmpl w:val="92928B7A"/>
    <w:lvl w:ilvl="0" w:tplc="06707AAC">
      <w:start w:val="1"/>
      <w:numFmt w:val="bullet"/>
      <w:suff w:val="space"/>
      <w:lvlText w:val=""/>
      <w:lvlPicBulletId w:val="0"/>
      <w:lvlJc w:val="left"/>
      <w:pPr>
        <w:ind w:left="72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0">
    <w:nsid w:val="6E7C4AC4"/>
    <w:multiLevelType w:val="multilevel"/>
    <w:tmpl w:val="3C505BF6"/>
    <w:lvl w:ilvl="0">
      <w:start w:val="1"/>
      <w:numFmt w:val="bullet"/>
      <w:suff w:val="space"/>
      <w:lvlText w:val=""/>
      <w:lvlJc w:val="left"/>
      <w:pPr>
        <w:ind w:left="0" w:firstLine="0"/>
      </w:pPr>
      <w:rPr>
        <w:rFonts w:ascii="Wingdings" w:hAnsi="Wingdings" w:hint="default"/>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1">
    <w:nsid w:val="6F6843A0"/>
    <w:multiLevelType w:val="hybridMultilevel"/>
    <w:tmpl w:val="BDD051EE"/>
    <w:lvl w:ilvl="0" w:tplc="841478D4">
      <w:start w:val="1"/>
      <w:numFmt w:val="decimal"/>
      <w:suff w:val="space"/>
      <w:lvlText w:val="%1)"/>
      <w:lvlJc w:val="left"/>
      <w:pPr>
        <w:ind w:left="107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02">
    <w:nsid w:val="70181D9A"/>
    <w:multiLevelType w:val="multilevel"/>
    <w:tmpl w:val="9B5ED106"/>
    <w:lvl w:ilvl="0">
      <w:start w:val="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3"/>
      <w:numFmt w:val="decimal"/>
      <w:lvlText w:val="%1.%2.%3"/>
      <w:lvlJc w:val="left"/>
      <w:pPr>
        <w:ind w:left="780" w:hanging="780"/>
      </w:pPr>
      <w:rPr>
        <w:rFonts w:hint="default"/>
      </w:rPr>
    </w:lvl>
    <w:lvl w:ilvl="3">
      <w:start w:val="1"/>
      <w:numFmt w:val="decimal"/>
      <w:suff w:val="space"/>
      <w:lvlText w:val="%1.%2.%3.%4"/>
      <w:lvlJc w:val="left"/>
      <w:pPr>
        <w:ind w:left="780" w:hanging="7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34D2581"/>
    <w:multiLevelType w:val="hybridMultilevel"/>
    <w:tmpl w:val="5414E870"/>
    <w:lvl w:ilvl="0" w:tplc="55CCD992">
      <w:numFmt w:val="bullet"/>
      <w:suff w:val="space"/>
      <w:lvlText w:val="-"/>
      <w:lvlJc w:val="left"/>
      <w:pPr>
        <w:ind w:left="200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3DD3E6C"/>
    <w:multiLevelType w:val="hybridMultilevel"/>
    <w:tmpl w:val="252A1622"/>
    <w:lvl w:ilvl="0" w:tplc="89D2BA64">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5">
    <w:nsid w:val="74C1630B"/>
    <w:multiLevelType w:val="hybridMultilevel"/>
    <w:tmpl w:val="19040050"/>
    <w:lvl w:ilvl="0" w:tplc="6BF4E322">
      <w:start w:val="1"/>
      <w:numFmt w:val="bullet"/>
      <w:suff w:val="space"/>
      <w:lvlText w:val=""/>
      <w:lvlPicBulletId w:val="0"/>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74E2475B"/>
    <w:multiLevelType w:val="hybridMultilevel"/>
    <w:tmpl w:val="80FCCD30"/>
    <w:lvl w:ilvl="0" w:tplc="8CC6F2CE">
      <w:start w:val="1"/>
      <w:numFmt w:val="bullet"/>
      <w:suff w:val="space"/>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75D5436E"/>
    <w:multiLevelType w:val="hybridMultilevel"/>
    <w:tmpl w:val="155A972E"/>
    <w:lvl w:ilvl="0" w:tplc="955C809A">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6CE1B54"/>
    <w:multiLevelType w:val="multilevel"/>
    <w:tmpl w:val="59C65442"/>
    <w:lvl w:ilvl="0">
      <w:start w:val="2"/>
      <w:numFmt w:val="decimal"/>
      <w:lvlText w:val="%1."/>
      <w:lvlJc w:val="left"/>
      <w:pPr>
        <w:ind w:left="660" w:hanging="660"/>
      </w:pPr>
      <w:rPr>
        <w:rFonts w:hint="default"/>
      </w:rPr>
    </w:lvl>
    <w:lvl w:ilvl="1">
      <w:start w:val="11"/>
      <w:numFmt w:val="decimal"/>
      <w:lvlText w:val="%1.%2."/>
      <w:lvlJc w:val="left"/>
      <w:pPr>
        <w:ind w:left="1157" w:hanging="660"/>
      </w:pPr>
      <w:rPr>
        <w:rFonts w:hint="default"/>
      </w:rPr>
    </w:lvl>
    <w:lvl w:ilvl="2">
      <w:start w:val="1"/>
      <w:numFmt w:val="bullet"/>
      <w:suff w:val="space"/>
      <w:lvlText w:val=""/>
      <w:lvlJc w:val="left"/>
      <w:pPr>
        <w:ind w:left="1714" w:hanging="720"/>
      </w:pPr>
      <w:rPr>
        <w:rFonts w:ascii="Symbol" w:hAnsi="Symbol" w:hint="default"/>
        <w:b w:val="0"/>
        <w:bCs w:val="0"/>
      </w:rPr>
    </w:lvl>
    <w:lvl w:ilvl="3">
      <w:start w:val="1"/>
      <w:numFmt w:val="decimal"/>
      <w:lvlText w:val="%1.%2.%3.%4."/>
      <w:lvlJc w:val="left"/>
      <w:pPr>
        <w:ind w:left="2211" w:hanging="72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422" w:hanging="144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776" w:hanging="1800"/>
      </w:pPr>
      <w:rPr>
        <w:rFonts w:hint="default"/>
      </w:rPr>
    </w:lvl>
  </w:abstractNum>
  <w:abstractNum w:abstractNumId="109">
    <w:nsid w:val="77D56DA3"/>
    <w:multiLevelType w:val="hybridMultilevel"/>
    <w:tmpl w:val="CF3A62CE"/>
    <w:lvl w:ilvl="0" w:tplc="E036F3F0">
      <w:start w:val="1"/>
      <w:numFmt w:val="bullet"/>
      <w:suff w:val="space"/>
      <w:lvlText w:val="•"/>
      <w:lvlJc w:val="left"/>
      <w:pPr>
        <w:ind w:left="720" w:hanging="360"/>
      </w:pPr>
      <w:rPr>
        <w:rFont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10">
    <w:nsid w:val="78691A60"/>
    <w:multiLevelType w:val="hybridMultilevel"/>
    <w:tmpl w:val="892AAF54"/>
    <w:lvl w:ilvl="0" w:tplc="88081986">
      <w:start w:val="1"/>
      <w:numFmt w:val="bullet"/>
      <w:suff w:val="space"/>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1">
    <w:nsid w:val="79022243"/>
    <w:multiLevelType w:val="hybridMultilevel"/>
    <w:tmpl w:val="AE06A93E"/>
    <w:lvl w:ilvl="0" w:tplc="BDF62C66">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2">
    <w:nsid w:val="79797BAF"/>
    <w:multiLevelType w:val="hybridMultilevel"/>
    <w:tmpl w:val="53A65C8C"/>
    <w:lvl w:ilvl="0" w:tplc="B68EE68E">
      <w:start w:val="1"/>
      <w:numFmt w:val="bullet"/>
      <w:suff w:val="space"/>
      <w:lvlText w:val=""/>
      <w:lvlJc w:val="left"/>
      <w:pPr>
        <w:ind w:left="144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A3A66F3"/>
    <w:multiLevelType w:val="hybridMultilevel"/>
    <w:tmpl w:val="B972E4E8"/>
    <w:lvl w:ilvl="0" w:tplc="3E6E6CD6">
      <w:start w:val="1"/>
      <w:numFmt w:val="bullet"/>
      <w:suff w:val="space"/>
      <w:lvlText w:val=""/>
      <w:lvlJc w:val="left"/>
      <w:pPr>
        <w:ind w:left="72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14">
    <w:nsid w:val="7AD76D63"/>
    <w:multiLevelType w:val="hybridMultilevel"/>
    <w:tmpl w:val="482E5924"/>
    <w:lvl w:ilvl="0" w:tplc="BC8E2C70">
      <w:start w:val="1"/>
      <w:numFmt w:val="bullet"/>
      <w:suff w:val="space"/>
      <w:lvlText w:val=""/>
      <w:lvlJc w:val="left"/>
      <w:pPr>
        <w:ind w:left="144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B302391"/>
    <w:multiLevelType w:val="hybridMultilevel"/>
    <w:tmpl w:val="7C3C6FE8"/>
    <w:lvl w:ilvl="0" w:tplc="BA5C15BE">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B937D52"/>
    <w:multiLevelType w:val="hybridMultilevel"/>
    <w:tmpl w:val="DCBCAAAA"/>
    <w:lvl w:ilvl="0" w:tplc="1EBEAADA">
      <w:start w:val="1"/>
      <w:numFmt w:val="bullet"/>
      <w:suff w:val="space"/>
      <w:lvlText w:val=""/>
      <w:lvlPicBulletId w:val="0"/>
      <w:lvlJc w:val="left"/>
      <w:pPr>
        <w:ind w:left="720"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7">
    <w:nsid w:val="7E7C364F"/>
    <w:multiLevelType w:val="hybridMultilevel"/>
    <w:tmpl w:val="62D2A10C"/>
    <w:lvl w:ilvl="0" w:tplc="5B38E3A2">
      <w:start w:val="3"/>
      <w:numFmt w:val="bullet"/>
      <w:suff w:val="space"/>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nsid w:val="7EDD472A"/>
    <w:multiLevelType w:val="hybridMultilevel"/>
    <w:tmpl w:val="841ED660"/>
    <w:lvl w:ilvl="0" w:tplc="900A5766">
      <w:start w:val="1"/>
      <w:numFmt w:val="bullet"/>
      <w:lvlText w:val=""/>
      <w:lvlJc w:val="left"/>
      <w:pPr>
        <w:tabs>
          <w:tab w:val="num" w:pos="1287"/>
        </w:tabs>
        <w:ind w:left="1287" w:hanging="360"/>
      </w:pPr>
      <w:rPr>
        <w:rFonts w:ascii="Symbol" w:hAnsi="Symbol" w:hint="default"/>
      </w:rPr>
    </w:lvl>
    <w:lvl w:ilvl="1" w:tplc="8D4C1824">
      <w:numFmt w:val="bullet"/>
      <w:suff w:val="space"/>
      <w:lvlText w:val="-"/>
      <w:lvlJc w:val="left"/>
      <w:pPr>
        <w:ind w:left="2007" w:hanging="360"/>
      </w:pPr>
      <w:rPr>
        <w:rFonts w:ascii="Times New Roman" w:eastAsia="Times New Roman" w:hAnsi="Times New Roman" w:cs="Times New Roman" w:hint="default"/>
      </w:rPr>
    </w:lvl>
    <w:lvl w:ilvl="2" w:tplc="900A5766">
      <w:start w:val="1"/>
      <w:numFmt w:val="bullet"/>
      <w:lvlText w:val=""/>
      <w:lvlJc w:val="left"/>
      <w:pPr>
        <w:tabs>
          <w:tab w:val="num" w:pos="2727"/>
        </w:tabs>
        <w:ind w:left="2727" w:hanging="360"/>
      </w:pPr>
      <w:rPr>
        <w:rFonts w:ascii="Symbol" w:hAnsi="Symbol"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num w:numId="1">
    <w:abstractNumId w:val="69"/>
  </w:num>
  <w:num w:numId="2">
    <w:abstractNumId w:val="37"/>
  </w:num>
  <w:num w:numId="3">
    <w:abstractNumId w:val="59"/>
  </w:num>
  <w:num w:numId="4">
    <w:abstractNumId w:val="21"/>
  </w:num>
  <w:num w:numId="5">
    <w:abstractNumId w:val="105"/>
  </w:num>
  <w:num w:numId="6">
    <w:abstractNumId w:val="88"/>
  </w:num>
  <w:num w:numId="7">
    <w:abstractNumId w:val="5"/>
  </w:num>
  <w:num w:numId="8">
    <w:abstractNumId w:val="8"/>
  </w:num>
  <w:num w:numId="9">
    <w:abstractNumId w:val="55"/>
  </w:num>
  <w:num w:numId="10">
    <w:abstractNumId w:val="54"/>
  </w:num>
  <w:num w:numId="11">
    <w:abstractNumId w:val="50"/>
  </w:num>
  <w:num w:numId="12">
    <w:abstractNumId w:val="48"/>
  </w:num>
  <w:num w:numId="13">
    <w:abstractNumId w:val="31"/>
  </w:num>
  <w:num w:numId="14">
    <w:abstractNumId w:val="14"/>
  </w:num>
  <w:num w:numId="15">
    <w:abstractNumId w:val="28"/>
  </w:num>
  <w:num w:numId="16">
    <w:abstractNumId w:val="90"/>
  </w:num>
  <w:num w:numId="17">
    <w:abstractNumId w:val="30"/>
  </w:num>
  <w:num w:numId="18">
    <w:abstractNumId w:val="83"/>
  </w:num>
  <w:num w:numId="19">
    <w:abstractNumId w:val="12"/>
  </w:num>
  <w:num w:numId="20">
    <w:abstractNumId w:val="94"/>
  </w:num>
  <w:num w:numId="21">
    <w:abstractNumId w:val="35"/>
  </w:num>
  <w:num w:numId="22">
    <w:abstractNumId w:val="26"/>
  </w:num>
  <w:num w:numId="23">
    <w:abstractNumId w:val="62"/>
  </w:num>
  <w:num w:numId="24">
    <w:abstractNumId w:val="98"/>
  </w:num>
  <w:num w:numId="25">
    <w:abstractNumId w:val="43"/>
  </w:num>
  <w:num w:numId="26">
    <w:abstractNumId w:val="84"/>
  </w:num>
  <w:num w:numId="27">
    <w:abstractNumId w:val="41"/>
  </w:num>
  <w:num w:numId="28">
    <w:abstractNumId w:val="116"/>
  </w:num>
  <w:num w:numId="29">
    <w:abstractNumId w:val="27"/>
  </w:num>
  <w:num w:numId="30">
    <w:abstractNumId w:val="11"/>
  </w:num>
  <w:num w:numId="31">
    <w:abstractNumId w:val="29"/>
  </w:num>
  <w:num w:numId="32">
    <w:abstractNumId w:val="91"/>
  </w:num>
  <w:num w:numId="33">
    <w:abstractNumId w:val="39"/>
  </w:num>
  <w:num w:numId="34">
    <w:abstractNumId w:val="10"/>
  </w:num>
  <w:num w:numId="35">
    <w:abstractNumId w:val="61"/>
  </w:num>
  <w:num w:numId="36">
    <w:abstractNumId w:val="86"/>
  </w:num>
  <w:num w:numId="37">
    <w:abstractNumId w:val="42"/>
  </w:num>
  <w:num w:numId="38">
    <w:abstractNumId w:val="38"/>
  </w:num>
  <w:num w:numId="39">
    <w:abstractNumId w:val="73"/>
  </w:num>
  <w:num w:numId="40">
    <w:abstractNumId w:val="115"/>
  </w:num>
  <w:num w:numId="41">
    <w:abstractNumId w:val="107"/>
  </w:num>
  <w:num w:numId="42">
    <w:abstractNumId w:val="67"/>
  </w:num>
  <w:num w:numId="43">
    <w:abstractNumId w:val="66"/>
  </w:num>
  <w:num w:numId="44">
    <w:abstractNumId w:val="111"/>
  </w:num>
  <w:num w:numId="45">
    <w:abstractNumId w:val="18"/>
  </w:num>
  <w:num w:numId="46">
    <w:abstractNumId w:val="117"/>
  </w:num>
  <w:num w:numId="47">
    <w:abstractNumId w:val="65"/>
  </w:num>
  <w:num w:numId="48">
    <w:abstractNumId w:val="63"/>
  </w:num>
  <w:num w:numId="49">
    <w:abstractNumId w:val="71"/>
  </w:num>
  <w:num w:numId="50">
    <w:abstractNumId w:val="77"/>
  </w:num>
  <w:num w:numId="51">
    <w:abstractNumId w:val="95"/>
  </w:num>
  <w:num w:numId="52">
    <w:abstractNumId w:val="85"/>
  </w:num>
  <w:num w:numId="53">
    <w:abstractNumId w:val="102"/>
  </w:num>
  <w:num w:numId="54">
    <w:abstractNumId w:val="112"/>
  </w:num>
  <w:num w:numId="55">
    <w:abstractNumId w:val="75"/>
  </w:num>
  <w:num w:numId="56">
    <w:abstractNumId w:val="106"/>
  </w:num>
  <w:num w:numId="57">
    <w:abstractNumId w:val="23"/>
  </w:num>
  <w:num w:numId="58">
    <w:abstractNumId w:val="24"/>
  </w:num>
  <w:num w:numId="59">
    <w:abstractNumId w:val="49"/>
  </w:num>
  <w:num w:numId="60">
    <w:abstractNumId w:val="99"/>
  </w:num>
  <w:num w:numId="61">
    <w:abstractNumId w:val="109"/>
  </w:num>
  <w:num w:numId="62">
    <w:abstractNumId w:val="89"/>
  </w:num>
  <w:num w:numId="63">
    <w:abstractNumId w:val="68"/>
  </w:num>
  <w:num w:numId="64">
    <w:abstractNumId w:val="17"/>
  </w:num>
  <w:num w:numId="65">
    <w:abstractNumId w:val="72"/>
  </w:num>
  <w:num w:numId="66">
    <w:abstractNumId w:val="118"/>
  </w:num>
  <w:num w:numId="67">
    <w:abstractNumId w:val="81"/>
  </w:num>
  <w:num w:numId="68">
    <w:abstractNumId w:val="9"/>
  </w:num>
  <w:num w:numId="69">
    <w:abstractNumId w:val="7"/>
  </w:num>
  <w:num w:numId="70">
    <w:abstractNumId w:val="6"/>
  </w:num>
  <w:num w:numId="71">
    <w:abstractNumId w:val="103"/>
  </w:num>
  <w:num w:numId="72">
    <w:abstractNumId w:val="32"/>
  </w:num>
  <w:num w:numId="73">
    <w:abstractNumId w:val="114"/>
  </w:num>
  <w:num w:numId="74">
    <w:abstractNumId w:val="20"/>
  </w:num>
  <w:num w:numId="75">
    <w:abstractNumId w:val="58"/>
  </w:num>
  <w:num w:numId="76">
    <w:abstractNumId w:val="16"/>
  </w:num>
  <w:num w:numId="77">
    <w:abstractNumId w:val="70"/>
  </w:num>
  <w:num w:numId="78">
    <w:abstractNumId w:val="47"/>
  </w:num>
  <w:num w:numId="79">
    <w:abstractNumId w:val="34"/>
  </w:num>
  <w:num w:numId="80">
    <w:abstractNumId w:val="74"/>
  </w:num>
  <w:num w:numId="81">
    <w:abstractNumId w:val="36"/>
  </w:num>
  <w:num w:numId="82">
    <w:abstractNumId w:val="22"/>
  </w:num>
  <w:num w:numId="83">
    <w:abstractNumId w:val="100"/>
  </w:num>
  <w:num w:numId="84">
    <w:abstractNumId w:val="13"/>
  </w:num>
  <w:num w:numId="85">
    <w:abstractNumId w:val="96"/>
  </w:num>
  <w:num w:numId="86">
    <w:abstractNumId w:val="60"/>
  </w:num>
  <w:num w:numId="87">
    <w:abstractNumId w:val="93"/>
  </w:num>
  <w:num w:numId="88">
    <w:abstractNumId w:val="33"/>
  </w:num>
  <w:num w:numId="89">
    <w:abstractNumId w:val="76"/>
  </w:num>
  <w:num w:numId="90">
    <w:abstractNumId w:val="46"/>
  </w:num>
  <w:num w:numId="91">
    <w:abstractNumId w:val="113"/>
  </w:num>
  <w:num w:numId="92">
    <w:abstractNumId w:val="80"/>
  </w:num>
  <w:num w:numId="93">
    <w:abstractNumId w:val="78"/>
  </w:num>
  <w:num w:numId="94">
    <w:abstractNumId w:val="82"/>
  </w:num>
  <w:num w:numId="95">
    <w:abstractNumId w:val="44"/>
  </w:num>
  <w:num w:numId="96">
    <w:abstractNumId w:val="108"/>
  </w:num>
  <w:num w:numId="97">
    <w:abstractNumId w:val="104"/>
  </w:num>
  <w:num w:numId="98">
    <w:abstractNumId w:val="64"/>
  </w:num>
  <w:num w:numId="99">
    <w:abstractNumId w:val="40"/>
  </w:num>
  <w:num w:numId="100">
    <w:abstractNumId w:val="53"/>
  </w:num>
  <w:num w:numId="101">
    <w:abstractNumId w:val="101"/>
  </w:num>
  <w:num w:numId="102">
    <w:abstractNumId w:val="51"/>
  </w:num>
  <w:num w:numId="103">
    <w:abstractNumId w:val="79"/>
  </w:num>
  <w:num w:numId="104">
    <w:abstractNumId w:val="97"/>
  </w:num>
  <w:num w:numId="105">
    <w:abstractNumId w:val="52"/>
  </w:num>
  <w:num w:numId="106">
    <w:abstractNumId w:val="92"/>
  </w:num>
  <w:num w:numId="107">
    <w:abstractNumId w:val="110"/>
  </w:num>
  <w:num w:numId="108">
    <w:abstractNumId w:val="19"/>
  </w:num>
  <w:num w:numId="109">
    <w:abstractNumId w:val="1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7"/>
  </w:num>
  <w:num w:numId="111">
    <w:abstractNumId w:val="25"/>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7"/>
  </w:num>
  <w:num w:numId="114">
    <w:abstractNumId w:val="56"/>
  </w:num>
  <w:num w:numId="115">
    <w:abstractNumId w:val="4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33E"/>
    <w:rsid w:val="000006FA"/>
    <w:rsid w:val="00001E32"/>
    <w:rsid w:val="00001F0D"/>
    <w:rsid w:val="000031A9"/>
    <w:rsid w:val="00004729"/>
    <w:rsid w:val="00005107"/>
    <w:rsid w:val="000060A9"/>
    <w:rsid w:val="0000615E"/>
    <w:rsid w:val="00006C71"/>
    <w:rsid w:val="000105AB"/>
    <w:rsid w:val="00010ADE"/>
    <w:rsid w:val="00010D60"/>
    <w:rsid w:val="0001173B"/>
    <w:rsid w:val="00011A63"/>
    <w:rsid w:val="00011C57"/>
    <w:rsid w:val="000161D9"/>
    <w:rsid w:val="000177FF"/>
    <w:rsid w:val="00017A00"/>
    <w:rsid w:val="00021428"/>
    <w:rsid w:val="00022154"/>
    <w:rsid w:val="000228E7"/>
    <w:rsid w:val="00022C62"/>
    <w:rsid w:val="0002318C"/>
    <w:rsid w:val="0002392A"/>
    <w:rsid w:val="00024477"/>
    <w:rsid w:val="000249D7"/>
    <w:rsid w:val="000250BC"/>
    <w:rsid w:val="00025A9C"/>
    <w:rsid w:val="00025AF9"/>
    <w:rsid w:val="000269B5"/>
    <w:rsid w:val="00027A1E"/>
    <w:rsid w:val="00027C06"/>
    <w:rsid w:val="00027F5F"/>
    <w:rsid w:val="00030076"/>
    <w:rsid w:val="00030156"/>
    <w:rsid w:val="00030700"/>
    <w:rsid w:val="0003111B"/>
    <w:rsid w:val="00031AE4"/>
    <w:rsid w:val="00031C8E"/>
    <w:rsid w:val="00031E6D"/>
    <w:rsid w:val="00031F67"/>
    <w:rsid w:val="00031FC0"/>
    <w:rsid w:val="00032228"/>
    <w:rsid w:val="0003267E"/>
    <w:rsid w:val="000326FC"/>
    <w:rsid w:val="00032815"/>
    <w:rsid w:val="0003398C"/>
    <w:rsid w:val="00033AE7"/>
    <w:rsid w:val="00033CCB"/>
    <w:rsid w:val="00033D54"/>
    <w:rsid w:val="0003580B"/>
    <w:rsid w:val="000369D9"/>
    <w:rsid w:val="0004031B"/>
    <w:rsid w:val="000407D2"/>
    <w:rsid w:val="000408DE"/>
    <w:rsid w:val="00040C24"/>
    <w:rsid w:val="00040C46"/>
    <w:rsid w:val="00040EE1"/>
    <w:rsid w:val="00042096"/>
    <w:rsid w:val="000428F1"/>
    <w:rsid w:val="000429DE"/>
    <w:rsid w:val="00042DC3"/>
    <w:rsid w:val="0004331D"/>
    <w:rsid w:val="000435EF"/>
    <w:rsid w:val="0004373C"/>
    <w:rsid w:val="000437DC"/>
    <w:rsid w:val="000438ED"/>
    <w:rsid w:val="00043ED8"/>
    <w:rsid w:val="00043FA4"/>
    <w:rsid w:val="000446F8"/>
    <w:rsid w:val="00044B13"/>
    <w:rsid w:val="00045B8F"/>
    <w:rsid w:val="0004629D"/>
    <w:rsid w:val="0004633A"/>
    <w:rsid w:val="0004684E"/>
    <w:rsid w:val="00046BC1"/>
    <w:rsid w:val="000472B8"/>
    <w:rsid w:val="00047D3A"/>
    <w:rsid w:val="00050020"/>
    <w:rsid w:val="00050156"/>
    <w:rsid w:val="00050C6B"/>
    <w:rsid w:val="00052518"/>
    <w:rsid w:val="0005253F"/>
    <w:rsid w:val="0005281C"/>
    <w:rsid w:val="00052824"/>
    <w:rsid w:val="00052A03"/>
    <w:rsid w:val="00052D17"/>
    <w:rsid w:val="00053404"/>
    <w:rsid w:val="0005349A"/>
    <w:rsid w:val="0005357B"/>
    <w:rsid w:val="00053C73"/>
    <w:rsid w:val="00054678"/>
    <w:rsid w:val="00054B80"/>
    <w:rsid w:val="00055984"/>
    <w:rsid w:val="00056CBD"/>
    <w:rsid w:val="00056F33"/>
    <w:rsid w:val="00057001"/>
    <w:rsid w:val="00057921"/>
    <w:rsid w:val="00061150"/>
    <w:rsid w:val="00061450"/>
    <w:rsid w:val="00061490"/>
    <w:rsid w:val="00061BFE"/>
    <w:rsid w:val="000620AE"/>
    <w:rsid w:val="0006342B"/>
    <w:rsid w:val="00063B20"/>
    <w:rsid w:val="00063DFE"/>
    <w:rsid w:val="000645B1"/>
    <w:rsid w:val="00064927"/>
    <w:rsid w:val="00064B59"/>
    <w:rsid w:val="0006535F"/>
    <w:rsid w:val="000661CD"/>
    <w:rsid w:val="000663A8"/>
    <w:rsid w:val="000667F6"/>
    <w:rsid w:val="00066A8E"/>
    <w:rsid w:val="000679B9"/>
    <w:rsid w:val="00070830"/>
    <w:rsid w:val="000712F9"/>
    <w:rsid w:val="0007230E"/>
    <w:rsid w:val="00072B92"/>
    <w:rsid w:val="000734EC"/>
    <w:rsid w:val="00073FC4"/>
    <w:rsid w:val="0007435B"/>
    <w:rsid w:val="00074391"/>
    <w:rsid w:val="00074D47"/>
    <w:rsid w:val="0007514C"/>
    <w:rsid w:val="0007580E"/>
    <w:rsid w:val="00075A97"/>
    <w:rsid w:val="00075EC1"/>
    <w:rsid w:val="0007628D"/>
    <w:rsid w:val="00076E97"/>
    <w:rsid w:val="00076FEC"/>
    <w:rsid w:val="000777CD"/>
    <w:rsid w:val="00077936"/>
    <w:rsid w:val="00077941"/>
    <w:rsid w:val="000805EF"/>
    <w:rsid w:val="00080785"/>
    <w:rsid w:val="00081016"/>
    <w:rsid w:val="0008124B"/>
    <w:rsid w:val="00081EB1"/>
    <w:rsid w:val="00082222"/>
    <w:rsid w:val="0008282B"/>
    <w:rsid w:val="00083178"/>
    <w:rsid w:val="000831AC"/>
    <w:rsid w:val="00083E2C"/>
    <w:rsid w:val="00084136"/>
    <w:rsid w:val="00087244"/>
    <w:rsid w:val="0008742B"/>
    <w:rsid w:val="00087945"/>
    <w:rsid w:val="000916CA"/>
    <w:rsid w:val="000918D5"/>
    <w:rsid w:val="00091940"/>
    <w:rsid w:val="00091C19"/>
    <w:rsid w:val="00091ED1"/>
    <w:rsid w:val="00092812"/>
    <w:rsid w:val="0009283E"/>
    <w:rsid w:val="0009324D"/>
    <w:rsid w:val="00094ECE"/>
    <w:rsid w:val="000954C3"/>
    <w:rsid w:val="00095D7A"/>
    <w:rsid w:val="000964F2"/>
    <w:rsid w:val="00096CA7"/>
    <w:rsid w:val="0009715F"/>
    <w:rsid w:val="00097DED"/>
    <w:rsid w:val="000A02C5"/>
    <w:rsid w:val="000A0868"/>
    <w:rsid w:val="000A14E5"/>
    <w:rsid w:val="000A15D4"/>
    <w:rsid w:val="000A1CB9"/>
    <w:rsid w:val="000A26DD"/>
    <w:rsid w:val="000A3464"/>
    <w:rsid w:val="000A38CC"/>
    <w:rsid w:val="000A45D4"/>
    <w:rsid w:val="000A4972"/>
    <w:rsid w:val="000A5C0D"/>
    <w:rsid w:val="000A5CDC"/>
    <w:rsid w:val="000A61AB"/>
    <w:rsid w:val="000A621F"/>
    <w:rsid w:val="000A72DB"/>
    <w:rsid w:val="000A77B6"/>
    <w:rsid w:val="000B06AE"/>
    <w:rsid w:val="000B0B07"/>
    <w:rsid w:val="000B0FA9"/>
    <w:rsid w:val="000B22AC"/>
    <w:rsid w:val="000B3199"/>
    <w:rsid w:val="000B37CB"/>
    <w:rsid w:val="000B3EB5"/>
    <w:rsid w:val="000B479F"/>
    <w:rsid w:val="000B4B9E"/>
    <w:rsid w:val="000B5BA2"/>
    <w:rsid w:val="000B616C"/>
    <w:rsid w:val="000B6A19"/>
    <w:rsid w:val="000B6B45"/>
    <w:rsid w:val="000B724A"/>
    <w:rsid w:val="000B77DD"/>
    <w:rsid w:val="000C0656"/>
    <w:rsid w:val="000C124B"/>
    <w:rsid w:val="000C1BE2"/>
    <w:rsid w:val="000C25C5"/>
    <w:rsid w:val="000C268B"/>
    <w:rsid w:val="000C276A"/>
    <w:rsid w:val="000C27F5"/>
    <w:rsid w:val="000C281E"/>
    <w:rsid w:val="000C284C"/>
    <w:rsid w:val="000C2943"/>
    <w:rsid w:val="000C2AD3"/>
    <w:rsid w:val="000C3265"/>
    <w:rsid w:val="000C32C0"/>
    <w:rsid w:val="000C3453"/>
    <w:rsid w:val="000C38B8"/>
    <w:rsid w:val="000C3F7A"/>
    <w:rsid w:val="000C4353"/>
    <w:rsid w:val="000C4678"/>
    <w:rsid w:val="000C4959"/>
    <w:rsid w:val="000C4CC1"/>
    <w:rsid w:val="000C4E9B"/>
    <w:rsid w:val="000C575C"/>
    <w:rsid w:val="000C59C4"/>
    <w:rsid w:val="000C5ED2"/>
    <w:rsid w:val="000C69E0"/>
    <w:rsid w:val="000C6F40"/>
    <w:rsid w:val="000C714F"/>
    <w:rsid w:val="000C7398"/>
    <w:rsid w:val="000D0797"/>
    <w:rsid w:val="000D07BD"/>
    <w:rsid w:val="000D0D01"/>
    <w:rsid w:val="000D1695"/>
    <w:rsid w:val="000D1E46"/>
    <w:rsid w:val="000D3C39"/>
    <w:rsid w:val="000D4788"/>
    <w:rsid w:val="000D490D"/>
    <w:rsid w:val="000D4F3D"/>
    <w:rsid w:val="000D500D"/>
    <w:rsid w:val="000D51F0"/>
    <w:rsid w:val="000D521C"/>
    <w:rsid w:val="000D5B59"/>
    <w:rsid w:val="000D622D"/>
    <w:rsid w:val="000D676E"/>
    <w:rsid w:val="000E0881"/>
    <w:rsid w:val="000E0B37"/>
    <w:rsid w:val="000E0CD8"/>
    <w:rsid w:val="000E186C"/>
    <w:rsid w:val="000E1FE3"/>
    <w:rsid w:val="000E303E"/>
    <w:rsid w:val="000E36D9"/>
    <w:rsid w:val="000E5435"/>
    <w:rsid w:val="000E7C62"/>
    <w:rsid w:val="000F02FD"/>
    <w:rsid w:val="000F0EDF"/>
    <w:rsid w:val="000F2404"/>
    <w:rsid w:val="000F2D6B"/>
    <w:rsid w:val="000F2F68"/>
    <w:rsid w:val="000F5184"/>
    <w:rsid w:val="000F577B"/>
    <w:rsid w:val="000F5849"/>
    <w:rsid w:val="000F5CC4"/>
    <w:rsid w:val="000F731A"/>
    <w:rsid w:val="000F7801"/>
    <w:rsid w:val="000F7E66"/>
    <w:rsid w:val="001016F2"/>
    <w:rsid w:val="00102C80"/>
    <w:rsid w:val="00103501"/>
    <w:rsid w:val="00103C7B"/>
    <w:rsid w:val="001043C0"/>
    <w:rsid w:val="0010451D"/>
    <w:rsid w:val="001052EC"/>
    <w:rsid w:val="001057C1"/>
    <w:rsid w:val="00105E3C"/>
    <w:rsid w:val="001060D2"/>
    <w:rsid w:val="001060FE"/>
    <w:rsid w:val="00106142"/>
    <w:rsid w:val="001063D9"/>
    <w:rsid w:val="001074F4"/>
    <w:rsid w:val="00107632"/>
    <w:rsid w:val="00107E5A"/>
    <w:rsid w:val="00107E5F"/>
    <w:rsid w:val="00110AAF"/>
    <w:rsid w:val="001114F1"/>
    <w:rsid w:val="001116DD"/>
    <w:rsid w:val="00111E76"/>
    <w:rsid w:val="0011218C"/>
    <w:rsid w:val="00113186"/>
    <w:rsid w:val="0011367B"/>
    <w:rsid w:val="00113CD3"/>
    <w:rsid w:val="00113ED1"/>
    <w:rsid w:val="00114537"/>
    <w:rsid w:val="0011595C"/>
    <w:rsid w:val="001164E4"/>
    <w:rsid w:val="00117768"/>
    <w:rsid w:val="00117ECE"/>
    <w:rsid w:val="001209AB"/>
    <w:rsid w:val="00120C39"/>
    <w:rsid w:val="0012223F"/>
    <w:rsid w:val="00122D35"/>
    <w:rsid w:val="0012339F"/>
    <w:rsid w:val="001236DA"/>
    <w:rsid w:val="0012377E"/>
    <w:rsid w:val="00124521"/>
    <w:rsid w:val="0012453D"/>
    <w:rsid w:val="00124868"/>
    <w:rsid w:val="00125A07"/>
    <w:rsid w:val="00125A30"/>
    <w:rsid w:val="00125E21"/>
    <w:rsid w:val="001263F7"/>
    <w:rsid w:val="0012722F"/>
    <w:rsid w:val="0012769B"/>
    <w:rsid w:val="00127BB3"/>
    <w:rsid w:val="00127C0C"/>
    <w:rsid w:val="001301BD"/>
    <w:rsid w:val="00130BFA"/>
    <w:rsid w:val="001314A8"/>
    <w:rsid w:val="00131801"/>
    <w:rsid w:val="0013194E"/>
    <w:rsid w:val="0013289E"/>
    <w:rsid w:val="00133D88"/>
    <w:rsid w:val="00133DC1"/>
    <w:rsid w:val="001349D7"/>
    <w:rsid w:val="00134EE3"/>
    <w:rsid w:val="0013522A"/>
    <w:rsid w:val="00135630"/>
    <w:rsid w:val="00136546"/>
    <w:rsid w:val="00136886"/>
    <w:rsid w:val="0013753C"/>
    <w:rsid w:val="00140294"/>
    <w:rsid w:val="00140649"/>
    <w:rsid w:val="00140F67"/>
    <w:rsid w:val="00143145"/>
    <w:rsid w:val="00144AAE"/>
    <w:rsid w:val="00144B1D"/>
    <w:rsid w:val="00144B84"/>
    <w:rsid w:val="001456D5"/>
    <w:rsid w:val="00145CD8"/>
    <w:rsid w:val="001465F2"/>
    <w:rsid w:val="00146A80"/>
    <w:rsid w:val="00146F92"/>
    <w:rsid w:val="0014782A"/>
    <w:rsid w:val="001506AE"/>
    <w:rsid w:val="001507FA"/>
    <w:rsid w:val="00150C81"/>
    <w:rsid w:val="00150F3F"/>
    <w:rsid w:val="0015142E"/>
    <w:rsid w:val="00151E20"/>
    <w:rsid w:val="00152AFC"/>
    <w:rsid w:val="00154B4E"/>
    <w:rsid w:val="00154BA6"/>
    <w:rsid w:val="00155B50"/>
    <w:rsid w:val="00155BFE"/>
    <w:rsid w:val="00156090"/>
    <w:rsid w:val="00156342"/>
    <w:rsid w:val="0015651D"/>
    <w:rsid w:val="00156576"/>
    <w:rsid w:val="00156F5F"/>
    <w:rsid w:val="00160277"/>
    <w:rsid w:val="00161D94"/>
    <w:rsid w:val="001620CE"/>
    <w:rsid w:val="0016222E"/>
    <w:rsid w:val="001625C0"/>
    <w:rsid w:val="00163061"/>
    <w:rsid w:val="00163DAF"/>
    <w:rsid w:val="00165517"/>
    <w:rsid w:val="00165735"/>
    <w:rsid w:val="00166B31"/>
    <w:rsid w:val="00166FFA"/>
    <w:rsid w:val="0016761C"/>
    <w:rsid w:val="001677E0"/>
    <w:rsid w:val="00167E4B"/>
    <w:rsid w:val="00170A22"/>
    <w:rsid w:val="001713A5"/>
    <w:rsid w:val="001727D4"/>
    <w:rsid w:val="00173585"/>
    <w:rsid w:val="001736EB"/>
    <w:rsid w:val="00173927"/>
    <w:rsid w:val="00173E5E"/>
    <w:rsid w:val="00174FB1"/>
    <w:rsid w:val="001759E7"/>
    <w:rsid w:val="00175DDA"/>
    <w:rsid w:val="00175EC0"/>
    <w:rsid w:val="001764CE"/>
    <w:rsid w:val="00176DD0"/>
    <w:rsid w:val="001776EA"/>
    <w:rsid w:val="00177C93"/>
    <w:rsid w:val="00177E87"/>
    <w:rsid w:val="0018020E"/>
    <w:rsid w:val="00180ADC"/>
    <w:rsid w:val="00180D41"/>
    <w:rsid w:val="0018108C"/>
    <w:rsid w:val="0018236E"/>
    <w:rsid w:val="00182B0F"/>
    <w:rsid w:val="00183747"/>
    <w:rsid w:val="00184821"/>
    <w:rsid w:val="001848E0"/>
    <w:rsid w:val="00185295"/>
    <w:rsid w:val="0018569F"/>
    <w:rsid w:val="001865B8"/>
    <w:rsid w:val="00186676"/>
    <w:rsid w:val="00186934"/>
    <w:rsid w:val="00186C0E"/>
    <w:rsid w:val="001877CE"/>
    <w:rsid w:val="001877E2"/>
    <w:rsid w:val="00190527"/>
    <w:rsid w:val="00190B40"/>
    <w:rsid w:val="00190B84"/>
    <w:rsid w:val="0019162F"/>
    <w:rsid w:val="00192B48"/>
    <w:rsid w:val="001936BF"/>
    <w:rsid w:val="001938A9"/>
    <w:rsid w:val="00193BEB"/>
    <w:rsid w:val="001947C5"/>
    <w:rsid w:val="00194893"/>
    <w:rsid w:val="001948A9"/>
    <w:rsid w:val="00194B88"/>
    <w:rsid w:val="00195F6A"/>
    <w:rsid w:val="00196F07"/>
    <w:rsid w:val="001974DF"/>
    <w:rsid w:val="00197EAD"/>
    <w:rsid w:val="001A0794"/>
    <w:rsid w:val="001A0A75"/>
    <w:rsid w:val="001A0B2D"/>
    <w:rsid w:val="001A153E"/>
    <w:rsid w:val="001A1DE1"/>
    <w:rsid w:val="001A20BD"/>
    <w:rsid w:val="001A2698"/>
    <w:rsid w:val="001A2D4C"/>
    <w:rsid w:val="001A3182"/>
    <w:rsid w:val="001A416C"/>
    <w:rsid w:val="001A565F"/>
    <w:rsid w:val="001A5EC8"/>
    <w:rsid w:val="001A6066"/>
    <w:rsid w:val="001A6161"/>
    <w:rsid w:val="001A6367"/>
    <w:rsid w:val="001A7432"/>
    <w:rsid w:val="001B04AF"/>
    <w:rsid w:val="001B0E67"/>
    <w:rsid w:val="001B1040"/>
    <w:rsid w:val="001B1375"/>
    <w:rsid w:val="001B2A2C"/>
    <w:rsid w:val="001B2B76"/>
    <w:rsid w:val="001B340D"/>
    <w:rsid w:val="001B389E"/>
    <w:rsid w:val="001B3E68"/>
    <w:rsid w:val="001B55F7"/>
    <w:rsid w:val="001B564D"/>
    <w:rsid w:val="001B5E73"/>
    <w:rsid w:val="001B63F3"/>
    <w:rsid w:val="001B6440"/>
    <w:rsid w:val="001B662F"/>
    <w:rsid w:val="001B6B4E"/>
    <w:rsid w:val="001B6EDF"/>
    <w:rsid w:val="001B7C29"/>
    <w:rsid w:val="001C0394"/>
    <w:rsid w:val="001C0AB8"/>
    <w:rsid w:val="001C0D3E"/>
    <w:rsid w:val="001C13D6"/>
    <w:rsid w:val="001C19C9"/>
    <w:rsid w:val="001C1F06"/>
    <w:rsid w:val="001C2DC0"/>
    <w:rsid w:val="001C3E36"/>
    <w:rsid w:val="001C3EEA"/>
    <w:rsid w:val="001C4D20"/>
    <w:rsid w:val="001C4E91"/>
    <w:rsid w:val="001C5D6C"/>
    <w:rsid w:val="001C5E9B"/>
    <w:rsid w:val="001C6D1D"/>
    <w:rsid w:val="001C6FBA"/>
    <w:rsid w:val="001C7579"/>
    <w:rsid w:val="001D0E73"/>
    <w:rsid w:val="001D1BB7"/>
    <w:rsid w:val="001D1ED5"/>
    <w:rsid w:val="001D2B78"/>
    <w:rsid w:val="001D2DDE"/>
    <w:rsid w:val="001D38FE"/>
    <w:rsid w:val="001D3A59"/>
    <w:rsid w:val="001D416E"/>
    <w:rsid w:val="001D663F"/>
    <w:rsid w:val="001D6C63"/>
    <w:rsid w:val="001D7102"/>
    <w:rsid w:val="001D74BD"/>
    <w:rsid w:val="001D7813"/>
    <w:rsid w:val="001E0828"/>
    <w:rsid w:val="001E0885"/>
    <w:rsid w:val="001E0A01"/>
    <w:rsid w:val="001E2763"/>
    <w:rsid w:val="001E301E"/>
    <w:rsid w:val="001E3B1E"/>
    <w:rsid w:val="001E3F2D"/>
    <w:rsid w:val="001E4143"/>
    <w:rsid w:val="001E42F2"/>
    <w:rsid w:val="001E4C27"/>
    <w:rsid w:val="001E4F0B"/>
    <w:rsid w:val="001E54D8"/>
    <w:rsid w:val="001E559A"/>
    <w:rsid w:val="001E5CBA"/>
    <w:rsid w:val="001E5E4B"/>
    <w:rsid w:val="001E7DC1"/>
    <w:rsid w:val="001E7E10"/>
    <w:rsid w:val="001F1625"/>
    <w:rsid w:val="001F1ABF"/>
    <w:rsid w:val="001F1C51"/>
    <w:rsid w:val="001F2185"/>
    <w:rsid w:val="001F2FC4"/>
    <w:rsid w:val="001F3787"/>
    <w:rsid w:val="001F3D20"/>
    <w:rsid w:val="001F46E5"/>
    <w:rsid w:val="001F4DF0"/>
    <w:rsid w:val="001F4E2B"/>
    <w:rsid w:val="001F51D9"/>
    <w:rsid w:val="001F5737"/>
    <w:rsid w:val="001F5E3C"/>
    <w:rsid w:val="001F5F4E"/>
    <w:rsid w:val="001F7464"/>
    <w:rsid w:val="001F7B68"/>
    <w:rsid w:val="00200B66"/>
    <w:rsid w:val="00201D2A"/>
    <w:rsid w:val="00201DE1"/>
    <w:rsid w:val="002029DB"/>
    <w:rsid w:val="00202B2E"/>
    <w:rsid w:val="00202E0D"/>
    <w:rsid w:val="00203D7F"/>
    <w:rsid w:val="00204228"/>
    <w:rsid w:val="002044FC"/>
    <w:rsid w:val="00204D10"/>
    <w:rsid w:val="00205349"/>
    <w:rsid w:val="002057BD"/>
    <w:rsid w:val="00206057"/>
    <w:rsid w:val="002060F9"/>
    <w:rsid w:val="00206514"/>
    <w:rsid w:val="002068AA"/>
    <w:rsid w:val="00207C03"/>
    <w:rsid w:val="00207DE0"/>
    <w:rsid w:val="00207E5C"/>
    <w:rsid w:val="00211186"/>
    <w:rsid w:val="00211857"/>
    <w:rsid w:val="00211B03"/>
    <w:rsid w:val="00211ED5"/>
    <w:rsid w:val="00212850"/>
    <w:rsid w:val="00212EBB"/>
    <w:rsid w:val="00213CE3"/>
    <w:rsid w:val="00214D53"/>
    <w:rsid w:val="002152DD"/>
    <w:rsid w:val="002162BF"/>
    <w:rsid w:val="002163D6"/>
    <w:rsid w:val="002167FE"/>
    <w:rsid w:val="00217AFA"/>
    <w:rsid w:val="00217C4B"/>
    <w:rsid w:val="00217D71"/>
    <w:rsid w:val="00220543"/>
    <w:rsid w:val="00220BE9"/>
    <w:rsid w:val="00220D01"/>
    <w:rsid w:val="00220E68"/>
    <w:rsid w:val="00220EF4"/>
    <w:rsid w:val="00221752"/>
    <w:rsid w:val="002217AD"/>
    <w:rsid w:val="00221FCD"/>
    <w:rsid w:val="0022207B"/>
    <w:rsid w:val="002221E1"/>
    <w:rsid w:val="002224C8"/>
    <w:rsid w:val="002238FD"/>
    <w:rsid w:val="00224EF3"/>
    <w:rsid w:val="00224F9D"/>
    <w:rsid w:val="00225B1E"/>
    <w:rsid w:val="0022603D"/>
    <w:rsid w:val="00226606"/>
    <w:rsid w:val="00226909"/>
    <w:rsid w:val="002269C8"/>
    <w:rsid w:val="00226EBD"/>
    <w:rsid w:val="00227100"/>
    <w:rsid w:val="002271B0"/>
    <w:rsid w:val="002271C1"/>
    <w:rsid w:val="00227E87"/>
    <w:rsid w:val="00230402"/>
    <w:rsid w:val="00230574"/>
    <w:rsid w:val="002315C2"/>
    <w:rsid w:val="00231CB3"/>
    <w:rsid w:val="002320E4"/>
    <w:rsid w:val="00232276"/>
    <w:rsid w:val="00232291"/>
    <w:rsid w:val="00233B2C"/>
    <w:rsid w:val="00234089"/>
    <w:rsid w:val="00235038"/>
    <w:rsid w:val="00235839"/>
    <w:rsid w:val="0023587C"/>
    <w:rsid w:val="00236173"/>
    <w:rsid w:val="002368D7"/>
    <w:rsid w:val="00236E8C"/>
    <w:rsid w:val="00237480"/>
    <w:rsid w:val="00237770"/>
    <w:rsid w:val="002379F5"/>
    <w:rsid w:val="00237C51"/>
    <w:rsid w:val="00240F8E"/>
    <w:rsid w:val="0024182B"/>
    <w:rsid w:val="002429F0"/>
    <w:rsid w:val="00242B7C"/>
    <w:rsid w:val="00243450"/>
    <w:rsid w:val="00244C93"/>
    <w:rsid w:val="00245060"/>
    <w:rsid w:val="002454E2"/>
    <w:rsid w:val="002455A6"/>
    <w:rsid w:val="002455AF"/>
    <w:rsid w:val="00245D35"/>
    <w:rsid w:val="00246586"/>
    <w:rsid w:val="00246742"/>
    <w:rsid w:val="00246A01"/>
    <w:rsid w:val="00246ACF"/>
    <w:rsid w:val="00246BB8"/>
    <w:rsid w:val="00246BC7"/>
    <w:rsid w:val="002477FE"/>
    <w:rsid w:val="00247C98"/>
    <w:rsid w:val="0025023D"/>
    <w:rsid w:val="002519F8"/>
    <w:rsid w:val="00251ADF"/>
    <w:rsid w:val="00251FF5"/>
    <w:rsid w:val="00252810"/>
    <w:rsid w:val="00252908"/>
    <w:rsid w:val="002533A4"/>
    <w:rsid w:val="00253A8F"/>
    <w:rsid w:val="00253D12"/>
    <w:rsid w:val="00254328"/>
    <w:rsid w:val="002543A7"/>
    <w:rsid w:val="002552FE"/>
    <w:rsid w:val="0025637F"/>
    <w:rsid w:val="002574B0"/>
    <w:rsid w:val="00257828"/>
    <w:rsid w:val="0025799B"/>
    <w:rsid w:val="00257DAB"/>
    <w:rsid w:val="00257E1A"/>
    <w:rsid w:val="00260169"/>
    <w:rsid w:val="0026017C"/>
    <w:rsid w:val="00261EA5"/>
    <w:rsid w:val="00263013"/>
    <w:rsid w:val="0026320B"/>
    <w:rsid w:val="00264170"/>
    <w:rsid w:val="002645C3"/>
    <w:rsid w:val="002652D4"/>
    <w:rsid w:val="00266051"/>
    <w:rsid w:val="0026635F"/>
    <w:rsid w:val="0026686A"/>
    <w:rsid w:val="00266A82"/>
    <w:rsid w:val="0026722E"/>
    <w:rsid w:val="00267687"/>
    <w:rsid w:val="00267F85"/>
    <w:rsid w:val="00270A61"/>
    <w:rsid w:val="00270CE7"/>
    <w:rsid w:val="00270E31"/>
    <w:rsid w:val="00270EC3"/>
    <w:rsid w:val="002720DA"/>
    <w:rsid w:val="002737C6"/>
    <w:rsid w:val="00273DCA"/>
    <w:rsid w:val="0027448A"/>
    <w:rsid w:val="00275C77"/>
    <w:rsid w:val="00275F96"/>
    <w:rsid w:val="0027639F"/>
    <w:rsid w:val="00276E97"/>
    <w:rsid w:val="00277321"/>
    <w:rsid w:val="00277433"/>
    <w:rsid w:val="00277BF9"/>
    <w:rsid w:val="00277F17"/>
    <w:rsid w:val="00281071"/>
    <w:rsid w:val="0028136B"/>
    <w:rsid w:val="002813B5"/>
    <w:rsid w:val="00281B98"/>
    <w:rsid w:val="002821BB"/>
    <w:rsid w:val="0028250B"/>
    <w:rsid w:val="00282FBE"/>
    <w:rsid w:val="00283338"/>
    <w:rsid w:val="00283671"/>
    <w:rsid w:val="00283E0E"/>
    <w:rsid w:val="00284155"/>
    <w:rsid w:val="00284C92"/>
    <w:rsid w:val="00285746"/>
    <w:rsid w:val="00285964"/>
    <w:rsid w:val="00285B7F"/>
    <w:rsid w:val="002867DF"/>
    <w:rsid w:val="00286989"/>
    <w:rsid w:val="00286A8F"/>
    <w:rsid w:val="00287358"/>
    <w:rsid w:val="00287669"/>
    <w:rsid w:val="00287C0C"/>
    <w:rsid w:val="00287FC6"/>
    <w:rsid w:val="002916A0"/>
    <w:rsid w:val="00293061"/>
    <w:rsid w:val="002934C9"/>
    <w:rsid w:val="002938BB"/>
    <w:rsid w:val="00293BC0"/>
    <w:rsid w:val="002943BA"/>
    <w:rsid w:val="0029445F"/>
    <w:rsid w:val="00294523"/>
    <w:rsid w:val="00295384"/>
    <w:rsid w:val="0029556C"/>
    <w:rsid w:val="00295F88"/>
    <w:rsid w:val="00296F41"/>
    <w:rsid w:val="002975C6"/>
    <w:rsid w:val="00297BF1"/>
    <w:rsid w:val="002A15E4"/>
    <w:rsid w:val="002A1B25"/>
    <w:rsid w:val="002A1E54"/>
    <w:rsid w:val="002A1EC4"/>
    <w:rsid w:val="002A28B7"/>
    <w:rsid w:val="002A37C2"/>
    <w:rsid w:val="002A41FD"/>
    <w:rsid w:val="002A45D3"/>
    <w:rsid w:val="002A4AA0"/>
    <w:rsid w:val="002A4CDE"/>
    <w:rsid w:val="002A4E6F"/>
    <w:rsid w:val="002A5AA0"/>
    <w:rsid w:val="002A66B4"/>
    <w:rsid w:val="002A6808"/>
    <w:rsid w:val="002A73B9"/>
    <w:rsid w:val="002A749A"/>
    <w:rsid w:val="002A799D"/>
    <w:rsid w:val="002B029A"/>
    <w:rsid w:val="002B0605"/>
    <w:rsid w:val="002B0CAE"/>
    <w:rsid w:val="002B1460"/>
    <w:rsid w:val="002B1498"/>
    <w:rsid w:val="002B1A06"/>
    <w:rsid w:val="002B1CED"/>
    <w:rsid w:val="002B22CD"/>
    <w:rsid w:val="002B2970"/>
    <w:rsid w:val="002B3662"/>
    <w:rsid w:val="002B370C"/>
    <w:rsid w:val="002B477A"/>
    <w:rsid w:val="002B484D"/>
    <w:rsid w:val="002B4A0F"/>
    <w:rsid w:val="002B616B"/>
    <w:rsid w:val="002B6246"/>
    <w:rsid w:val="002B6C4A"/>
    <w:rsid w:val="002B6F41"/>
    <w:rsid w:val="002C0583"/>
    <w:rsid w:val="002C1154"/>
    <w:rsid w:val="002C11F3"/>
    <w:rsid w:val="002C1596"/>
    <w:rsid w:val="002C17CC"/>
    <w:rsid w:val="002C18EB"/>
    <w:rsid w:val="002C43E9"/>
    <w:rsid w:val="002C4D60"/>
    <w:rsid w:val="002C4E3E"/>
    <w:rsid w:val="002C51C6"/>
    <w:rsid w:val="002C5AC8"/>
    <w:rsid w:val="002C5B54"/>
    <w:rsid w:val="002C603B"/>
    <w:rsid w:val="002C6B03"/>
    <w:rsid w:val="002C789D"/>
    <w:rsid w:val="002D01DF"/>
    <w:rsid w:val="002D01F7"/>
    <w:rsid w:val="002D0401"/>
    <w:rsid w:val="002D0A22"/>
    <w:rsid w:val="002D16A1"/>
    <w:rsid w:val="002D180F"/>
    <w:rsid w:val="002D2A14"/>
    <w:rsid w:val="002D37F6"/>
    <w:rsid w:val="002D415A"/>
    <w:rsid w:val="002D445D"/>
    <w:rsid w:val="002D6C6C"/>
    <w:rsid w:val="002D73E2"/>
    <w:rsid w:val="002E0633"/>
    <w:rsid w:val="002E0D3B"/>
    <w:rsid w:val="002E214C"/>
    <w:rsid w:val="002E2250"/>
    <w:rsid w:val="002E2788"/>
    <w:rsid w:val="002E27BD"/>
    <w:rsid w:val="002E385A"/>
    <w:rsid w:val="002E39B5"/>
    <w:rsid w:val="002E40CF"/>
    <w:rsid w:val="002E5614"/>
    <w:rsid w:val="002E584E"/>
    <w:rsid w:val="002E5C46"/>
    <w:rsid w:val="002E60DF"/>
    <w:rsid w:val="002E6AD0"/>
    <w:rsid w:val="002E7695"/>
    <w:rsid w:val="002E770D"/>
    <w:rsid w:val="002E7827"/>
    <w:rsid w:val="002E7A7D"/>
    <w:rsid w:val="002F0221"/>
    <w:rsid w:val="002F12C4"/>
    <w:rsid w:val="002F163D"/>
    <w:rsid w:val="002F18CB"/>
    <w:rsid w:val="002F1AE5"/>
    <w:rsid w:val="002F1F14"/>
    <w:rsid w:val="002F22D1"/>
    <w:rsid w:val="002F2845"/>
    <w:rsid w:val="002F31FE"/>
    <w:rsid w:val="002F3BDB"/>
    <w:rsid w:val="002F449F"/>
    <w:rsid w:val="002F48B4"/>
    <w:rsid w:val="002F4E5A"/>
    <w:rsid w:val="002F509E"/>
    <w:rsid w:val="002F530F"/>
    <w:rsid w:val="002F564D"/>
    <w:rsid w:val="002F6A57"/>
    <w:rsid w:val="002F71CB"/>
    <w:rsid w:val="00300781"/>
    <w:rsid w:val="003007EA"/>
    <w:rsid w:val="003013ED"/>
    <w:rsid w:val="00301470"/>
    <w:rsid w:val="00301A76"/>
    <w:rsid w:val="00301BA9"/>
    <w:rsid w:val="00303BC4"/>
    <w:rsid w:val="00303BD3"/>
    <w:rsid w:val="00303DD6"/>
    <w:rsid w:val="0030452A"/>
    <w:rsid w:val="003060DC"/>
    <w:rsid w:val="00307092"/>
    <w:rsid w:val="003072E2"/>
    <w:rsid w:val="003104CF"/>
    <w:rsid w:val="00310A58"/>
    <w:rsid w:val="00310CE3"/>
    <w:rsid w:val="00310EE2"/>
    <w:rsid w:val="00311697"/>
    <w:rsid w:val="003118D8"/>
    <w:rsid w:val="00313487"/>
    <w:rsid w:val="00313A38"/>
    <w:rsid w:val="00313BB4"/>
    <w:rsid w:val="003144BB"/>
    <w:rsid w:val="00314E2C"/>
    <w:rsid w:val="00317B48"/>
    <w:rsid w:val="00320369"/>
    <w:rsid w:val="0032090B"/>
    <w:rsid w:val="00320DC5"/>
    <w:rsid w:val="00321B12"/>
    <w:rsid w:val="003221F1"/>
    <w:rsid w:val="0032236C"/>
    <w:rsid w:val="00322598"/>
    <w:rsid w:val="00322A23"/>
    <w:rsid w:val="00322EF4"/>
    <w:rsid w:val="00324F0F"/>
    <w:rsid w:val="00325FD6"/>
    <w:rsid w:val="0032601F"/>
    <w:rsid w:val="00326571"/>
    <w:rsid w:val="00326E3F"/>
    <w:rsid w:val="0032743C"/>
    <w:rsid w:val="003311F2"/>
    <w:rsid w:val="00331542"/>
    <w:rsid w:val="00331F88"/>
    <w:rsid w:val="003332D7"/>
    <w:rsid w:val="003337BE"/>
    <w:rsid w:val="00333C12"/>
    <w:rsid w:val="00333C34"/>
    <w:rsid w:val="00333CEE"/>
    <w:rsid w:val="00333DFB"/>
    <w:rsid w:val="00334859"/>
    <w:rsid w:val="00335056"/>
    <w:rsid w:val="003350BA"/>
    <w:rsid w:val="00335486"/>
    <w:rsid w:val="0033604E"/>
    <w:rsid w:val="003360D9"/>
    <w:rsid w:val="0033650D"/>
    <w:rsid w:val="0033658A"/>
    <w:rsid w:val="0033683E"/>
    <w:rsid w:val="00336940"/>
    <w:rsid w:val="00336F34"/>
    <w:rsid w:val="00337540"/>
    <w:rsid w:val="003378A2"/>
    <w:rsid w:val="0034192A"/>
    <w:rsid w:val="00341D9D"/>
    <w:rsid w:val="00341FAB"/>
    <w:rsid w:val="003432DD"/>
    <w:rsid w:val="003437BB"/>
    <w:rsid w:val="003437D5"/>
    <w:rsid w:val="003440EF"/>
    <w:rsid w:val="0034411B"/>
    <w:rsid w:val="00344E77"/>
    <w:rsid w:val="00346AA9"/>
    <w:rsid w:val="0034706D"/>
    <w:rsid w:val="003470EA"/>
    <w:rsid w:val="00347209"/>
    <w:rsid w:val="003479FB"/>
    <w:rsid w:val="00347C62"/>
    <w:rsid w:val="00347D7A"/>
    <w:rsid w:val="00347DF1"/>
    <w:rsid w:val="00350935"/>
    <w:rsid w:val="00352515"/>
    <w:rsid w:val="0035369B"/>
    <w:rsid w:val="00354562"/>
    <w:rsid w:val="00355632"/>
    <w:rsid w:val="003556F0"/>
    <w:rsid w:val="00357711"/>
    <w:rsid w:val="00357A8E"/>
    <w:rsid w:val="00357AED"/>
    <w:rsid w:val="00357EFB"/>
    <w:rsid w:val="00361786"/>
    <w:rsid w:val="00362011"/>
    <w:rsid w:val="003630F7"/>
    <w:rsid w:val="00363C0B"/>
    <w:rsid w:val="00364D73"/>
    <w:rsid w:val="00366606"/>
    <w:rsid w:val="00366C7B"/>
    <w:rsid w:val="003672D8"/>
    <w:rsid w:val="00367300"/>
    <w:rsid w:val="003676E6"/>
    <w:rsid w:val="00367BA9"/>
    <w:rsid w:val="00370293"/>
    <w:rsid w:val="003707BE"/>
    <w:rsid w:val="0037095E"/>
    <w:rsid w:val="00371AAB"/>
    <w:rsid w:val="00371CBB"/>
    <w:rsid w:val="00372E63"/>
    <w:rsid w:val="00372EC1"/>
    <w:rsid w:val="003744E4"/>
    <w:rsid w:val="003748E1"/>
    <w:rsid w:val="0037560C"/>
    <w:rsid w:val="00375C26"/>
    <w:rsid w:val="0037639E"/>
    <w:rsid w:val="00376720"/>
    <w:rsid w:val="00376F3D"/>
    <w:rsid w:val="00377131"/>
    <w:rsid w:val="00377EAF"/>
    <w:rsid w:val="003804A0"/>
    <w:rsid w:val="00380A1A"/>
    <w:rsid w:val="003811EB"/>
    <w:rsid w:val="0038121F"/>
    <w:rsid w:val="003824CF"/>
    <w:rsid w:val="00383149"/>
    <w:rsid w:val="0038335A"/>
    <w:rsid w:val="00384807"/>
    <w:rsid w:val="003849AF"/>
    <w:rsid w:val="00384E8C"/>
    <w:rsid w:val="0038623E"/>
    <w:rsid w:val="003867CC"/>
    <w:rsid w:val="003869D6"/>
    <w:rsid w:val="0038707B"/>
    <w:rsid w:val="00390B98"/>
    <w:rsid w:val="0039128C"/>
    <w:rsid w:val="00391FF0"/>
    <w:rsid w:val="00392F0A"/>
    <w:rsid w:val="0039320B"/>
    <w:rsid w:val="00393C75"/>
    <w:rsid w:val="003950D7"/>
    <w:rsid w:val="00395BF8"/>
    <w:rsid w:val="00396691"/>
    <w:rsid w:val="00397012"/>
    <w:rsid w:val="00397219"/>
    <w:rsid w:val="00397910"/>
    <w:rsid w:val="00397CB4"/>
    <w:rsid w:val="003A04AB"/>
    <w:rsid w:val="003A0516"/>
    <w:rsid w:val="003A24E4"/>
    <w:rsid w:val="003A2722"/>
    <w:rsid w:val="003A29E3"/>
    <w:rsid w:val="003A498B"/>
    <w:rsid w:val="003A4E2A"/>
    <w:rsid w:val="003A589C"/>
    <w:rsid w:val="003A5BFD"/>
    <w:rsid w:val="003A5C68"/>
    <w:rsid w:val="003A657F"/>
    <w:rsid w:val="003A65DE"/>
    <w:rsid w:val="003A6767"/>
    <w:rsid w:val="003A713F"/>
    <w:rsid w:val="003A7439"/>
    <w:rsid w:val="003A7E98"/>
    <w:rsid w:val="003B02B1"/>
    <w:rsid w:val="003B08B5"/>
    <w:rsid w:val="003B13E0"/>
    <w:rsid w:val="003B17E4"/>
    <w:rsid w:val="003B190E"/>
    <w:rsid w:val="003B1D39"/>
    <w:rsid w:val="003B46B0"/>
    <w:rsid w:val="003B530D"/>
    <w:rsid w:val="003B5558"/>
    <w:rsid w:val="003B5D57"/>
    <w:rsid w:val="003B7C75"/>
    <w:rsid w:val="003B7D8C"/>
    <w:rsid w:val="003C100F"/>
    <w:rsid w:val="003C14DE"/>
    <w:rsid w:val="003C2488"/>
    <w:rsid w:val="003C2789"/>
    <w:rsid w:val="003C3597"/>
    <w:rsid w:val="003C3FCE"/>
    <w:rsid w:val="003C5B0F"/>
    <w:rsid w:val="003C5D51"/>
    <w:rsid w:val="003C5E93"/>
    <w:rsid w:val="003C5ECA"/>
    <w:rsid w:val="003C6748"/>
    <w:rsid w:val="003C74AA"/>
    <w:rsid w:val="003C7AD6"/>
    <w:rsid w:val="003D0BA1"/>
    <w:rsid w:val="003D1ACA"/>
    <w:rsid w:val="003D2173"/>
    <w:rsid w:val="003D288C"/>
    <w:rsid w:val="003D28C6"/>
    <w:rsid w:val="003D3421"/>
    <w:rsid w:val="003D36DA"/>
    <w:rsid w:val="003D3BA9"/>
    <w:rsid w:val="003D4710"/>
    <w:rsid w:val="003D47BE"/>
    <w:rsid w:val="003D4D1E"/>
    <w:rsid w:val="003D5462"/>
    <w:rsid w:val="003D562C"/>
    <w:rsid w:val="003D5E7A"/>
    <w:rsid w:val="003D5FF4"/>
    <w:rsid w:val="003D609D"/>
    <w:rsid w:val="003D67C7"/>
    <w:rsid w:val="003D6C7E"/>
    <w:rsid w:val="003E0CE1"/>
    <w:rsid w:val="003E0DB4"/>
    <w:rsid w:val="003E1EDC"/>
    <w:rsid w:val="003E25DC"/>
    <w:rsid w:val="003E269B"/>
    <w:rsid w:val="003E2E6B"/>
    <w:rsid w:val="003E3B38"/>
    <w:rsid w:val="003E4808"/>
    <w:rsid w:val="003E5327"/>
    <w:rsid w:val="003E591C"/>
    <w:rsid w:val="003E599A"/>
    <w:rsid w:val="003E5C32"/>
    <w:rsid w:val="003E5F0B"/>
    <w:rsid w:val="003E6A5F"/>
    <w:rsid w:val="003F0BAD"/>
    <w:rsid w:val="003F0D56"/>
    <w:rsid w:val="003F10E5"/>
    <w:rsid w:val="003F142B"/>
    <w:rsid w:val="003F1583"/>
    <w:rsid w:val="003F1C07"/>
    <w:rsid w:val="003F1DC9"/>
    <w:rsid w:val="003F261E"/>
    <w:rsid w:val="003F3A63"/>
    <w:rsid w:val="003F3C1B"/>
    <w:rsid w:val="003F3DF8"/>
    <w:rsid w:val="003F4533"/>
    <w:rsid w:val="003F512F"/>
    <w:rsid w:val="003F5384"/>
    <w:rsid w:val="003F55B0"/>
    <w:rsid w:val="003F56E7"/>
    <w:rsid w:val="003F5EBA"/>
    <w:rsid w:val="003F757E"/>
    <w:rsid w:val="004007CF"/>
    <w:rsid w:val="00400B0F"/>
    <w:rsid w:val="00400D04"/>
    <w:rsid w:val="00400E89"/>
    <w:rsid w:val="0040147F"/>
    <w:rsid w:val="0040150F"/>
    <w:rsid w:val="004032E3"/>
    <w:rsid w:val="004063CB"/>
    <w:rsid w:val="0040640F"/>
    <w:rsid w:val="0040710F"/>
    <w:rsid w:val="00410466"/>
    <w:rsid w:val="004105B1"/>
    <w:rsid w:val="00410A88"/>
    <w:rsid w:val="004110F8"/>
    <w:rsid w:val="00411C60"/>
    <w:rsid w:val="004121A3"/>
    <w:rsid w:val="00412B4A"/>
    <w:rsid w:val="0041321A"/>
    <w:rsid w:val="004133B7"/>
    <w:rsid w:val="004138D1"/>
    <w:rsid w:val="0041397A"/>
    <w:rsid w:val="00413CE5"/>
    <w:rsid w:val="00413D74"/>
    <w:rsid w:val="00413FB3"/>
    <w:rsid w:val="00414B53"/>
    <w:rsid w:val="00414CE1"/>
    <w:rsid w:val="0041570E"/>
    <w:rsid w:val="00415DD1"/>
    <w:rsid w:val="0041682D"/>
    <w:rsid w:val="00416C5D"/>
    <w:rsid w:val="004175DB"/>
    <w:rsid w:val="00417AA5"/>
    <w:rsid w:val="00417CCC"/>
    <w:rsid w:val="00417DDE"/>
    <w:rsid w:val="00421013"/>
    <w:rsid w:val="0042249F"/>
    <w:rsid w:val="00422F9E"/>
    <w:rsid w:val="004230C7"/>
    <w:rsid w:val="00424D93"/>
    <w:rsid w:val="00426407"/>
    <w:rsid w:val="004269A4"/>
    <w:rsid w:val="004275D2"/>
    <w:rsid w:val="00430B19"/>
    <w:rsid w:val="00431500"/>
    <w:rsid w:val="00431606"/>
    <w:rsid w:val="00431917"/>
    <w:rsid w:val="00431CCB"/>
    <w:rsid w:val="00431F6B"/>
    <w:rsid w:val="0043269B"/>
    <w:rsid w:val="0043408D"/>
    <w:rsid w:val="00434710"/>
    <w:rsid w:val="00435443"/>
    <w:rsid w:val="00436CA1"/>
    <w:rsid w:val="00436FF4"/>
    <w:rsid w:val="00437A54"/>
    <w:rsid w:val="00437BB6"/>
    <w:rsid w:val="00437BC0"/>
    <w:rsid w:val="00437ED4"/>
    <w:rsid w:val="004403EE"/>
    <w:rsid w:val="00440EF8"/>
    <w:rsid w:val="004413DE"/>
    <w:rsid w:val="004414B4"/>
    <w:rsid w:val="00442926"/>
    <w:rsid w:val="00442A3D"/>
    <w:rsid w:val="00442B3E"/>
    <w:rsid w:val="004437C7"/>
    <w:rsid w:val="00443FBD"/>
    <w:rsid w:val="004441EC"/>
    <w:rsid w:val="00444223"/>
    <w:rsid w:val="004449F0"/>
    <w:rsid w:val="00444E27"/>
    <w:rsid w:val="004451BD"/>
    <w:rsid w:val="004455A5"/>
    <w:rsid w:val="00446110"/>
    <w:rsid w:val="0044616C"/>
    <w:rsid w:val="00446A51"/>
    <w:rsid w:val="00447E12"/>
    <w:rsid w:val="00450075"/>
    <w:rsid w:val="00450100"/>
    <w:rsid w:val="004508BC"/>
    <w:rsid w:val="00450CD5"/>
    <w:rsid w:val="00450D9E"/>
    <w:rsid w:val="00452254"/>
    <w:rsid w:val="00456742"/>
    <w:rsid w:val="00456A52"/>
    <w:rsid w:val="00457A6F"/>
    <w:rsid w:val="00457D1D"/>
    <w:rsid w:val="00457FF8"/>
    <w:rsid w:val="0046006E"/>
    <w:rsid w:val="00460496"/>
    <w:rsid w:val="00460575"/>
    <w:rsid w:val="00460716"/>
    <w:rsid w:val="00460AA6"/>
    <w:rsid w:val="004614D0"/>
    <w:rsid w:val="00461A0A"/>
    <w:rsid w:val="00462326"/>
    <w:rsid w:val="004625E5"/>
    <w:rsid w:val="00463D2B"/>
    <w:rsid w:val="004642FB"/>
    <w:rsid w:val="00465095"/>
    <w:rsid w:val="00465B75"/>
    <w:rsid w:val="00465FD6"/>
    <w:rsid w:val="004661C1"/>
    <w:rsid w:val="00466D8D"/>
    <w:rsid w:val="00466DB8"/>
    <w:rsid w:val="00467843"/>
    <w:rsid w:val="004703B3"/>
    <w:rsid w:val="004708CB"/>
    <w:rsid w:val="00471064"/>
    <w:rsid w:val="0047138B"/>
    <w:rsid w:val="00471CEA"/>
    <w:rsid w:val="004722C3"/>
    <w:rsid w:val="0047243E"/>
    <w:rsid w:val="00472B1F"/>
    <w:rsid w:val="00472C0B"/>
    <w:rsid w:val="00472F46"/>
    <w:rsid w:val="00474694"/>
    <w:rsid w:val="00475171"/>
    <w:rsid w:val="0047523C"/>
    <w:rsid w:val="004752B0"/>
    <w:rsid w:val="00475E28"/>
    <w:rsid w:val="00476DF3"/>
    <w:rsid w:val="00477020"/>
    <w:rsid w:val="00477364"/>
    <w:rsid w:val="004779ED"/>
    <w:rsid w:val="00480199"/>
    <w:rsid w:val="004808DD"/>
    <w:rsid w:val="00480F2F"/>
    <w:rsid w:val="00481B75"/>
    <w:rsid w:val="004825B1"/>
    <w:rsid w:val="00482FC6"/>
    <w:rsid w:val="004838F3"/>
    <w:rsid w:val="004842CA"/>
    <w:rsid w:val="00484D28"/>
    <w:rsid w:val="00485507"/>
    <w:rsid w:val="00485E59"/>
    <w:rsid w:val="004869C3"/>
    <w:rsid w:val="00486EB4"/>
    <w:rsid w:val="0048739F"/>
    <w:rsid w:val="0048741A"/>
    <w:rsid w:val="00487AB1"/>
    <w:rsid w:val="0049007B"/>
    <w:rsid w:val="004901BE"/>
    <w:rsid w:val="00490446"/>
    <w:rsid w:val="0049088F"/>
    <w:rsid w:val="0049125C"/>
    <w:rsid w:val="00491575"/>
    <w:rsid w:val="00491B52"/>
    <w:rsid w:val="00491E1D"/>
    <w:rsid w:val="00491F8A"/>
    <w:rsid w:val="004920D8"/>
    <w:rsid w:val="0049221D"/>
    <w:rsid w:val="00492B85"/>
    <w:rsid w:val="00492BBA"/>
    <w:rsid w:val="004933BC"/>
    <w:rsid w:val="00493B97"/>
    <w:rsid w:val="00494402"/>
    <w:rsid w:val="00494A4A"/>
    <w:rsid w:val="00495861"/>
    <w:rsid w:val="00495BAB"/>
    <w:rsid w:val="00495EC1"/>
    <w:rsid w:val="00496097"/>
    <w:rsid w:val="0049667E"/>
    <w:rsid w:val="00496954"/>
    <w:rsid w:val="00496E84"/>
    <w:rsid w:val="00496EAB"/>
    <w:rsid w:val="0049761A"/>
    <w:rsid w:val="00497780"/>
    <w:rsid w:val="00497D6E"/>
    <w:rsid w:val="004A00FB"/>
    <w:rsid w:val="004A3379"/>
    <w:rsid w:val="004A34A2"/>
    <w:rsid w:val="004A3619"/>
    <w:rsid w:val="004A4D3F"/>
    <w:rsid w:val="004A4EAB"/>
    <w:rsid w:val="004A5908"/>
    <w:rsid w:val="004A6317"/>
    <w:rsid w:val="004A64D5"/>
    <w:rsid w:val="004A659D"/>
    <w:rsid w:val="004A6926"/>
    <w:rsid w:val="004A6CD4"/>
    <w:rsid w:val="004A70AE"/>
    <w:rsid w:val="004A7456"/>
    <w:rsid w:val="004A7634"/>
    <w:rsid w:val="004A78BF"/>
    <w:rsid w:val="004A7BFC"/>
    <w:rsid w:val="004B022D"/>
    <w:rsid w:val="004B097D"/>
    <w:rsid w:val="004B0A35"/>
    <w:rsid w:val="004B2478"/>
    <w:rsid w:val="004B26A9"/>
    <w:rsid w:val="004B2789"/>
    <w:rsid w:val="004B3701"/>
    <w:rsid w:val="004B39FB"/>
    <w:rsid w:val="004B3D71"/>
    <w:rsid w:val="004B3DAF"/>
    <w:rsid w:val="004B3DEB"/>
    <w:rsid w:val="004B3EB1"/>
    <w:rsid w:val="004B4AAB"/>
    <w:rsid w:val="004B52A6"/>
    <w:rsid w:val="004B5BEA"/>
    <w:rsid w:val="004B5D05"/>
    <w:rsid w:val="004B6694"/>
    <w:rsid w:val="004C015A"/>
    <w:rsid w:val="004C02DB"/>
    <w:rsid w:val="004C086D"/>
    <w:rsid w:val="004C08B8"/>
    <w:rsid w:val="004C0C00"/>
    <w:rsid w:val="004C12CD"/>
    <w:rsid w:val="004C19DB"/>
    <w:rsid w:val="004C22D2"/>
    <w:rsid w:val="004C2A28"/>
    <w:rsid w:val="004C2CCE"/>
    <w:rsid w:val="004C2E9F"/>
    <w:rsid w:val="004C3827"/>
    <w:rsid w:val="004C3F37"/>
    <w:rsid w:val="004C426C"/>
    <w:rsid w:val="004C4F53"/>
    <w:rsid w:val="004C5DA7"/>
    <w:rsid w:val="004C6315"/>
    <w:rsid w:val="004C7095"/>
    <w:rsid w:val="004C7F44"/>
    <w:rsid w:val="004D169C"/>
    <w:rsid w:val="004D263D"/>
    <w:rsid w:val="004D2AFA"/>
    <w:rsid w:val="004D4D9C"/>
    <w:rsid w:val="004D5265"/>
    <w:rsid w:val="004D58F2"/>
    <w:rsid w:val="004D663E"/>
    <w:rsid w:val="004D6AA4"/>
    <w:rsid w:val="004D728C"/>
    <w:rsid w:val="004E0ABA"/>
    <w:rsid w:val="004E11EA"/>
    <w:rsid w:val="004E2D0E"/>
    <w:rsid w:val="004E336E"/>
    <w:rsid w:val="004E38C2"/>
    <w:rsid w:val="004E402C"/>
    <w:rsid w:val="004E466A"/>
    <w:rsid w:val="004E47C5"/>
    <w:rsid w:val="004E4D93"/>
    <w:rsid w:val="004E50DB"/>
    <w:rsid w:val="004E54D7"/>
    <w:rsid w:val="004E5FE2"/>
    <w:rsid w:val="004E7087"/>
    <w:rsid w:val="004E74D0"/>
    <w:rsid w:val="004F0867"/>
    <w:rsid w:val="004F0BD8"/>
    <w:rsid w:val="004F16B8"/>
    <w:rsid w:val="004F1F50"/>
    <w:rsid w:val="004F32B3"/>
    <w:rsid w:val="004F353E"/>
    <w:rsid w:val="004F3A74"/>
    <w:rsid w:val="004F3BDE"/>
    <w:rsid w:val="004F47D9"/>
    <w:rsid w:val="004F4DC1"/>
    <w:rsid w:val="004F53B0"/>
    <w:rsid w:val="004F57DB"/>
    <w:rsid w:val="004F5C60"/>
    <w:rsid w:val="004F70ED"/>
    <w:rsid w:val="004F7325"/>
    <w:rsid w:val="005003E6"/>
    <w:rsid w:val="005012FD"/>
    <w:rsid w:val="0050145B"/>
    <w:rsid w:val="00501A83"/>
    <w:rsid w:val="0050255B"/>
    <w:rsid w:val="005027A1"/>
    <w:rsid w:val="00502F11"/>
    <w:rsid w:val="00503717"/>
    <w:rsid w:val="00504F00"/>
    <w:rsid w:val="00506AA9"/>
    <w:rsid w:val="00506C70"/>
    <w:rsid w:val="00510D1B"/>
    <w:rsid w:val="005115E1"/>
    <w:rsid w:val="00511B99"/>
    <w:rsid w:val="0051290D"/>
    <w:rsid w:val="005129A2"/>
    <w:rsid w:val="00512A19"/>
    <w:rsid w:val="00512BE3"/>
    <w:rsid w:val="00513340"/>
    <w:rsid w:val="00515043"/>
    <w:rsid w:val="005154D2"/>
    <w:rsid w:val="005157B2"/>
    <w:rsid w:val="00516AED"/>
    <w:rsid w:val="00516BE7"/>
    <w:rsid w:val="00516BF6"/>
    <w:rsid w:val="00516CE0"/>
    <w:rsid w:val="0051751B"/>
    <w:rsid w:val="005201ED"/>
    <w:rsid w:val="00520740"/>
    <w:rsid w:val="0052083F"/>
    <w:rsid w:val="00520B2E"/>
    <w:rsid w:val="0052191A"/>
    <w:rsid w:val="00521929"/>
    <w:rsid w:val="00522636"/>
    <w:rsid w:val="00522C20"/>
    <w:rsid w:val="00524185"/>
    <w:rsid w:val="005247B4"/>
    <w:rsid w:val="00524FA5"/>
    <w:rsid w:val="005251C2"/>
    <w:rsid w:val="00525736"/>
    <w:rsid w:val="0052604A"/>
    <w:rsid w:val="005265C4"/>
    <w:rsid w:val="0052673E"/>
    <w:rsid w:val="00530738"/>
    <w:rsid w:val="00530A9A"/>
    <w:rsid w:val="0053246D"/>
    <w:rsid w:val="00532809"/>
    <w:rsid w:val="005338D0"/>
    <w:rsid w:val="00536641"/>
    <w:rsid w:val="0053701D"/>
    <w:rsid w:val="005374F3"/>
    <w:rsid w:val="00537626"/>
    <w:rsid w:val="00540740"/>
    <w:rsid w:val="00540B86"/>
    <w:rsid w:val="00541CE2"/>
    <w:rsid w:val="005425D3"/>
    <w:rsid w:val="00542BCD"/>
    <w:rsid w:val="00543A7C"/>
    <w:rsid w:val="00544295"/>
    <w:rsid w:val="00544AE4"/>
    <w:rsid w:val="00545A25"/>
    <w:rsid w:val="005463CE"/>
    <w:rsid w:val="00546C55"/>
    <w:rsid w:val="0055032A"/>
    <w:rsid w:val="00550810"/>
    <w:rsid w:val="005514B6"/>
    <w:rsid w:val="005525A1"/>
    <w:rsid w:val="00553913"/>
    <w:rsid w:val="00554881"/>
    <w:rsid w:val="00554B5D"/>
    <w:rsid w:val="00554D54"/>
    <w:rsid w:val="00554FF0"/>
    <w:rsid w:val="00555B14"/>
    <w:rsid w:val="00555C2A"/>
    <w:rsid w:val="005561E9"/>
    <w:rsid w:val="00556AA2"/>
    <w:rsid w:val="00557182"/>
    <w:rsid w:val="00557550"/>
    <w:rsid w:val="00557563"/>
    <w:rsid w:val="00557C5C"/>
    <w:rsid w:val="00560060"/>
    <w:rsid w:val="00560772"/>
    <w:rsid w:val="005607DE"/>
    <w:rsid w:val="00561243"/>
    <w:rsid w:val="00561459"/>
    <w:rsid w:val="00561803"/>
    <w:rsid w:val="00562752"/>
    <w:rsid w:val="005628C2"/>
    <w:rsid w:val="0056486C"/>
    <w:rsid w:val="00565510"/>
    <w:rsid w:val="005670C5"/>
    <w:rsid w:val="00567BE3"/>
    <w:rsid w:val="00567F9B"/>
    <w:rsid w:val="00570B22"/>
    <w:rsid w:val="00571160"/>
    <w:rsid w:val="00571433"/>
    <w:rsid w:val="005720C2"/>
    <w:rsid w:val="0057263E"/>
    <w:rsid w:val="005734FC"/>
    <w:rsid w:val="00573802"/>
    <w:rsid w:val="005746F9"/>
    <w:rsid w:val="005747F4"/>
    <w:rsid w:val="00574D67"/>
    <w:rsid w:val="00575DFA"/>
    <w:rsid w:val="00576564"/>
    <w:rsid w:val="00576664"/>
    <w:rsid w:val="00576FAE"/>
    <w:rsid w:val="005774A2"/>
    <w:rsid w:val="00577541"/>
    <w:rsid w:val="00580E21"/>
    <w:rsid w:val="00581462"/>
    <w:rsid w:val="00581BFF"/>
    <w:rsid w:val="00581FEB"/>
    <w:rsid w:val="00582170"/>
    <w:rsid w:val="00582D05"/>
    <w:rsid w:val="00583354"/>
    <w:rsid w:val="00583A62"/>
    <w:rsid w:val="005846D8"/>
    <w:rsid w:val="00585309"/>
    <w:rsid w:val="0058596D"/>
    <w:rsid w:val="0058597C"/>
    <w:rsid w:val="00585C7D"/>
    <w:rsid w:val="005863D2"/>
    <w:rsid w:val="00586926"/>
    <w:rsid w:val="00586BC6"/>
    <w:rsid w:val="00586EB1"/>
    <w:rsid w:val="00586F09"/>
    <w:rsid w:val="00587756"/>
    <w:rsid w:val="00587941"/>
    <w:rsid w:val="0059081C"/>
    <w:rsid w:val="00590B77"/>
    <w:rsid w:val="0059173A"/>
    <w:rsid w:val="005937E1"/>
    <w:rsid w:val="005949F2"/>
    <w:rsid w:val="00595782"/>
    <w:rsid w:val="00595D81"/>
    <w:rsid w:val="00595F6C"/>
    <w:rsid w:val="00596544"/>
    <w:rsid w:val="00596BD3"/>
    <w:rsid w:val="00596E2B"/>
    <w:rsid w:val="00597051"/>
    <w:rsid w:val="005970CA"/>
    <w:rsid w:val="00597532"/>
    <w:rsid w:val="00597621"/>
    <w:rsid w:val="00597654"/>
    <w:rsid w:val="005976C8"/>
    <w:rsid w:val="00597A3C"/>
    <w:rsid w:val="005A30F3"/>
    <w:rsid w:val="005A4A15"/>
    <w:rsid w:val="005A57A8"/>
    <w:rsid w:val="005A5F55"/>
    <w:rsid w:val="005A711F"/>
    <w:rsid w:val="005A747A"/>
    <w:rsid w:val="005B02E9"/>
    <w:rsid w:val="005B05F4"/>
    <w:rsid w:val="005B0731"/>
    <w:rsid w:val="005B0CDC"/>
    <w:rsid w:val="005B1437"/>
    <w:rsid w:val="005B1825"/>
    <w:rsid w:val="005B18B5"/>
    <w:rsid w:val="005B1B33"/>
    <w:rsid w:val="005B1EAD"/>
    <w:rsid w:val="005B251E"/>
    <w:rsid w:val="005B3635"/>
    <w:rsid w:val="005B39B4"/>
    <w:rsid w:val="005B42B1"/>
    <w:rsid w:val="005B4662"/>
    <w:rsid w:val="005B486D"/>
    <w:rsid w:val="005B5A1D"/>
    <w:rsid w:val="005B60EA"/>
    <w:rsid w:val="005B6372"/>
    <w:rsid w:val="005B7391"/>
    <w:rsid w:val="005B7E82"/>
    <w:rsid w:val="005B7EA4"/>
    <w:rsid w:val="005C05DD"/>
    <w:rsid w:val="005C1208"/>
    <w:rsid w:val="005C1268"/>
    <w:rsid w:val="005C1D06"/>
    <w:rsid w:val="005C359F"/>
    <w:rsid w:val="005C4699"/>
    <w:rsid w:val="005C4F05"/>
    <w:rsid w:val="005C52A3"/>
    <w:rsid w:val="005C572D"/>
    <w:rsid w:val="005C5B67"/>
    <w:rsid w:val="005C5E4A"/>
    <w:rsid w:val="005C6111"/>
    <w:rsid w:val="005C6E3B"/>
    <w:rsid w:val="005C71A8"/>
    <w:rsid w:val="005C72D7"/>
    <w:rsid w:val="005C74DB"/>
    <w:rsid w:val="005D0D35"/>
    <w:rsid w:val="005D1557"/>
    <w:rsid w:val="005D17F0"/>
    <w:rsid w:val="005D31D1"/>
    <w:rsid w:val="005D34A6"/>
    <w:rsid w:val="005D5362"/>
    <w:rsid w:val="005D54B0"/>
    <w:rsid w:val="005D5D87"/>
    <w:rsid w:val="005D6004"/>
    <w:rsid w:val="005D61B3"/>
    <w:rsid w:val="005D6947"/>
    <w:rsid w:val="005D739A"/>
    <w:rsid w:val="005E033C"/>
    <w:rsid w:val="005E06E5"/>
    <w:rsid w:val="005E1480"/>
    <w:rsid w:val="005E1B13"/>
    <w:rsid w:val="005E2E42"/>
    <w:rsid w:val="005E3108"/>
    <w:rsid w:val="005E36C6"/>
    <w:rsid w:val="005E41AB"/>
    <w:rsid w:val="005E47E1"/>
    <w:rsid w:val="005E4DE5"/>
    <w:rsid w:val="005E4F39"/>
    <w:rsid w:val="005E658D"/>
    <w:rsid w:val="005E6889"/>
    <w:rsid w:val="005E6F37"/>
    <w:rsid w:val="005E707E"/>
    <w:rsid w:val="005E7127"/>
    <w:rsid w:val="005E72ED"/>
    <w:rsid w:val="005E753D"/>
    <w:rsid w:val="005E7AC1"/>
    <w:rsid w:val="005F1A9A"/>
    <w:rsid w:val="005F21BD"/>
    <w:rsid w:val="005F2DCC"/>
    <w:rsid w:val="005F41F1"/>
    <w:rsid w:val="005F4D6B"/>
    <w:rsid w:val="005F4F9B"/>
    <w:rsid w:val="005F601E"/>
    <w:rsid w:val="00600069"/>
    <w:rsid w:val="00600DD9"/>
    <w:rsid w:val="00600FC4"/>
    <w:rsid w:val="00603F4B"/>
    <w:rsid w:val="0060490B"/>
    <w:rsid w:val="00604C36"/>
    <w:rsid w:val="00604EF4"/>
    <w:rsid w:val="00605000"/>
    <w:rsid w:val="0060519A"/>
    <w:rsid w:val="006062A8"/>
    <w:rsid w:val="006064A6"/>
    <w:rsid w:val="0060660A"/>
    <w:rsid w:val="00606AB9"/>
    <w:rsid w:val="00607597"/>
    <w:rsid w:val="00607C5D"/>
    <w:rsid w:val="00607E32"/>
    <w:rsid w:val="00607F35"/>
    <w:rsid w:val="0061025C"/>
    <w:rsid w:val="00610619"/>
    <w:rsid w:val="00610A9B"/>
    <w:rsid w:val="00610AE9"/>
    <w:rsid w:val="00611F8B"/>
    <w:rsid w:val="00612A38"/>
    <w:rsid w:val="006147D2"/>
    <w:rsid w:val="00615359"/>
    <w:rsid w:val="006155EB"/>
    <w:rsid w:val="0061562D"/>
    <w:rsid w:val="0061577C"/>
    <w:rsid w:val="006160CF"/>
    <w:rsid w:val="00617523"/>
    <w:rsid w:val="00617765"/>
    <w:rsid w:val="0061795E"/>
    <w:rsid w:val="0061797C"/>
    <w:rsid w:val="00620162"/>
    <w:rsid w:val="00620656"/>
    <w:rsid w:val="00621493"/>
    <w:rsid w:val="006223F0"/>
    <w:rsid w:val="0062258E"/>
    <w:rsid w:val="006228AF"/>
    <w:rsid w:val="006229B7"/>
    <w:rsid w:val="00622C6F"/>
    <w:rsid w:val="00622E05"/>
    <w:rsid w:val="00622E6B"/>
    <w:rsid w:val="00623218"/>
    <w:rsid w:val="00623E8E"/>
    <w:rsid w:val="00623F4E"/>
    <w:rsid w:val="00623F93"/>
    <w:rsid w:val="006240BF"/>
    <w:rsid w:val="006241F4"/>
    <w:rsid w:val="006252B9"/>
    <w:rsid w:val="00626184"/>
    <w:rsid w:val="00626313"/>
    <w:rsid w:val="00626D04"/>
    <w:rsid w:val="00627D5A"/>
    <w:rsid w:val="00630113"/>
    <w:rsid w:val="00630822"/>
    <w:rsid w:val="006310C8"/>
    <w:rsid w:val="006321EB"/>
    <w:rsid w:val="00632B65"/>
    <w:rsid w:val="006334E6"/>
    <w:rsid w:val="0063384A"/>
    <w:rsid w:val="0063392C"/>
    <w:rsid w:val="006339A5"/>
    <w:rsid w:val="00633B7F"/>
    <w:rsid w:val="00633C18"/>
    <w:rsid w:val="0063436F"/>
    <w:rsid w:val="00634607"/>
    <w:rsid w:val="00635B38"/>
    <w:rsid w:val="00635CB0"/>
    <w:rsid w:val="0063601A"/>
    <w:rsid w:val="006367A2"/>
    <w:rsid w:val="006378E5"/>
    <w:rsid w:val="00640319"/>
    <w:rsid w:val="00640821"/>
    <w:rsid w:val="006418AD"/>
    <w:rsid w:val="00641AED"/>
    <w:rsid w:val="00641B69"/>
    <w:rsid w:val="00642D3D"/>
    <w:rsid w:val="00642FFF"/>
    <w:rsid w:val="00643575"/>
    <w:rsid w:val="00643681"/>
    <w:rsid w:val="0064465E"/>
    <w:rsid w:val="00644E88"/>
    <w:rsid w:val="00645D01"/>
    <w:rsid w:val="00645F5A"/>
    <w:rsid w:val="00646065"/>
    <w:rsid w:val="00646A94"/>
    <w:rsid w:val="00646B13"/>
    <w:rsid w:val="00650172"/>
    <w:rsid w:val="00650A6C"/>
    <w:rsid w:val="00650C13"/>
    <w:rsid w:val="0065114C"/>
    <w:rsid w:val="00652187"/>
    <w:rsid w:val="00652682"/>
    <w:rsid w:val="00652FD2"/>
    <w:rsid w:val="00653011"/>
    <w:rsid w:val="006536C5"/>
    <w:rsid w:val="00653EDA"/>
    <w:rsid w:val="006545C5"/>
    <w:rsid w:val="006549BE"/>
    <w:rsid w:val="00654AD2"/>
    <w:rsid w:val="00654DD2"/>
    <w:rsid w:val="00655394"/>
    <w:rsid w:val="006557AC"/>
    <w:rsid w:val="00655995"/>
    <w:rsid w:val="00656517"/>
    <w:rsid w:val="006566F7"/>
    <w:rsid w:val="0065695E"/>
    <w:rsid w:val="00657FC6"/>
    <w:rsid w:val="00661387"/>
    <w:rsid w:val="006614EC"/>
    <w:rsid w:val="00661680"/>
    <w:rsid w:val="00661B26"/>
    <w:rsid w:val="00661DFC"/>
    <w:rsid w:val="00661EF0"/>
    <w:rsid w:val="00661FFC"/>
    <w:rsid w:val="0066204D"/>
    <w:rsid w:val="0066224D"/>
    <w:rsid w:val="00662480"/>
    <w:rsid w:val="0066270E"/>
    <w:rsid w:val="00662C59"/>
    <w:rsid w:val="00662DD3"/>
    <w:rsid w:val="0066316A"/>
    <w:rsid w:val="00665994"/>
    <w:rsid w:val="00665B2E"/>
    <w:rsid w:val="00665CE6"/>
    <w:rsid w:val="00665DC2"/>
    <w:rsid w:val="00665DD0"/>
    <w:rsid w:val="00666887"/>
    <w:rsid w:val="006674EA"/>
    <w:rsid w:val="00671292"/>
    <w:rsid w:val="0067143C"/>
    <w:rsid w:val="006714F4"/>
    <w:rsid w:val="00671B0D"/>
    <w:rsid w:val="00671BA0"/>
    <w:rsid w:val="00671D58"/>
    <w:rsid w:val="00672123"/>
    <w:rsid w:val="00672686"/>
    <w:rsid w:val="006726C9"/>
    <w:rsid w:val="00673493"/>
    <w:rsid w:val="006734EC"/>
    <w:rsid w:val="0067439C"/>
    <w:rsid w:val="00674A60"/>
    <w:rsid w:val="00676A95"/>
    <w:rsid w:val="00676BA3"/>
    <w:rsid w:val="00676DE6"/>
    <w:rsid w:val="0067794F"/>
    <w:rsid w:val="00677CBA"/>
    <w:rsid w:val="00677EF6"/>
    <w:rsid w:val="00680021"/>
    <w:rsid w:val="00680826"/>
    <w:rsid w:val="00681FA3"/>
    <w:rsid w:val="00682268"/>
    <w:rsid w:val="006826EC"/>
    <w:rsid w:val="00682FA2"/>
    <w:rsid w:val="00683918"/>
    <w:rsid w:val="00683E0A"/>
    <w:rsid w:val="00683FF9"/>
    <w:rsid w:val="006848B7"/>
    <w:rsid w:val="00685D0A"/>
    <w:rsid w:val="00686E2D"/>
    <w:rsid w:val="00687343"/>
    <w:rsid w:val="00687A59"/>
    <w:rsid w:val="00690B2C"/>
    <w:rsid w:val="0069105F"/>
    <w:rsid w:val="0069107B"/>
    <w:rsid w:val="0069135C"/>
    <w:rsid w:val="00691960"/>
    <w:rsid w:val="00693A0E"/>
    <w:rsid w:val="00693E4B"/>
    <w:rsid w:val="006942F9"/>
    <w:rsid w:val="00694999"/>
    <w:rsid w:val="0069527E"/>
    <w:rsid w:val="00695A16"/>
    <w:rsid w:val="00695FE1"/>
    <w:rsid w:val="00696CAC"/>
    <w:rsid w:val="00697DDF"/>
    <w:rsid w:val="00697E20"/>
    <w:rsid w:val="006A026D"/>
    <w:rsid w:val="006A10E8"/>
    <w:rsid w:val="006A1262"/>
    <w:rsid w:val="006A19E9"/>
    <w:rsid w:val="006A203A"/>
    <w:rsid w:val="006A21B7"/>
    <w:rsid w:val="006A281D"/>
    <w:rsid w:val="006A35C9"/>
    <w:rsid w:val="006A3674"/>
    <w:rsid w:val="006A3A2A"/>
    <w:rsid w:val="006A3BE3"/>
    <w:rsid w:val="006A3C4B"/>
    <w:rsid w:val="006A3D49"/>
    <w:rsid w:val="006A3D4D"/>
    <w:rsid w:val="006A414D"/>
    <w:rsid w:val="006A419F"/>
    <w:rsid w:val="006A4C81"/>
    <w:rsid w:val="006A5018"/>
    <w:rsid w:val="006A55FF"/>
    <w:rsid w:val="006A5ED7"/>
    <w:rsid w:val="006A7507"/>
    <w:rsid w:val="006A7545"/>
    <w:rsid w:val="006B02E1"/>
    <w:rsid w:val="006B0B58"/>
    <w:rsid w:val="006B0D90"/>
    <w:rsid w:val="006B1247"/>
    <w:rsid w:val="006B1670"/>
    <w:rsid w:val="006B22AD"/>
    <w:rsid w:val="006B238B"/>
    <w:rsid w:val="006B291D"/>
    <w:rsid w:val="006B3226"/>
    <w:rsid w:val="006B3B61"/>
    <w:rsid w:val="006B4734"/>
    <w:rsid w:val="006B4DCE"/>
    <w:rsid w:val="006B5B0D"/>
    <w:rsid w:val="006B63EE"/>
    <w:rsid w:val="006B6678"/>
    <w:rsid w:val="006B669A"/>
    <w:rsid w:val="006B687E"/>
    <w:rsid w:val="006B6AD0"/>
    <w:rsid w:val="006C03BF"/>
    <w:rsid w:val="006C0E4B"/>
    <w:rsid w:val="006C1187"/>
    <w:rsid w:val="006C1554"/>
    <w:rsid w:val="006C1A6E"/>
    <w:rsid w:val="006C2D2A"/>
    <w:rsid w:val="006C301E"/>
    <w:rsid w:val="006C4BC2"/>
    <w:rsid w:val="006C5007"/>
    <w:rsid w:val="006C533E"/>
    <w:rsid w:val="006C5343"/>
    <w:rsid w:val="006C5AA5"/>
    <w:rsid w:val="006C64CA"/>
    <w:rsid w:val="006C6746"/>
    <w:rsid w:val="006C6A75"/>
    <w:rsid w:val="006C7790"/>
    <w:rsid w:val="006C7BA2"/>
    <w:rsid w:val="006C7C03"/>
    <w:rsid w:val="006D1D12"/>
    <w:rsid w:val="006D2382"/>
    <w:rsid w:val="006D2BA8"/>
    <w:rsid w:val="006D3214"/>
    <w:rsid w:val="006D3359"/>
    <w:rsid w:val="006D3580"/>
    <w:rsid w:val="006D3C42"/>
    <w:rsid w:val="006D3DBE"/>
    <w:rsid w:val="006D42B5"/>
    <w:rsid w:val="006D537C"/>
    <w:rsid w:val="006D624B"/>
    <w:rsid w:val="006D7D5F"/>
    <w:rsid w:val="006E017D"/>
    <w:rsid w:val="006E04DB"/>
    <w:rsid w:val="006E095B"/>
    <w:rsid w:val="006E293A"/>
    <w:rsid w:val="006E2EBD"/>
    <w:rsid w:val="006E33B9"/>
    <w:rsid w:val="006E3FBD"/>
    <w:rsid w:val="006E4057"/>
    <w:rsid w:val="006E44DB"/>
    <w:rsid w:val="006E4C38"/>
    <w:rsid w:val="006E657A"/>
    <w:rsid w:val="006E69D8"/>
    <w:rsid w:val="006E7370"/>
    <w:rsid w:val="006F0AFC"/>
    <w:rsid w:val="006F0CD4"/>
    <w:rsid w:val="006F0D99"/>
    <w:rsid w:val="006F0E3A"/>
    <w:rsid w:val="006F1712"/>
    <w:rsid w:val="006F1A18"/>
    <w:rsid w:val="006F2B6B"/>
    <w:rsid w:val="006F2D6A"/>
    <w:rsid w:val="006F3C28"/>
    <w:rsid w:val="006F3D1E"/>
    <w:rsid w:val="006F6904"/>
    <w:rsid w:val="006F6BA7"/>
    <w:rsid w:val="006F7997"/>
    <w:rsid w:val="007016D9"/>
    <w:rsid w:val="00701824"/>
    <w:rsid w:val="007018A2"/>
    <w:rsid w:val="0070193A"/>
    <w:rsid w:val="00701CCD"/>
    <w:rsid w:val="007023D9"/>
    <w:rsid w:val="00702B04"/>
    <w:rsid w:val="00703B59"/>
    <w:rsid w:val="00704F6A"/>
    <w:rsid w:val="007057BC"/>
    <w:rsid w:val="00705C14"/>
    <w:rsid w:val="0070604D"/>
    <w:rsid w:val="00706D8A"/>
    <w:rsid w:val="0070797B"/>
    <w:rsid w:val="00707DF8"/>
    <w:rsid w:val="00707E05"/>
    <w:rsid w:val="00710FF4"/>
    <w:rsid w:val="00711612"/>
    <w:rsid w:val="00712172"/>
    <w:rsid w:val="0071237F"/>
    <w:rsid w:val="007127BA"/>
    <w:rsid w:val="00713AEE"/>
    <w:rsid w:val="007141ED"/>
    <w:rsid w:val="0071469B"/>
    <w:rsid w:val="007149B0"/>
    <w:rsid w:val="00714B15"/>
    <w:rsid w:val="00715E60"/>
    <w:rsid w:val="00716D33"/>
    <w:rsid w:val="007174CE"/>
    <w:rsid w:val="007175FC"/>
    <w:rsid w:val="00717A16"/>
    <w:rsid w:val="007203A2"/>
    <w:rsid w:val="00720518"/>
    <w:rsid w:val="00720BE5"/>
    <w:rsid w:val="00720ECB"/>
    <w:rsid w:val="00720EE0"/>
    <w:rsid w:val="007220F4"/>
    <w:rsid w:val="00722279"/>
    <w:rsid w:val="007229B5"/>
    <w:rsid w:val="007230B2"/>
    <w:rsid w:val="0072311C"/>
    <w:rsid w:val="00723A5F"/>
    <w:rsid w:val="00723A7A"/>
    <w:rsid w:val="0072476A"/>
    <w:rsid w:val="007259CD"/>
    <w:rsid w:val="007266E6"/>
    <w:rsid w:val="00726B7F"/>
    <w:rsid w:val="00726DEF"/>
    <w:rsid w:val="007279F5"/>
    <w:rsid w:val="00727C83"/>
    <w:rsid w:val="00730086"/>
    <w:rsid w:val="007303D6"/>
    <w:rsid w:val="007319CE"/>
    <w:rsid w:val="007327D1"/>
    <w:rsid w:val="0073282A"/>
    <w:rsid w:val="00732A4F"/>
    <w:rsid w:val="00732E98"/>
    <w:rsid w:val="007334FB"/>
    <w:rsid w:val="0073354A"/>
    <w:rsid w:val="00734468"/>
    <w:rsid w:val="007354C4"/>
    <w:rsid w:val="00735CAA"/>
    <w:rsid w:val="00736245"/>
    <w:rsid w:val="00736D33"/>
    <w:rsid w:val="00737217"/>
    <w:rsid w:val="007400FD"/>
    <w:rsid w:val="007402D1"/>
    <w:rsid w:val="00740318"/>
    <w:rsid w:val="007407B4"/>
    <w:rsid w:val="00740B48"/>
    <w:rsid w:val="0074130F"/>
    <w:rsid w:val="00741934"/>
    <w:rsid w:val="00741AC1"/>
    <w:rsid w:val="0074226F"/>
    <w:rsid w:val="0074241F"/>
    <w:rsid w:val="007424A2"/>
    <w:rsid w:val="00742530"/>
    <w:rsid w:val="00742665"/>
    <w:rsid w:val="007431E6"/>
    <w:rsid w:val="007432FE"/>
    <w:rsid w:val="0074416F"/>
    <w:rsid w:val="00744986"/>
    <w:rsid w:val="00745618"/>
    <w:rsid w:val="00746128"/>
    <w:rsid w:val="00746147"/>
    <w:rsid w:val="00746E1D"/>
    <w:rsid w:val="007472C4"/>
    <w:rsid w:val="0074742D"/>
    <w:rsid w:val="00747C47"/>
    <w:rsid w:val="00750D11"/>
    <w:rsid w:val="00750DAE"/>
    <w:rsid w:val="00750FE8"/>
    <w:rsid w:val="0075168E"/>
    <w:rsid w:val="00751A50"/>
    <w:rsid w:val="007536FF"/>
    <w:rsid w:val="007537A7"/>
    <w:rsid w:val="0075488E"/>
    <w:rsid w:val="00754A7F"/>
    <w:rsid w:val="00754AB7"/>
    <w:rsid w:val="00754AD8"/>
    <w:rsid w:val="0075523B"/>
    <w:rsid w:val="00756667"/>
    <w:rsid w:val="007566F5"/>
    <w:rsid w:val="00756E4E"/>
    <w:rsid w:val="00757057"/>
    <w:rsid w:val="00757EA3"/>
    <w:rsid w:val="00757FDB"/>
    <w:rsid w:val="00760314"/>
    <w:rsid w:val="007613F3"/>
    <w:rsid w:val="00762BC4"/>
    <w:rsid w:val="00763B93"/>
    <w:rsid w:val="00763FAA"/>
    <w:rsid w:val="00765123"/>
    <w:rsid w:val="00766733"/>
    <w:rsid w:val="00767D1D"/>
    <w:rsid w:val="00770134"/>
    <w:rsid w:val="00770627"/>
    <w:rsid w:val="00770E6A"/>
    <w:rsid w:val="00771A36"/>
    <w:rsid w:val="00771BB9"/>
    <w:rsid w:val="00771C73"/>
    <w:rsid w:val="00773411"/>
    <w:rsid w:val="00775913"/>
    <w:rsid w:val="00775A48"/>
    <w:rsid w:val="00775E8B"/>
    <w:rsid w:val="00776333"/>
    <w:rsid w:val="00776B6A"/>
    <w:rsid w:val="00776D3E"/>
    <w:rsid w:val="00780979"/>
    <w:rsid w:val="00781B16"/>
    <w:rsid w:val="00782299"/>
    <w:rsid w:val="007826C5"/>
    <w:rsid w:val="00782D57"/>
    <w:rsid w:val="00783A23"/>
    <w:rsid w:val="00784E8F"/>
    <w:rsid w:val="00784ECE"/>
    <w:rsid w:val="00785C86"/>
    <w:rsid w:val="00786414"/>
    <w:rsid w:val="00787031"/>
    <w:rsid w:val="007879C3"/>
    <w:rsid w:val="007879E0"/>
    <w:rsid w:val="007901F8"/>
    <w:rsid w:val="0079020E"/>
    <w:rsid w:val="00791A8F"/>
    <w:rsid w:val="00791C5F"/>
    <w:rsid w:val="007932AB"/>
    <w:rsid w:val="00793329"/>
    <w:rsid w:val="007935F3"/>
    <w:rsid w:val="00794FD7"/>
    <w:rsid w:val="007955D8"/>
    <w:rsid w:val="0079562F"/>
    <w:rsid w:val="00795FC5"/>
    <w:rsid w:val="00796B46"/>
    <w:rsid w:val="00797104"/>
    <w:rsid w:val="007A08B5"/>
    <w:rsid w:val="007A0C18"/>
    <w:rsid w:val="007A0EF2"/>
    <w:rsid w:val="007A108F"/>
    <w:rsid w:val="007A1961"/>
    <w:rsid w:val="007A1A59"/>
    <w:rsid w:val="007A1B4B"/>
    <w:rsid w:val="007A232B"/>
    <w:rsid w:val="007A3AD3"/>
    <w:rsid w:val="007A472C"/>
    <w:rsid w:val="007A4A88"/>
    <w:rsid w:val="007A503A"/>
    <w:rsid w:val="007A53B5"/>
    <w:rsid w:val="007A55A4"/>
    <w:rsid w:val="007A56C5"/>
    <w:rsid w:val="007A5B53"/>
    <w:rsid w:val="007A5D48"/>
    <w:rsid w:val="007A6E95"/>
    <w:rsid w:val="007A71CF"/>
    <w:rsid w:val="007A74AE"/>
    <w:rsid w:val="007A755D"/>
    <w:rsid w:val="007B0878"/>
    <w:rsid w:val="007B0BB9"/>
    <w:rsid w:val="007B1B8A"/>
    <w:rsid w:val="007B217E"/>
    <w:rsid w:val="007B2315"/>
    <w:rsid w:val="007B266A"/>
    <w:rsid w:val="007B27DF"/>
    <w:rsid w:val="007B35BF"/>
    <w:rsid w:val="007B3998"/>
    <w:rsid w:val="007B4128"/>
    <w:rsid w:val="007B5EFB"/>
    <w:rsid w:val="007B6394"/>
    <w:rsid w:val="007B6F6C"/>
    <w:rsid w:val="007B7B09"/>
    <w:rsid w:val="007B7E22"/>
    <w:rsid w:val="007C04FB"/>
    <w:rsid w:val="007C0A83"/>
    <w:rsid w:val="007C0D98"/>
    <w:rsid w:val="007C0E04"/>
    <w:rsid w:val="007C17CA"/>
    <w:rsid w:val="007C21E0"/>
    <w:rsid w:val="007C3116"/>
    <w:rsid w:val="007C33F4"/>
    <w:rsid w:val="007C3DFF"/>
    <w:rsid w:val="007C54E2"/>
    <w:rsid w:val="007C5715"/>
    <w:rsid w:val="007C5B4D"/>
    <w:rsid w:val="007C5BF1"/>
    <w:rsid w:val="007C5D82"/>
    <w:rsid w:val="007C6F48"/>
    <w:rsid w:val="007C7032"/>
    <w:rsid w:val="007C74D9"/>
    <w:rsid w:val="007C7702"/>
    <w:rsid w:val="007C7CA3"/>
    <w:rsid w:val="007C7E29"/>
    <w:rsid w:val="007D0703"/>
    <w:rsid w:val="007D098C"/>
    <w:rsid w:val="007D0EBE"/>
    <w:rsid w:val="007D1C3C"/>
    <w:rsid w:val="007D2A21"/>
    <w:rsid w:val="007D361A"/>
    <w:rsid w:val="007D44B3"/>
    <w:rsid w:val="007D4970"/>
    <w:rsid w:val="007D5CBE"/>
    <w:rsid w:val="007D641E"/>
    <w:rsid w:val="007D67BB"/>
    <w:rsid w:val="007D7347"/>
    <w:rsid w:val="007D772D"/>
    <w:rsid w:val="007D7A70"/>
    <w:rsid w:val="007D7E19"/>
    <w:rsid w:val="007E1285"/>
    <w:rsid w:val="007E1D86"/>
    <w:rsid w:val="007E3683"/>
    <w:rsid w:val="007E38C7"/>
    <w:rsid w:val="007E50F0"/>
    <w:rsid w:val="007E5585"/>
    <w:rsid w:val="007E5DCB"/>
    <w:rsid w:val="007E6506"/>
    <w:rsid w:val="007E6824"/>
    <w:rsid w:val="007E6B30"/>
    <w:rsid w:val="007E7565"/>
    <w:rsid w:val="007F01BE"/>
    <w:rsid w:val="007F0259"/>
    <w:rsid w:val="007F0815"/>
    <w:rsid w:val="007F1C46"/>
    <w:rsid w:val="007F1DE0"/>
    <w:rsid w:val="007F234B"/>
    <w:rsid w:val="007F25E1"/>
    <w:rsid w:val="007F4016"/>
    <w:rsid w:val="007F43EF"/>
    <w:rsid w:val="007F5399"/>
    <w:rsid w:val="007F5BAA"/>
    <w:rsid w:val="007F5BD7"/>
    <w:rsid w:val="007F5EC4"/>
    <w:rsid w:val="007F6947"/>
    <w:rsid w:val="007F6C8F"/>
    <w:rsid w:val="007F6CDB"/>
    <w:rsid w:val="007F6D04"/>
    <w:rsid w:val="007F7525"/>
    <w:rsid w:val="007F7944"/>
    <w:rsid w:val="007F7CB1"/>
    <w:rsid w:val="007F7D01"/>
    <w:rsid w:val="008000CD"/>
    <w:rsid w:val="00800108"/>
    <w:rsid w:val="0080077E"/>
    <w:rsid w:val="0080133B"/>
    <w:rsid w:val="00801379"/>
    <w:rsid w:val="0080176D"/>
    <w:rsid w:val="00801B52"/>
    <w:rsid w:val="008027BB"/>
    <w:rsid w:val="00802971"/>
    <w:rsid w:val="008032DE"/>
    <w:rsid w:val="0080339E"/>
    <w:rsid w:val="00804800"/>
    <w:rsid w:val="00804A0E"/>
    <w:rsid w:val="0080512B"/>
    <w:rsid w:val="008051E1"/>
    <w:rsid w:val="008058C4"/>
    <w:rsid w:val="0080623C"/>
    <w:rsid w:val="00806BB1"/>
    <w:rsid w:val="00807216"/>
    <w:rsid w:val="008077DB"/>
    <w:rsid w:val="00807A91"/>
    <w:rsid w:val="00807D47"/>
    <w:rsid w:val="0081069B"/>
    <w:rsid w:val="008109CD"/>
    <w:rsid w:val="00811337"/>
    <w:rsid w:val="00811E5A"/>
    <w:rsid w:val="008128E5"/>
    <w:rsid w:val="00812E72"/>
    <w:rsid w:val="00815536"/>
    <w:rsid w:val="00815AFA"/>
    <w:rsid w:val="00815D98"/>
    <w:rsid w:val="00816E14"/>
    <w:rsid w:val="00816EAC"/>
    <w:rsid w:val="008174AC"/>
    <w:rsid w:val="00821F89"/>
    <w:rsid w:val="00823278"/>
    <w:rsid w:val="008239DD"/>
    <w:rsid w:val="00823E7F"/>
    <w:rsid w:val="008240DA"/>
    <w:rsid w:val="008250A4"/>
    <w:rsid w:val="0082689E"/>
    <w:rsid w:val="00826A5C"/>
    <w:rsid w:val="00826F7D"/>
    <w:rsid w:val="008273FB"/>
    <w:rsid w:val="00831080"/>
    <w:rsid w:val="00831309"/>
    <w:rsid w:val="00831C6A"/>
    <w:rsid w:val="00832637"/>
    <w:rsid w:val="0083289B"/>
    <w:rsid w:val="00832D96"/>
    <w:rsid w:val="00833067"/>
    <w:rsid w:val="00834079"/>
    <w:rsid w:val="00834339"/>
    <w:rsid w:val="00834EDD"/>
    <w:rsid w:val="00835459"/>
    <w:rsid w:val="00835732"/>
    <w:rsid w:val="0084087A"/>
    <w:rsid w:val="00841B54"/>
    <w:rsid w:val="00841E9C"/>
    <w:rsid w:val="00842604"/>
    <w:rsid w:val="0084272F"/>
    <w:rsid w:val="0084295E"/>
    <w:rsid w:val="00842EEA"/>
    <w:rsid w:val="008439A9"/>
    <w:rsid w:val="0084405B"/>
    <w:rsid w:val="00844277"/>
    <w:rsid w:val="00844AD8"/>
    <w:rsid w:val="00844CA9"/>
    <w:rsid w:val="008459DB"/>
    <w:rsid w:val="00845A8F"/>
    <w:rsid w:val="00845D23"/>
    <w:rsid w:val="00845E13"/>
    <w:rsid w:val="008462A4"/>
    <w:rsid w:val="008470E7"/>
    <w:rsid w:val="00847192"/>
    <w:rsid w:val="00847423"/>
    <w:rsid w:val="0085004F"/>
    <w:rsid w:val="00850382"/>
    <w:rsid w:val="008504E0"/>
    <w:rsid w:val="00850A02"/>
    <w:rsid w:val="00850C27"/>
    <w:rsid w:val="00851239"/>
    <w:rsid w:val="00851984"/>
    <w:rsid w:val="008519CD"/>
    <w:rsid w:val="00852287"/>
    <w:rsid w:val="008528D9"/>
    <w:rsid w:val="00852A64"/>
    <w:rsid w:val="00852F88"/>
    <w:rsid w:val="00854CBA"/>
    <w:rsid w:val="00854CCC"/>
    <w:rsid w:val="00854FEB"/>
    <w:rsid w:val="00855A46"/>
    <w:rsid w:val="00855BDF"/>
    <w:rsid w:val="00855FA4"/>
    <w:rsid w:val="008563DA"/>
    <w:rsid w:val="0085691C"/>
    <w:rsid w:val="008578AE"/>
    <w:rsid w:val="00857D3B"/>
    <w:rsid w:val="00860938"/>
    <w:rsid w:val="0086114A"/>
    <w:rsid w:val="0086120E"/>
    <w:rsid w:val="00861230"/>
    <w:rsid w:val="008624CE"/>
    <w:rsid w:val="00863B90"/>
    <w:rsid w:val="00864BB0"/>
    <w:rsid w:val="00864E73"/>
    <w:rsid w:val="0086525B"/>
    <w:rsid w:val="008656B2"/>
    <w:rsid w:val="00865810"/>
    <w:rsid w:val="00865A25"/>
    <w:rsid w:val="00865BDC"/>
    <w:rsid w:val="008664DE"/>
    <w:rsid w:val="00866AE1"/>
    <w:rsid w:val="00866F39"/>
    <w:rsid w:val="00867B76"/>
    <w:rsid w:val="00867C70"/>
    <w:rsid w:val="00867EDE"/>
    <w:rsid w:val="00871DB6"/>
    <w:rsid w:val="00871FDE"/>
    <w:rsid w:val="00872023"/>
    <w:rsid w:val="00872352"/>
    <w:rsid w:val="0087346F"/>
    <w:rsid w:val="00873C19"/>
    <w:rsid w:val="008747D4"/>
    <w:rsid w:val="00874E76"/>
    <w:rsid w:val="0087526C"/>
    <w:rsid w:val="00876264"/>
    <w:rsid w:val="008763F7"/>
    <w:rsid w:val="0087684B"/>
    <w:rsid w:val="00877BF6"/>
    <w:rsid w:val="00877CF4"/>
    <w:rsid w:val="008806B6"/>
    <w:rsid w:val="00880E0C"/>
    <w:rsid w:val="00881449"/>
    <w:rsid w:val="00881ABA"/>
    <w:rsid w:val="00881CCD"/>
    <w:rsid w:val="00882895"/>
    <w:rsid w:val="00882D9C"/>
    <w:rsid w:val="0088342B"/>
    <w:rsid w:val="00884124"/>
    <w:rsid w:val="008842E5"/>
    <w:rsid w:val="00884DAD"/>
    <w:rsid w:val="0088508C"/>
    <w:rsid w:val="0088514D"/>
    <w:rsid w:val="008867A3"/>
    <w:rsid w:val="008869EC"/>
    <w:rsid w:val="00887C40"/>
    <w:rsid w:val="00890430"/>
    <w:rsid w:val="008910B3"/>
    <w:rsid w:val="00891205"/>
    <w:rsid w:val="0089162C"/>
    <w:rsid w:val="0089185E"/>
    <w:rsid w:val="0089197D"/>
    <w:rsid w:val="00891D60"/>
    <w:rsid w:val="00892716"/>
    <w:rsid w:val="00892866"/>
    <w:rsid w:val="008930CE"/>
    <w:rsid w:val="008934EB"/>
    <w:rsid w:val="00893B7B"/>
    <w:rsid w:val="0089516F"/>
    <w:rsid w:val="008962C3"/>
    <w:rsid w:val="00896845"/>
    <w:rsid w:val="00896E25"/>
    <w:rsid w:val="008A0126"/>
    <w:rsid w:val="008A044F"/>
    <w:rsid w:val="008A050E"/>
    <w:rsid w:val="008A0845"/>
    <w:rsid w:val="008A0AEE"/>
    <w:rsid w:val="008A1192"/>
    <w:rsid w:val="008A1DBF"/>
    <w:rsid w:val="008A2B7E"/>
    <w:rsid w:val="008A34F3"/>
    <w:rsid w:val="008A35AD"/>
    <w:rsid w:val="008A3674"/>
    <w:rsid w:val="008A3D8F"/>
    <w:rsid w:val="008A4E7A"/>
    <w:rsid w:val="008A524C"/>
    <w:rsid w:val="008A52E2"/>
    <w:rsid w:val="008A555B"/>
    <w:rsid w:val="008A652A"/>
    <w:rsid w:val="008A65D8"/>
    <w:rsid w:val="008A684E"/>
    <w:rsid w:val="008A6B10"/>
    <w:rsid w:val="008A7295"/>
    <w:rsid w:val="008B021F"/>
    <w:rsid w:val="008B0683"/>
    <w:rsid w:val="008B0758"/>
    <w:rsid w:val="008B13D3"/>
    <w:rsid w:val="008B1435"/>
    <w:rsid w:val="008B14B4"/>
    <w:rsid w:val="008B2A86"/>
    <w:rsid w:val="008B31EC"/>
    <w:rsid w:val="008B437F"/>
    <w:rsid w:val="008B43CB"/>
    <w:rsid w:val="008B44CB"/>
    <w:rsid w:val="008B476E"/>
    <w:rsid w:val="008B4D98"/>
    <w:rsid w:val="008B4DCD"/>
    <w:rsid w:val="008B551F"/>
    <w:rsid w:val="008B5EEA"/>
    <w:rsid w:val="008B5FE5"/>
    <w:rsid w:val="008B6B47"/>
    <w:rsid w:val="008B6BAF"/>
    <w:rsid w:val="008B7B05"/>
    <w:rsid w:val="008C0362"/>
    <w:rsid w:val="008C0396"/>
    <w:rsid w:val="008C0601"/>
    <w:rsid w:val="008C1037"/>
    <w:rsid w:val="008C1381"/>
    <w:rsid w:val="008C1CDF"/>
    <w:rsid w:val="008C254F"/>
    <w:rsid w:val="008C2B90"/>
    <w:rsid w:val="008C30A6"/>
    <w:rsid w:val="008C311B"/>
    <w:rsid w:val="008C320B"/>
    <w:rsid w:val="008C333D"/>
    <w:rsid w:val="008C46EA"/>
    <w:rsid w:val="008C67FA"/>
    <w:rsid w:val="008C6E9A"/>
    <w:rsid w:val="008C7007"/>
    <w:rsid w:val="008C7CFC"/>
    <w:rsid w:val="008D0398"/>
    <w:rsid w:val="008D0A1D"/>
    <w:rsid w:val="008D0B56"/>
    <w:rsid w:val="008D0C3E"/>
    <w:rsid w:val="008D1385"/>
    <w:rsid w:val="008D1462"/>
    <w:rsid w:val="008D1522"/>
    <w:rsid w:val="008D17E3"/>
    <w:rsid w:val="008D2149"/>
    <w:rsid w:val="008D27FD"/>
    <w:rsid w:val="008D2C06"/>
    <w:rsid w:val="008D2E9D"/>
    <w:rsid w:val="008D3432"/>
    <w:rsid w:val="008D385D"/>
    <w:rsid w:val="008D3CBF"/>
    <w:rsid w:val="008D402F"/>
    <w:rsid w:val="008D4345"/>
    <w:rsid w:val="008D45C3"/>
    <w:rsid w:val="008D4B41"/>
    <w:rsid w:val="008D58FE"/>
    <w:rsid w:val="008D679D"/>
    <w:rsid w:val="008D6E51"/>
    <w:rsid w:val="008D719D"/>
    <w:rsid w:val="008D76CB"/>
    <w:rsid w:val="008E006D"/>
    <w:rsid w:val="008E08B0"/>
    <w:rsid w:val="008E0D4E"/>
    <w:rsid w:val="008E0DA8"/>
    <w:rsid w:val="008E143F"/>
    <w:rsid w:val="008E1689"/>
    <w:rsid w:val="008E190E"/>
    <w:rsid w:val="008E2063"/>
    <w:rsid w:val="008E21F7"/>
    <w:rsid w:val="008E22EF"/>
    <w:rsid w:val="008E374A"/>
    <w:rsid w:val="008E3981"/>
    <w:rsid w:val="008E3A4B"/>
    <w:rsid w:val="008E4795"/>
    <w:rsid w:val="008E47DF"/>
    <w:rsid w:val="008E564D"/>
    <w:rsid w:val="008E684A"/>
    <w:rsid w:val="008E6A4F"/>
    <w:rsid w:val="008E7043"/>
    <w:rsid w:val="008E77FE"/>
    <w:rsid w:val="008E78E5"/>
    <w:rsid w:val="008F0C3D"/>
    <w:rsid w:val="008F140E"/>
    <w:rsid w:val="008F14B1"/>
    <w:rsid w:val="008F14E7"/>
    <w:rsid w:val="008F1BCE"/>
    <w:rsid w:val="008F230B"/>
    <w:rsid w:val="008F2804"/>
    <w:rsid w:val="008F2AAF"/>
    <w:rsid w:val="008F2DE9"/>
    <w:rsid w:val="008F4C91"/>
    <w:rsid w:val="008F5186"/>
    <w:rsid w:val="008F5188"/>
    <w:rsid w:val="008F670A"/>
    <w:rsid w:val="008F6B66"/>
    <w:rsid w:val="008F7121"/>
    <w:rsid w:val="008F741F"/>
    <w:rsid w:val="008F79C6"/>
    <w:rsid w:val="00901CC1"/>
    <w:rsid w:val="00901FA0"/>
    <w:rsid w:val="009023C5"/>
    <w:rsid w:val="00902FC7"/>
    <w:rsid w:val="0090392B"/>
    <w:rsid w:val="00903939"/>
    <w:rsid w:val="00903BE5"/>
    <w:rsid w:val="00903F27"/>
    <w:rsid w:val="009040C9"/>
    <w:rsid w:val="00904B99"/>
    <w:rsid w:val="0090518C"/>
    <w:rsid w:val="0090538D"/>
    <w:rsid w:val="00905B9E"/>
    <w:rsid w:val="00905DC7"/>
    <w:rsid w:val="0090665B"/>
    <w:rsid w:val="00906910"/>
    <w:rsid w:val="0090694F"/>
    <w:rsid w:val="00910318"/>
    <w:rsid w:val="009109E1"/>
    <w:rsid w:val="009113BB"/>
    <w:rsid w:val="00911A98"/>
    <w:rsid w:val="00912AB8"/>
    <w:rsid w:val="00913395"/>
    <w:rsid w:val="00913B1E"/>
    <w:rsid w:val="00913D4D"/>
    <w:rsid w:val="00913F28"/>
    <w:rsid w:val="009141DD"/>
    <w:rsid w:val="00914D20"/>
    <w:rsid w:val="00914D52"/>
    <w:rsid w:val="00914ED2"/>
    <w:rsid w:val="009159EA"/>
    <w:rsid w:val="00917059"/>
    <w:rsid w:val="009175A9"/>
    <w:rsid w:val="00917DB8"/>
    <w:rsid w:val="009202BF"/>
    <w:rsid w:val="009202D2"/>
    <w:rsid w:val="009203BD"/>
    <w:rsid w:val="0092070E"/>
    <w:rsid w:val="00920A87"/>
    <w:rsid w:val="009213DE"/>
    <w:rsid w:val="009217C1"/>
    <w:rsid w:val="00921CCB"/>
    <w:rsid w:val="00921FA2"/>
    <w:rsid w:val="00922092"/>
    <w:rsid w:val="0092240D"/>
    <w:rsid w:val="00923561"/>
    <w:rsid w:val="00923CB0"/>
    <w:rsid w:val="00923F56"/>
    <w:rsid w:val="009243D5"/>
    <w:rsid w:val="0092477E"/>
    <w:rsid w:val="00926DC7"/>
    <w:rsid w:val="00926FA1"/>
    <w:rsid w:val="00927659"/>
    <w:rsid w:val="00927A10"/>
    <w:rsid w:val="00931E3C"/>
    <w:rsid w:val="0093204D"/>
    <w:rsid w:val="00932512"/>
    <w:rsid w:val="009326C9"/>
    <w:rsid w:val="00933315"/>
    <w:rsid w:val="00934D4F"/>
    <w:rsid w:val="0093568A"/>
    <w:rsid w:val="00936B99"/>
    <w:rsid w:val="00936DB5"/>
    <w:rsid w:val="00937396"/>
    <w:rsid w:val="00937706"/>
    <w:rsid w:val="00937811"/>
    <w:rsid w:val="0093792E"/>
    <w:rsid w:val="00937937"/>
    <w:rsid w:val="00937CFC"/>
    <w:rsid w:val="00937D33"/>
    <w:rsid w:val="00940899"/>
    <w:rsid w:val="00940A86"/>
    <w:rsid w:val="009412A2"/>
    <w:rsid w:val="0094245C"/>
    <w:rsid w:val="0094248A"/>
    <w:rsid w:val="00942523"/>
    <w:rsid w:val="0094255D"/>
    <w:rsid w:val="009427D6"/>
    <w:rsid w:val="00942A54"/>
    <w:rsid w:val="00942E25"/>
    <w:rsid w:val="009453A0"/>
    <w:rsid w:val="009473BB"/>
    <w:rsid w:val="0094741D"/>
    <w:rsid w:val="009475F8"/>
    <w:rsid w:val="009477CB"/>
    <w:rsid w:val="009503A3"/>
    <w:rsid w:val="0095097A"/>
    <w:rsid w:val="00951579"/>
    <w:rsid w:val="009517C5"/>
    <w:rsid w:val="00951F96"/>
    <w:rsid w:val="00952A92"/>
    <w:rsid w:val="00952C63"/>
    <w:rsid w:val="00953329"/>
    <w:rsid w:val="0095475A"/>
    <w:rsid w:val="009547F1"/>
    <w:rsid w:val="00955010"/>
    <w:rsid w:val="0095574F"/>
    <w:rsid w:val="00955E83"/>
    <w:rsid w:val="0095690F"/>
    <w:rsid w:val="00956A37"/>
    <w:rsid w:val="00956D9D"/>
    <w:rsid w:val="00957AD0"/>
    <w:rsid w:val="009609F8"/>
    <w:rsid w:val="00960AB1"/>
    <w:rsid w:val="009625E7"/>
    <w:rsid w:val="0096285B"/>
    <w:rsid w:val="00962F2F"/>
    <w:rsid w:val="009632BB"/>
    <w:rsid w:val="00964A0F"/>
    <w:rsid w:val="00964AFA"/>
    <w:rsid w:val="00964BC5"/>
    <w:rsid w:val="00965B02"/>
    <w:rsid w:val="0096647D"/>
    <w:rsid w:val="00966819"/>
    <w:rsid w:val="00967714"/>
    <w:rsid w:val="0096787E"/>
    <w:rsid w:val="00967C09"/>
    <w:rsid w:val="00970A3E"/>
    <w:rsid w:val="009713B8"/>
    <w:rsid w:val="00971A68"/>
    <w:rsid w:val="00972087"/>
    <w:rsid w:val="0097279D"/>
    <w:rsid w:val="00972C90"/>
    <w:rsid w:val="00973295"/>
    <w:rsid w:val="009735FE"/>
    <w:rsid w:val="00973D85"/>
    <w:rsid w:val="00974F09"/>
    <w:rsid w:val="00974FCA"/>
    <w:rsid w:val="00975295"/>
    <w:rsid w:val="009752B8"/>
    <w:rsid w:val="00975D53"/>
    <w:rsid w:val="00976F68"/>
    <w:rsid w:val="0097741F"/>
    <w:rsid w:val="0097769A"/>
    <w:rsid w:val="009801DF"/>
    <w:rsid w:val="00980550"/>
    <w:rsid w:val="00980B14"/>
    <w:rsid w:val="009813E7"/>
    <w:rsid w:val="009818E0"/>
    <w:rsid w:val="009820A0"/>
    <w:rsid w:val="00982D33"/>
    <w:rsid w:val="00983101"/>
    <w:rsid w:val="00983A94"/>
    <w:rsid w:val="00983DC6"/>
    <w:rsid w:val="00983DE3"/>
    <w:rsid w:val="00984299"/>
    <w:rsid w:val="009849C9"/>
    <w:rsid w:val="00984E6E"/>
    <w:rsid w:val="00985D23"/>
    <w:rsid w:val="00985D43"/>
    <w:rsid w:val="00985DAD"/>
    <w:rsid w:val="00985EEA"/>
    <w:rsid w:val="00986BA2"/>
    <w:rsid w:val="00987201"/>
    <w:rsid w:val="0098732F"/>
    <w:rsid w:val="00990448"/>
    <w:rsid w:val="009913CD"/>
    <w:rsid w:val="0099142F"/>
    <w:rsid w:val="009915C6"/>
    <w:rsid w:val="009916B5"/>
    <w:rsid w:val="009924AC"/>
    <w:rsid w:val="0099389A"/>
    <w:rsid w:val="00994AC0"/>
    <w:rsid w:val="00994C6A"/>
    <w:rsid w:val="00994E2A"/>
    <w:rsid w:val="00995468"/>
    <w:rsid w:val="00995C38"/>
    <w:rsid w:val="009964C9"/>
    <w:rsid w:val="0099657C"/>
    <w:rsid w:val="00997229"/>
    <w:rsid w:val="00997800"/>
    <w:rsid w:val="00997F78"/>
    <w:rsid w:val="009A15E3"/>
    <w:rsid w:val="009A16E7"/>
    <w:rsid w:val="009A2F9D"/>
    <w:rsid w:val="009A3795"/>
    <w:rsid w:val="009A3FFA"/>
    <w:rsid w:val="009A4034"/>
    <w:rsid w:val="009A41B5"/>
    <w:rsid w:val="009A4397"/>
    <w:rsid w:val="009A4ACD"/>
    <w:rsid w:val="009A4F8B"/>
    <w:rsid w:val="009A5186"/>
    <w:rsid w:val="009A5300"/>
    <w:rsid w:val="009A60AA"/>
    <w:rsid w:val="009A6289"/>
    <w:rsid w:val="009A656F"/>
    <w:rsid w:val="009A6598"/>
    <w:rsid w:val="009A67C2"/>
    <w:rsid w:val="009A6D38"/>
    <w:rsid w:val="009A6D65"/>
    <w:rsid w:val="009A7963"/>
    <w:rsid w:val="009A7BFE"/>
    <w:rsid w:val="009B0128"/>
    <w:rsid w:val="009B0E54"/>
    <w:rsid w:val="009B15AD"/>
    <w:rsid w:val="009B1E50"/>
    <w:rsid w:val="009B32C4"/>
    <w:rsid w:val="009B3448"/>
    <w:rsid w:val="009B3758"/>
    <w:rsid w:val="009B3A3D"/>
    <w:rsid w:val="009B41E2"/>
    <w:rsid w:val="009B44E4"/>
    <w:rsid w:val="009B456F"/>
    <w:rsid w:val="009B48FA"/>
    <w:rsid w:val="009B4DAF"/>
    <w:rsid w:val="009B4FFB"/>
    <w:rsid w:val="009B504A"/>
    <w:rsid w:val="009B5B36"/>
    <w:rsid w:val="009B61FC"/>
    <w:rsid w:val="009B68D3"/>
    <w:rsid w:val="009B6F69"/>
    <w:rsid w:val="009B7377"/>
    <w:rsid w:val="009C07CE"/>
    <w:rsid w:val="009C0A1F"/>
    <w:rsid w:val="009C1190"/>
    <w:rsid w:val="009C1687"/>
    <w:rsid w:val="009C1746"/>
    <w:rsid w:val="009C1891"/>
    <w:rsid w:val="009C387B"/>
    <w:rsid w:val="009C3A6F"/>
    <w:rsid w:val="009C4E8B"/>
    <w:rsid w:val="009C54B6"/>
    <w:rsid w:val="009C54F3"/>
    <w:rsid w:val="009C6246"/>
    <w:rsid w:val="009C632A"/>
    <w:rsid w:val="009C6580"/>
    <w:rsid w:val="009C6E10"/>
    <w:rsid w:val="009D0161"/>
    <w:rsid w:val="009D0399"/>
    <w:rsid w:val="009D0418"/>
    <w:rsid w:val="009D0432"/>
    <w:rsid w:val="009D0E1E"/>
    <w:rsid w:val="009D1DB9"/>
    <w:rsid w:val="009D20C5"/>
    <w:rsid w:val="009D2B5D"/>
    <w:rsid w:val="009D3498"/>
    <w:rsid w:val="009D40E4"/>
    <w:rsid w:val="009D5764"/>
    <w:rsid w:val="009D5AD7"/>
    <w:rsid w:val="009D6121"/>
    <w:rsid w:val="009D6B16"/>
    <w:rsid w:val="009D6E3A"/>
    <w:rsid w:val="009D6F78"/>
    <w:rsid w:val="009D7D29"/>
    <w:rsid w:val="009E08E7"/>
    <w:rsid w:val="009E123A"/>
    <w:rsid w:val="009E1B3E"/>
    <w:rsid w:val="009E1C1B"/>
    <w:rsid w:val="009E3A9C"/>
    <w:rsid w:val="009E4085"/>
    <w:rsid w:val="009E4EDD"/>
    <w:rsid w:val="009E6F85"/>
    <w:rsid w:val="009E7B74"/>
    <w:rsid w:val="009F0EBB"/>
    <w:rsid w:val="009F1899"/>
    <w:rsid w:val="009F23E8"/>
    <w:rsid w:val="009F2F0D"/>
    <w:rsid w:val="009F31D0"/>
    <w:rsid w:val="009F39E1"/>
    <w:rsid w:val="009F4047"/>
    <w:rsid w:val="009F485F"/>
    <w:rsid w:val="009F56AA"/>
    <w:rsid w:val="009F618A"/>
    <w:rsid w:val="009F6284"/>
    <w:rsid w:val="009F656A"/>
    <w:rsid w:val="009F66B0"/>
    <w:rsid w:val="009F793C"/>
    <w:rsid w:val="00A00078"/>
    <w:rsid w:val="00A00251"/>
    <w:rsid w:val="00A00CF7"/>
    <w:rsid w:val="00A0121E"/>
    <w:rsid w:val="00A0150E"/>
    <w:rsid w:val="00A01D12"/>
    <w:rsid w:val="00A02D38"/>
    <w:rsid w:val="00A032E4"/>
    <w:rsid w:val="00A03AD2"/>
    <w:rsid w:val="00A0416A"/>
    <w:rsid w:val="00A042A5"/>
    <w:rsid w:val="00A0469B"/>
    <w:rsid w:val="00A0482E"/>
    <w:rsid w:val="00A0483E"/>
    <w:rsid w:val="00A05345"/>
    <w:rsid w:val="00A05A89"/>
    <w:rsid w:val="00A05A9C"/>
    <w:rsid w:val="00A066BB"/>
    <w:rsid w:val="00A06EC9"/>
    <w:rsid w:val="00A07C86"/>
    <w:rsid w:val="00A07E15"/>
    <w:rsid w:val="00A10DA7"/>
    <w:rsid w:val="00A11887"/>
    <w:rsid w:val="00A11F95"/>
    <w:rsid w:val="00A13042"/>
    <w:rsid w:val="00A13A5F"/>
    <w:rsid w:val="00A162A0"/>
    <w:rsid w:val="00A16E6B"/>
    <w:rsid w:val="00A17C31"/>
    <w:rsid w:val="00A20AE6"/>
    <w:rsid w:val="00A20FAB"/>
    <w:rsid w:val="00A2182F"/>
    <w:rsid w:val="00A21AB4"/>
    <w:rsid w:val="00A21ED5"/>
    <w:rsid w:val="00A222FC"/>
    <w:rsid w:val="00A22ABB"/>
    <w:rsid w:val="00A22DA6"/>
    <w:rsid w:val="00A2389D"/>
    <w:rsid w:val="00A24351"/>
    <w:rsid w:val="00A24954"/>
    <w:rsid w:val="00A25C52"/>
    <w:rsid w:val="00A25E50"/>
    <w:rsid w:val="00A26953"/>
    <w:rsid w:val="00A26D9E"/>
    <w:rsid w:val="00A26E43"/>
    <w:rsid w:val="00A27873"/>
    <w:rsid w:val="00A309AB"/>
    <w:rsid w:val="00A31BC9"/>
    <w:rsid w:val="00A31F7A"/>
    <w:rsid w:val="00A3280E"/>
    <w:rsid w:val="00A32C5F"/>
    <w:rsid w:val="00A33C42"/>
    <w:rsid w:val="00A3419C"/>
    <w:rsid w:val="00A34949"/>
    <w:rsid w:val="00A34A69"/>
    <w:rsid w:val="00A350B8"/>
    <w:rsid w:val="00A367DB"/>
    <w:rsid w:val="00A368A9"/>
    <w:rsid w:val="00A36CD4"/>
    <w:rsid w:val="00A374A1"/>
    <w:rsid w:val="00A37817"/>
    <w:rsid w:val="00A37A98"/>
    <w:rsid w:val="00A40E25"/>
    <w:rsid w:val="00A419B8"/>
    <w:rsid w:val="00A419B9"/>
    <w:rsid w:val="00A4237F"/>
    <w:rsid w:val="00A436C2"/>
    <w:rsid w:val="00A44100"/>
    <w:rsid w:val="00A4482B"/>
    <w:rsid w:val="00A46999"/>
    <w:rsid w:val="00A47826"/>
    <w:rsid w:val="00A47882"/>
    <w:rsid w:val="00A47C88"/>
    <w:rsid w:val="00A47D20"/>
    <w:rsid w:val="00A50566"/>
    <w:rsid w:val="00A50764"/>
    <w:rsid w:val="00A521DA"/>
    <w:rsid w:val="00A523A1"/>
    <w:rsid w:val="00A52806"/>
    <w:rsid w:val="00A52EA1"/>
    <w:rsid w:val="00A52F58"/>
    <w:rsid w:val="00A53E9A"/>
    <w:rsid w:val="00A54B33"/>
    <w:rsid w:val="00A54D8B"/>
    <w:rsid w:val="00A54ED2"/>
    <w:rsid w:val="00A55881"/>
    <w:rsid w:val="00A57E16"/>
    <w:rsid w:val="00A6102E"/>
    <w:rsid w:val="00A613EC"/>
    <w:rsid w:val="00A6149B"/>
    <w:rsid w:val="00A61D97"/>
    <w:rsid w:val="00A61DE9"/>
    <w:rsid w:val="00A61F9C"/>
    <w:rsid w:val="00A62E08"/>
    <w:rsid w:val="00A6310C"/>
    <w:rsid w:val="00A63BB5"/>
    <w:rsid w:val="00A64129"/>
    <w:rsid w:val="00A64513"/>
    <w:rsid w:val="00A65238"/>
    <w:rsid w:val="00A65554"/>
    <w:rsid w:val="00A6569F"/>
    <w:rsid w:val="00A66457"/>
    <w:rsid w:val="00A67A9D"/>
    <w:rsid w:val="00A71DD5"/>
    <w:rsid w:val="00A749C3"/>
    <w:rsid w:val="00A75359"/>
    <w:rsid w:val="00A75ECE"/>
    <w:rsid w:val="00A766AD"/>
    <w:rsid w:val="00A76F65"/>
    <w:rsid w:val="00A77085"/>
    <w:rsid w:val="00A777B1"/>
    <w:rsid w:val="00A77AF8"/>
    <w:rsid w:val="00A77D34"/>
    <w:rsid w:val="00A812A8"/>
    <w:rsid w:val="00A81C55"/>
    <w:rsid w:val="00A82EAF"/>
    <w:rsid w:val="00A837EC"/>
    <w:rsid w:val="00A8442A"/>
    <w:rsid w:val="00A84625"/>
    <w:rsid w:val="00A84BE0"/>
    <w:rsid w:val="00A84F5B"/>
    <w:rsid w:val="00A850B7"/>
    <w:rsid w:val="00A85492"/>
    <w:rsid w:val="00A85ED3"/>
    <w:rsid w:val="00A86230"/>
    <w:rsid w:val="00A86F40"/>
    <w:rsid w:val="00A87012"/>
    <w:rsid w:val="00A87165"/>
    <w:rsid w:val="00A871EB"/>
    <w:rsid w:val="00A87405"/>
    <w:rsid w:val="00A8758C"/>
    <w:rsid w:val="00A87794"/>
    <w:rsid w:val="00A87E0A"/>
    <w:rsid w:val="00A90BA7"/>
    <w:rsid w:val="00A92EDA"/>
    <w:rsid w:val="00A932AE"/>
    <w:rsid w:val="00A9362B"/>
    <w:rsid w:val="00A93945"/>
    <w:rsid w:val="00A946FE"/>
    <w:rsid w:val="00A94DC9"/>
    <w:rsid w:val="00A95402"/>
    <w:rsid w:val="00A95DCA"/>
    <w:rsid w:val="00A96C6E"/>
    <w:rsid w:val="00A96DA2"/>
    <w:rsid w:val="00A972F0"/>
    <w:rsid w:val="00A97937"/>
    <w:rsid w:val="00AA05FB"/>
    <w:rsid w:val="00AA0FED"/>
    <w:rsid w:val="00AA10B6"/>
    <w:rsid w:val="00AA1575"/>
    <w:rsid w:val="00AA15C4"/>
    <w:rsid w:val="00AA178E"/>
    <w:rsid w:val="00AA1EAF"/>
    <w:rsid w:val="00AA2366"/>
    <w:rsid w:val="00AA2848"/>
    <w:rsid w:val="00AA3D00"/>
    <w:rsid w:val="00AA6A98"/>
    <w:rsid w:val="00AB00F9"/>
    <w:rsid w:val="00AB04FB"/>
    <w:rsid w:val="00AB07CF"/>
    <w:rsid w:val="00AB0F1F"/>
    <w:rsid w:val="00AB1690"/>
    <w:rsid w:val="00AB1BDB"/>
    <w:rsid w:val="00AB1E05"/>
    <w:rsid w:val="00AB3605"/>
    <w:rsid w:val="00AB378B"/>
    <w:rsid w:val="00AB651B"/>
    <w:rsid w:val="00AB69D2"/>
    <w:rsid w:val="00AB72BA"/>
    <w:rsid w:val="00AB7AD6"/>
    <w:rsid w:val="00AC0576"/>
    <w:rsid w:val="00AC0847"/>
    <w:rsid w:val="00AC0866"/>
    <w:rsid w:val="00AC0A36"/>
    <w:rsid w:val="00AC106F"/>
    <w:rsid w:val="00AC1189"/>
    <w:rsid w:val="00AC1403"/>
    <w:rsid w:val="00AC190A"/>
    <w:rsid w:val="00AC19B7"/>
    <w:rsid w:val="00AC1E12"/>
    <w:rsid w:val="00AC1F97"/>
    <w:rsid w:val="00AC3260"/>
    <w:rsid w:val="00AC3DF3"/>
    <w:rsid w:val="00AC4858"/>
    <w:rsid w:val="00AC5678"/>
    <w:rsid w:val="00AC74FA"/>
    <w:rsid w:val="00AC759A"/>
    <w:rsid w:val="00AC7618"/>
    <w:rsid w:val="00AC76A0"/>
    <w:rsid w:val="00AC7AF9"/>
    <w:rsid w:val="00AC7C3C"/>
    <w:rsid w:val="00AC7EBD"/>
    <w:rsid w:val="00AD0056"/>
    <w:rsid w:val="00AD08AD"/>
    <w:rsid w:val="00AD1A2A"/>
    <w:rsid w:val="00AD1AD6"/>
    <w:rsid w:val="00AD3212"/>
    <w:rsid w:val="00AD3B44"/>
    <w:rsid w:val="00AD3E66"/>
    <w:rsid w:val="00AD4B24"/>
    <w:rsid w:val="00AD603E"/>
    <w:rsid w:val="00AD6DD0"/>
    <w:rsid w:val="00AE0542"/>
    <w:rsid w:val="00AE0E65"/>
    <w:rsid w:val="00AE12B7"/>
    <w:rsid w:val="00AE1B2E"/>
    <w:rsid w:val="00AE234E"/>
    <w:rsid w:val="00AE27AC"/>
    <w:rsid w:val="00AE3EE3"/>
    <w:rsid w:val="00AE5A11"/>
    <w:rsid w:val="00AE5B33"/>
    <w:rsid w:val="00AE5BAC"/>
    <w:rsid w:val="00AE5BC2"/>
    <w:rsid w:val="00AE7B9F"/>
    <w:rsid w:val="00AF02CA"/>
    <w:rsid w:val="00AF072B"/>
    <w:rsid w:val="00AF0A13"/>
    <w:rsid w:val="00AF0DEE"/>
    <w:rsid w:val="00AF147B"/>
    <w:rsid w:val="00AF14BE"/>
    <w:rsid w:val="00AF14E0"/>
    <w:rsid w:val="00AF1AC5"/>
    <w:rsid w:val="00AF1C93"/>
    <w:rsid w:val="00AF286A"/>
    <w:rsid w:val="00AF31BB"/>
    <w:rsid w:val="00AF3C49"/>
    <w:rsid w:val="00AF4A95"/>
    <w:rsid w:val="00AF6897"/>
    <w:rsid w:val="00AF710B"/>
    <w:rsid w:val="00AF78A1"/>
    <w:rsid w:val="00B00252"/>
    <w:rsid w:val="00B0153F"/>
    <w:rsid w:val="00B017B6"/>
    <w:rsid w:val="00B0190B"/>
    <w:rsid w:val="00B01945"/>
    <w:rsid w:val="00B0250D"/>
    <w:rsid w:val="00B0378C"/>
    <w:rsid w:val="00B04274"/>
    <w:rsid w:val="00B044C9"/>
    <w:rsid w:val="00B05B56"/>
    <w:rsid w:val="00B0688B"/>
    <w:rsid w:val="00B06B5C"/>
    <w:rsid w:val="00B07709"/>
    <w:rsid w:val="00B10186"/>
    <w:rsid w:val="00B1063F"/>
    <w:rsid w:val="00B10BAF"/>
    <w:rsid w:val="00B10EAF"/>
    <w:rsid w:val="00B1143E"/>
    <w:rsid w:val="00B118BF"/>
    <w:rsid w:val="00B11983"/>
    <w:rsid w:val="00B11AA5"/>
    <w:rsid w:val="00B120B3"/>
    <w:rsid w:val="00B121C5"/>
    <w:rsid w:val="00B1228D"/>
    <w:rsid w:val="00B128E5"/>
    <w:rsid w:val="00B13300"/>
    <w:rsid w:val="00B142E9"/>
    <w:rsid w:val="00B14534"/>
    <w:rsid w:val="00B148B3"/>
    <w:rsid w:val="00B15853"/>
    <w:rsid w:val="00B1599B"/>
    <w:rsid w:val="00B1650E"/>
    <w:rsid w:val="00B16CD4"/>
    <w:rsid w:val="00B179AD"/>
    <w:rsid w:val="00B17AFB"/>
    <w:rsid w:val="00B17BA1"/>
    <w:rsid w:val="00B200CC"/>
    <w:rsid w:val="00B203EE"/>
    <w:rsid w:val="00B21359"/>
    <w:rsid w:val="00B2162C"/>
    <w:rsid w:val="00B2181F"/>
    <w:rsid w:val="00B223F8"/>
    <w:rsid w:val="00B22556"/>
    <w:rsid w:val="00B23239"/>
    <w:rsid w:val="00B233F5"/>
    <w:rsid w:val="00B24BA0"/>
    <w:rsid w:val="00B2626B"/>
    <w:rsid w:val="00B26D8E"/>
    <w:rsid w:val="00B26E23"/>
    <w:rsid w:val="00B2775A"/>
    <w:rsid w:val="00B2789F"/>
    <w:rsid w:val="00B27A00"/>
    <w:rsid w:val="00B27C86"/>
    <w:rsid w:val="00B3017A"/>
    <w:rsid w:val="00B30B90"/>
    <w:rsid w:val="00B31EAA"/>
    <w:rsid w:val="00B32435"/>
    <w:rsid w:val="00B3260F"/>
    <w:rsid w:val="00B337C8"/>
    <w:rsid w:val="00B33930"/>
    <w:rsid w:val="00B33BA4"/>
    <w:rsid w:val="00B34AF2"/>
    <w:rsid w:val="00B35290"/>
    <w:rsid w:val="00B3564B"/>
    <w:rsid w:val="00B35D21"/>
    <w:rsid w:val="00B361B8"/>
    <w:rsid w:val="00B36AF4"/>
    <w:rsid w:val="00B36E22"/>
    <w:rsid w:val="00B373AE"/>
    <w:rsid w:val="00B374F1"/>
    <w:rsid w:val="00B403A1"/>
    <w:rsid w:val="00B40743"/>
    <w:rsid w:val="00B41CEF"/>
    <w:rsid w:val="00B42CBF"/>
    <w:rsid w:val="00B4399B"/>
    <w:rsid w:val="00B43E68"/>
    <w:rsid w:val="00B443B4"/>
    <w:rsid w:val="00B452ED"/>
    <w:rsid w:val="00B4589D"/>
    <w:rsid w:val="00B45A78"/>
    <w:rsid w:val="00B45E55"/>
    <w:rsid w:val="00B46634"/>
    <w:rsid w:val="00B46926"/>
    <w:rsid w:val="00B47BCB"/>
    <w:rsid w:val="00B47E24"/>
    <w:rsid w:val="00B50397"/>
    <w:rsid w:val="00B52615"/>
    <w:rsid w:val="00B528F4"/>
    <w:rsid w:val="00B52D5D"/>
    <w:rsid w:val="00B52F7F"/>
    <w:rsid w:val="00B536F0"/>
    <w:rsid w:val="00B53926"/>
    <w:rsid w:val="00B53B9B"/>
    <w:rsid w:val="00B54A2C"/>
    <w:rsid w:val="00B54E44"/>
    <w:rsid w:val="00B55776"/>
    <w:rsid w:val="00B55AE7"/>
    <w:rsid w:val="00B55F1E"/>
    <w:rsid w:val="00B5702B"/>
    <w:rsid w:val="00B574AF"/>
    <w:rsid w:val="00B57527"/>
    <w:rsid w:val="00B57B39"/>
    <w:rsid w:val="00B57CC3"/>
    <w:rsid w:val="00B57F87"/>
    <w:rsid w:val="00B604E8"/>
    <w:rsid w:val="00B609B5"/>
    <w:rsid w:val="00B61403"/>
    <w:rsid w:val="00B61FA6"/>
    <w:rsid w:val="00B634EC"/>
    <w:rsid w:val="00B64098"/>
    <w:rsid w:val="00B644C6"/>
    <w:rsid w:val="00B64C9E"/>
    <w:rsid w:val="00B65216"/>
    <w:rsid w:val="00B6536C"/>
    <w:rsid w:val="00B66499"/>
    <w:rsid w:val="00B66C9D"/>
    <w:rsid w:val="00B670F0"/>
    <w:rsid w:val="00B7030E"/>
    <w:rsid w:val="00B7040A"/>
    <w:rsid w:val="00B70BF1"/>
    <w:rsid w:val="00B70F7C"/>
    <w:rsid w:val="00B7188C"/>
    <w:rsid w:val="00B72D40"/>
    <w:rsid w:val="00B7381F"/>
    <w:rsid w:val="00B73B38"/>
    <w:rsid w:val="00B748C5"/>
    <w:rsid w:val="00B7555D"/>
    <w:rsid w:val="00B759FE"/>
    <w:rsid w:val="00B76015"/>
    <w:rsid w:val="00B760A7"/>
    <w:rsid w:val="00B7684F"/>
    <w:rsid w:val="00B76A17"/>
    <w:rsid w:val="00B76B40"/>
    <w:rsid w:val="00B8046E"/>
    <w:rsid w:val="00B80483"/>
    <w:rsid w:val="00B81909"/>
    <w:rsid w:val="00B81AD6"/>
    <w:rsid w:val="00B81D51"/>
    <w:rsid w:val="00B81FB1"/>
    <w:rsid w:val="00B8239F"/>
    <w:rsid w:val="00B824A3"/>
    <w:rsid w:val="00B82E69"/>
    <w:rsid w:val="00B83D1A"/>
    <w:rsid w:val="00B84439"/>
    <w:rsid w:val="00B84DC8"/>
    <w:rsid w:val="00B85592"/>
    <w:rsid w:val="00B85E3D"/>
    <w:rsid w:val="00B86191"/>
    <w:rsid w:val="00B8670A"/>
    <w:rsid w:val="00B87682"/>
    <w:rsid w:val="00B87CC5"/>
    <w:rsid w:val="00B917B0"/>
    <w:rsid w:val="00B917EE"/>
    <w:rsid w:val="00B91EA7"/>
    <w:rsid w:val="00B91EDB"/>
    <w:rsid w:val="00B92A61"/>
    <w:rsid w:val="00B9333E"/>
    <w:rsid w:val="00B93BA5"/>
    <w:rsid w:val="00B94213"/>
    <w:rsid w:val="00B94FB3"/>
    <w:rsid w:val="00B95B17"/>
    <w:rsid w:val="00B95BD0"/>
    <w:rsid w:val="00B96878"/>
    <w:rsid w:val="00B974D7"/>
    <w:rsid w:val="00B9789B"/>
    <w:rsid w:val="00B978D4"/>
    <w:rsid w:val="00B97D41"/>
    <w:rsid w:val="00BA1BA9"/>
    <w:rsid w:val="00BA1D9B"/>
    <w:rsid w:val="00BA1E93"/>
    <w:rsid w:val="00BA2015"/>
    <w:rsid w:val="00BA20AA"/>
    <w:rsid w:val="00BA279A"/>
    <w:rsid w:val="00BA2AE4"/>
    <w:rsid w:val="00BA3CDE"/>
    <w:rsid w:val="00BA46FF"/>
    <w:rsid w:val="00BA561E"/>
    <w:rsid w:val="00BA5B7A"/>
    <w:rsid w:val="00BA5C28"/>
    <w:rsid w:val="00BA7EFD"/>
    <w:rsid w:val="00BB0269"/>
    <w:rsid w:val="00BB034A"/>
    <w:rsid w:val="00BB0376"/>
    <w:rsid w:val="00BB0538"/>
    <w:rsid w:val="00BB05FA"/>
    <w:rsid w:val="00BB0E03"/>
    <w:rsid w:val="00BB108B"/>
    <w:rsid w:val="00BB1100"/>
    <w:rsid w:val="00BB11AF"/>
    <w:rsid w:val="00BB12DB"/>
    <w:rsid w:val="00BB35D4"/>
    <w:rsid w:val="00BB37A2"/>
    <w:rsid w:val="00BB4221"/>
    <w:rsid w:val="00BB50B1"/>
    <w:rsid w:val="00BB50B5"/>
    <w:rsid w:val="00BB51E2"/>
    <w:rsid w:val="00BB541E"/>
    <w:rsid w:val="00BB5B52"/>
    <w:rsid w:val="00BB5CAE"/>
    <w:rsid w:val="00BB76CC"/>
    <w:rsid w:val="00BC18A3"/>
    <w:rsid w:val="00BC1CAC"/>
    <w:rsid w:val="00BC21BE"/>
    <w:rsid w:val="00BC2BDA"/>
    <w:rsid w:val="00BC2FC7"/>
    <w:rsid w:val="00BC3CCB"/>
    <w:rsid w:val="00BC3D4A"/>
    <w:rsid w:val="00BC3E4C"/>
    <w:rsid w:val="00BC43FC"/>
    <w:rsid w:val="00BC455F"/>
    <w:rsid w:val="00BC57B8"/>
    <w:rsid w:val="00BC5813"/>
    <w:rsid w:val="00BC62E2"/>
    <w:rsid w:val="00BC64E1"/>
    <w:rsid w:val="00BC6B06"/>
    <w:rsid w:val="00BC7120"/>
    <w:rsid w:val="00BC7443"/>
    <w:rsid w:val="00BC772F"/>
    <w:rsid w:val="00BC7AB1"/>
    <w:rsid w:val="00BD02F9"/>
    <w:rsid w:val="00BD046F"/>
    <w:rsid w:val="00BD1ECE"/>
    <w:rsid w:val="00BD3281"/>
    <w:rsid w:val="00BD36E5"/>
    <w:rsid w:val="00BD466A"/>
    <w:rsid w:val="00BD4A19"/>
    <w:rsid w:val="00BD4ABE"/>
    <w:rsid w:val="00BD5D99"/>
    <w:rsid w:val="00BD64B1"/>
    <w:rsid w:val="00BD666D"/>
    <w:rsid w:val="00BD6B85"/>
    <w:rsid w:val="00BD7F1B"/>
    <w:rsid w:val="00BE0345"/>
    <w:rsid w:val="00BE043D"/>
    <w:rsid w:val="00BE06AC"/>
    <w:rsid w:val="00BE0A0E"/>
    <w:rsid w:val="00BE0E21"/>
    <w:rsid w:val="00BE1C64"/>
    <w:rsid w:val="00BE1EDF"/>
    <w:rsid w:val="00BE355F"/>
    <w:rsid w:val="00BE46B0"/>
    <w:rsid w:val="00BE47FD"/>
    <w:rsid w:val="00BE5150"/>
    <w:rsid w:val="00BE6569"/>
    <w:rsid w:val="00BE749C"/>
    <w:rsid w:val="00BE749E"/>
    <w:rsid w:val="00BF0B75"/>
    <w:rsid w:val="00BF114F"/>
    <w:rsid w:val="00BF1ABF"/>
    <w:rsid w:val="00BF1CD9"/>
    <w:rsid w:val="00BF25B9"/>
    <w:rsid w:val="00BF27B9"/>
    <w:rsid w:val="00BF2B9D"/>
    <w:rsid w:val="00BF2F6C"/>
    <w:rsid w:val="00BF3320"/>
    <w:rsid w:val="00BF3480"/>
    <w:rsid w:val="00BF38BE"/>
    <w:rsid w:val="00BF3993"/>
    <w:rsid w:val="00BF3BDD"/>
    <w:rsid w:val="00BF3EAB"/>
    <w:rsid w:val="00BF4E30"/>
    <w:rsid w:val="00BF504D"/>
    <w:rsid w:val="00BF5240"/>
    <w:rsid w:val="00BF57E6"/>
    <w:rsid w:val="00BF581A"/>
    <w:rsid w:val="00BF5B5B"/>
    <w:rsid w:val="00BF5D15"/>
    <w:rsid w:val="00BF7BAE"/>
    <w:rsid w:val="00C00223"/>
    <w:rsid w:val="00C034B6"/>
    <w:rsid w:val="00C0394A"/>
    <w:rsid w:val="00C04925"/>
    <w:rsid w:val="00C05123"/>
    <w:rsid w:val="00C06E99"/>
    <w:rsid w:val="00C0712D"/>
    <w:rsid w:val="00C106C8"/>
    <w:rsid w:val="00C10A68"/>
    <w:rsid w:val="00C113A2"/>
    <w:rsid w:val="00C116A6"/>
    <w:rsid w:val="00C11D7E"/>
    <w:rsid w:val="00C11DE5"/>
    <w:rsid w:val="00C11E32"/>
    <w:rsid w:val="00C1209D"/>
    <w:rsid w:val="00C1265F"/>
    <w:rsid w:val="00C12A21"/>
    <w:rsid w:val="00C136DA"/>
    <w:rsid w:val="00C1379E"/>
    <w:rsid w:val="00C150A0"/>
    <w:rsid w:val="00C15410"/>
    <w:rsid w:val="00C15BE7"/>
    <w:rsid w:val="00C1625D"/>
    <w:rsid w:val="00C164E8"/>
    <w:rsid w:val="00C1668A"/>
    <w:rsid w:val="00C16B64"/>
    <w:rsid w:val="00C17035"/>
    <w:rsid w:val="00C17178"/>
    <w:rsid w:val="00C214D1"/>
    <w:rsid w:val="00C2177D"/>
    <w:rsid w:val="00C21A1B"/>
    <w:rsid w:val="00C21BC0"/>
    <w:rsid w:val="00C22159"/>
    <w:rsid w:val="00C224BF"/>
    <w:rsid w:val="00C22D2B"/>
    <w:rsid w:val="00C22FB4"/>
    <w:rsid w:val="00C23E82"/>
    <w:rsid w:val="00C241CE"/>
    <w:rsid w:val="00C25027"/>
    <w:rsid w:val="00C256EC"/>
    <w:rsid w:val="00C266F9"/>
    <w:rsid w:val="00C2675F"/>
    <w:rsid w:val="00C27829"/>
    <w:rsid w:val="00C27A33"/>
    <w:rsid w:val="00C30154"/>
    <w:rsid w:val="00C30238"/>
    <w:rsid w:val="00C30DF3"/>
    <w:rsid w:val="00C3140D"/>
    <w:rsid w:val="00C314C1"/>
    <w:rsid w:val="00C3159C"/>
    <w:rsid w:val="00C32193"/>
    <w:rsid w:val="00C322F4"/>
    <w:rsid w:val="00C323AD"/>
    <w:rsid w:val="00C34088"/>
    <w:rsid w:val="00C3544F"/>
    <w:rsid w:val="00C363BD"/>
    <w:rsid w:val="00C36E61"/>
    <w:rsid w:val="00C402E9"/>
    <w:rsid w:val="00C40AE9"/>
    <w:rsid w:val="00C413D1"/>
    <w:rsid w:val="00C413DC"/>
    <w:rsid w:val="00C4211C"/>
    <w:rsid w:val="00C42401"/>
    <w:rsid w:val="00C42D64"/>
    <w:rsid w:val="00C439CC"/>
    <w:rsid w:val="00C4416C"/>
    <w:rsid w:val="00C44677"/>
    <w:rsid w:val="00C45AC1"/>
    <w:rsid w:val="00C4691C"/>
    <w:rsid w:val="00C46B7D"/>
    <w:rsid w:val="00C4739D"/>
    <w:rsid w:val="00C47447"/>
    <w:rsid w:val="00C4765D"/>
    <w:rsid w:val="00C47C88"/>
    <w:rsid w:val="00C47CB8"/>
    <w:rsid w:val="00C50C9E"/>
    <w:rsid w:val="00C50D5C"/>
    <w:rsid w:val="00C50EEB"/>
    <w:rsid w:val="00C516C6"/>
    <w:rsid w:val="00C5357E"/>
    <w:rsid w:val="00C53FE0"/>
    <w:rsid w:val="00C5448A"/>
    <w:rsid w:val="00C547B4"/>
    <w:rsid w:val="00C54F99"/>
    <w:rsid w:val="00C55C42"/>
    <w:rsid w:val="00C563D8"/>
    <w:rsid w:val="00C56DDD"/>
    <w:rsid w:val="00C57871"/>
    <w:rsid w:val="00C60349"/>
    <w:rsid w:val="00C60FE6"/>
    <w:rsid w:val="00C613D3"/>
    <w:rsid w:val="00C619B3"/>
    <w:rsid w:val="00C61E53"/>
    <w:rsid w:val="00C61EAE"/>
    <w:rsid w:val="00C6212B"/>
    <w:rsid w:val="00C6272B"/>
    <w:rsid w:val="00C62750"/>
    <w:rsid w:val="00C62B80"/>
    <w:rsid w:val="00C634C9"/>
    <w:rsid w:val="00C6357C"/>
    <w:rsid w:val="00C63D78"/>
    <w:rsid w:val="00C64544"/>
    <w:rsid w:val="00C64A98"/>
    <w:rsid w:val="00C654AD"/>
    <w:rsid w:val="00C65B01"/>
    <w:rsid w:val="00C65E54"/>
    <w:rsid w:val="00C65EFA"/>
    <w:rsid w:val="00C65FE5"/>
    <w:rsid w:val="00C665AD"/>
    <w:rsid w:val="00C6730D"/>
    <w:rsid w:val="00C707BA"/>
    <w:rsid w:val="00C70DA8"/>
    <w:rsid w:val="00C7148F"/>
    <w:rsid w:val="00C71799"/>
    <w:rsid w:val="00C72442"/>
    <w:rsid w:val="00C73485"/>
    <w:rsid w:val="00C734BC"/>
    <w:rsid w:val="00C73695"/>
    <w:rsid w:val="00C73CF7"/>
    <w:rsid w:val="00C741B9"/>
    <w:rsid w:val="00C74272"/>
    <w:rsid w:val="00C750D8"/>
    <w:rsid w:val="00C76C48"/>
    <w:rsid w:val="00C77DCD"/>
    <w:rsid w:val="00C77FD5"/>
    <w:rsid w:val="00C77FEE"/>
    <w:rsid w:val="00C806FC"/>
    <w:rsid w:val="00C8314B"/>
    <w:rsid w:val="00C83ABF"/>
    <w:rsid w:val="00C83C5F"/>
    <w:rsid w:val="00C83D6B"/>
    <w:rsid w:val="00C8431E"/>
    <w:rsid w:val="00C864CA"/>
    <w:rsid w:val="00C86625"/>
    <w:rsid w:val="00C86BCB"/>
    <w:rsid w:val="00C87BCF"/>
    <w:rsid w:val="00C905EB"/>
    <w:rsid w:val="00C9184D"/>
    <w:rsid w:val="00C91CE4"/>
    <w:rsid w:val="00C91E05"/>
    <w:rsid w:val="00C920BA"/>
    <w:rsid w:val="00C92615"/>
    <w:rsid w:val="00C92F1F"/>
    <w:rsid w:val="00C948B9"/>
    <w:rsid w:val="00C94ACF"/>
    <w:rsid w:val="00C94AEB"/>
    <w:rsid w:val="00C955C1"/>
    <w:rsid w:val="00C96312"/>
    <w:rsid w:val="00CA011F"/>
    <w:rsid w:val="00CA0E3D"/>
    <w:rsid w:val="00CA1BF6"/>
    <w:rsid w:val="00CA1C2E"/>
    <w:rsid w:val="00CA273A"/>
    <w:rsid w:val="00CA2AA2"/>
    <w:rsid w:val="00CA38B5"/>
    <w:rsid w:val="00CA3F6D"/>
    <w:rsid w:val="00CA404B"/>
    <w:rsid w:val="00CA40E5"/>
    <w:rsid w:val="00CA4534"/>
    <w:rsid w:val="00CA4977"/>
    <w:rsid w:val="00CA5EEA"/>
    <w:rsid w:val="00CA61E4"/>
    <w:rsid w:val="00CA66B0"/>
    <w:rsid w:val="00CB0001"/>
    <w:rsid w:val="00CB0584"/>
    <w:rsid w:val="00CB10D0"/>
    <w:rsid w:val="00CB14C2"/>
    <w:rsid w:val="00CB20E2"/>
    <w:rsid w:val="00CB2149"/>
    <w:rsid w:val="00CB228A"/>
    <w:rsid w:val="00CB28BE"/>
    <w:rsid w:val="00CB2B2D"/>
    <w:rsid w:val="00CB4353"/>
    <w:rsid w:val="00CB4396"/>
    <w:rsid w:val="00CB5111"/>
    <w:rsid w:val="00CB518F"/>
    <w:rsid w:val="00CB5307"/>
    <w:rsid w:val="00CB5C5F"/>
    <w:rsid w:val="00CB5E49"/>
    <w:rsid w:val="00CB5FF1"/>
    <w:rsid w:val="00CB6894"/>
    <w:rsid w:val="00CB735F"/>
    <w:rsid w:val="00CC0F41"/>
    <w:rsid w:val="00CC14FB"/>
    <w:rsid w:val="00CC1943"/>
    <w:rsid w:val="00CC1B56"/>
    <w:rsid w:val="00CC33DF"/>
    <w:rsid w:val="00CC4B48"/>
    <w:rsid w:val="00CC4D89"/>
    <w:rsid w:val="00CC5324"/>
    <w:rsid w:val="00CC5FC8"/>
    <w:rsid w:val="00CC6948"/>
    <w:rsid w:val="00CC6CE8"/>
    <w:rsid w:val="00CC7B74"/>
    <w:rsid w:val="00CC7DB5"/>
    <w:rsid w:val="00CD025C"/>
    <w:rsid w:val="00CD0734"/>
    <w:rsid w:val="00CD182B"/>
    <w:rsid w:val="00CD1956"/>
    <w:rsid w:val="00CD1BEC"/>
    <w:rsid w:val="00CD2189"/>
    <w:rsid w:val="00CD2940"/>
    <w:rsid w:val="00CD3687"/>
    <w:rsid w:val="00CD3834"/>
    <w:rsid w:val="00CD392F"/>
    <w:rsid w:val="00CD3995"/>
    <w:rsid w:val="00CD3E4F"/>
    <w:rsid w:val="00CD3E72"/>
    <w:rsid w:val="00CD484E"/>
    <w:rsid w:val="00CD4B26"/>
    <w:rsid w:val="00CD4E82"/>
    <w:rsid w:val="00CD4F31"/>
    <w:rsid w:val="00CD505C"/>
    <w:rsid w:val="00CD5FBF"/>
    <w:rsid w:val="00CD60F1"/>
    <w:rsid w:val="00CD69BB"/>
    <w:rsid w:val="00CD69C2"/>
    <w:rsid w:val="00CD6B59"/>
    <w:rsid w:val="00CD6CC4"/>
    <w:rsid w:val="00CD6FD5"/>
    <w:rsid w:val="00CD71E4"/>
    <w:rsid w:val="00CD746E"/>
    <w:rsid w:val="00CE04CF"/>
    <w:rsid w:val="00CE072C"/>
    <w:rsid w:val="00CE0871"/>
    <w:rsid w:val="00CE0D2E"/>
    <w:rsid w:val="00CE0E3F"/>
    <w:rsid w:val="00CE0EA1"/>
    <w:rsid w:val="00CE1E71"/>
    <w:rsid w:val="00CE3926"/>
    <w:rsid w:val="00CE3BD8"/>
    <w:rsid w:val="00CE4AFE"/>
    <w:rsid w:val="00CE4EEB"/>
    <w:rsid w:val="00CE5688"/>
    <w:rsid w:val="00CE5BC1"/>
    <w:rsid w:val="00CE6885"/>
    <w:rsid w:val="00CE6A25"/>
    <w:rsid w:val="00CE6F1C"/>
    <w:rsid w:val="00CF0A16"/>
    <w:rsid w:val="00CF12BA"/>
    <w:rsid w:val="00CF1324"/>
    <w:rsid w:val="00CF176C"/>
    <w:rsid w:val="00CF2BE7"/>
    <w:rsid w:val="00CF33A5"/>
    <w:rsid w:val="00CF342A"/>
    <w:rsid w:val="00CF4D54"/>
    <w:rsid w:val="00CF6A6E"/>
    <w:rsid w:val="00CF6E05"/>
    <w:rsid w:val="00CF785F"/>
    <w:rsid w:val="00D000C4"/>
    <w:rsid w:val="00D0014D"/>
    <w:rsid w:val="00D00A06"/>
    <w:rsid w:val="00D02354"/>
    <w:rsid w:val="00D0317B"/>
    <w:rsid w:val="00D031D8"/>
    <w:rsid w:val="00D03B7E"/>
    <w:rsid w:val="00D04271"/>
    <w:rsid w:val="00D050F9"/>
    <w:rsid w:val="00D057D1"/>
    <w:rsid w:val="00D0582F"/>
    <w:rsid w:val="00D05C46"/>
    <w:rsid w:val="00D05CAD"/>
    <w:rsid w:val="00D0642B"/>
    <w:rsid w:val="00D06B6A"/>
    <w:rsid w:val="00D0756C"/>
    <w:rsid w:val="00D1033C"/>
    <w:rsid w:val="00D10557"/>
    <w:rsid w:val="00D10EBA"/>
    <w:rsid w:val="00D11E05"/>
    <w:rsid w:val="00D128C0"/>
    <w:rsid w:val="00D12D75"/>
    <w:rsid w:val="00D132B6"/>
    <w:rsid w:val="00D13C34"/>
    <w:rsid w:val="00D14226"/>
    <w:rsid w:val="00D162C8"/>
    <w:rsid w:val="00D165E7"/>
    <w:rsid w:val="00D17BF0"/>
    <w:rsid w:val="00D17D24"/>
    <w:rsid w:val="00D20494"/>
    <w:rsid w:val="00D206B5"/>
    <w:rsid w:val="00D20D44"/>
    <w:rsid w:val="00D21F93"/>
    <w:rsid w:val="00D23704"/>
    <w:rsid w:val="00D23F12"/>
    <w:rsid w:val="00D24A1A"/>
    <w:rsid w:val="00D24A47"/>
    <w:rsid w:val="00D2607D"/>
    <w:rsid w:val="00D269D3"/>
    <w:rsid w:val="00D26B62"/>
    <w:rsid w:val="00D26F91"/>
    <w:rsid w:val="00D27197"/>
    <w:rsid w:val="00D27F41"/>
    <w:rsid w:val="00D30451"/>
    <w:rsid w:val="00D309F7"/>
    <w:rsid w:val="00D30B2B"/>
    <w:rsid w:val="00D30C80"/>
    <w:rsid w:val="00D30E00"/>
    <w:rsid w:val="00D31F86"/>
    <w:rsid w:val="00D326B7"/>
    <w:rsid w:val="00D32A16"/>
    <w:rsid w:val="00D32CCC"/>
    <w:rsid w:val="00D33227"/>
    <w:rsid w:val="00D33FBC"/>
    <w:rsid w:val="00D34641"/>
    <w:rsid w:val="00D35CDA"/>
    <w:rsid w:val="00D35E43"/>
    <w:rsid w:val="00D3616E"/>
    <w:rsid w:val="00D368D9"/>
    <w:rsid w:val="00D369A9"/>
    <w:rsid w:val="00D36A36"/>
    <w:rsid w:val="00D36B31"/>
    <w:rsid w:val="00D379AC"/>
    <w:rsid w:val="00D37DB1"/>
    <w:rsid w:val="00D400F4"/>
    <w:rsid w:val="00D403C1"/>
    <w:rsid w:val="00D405A9"/>
    <w:rsid w:val="00D40E77"/>
    <w:rsid w:val="00D424CF"/>
    <w:rsid w:val="00D42895"/>
    <w:rsid w:val="00D42AA1"/>
    <w:rsid w:val="00D436FA"/>
    <w:rsid w:val="00D43706"/>
    <w:rsid w:val="00D43710"/>
    <w:rsid w:val="00D43EEF"/>
    <w:rsid w:val="00D441C7"/>
    <w:rsid w:val="00D44B23"/>
    <w:rsid w:val="00D454DA"/>
    <w:rsid w:val="00D458FA"/>
    <w:rsid w:val="00D45A3F"/>
    <w:rsid w:val="00D45AA5"/>
    <w:rsid w:val="00D45AB3"/>
    <w:rsid w:val="00D46035"/>
    <w:rsid w:val="00D47185"/>
    <w:rsid w:val="00D47468"/>
    <w:rsid w:val="00D47D88"/>
    <w:rsid w:val="00D506A3"/>
    <w:rsid w:val="00D50C66"/>
    <w:rsid w:val="00D5224A"/>
    <w:rsid w:val="00D5276A"/>
    <w:rsid w:val="00D535B7"/>
    <w:rsid w:val="00D53E6D"/>
    <w:rsid w:val="00D54895"/>
    <w:rsid w:val="00D54DE8"/>
    <w:rsid w:val="00D551F5"/>
    <w:rsid w:val="00D563E2"/>
    <w:rsid w:val="00D60794"/>
    <w:rsid w:val="00D60E4E"/>
    <w:rsid w:val="00D613A6"/>
    <w:rsid w:val="00D620C3"/>
    <w:rsid w:val="00D62516"/>
    <w:rsid w:val="00D629B5"/>
    <w:rsid w:val="00D6353B"/>
    <w:rsid w:val="00D6388E"/>
    <w:rsid w:val="00D638AF"/>
    <w:rsid w:val="00D63F26"/>
    <w:rsid w:val="00D64122"/>
    <w:rsid w:val="00D645CD"/>
    <w:rsid w:val="00D64DB6"/>
    <w:rsid w:val="00D64F2D"/>
    <w:rsid w:val="00D653FD"/>
    <w:rsid w:val="00D66954"/>
    <w:rsid w:val="00D66B75"/>
    <w:rsid w:val="00D67180"/>
    <w:rsid w:val="00D705E7"/>
    <w:rsid w:val="00D70769"/>
    <w:rsid w:val="00D707C8"/>
    <w:rsid w:val="00D70832"/>
    <w:rsid w:val="00D70AAD"/>
    <w:rsid w:val="00D71823"/>
    <w:rsid w:val="00D7241B"/>
    <w:rsid w:val="00D72728"/>
    <w:rsid w:val="00D72D0C"/>
    <w:rsid w:val="00D730D7"/>
    <w:rsid w:val="00D73C2C"/>
    <w:rsid w:val="00D7494E"/>
    <w:rsid w:val="00D74AB5"/>
    <w:rsid w:val="00D75EFB"/>
    <w:rsid w:val="00D76035"/>
    <w:rsid w:val="00D774A4"/>
    <w:rsid w:val="00D77906"/>
    <w:rsid w:val="00D810C3"/>
    <w:rsid w:val="00D8181B"/>
    <w:rsid w:val="00D81962"/>
    <w:rsid w:val="00D8218E"/>
    <w:rsid w:val="00D827D1"/>
    <w:rsid w:val="00D82954"/>
    <w:rsid w:val="00D832EC"/>
    <w:rsid w:val="00D83357"/>
    <w:rsid w:val="00D837E2"/>
    <w:rsid w:val="00D83C52"/>
    <w:rsid w:val="00D83F51"/>
    <w:rsid w:val="00D8411B"/>
    <w:rsid w:val="00D85CC5"/>
    <w:rsid w:val="00D86AF4"/>
    <w:rsid w:val="00D91A4F"/>
    <w:rsid w:val="00D92C12"/>
    <w:rsid w:val="00D94553"/>
    <w:rsid w:val="00D94629"/>
    <w:rsid w:val="00D9468D"/>
    <w:rsid w:val="00D946C9"/>
    <w:rsid w:val="00D94B3C"/>
    <w:rsid w:val="00D94DFE"/>
    <w:rsid w:val="00D9521F"/>
    <w:rsid w:val="00D95598"/>
    <w:rsid w:val="00D95A9F"/>
    <w:rsid w:val="00D95D9A"/>
    <w:rsid w:val="00D96469"/>
    <w:rsid w:val="00D96B72"/>
    <w:rsid w:val="00D973EB"/>
    <w:rsid w:val="00D97CEF"/>
    <w:rsid w:val="00DA0E76"/>
    <w:rsid w:val="00DA0FAD"/>
    <w:rsid w:val="00DA19EB"/>
    <w:rsid w:val="00DA1C26"/>
    <w:rsid w:val="00DA3C0D"/>
    <w:rsid w:val="00DA521B"/>
    <w:rsid w:val="00DA5471"/>
    <w:rsid w:val="00DA58CA"/>
    <w:rsid w:val="00DA5A38"/>
    <w:rsid w:val="00DA66F3"/>
    <w:rsid w:val="00DA6E73"/>
    <w:rsid w:val="00DA76C6"/>
    <w:rsid w:val="00DA7A31"/>
    <w:rsid w:val="00DA7A37"/>
    <w:rsid w:val="00DB0B36"/>
    <w:rsid w:val="00DB144A"/>
    <w:rsid w:val="00DB21CF"/>
    <w:rsid w:val="00DB2463"/>
    <w:rsid w:val="00DB29D9"/>
    <w:rsid w:val="00DB2F66"/>
    <w:rsid w:val="00DB3282"/>
    <w:rsid w:val="00DB3531"/>
    <w:rsid w:val="00DB3AA4"/>
    <w:rsid w:val="00DB3AA9"/>
    <w:rsid w:val="00DB3B0D"/>
    <w:rsid w:val="00DB40BA"/>
    <w:rsid w:val="00DB4563"/>
    <w:rsid w:val="00DB5E4D"/>
    <w:rsid w:val="00DB6351"/>
    <w:rsid w:val="00DB647F"/>
    <w:rsid w:val="00DB6505"/>
    <w:rsid w:val="00DB74AD"/>
    <w:rsid w:val="00DB765E"/>
    <w:rsid w:val="00DB767D"/>
    <w:rsid w:val="00DB778F"/>
    <w:rsid w:val="00DC0B8B"/>
    <w:rsid w:val="00DC0EEC"/>
    <w:rsid w:val="00DC14C5"/>
    <w:rsid w:val="00DC1F13"/>
    <w:rsid w:val="00DC1F6B"/>
    <w:rsid w:val="00DC2247"/>
    <w:rsid w:val="00DC2682"/>
    <w:rsid w:val="00DC3249"/>
    <w:rsid w:val="00DC463F"/>
    <w:rsid w:val="00DC477F"/>
    <w:rsid w:val="00DC4CA3"/>
    <w:rsid w:val="00DC5766"/>
    <w:rsid w:val="00DC58A1"/>
    <w:rsid w:val="00DC5DE4"/>
    <w:rsid w:val="00DC6E75"/>
    <w:rsid w:val="00DC75F7"/>
    <w:rsid w:val="00DD0C32"/>
    <w:rsid w:val="00DD0CEC"/>
    <w:rsid w:val="00DD1BF4"/>
    <w:rsid w:val="00DD1D4C"/>
    <w:rsid w:val="00DD1FCC"/>
    <w:rsid w:val="00DD287E"/>
    <w:rsid w:val="00DD379C"/>
    <w:rsid w:val="00DD38A4"/>
    <w:rsid w:val="00DD4454"/>
    <w:rsid w:val="00DD50E6"/>
    <w:rsid w:val="00DD526A"/>
    <w:rsid w:val="00DD53DB"/>
    <w:rsid w:val="00DD59F4"/>
    <w:rsid w:val="00DD6189"/>
    <w:rsid w:val="00DD69CC"/>
    <w:rsid w:val="00DD7900"/>
    <w:rsid w:val="00DD7D2D"/>
    <w:rsid w:val="00DD7E70"/>
    <w:rsid w:val="00DE0305"/>
    <w:rsid w:val="00DE07CD"/>
    <w:rsid w:val="00DE11D8"/>
    <w:rsid w:val="00DE1FA3"/>
    <w:rsid w:val="00DE20DC"/>
    <w:rsid w:val="00DE2422"/>
    <w:rsid w:val="00DE32DB"/>
    <w:rsid w:val="00DE41BC"/>
    <w:rsid w:val="00DE4BF6"/>
    <w:rsid w:val="00DE5304"/>
    <w:rsid w:val="00DE5368"/>
    <w:rsid w:val="00DE60E9"/>
    <w:rsid w:val="00DE6472"/>
    <w:rsid w:val="00DE6747"/>
    <w:rsid w:val="00DE6B7F"/>
    <w:rsid w:val="00DE74CB"/>
    <w:rsid w:val="00DE75A5"/>
    <w:rsid w:val="00DE76EA"/>
    <w:rsid w:val="00DE77E3"/>
    <w:rsid w:val="00DE783A"/>
    <w:rsid w:val="00DE7938"/>
    <w:rsid w:val="00DE7B75"/>
    <w:rsid w:val="00DF01C3"/>
    <w:rsid w:val="00DF0496"/>
    <w:rsid w:val="00DF0821"/>
    <w:rsid w:val="00DF08E6"/>
    <w:rsid w:val="00DF0A53"/>
    <w:rsid w:val="00DF13EF"/>
    <w:rsid w:val="00DF25BB"/>
    <w:rsid w:val="00DF2D2A"/>
    <w:rsid w:val="00DF2D3B"/>
    <w:rsid w:val="00DF33D6"/>
    <w:rsid w:val="00DF3764"/>
    <w:rsid w:val="00DF3B65"/>
    <w:rsid w:val="00DF3E9B"/>
    <w:rsid w:val="00DF497B"/>
    <w:rsid w:val="00DF4B2F"/>
    <w:rsid w:val="00DF4D88"/>
    <w:rsid w:val="00DF514C"/>
    <w:rsid w:val="00DF59AC"/>
    <w:rsid w:val="00DF6C8E"/>
    <w:rsid w:val="00DF6F2A"/>
    <w:rsid w:val="00DF72C3"/>
    <w:rsid w:val="00DF7659"/>
    <w:rsid w:val="00DF7D6C"/>
    <w:rsid w:val="00E004B0"/>
    <w:rsid w:val="00E00549"/>
    <w:rsid w:val="00E00785"/>
    <w:rsid w:val="00E00DF6"/>
    <w:rsid w:val="00E01B53"/>
    <w:rsid w:val="00E01BC4"/>
    <w:rsid w:val="00E0219D"/>
    <w:rsid w:val="00E02357"/>
    <w:rsid w:val="00E0281B"/>
    <w:rsid w:val="00E02AAF"/>
    <w:rsid w:val="00E02E24"/>
    <w:rsid w:val="00E0310B"/>
    <w:rsid w:val="00E03411"/>
    <w:rsid w:val="00E0413A"/>
    <w:rsid w:val="00E0454D"/>
    <w:rsid w:val="00E04DB1"/>
    <w:rsid w:val="00E04DD4"/>
    <w:rsid w:val="00E050EE"/>
    <w:rsid w:val="00E058D6"/>
    <w:rsid w:val="00E06E4D"/>
    <w:rsid w:val="00E06F66"/>
    <w:rsid w:val="00E074C1"/>
    <w:rsid w:val="00E076A2"/>
    <w:rsid w:val="00E07F66"/>
    <w:rsid w:val="00E10545"/>
    <w:rsid w:val="00E10727"/>
    <w:rsid w:val="00E11400"/>
    <w:rsid w:val="00E12730"/>
    <w:rsid w:val="00E129C3"/>
    <w:rsid w:val="00E12CB4"/>
    <w:rsid w:val="00E1360A"/>
    <w:rsid w:val="00E14127"/>
    <w:rsid w:val="00E158E3"/>
    <w:rsid w:val="00E15FA2"/>
    <w:rsid w:val="00E1641D"/>
    <w:rsid w:val="00E16797"/>
    <w:rsid w:val="00E179AC"/>
    <w:rsid w:val="00E179CC"/>
    <w:rsid w:val="00E17E24"/>
    <w:rsid w:val="00E20ACD"/>
    <w:rsid w:val="00E2131C"/>
    <w:rsid w:val="00E213F6"/>
    <w:rsid w:val="00E21A1B"/>
    <w:rsid w:val="00E21BD4"/>
    <w:rsid w:val="00E2277F"/>
    <w:rsid w:val="00E22F54"/>
    <w:rsid w:val="00E24BBB"/>
    <w:rsid w:val="00E24D99"/>
    <w:rsid w:val="00E25418"/>
    <w:rsid w:val="00E25FB7"/>
    <w:rsid w:val="00E30046"/>
    <w:rsid w:val="00E3081A"/>
    <w:rsid w:val="00E31B84"/>
    <w:rsid w:val="00E3232D"/>
    <w:rsid w:val="00E33887"/>
    <w:rsid w:val="00E34DBF"/>
    <w:rsid w:val="00E3503C"/>
    <w:rsid w:val="00E35B16"/>
    <w:rsid w:val="00E362A4"/>
    <w:rsid w:val="00E365A2"/>
    <w:rsid w:val="00E37389"/>
    <w:rsid w:val="00E401CD"/>
    <w:rsid w:val="00E40CD6"/>
    <w:rsid w:val="00E40D4E"/>
    <w:rsid w:val="00E4122A"/>
    <w:rsid w:val="00E42CB6"/>
    <w:rsid w:val="00E449DE"/>
    <w:rsid w:val="00E451BC"/>
    <w:rsid w:val="00E45AB1"/>
    <w:rsid w:val="00E479E4"/>
    <w:rsid w:val="00E5001A"/>
    <w:rsid w:val="00E5022F"/>
    <w:rsid w:val="00E50653"/>
    <w:rsid w:val="00E5096D"/>
    <w:rsid w:val="00E509B3"/>
    <w:rsid w:val="00E510A2"/>
    <w:rsid w:val="00E52731"/>
    <w:rsid w:val="00E52E8C"/>
    <w:rsid w:val="00E53030"/>
    <w:rsid w:val="00E53612"/>
    <w:rsid w:val="00E540CD"/>
    <w:rsid w:val="00E54900"/>
    <w:rsid w:val="00E54CD2"/>
    <w:rsid w:val="00E54FD6"/>
    <w:rsid w:val="00E55A78"/>
    <w:rsid w:val="00E55AA1"/>
    <w:rsid w:val="00E55E4D"/>
    <w:rsid w:val="00E56943"/>
    <w:rsid w:val="00E56A8D"/>
    <w:rsid w:val="00E56C6E"/>
    <w:rsid w:val="00E5718D"/>
    <w:rsid w:val="00E5726D"/>
    <w:rsid w:val="00E57819"/>
    <w:rsid w:val="00E57B52"/>
    <w:rsid w:val="00E60AA1"/>
    <w:rsid w:val="00E60DAA"/>
    <w:rsid w:val="00E61B38"/>
    <w:rsid w:val="00E622F0"/>
    <w:rsid w:val="00E62753"/>
    <w:rsid w:val="00E62931"/>
    <w:rsid w:val="00E629FB"/>
    <w:rsid w:val="00E64D4A"/>
    <w:rsid w:val="00E64DE5"/>
    <w:rsid w:val="00E6524B"/>
    <w:rsid w:val="00E65484"/>
    <w:rsid w:val="00E657BD"/>
    <w:rsid w:val="00E667DE"/>
    <w:rsid w:val="00E673BF"/>
    <w:rsid w:val="00E7008E"/>
    <w:rsid w:val="00E70483"/>
    <w:rsid w:val="00E7060C"/>
    <w:rsid w:val="00E70918"/>
    <w:rsid w:val="00E722A1"/>
    <w:rsid w:val="00E733D5"/>
    <w:rsid w:val="00E73DD6"/>
    <w:rsid w:val="00E7495D"/>
    <w:rsid w:val="00E7571A"/>
    <w:rsid w:val="00E77501"/>
    <w:rsid w:val="00E77809"/>
    <w:rsid w:val="00E77A3C"/>
    <w:rsid w:val="00E80566"/>
    <w:rsid w:val="00E805EA"/>
    <w:rsid w:val="00E8220F"/>
    <w:rsid w:val="00E824A7"/>
    <w:rsid w:val="00E82720"/>
    <w:rsid w:val="00E82B18"/>
    <w:rsid w:val="00E8366E"/>
    <w:rsid w:val="00E844B6"/>
    <w:rsid w:val="00E85A9F"/>
    <w:rsid w:val="00E8675E"/>
    <w:rsid w:val="00E86EAF"/>
    <w:rsid w:val="00E8747D"/>
    <w:rsid w:val="00E87F4C"/>
    <w:rsid w:val="00E90D1A"/>
    <w:rsid w:val="00E91EBE"/>
    <w:rsid w:val="00E929BF"/>
    <w:rsid w:val="00E93053"/>
    <w:rsid w:val="00E93060"/>
    <w:rsid w:val="00E9371C"/>
    <w:rsid w:val="00E9385F"/>
    <w:rsid w:val="00E939DA"/>
    <w:rsid w:val="00E9491F"/>
    <w:rsid w:val="00E94BF4"/>
    <w:rsid w:val="00E957AC"/>
    <w:rsid w:val="00E96FBD"/>
    <w:rsid w:val="00E97482"/>
    <w:rsid w:val="00E975EC"/>
    <w:rsid w:val="00EA01A8"/>
    <w:rsid w:val="00EA0373"/>
    <w:rsid w:val="00EA12C4"/>
    <w:rsid w:val="00EA25AB"/>
    <w:rsid w:val="00EA3295"/>
    <w:rsid w:val="00EA365E"/>
    <w:rsid w:val="00EA3BB7"/>
    <w:rsid w:val="00EA4995"/>
    <w:rsid w:val="00EA4C95"/>
    <w:rsid w:val="00EA50AC"/>
    <w:rsid w:val="00EA513D"/>
    <w:rsid w:val="00EA6DFB"/>
    <w:rsid w:val="00EB045E"/>
    <w:rsid w:val="00EB0510"/>
    <w:rsid w:val="00EB0C50"/>
    <w:rsid w:val="00EB119C"/>
    <w:rsid w:val="00EB15CE"/>
    <w:rsid w:val="00EB22D8"/>
    <w:rsid w:val="00EB2884"/>
    <w:rsid w:val="00EB2912"/>
    <w:rsid w:val="00EB3009"/>
    <w:rsid w:val="00EB33A8"/>
    <w:rsid w:val="00EB3ABB"/>
    <w:rsid w:val="00EB3C5A"/>
    <w:rsid w:val="00EB4276"/>
    <w:rsid w:val="00EB44AD"/>
    <w:rsid w:val="00EB4723"/>
    <w:rsid w:val="00EB5C5C"/>
    <w:rsid w:val="00EB61FB"/>
    <w:rsid w:val="00EB6F52"/>
    <w:rsid w:val="00EB7071"/>
    <w:rsid w:val="00EB769E"/>
    <w:rsid w:val="00EC075A"/>
    <w:rsid w:val="00EC07C1"/>
    <w:rsid w:val="00EC0A60"/>
    <w:rsid w:val="00EC0AE1"/>
    <w:rsid w:val="00EC0E09"/>
    <w:rsid w:val="00EC13E5"/>
    <w:rsid w:val="00EC159C"/>
    <w:rsid w:val="00EC16EA"/>
    <w:rsid w:val="00EC17CF"/>
    <w:rsid w:val="00EC239C"/>
    <w:rsid w:val="00EC2AFE"/>
    <w:rsid w:val="00EC2D19"/>
    <w:rsid w:val="00EC3178"/>
    <w:rsid w:val="00EC3500"/>
    <w:rsid w:val="00EC3775"/>
    <w:rsid w:val="00EC3C29"/>
    <w:rsid w:val="00EC3EAA"/>
    <w:rsid w:val="00EC438E"/>
    <w:rsid w:val="00EC49B2"/>
    <w:rsid w:val="00EC4B79"/>
    <w:rsid w:val="00EC510F"/>
    <w:rsid w:val="00EC5975"/>
    <w:rsid w:val="00EC59D3"/>
    <w:rsid w:val="00EC5B02"/>
    <w:rsid w:val="00EC5C2C"/>
    <w:rsid w:val="00EC5F22"/>
    <w:rsid w:val="00EC64D1"/>
    <w:rsid w:val="00EC676F"/>
    <w:rsid w:val="00EC6F3B"/>
    <w:rsid w:val="00EC7DC2"/>
    <w:rsid w:val="00ED0D6A"/>
    <w:rsid w:val="00ED3E98"/>
    <w:rsid w:val="00ED49D7"/>
    <w:rsid w:val="00ED5C01"/>
    <w:rsid w:val="00ED63CD"/>
    <w:rsid w:val="00ED671F"/>
    <w:rsid w:val="00ED681C"/>
    <w:rsid w:val="00ED6BCF"/>
    <w:rsid w:val="00ED7876"/>
    <w:rsid w:val="00ED7AD3"/>
    <w:rsid w:val="00EE03D8"/>
    <w:rsid w:val="00EE0452"/>
    <w:rsid w:val="00EE1066"/>
    <w:rsid w:val="00EE24FB"/>
    <w:rsid w:val="00EE3D1E"/>
    <w:rsid w:val="00EE51B3"/>
    <w:rsid w:val="00EE527F"/>
    <w:rsid w:val="00EE53CB"/>
    <w:rsid w:val="00EE53D9"/>
    <w:rsid w:val="00EE552D"/>
    <w:rsid w:val="00EE55B3"/>
    <w:rsid w:val="00EE5967"/>
    <w:rsid w:val="00EE5EA1"/>
    <w:rsid w:val="00EE5F45"/>
    <w:rsid w:val="00EE651D"/>
    <w:rsid w:val="00EE65BD"/>
    <w:rsid w:val="00EE6DDD"/>
    <w:rsid w:val="00EE7213"/>
    <w:rsid w:val="00EF038E"/>
    <w:rsid w:val="00EF0606"/>
    <w:rsid w:val="00EF074C"/>
    <w:rsid w:val="00EF142D"/>
    <w:rsid w:val="00EF1613"/>
    <w:rsid w:val="00EF1DCF"/>
    <w:rsid w:val="00EF292C"/>
    <w:rsid w:val="00EF2BCE"/>
    <w:rsid w:val="00EF2FDA"/>
    <w:rsid w:val="00EF3A9A"/>
    <w:rsid w:val="00EF44F4"/>
    <w:rsid w:val="00EF45B5"/>
    <w:rsid w:val="00EF4CB0"/>
    <w:rsid w:val="00EF5D88"/>
    <w:rsid w:val="00EF6126"/>
    <w:rsid w:val="00EF6B25"/>
    <w:rsid w:val="00F003FC"/>
    <w:rsid w:val="00F0042F"/>
    <w:rsid w:val="00F00537"/>
    <w:rsid w:val="00F00E2E"/>
    <w:rsid w:val="00F0110D"/>
    <w:rsid w:val="00F01FDF"/>
    <w:rsid w:val="00F03AB9"/>
    <w:rsid w:val="00F03C72"/>
    <w:rsid w:val="00F03D7A"/>
    <w:rsid w:val="00F0409D"/>
    <w:rsid w:val="00F04657"/>
    <w:rsid w:val="00F05417"/>
    <w:rsid w:val="00F05822"/>
    <w:rsid w:val="00F05ECE"/>
    <w:rsid w:val="00F0630E"/>
    <w:rsid w:val="00F06697"/>
    <w:rsid w:val="00F06A1C"/>
    <w:rsid w:val="00F06B87"/>
    <w:rsid w:val="00F06CCE"/>
    <w:rsid w:val="00F07007"/>
    <w:rsid w:val="00F07484"/>
    <w:rsid w:val="00F07585"/>
    <w:rsid w:val="00F10068"/>
    <w:rsid w:val="00F107FA"/>
    <w:rsid w:val="00F1139A"/>
    <w:rsid w:val="00F1211C"/>
    <w:rsid w:val="00F12CAF"/>
    <w:rsid w:val="00F12EFC"/>
    <w:rsid w:val="00F12FE1"/>
    <w:rsid w:val="00F1358C"/>
    <w:rsid w:val="00F14A01"/>
    <w:rsid w:val="00F154AA"/>
    <w:rsid w:val="00F1647F"/>
    <w:rsid w:val="00F16B55"/>
    <w:rsid w:val="00F16B6C"/>
    <w:rsid w:val="00F2042C"/>
    <w:rsid w:val="00F20F32"/>
    <w:rsid w:val="00F210B7"/>
    <w:rsid w:val="00F212BE"/>
    <w:rsid w:val="00F21381"/>
    <w:rsid w:val="00F2140F"/>
    <w:rsid w:val="00F21787"/>
    <w:rsid w:val="00F22082"/>
    <w:rsid w:val="00F221A3"/>
    <w:rsid w:val="00F22BF7"/>
    <w:rsid w:val="00F22E51"/>
    <w:rsid w:val="00F2394E"/>
    <w:rsid w:val="00F25671"/>
    <w:rsid w:val="00F25E9A"/>
    <w:rsid w:val="00F261F4"/>
    <w:rsid w:val="00F269ED"/>
    <w:rsid w:val="00F26FBE"/>
    <w:rsid w:val="00F27011"/>
    <w:rsid w:val="00F271FB"/>
    <w:rsid w:val="00F27A2B"/>
    <w:rsid w:val="00F30717"/>
    <w:rsid w:val="00F313AF"/>
    <w:rsid w:val="00F31D76"/>
    <w:rsid w:val="00F334D2"/>
    <w:rsid w:val="00F34DDF"/>
    <w:rsid w:val="00F3582D"/>
    <w:rsid w:val="00F35A0B"/>
    <w:rsid w:val="00F35DC0"/>
    <w:rsid w:val="00F36014"/>
    <w:rsid w:val="00F36556"/>
    <w:rsid w:val="00F365D9"/>
    <w:rsid w:val="00F36762"/>
    <w:rsid w:val="00F36803"/>
    <w:rsid w:val="00F37A01"/>
    <w:rsid w:val="00F37B1D"/>
    <w:rsid w:val="00F37D4F"/>
    <w:rsid w:val="00F37DED"/>
    <w:rsid w:val="00F40656"/>
    <w:rsid w:val="00F40AB2"/>
    <w:rsid w:val="00F4122A"/>
    <w:rsid w:val="00F41F91"/>
    <w:rsid w:val="00F4338A"/>
    <w:rsid w:val="00F43B45"/>
    <w:rsid w:val="00F43EA9"/>
    <w:rsid w:val="00F45156"/>
    <w:rsid w:val="00F46236"/>
    <w:rsid w:val="00F46BCF"/>
    <w:rsid w:val="00F46D9B"/>
    <w:rsid w:val="00F504A9"/>
    <w:rsid w:val="00F505D0"/>
    <w:rsid w:val="00F50909"/>
    <w:rsid w:val="00F50E64"/>
    <w:rsid w:val="00F51131"/>
    <w:rsid w:val="00F512D1"/>
    <w:rsid w:val="00F52199"/>
    <w:rsid w:val="00F52B51"/>
    <w:rsid w:val="00F53186"/>
    <w:rsid w:val="00F5325E"/>
    <w:rsid w:val="00F533C0"/>
    <w:rsid w:val="00F53958"/>
    <w:rsid w:val="00F5396A"/>
    <w:rsid w:val="00F54138"/>
    <w:rsid w:val="00F5478D"/>
    <w:rsid w:val="00F548CA"/>
    <w:rsid w:val="00F5526E"/>
    <w:rsid w:val="00F5570E"/>
    <w:rsid w:val="00F55B34"/>
    <w:rsid w:val="00F55E77"/>
    <w:rsid w:val="00F5620E"/>
    <w:rsid w:val="00F56A9E"/>
    <w:rsid w:val="00F56DC9"/>
    <w:rsid w:val="00F571D1"/>
    <w:rsid w:val="00F57D21"/>
    <w:rsid w:val="00F60331"/>
    <w:rsid w:val="00F611F9"/>
    <w:rsid w:val="00F614EA"/>
    <w:rsid w:val="00F62033"/>
    <w:rsid w:val="00F62294"/>
    <w:rsid w:val="00F62ADD"/>
    <w:rsid w:val="00F62F03"/>
    <w:rsid w:val="00F62F0F"/>
    <w:rsid w:val="00F636A3"/>
    <w:rsid w:val="00F650DD"/>
    <w:rsid w:val="00F65748"/>
    <w:rsid w:val="00F657A0"/>
    <w:rsid w:val="00F65E54"/>
    <w:rsid w:val="00F65F61"/>
    <w:rsid w:val="00F679CB"/>
    <w:rsid w:val="00F700ED"/>
    <w:rsid w:val="00F70159"/>
    <w:rsid w:val="00F70465"/>
    <w:rsid w:val="00F705E9"/>
    <w:rsid w:val="00F706D9"/>
    <w:rsid w:val="00F709F3"/>
    <w:rsid w:val="00F70E05"/>
    <w:rsid w:val="00F71795"/>
    <w:rsid w:val="00F71AA6"/>
    <w:rsid w:val="00F727E0"/>
    <w:rsid w:val="00F73AFD"/>
    <w:rsid w:val="00F741E9"/>
    <w:rsid w:val="00F74CFF"/>
    <w:rsid w:val="00F754C0"/>
    <w:rsid w:val="00F75BD7"/>
    <w:rsid w:val="00F76E26"/>
    <w:rsid w:val="00F77459"/>
    <w:rsid w:val="00F77856"/>
    <w:rsid w:val="00F805EF"/>
    <w:rsid w:val="00F816B3"/>
    <w:rsid w:val="00F81AF7"/>
    <w:rsid w:val="00F82757"/>
    <w:rsid w:val="00F82A0D"/>
    <w:rsid w:val="00F82AF0"/>
    <w:rsid w:val="00F82E7A"/>
    <w:rsid w:val="00F83878"/>
    <w:rsid w:val="00F83A3E"/>
    <w:rsid w:val="00F84572"/>
    <w:rsid w:val="00F859E2"/>
    <w:rsid w:val="00F85AB8"/>
    <w:rsid w:val="00F85B7C"/>
    <w:rsid w:val="00F861EB"/>
    <w:rsid w:val="00F86D5B"/>
    <w:rsid w:val="00F86EAC"/>
    <w:rsid w:val="00F8714A"/>
    <w:rsid w:val="00F90605"/>
    <w:rsid w:val="00F911CC"/>
    <w:rsid w:val="00F913BE"/>
    <w:rsid w:val="00F914D5"/>
    <w:rsid w:val="00F92BCD"/>
    <w:rsid w:val="00F93207"/>
    <w:rsid w:val="00F9351F"/>
    <w:rsid w:val="00F946BB"/>
    <w:rsid w:val="00F94B90"/>
    <w:rsid w:val="00F94E7D"/>
    <w:rsid w:val="00F959EB"/>
    <w:rsid w:val="00F962BE"/>
    <w:rsid w:val="00F96709"/>
    <w:rsid w:val="00F9682B"/>
    <w:rsid w:val="00F97D9D"/>
    <w:rsid w:val="00FA0A8B"/>
    <w:rsid w:val="00FA0C3E"/>
    <w:rsid w:val="00FA0D62"/>
    <w:rsid w:val="00FA10EE"/>
    <w:rsid w:val="00FA164E"/>
    <w:rsid w:val="00FA20AD"/>
    <w:rsid w:val="00FA36C8"/>
    <w:rsid w:val="00FA374C"/>
    <w:rsid w:val="00FA3D1A"/>
    <w:rsid w:val="00FA40B4"/>
    <w:rsid w:val="00FA5621"/>
    <w:rsid w:val="00FA57D0"/>
    <w:rsid w:val="00FA5927"/>
    <w:rsid w:val="00FA5933"/>
    <w:rsid w:val="00FA6D47"/>
    <w:rsid w:val="00FA7BA0"/>
    <w:rsid w:val="00FA7E25"/>
    <w:rsid w:val="00FB02B2"/>
    <w:rsid w:val="00FB11D3"/>
    <w:rsid w:val="00FB19FE"/>
    <w:rsid w:val="00FB1DFA"/>
    <w:rsid w:val="00FB27A1"/>
    <w:rsid w:val="00FB32CE"/>
    <w:rsid w:val="00FB3335"/>
    <w:rsid w:val="00FB3407"/>
    <w:rsid w:val="00FB35BC"/>
    <w:rsid w:val="00FB3E63"/>
    <w:rsid w:val="00FB4375"/>
    <w:rsid w:val="00FB4D16"/>
    <w:rsid w:val="00FB527A"/>
    <w:rsid w:val="00FB58F5"/>
    <w:rsid w:val="00FB5F47"/>
    <w:rsid w:val="00FB633D"/>
    <w:rsid w:val="00FB690E"/>
    <w:rsid w:val="00FB6A3D"/>
    <w:rsid w:val="00FC0B5C"/>
    <w:rsid w:val="00FC1938"/>
    <w:rsid w:val="00FC1EC9"/>
    <w:rsid w:val="00FC2294"/>
    <w:rsid w:val="00FC2323"/>
    <w:rsid w:val="00FC235D"/>
    <w:rsid w:val="00FC28DF"/>
    <w:rsid w:val="00FC2BC7"/>
    <w:rsid w:val="00FC2D44"/>
    <w:rsid w:val="00FC2E02"/>
    <w:rsid w:val="00FC2EF0"/>
    <w:rsid w:val="00FC3266"/>
    <w:rsid w:val="00FC33B4"/>
    <w:rsid w:val="00FC34FA"/>
    <w:rsid w:val="00FC4656"/>
    <w:rsid w:val="00FC494F"/>
    <w:rsid w:val="00FC528F"/>
    <w:rsid w:val="00FC55D2"/>
    <w:rsid w:val="00FC5658"/>
    <w:rsid w:val="00FC5FDE"/>
    <w:rsid w:val="00FC616A"/>
    <w:rsid w:val="00FC7D0E"/>
    <w:rsid w:val="00FC7D2A"/>
    <w:rsid w:val="00FC7F04"/>
    <w:rsid w:val="00FD027A"/>
    <w:rsid w:val="00FD0E11"/>
    <w:rsid w:val="00FD1172"/>
    <w:rsid w:val="00FD1577"/>
    <w:rsid w:val="00FD191E"/>
    <w:rsid w:val="00FD19D9"/>
    <w:rsid w:val="00FD2E25"/>
    <w:rsid w:val="00FD35B8"/>
    <w:rsid w:val="00FD3EE9"/>
    <w:rsid w:val="00FD4798"/>
    <w:rsid w:val="00FD4AC5"/>
    <w:rsid w:val="00FD4DE7"/>
    <w:rsid w:val="00FD52DF"/>
    <w:rsid w:val="00FD617C"/>
    <w:rsid w:val="00FD6F0E"/>
    <w:rsid w:val="00FD7555"/>
    <w:rsid w:val="00FD7A4B"/>
    <w:rsid w:val="00FE000A"/>
    <w:rsid w:val="00FE02F8"/>
    <w:rsid w:val="00FE15D6"/>
    <w:rsid w:val="00FE1A35"/>
    <w:rsid w:val="00FE2068"/>
    <w:rsid w:val="00FE2596"/>
    <w:rsid w:val="00FE2858"/>
    <w:rsid w:val="00FE2FF2"/>
    <w:rsid w:val="00FE38EC"/>
    <w:rsid w:val="00FE39EF"/>
    <w:rsid w:val="00FE4826"/>
    <w:rsid w:val="00FE5382"/>
    <w:rsid w:val="00FE6434"/>
    <w:rsid w:val="00FE720F"/>
    <w:rsid w:val="00FE7812"/>
    <w:rsid w:val="00FF0A4C"/>
    <w:rsid w:val="00FF0ADD"/>
    <w:rsid w:val="00FF106B"/>
    <w:rsid w:val="00FF178D"/>
    <w:rsid w:val="00FF18A4"/>
    <w:rsid w:val="00FF236A"/>
    <w:rsid w:val="00FF2B4F"/>
    <w:rsid w:val="00FF3BC9"/>
    <w:rsid w:val="00FF41D4"/>
    <w:rsid w:val="00FF4D3C"/>
    <w:rsid w:val="00FF5686"/>
    <w:rsid w:val="00FF59AB"/>
    <w:rsid w:val="00FF5DFB"/>
    <w:rsid w:val="00FF7734"/>
    <w:rsid w:val="00FF78FA"/>
    <w:rsid w:val="00FF7BAD"/>
    <w:rsid w:val="00FF7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33E"/>
    <w:rPr>
      <w:rFonts w:ascii="Times New Roman" w:hAnsi="Times New Roman"/>
    </w:rPr>
  </w:style>
  <w:style w:type="paragraph" w:styleId="10">
    <w:name w:val="heading 1"/>
    <w:basedOn w:val="a"/>
    <w:next w:val="a"/>
    <w:link w:val="11"/>
    <w:qFormat/>
    <w:rsid w:val="004437C7"/>
    <w:pPr>
      <w:keepNext/>
      <w:keepLines/>
      <w:spacing w:after="0"/>
      <w:ind w:left="709"/>
      <w:jc w:val="both"/>
      <w:outlineLvl w:val="0"/>
    </w:pPr>
    <w:rPr>
      <w:rFonts w:eastAsiaTheme="majorEastAsia" w:cstheme="majorBidi"/>
      <w:b/>
      <w:bCs/>
      <w:sz w:val="26"/>
      <w:szCs w:val="28"/>
    </w:rPr>
  </w:style>
  <w:style w:type="paragraph" w:styleId="2">
    <w:name w:val="heading 2"/>
    <w:basedOn w:val="a"/>
    <w:next w:val="a"/>
    <w:link w:val="20"/>
    <w:qFormat/>
    <w:rsid w:val="00467843"/>
    <w:pPr>
      <w:keepNext/>
      <w:tabs>
        <w:tab w:val="num" w:pos="576"/>
      </w:tabs>
      <w:suppressAutoHyphens/>
      <w:spacing w:after="0" w:line="240" w:lineRule="auto"/>
      <w:ind w:left="576" w:hanging="576"/>
      <w:jc w:val="center"/>
      <w:outlineLvl w:val="1"/>
    </w:pPr>
    <w:rPr>
      <w:rFonts w:eastAsia="Times New Roman" w:cs="Times New Roman"/>
      <w:b/>
      <w:bCs/>
      <w:sz w:val="18"/>
      <w:szCs w:val="20"/>
      <w:lang w:eastAsia="ar-SA"/>
    </w:rPr>
  </w:style>
  <w:style w:type="paragraph" w:styleId="31">
    <w:name w:val="heading 3"/>
    <w:basedOn w:val="a"/>
    <w:next w:val="12"/>
    <w:link w:val="32"/>
    <w:unhideWhenUsed/>
    <w:qFormat/>
    <w:rsid w:val="00975295"/>
    <w:pPr>
      <w:keepNext/>
      <w:spacing w:before="240" w:after="240" w:line="240" w:lineRule="auto"/>
      <w:jc w:val="both"/>
      <w:outlineLvl w:val="2"/>
    </w:pPr>
    <w:rPr>
      <w:rFonts w:eastAsia="Times New Roman" w:cs="Times New Roman"/>
      <w:b/>
      <w:bCs/>
      <w:lang w:eastAsia="ru-RU"/>
    </w:rPr>
  </w:style>
  <w:style w:type="paragraph" w:styleId="4">
    <w:name w:val="heading 4"/>
    <w:basedOn w:val="a"/>
    <w:link w:val="40"/>
    <w:qFormat/>
    <w:rsid w:val="00467843"/>
    <w:pPr>
      <w:keepNext/>
      <w:suppressAutoHyphens/>
      <w:spacing w:after="0" w:line="240" w:lineRule="auto"/>
      <w:jc w:val="center"/>
      <w:outlineLvl w:val="3"/>
    </w:pPr>
    <w:rPr>
      <w:rFonts w:eastAsia="Times New Roman" w:cs="Times New Roman"/>
      <w:b/>
      <w:bCs/>
      <w:kern w:val="1"/>
      <w:sz w:val="18"/>
      <w:szCs w:val="18"/>
      <w:lang w:eastAsia="ru-RU"/>
    </w:rPr>
  </w:style>
  <w:style w:type="paragraph" w:styleId="7">
    <w:name w:val="heading 7"/>
    <w:basedOn w:val="a"/>
    <w:link w:val="70"/>
    <w:qFormat/>
    <w:rsid w:val="00467843"/>
    <w:pPr>
      <w:widowControl w:val="0"/>
      <w:suppressAutoHyphens/>
      <w:spacing w:before="240" w:after="60" w:line="240" w:lineRule="auto"/>
      <w:outlineLvl w:val="6"/>
    </w:pPr>
    <w:rPr>
      <w:rFonts w:ascii="Arial" w:eastAsia="Courier New" w:hAnsi="Arial" w:cs="Times New Roman"/>
      <w:kern w:val="1"/>
      <w:sz w:val="20"/>
      <w:szCs w:val="20"/>
      <w:lang w:eastAsia="ru-RU"/>
    </w:rPr>
  </w:style>
  <w:style w:type="paragraph" w:styleId="8">
    <w:name w:val="heading 8"/>
    <w:basedOn w:val="a"/>
    <w:next w:val="a"/>
    <w:link w:val="80"/>
    <w:uiPriority w:val="99"/>
    <w:qFormat/>
    <w:rsid w:val="005D54B0"/>
    <w:pPr>
      <w:keepNext/>
      <w:spacing w:after="0" w:line="240" w:lineRule="auto"/>
      <w:ind w:left="-57"/>
      <w:jc w:val="center"/>
      <w:outlineLvl w:val="7"/>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333E"/>
    <w:rPr>
      <w:color w:val="0000FF"/>
      <w:u w:val="single"/>
    </w:rPr>
  </w:style>
  <w:style w:type="paragraph" w:customStyle="1" w:styleId="ConsPlusDocList">
    <w:name w:val="ConsPlusDocList"/>
    <w:uiPriority w:val="99"/>
    <w:rsid w:val="00F40656"/>
    <w:pPr>
      <w:autoSpaceDE w:val="0"/>
      <w:autoSpaceDN w:val="0"/>
      <w:adjustRightInd w:val="0"/>
      <w:spacing w:after="0" w:line="240" w:lineRule="auto"/>
    </w:pPr>
    <w:rPr>
      <w:rFonts w:ascii="Courier New" w:hAnsi="Courier New" w:cs="Courier New"/>
      <w:sz w:val="20"/>
      <w:szCs w:val="20"/>
    </w:rPr>
  </w:style>
  <w:style w:type="paragraph" w:styleId="a4">
    <w:name w:val="List Paragraph"/>
    <w:basedOn w:val="a"/>
    <w:uiPriority w:val="99"/>
    <w:qFormat/>
    <w:rsid w:val="00F50909"/>
    <w:pPr>
      <w:ind w:left="720"/>
      <w:contextualSpacing/>
    </w:pPr>
  </w:style>
  <w:style w:type="paragraph" w:styleId="a5">
    <w:name w:val="Document Map"/>
    <w:basedOn w:val="a"/>
    <w:link w:val="a6"/>
    <w:uiPriority w:val="99"/>
    <w:semiHidden/>
    <w:unhideWhenUsed/>
    <w:rsid w:val="006A10E8"/>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6A10E8"/>
    <w:rPr>
      <w:rFonts w:ascii="Tahoma" w:hAnsi="Tahoma" w:cs="Tahoma"/>
      <w:sz w:val="16"/>
      <w:szCs w:val="16"/>
    </w:rPr>
  </w:style>
  <w:style w:type="paragraph" w:customStyle="1" w:styleId="ConsPlusNormal">
    <w:name w:val="ConsPlusNormal"/>
    <w:rsid w:val="00927A10"/>
    <w:pPr>
      <w:widowControl w:val="0"/>
      <w:autoSpaceDE w:val="0"/>
      <w:autoSpaceDN w:val="0"/>
      <w:spacing w:after="0" w:line="240" w:lineRule="auto"/>
    </w:pPr>
    <w:rPr>
      <w:rFonts w:ascii="Calibri" w:eastAsia="Times New Roman" w:hAnsi="Calibri" w:cs="Calibri"/>
      <w:szCs w:val="20"/>
      <w:lang w:eastAsia="ru-RU"/>
    </w:rPr>
  </w:style>
  <w:style w:type="paragraph" w:customStyle="1" w:styleId="12">
    <w:name w:val="Абзац списка1"/>
    <w:basedOn w:val="a"/>
    <w:uiPriority w:val="99"/>
    <w:rsid w:val="0049761A"/>
    <w:pPr>
      <w:spacing w:after="0" w:line="360" w:lineRule="auto"/>
      <w:ind w:firstLine="567"/>
      <w:jc w:val="both"/>
    </w:pPr>
    <w:rPr>
      <w:rFonts w:eastAsia="Times New Roman" w:cs="Times New Roman"/>
      <w:lang w:eastAsia="ru-RU"/>
    </w:rPr>
  </w:style>
  <w:style w:type="paragraph" w:styleId="21">
    <w:name w:val="Body Text Indent 2"/>
    <w:basedOn w:val="a"/>
    <w:link w:val="22"/>
    <w:unhideWhenUsed/>
    <w:rsid w:val="00BF581A"/>
    <w:pPr>
      <w:spacing w:after="0" w:line="240" w:lineRule="auto"/>
      <w:ind w:firstLine="567"/>
      <w:jc w:val="both"/>
    </w:pPr>
    <w:rPr>
      <w:rFonts w:eastAsia="Times New Roman" w:cs="Times New Roman"/>
      <w:sz w:val="24"/>
      <w:szCs w:val="24"/>
      <w:lang w:eastAsia="ru-RU"/>
    </w:rPr>
  </w:style>
  <w:style w:type="character" w:customStyle="1" w:styleId="22">
    <w:name w:val="Основной текст с отступом 2 Знак"/>
    <w:basedOn w:val="a0"/>
    <w:link w:val="21"/>
    <w:rsid w:val="00BF581A"/>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D617C"/>
  </w:style>
  <w:style w:type="character" w:customStyle="1" w:styleId="a7">
    <w:name w:val="Основной текст_"/>
    <w:basedOn w:val="a0"/>
    <w:link w:val="23"/>
    <w:rsid w:val="00D774A4"/>
    <w:rPr>
      <w:rFonts w:ascii="Times New Roman" w:eastAsia="Times New Roman" w:hAnsi="Times New Roman" w:cs="Times New Roman"/>
      <w:sz w:val="19"/>
      <w:szCs w:val="19"/>
      <w:shd w:val="clear" w:color="auto" w:fill="FFFFFF"/>
    </w:rPr>
  </w:style>
  <w:style w:type="paragraph" w:customStyle="1" w:styleId="23">
    <w:name w:val="Основной текст2"/>
    <w:basedOn w:val="a"/>
    <w:link w:val="a7"/>
    <w:rsid w:val="00D774A4"/>
    <w:pPr>
      <w:widowControl w:val="0"/>
      <w:shd w:val="clear" w:color="auto" w:fill="FFFFFF"/>
      <w:spacing w:after="0" w:line="226" w:lineRule="exact"/>
      <w:ind w:hanging="1420"/>
      <w:jc w:val="both"/>
    </w:pPr>
    <w:rPr>
      <w:rFonts w:eastAsia="Times New Roman" w:cs="Times New Roman"/>
      <w:sz w:val="19"/>
      <w:szCs w:val="19"/>
    </w:rPr>
  </w:style>
  <w:style w:type="character" w:customStyle="1" w:styleId="32">
    <w:name w:val="Заголовок 3 Знак"/>
    <w:basedOn w:val="a0"/>
    <w:link w:val="31"/>
    <w:rsid w:val="00975295"/>
    <w:rPr>
      <w:rFonts w:ascii="Times New Roman" w:eastAsia="Times New Roman" w:hAnsi="Times New Roman" w:cs="Times New Roman"/>
      <w:b/>
      <w:bCs/>
      <w:lang w:eastAsia="ru-RU"/>
    </w:rPr>
  </w:style>
  <w:style w:type="numbering" w:customStyle="1" w:styleId="13">
    <w:name w:val="Нет списка1"/>
    <w:next w:val="a2"/>
    <w:uiPriority w:val="99"/>
    <w:semiHidden/>
    <w:unhideWhenUsed/>
    <w:rsid w:val="00975295"/>
  </w:style>
  <w:style w:type="character" w:customStyle="1" w:styleId="14">
    <w:name w:val="Просмотренная гиперссылка1"/>
    <w:basedOn w:val="a0"/>
    <w:uiPriority w:val="99"/>
    <w:semiHidden/>
    <w:unhideWhenUsed/>
    <w:rsid w:val="00975295"/>
    <w:rPr>
      <w:color w:val="954F72"/>
      <w:u w:val="single"/>
    </w:rPr>
  </w:style>
  <w:style w:type="paragraph" w:styleId="15">
    <w:name w:val="toc 1"/>
    <w:basedOn w:val="a"/>
    <w:next w:val="a"/>
    <w:autoRedefine/>
    <w:uiPriority w:val="39"/>
    <w:unhideWhenUsed/>
    <w:qFormat/>
    <w:rsid w:val="00DE6B7F"/>
    <w:pPr>
      <w:tabs>
        <w:tab w:val="right" w:leader="dot" w:pos="9345"/>
      </w:tabs>
      <w:spacing w:before="240" w:after="120" w:line="240" w:lineRule="auto"/>
      <w:contextualSpacing/>
      <w:jc w:val="both"/>
    </w:pPr>
    <w:rPr>
      <w:rFonts w:cstheme="minorHAnsi"/>
      <w:b/>
      <w:bCs/>
      <w:color w:val="0000FF"/>
      <w:sz w:val="26"/>
      <w:szCs w:val="20"/>
      <w:u w:val="single"/>
    </w:rPr>
  </w:style>
  <w:style w:type="paragraph" w:styleId="a8">
    <w:name w:val="Balloon Text"/>
    <w:basedOn w:val="a"/>
    <w:link w:val="a9"/>
    <w:uiPriority w:val="99"/>
    <w:semiHidden/>
    <w:unhideWhenUsed/>
    <w:rsid w:val="00975295"/>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975295"/>
    <w:rPr>
      <w:rFonts w:ascii="Tahoma" w:eastAsia="Calibri" w:hAnsi="Tahoma" w:cs="Tahoma"/>
      <w:sz w:val="16"/>
      <w:szCs w:val="16"/>
    </w:rPr>
  </w:style>
  <w:style w:type="character" w:styleId="aa">
    <w:name w:val="FollowedHyperlink"/>
    <w:basedOn w:val="a0"/>
    <w:uiPriority w:val="99"/>
    <w:semiHidden/>
    <w:unhideWhenUsed/>
    <w:rsid w:val="00975295"/>
    <w:rPr>
      <w:color w:val="800080" w:themeColor="followedHyperlink"/>
      <w:u w:val="single"/>
    </w:rPr>
  </w:style>
  <w:style w:type="character" w:customStyle="1" w:styleId="11">
    <w:name w:val="Заголовок 1 Знак"/>
    <w:basedOn w:val="a0"/>
    <w:link w:val="10"/>
    <w:rsid w:val="004437C7"/>
    <w:rPr>
      <w:rFonts w:ascii="Times New Roman" w:eastAsiaTheme="majorEastAsia" w:hAnsi="Times New Roman" w:cstheme="majorBidi"/>
      <w:b/>
      <w:bCs/>
      <w:sz w:val="26"/>
      <w:szCs w:val="28"/>
    </w:rPr>
  </w:style>
  <w:style w:type="paragraph" w:customStyle="1" w:styleId="ConsNormal">
    <w:name w:val="ConsNormal"/>
    <w:rsid w:val="00286A8F"/>
    <w:pPr>
      <w:spacing w:after="0" w:line="240" w:lineRule="auto"/>
      <w:ind w:firstLine="720"/>
    </w:pPr>
    <w:rPr>
      <w:rFonts w:ascii="Times New Roman" w:eastAsia="Times New Roman" w:hAnsi="Times New Roman" w:cs="Times New Roman"/>
      <w:sz w:val="14"/>
      <w:szCs w:val="20"/>
      <w:lang w:eastAsia="ru-RU"/>
    </w:rPr>
  </w:style>
  <w:style w:type="paragraph" w:customStyle="1" w:styleId="Default">
    <w:name w:val="Default"/>
    <w:rsid w:val="00286A8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b">
    <w:name w:val="annotation reference"/>
    <w:basedOn w:val="a0"/>
    <w:uiPriority w:val="99"/>
    <w:semiHidden/>
    <w:unhideWhenUsed/>
    <w:rsid w:val="00286A8F"/>
    <w:rPr>
      <w:sz w:val="16"/>
      <w:szCs w:val="16"/>
    </w:rPr>
  </w:style>
  <w:style w:type="paragraph" w:styleId="ac">
    <w:name w:val="annotation text"/>
    <w:basedOn w:val="a"/>
    <w:link w:val="ad"/>
    <w:uiPriority w:val="99"/>
    <w:semiHidden/>
    <w:unhideWhenUsed/>
    <w:rsid w:val="00286A8F"/>
    <w:pPr>
      <w:spacing w:after="0" w:line="240" w:lineRule="auto"/>
    </w:pPr>
    <w:rPr>
      <w:rFonts w:eastAsia="Times New Roman" w:cs="Times New Roman"/>
      <w:sz w:val="20"/>
      <w:szCs w:val="20"/>
      <w:lang w:eastAsia="ru-RU"/>
    </w:rPr>
  </w:style>
  <w:style w:type="character" w:customStyle="1" w:styleId="ad">
    <w:name w:val="Текст примечания Знак"/>
    <w:basedOn w:val="a0"/>
    <w:link w:val="ac"/>
    <w:uiPriority w:val="99"/>
    <w:semiHidden/>
    <w:rsid w:val="00286A8F"/>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286A8F"/>
    <w:rPr>
      <w:b/>
      <w:bCs/>
    </w:rPr>
  </w:style>
  <w:style w:type="character" w:customStyle="1" w:styleId="af">
    <w:name w:val="Тема примечания Знак"/>
    <w:basedOn w:val="ad"/>
    <w:link w:val="ae"/>
    <w:uiPriority w:val="99"/>
    <w:semiHidden/>
    <w:rsid w:val="00286A8F"/>
    <w:rPr>
      <w:rFonts w:ascii="Times New Roman" w:eastAsia="Times New Roman" w:hAnsi="Times New Roman" w:cs="Times New Roman"/>
      <w:b/>
      <w:bCs/>
      <w:sz w:val="20"/>
      <w:szCs w:val="20"/>
      <w:lang w:eastAsia="ru-RU"/>
    </w:rPr>
  </w:style>
  <w:style w:type="paragraph" w:styleId="af0">
    <w:name w:val="header"/>
    <w:basedOn w:val="a"/>
    <w:link w:val="af1"/>
    <w:uiPriority w:val="99"/>
    <w:unhideWhenUsed/>
    <w:rsid w:val="009B3758"/>
    <w:pPr>
      <w:tabs>
        <w:tab w:val="center" w:pos="4677"/>
        <w:tab w:val="right" w:pos="9355"/>
      </w:tabs>
      <w:spacing w:after="0" w:line="240" w:lineRule="auto"/>
    </w:pPr>
    <w:rPr>
      <w:rFonts w:asciiTheme="minorHAnsi" w:hAnsiTheme="minorHAnsi"/>
    </w:rPr>
  </w:style>
  <w:style w:type="character" w:customStyle="1" w:styleId="af1">
    <w:name w:val="Верхний колонтитул Знак"/>
    <w:basedOn w:val="a0"/>
    <w:link w:val="af0"/>
    <w:uiPriority w:val="99"/>
    <w:rsid w:val="009B3758"/>
  </w:style>
  <w:style w:type="paragraph" w:styleId="af2">
    <w:name w:val="footer"/>
    <w:basedOn w:val="a"/>
    <w:link w:val="af3"/>
    <w:unhideWhenUsed/>
    <w:rsid w:val="009B3758"/>
    <w:pPr>
      <w:tabs>
        <w:tab w:val="center" w:pos="4677"/>
        <w:tab w:val="right" w:pos="9355"/>
      </w:tabs>
      <w:spacing w:after="0" w:line="240" w:lineRule="auto"/>
    </w:pPr>
    <w:rPr>
      <w:rFonts w:asciiTheme="minorHAnsi" w:hAnsiTheme="minorHAnsi"/>
    </w:rPr>
  </w:style>
  <w:style w:type="character" w:customStyle="1" w:styleId="af3">
    <w:name w:val="Нижний колонтитул Знак"/>
    <w:basedOn w:val="a0"/>
    <w:link w:val="af2"/>
    <w:uiPriority w:val="99"/>
    <w:rsid w:val="009B3758"/>
  </w:style>
  <w:style w:type="paragraph" w:customStyle="1" w:styleId="Heading">
    <w:name w:val="Heading"/>
    <w:uiPriority w:val="99"/>
    <w:rsid w:val="000A5C0D"/>
    <w:pPr>
      <w:autoSpaceDE w:val="0"/>
      <w:autoSpaceDN w:val="0"/>
      <w:adjustRightInd w:val="0"/>
      <w:spacing w:after="0" w:line="240" w:lineRule="auto"/>
    </w:pPr>
    <w:rPr>
      <w:rFonts w:ascii="Arial" w:eastAsia="Times New Roman" w:hAnsi="Arial" w:cs="Arial"/>
      <w:b/>
      <w:bCs/>
      <w:lang w:eastAsia="ru-RU"/>
    </w:rPr>
  </w:style>
  <w:style w:type="paragraph" w:styleId="af4">
    <w:name w:val="endnote text"/>
    <w:basedOn w:val="a"/>
    <w:link w:val="af5"/>
    <w:uiPriority w:val="99"/>
    <w:unhideWhenUsed/>
    <w:rsid w:val="00D54895"/>
    <w:pPr>
      <w:spacing w:after="0" w:line="240" w:lineRule="auto"/>
    </w:pPr>
    <w:rPr>
      <w:rFonts w:eastAsia="Times New Roman" w:cs="Times New Roman"/>
      <w:sz w:val="20"/>
      <w:szCs w:val="20"/>
      <w:lang w:eastAsia="ru-RU"/>
    </w:rPr>
  </w:style>
  <w:style w:type="character" w:customStyle="1" w:styleId="af5">
    <w:name w:val="Текст концевой сноски Знак"/>
    <w:basedOn w:val="a0"/>
    <w:link w:val="af4"/>
    <w:uiPriority w:val="99"/>
    <w:rsid w:val="00D54895"/>
    <w:rPr>
      <w:rFonts w:ascii="Times New Roman" w:eastAsia="Times New Roman" w:hAnsi="Times New Roman" w:cs="Times New Roman"/>
      <w:sz w:val="20"/>
      <w:szCs w:val="20"/>
      <w:lang w:eastAsia="ru-RU"/>
    </w:rPr>
  </w:style>
  <w:style w:type="character" w:styleId="af6">
    <w:name w:val="endnote reference"/>
    <w:semiHidden/>
    <w:unhideWhenUsed/>
    <w:rsid w:val="00D54895"/>
    <w:rPr>
      <w:vertAlign w:val="superscript"/>
    </w:rPr>
  </w:style>
  <w:style w:type="paragraph" w:styleId="af7">
    <w:name w:val="No Spacing"/>
    <w:link w:val="af8"/>
    <w:uiPriority w:val="1"/>
    <w:qFormat/>
    <w:rsid w:val="00F04657"/>
    <w:pPr>
      <w:spacing w:after="0" w:line="240" w:lineRule="auto"/>
    </w:pPr>
    <w:rPr>
      <w:rFonts w:eastAsiaTheme="minorEastAsia"/>
      <w:lang w:eastAsia="ru-RU"/>
    </w:rPr>
  </w:style>
  <w:style w:type="character" w:customStyle="1" w:styleId="af8">
    <w:name w:val="Без интервала Знак"/>
    <w:basedOn w:val="a0"/>
    <w:link w:val="af7"/>
    <w:uiPriority w:val="1"/>
    <w:rsid w:val="00F04657"/>
    <w:rPr>
      <w:rFonts w:eastAsiaTheme="minorEastAsia"/>
      <w:lang w:eastAsia="ru-RU"/>
    </w:rPr>
  </w:style>
  <w:style w:type="paragraph" w:styleId="24">
    <w:name w:val="toc 2"/>
    <w:basedOn w:val="a"/>
    <w:next w:val="a"/>
    <w:autoRedefine/>
    <w:uiPriority w:val="39"/>
    <w:unhideWhenUsed/>
    <w:qFormat/>
    <w:rsid w:val="00835732"/>
    <w:pPr>
      <w:tabs>
        <w:tab w:val="right" w:leader="dot" w:pos="9345"/>
      </w:tabs>
      <w:spacing w:after="0"/>
      <w:ind w:left="220"/>
    </w:pPr>
    <w:rPr>
      <w:rFonts w:cstheme="minorHAnsi"/>
      <w:noProof/>
      <w:color w:val="0000FF"/>
      <w:sz w:val="26"/>
      <w:szCs w:val="20"/>
      <w:u w:val="single"/>
    </w:rPr>
  </w:style>
  <w:style w:type="paragraph" w:styleId="33">
    <w:name w:val="toc 3"/>
    <w:basedOn w:val="a"/>
    <w:next w:val="a"/>
    <w:autoRedefine/>
    <w:uiPriority w:val="39"/>
    <w:unhideWhenUsed/>
    <w:qFormat/>
    <w:rsid w:val="00835732"/>
    <w:pPr>
      <w:spacing w:after="0"/>
      <w:ind w:left="440"/>
    </w:pPr>
    <w:rPr>
      <w:rFonts w:cstheme="minorHAnsi"/>
      <w:iCs/>
      <w:color w:val="0000FF"/>
      <w:sz w:val="26"/>
      <w:szCs w:val="20"/>
      <w:u w:val="single"/>
    </w:rPr>
  </w:style>
  <w:style w:type="paragraph" w:styleId="41">
    <w:name w:val="toc 4"/>
    <w:basedOn w:val="a"/>
    <w:next w:val="a"/>
    <w:autoRedefine/>
    <w:uiPriority w:val="39"/>
    <w:unhideWhenUsed/>
    <w:rsid w:val="002B1498"/>
    <w:pPr>
      <w:spacing w:after="0"/>
      <w:ind w:left="660"/>
    </w:pPr>
    <w:rPr>
      <w:rFonts w:asciiTheme="minorHAnsi" w:hAnsiTheme="minorHAnsi" w:cstheme="minorHAnsi"/>
      <w:sz w:val="18"/>
      <w:szCs w:val="18"/>
    </w:rPr>
  </w:style>
  <w:style w:type="paragraph" w:styleId="50">
    <w:name w:val="toc 5"/>
    <w:basedOn w:val="a"/>
    <w:next w:val="a"/>
    <w:autoRedefine/>
    <w:uiPriority w:val="39"/>
    <w:unhideWhenUsed/>
    <w:rsid w:val="002B1498"/>
    <w:pPr>
      <w:spacing w:after="0"/>
      <w:ind w:left="880"/>
    </w:pPr>
    <w:rPr>
      <w:rFonts w:asciiTheme="minorHAnsi" w:hAnsiTheme="minorHAnsi" w:cstheme="minorHAnsi"/>
      <w:sz w:val="18"/>
      <w:szCs w:val="18"/>
    </w:rPr>
  </w:style>
  <w:style w:type="paragraph" w:styleId="6">
    <w:name w:val="toc 6"/>
    <w:basedOn w:val="a"/>
    <w:next w:val="a"/>
    <w:autoRedefine/>
    <w:uiPriority w:val="39"/>
    <w:unhideWhenUsed/>
    <w:rsid w:val="002B1498"/>
    <w:pPr>
      <w:spacing w:after="0"/>
      <w:ind w:left="1100"/>
    </w:pPr>
    <w:rPr>
      <w:rFonts w:asciiTheme="minorHAnsi" w:hAnsiTheme="minorHAnsi" w:cstheme="minorHAnsi"/>
      <w:sz w:val="18"/>
      <w:szCs w:val="18"/>
    </w:rPr>
  </w:style>
  <w:style w:type="paragraph" w:styleId="71">
    <w:name w:val="toc 7"/>
    <w:basedOn w:val="a"/>
    <w:next w:val="a"/>
    <w:autoRedefine/>
    <w:uiPriority w:val="39"/>
    <w:unhideWhenUsed/>
    <w:rsid w:val="002B1498"/>
    <w:pPr>
      <w:spacing w:after="0"/>
      <w:ind w:left="1320"/>
    </w:pPr>
    <w:rPr>
      <w:rFonts w:asciiTheme="minorHAnsi" w:hAnsiTheme="minorHAnsi" w:cstheme="minorHAnsi"/>
      <w:sz w:val="18"/>
      <w:szCs w:val="18"/>
    </w:rPr>
  </w:style>
  <w:style w:type="paragraph" w:styleId="81">
    <w:name w:val="toc 8"/>
    <w:basedOn w:val="a"/>
    <w:next w:val="a"/>
    <w:autoRedefine/>
    <w:uiPriority w:val="39"/>
    <w:unhideWhenUsed/>
    <w:rsid w:val="002B1498"/>
    <w:pPr>
      <w:spacing w:after="0"/>
      <w:ind w:left="1540"/>
    </w:pPr>
    <w:rPr>
      <w:rFonts w:asciiTheme="minorHAnsi" w:hAnsiTheme="minorHAnsi" w:cstheme="minorHAnsi"/>
      <w:sz w:val="18"/>
      <w:szCs w:val="18"/>
    </w:rPr>
  </w:style>
  <w:style w:type="paragraph" w:styleId="9">
    <w:name w:val="toc 9"/>
    <w:basedOn w:val="a"/>
    <w:next w:val="a"/>
    <w:autoRedefine/>
    <w:uiPriority w:val="39"/>
    <w:unhideWhenUsed/>
    <w:rsid w:val="002B1498"/>
    <w:pPr>
      <w:spacing w:after="0"/>
      <w:ind w:left="1760"/>
    </w:pPr>
    <w:rPr>
      <w:rFonts w:asciiTheme="minorHAnsi" w:hAnsiTheme="minorHAnsi" w:cstheme="minorHAnsi"/>
      <w:sz w:val="18"/>
      <w:szCs w:val="18"/>
    </w:rPr>
  </w:style>
  <w:style w:type="paragraph" w:styleId="af9">
    <w:name w:val="Body Text"/>
    <w:basedOn w:val="a"/>
    <w:link w:val="afa"/>
    <w:uiPriority w:val="99"/>
    <w:rsid w:val="002C1154"/>
    <w:pPr>
      <w:spacing w:after="120" w:line="240" w:lineRule="auto"/>
    </w:pPr>
    <w:rPr>
      <w:rFonts w:eastAsia="Times New Roman" w:cs="Times New Roman"/>
      <w:sz w:val="20"/>
      <w:szCs w:val="20"/>
      <w:lang w:eastAsia="ru-RU"/>
    </w:rPr>
  </w:style>
  <w:style w:type="character" w:customStyle="1" w:styleId="afa">
    <w:name w:val="Основной текст Знак"/>
    <w:basedOn w:val="a0"/>
    <w:link w:val="af9"/>
    <w:uiPriority w:val="99"/>
    <w:rsid w:val="002C1154"/>
    <w:rPr>
      <w:rFonts w:ascii="Times New Roman" w:eastAsia="Times New Roman" w:hAnsi="Times New Roman" w:cs="Times New Roman"/>
      <w:sz w:val="20"/>
      <w:szCs w:val="20"/>
      <w:lang w:eastAsia="ru-RU"/>
    </w:rPr>
  </w:style>
  <w:style w:type="paragraph" w:styleId="afb">
    <w:name w:val="Normal (Web)"/>
    <w:basedOn w:val="a"/>
    <w:uiPriority w:val="99"/>
    <w:unhideWhenUsed/>
    <w:rsid w:val="00E91EBE"/>
    <w:pPr>
      <w:spacing w:before="100" w:beforeAutospacing="1" w:after="100" w:afterAutospacing="1" w:line="240" w:lineRule="auto"/>
    </w:pPr>
    <w:rPr>
      <w:rFonts w:eastAsia="Times New Roman" w:cs="Times New Roman"/>
      <w:sz w:val="24"/>
      <w:szCs w:val="24"/>
      <w:lang w:eastAsia="ru-RU"/>
    </w:rPr>
  </w:style>
  <w:style w:type="paragraph" w:styleId="afc">
    <w:name w:val="TOC Heading"/>
    <w:basedOn w:val="10"/>
    <w:next w:val="a"/>
    <w:uiPriority w:val="39"/>
    <w:unhideWhenUsed/>
    <w:qFormat/>
    <w:rsid w:val="00646065"/>
    <w:pPr>
      <w:outlineLvl w:val="9"/>
    </w:pPr>
    <w:rPr>
      <w:lang w:eastAsia="ru-RU"/>
    </w:rPr>
  </w:style>
  <w:style w:type="character" w:customStyle="1" w:styleId="20">
    <w:name w:val="Заголовок 2 Знак"/>
    <w:basedOn w:val="a0"/>
    <w:link w:val="2"/>
    <w:rsid w:val="00467843"/>
    <w:rPr>
      <w:rFonts w:ascii="Times New Roman" w:eastAsia="Times New Roman" w:hAnsi="Times New Roman" w:cs="Times New Roman"/>
      <w:b/>
      <w:bCs/>
      <w:sz w:val="18"/>
      <w:szCs w:val="20"/>
      <w:lang w:eastAsia="ar-SA"/>
    </w:rPr>
  </w:style>
  <w:style w:type="character" w:customStyle="1" w:styleId="40">
    <w:name w:val="Заголовок 4 Знак"/>
    <w:basedOn w:val="a0"/>
    <w:link w:val="4"/>
    <w:rsid w:val="00467843"/>
    <w:rPr>
      <w:rFonts w:ascii="Times New Roman" w:eastAsia="Times New Roman" w:hAnsi="Times New Roman" w:cs="Times New Roman"/>
      <w:b/>
      <w:bCs/>
      <w:kern w:val="1"/>
      <w:sz w:val="18"/>
      <w:szCs w:val="18"/>
      <w:lang w:eastAsia="ru-RU"/>
    </w:rPr>
  </w:style>
  <w:style w:type="character" w:customStyle="1" w:styleId="70">
    <w:name w:val="Заголовок 7 Знак"/>
    <w:basedOn w:val="a0"/>
    <w:link w:val="7"/>
    <w:rsid w:val="00467843"/>
    <w:rPr>
      <w:rFonts w:ascii="Arial" w:eastAsia="Courier New" w:hAnsi="Arial" w:cs="Times New Roman"/>
      <w:kern w:val="1"/>
      <w:sz w:val="20"/>
      <w:szCs w:val="20"/>
      <w:lang w:eastAsia="ru-RU"/>
    </w:rPr>
  </w:style>
  <w:style w:type="paragraph" w:customStyle="1" w:styleId="16">
    <w:name w:val="Название объекта1"/>
    <w:basedOn w:val="a"/>
    <w:next w:val="a"/>
    <w:rsid w:val="00467843"/>
    <w:pPr>
      <w:suppressAutoHyphens/>
      <w:spacing w:after="0" w:line="240" w:lineRule="auto"/>
    </w:pPr>
    <w:rPr>
      <w:rFonts w:eastAsia="Times New Roman" w:cs="Times New Roman"/>
      <w:sz w:val="24"/>
      <w:szCs w:val="20"/>
      <w:lang w:eastAsia="ar-SA"/>
    </w:rPr>
  </w:style>
  <w:style w:type="character" w:styleId="afd">
    <w:name w:val="Placeholder Text"/>
    <w:basedOn w:val="a0"/>
    <w:uiPriority w:val="99"/>
    <w:semiHidden/>
    <w:rsid w:val="00467843"/>
    <w:rPr>
      <w:color w:val="808080"/>
    </w:rPr>
  </w:style>
  <w:style w:type="character" w:customStyle="1" w:styleId="25">
    <w:name w:val="Стиль2"/>
    <w:basedOn w:val="a0"/>
    <w:uiPriority w:val="1"/>
    <w:rsid w:val="00467843"/>
    <w:rPr>
      <w:rFonts w:ascii="Calibri" w:hAnsi="Calibri"/>
      <w:b w:val="0"/>
      <w:i/>
    </w:rPr>
  </w:style>
  <w:style w:type="paragraph" w:styleId="afe">
    <w:name w:val="footnote text"/>
    <w:basedOn w:val="a"/>
    <w:link w:val="aff"/>
    <w:rsid w:val="00467843"/>
    <w:pPr>
      <w:overflowPunct w:val="0"/>
      <w:autoSpaceDE w:val="0"/>
      <w:autoSpaceDN w:val="0"/>
      <w:adjustRightInd w:val="0"/>
      <w:spacing w:after="0" w:line="240" w:lineRule="auto"/>
      <w:textAlignment w:val="baseline"/>
    </w:pPr>
    <w:rPr>
      <w:rFonts w:ascii="Times New Roman CYR" w:eastAsia="Times New Roman" w:hAnsi="Times New Roman CYR" w:cs="Times New Roman"/>
      <w:sz w:val="20"/>
      <w:szCs w:val="20"/>
      <w:lang w:eastAsia="ru-RU"/>
    </w:rPr>
  </w:style>
  <w:style w:type="character" w:customStyle="1" w:styleId="aff">
    <w:name w:val="Текст сноски Знак"/>
    <w:basedOn w:val="a0"/>
    <w:link w:val="afe"/>
    <w:rsid w:val="00467843"/>
    <w:rPr>
      <w:rFonts w:ascii="Times New Roman CYR" w:eastAsia="Times New Roman" w:hAnsi="Times New Roman CYR" w:cs="Times New Roman"/>
      <w:sz w:val="20"/>
      <w:szCs w:val="20"/>
      <w:lang w:eastAsia="ru-RU"/>
    </w:rPr>
  </w:style>
  <w:style w:type="character" w:styleId="aff0">
    <w:name w:val="footnote reference"/>
    <w:basedOn w:val="a0"/>
    <w:rsid w:val="00467843"/>
    <w:rPr>
      <w:vertAlign w:val="superscript"/>
    </w:rPr>
  </w:style>
  <w:style w:type="paragraph" w:styleId="aff1">
    <w:name w:val="Body Text Indent"/>
    <w:basedOn w:val="a"/>
    <w:link w:val="aff2"/>
    <w:uiPriority w:val="99"/>
    <w:rsid w:val="00467843"/>
    <w:pPr>
      <w:suppressAutoHyphens/>
      <w:spacing w:after="120" w:line="240" w:lineRule="auto"/>
      <w:ind w:left="283"/>
    </w:pPr>
    <w:rPr>
      <w:rFonts w:eastAsia="Courier New" w:cs="Times New Roman"/>
      <w:kern w:val="1"/>
      <w:sz w:val="20"/>
      <w:szCs w:val="20"/>
      <w:lang w:eastAsia="ru-RU"/>
    </w:rPr>
  </w:style>
  <w:style w:type="character" w:customStyle="1" w:styleId="aff2">
    <w:name w:val="Основной текст с отступом Знак"/>
    <w:basedOn w:val="a0"/>
    <w:link w:val="aff1"/>
    <w:uiPriority w:val="99"/>
    <w:rsid w:val="00467843"/>
    <w:rPr>
      <w:rFonts w:ascii="Times New Roman" w:eastAsia="Courier New" w:hAnsi="Times New Roman" w:cs="Times New Roman"/>
      <w:kern w:val="1"/>
      <w:sz w:val="20"/>
      <w:szCs w:val="20"/>
      <w:lang w:eastAsia="ru-RU"/>
    </w:rPr>
  </w:style>
  <w:style w:type="paragraph" w:customStyle="1" w:styleId="aff3">
    <w:name w:val="Нормальный"/>
    <w:rsid w:val="00467843"/>
    <w:pPr>
      <w:suppressAutoHyphens/>
      <w:spacing w:after="0" w:line="240" w:lineRule="auto"/>
    </w:pPr>
    <w:rPr>
      <w:rFonts w:ascii="Times New Roman" w:eastAsia="Courier New" w:hAnsi="Times New Roman" w:cs="Times New Roman"/>
      <w:kern w:val="1"/>
      <w:sz w:val="20"/>
      <w:szCs w:val="20"/>
      <w:lang w:eastAsia="ru-RU"/>
    </w:rPr>
  </w:style>
  <w:style w:type="paragraph" w:styleId="aff4">
    <w:name w:val="Title"/>
    <w:basedOn w:val="a"/>
    <w:link w:val="aff5"/>
    <w:qFormat/>
    <w:rsid w:val="00467843"/>
    <w:pPr>
      <w:widowControl w:val="0"/>
      <w:spacing w:before="120" w:after="0" w:line="240" w:lineRule="auto"/>
      <w:jc w:val="center"/>
    </w:pPr>
    <w:rPr>
      <w:rFonts w:ascii="Arial" w:eastAsia="Times New Roman" w:hAnsi="Arial" w:cs="Times New Roman"/>
      <w:b/>
      <w:color w:val="000000"/>
      <w:sz w:val="24"/>
      <w:szCs w:val="20"/>
      <w:lang w:eastAsia="ru-RU"/>
    </w:rPr>
  </w:style>
  <w:style w:type="character" w:customStyle="1" w:styleId="aff5">
    <w:name w:val="Название Знак"/>
    <w:basedOn w:val="a0"/>
    <w:link w:val="aff4"/>
    <w:rsid w:val="00467843"/>
    <w:rPr>
      <w:rFonts w:ascii="Arial" w:eastAsia="Times New Roman" w:hAnsi="Arial" w:cs="Times New Roman"/>
      <w:b/>
      <w:color w:val="000000"/>
      <w:sz w:val="24"/>
      <w:szCs w:val="20"/>
      <w:lang w:eastAsia="ru-RU"/>
    </w:rPr>
  </w:style>
  <w:style w:type="character" w:customStyle="1" w:styleId="80">
    <w:name w:val="Заголовок 8 Знак"/>
    <w:basedOn w:val="a0"/>
    <w:link w:val="8"/>
    <w:uiPriority w:val="99"/>
    <w:rsid w:val="005D54B0"/>
    <w:rPr>
      <w:rFonts w:ascii="Times New Roman" w:eastAsia="Times New Roman" w:hAnsi="Times New Roman" w:cs="Times New Roman"/>
      <w:b/>
      <w:bCs/>
      <w:sz w:val="24"/>
      <w:szCs w:val="24"/>
      <w:lang w:eastAsia="ru-RU"/>
    </w:rPr>
  </w:style>
  <w:style w:type="paragraph" w:styleId="34">
    <w:name w:val="Body Text Indent 3"/>
    <w:basedOn w:val="a"/>
    <w:link w:val="35"/>
    <w:uiPriority w:val="99"/>
    <w:rsid w:val="005D54B0"/>
    <w:pPr>
      <w:spacing w:after="0" w:line="240" w:lineRule="auto"/>
      <w:ind w:firstLine="720"/>
      <w:jc w:val="both"/>
    </w:pPr>
    <w:rPr>
      <w:rFonts w:eastAsia="Times New Roman" w:cs="Times New Roman"/>
      <w:lang w:eastAsia="ru-RU"/>
    </w:rPr>
  </w:style>
  <w:style w:type="character" w:customStyle="1" w:styleId="35">
    <w:name w:val="Основной текст с отступом 3 Знак"/>
    <w:basedOn w:val="a0"/>
    <w:link w:val="34"/>
    <w:uiPriority w:val="99"/>
    <w:rsid w:val="005D54B0"/>
    <w:rPr>
      <w:rFonts w:ascii="Times New Roman" w:eastAsia="Times New Roman" w:hAnsi="Times New Roman" w:cs="Times New Roman"/>
      <w:lang w:eastAsia="ru-RU"/>
    </w:rPr>
  </w:style>
  <w:style w:type="table" w:styleId="aff6">
    <w:name w:val="Table Grid"/>
    <w:basedOn w:val="a1"/>
    <w:uiPriority w:val="59"/>
    <w:rsid w:val="00BC7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РАЗДЕЛ 1"/>
    <w:basedOn w:val="a"/>
    <w:link w:val="18"/>
    <w:qFormat/>
    <w:rsid w:val="00AC7EBD"/>
    <w:pPr>
      <w:ind w:firstLine="709"/>
      <w:jc w:val="both"/>
    </w:pPr>
    <w:rPr>
      <w:rFonts w:eastAsia="Times New Roman"/>
      <w:b/>
      <w:sz w:val="24"/>
      <w:szCs w:val="24"/>
      <w:lang w:eastAsia="ru-RU"/>
    </w:rPr>
  </w:style>
  <w:style w:type="numbering" w:customStyle="1" w:styleId="1">
    <w:name w:val="Стиль1"/>
    <w:uiPriority w:val="99"/>
    <w:rsid w:val="00AC7EBD"/>
    <w:pPr>
      <w:numPr>
        <w:numId w:val="113"/>
      </w:numPr>
    </w:pPr>
  </w:style>
  <w:style w:type="character" w:customStyle="1" w:styleId="18">
    <w:name w:val="РАЗДЕЛ 1 Знак"/>
    <w:basedOn w:val="a0"/>
    <w:link w:val="17"/>
    <w:rsid w:val="00AC7EBD"/>
    <w:rPr>
      <w:rFonts w:ascii="Times New Roman" w:eastAsia="Times New Roman" w:hAnsi="Times New Roman"/>
      <w:b/>
      <w:sz w:val="24"/>
      <w:szCs w:val="24"/>
      <w:lang w:eastAsia="ru-RU"/>
    </w:rPr>
  </w:style>
  <w:style w:type="numbering" w:customStyle="1" w:styleId="3">
    <w:name w:val="Стиль3"/>
    <w:uiPriority w:val="99"/>
    <w:rsid w:val="00A10DA7"/>
    <w:pPr>
      <w:numPr>
        <w:numId w:val="115"/>
      </w:numPr>
    </w:pPr>
  </w:style>
  <w:style w:type="paragraph" w:customStyle="1" w:styleId="130">
    <w:name w:val="ОБЫЧНЫЙ ТЕКСТ 13 пт"/>
    <w:basedOn w:val="a"/>
    <w:link w:val="131"/>
    <w:qFormat/>
    <w:rsid w:val="00D454DA"/>
    <w:pPr>
      <w:spacing w:after="0"/>
      <w:ind w:firstLine="709"/>
      <w:contextualSpacing/>
      <w:jc w:val="both"/>
    </w:pPr>
    <w:rPr>
      <w:sz w:val="26"/>
      <w:szCs w:val="26"/>
    </w:rPr>
  </w:style>
  <w:style w:type="paragraph" w:customStyle="1" w:styleId="30">
    <w:name w:val="табличный стиль 3й уровень"/>
    <w:basedOn w:val="17"/>
    <w:link w:val="36"/>
    <w:qFormat/>
    <w:rsid w:val="00D454DA"/>
    <w:pPr>
      <w:numPr>
        <w:ilvl w:val="2"/>
        <w:numId w:val="114"/>
      </w:numPr>
      <w:contextualSpacing/>
    </w:pPr>
    <w:rPr>
      <w:rFonts w:eastAsia="Calibri" w:cs="Times New Roman"/>
      <w:b w:val="0"/>
      <w:sz w:val="26"/>
      <w:szCs w:val="26"/>
    </w:rPr>
  </w:style>
  <w:style w:type="character" w:customStyle="1" w:styleId="131">
    <w:name w:val="ОБЫЧНЫЙ ТЕКСТ 13 пт Знак"/>
    <w:basedOn w:val="a0"/>
    <w:link w:val="130"/>
    <w:rsid w:val="00D454DA"/>
    <w:rPr>
      <w:rFonts w:ascii="Times New Roman" w:hAnsi="Times New Roman"/>
      <w:sz w:val="26"/>
      <w:szCs w:val="26"/>
    </w:rPr>
  </w:style>
  <w:style w:type="paragraph" w:customStyle="1" w:styleId="42">
    <w:name w:val="Стиль4"/>
    <w:basedOn w:val="30"/>
    <w:link w:val="43"/>
    <w:qFormat/>
    <w:rsid w:val="008F2804"/>
    <w:pPr>
      <w:spacing w:after="0"/>
    </w:pPr>
    <w:rPr>
      <w:rFonts w:eastAsia="Times New Roman"/>
    </w:rPr>
  </w:style>
  <w:style w:type="character" w:customStyle="1" w:styleId="36">
    <w:name w:val="табличный стиль 3й уровень Знак"/>
    <w:basedOn w:val="18"/>
    <w:link w:val="30"/>
    <w:rsid w:val="00D454DA"/>
    <w:rPr>
      <w:rFonts w:ascii="Times New Roman" w:eastAsia="Calibri" w:hAnsi="Times New Roman" w:cs="Times New Roman"/>
      <w:b w:val="0"/>
      <w:sz w:val="26"/>
      <w:szCs w:val="26"/>
      <w:lang w:eastAsia="ru-RU"/>
    </w:rPr>
  </w:style>
  <w:style w:type="paragraph" w:customStyle="1" w:styleId="5">
    <w:name w:val="Стиль5"/>
    <w:basedOn w:val="42"/>
    <w:link w:val="51"/>
    <w:qFormat/>
    <w:rsid w:val="00956A37"/>
    <w:pPr>
      <w:numPr>
        <w:ilvl w:val="1"/>
      </w:numPr>
    </w:pPr>
    <w:rPr>
      <w:b/>
    </w:rPr>
  </w:style>
  <w:style w:type="character" w:customStyle="1" w:styleId="43">
    <w:name w:val="Стиль4 Знак"/>
    <w:basedOn w:val="36"/>
    <w:link w:val="42"/>
    <w:rsid w:val="008F2804"/>
    <w:rPr>
      <w:rFonts w:ascii="Times New Roman" w:eastAsia="Times New Roman" w:hAnsi="Times New Roman" w:cs="Times New Roman"/>
      <w:b w:val="0"/>
      <w:sz w:val="26"/>
      <w:szCs w:val="26"/>
      <w:lang w:eastAsia="ru-RU"/>
    </w:rPr>
  </w:style>
  <w:style w:type="character" w:customStyle="1" w:styleId="51">
    <w:name w:val="Стиль5 Знак"/>
    <w:basedOn w:val="43"/>
    <w:link w:val="5"/>
    <w:rsid w:val="00956A37"/>
    <w:rPr>
      <w:rFonts w:ascii="Times New Roman" w:eastAsia="Times New Roman" w:hAnsi="Times New Roman" w:cs="Times New Roman"/>
      <w:b/>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33E"/>
    <w:rPr>
      <w:rFonts w:ascii="Times New Roman" w:hAnsi="Times New Roman"/>
    </w:rPr>
  </w:style>
  <w:style w:type="paragraph" w:styleId="10">
    <w:name w:val="heading 1"/>
    <w:basedOn w:val="a"/>
    <w:next w:val="a"/>
    <w:link w:val="11"/>
    <w:qFormat/>
    <w:rsid w:val="004437C7"/>
    <w:pPr>
      <w:keepNext/>
      <w:keepLines/>
      <w:spacing w:after="0"/>
      <w:ind w:left="709"/>
      <w:jc w:val="both"/>
      <w:outlineLvl w:val="0"/>
    </w:pPr>
    <w:rPr>
      <w:rFonts w:eastAsiaTheme="majorEastAsia" w:cstheme="majorBidi"/>
      <w:b/>
      <w:bCs/>
      <w:sz w:val="26"/>
      <w:szCs w:val="28"/>
    </w:rPr>
  </w:style>
  <w:style w:type="paragraph" w:styleId="2">
    <w:name w:val="heading 2"/>
    <w:basedOn w:val="a"/>
    <w:next w:val="a"/>
    <w:link w:val="20"/>
    <w:qFormat/>
    <w:rsid w:val="00467843"/>
    <w:pPr>
      <w:keepNext/>
      <w:tabs>
        <w:tab w:val="num" w:pos="576"/>
      </w:tabs>
      <w:suppressAutoHyphens/>
      <w:spacing w:after="0" w:line="240" w:lineRule="auto"/>
      <w:ind w:left="576" w:hanging="576"/>
      <w:jc w:val="center"/>
      <w:outlineLvl w:val="1"/>
    </w:pPr>
    <w:rPr>
      <w:rFonts w:eastAsia="Times New Roman" w:cs="Times New Roman"/>
      <w:b/>
      <w:bCs/>
      <w:sz w:val="18"/>
      <w:szCs w:val="20"/>
      <w:lang w:eastAsia="ar-SA"/>
    </w:rPr>
  </w:style>
  <w:style w:type="paragraph" w:styleId="31">
    <w:name w:val="heading 3"/>
    <w:basedOn w:val="a"/>
    <w:next w:val="12"/>
    <w:link w:val="32"/>
    <w:unhideWhenUsed/>
    <w:qFormat/>
    <w:rsid w:val="00975295"/>
    <w:pPr>
      <w:keepNext/>
      <w:spacing w:before="240" w:after="240" w:line="240" w:lineRule="auto"/>
      <w:jc w:val="both"/>
      <w:outlineLvl w:val="2"/>
    </w:pPr>
    <w:rPr>
      <w:rFonts w:eastAsia="Times New Roman" w:cs="Times New Roman"/>
      <w:b/>
      <w:bCs/>
      <w:lang w:eastAsia="ru-RU"/>
    </w:rPr>
  </w:style>
  <w:style w:type="paragraph" w:styleId="4">
    <w:name w:val="heading 4"/>
    <w:basedOn w:val="a"/>
    <w:link w:val="40"/>
    <w:qFormat/>
    <w:rsid w:val="00467843"/>
    <w:pPr>
      <w:keepNext/>
      <w:suppressAutoHyphens/>
      <w:spacing w:after="0" w:line="240" w:lineRule="auto"/>
      <w:jc w:val="center"/>
      <w:outlineLvl w:val="3"/>
    </w:pPr>
    <w:rPr>
      <w:rFonts w:eastAsia="Times New Roman" w:cs="Times New Roman"/>
      <w:b/>
      <w:bCs/>
      <w:kern w:val="1"/>
      <w:sz w:val="18"/>
      <w:szCs w:val="18"/>
      <w:lang w:eastAsia="ru-RU"/>
    </w:rPr>
  </w:style>
  <w:style w:type="paragraph" w:styleId="7">
    <w:name w:val="heading 7"/>
    <w:basedOn w:val="a"/>
    <w:link w:val="70"/>
    <w:qFormat/>
    <w:rsid w:val="00467843"/>
    <w:pPr>
      <w:widowControl w:val="0"/>
      <w:suppressAutoHyphens/>
      <w:spacing w:before="240" w:after="60" w:line="240" w:lineRule="auto"/>
      <w:outlineLvl w:val="6"/>
    </w:pPr>
    <w:rPr>
      <w:rFonts w:ascii="Arial" w:eastAsia="Courier New" w:hAnsi="Arial" w:cs="Times New Roman"/>
      <w:kern w:val="1"/>
      <w:sz w:val="20"/>
      <w:szCs w:val="20"/>
      <w:lang w:eastAsia="ru-RU"/>
    </w:rPr>
  </w:style>
  <w:style w:type="paragraph" w:styleId="8">
    <w:name w:val="heading 8"/>
    <w:basedOn w:val="a"/>
    <w:next w:val="a"/>
    <w:link w:val="80"/>
    <w:uiPriority w:val="99"/>
    <w:qFormat/>
    <w:rsid w:val="005D54B0"/>
    <w:pPr>
      <w:keepNext/>
      <w:spacing w:after="0" w:line="240" w:lineRule="auto"/>
      <w:ind w:left="-57"/>
      <w:jc w:val="center"/>
      <w:outlineLvl w:val="7"/>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333E"/>
    <w:rPr>
      <w:color w:val="0000FF"/>
      <w:u w:val="single"/>
    </w:rPr>
  </w:style>
  <w:style w:type="paragraph" w:customStyle="1" w:styleId="ConsPlusDocList">
    <w:name w:val="ConsPlusDocList"/>
    <w:uiPriority w:val="99"/>
    <w:rsid w:val="00F40656"/>
    <w:pPr>
      <w:autoSpaceDE w:val="0"/>
      <w:autoSpaceDN w:val="0"/>
      <w:adjustRightInd w:val="0"/>
      <w:spacing w:after="0" w:line="240" w:lineRule="auto"/>
    </w:pPr>
    <w:rPr>
      <w:rFonts w:ascii="Courier New" w:hAnsi="Courier New" w:cs="Courier New"/>
      <w:sz w:val="20"/>
      <w:szCs w:val="20"/>
    </w:rPr>
  </w:style>
  <w:style w:type="paragraph" w:styleId="a4">
    <w:name w:val="List Paragraph"/>
    <w:basedOn w:val="a"/>
    <w:uiPriority w:val="99"/>
    <w:qFormat/>
    <w:rsid w:val="00F50909"/>
    <w:pPr>
      <w:ind w:left="720"/>
      <w:contextualSpacing/>
    </w:pPr>
  </w:style>
  <w:style w:type="paragraph" w:styleId="a5">
    <w:name w:val="Document Map"/>
    <w:basedOn w:val="a"/>
    <w:link w:val="a6"/>
    <w:uiPriority w:val="99"/>
    <w:semiHidden/>
    <w:unhideWhenUsed/>
    <w:rsid w:val="006A10E8"/>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6A10E8"/>
    <w:rPr>
      <w:rFonts w:ascii="Tahoma" w:hAnsi="Tahoma" w:cs="Tahoma"/>
      <w:sz w:val="16"/>
      <w:szCs w:val="16"/>
    </w:rPr>
  </w:style>
  <w:style w:type="paragraph" w:customStyle="1" w:styleId="ConsPlusNormal">
    <w:name w:val="ConsPlusNormal"/>
    <w:rsid w:val="00927A10"/>
    <w:pPr>
      <w:widowControl w:val="0"/>
      <w:autoSpaceDE w:val="0"/>
      <w:autoSpaceDN w:val="0"/>
      <w:spacing w:after="0" w:line="240" w:lineRule="auto"/>
    </w:pPr>
    <w:rPr>
      <w:rFonts w:ascii="Calibri" w:eastAsia="Times New Roman" w:hAnsi="Calibri" w:cs="Calibri"/>
      <w:szCs w:val="20"/>
      <w:lang w:eastAsia="ru-RU"/>
    </w:rPr>
  </w:style>
  <w:style w:type="paragraph" w:customStyle="1" w:styleId="12">
    <w:name w:val="Абзац списка1"/>
    <w:basedOn w:val="a"/>
    <w:uiPriority w:val="99"/>
    <w:rsid w:val="0049761A"/>
    <w:pPr>
      <w:spacing w:after="0" w:line="360" w:lineRule="auto"/>
      <w:ind w:firstLine="567"/>
      <w:jc w:val="both"/>
    </w:pPr>
    <w:rPr>
      <w:rFonts w:eastAsia="Times New Roman" w:cs="Times New Roman"/>
      <w:lang w:eastAsia="ru-RU"/>
    </w:rPr>
  </w:style>
  <w:style w:type="paragraph" w:styleId="21">
    <w:name w:val="Body Text Indent 2"/>
    <w:basedOn w:val="a"/>
    <w:link w:val="22"/>
    <w:unhideWhenUsed/>
    <w:rsid w:val="00BF581A"/>
    <w:pPr>
      <w:spacing w:after="0" w:line="240" w:lineRule="auto"/>
      <w:ind w:firstLine="567"/>
      <w:jc w:val="both"/>
    </w:pPr>
    <w:rPr>
      <w:rFonts w:eastAsia="Times New Roman" w:cs="Times New Roman"/>
      <w:sz w:val="24"/>
      <w:szCs w:val="24"/>
      <w:lang w:eastAsia="ru-RU"/>
    </w:rPr>
  </w:style>
  <w:style w:type="character" w:customStyle="1" w:styleId="22">
    <w:name w:val="Основной текст с отступом 2 Знак"/>
    <w:basedOn w:val="a0"/>
    <w:link w:val="21"/>
    <w:rsid w:val="00BF581A"/>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D617C"/>
  </w:style>
  <w:style w:type="character" w:customStyle="1" w:styleId="a7">
    <w:name w:val="Основной текст_"/>
    <w:basedOn w:val="a0"/>
    <w:link w:val="23"/>
    <w:rsid w:val="00D774A4"/>
    <w:rPr>
      <w:rFonts w:ascii="Times New Roman" w:eastAsia="Times New Roman" w:hAnsi="Times New Roman" w:cs="Times New Roman"/>
      <w:sz w:val="19"/>
      <w:szCs w:val="19"/>
      <w:shd w:val="clear" w:color="auto" w:fill="FFFFFF"/>
    </w:rPr>
  </w:style>
  <w:style w:type="paragraph" w:customStyle="1" w:styleId="23">
    <w:name w:val="Основной текст2"/>
    <w:basedOn w:val="a"/>
    <w:link w:val="a7"/>
    <w:rsid w:val="00D774A4"/>
    <w:pPr>
      <w:widowControl w:val="0"/>
      <w:shd w:val="clear" w:color="auto" w:fill="FFFFFF"/>
      <w:spacing w:after="0" w:line="226" w:lineRule="exact"/>
      <w:ind w:hanging="1420"/>
      <w:jc w:val="both"/>
    </w:pPr>
    <w:rPr>
      <w:rFonts w:eastAsia="Times New Roman" w:cs="Times New Roman"/>
      <w:sz w:val="19"/>
      <w:szCs w:val="19"/>
    </w:rPr>
  </w:style>
  <w:style w:type="character" w:customStyle="1" w:styleId="32">
    <w:name w:val="Заголовок 3 Знак"/>
    <w:basedOn w:val="a0"/>
    <w:link w:val="31"/>
    <w:rsid w:val="00975295"/>
    <w:rPr>
      <w:rFonts w:ascii="Times New Roman" w:eastAsia="Times New Roman" w:hAnsi="Times New Roman" w:cs="Times New Roman"/>
      <w:b/>
      <w:bCs/>
      <w:lang w:eastAsia="ru-RU"/>
    </w:rPr>
  </w:style>
  <w:style w:type="numbering" w:customStyle="1" w:styleId="13">
    <w:name w:val="Нет списка1"/>
    <w:next w:val="a2"/>
    <w:uiPriority w:val="99"/>
    <w:semiHidden/>
    <w:unhideWhenUsed/>
    <w:rsid w:val="00975295"/>
  </w:style>
  <w:style w:type="character" w:customStyle="1" w:styleId="14">
    <w:name w:val="Просмотренная гиперссылка1"/>
    <w:basedOn w:val="a0"/>
    <w:uiPriority w:val="99"/>
    <w:semiHidden/>
    <w:unhideWhenUsed/>
    <w:rsid w:val="00975295"/>
    <w:rPr>
      <w:color w:val="954F72"/>
      <w:u w:val="single"/>
    </w:rPr>
  </w:style>
  <w:style w:type="paragraph" w:styleId="15">
    <w:name w:val="toc 1"/>
    <w:basedOn w:val="a"/>
    <w:next w:val="a"/>
    <w:autoRedefine/>
    <w:uiPriority w:val="39"/>
    <w:unhideWhenUsed/>
    <w:qFormat/>
    <w:rsid w:val="00DE6B7F"/>
    <w:pPr>
      <w:tabs>
        <w:tab w:val="right" w:leader="dot" w:pos="9345"/>
      </w:tabs>
      <w:spacing w:before="240" w:after="120" w:line="240" w:lineRule="auto"/>
      <w:contextualSpacing/>
      <w:jc w:val="both"/>
    </w:pPr>
    <w:rPr>
      <w:rFonts w:cstheme="minorHAnsi"/>
      <w:b/>
      <w:bCs/>
      <w:color w:val="0000FF"/>
      <w:sz w:val="26"/>
      <w:szCs w:val="20"/>
      <w:u w:val="single"/>
    </w:rPr>
  </w:style>
  <w:style w:type="paragraph" w:styleId="a8">
    <w:name w:val="Balloon Text"/>
    <w:basedOn w:val="a"/>
    <w:link w:val="a9"/>
    <w:uiPriority w:val="99"/>
    <w:semiHidden/>
    <w:unhideWhenUsed/>
    <w:rsid w:val="00975295"/>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975295"/>
    <w:rPr>
      <w:rFonts w:ascii="Tahoma" w:eastAsia="Calibri" w:hAnsi="Tahoma" w:cs="Tahoma"/>
      <w:sz w:val="16"/>
      <w:szCs w:val="16"/>
    </w:rPr>
  </w:style>
  <w:style w:type="character" w:styleId="aa">
    <w:name w:val="FollowedHyperlink"/>
    <w:basedOn w:val="a0"/>
    <w:uiPriority w:val="99"/>
    <w:semiHidden/>
    <w:unhideWhenUsed/>
    <w:rsid w:val="00975295"/>
    <w:rPr>
      <w:color w:val="800080" w:themeColor="followedHyperlink"/>
      <w:u w:val="single"/>
    </w:rPr>
  </w:style>
  <w:style w:type="character" w:customStyle="1" w:styleId="11">
    <w:name w:val="Заголовок 1 Знак"/>
    <w:basedOn w:val="a0"/>
    <w:link w:val="10"/>
    <w:rsid w:val="004437C7"/>
    <w:rPr>
      <w:rFonts w:ascii="Times New Roman" w:eastAsiaTheme="majorEastAsia" w:hAnsi="Times New Roman" w:cstheme="majorBidi"/>
      <w:b/>
      <w:bCs/>
      <w:sz w:val="26"/>
      <w:szCs w:val="28"/>
    </w:rPr>
  </w:style>
  <w:style w:type="paragraph" w:customStyle="1" w:styleId="ConsNormal">
    <w:name w:val="ConsNormal"/>
    <w:rsid w:val="00286A8F"/>
    <w:pPr>
      <w:spacing w:after="0" w:line="240" w:lineRule="auto"/>
      <w:ind w:firstLine="720"/>
    </w:pPr>
    <w:rPr>
      <w:rFonts w:ascii="Times New Roman" w:eastAsia="Times New Roman" w:hAnsi="Times New Roman" w:cs="Times New Roman"/>
      <w:sz w:val="14"/>
      <w:szCs w:val="20"/>
      <w:lang w:eastAsia="ru-RU"/>
    </w:rPr>
  </w:style>
  <w:style w:type="paragraph" w:customStyle="1" w:styleId="Default">
    <w:name w:val="Default"/>
    <w:rsid w:val="00286A8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b">
    <w:name w:val="annotation reference"/>
    <w:basedOn w:val="a0"/>
    <w:uiPriority w:val="99"/>
    <w:semiHidden/>
    <w:unhideWhenUsed/>
    <w:rsid w:val="00286A8F"/>
    <w:rPr>
      <w:sz w:val="16"/>
      <w:szCs w:val="16"/>
    </w:rPr>
  </w:style>
  <w:style w:type="paragraph" w:styleId="ac">
    <w:name w:val="annotation text"/>
    <w:basedOn w:val="a"/>
    <w:link w:val="ad"/>
    <w:uiPriority w:val="99"/>
    <w:semiHidden/>
    <w:unhideWhenUsed/>
    <w:rsid w:val="00286A8F"/>
    <w:pPr>
      <w:spacing w:after="0" w:line="240" w:lineRule="auto"/>
    </w:pPr>
    <w:rPr>
      <w:rFonts w:eastAsia="Times New Roman" w:cs="Times New Roman"/>
      <w:sz w:val="20"/>
      <w:szCs w:val="20"/>
      <w:lang w:eastAsia="ru-RU"/>
    </w:rPr>
  </w:style>
  <w:style w:type="character" w:customStyle="1" w:styleId="ad">
    <w:name w:val="Текст примечания Знак"/>
    <w:basedOn w:val="a0"/>
    <w:link w:val="ac"/>
    <w:uiPriority w:val="99"/>
    <w:semiHidden/>
    <w:rsid w:val="00286A8F"/>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286A8F"/>
    <w:rPr>
      <w:b/>
      <w:bCs/>
    </w:rPr>
  </w:style>
  <w:style w:type="character" w:customStyle="1" w:styleId="af">
    <w:name w:val="Тема примечания Знак"/>
    <w:basedOn w:val="ad"/>
    <w:link w:val="ae"/>
    <w:uiPriority w:val="99"/>
    <w:semiHidden/>
    <w:rsid w:val="00286A8F"/>
    <w:rPr>
      <w:rFonts w:ascii="Times New Roman" w:eastAsia="Times New Roman" w:hAnsi="Times New Roman" w:cs="Times New Roman"/>
      <w:b/>
      <w:bCs/>
      <w:sz w:val="20"/>
      <w:szCs w:val="20"/>
      <w:lang w:eastAsia="ru-RU"/>
    </w:rPr>
  </w:style>
  <w:style w:type="paragraph" w:styleId="af0">
    <w:name w:val="header"/>
    <w:basedOn w:val="a"/>
    <w:link w:val="af1"/>
    <w:uiPriority w:val="99"/>
    <w:unhideWhenUsed/>
    <w:rsid w:val="009B3758"/>
    <w:pPr>
      <w:tabs>
        <w:tab w:val="center" w:pos="4677"/>
        <w:tab w:val="right" w:pos="9355"/>
      </w:tabs>
      <w:spacing w:after="0" w:line="240" w:lineRule="auto"/>
    </w:pPr>
    <w:rPr>
      <w:rFonts w:asciiTheme="minorHAnsi" w:hAnsiTheme="minorHAnsi"/>
    </w:rPr>
  </w:style>
  <w:style w:type="character" w:customStyle="1" w:styleId="af1">
    <w:name w:val="Верхний колонтитул Знак"/>
    <w:basedOn w:val="a0"/>
    <w:link w:val="af0"/>
    <w:uiPriority w:val="99"/>
    <w:rsid w:val="009B3758"/>
  </w:style>
  <w:style w:type="paragraph" w:styleId="af2">
    <w:name w:val="footer"/>
    <w:basedOn w:val="a"/>
    <w:link w:val="af3"/>
    <w:unhideWhenUsed/>
    <w:rsid w:val="009B3758"/>
    <w:pPr>
      <w:tabs>
        <w:tab w:val="center" w:pos="4677"/>
        <w:tab w:val="right" w:pos="9355"/>
      </w:tabs>
      <w:spacing w:after="0" w:line="240" w:lineRule="auto"/>
    </w:pPr>
    <w:rPr>
      <w:rFonts w:asciiTheme="minorHAnsi" w:hAnsiTheme="minorHAnsi"/>
    </w:rPr>
  </w:style>
  <w:style w:type="character" w:customStyle="1" w:styleId="af3">
    <w:name w:val="Нижний колонтитул Знак"/>
    <w:basedOn w:val="a0"/>
    <w:link w:val="af2"/>
    <w:uiPriority w:val="99"/>
    <w:rsid w:val="009B3758"/>
  </w:style>
  <w:style w:type="paragraph" w:customStyle="1" w:styleId="Heading">
    <w:name w:val="Heading"/>
    <w:uiPriority w:val="99"/>
    <w:rsid w:val="000A5C0D"/>
    <w:pPr>
      <w:autoSpaceDE w:val="0"/>
      <w:autoSpaceDN w:val="0"/>
      <w:adjustRightInd w:val="0"/>
      <w:spacing w:after="0" w:line="240" w:lineRule="auto"/>
    </w:pPr>
    <w:rPr>
      <w:rFonts w:ascii="Arial" w:eastAsia="Times New Roman" w:hAnsi="Arial" w:cs="Arial"/>
      <w:b/>
      <w:bCs/>
      <w:lang w:eastAsia="ru-RU"/>
    </w:rPr>
  </w:style>
  <w:style w:type="paragraph" w:styleId="af4">
    <w:name w:val="endnote text"/>
    <w:basedOn w:val="a"/>
    <w:link w:val="af5"/>
    <w:uiPriority w:val="99"/>
    <w:unhideWhenUsed/>
    <w:rsid w:val="00D54895"/>
    <w:pPr>
      <w:spacing w:after="0" w:line="240" w:lineRule="auto"/>
    </w:pPr>
    <w:rPr>
      <w:rFonts w:eastAsia="Times New Roman" w:cs="Times New Roman"/>
      <w:sz w:val="20"/>
      <w:szCs w:val="20"/>
      <w:lang w:eastAsia="ru-RU"/>
    </w:rPr>
  </w:style>
  <w:style w:type="character" w:customStyle="1" w:styleId="af5">
    <w:name w:val="Текст концевой сноски Знак"/>
    <w:basedOn w:val="a0"/>
    <w:link w:val="af4"/>
    <w:uiPriority w:val="99"/>
    <w:rsid w:val="00D54895"/>
    <w:rPr>
      <w:rFonts w:ascii="Times New Roman" w:eastAsia="Times New Roman" w:hAnsi="Times New Roman" w:cs="Times New Roman"/>
      <w:sz w:val="20"/>
      <w:szCs w:val="20"/>
      <w:lang w:eastAsia="ru-RU"/>
    </w:rPr>
  </w:style>
  <w:style w:type="character" w:styleId="af6">
    <w:name w:val="endnote reference"/>
    <w:semiHidden/>
    <w:unhideWhenUsed/>
    <w:rsid w:val="00D54895"/>
    <w:rPr>
      <w:vertAlign w:val="superscript"/>
    </w:rPr>
  </w:style>
  <w:style w:type="paragraph" w:styleId="af7">
    <w:name w:val="No Spacing"/>
    <w:link w:val="af8"/>
    <w:uiPriority w:val="1"/>
    <w:qFormat/>
    <w:rsid w:val="00F04657"/>
    <w:pPr>
      <w:spacing w:after="0" w:line="240" w:lineRule="auto"/>
    </w:pPr>
    <w:rPr>
      <w:rFonts w:eastAsiaTheme="minorEastAsia"/>
      <w:lang w:eastAsia="ru-RU"/>
    </w:rPr>
  </w:style>
  <w:style w:type="character" w:customStyle="1" w:styleId="af8">
    <w:name w:val="Без интервала Знак"/>
    <w:basedOn w:val="a0"/>
    <w:link w:val="af7"/>
    <w:uiPriority w:val="1"/>
    <w:rsid w:val="00F04657"/>
    <w:rPr>
      <w:rFonts w:eastAsiaTheme="minorEastAsia"/>
      <w:lang w:eastAsia="ru-RU"/>
    </w:rPr>
  </w:style>
  <w:style w:type="paragraph" w:styleId="24">
    <w:name w:val="toc 2"/>
    <w:basedOn w:val="a"/>
    <w:next w:val="a"/>
    <w:autoRedefine/>
    <w:uiPriority w:val="39"/>
    <w:unhideWhenUsed/>
    <w:qFormat/>
    <w:rsid w:val="00835732"/>
    <w:pPr>
      <w:tabs>
        <w:tab w:val="right" w:leader="dot" w:pos="9345"/>
      </w:tabs>
      <w:spacing w:after="0"/>
      <w:ind w:left="220"/>
    </w:pPr>
    <w:rPr>
      <w:rFonts w:cstheme="minorHAnsi"/>
      <w:noProof/>
      <w:color w:val="0000FF"/>
      <w:sz w:val="26"/>
      <w:szCs w:val="20"/>
      <w:u w:val="single"/>
    </w:rPr>
  </w:style>
  <w:style w:type="paragraph" w:styleId="33">
    <w:name w:val="toc 3"/>
    <w:basedOn w:val="a"/>
    <w:next w:val="a"/>
    <w:autoRedefine/>
    <w:uiPriority w:val="39"/>
    <w:unhideWhenUsed/>
    <w:qFormat/>
    <w:rsid w:val="00835732"/>
    <w:pPr>
      <w:spacing w:after="0"/>
      <w:ind w:left="440"/>
    </w:pPr>
    <w:rPr>
      <w:rFonts w:cstheme="minorHAnsi"/>
      <w:iCs/>
      <w:color w:val="0000FF"/>
      <w:sz w:val="26"/>
      <w:szCs w:val="20"/>
      <w:u w:val="single"/>
    </w:rPr>
  </w:style>
  <w:style w:type="paragraph" w:styleId="41">
    <w:name w:val="toc 4"/>
    <w:basedOn w:val="a"/>
    <w:next w:val="a"/>
    <w:autoRedefine/>
    <w:uiPriority w:val="39"/>
    <w:unhideWhenUsed/>
    <w:rsid w:val="002B1498"/>
    <w:pPr>
      <w:spacing w:after="0"/>
      <w:ind w:left="660"/>
    </w:pPr>
    <w:rPr>
      <w:rFonts w:asciiTheme="minorHAnsi" w:hAnsiTheme="minorHAnsi" w:cstheme="minorHAnsi"/>
      <w:sz w:val="18"/>
      <w:szCs w:val="18"/>
    </w:rPr>
  </w:style>
  <w:style w:type="paragraph" w:styleId="50">
    <w:name w:val="toc 5"/>
    <w:basedOn w:val="a"/>
    <w:next w:val="a"/>
    <w:autoRedefine/>
    <w:uiPriority w:val="39"/>
    <w:unhideWhenUsed/>
    <w:rsid w:val="002B1498"/>
    <w:pPr>
      <w:spacing w:after="0"/>
      <w:ind w:left="880"/>
    </w:pPr>
    <w:rPr>
      <w:rFonts w:asciiTheme="minorHAnsi" w:hAnsiTheme="minorHAnsi" w:cstheme="minorHAnsi"/>
      <w:sz w:val="18"/>
      <w:szCs w:val="18"/>
    </w:rPr>
  </w:style>
  <w:style w:type="paragraph" w:styleId="6">
    <w:name w:val="toc 6"/>
    <w:basedOn w:val="a"/>
    <w:next w:val="a"/>
    <w:autoRedefine/>
    <w:uiPriority w:val="39"/>
    <w:unhideWhenUsed/>
    <w:rsid w:val="002B1498"/>
    <w:pPr>
      <w:spacing w:after="0"/>
      <w:ind w:left="1100"/>
    </w:pPr>
    <w:rPr>
      <w:rFonts w:asciiTheme="minorHAnsi" w:hAnsiTheme="minorHAnsi" w:cstheme="minorHAnsi"/>
      <w:sz w:val="18"/>
      <w:szCs w:val="18"/>
    </w:rPr>
  </w:style>
  <w:style w:type="paragraph" w:styleId="71">
    <w:name w:val="toc 7"/>
    <w:basedOn w:val="a"/>
    <w:next w:val="a"/>
    <w:autoRedefine/>
    <w:uiPriority w:val="39"/>
    <w:unhideWhenUsed/>
    <w:rsid w:val="002B1498"/>
    <w:pPr>
      <w:spacing w:after="0"/>
      <w:ind w:left="1320"/>
    </w:pPr>
    <w:rPr>
      <w:rFonts w:asciiTheme="minorHAnsi" w:hAnsiTheme="minorHAnsi" w:cstheme="minorHAnsi"/>
      <w:sz w:val="18"/>
      <w:szCs w:val="18"/>
    </w:rPr>
  </w:style>
  <w:style w:type="paragraph" w:styleId="81">
    <w:name w:val="toc 8"/>
    <w:basedOn w:val="a"/>
    <w:next w:val="a"/>
    <w:autoRedefine/>
    <w:uiPriority w:val="39"/>
    <w:unhideWhenUsed/>
    <w:rsid w:val="002B1498"/>
    <w:pPr>
      <w:spacing w:after="0"/>
      <w:ind w:left="1540"/>
    </w:pPr>
    <w:rPr>
      <w:rFonts w:asciiTheme="minorHAnsi" w:hAnsiTheme="minorHAnsi" w:cstheme="minorHAnsi"/>
      <w:sz w:val="18"/>
      <w:szCs w:val="18"/>
    </w:rPr>
  </w:style>
  <w:style w:type="paragraph" w:styleId="9">
    <w:name w:val="toc 9"/>
    <w:basedOn w:val="a"/>
    <w:next w:val="a"/>
    <w:autoRedefine/>
    <w:uiPriority w:val="39"/>
    <w:unhideWhenUsed/>
    <w:rsid w:val="002B1498"/>
    <w:pPr>
      <w:spacing w:after="0"/>
      <w:ind w:left="1760"/>
    </w:pPr>
    <w:rPr>
      <w:rFonts w:asciiTheme="minorHAnsi" w:hAnsiTheme="minorHAnsi" w:cstheme="minorHAnsi"/>
      <w:sz w:val="18"/>
      <w:szCs w:val="18"/>
    </w:rPr>
  </w:style>
  <w:style w:type="paragraph" w:styleId="af9">
    <w:name w:val="Body Text"/>
    <w:basedOn w:val="a"/>
    <w:link w:val="afa"/>
    <w:uiPriority w:val="99"/>
    <w:rsid w:val="002C1154"/>
    <w:pPr>
      <w:spacing w:after="120" w:line="240" w:lineRule="auto"/>
    </w:pPr>
    <w:rPr>
      <w:rFonts w:eastAsia="Times New Roman" w:cs="Times New Roman"/>
      <w:sz w:val="20"/>
      <w:szCs w:val="20"/>
      <w:lang w:eastAsia="ru-RU"/>
    </w:rPr>
  </w:style>
  <w:style w:type="character" w:customStyle="1" w:styleId="afa">
    <w:name w:val="Основной текст Знак"/>
    <w:basedOn w:val="a0"/>
    <w:link w:val="af9"/>
    <w:uiPriority w:val="99"/>
    <w:rsid w:val="002C1154"/>
    <w:rPr>
      <w:rFonts w:ascii="Times New Roman" w:eastAsia="Times New Roman" w:hAnsi="Times New Roman" w:cs="Times New Roman"/>
      <w:sz w:val="20"/>
      <w:szCs w:val="20"/>
      <w:lang w:eastAsia="ru-RU"/>
    </w:rPr>
  </w:style>
  <w:style w:type="paragraph" w:styleId="afb">
    <w:name w:val="Normal (Web)"/>
    <w:basedOn w:val="a"/>
    <w:uiPriority w:val="99"/>
    <w:unhideWhenUsed/>
    <w:rsid w:val="00E91EBE"/>
    <w:pPr>
      <w:spacing w:before="100" w:beforeAutospacing="1" w:after="100" w:afterAutospacing="1" w:line="240" w:lineRule="auto"/>
    </w:pPr>
    <w:rPr>
      <w:rFonts w:eastAsia="Times New Roman" w:cs="Times New Roman"/>
      <w:sz w:val="24"/>
      <w:szCs w:val="24"/>
      <w:lang w:eastAsia="ru-RU"/>
    </w:rPr>
  </w:style>
  <w:style w:type="paragraph" w:styleId="afc">
    <w:name w:val="TOC Heading"/>
    <w:basedOn w:val="10"/>
    <w:next w:val="a"/>
    <w:uiPriority w:val="39"/>
    <w:unhideWhenUsed/>
    <w:qFormat/>
    <w:rsid w:val="00646065"/>
    <w:pPr>
      <w:outlineLvl w:val="9"/>
    </w:pPr>
    <w:rPr>
      <w:lang w:eastAsia="ru-RU"/>
    </w:rPr>
  </w:style>
  <w:style w:type="character" w:customStyle="1" w:styleId="20">
    <w:name w:val="Заголовок 2 Знак"/>
    <w:basedOn w:val="a0"/>
    <w:link w:val="2"/>
    <w:rsid w:val="00467843"/>
    <w:rPr>
      <w:rFonts w:ascii="Times New Roman" w:eastAsia="Times New Roman" w:hAnsi="Times New Roman" w:cs="Times New Roman"/>
      <w:b/>
      <w:bCs/>
      <w:sz w:val="18"/>
      <w:szCs w:val="20"/>
      <w:lang w:eastAsia="ar-SA"/>
    </w:rPr>
  </w:style>
  <w:style w:type="character" w:customStyle="1" w:styleId="40">
    <w:name w:val="Заголовок 4 Знак"/>
    <w:basedOn w:val="a0"/>
    <w:link w:val="4"/>
    <w:rsid w:val="00467843"/>
    <w:rPr>
      <w:rFonts w:ascii="Times New Roman" w:eastAsia="Times New Roman" w:hAnsi="Times New Roman" w:cs="Times New Roman"/>
      <w:b/>
      <w:bCs/>
      <w:kern w:val="1"/>
      <w:sz w:val="18"/>
      <w:szCs w:val="18"/>
      <w:lang w:eastAsia="ru-RU"/>
    </w:rPr>
  </w:style>
  <w:style w:type="character" w:customStyle="1" w:styleId="70">
    <w:name w:val="Заголовок 7 Знак"/>
    <w:basedOn w:val="a0"/>
    <w:link w:val="7"/>
    <w:rsid w:val="00467843"/>
    <w:rPr>
      <w:rFonts w:ascii="Arial" w:eastAsia="Courier New" w:hAnsi="Arial" w:cs="Times New Roman"/>
      <w:kern w:val="1"/>
      <w:sz w:val="20"/>
      <w:szCs w:val="20"/>
      <w:lang w:eastAsia="ru-RU"/>
    </w:rPr>
  </w:style>
  <w:style w:type="paragraph" w:customStyle="1" w:styleId="16">
    <w:name w:val="Название объекта1"/>
    <w:basedOn w:val="a"/>
    <w:next w:val="a"/>
    <w:rsid w:val="00467843"/>
    <w:pPr>
      <w:suppressAutoHyphens/>
      <w:spacing w:after="0" w:line="240" w:lineRule="auto"/>
    </w:pPr>
    <w:rPr>
      <w:rFonts w:eastAsia="Times New Roman" w:cs="Times New Roman"/>
      <w:sz w:val="24"/>
      <w:szCs w:val="20"/>
      <w:lang w:eastAsia="ar-SA"/>
    </w:rPr>
  </w:style>
  <w:style w:type="character" w:styleId="afd">
    <w:name w:val="Placeholder Text"/>
    <w:basedOn w:val="a0"/>
    <w:uiPriority w:val="99"/>
    <w:semiHidden/>
    <w:rsid w:val="00467843"/>
    <w:rPr>
      <w:color w:val="808080"/>
    </w:rPr>
  </w:style>
  <w:style w:type="character" w:customStyle="1" w:styleId="25">
    <w:name w:val="Стиль2"/>
    <w:basedOn w:val="a0"/>
    <w:uiPriority w:val="1"/>
    <w:rsid w:val="00467843"/>
    <w:rPr>
      <w:rFonts w:ascii="Calibri" w:hAnsi="Calibri"/>
      <w:b w:val="0"/>
      <w:i/>
    </w:rPr>
  </w:style>
  <w:style w:type="paragraph" w:styleId="afe">
    <w:name w:val="footnote text"/>
    <w:basedOn w:val="a"/>
    <w:link w:val="aff"/>
    <w:rsid w:val="00467843"/>
    <w:pPr>
      <w:overflowPunct w:val="0"/>
      <w:autoSpaceDE w:val="0"/>
      <w:autoSpaceDN w:val="0"/>
      <w:adjustRightInd w:val="0"/>
      <w:spacing w:after="0" w:line="240" w:lineRule="auto"/>
      <w:textAlignment w:val="baseline"/>
    </w:pPr>
    <w:rPr>
      <w:rFonts w:ascii="Times New Roman CYR" w:eastAsia="Times New Roman" w:hAnsi="Times New Roman CYR" w:cs="Times New Roman"/>
      <w:sz w:val="20"/>
      <w:szCs w:val="20"/>
      <w:lang w:eastAsia="ru-RU"/>
    </w:rPr>
  </w:style>
  <w:style w:type="character" w:customStyle="1" w:styleId="aff">
    <w:name w:val="Текст сноски Знак"/>
    <w:basedOn w:val="a0"/>
    <w:link w:val="afe"/>
    <w:rsid w:val="00467843"/>
    <w:rPr>
      <w:rFonts w:ascii="Times New Roman CYR" w:eastAsia="Times New Roman" w:hAnsi="Times New Roman CYR" w:cs="Times New Roman"/>
      <w:sz w:val="20"/>
      <w:szCs w:val="20"/>
      <w:lang w:eastAsia="ru-RU"/>
    </w:rPr>
  </w:style>
  <w:style w:type="character" w:styleId="aff0">
    <w:name w:val="footnote reference"/>
    <w:basedOn w:val="a0"/>
    <w:rsid w:val="00467843"/>
    <w:rPr>
      <w:vertAlign w:val="superscript"/>
    </w:rPr>
  </w:style>
  <w:style w:type="paragraph" w:styleId="aff1">
    <w:name w:val="Body Text Indent"/>
    <w:basedOn w:val="a"/>
    <w:link w:val="aff2"/>
    <w:uiPriority w:val="99"/>
    <w:rsid w:val="00467843"/>
    <w:pPr>
      <w:suppressAutoHyphens/>
      <w:spacing w:after="120" w:line="240" w:lineRule="auto"/>
      <w:ind w:left="283"/>
    </w:pPr>
    <w:rPr>
      <w:rFonts w:eastAsia="Courier New" w:cs="Times New Roman"/>
      <w:kern w:val="1"/>
      <w:sz w:val="20"/>
      <w:szCs w:val="20"/>
      <w:lang w:eastAsia="ru-RU"/>
    </w:rPr>
  </w:style>
  <w:style w:type="character" w:customStyle="1" w:styleId="aff2">
    <w:name w:val="Основной текст с отступом Знак"/>
    <w:basedOn w:val="a0"/>
    <w:link w:val="aff1"/>
    <w:uiPriority w:val="99"/>
    <w:rsid w:val="00467843"/>
    <w:rPr>
      <w:rFonts w:ascii="Times New Roman" w:eastAsia="Courier New" w:hAnsi="Times New Roman" w:cs="Times New Roman"/>
      <w:kern w:val="1"/>
      <w:sz w:val="20"/>
      <w:szCs w:val="20"/>
      <w:lang w:eastAsia="ru-RU"/>
    </w:rPr>
  </w:style>
  <w:style w:type="paragraph" w:customStyle="1" w:styleId="aff3">
    <w:name w:val="Нормальный"/>
    <w:rsid w:val="00467843"/>
    <w:pPr>
      <w:suppressAutoHyphens/>
      <w:spacing w:after="0" w:line="240" w:lineRule="auto"/>
    </w:pPr>
    <w:rPr>
      <w:rFonts w:ascii="Times New Roman" w:eastAsia="Courier New" w:hAnsi="Times New Roman" w:cs="Times New Roman"/>
      <w:kern w:val="1"/>
      <w:sz w:val="20"/>
      <w:szCs w:val="20"/>
      <w:lang w:eastAsia="ru-RU"/>
    </w:rPr>
  </w:style>
  <w:style w:type="paragraph" w:styleId="aff4">
    <w:name w:val="Title"/>
    <w:basedOn w:val="a"/>
    <w:link w:val="aff5"/>
    <w:qFormat/>
    <w:rsid w:val="00467843"/>
    <w:pPr>
      <w:widowControl w:val="0"/>
      <w:spacing w:before="120" w:after="0" w:line="240" w:lineRule="auto"/>
      <w:jc w:val="center"/>
    </w:pPr>
    <w:rPr>
      <w:rFonts w:ascii="Arial" w:eastAsia="Times New Roman" w:hAnsi="Arial" w:cs="Times New Roman"/>
      <w:b/>
      <w:color w:val="000000"/>
      <w:sz w:val="24"/>
      <w:szCs w:val="20"/>
      <w:lang w:eastAsia="ru-RU"/>
    </w:rPr>
  </w:style>
  <w:style w:type="character" w:customStyle="1" w:styleId="aff5">
    <w:name w:val="Название Знак"/>
    <w:basedOn w:val="a0"/>
    <w:link w:val="aff4"/>
    <w:rsid w:val="00467843"/>
    <w:rPr>
      <w:rFonts w:ascii="Arial" w:eastAsia="Times New Roman" w:hAnsi="Arial" w:cs="Times New Roman"/>
      <w:b/>
      <w:color w:val="000000"/>
      <w:sz w:val="24"/>
      <w:szCs w:val="20"/>
      <w:lang w:eastAsia="ru-RU"/>
    </w:rPr>
  </w:style>
  <w:style w:type="character" w:customStyle="1" w:styleId="80">
    <w:name w:val="Заголовок 8 Знак"/>
    <w:basedOn w:val="a0"/>
    <w:link w:val="8"/>
    <w:uiPriority w:val="99"/>
    <w:rsid w:val="005D54B0"/>
    <w:rPr>
      <w:rFonts w:ascii="Times New Roman" w:eastAsia="Times New Roman" w:hAnsi="Times New Roman" w:cs="Times New Roman"/>
      <w:b/>
      <w:bCs/>
      <w:sz w:val="24"/>
      <w:szCs w:val="24"/>
      <w:lang w:eastAsia="ru-RU"/>
    </w:rPr>
  </w:style>
  <w:style w:type="paragraph" w:styleId="34">
    <w:name w:val="Body Text Indent 3"/>
    <w:basedOn w:val="a"/>
    <w:link w:val="35"/>
    <w:uiPriority w:val="99"/>
    <w:rsid w:val="005D54B0"/>
    <w:pPr>
      <w:spacing w:after="0" w:line="240" w:lineRule="auto"/>
      <w:ind w:firstLine="720"/>
      <w:jc w:val="both"/>
    </w:pPr>
    <w:rPr>
      <w:rFonts w:eastAsia="Times New Roman" w:cs="Times New Roman"/>
      <w:lang w:eastAsia="ru-RU"/>
    </w:rPr>
  </w:style>
  <w:style w:type="character" w:customStyle="1" w:styleId="35">
    <w:name w:val="Основной текст с отступом 3 Знак"/>
    <w:basedOn w:val="a0"/>
    <w:link w:val="34"/>
    <w:uiPriority w:val="99"/>
    <w:rsid w:val="005D54B0"/>
    <w:rPr>
      <w:rFonts w:ascii="Times New Roman" w:eastAsia="Times New Roman" w:hAnsi="Times New Roman" w:cs="Times New Roman"/>
      <w:lang w:eastAsia="ru-RU"/>
    </w:rPr>
  </w:style>
  <w:style w:type="table" w:styleId="aff6">
    <w:name w:val="Table Grid"/>
    <w:basedOn w:val="a1"/>
    <w:uiPriority w:val="59"/>
    <w:rsid w:val="00BC7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РАЗДЕЛ 1"/>
    <w:basedOn w:val="a"/>
    <w:link w:val="18"/>
    <w:qFormat/>
    <w:rsid w:val="00AC7EBD"/>
    <w:pPr>
      <w:ind w:firstLine="709"/>
      <w:jc w:val="both"/>
    </w:pPr>
    <w:rPr>
      <w:rFonts w:eastAsia="Times New Roman"/>
      <w:b/>
      <w:sz w:val="24"/>
      <w:szCs w:val="24"/>
      <w:lang w:eastAsia="ru-RU"/>
    </w:rPr>
  </w:style>
  <w:style w:type="numbering" w:customStyle="1" w:styleId="1">
    <w:name w:val="Стиль1"/>
    <w:uiPriority w:val="99"/>
    <w:rsid w:val="00AC7EBD"/>
    <w:pPr>
      <w:numPr>
        <w:numId w:val="113"/>
      </w:numPr>
    </w:pPr>
  </w:style>
  <w:style w:type="character" w:customStyle="1" w:styleId="18">
    <w:name w:val="РАЗДЕЛ 1 Знак"/>
    <w:basedOn w:val="a0"/>
    <w:link w:val="17"/>
    <w:rsid w:val="00AC7EBD"/>
    <w:rPr>
      <w:rFonts w:ascii="Times New Roman" w:eastAsia="Times New Roman" w:hAnsi="Times New Roman"/>
      <w:b/>
      <w:sz w:val="24"/>
      <w:szCs w:val="24"/>
      <w:lang w:eastAsia="ru-RU"/>
    </w:rPr>
  </w:style>
  <w:style w:type="numbering" w:customStyle="1" w:styleId="3">
    <w:name w:val="Стиль3"/>
    <w:uiPriority w:val="99"/>
    <w:rsid w:val="00A10DA7"/>
    <w:pPr>
      <w:numPr>
        <w:numId w:val="115"/>
      </w:numPr>
    </w:pPr>
  </w:style>
  <w:style w:type="paragraph" w:customStyle="1" w:styleId="130">
    <w:name w:val="ОБЫЧНЫЙ ТЕКСТ 13 пт"/>
    <w:basedOn w:val="a"/>
    <w:link w:val="131"/>
    <w:qFormat/>
    <w:rsid w:val="00D454DA"/>
    <w:pPr>
      <w:spacing w:after="0"/>
      <w:ind w:firstLine="709"/>
      <w:contextualSpacing/>
      <w:jc w:val="both"/>
    </w:pPr>
    <w:rPr>
      <w:sz w:val="26"/>
      <w:szCs w:val="26"/>
    </w:rPr>
  </w:style>
  <w:style w:type="paragraph" w:customStyle="1" w:styleId="30">
    <w:name w:val="табличный стиль 3й уровень"/>
    <w:basedOn w:val="17"/>
    <w:link w:val="36"/>
    <w:qFormat/>
    <w:rsid w:val="00D454DA"/>
    <w:pPr>
      <w:numPr>
        <w:ilvl w:val="2"/>
        <w:numId w:val="114"/>
      </w:numPr>
      <w:contextualSpacing/>
    </w:pPr>
    <w:rPr>
      <w:rFonts w:eastAsia="Calibri" w:cs="Times New Roman"/>
      <w:b w:val="0"/>
      <w:sz w:val="26"/>
      <w:szCs w:val="26"/>
    </w:rPr>
  </w:style>
  <w:style w:type="character" w:customStyle="1" w:styleId="131">
    <w:name w:val="ОБЫЧНЫЙ ТЕКСТ 13 пт Знак"/>
    <w:basedOn w:val="a0"/>
    <w:link w:val="130"/>
    <w:rsid w:val="00D454DA"/>
    <w:rPr>
      <w:rFonts w:ascii="Times New Roman" w:hAnsi="Times New Roman"/>
      <w:sz w:val="26"/>
      <w:szCs w:val="26"/>
    </w:rPr>
  </w:style>
  <w:style w:type="paragraph" w:customStyle="1" w:styleId="42">
    <w:name w:val="Стиль4"/>
    <w:basedOn w:val="30"/>
    <w:link w:val="43"/>
    <w:qFormat/>
    <w:rsid w:val="008F2804"/>
    <w:pPr>
      <w:spacing w:after="0"/>
    </w:pPr>
    <w:rPr>
      <w:rFonts w:eastAsia="Times New Roman"/>
    </w:rPr>
  </w:style>
  <w:style w:type="character" w:customStyle="1" w:styleId="36">
    <w:name w:val="табличный стиль 3й уровень Знак"/>
    <w:basedOn w:val="18"/>
    <w:link w:val="30"/>
    <w:rsid w:val="00D454DA"/>
    <w:rPr>
      <w:rFonts w:ascii="Times New Roman" w:eastAsia="Calibri" w:hAnsi="Times New Roman" w:cs="Times New Roman"/>
      <w:b w:val="0"/>
      <w:sz w:val="26"/>
      <w:szCs w:val="26"/>
      <w:lang w:eastAsia="ru-RU"/>
    </w:rPr>
  </w:style>
  <w:style w:type="paragraph" w:customStyle="1" w:styleId="5">
    <w:name w:val="Стиль5"/>
    <w:basedOn w:val="42"/>
    <w:link w:val="51"/>
    <w:qFormat/>
    <w:rsid w:val="00956A37"/>
    <w:pPr>
      <w:numPr>
        <w:ilvl w:val="1"/>
      </w:numPr>
    </w:pPr>
    <w:rPr>
      <w:b/>
    </w:rPr>
  </w:style>
  <w:style w:type="character" w:customStyle="1" w:styleId="43">
    <w:name w:val="Стиль4 Знак"/>
    <w:basedOn w:val="36"/>
    <w:link w:val="42"/>
    <w:rsid w:val="008F2804"/>
    <w:rPr>
      <w:rFonts w:ascii="Times New Roman" w:eastAsia="Times New Roman" w:hAnsi="Times New Roman" w:cs="Times New Roman"/>
      <w:b w:val="0"/>
      <w:sz w:val="26"/>
      <w:szCs w:val="26"/>
      <w:lang w:eastAsia="ru-RU"/>
    </w:rPr>
  </w:style>
  <w:style w:type="character" w:customStyle="1" w:styleId="51">
    <w:name w:val="Стиль5 Знак"/>
    <w:basedOn w:val="43"/>
    <w:link w:val="5"/>
    <w:rsid w:val="00956A37"/>
    <w:rPr>
      <w:rFonts w:ascii="Times New Roman" w:eastAsia="Times New Roman" w:hAnsi="Times New Roman" w:cs="Times New Roman"/>
      <w:b/>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877">
      <w:bodyDiv w:val="1"/>
      <w:marLeft w:val="0"/>
      <w:marRight w:val="0"/>
      <w:marTop w:val="0"/>
      <w:marBottom w:val="0"/>
      <w:divBdr>
        <w:top w:val="none" w:sz="0" w:space="0" w:color="auto"/>
        <w:left w:val="none" w:sz="0" w:space="0" w:color="auto"/>
        <w:bottom w:val="none" w:sz="0" w:space="0" w:color="auto"/>
        <w:right w:val="none" w:sz="0" w:space="0" w:color="auto"/>
      </w:divBdr>
    </w:div>
    <w:div w:id="56127015">
      <w:bodyDiv w:val="1"/>
      <w:marLeft w:val="0"/>
      <w:marRight w:val="0"/>
      <w:marTop w:val="0"/>
      <w:marBottom w:val="0"/>
      <w:divBdr>
        <w:top w:val="none" w:sz="0" w:space="0" w:color="auto"/>
        <w:left w:val="none" w:sz="0" w:space="0" w:color="auto"/>
        <w:bottom w:val="none" w:sz="0" w:space="0" w:color="auto"/>
        <w:right w:val="none" w:sz="0" w:space="0" w:color="auto"/>
      </w:divBdr>
    </w:div>
    <w:div w:id="88159170">
      <w:bodyDiv w:val="1"/>
      <w:marLeft w:val="0"/>
      <w:marRight w:val="0"/>
      <w:marTop w:val="0"/>
      <w:marBottom w:val="0"/>
      <w:divBdr>
        <w:top w:val="none" w:sz="0" w:space="0" w:color="auto"/>
        <w:left w:val="none" w:sz="0" w:space="0" w:color="auto"/>
        <w:bottom w:val="none" w:sz="0" w:space="0" w:color="auto"/>
        <w:right w:val="none" w:sz="0" w:space="0" w:color="auto"/>
      </w:divBdr>
    </w:div>
    <w:div w:id="114641287">
      <w:bodyDiv w:val="1"/>
      <w:marLeft w:val="0"/>
      <w:marRight w:val="0"/>
      <w:marTop w:val="0"/>
      <w:marBottom w:val="0"/>
      <w:divBdr>
        <w:top w:val="none" w:sz="0" w:space="0" w:color="auto"/>
        <w:left w:val="none" w:sz="0" w:space="0" w:color="auto"/>
        <w:bottom w:val="none" w:sz="0" w:space="0" w:color="auto"/>
        <w:right w:val="none" w:sz="0" w:space="0" w:color="auto"/>
      </w:divBdr>
    </w:div>
    <w:div w:id="165092259">
      <w:bodyDiv w:val="1"/>
      <w:marLeft w:val="0"/>
      <w:marRight w:val="0"/>
      <w:marTop w:val="0"/>
      <w:marBottom w:val="0"/>
      <w:divBdr>
        <w:top w:val="none" w:sz="0" w:space="0" w:color="auto"/>
        <w:left w:val="none" w:sz="0" w:space="0" w:color="auto"/>
        <w:bottom w:val="none" w:sz="0" w:space="0" w:color="auto"/>
        <w:right w:val="none" w:sz="0" w:space="0" w:color="auto"/>
      </w:divBdr>
    </w:div>
    <w:div w:id="178392402">
      <w:bodyDiv w:val="1"/>
      <w:marLeft w:val="0"/>
      <w:marRight w:val="0"/>
      <w:marTop w:val="0"/>
      <w:marBottom w:val="0"/>
      <w:divBdr>
        <w:top w:val="none" w:sz="0" w:space="0" w:color="auto"/>
        <w:left w:val="none" w:sz="0" w:space="0" w:color="auto"/>
        <w:bottom w:val="none" w:sz="0" w:space="0" w:color="auto"/>
        <w:right w:val="none" w:sz="0" w:space="0" w:color="auto"/>
      </w:divBdr>
    </w:div>
    <w:div w:id="203563578">
      <w:bodyDiv w:val="1"/>
      <w:marLeft w:val="0"/>
      <w:marRight w:val="0"/>
      <w:marTop w:val="0"/>
      <w:marBottom w:val="0"/>
      <w:divBdr>
        <w:top w:val="none" w:sz="0" w:space="0" w:color="auto"/>
        <w:left w:val="none" w:sz="0" w:space="0" w:color="auto"/>
        <w:bottom w:val="none" w:sz="0" w:space="0" w:color="auto"/>
        <w:right w:val="none" w:sz="0" w:space="0" w:color="auto"/>
      </w:divBdr>
    </w:div>
    <w:div w:id="231357185">
      <w:bodyDiv w:val="1"/>
      <w:marLeft w:val="0"/>
      <w:marRight w:val="0"/>
      <w:marTop w:val="0"/>
      <w:marBottom w:val="0"/>
      <w:divBdr>
        <w:top w:val="none" w:sz="0" w:space="0" w:color="auto"/>
        <w:left w:val="none" w:sz="0" w:space="0" w:color="auto"/>
        <w:bottom w:val="none" w:sz="0" w:space="0" w:color="auto"/>
        <w:right w:val="none" w:sz="0" w:space="0" w:color="auto"/>
      </w:divBdr>
    </w:div>
    <w:div w:id="383523714">
      <w:bodyDiv w:val="1"/>
      <w:marLeft w:val="0"/>
      <w:marRight w:val="0"/>
      <w:marTop w:val="0"/>
      <w:marBottom w:val="0"/>
      <w:divBdr>
        <w:top w:val="none" w:sz="0" w:space="0" w:color="auto"/>
        <w:left w:val="none" w:sz="0" w:space="0" w:color="auto"/>
        <w:bottom w:val="none" w:sz="0" w:space="0" w:color="auto"/>
        <w:right w:val="none" w:sz="0" w:space="0" w:color="auto"/>
      </w:divBdr>
    </w:div>
    <w:div w:id="406726070">
      <w:bodyDiv w:val="1"/>
      <w:marLeft w:val="0"/>
      <w:marRight w:val="0"/>
      <w:marTop w:val="0"/>
      <w:marBottom w:val="0"/>
      <w:divBdr>
        <w:top w:val="none" w:sz="0" w:space="0" w:color="auto"/>
        <w:left w:val="none" w:sz="0" w:space="0" w:color="auto"/>
        <w:bottom w:val="none" w:sz="0" w:space="0" w:color="auto"/>
        <w:right w:val="none" w:sz="0" w:space="0" w:color="auto"/>
      </w:divBdr>
    </w:div>
    <w:div w:id="409741635">
      <w:bodyDiv w:val="1"/>
      <w:marLeft w:val="0"/>
      <w:marRight w:val="0"/>
      <w:marTop w:val="0"/>
      <w:marBottom w:val="0"/>
      <w:divBdr>
        <w:top w:val="none" w:sz="0" w:space="0" w:color="auto"/>
        <w:left w:val="none" w:sz="0" w:space="0" w:color="auto"/>
        <w:bottom w:val="none" w:sz="0" w:space="0" w:color="auto"/>
        <w:right w:val="none" w:sz="0" w:space="0" w:color="auto"/>
      </w:divBdr>
    </w:div>
    <w:div w:id="473060304">
      <w:bodyDiv w:val="1"/>
      <w:marLeft w:val="0"/>
      <w:marRight w:val="0"/>
      <w:marTop w:val="0"/>
      <w:marBottom w:val="0"/>
      <w:divBdr>
        <w:top w:val="none" w:sz="0" w:space="0" w:color="auto"/>
        <w:left w:val="none" w:sz="0" w:space="0" w:color="auto"/>
        <w:bottom w:val="none" w:sz="0" w:space="0" w:color="auto"/>
        <w:right w:val="none" w:sz="0" w:space="0" w:color="auto"/>
      </w:divBdr>
    </w:div>
    <w:div w:id="486868701">
      <w:bodyDiv w:val="1"/>
      <w:marLeft w:val="0"/>
      <w:marRight w:val="0"/>
      <w:marTop w:val="0"/>
      <w:marBottom w:val="0"/>
      <w:divBdr>
        <w:top w:val="none" w:sz="0" w:space="0" w:color="auto"/>
        <w:left w:val="none" w:sz="0" w:space="0" w:color="auto"/>
        <w:bottom w:val="none" w:sz="0" w:space="0" w:color="auto"/>
        <w:right w:val="none" w:sz="0" w:space="0" w:color="auto"/>
      </w:divBdr>
    </w:div>
    <w:div w:id="488642054">
      <w:bodyDiv w:val="1"/>
      <w:marLeft w:val="0"/>
      <w:marRight w:val="0"/>
      <w:marTop w:val="0"/>
      <w:marBottom w:val="0"/>
      <w:divBdr>
        <w:top w:val="none" w:sz="0" w:space="0" w:color="auto"/>
        <w:left w:val="none" w:sz="0" w:space="0" w:color="auto"/>
        <w:bottom w:val="none" w:sz="0" w:space="0" w:color="auto"/>
        <w:right w:val="none" w:sz="0" w:space="0" w:color="auto"/>
      </w:divBdr>
    </w:div>
    <w:div w:id="490953389">
      <w:bodyDiv w:val="1"/>
      <w:marLeft w:val="0"/>
      <w:marRight w:val="0"/>
      <w:marTop w:val="0"/>
      <w:marBottom w:val="0"/>
      <w:divBdr>
        <w:top w:val="none" w:sz="0" w:space="0" w:color="auto"/>
        <w:left w:val="none" w:sz="0" w:space="0" w:color="auto"/>
        <w:bottom w:val="none" w:sz="0" w:space="0" w:color="auto"/>
        <w:right w:val="none" w:sz="0" w:space="0" w:color="auto"/>
      </w:divBdr>
    </w:div>
    <w:div w:id="539585344">
      <w:bodyDiv w:val="1"/>
      <w:marLeft w:val="0"/>
      <w:marRight w:val="0"/>
      <w:marTop w:val="0"/>
      <w:marBottom w:val="0"/>
      <w:divBdr>
        <w:top w:val="none" w:sz="0" w:space="0" w:color="auto"/>
        <w:left w:val="none" w:sz="0" w:space="0" w:color="auto"/>
        <w:bottom w:val="none" w:sz="0" w:space="0" w:color="auto"/>
        <w:right w:val="none" w:sz="0" w:space="0" w:color="auto"/>
      </w:divBdr>
    </w:div>
    <w:div w:id="553470651">
      <w:bodyDiv w:val="1"/>
      <w:marLeft w:val="0"/>
      <w:marRight w:val="0"/>
      <w:marTop w:val="0"/>
      <w:marBottom w:val="0"/>
      <w:divBdr>
        <w:top w:val="none" w:sz="0" w:space="0" w:color="auto"/>
        <w:left w:val="none" w:sz="0" w:space="0" w:color="auto"/>
        <w:bottom w:val="none" w:sz="0" w:space="0" w:color="auto"/>
        <w:right w:val="none" w:sz="0" w:space="0" w:color="auto"/>
      </w:divBdr>
    </w:div>
    <w:div w:id="596016429">
      <w:bodyDiv w:val="1"/>
      <w:marLeft w:val="0"/>
      <w:marRight w:val="0"/>
      <w:marTop w:val="0"/>
      <w:marBottom w:val="0"/>
      <w:divBdr>
        <w:top w:val="none" w:sz="0" w:space="0" w:color="auto"/>
        <w:left w:val="none" w:sz="0" w:space="0" w:color="auto"/>
        <w:bottom w:val="none" w:sz="0" w:space="0" w:color="auto"/>
        <w:right w:val="none" w:sz="0" w:space="0" w:color="auto"/>
      </w:divBdr>
    </w:div>
    <w:div w:id="620261674">
      <w:bodyDiv w:val="1"/>
      <w:marLeft w:val="0"/>
      <w:marRight w:val="0"/>
      <w:marTop w:val="0"/>
      <w:marBottom w:val="0"/>
      <w:divBdr>
        <w:top w:val="none" w:sz="0" w:space="0" w:color="auto"/>
        <w:left w:val="none" w:sz="0" w:space="0" w:color="auto"/>
        <w:bottom w:val="none" w:sz="0" w:space="0" w:color="auto"/>
        <w:right w:val="none" w:sz="0" w:space="0" w:color="auto"/>
      </w:divBdr>
    </w:div>
    <w:div w:id="628048904">
      <w:bodyDiv w:val="1"/>
      <w:marLeft w:val="0"/>
      <w:marRight w:val="0"/>
      <w:marTop w:val="0"/>
      <w:marBottom w:val="0"/>
      <w:divBdr>
        <w:top w:val="none" w:sz="0" w:space="0" w:color="auto"/>
        <w:left w:val="none" w:sz="0" w:space="0" w:color="auto"/>
        <w:bottom w:val="none" w:sz="0" w:space="0" w:color="auto"/>
        <w:right w:val="none" w:sz="0" w:space="0" w:color="auto"/>
      </w:divBdr>
    </w:div>
    <w:div w:id="633559387">
      <w:bodyDiv w:val="1"/>
      <w:marLeft w:val="0"/>
      <w:marRight w:val="0"/>
      <w:marTop w:val="0"/>
      <w:marBottom w:val="0"/>
      <w:divBdr>
        <w:top w:val="none" w:sz="0" w:space="0" w:color="auto"/>
        <w:left w:val="none" w:sz="0" w:space="0" w:color="auto"/>
        <w:bottom w:val="none" w:sz="0" w:space="0" w:color="auto"/>
        <w:right w:val="none" w:sz="0" w:space="0" w:color="auto"/>
      </w:divBdr>
    </w:div>
    <w:div w:id="639844143">
      <w:bodyDiv w:val="1"/>
      <w:marLeft w:val="0"/>
      <w:marRight w:val="0"/>
      <w:marTop w:val="0"/>
      <w:marBottom w:val="0"/>
      <w:divBdr>
        <w:top w:val="none" w:sz="0" w:space="0" w:color="auto"/>
        <w:left w:val="none" w:sz="0" w:space="0" w:color="auto"/>
        <w:bottom w:val="none" w:sz="0" w:space="0" w:color="auto"/>
        <w:right w:val="none" w:sz="0" w:space="0" w:color="auto"/>
      </w:divBdr>
    </w:div>
    <w:div w:id="674768351">
      <w:bodyDiv w:val="1"/>
      <w:marLeft w:val="0"/>
      <w:marRight w:val="0"/>
      <w:marTop w:val="0"/>
      <w:marBottom w:val="0"/>
      <w:divBdr>
        <w:top w:val="none" w:sz="0" w:space="0" w:color="auto"/>
        <w:left w:val="none" w:sz="0" w:space="0" w:color="auto"/>
        <w:bottom w:val="none" w:sz="0" w:space="0" w:color="auto"/>
        <w:right w:val="none" w:sz="0" w:space="0" w:color="auto"/>
      </w:divBdr>
    </w:div>
    <w:div w:id="677469278">
      <w:bodyDiv w:val="1"/>
      <w:marLeft w:val="0"/>
      <w:marRight w:val="0"/>
      <w:marTop w:val="0"/>
      <w:marBottom w:val="0"/>
      <w:divBdr>
        <w:top w:val="none" w:sz="0" w:space="0" w:color="auto"/>
        <w:left w:val="none" w:sz="0" w:space="0" w:color="auto"/>
        <w:bottom w:val="none" w:sz="0" w:space="0" w:color="auto"/>
        <w:right w:val="none" w:sz="0" w:space="0" w:color="auto"/>
      </w:divBdr>
    </w:div>
    <w:div w:id="681005478">
      <w:bodyDiv w:val="1"/>
      <w:marLeft w:val="0"/>
      <w:marRight w:val="0"/>
      <w:marTop w:val="0"/>
      <w:marBottom w:val="0"/>
      <w:divBdr>
        <w:top w:val="none" w:sz="0" w:space="0" w:color="auto"/>
        <w:left w:val="none" w:sz="0" w:space="0" w:color="auto"/>
        <w:bottom w:val="none" w:sz="0" w:space="0" w:color="auto"/>
        <w:right w:val="none" w:sz="0" w:space="0" w:color="auto"/>
      </w:divBdr>
    </w:div>
    <w:div w:id="749889144">
      <w:bodyDiv w:val="1"/>
      <w:marLeft w:val="0"/>
      <w:marRight w:val="0"/>
      <w:marTop w:val="0"/>
      <w:marBottom w:val="0"/>
      <w:divBdr>
        <w:top w:val="none" w:sz="0" w:space="0" w:color="auto"/>
        <w:left w:val="none" w:sz="0" w:space="0" w:color="auto"/>
        <w:bottom w:val="none" w:sz="0" w:space="0" w:color="auto"/>
        <w:right w:val="none" w:sz="0" w:space="0" w:color="auto"/>
      </w:divBdr>
    </w:div>
    <w:div w:id="840585213">
      <w:bodyDiv w:val="1"/>
      <w:marLeft w:val="0"/>
      <w:marRight w:val="0"/>
      <w:marTop w:val="0"/>
      <w:marBottom w:val="0"/>
      <w:divBdr>
        <w:top w:val="none" w:sz="0" w:space="0" w:color="auto"/>
        <w:left w:val="none" w:sz="0" w:space="0" w:color="auto"/>
        <w:bottom w:val="none" w:sz="0" w:space="0" w:color="auto"/>
        <w:right w:val="none" w:sz="0" w:space="0" w:color="auto"/>
      </w:divBdr>
    </w:div>
    <w:div w:id="887424263">
      <w:bodyDiv w:val="1"/>
      <w:marLeft w:val="0"/>
      <w:marRight w:val="0"/>
      <w:marTop w:val="0"/>
      <w:marBottom w:val="0"/>
      <w:divBdr>
        <w:top w:val="none" w:sz="0" w:space="0" w:color="auto"/>
        <w:left w:val="none" w:sz="0" w:space="0" w:color="auto"/>
        <w:bottom w:val="none" w:sz="0" w:space="0" w:color="auto"/>
        <w:right w:val="none" w:sz="0" w:space="0" w:color="auto"/>
      </w:divBdr>
    </w:div>
    <w:div w:id="903686160">
      <w:bodyDiv w:val="1"/>
      <w:marLeft w:val="0"/>
      <w:marRight w:val="0"/>
      <w:marTop w:val="0"/>
      <w:marBottom w:val="0"/>
      <w:divBdr>
        <w:top w:val="none" w:sz="0" w:space="0" w:color="auto"/>
        <w:left w:val="none" w:sz="0" w:space="0" w:color="auto"/>
        <w:bottom w:val="none" w:sz="0" w:space="0" w:color="auto"/>
        <w:right w:val="none" w:sz="0" w:space="0" w:color="auto"/>
      </w:divBdr>
    </w:div>
    <w:div w:id="927811039">
      <w:bodyDiv w:val="1"/>
      <w:marLeft w:val="0"/>
      <w:marRight w:val="0"/>
      <w:marTop w:val="0"/>
      <w:marBottom w:val="0"/>
      <w:divBdr>
        <w:top w:val="none" w:sz="0" w:space="0" w:color="auto"/>
        <w:left w:val="none" w:sz="0" w:space="0" w:color="auto"/>
        <w:bottom w:val="none" w:sz="0" w:space="0" w:color="auto"/>
        <w:right w:val="none" w:sz="0" w:space="0" w:color="auto"/>
      </w:divBdr>
    </w:div>
    <w:div w:id="945232814">
      <w:bodyDiv w:val="1"/>
      <w:marLeft w:val="0"/>
      <w:marRight w:val="0"/>
      <w:marTop w:val="0"/>
      <w:marBottom w:val="0"/>
      <w:divBdr>
        <w:top w:val="none" w:sz="0" w:space="0" w:color="auto"/>
        <w:left w:val="none" w:sz="0" w:space="0" w:color="auto"/>
        <w:bottom w:val="none" w:sz="0" w:space="0" w:color="auto"/>
        <w:right w:val="none" w:sz="0" w:space="0" w:color="auto"/>
      </w:divBdr>
    </w:div>
    <w:div w:id="969437245">
      <w:bodyDiv w:val="1"/>
      <w:marLeft w:val="0"/>
      <w:marRight w:val="0"/>
      <w:marTop w:val="0"/>
      <w:marBottom w:val="0"/>
      <w:divBdr>
        <w:top w:val="none" w:sz="0" w:space="0" w:color="auto"/>
        <w:left w:val="none" w:sz="0" w:space="0" w:color="auto"/>
        <w:bottom w:val="none" w:sz="0" w:space="0" w:color="auto"/>
        <w:right w:val="none" w:sz="0" w:space="0" w:color="auto"/>
      </w:divBdr>
    </w:div>
    <w:div w:id="976882180">
      <w:bodyDiv w:val="1"/>
      <w:marLeft w:val="0"/>
      <w:marRight w:val="0"/>
      <w:marTop w:val="0"/>
      <w:marBottom w:val="0"/>
      <w:divBdr>
        <w:top w:val="none" w:sz="0" w:space="0" w:color="auto"/>
        <w:left w:val="none" w:sz="0" w:space="0" w:color="auto"/>
        <w:bottom w:val="none" w:sz="0" w:space="0" w:color="auto"/>
        <w:right w:val="none" w:sz="0" w:space="0" w:color="auto"/>
      </w:divBdr>
    </w:div>
    <w:div w:id="978143799">
      <w:bodyDiv w:val="1"/>
      <w:marLeft w:val="0"/>
      <w:marRight w:val="0"/>
      <w:marTop w:val="0"/>
      <w:marBottom w:val="0"/>
      <w:divBdr>
        <w:top w:val="none" w:sz="0" w:space="0" w:color="auto"/>
        <w:left w:val="none" w:sz="0" w:space="0" w:color="auto"/>
        <w:bottom w:val="none" w:sz="0" w:space="0" w:color="auto"/>
        <w:right w:val="none" w:sz="0" w:space="0" w:color="auto"/>
      </w:divBdr>
    </w:div>
    <w:div w:id="1023938963">
      <w:bodyDiv w:val="1"/>
      <w:marLeft w:val="0"/>
      <w:marRight w:val="0"/>
      <w:marTop w:val="0"/>
      <w:marBottom w:val="0"/>
      <w:divBdr>
        <w:top w:val="none" w:sz="0" w:space="0" w:color="auto"/>
        <w:left w:val="none" w:sz="0" w:space="0" w:color="auto"/>
        <w:bottom w:val="none" w:sz="0" w:space="0" w:color="auto"/>
        <w:right w:val="none" w:sz="0" w:space="0" w:color="auto"/>
      </w:divBdr>
    </w:div>
    <w:div w:id="1046640194">
      <w:bodyDiv w:val="1"/>
      <w:marLeft w:val="0"/>
      <w:marRight w:val="0"/>
      <w:marTop w:val="0"/>
      <w:marBottom w:val="0"/>
      <w:divBdr>
        <w:top w:val="none" w:sz="0" w:space="0" w:color="auto"/>
        <w:left w:val="none" w:sz="0" w:space="0" w:color="auto"/>
        <w:bottom w:val="none" w:sz="0" w:space="0" w:color="auto"/>
        <w:right w:val="none" w:sz="0" w:space="0" w:color="auto"/>
      </w:divBdr>
      <w:divsChild>
        <w:div w:id="1849950657">
          <w:marLeft w:val="0"/>
          <w:marRight w:val="0"/>
          <w:marTop w:val="0"/>
          <w:marBottom w:val="0"/>
          <w:divBdr>
            <w:top w:val="none" w:sz="0" w:space="0" w:color="auto"/>
            <w:left w:val="none" w:sz="0" w:space="0" w:color="auto"/>
            <w:bottom w:val="none" w:sz="0" w:space="0" w:color="auto"/>
            <w:right w:val="none" w:sz="0" w:space="0" w:color="auto"/>
          </w:divBdr>
        </w:div>
      </w:divsChild>
    </w:div>
    <w:div w:id="1073888025">
      <w:bodyDiv w:val="1"/>
      <w:marLeft w:val="0"/>
      <w:marRight w:val="0"/>
      <w:marTop w:val="0"/>
      <w:marBottom w:val="0"/>
      <w:divBdr>
        <w:top w:val="none" w:sz="0" w:space="0" w:color="auto"/>
        <w:left w:val="none" w:sz="0" w:space="0" w:color="auto"/>
        <w:bottom w:val="none" w:sz="0" w:space="0" w:color="auto"/>
        <w:right w:val="none" w:sz="0" w:space="0" w:color="auto"/>
      </w:divBdr>
    </w:div>
    <w:div w:id="1125008349">
      <w:bodyDiv w:val="1"/>
      <w:marLeft w:val="0"/>
      <w:marRight w:val="0"/>
      <w:marTop w:val="0"/>
      <w:marBottom w:val="0"/>
      <w:divBdr>
        <w:top w:val="none" w:sz="0" w:space="0" w:color="auto"/>
        <w:left w:val="none" w:sz="0" w:space="0" w:color="auto"/>
        <w:bottom w:val="none" w:sz="0" w:space="0" w:color="auto"/>
        <w:right w:val="none" w:sz="0" w:space="0" w:color="auto"/>
      </w:divBdr>
    </w:div>
    <w:div w:id="1177302583">
      <w:bodyDiv w:val="1"/>
      <w:marLeft w:val="0"/>
      <w:marRight w:val="0"/>
      <w:marTop w:val="0"/>
      <w:marBottom w:val="0"/>
      <w:divBdr>
        <w:top w:val="none" w:sz="0" w:space="0" w:color="auto"/>
        <w:left w:val="none" w:sz="0" w:space="0" w:color="auto"/>
        <w:bottom w:val="none" w:sz="0" w:space="0" w:color="auto"/>
        <w:right w:val="none" w:sz="0" w:space="0" w:color="auto"/>
      </w:divBdr>
    </w:div>
    <w:div w:id="1179546820">
      <w:bodyDiv w:val="1"/>
      <w:marLeft w:val="0"/>
      <w:marRight w:val="0"/>
      <w:marTop w:val="0"/>
      <w:marBottom w:val="0"/>
      <w:divBdr>
        <w:top w:val="none" w:sz="0" w:space="0" w:color="auto"/>
        <w:left w:val="none" w:sz="0" w:space="0" w:color="auto"/>
        <w:bottom w:val="none" w:sz="0" w:space="0" w:color="auto"/>
        <w:right w:val="none" w:sz="0" w:space="0" w:color="auto"/>
      </w:divBdr>
    </w:div>
    <w:div w:id="1181046662">
      <w:bodyDiv w:val="1"/>
      <w:marLeft w:val="0"/>
      <w:marRight w:val="0"/>
      <w:marTop w:val="0"/>
      <w:marBottom w:val="0"/>
      <w:divBdr>
        <w:top w:val="none" w:sz="0" w:space="0" w:color="auto"/>
        <w:left w:val="none" w:sz="0" w:space="0" w:color="auto"/>
        <w:bottom w:val="none" w:sz="0" w:space="0" w:color="auto"/>
        <w:right w:val="none" w:sz="0" w:space="0" w:color="auto"/>
      </w:divBdr>
    </w:div>
    <w:div w:id="1187862235">
      <w:bodyDiv w:val="1"/>
      <w:marLeft w:val="0"/>
      <w:marRight w:val="0"/>
      <w:marTop w:val="0"/>
      <w:marBottom w:val="0"/>
      <w:divBdr>
        <w:top w:val="none" w:sz="0" w:space="0" w:color="auto"/>
        <w:left w:val="none" w:sz="0" w:space="0" w:color="auto"/>
        <w:bottom w:val="none" w:sz="0" w:space="0" w:color="auto"/>
        <w:right w:val="none" w:sz="0" w:space="0" w:color="auto"/>
      </w:divBdr>
    </w:div>
    <w:div w:id="1199120888">
      <w:bodyDiv w:val="1"/>
      <w:marLeft w:val="0"/>
      <w:marRight w:val="0"/>
      <w:marTop w:val="0"/>
      <w:marBottom w:val="0"/>
      <w:divBdr>
        <w:top w:val="none" w:sz="0" w:space="0" w:color="auto"/>
        <w:left w:val="none" w:sz="0" w:space="0" w:color="auto"/>
        <w:bottom w:val="none" w:sz="0" w:space="0" w:color="auto"/>
        <w:right w:val="none" w:sz="0" w:space="0" w:color="auto"/>
      </w:divBdr>
    </w:div>
    <w:div w:id="1202087141">
      <w:bodyDiv w:val="1"/>
      <w:marLeft w:val="0"/>
      <w:marRight w:val="0"/>
      <w:marTop w:val="0"/>
      <w:marBottom w:val="0"/>
      <w:divBdr>
        <w:top w:val="none" w:sz="0" w:space="0" w:color="auto"/>
        <w:left w:val="none" w:sz="0" w:space="0" w:color="auto"/>
        <w:bottom w:val="none" w:sz="0" w:space="0" w:color="auto"/>
        <w:right w:val="none" w:sz="0" w:space="0" w:color="auto"/>
      </w:divBdr>
    </w:div>
    <w:div w:id="1252012685">
      <w:bodyDiv w:val="1"/>
      <w:marLeft w:val="0"/>
      <w:marRight w:val="0"/>
      <w:marTop w:val="0"/>
      <w:marBottom w:val="0"/>
      <w:divBdr>
        <w:top w:val="none" w:sz="0" w:space="0" w:color="auto"/>
        <w:left w:val="none" w:sz="0" w:space="0" w:color="auto"/>
        <w:bottom w:val="none" w:sz="0" w:space="0" w:color="auto"/>
        <w:right w:val="none" w:sz="0" w:space="0" w:color="auto"/>
      </w:divBdr>
    </w:div>
    <w:div w:id="1285192114">
      <w:bodyDiv w:val="1"/>
      <w:marLeft w:val="0"/>
      <w:marRight w:val="0"/>
      <w:marTop w:val="0"/>
      <w:marBottom w:val="0"/>
      <w:divBdr>
        <w:top w:val="none" w:sz="0" w:space="0" w:color="auto"/>
        <w:left w:val="none" w:sz="0" w:space="0" w:color="auto"/>
        <w:bottom w:val="none" w:sz="0" w:space="0" w:color="auto"/>
        <w:right w:val="none" w:sz="0" w:space="0" w:color="auto"/>
      </w:divBdr>
    </w:div>
    <w:div w:id="1288586569">
      <w:bodyDiv w:val="1"/>
      <w:marLeft w:val="0"/>
      <w:marRight w:val="0"/>
      <w:marTop w:val="0"/>
      <w:marBottom w:val="0"/>
      <w:divBdr>
        <w:top w:val="none" w:sz="0" w:space="0" w:color="auto"/>
        <w:left w:val="none" w:sz="0" w:space="0" w:color="auto"/>
        <w:bottom w:val="none" w:sz="0" w:space="0" w:color="auto"/>
        <w:right w:val="none" w:sz="0" w:space="0" w:color="auto"/>
      </w:divBdr>
    </w:div>
    <w:div w:id="1302034492">
      <w:bodyDiv w:val="1"/>
      <w:marLeft w:val="0"/>
      <w:marRight w:val="0"/>
      <w:marTop w:val="0"/>
      <w:marBottom w:val="0"/>
      <w:divBdr>
        <w:top w:val="none" w:sz="0" w:space="0" w:color="auto"/>
        <w:left w:val="none" w:sz="0" w:space="0" w:color="auto"/>
        <w:bottom w:val="none" w:sz="0" w:space="0" w:color="auto"/>
        <w:right w:val="none" w:sz="0" w:space="0" w:color="auto"/>
      </w:divBdr>
    </w:div>
    <w:div w:id="1306742913">
      <w:bodyDiv w:val="1"/>
      <w:marLeft w:val="0"/>
      <w:marRight w:val="0"/>
      <w:marTop w:val="0"/>
      <w:marBottom w:val="0"/>
      <w:divBdr>
        <w:top w:val="none" w:sz="0" w:space="0" w:color="auto"/>
        <w:left w:val="none" w:sz="0" w:space="0" w:color="auto"/>
        <w:bottom w:val="none" w:sz="0" w:space="0" w:color="auto"/>
        <w:right w:val="none" w:sz="0" w:space="0" w:color="auto"/>
      </w:divBdr>
      <w:divsChild>
        <w:div w:id="995112012">
          <w:marLeft w:val="0"/>
          <w:marRight w:val="0"/>
          <w:marTop w:val="0"/>
          <w:marBottom w:val="0"/>
          <w:divBdr>
            <w:top w:val="none" w:sz="0" w:space="0" w:color="auto"/>
            <w:left w:val="none" w:sz="0" w:space="0" w:color="auto"/>
            <w:bottom w:val="none" w:sz="0" w:space="0" w:color="auto"/>
            <w:right w:val="none" w:sz="0" w:space="0" w:color="auto"/>
          </w:divBdr>
        </w:div>
      </w:divsChild>
    </w:div>
    <w:div w:id="1333293006">
      <w:bodyDiv w:val="1"/>
      <w:marLeft w:val="0"/>
      <w:marRight w:val="0"/>
      <w:marTop w:val="0"/>
      <w:marBottom w:val="0"/>
      <w:divBdr>
        <w:top w:val="none" w:sz="0" w:space="0" w:color="auto"/>
        <w:left w:val="none" w:sz="0" w:space="0" w:color="auto"/>
        <w:bottom w:val="none" w:sz="0" w:space="0" w:color="auto"/>
        <w:right w:val="none" w:sz="0" w:space="0" w:color="auto"/>
      </w:divBdr>
    </w:div>
    <w:div w:id="1335304412">
      <w:bodyDiv w:val="1"/>
      <w:marLeft w:val="0"/>
      <w:marRight w:val="0"/>
      <w:marTop w:val="0"/>
      <w:marBottom w:val="0"/>
      <w:divBdr>
        <w:top w:val="none" w:sz="0" w:space="0" w:color="auto"/>
        <w:left w:val="none" w:sz="0" w:space="0" w:color="auto"/>
        <w:bottom w:val="none" w:sz="0" w:space="0" w:color="auto"/>
        <w:right w:val="none" w:sz="0" w:space="0" w:color="auto"/>
      </w:divBdr>
    </w:div>
    <w:div w:id="1351182467">
      <w:bodyDiv w:val="1"/>
      <w:marLeft w:val="0"/>
      <w:marRight w:val="0"/>
      <w:marTop w:val="0"/>
      <w:marBottom w:val="0"/>
      <w:divBdr>
        <w:top w:val="none" w:sz="0" w:space="0" w:color="auto"/>
        <w:left w:val="none" w:sz="0" w:space="0" w:color="auto"/>
        <w:bottom w:val="none" w:sz="0" w:space="0" w:color="auto"/>
        <w:right w:val="none" w:sz="0" w:space="0" w:color="auto"/>
      </w:divBdr>
    </w:div>
    <w:div w:id="1385987006">
      <w:bodyDiv w:val="1"/>
      <w:marLeft w:val="0"/>
      <w:marRight w:val="0"/>
      <w:marTop w:val="0"/>
      <w:marBottom w:val="0"/>
      <w:divBdr>
        <w:top w:val="none" w:sz="0" w:space="0" w:color="auto"/>
        <w:left w:val="none" w:sz="0" w:space="0" w:color="auto"/>
        <w:bottom w:val="none" w:sz="0" w:space="0" w:color="auto"/>
        <w:right w:val="none" w:sz="0" w:space="0" w:color="auto"/>
      </w:divBdr>
    </w:div>
    <w:div w:id="1404331452">
      <w:bodyDiv w:val="1"/>
      <w:marLeft w:val="0"/>
      <w:marRight w:val="0"/>
      <w:marTop w:val="0"/>
      <w:marBottom w:val="0"/>
      <w:divBdr>
        <w:top w:val="none" w:sz="0" w:space="0" w:color="auto"/>
        <w:left w:val="none" w:sz="0" w:space="0" w:color="auto"/>
        <w:bottom w:val="none" w:sz="0" w:space="0" w:color="auto"/>
        <w:right w:val="none" w:sz="0" w:space="0" w:color="auto"/>
      </w:divBdr>
    </w:div>
    <w:div w:id="1518497154">
      <w:bodyDiv w:val="1"/>
      <w:marLeft w:val="0"/>
      <w:marRight w:val="0"/>
      <w:marTop w:val="0"/>
      <w:marBottom w:val="0"/>
      <w:divBdr>
        <w:top w:val="none" w:sz="0" w:space="0" w:color="auto"/>
        <w:left w:val="none" w:sz="0" w:space="0" w:color="auto"/>
        <w:bottom w:val="none" w:sz="0" w:space="0" w:color="auto"/>
        <w:right w:val="none" w:sz="0" w:space="0" w:color="auto"/>
      </w:divBdr>
    </w:div>
    <w:div w:id="1567568107">
      <w:bodyDiv w:val="1"/>
      <w:marLeft w:val="0"/>
      <w:marRight w:val="0"/>
      <w:marTop w:val="0"/>
      <w:marBottom w:val="0"/>
      <w:divBdr>
        <w:top w:val="none" w:sz="0" w:space="0" w:color="auto"/>
        <w:left w:val="none" w:sz="0" w:space="0" w:color="auto"/>
        <w:bottom w:val="none" w:sz="0" w:space="0" w:color="auto"/>
        <w:right w:val="none" w:sz="0" w:space="0" w:color="auto"/>
      </w:divBdr>
    </w:div>
    <w:div w:id="1592351628">
      <w:bodyDiv w:val="1"/>
      <w:marLeft w:val="0"/>
      <w:marRight w:val="0"/>
      <w:marTop w:val="0"/>
      <w:marBottom w:val="0"/>
      <w:divBdr>
        <w:top w:val="none" w:sz="0" w:space="0" w:color="auto"/>
        <w:left w:val="none" w:sz="0" w:space="0" w:color="auto"/>
        <w:bottom w:val="none" w:sz="0" w:space="0" w:color="auto"/>
        <w:right w:val="none" w:sz="0" w:space="0" w:color="auto"/>
      </w:divBdr>
    </w:div>
    <w:div w:id="1684356754">
      <w:bodyDiv w:val="1"/>
      <w:marLeft w:val="0"/>
      <w:marRight w:val="0"/>
      <w:marTop w:val="0"/>
      <w:marBottom w:val="0"/>
      <w:divBdr>
        <w:top w:val="none" w:sz="0" w:space="0" w:color="auto"/>
        <w:left w:val="none" w:sz="0" w:space="0" w:color="auto"/>
        <w:bottom w:val="none" w:sz="0" w:space="0" w:color="auto"/>
        <w:right w:val="none" w:sz="0" w:space="0" w:color="auto"/>
      </w:divBdr>
    </w:div>
    <w:div w:id="1703096418">
      <w:bodyDiv w:val="1"/>
      <w:marLeft w:val="0"/>
      <w:marRight w:val="0"/>
      <w:marTop w:val="0"/>
      <w:marBottom w:val="0"/>
      <w:divBdr>
        <w:top w:val="none" w:sz="0" w:space="0" w:color="auto"/>
        <w:left w:val="none" w:sz="0" w:space="0" w:color="auto"/>
        <w:bottom w:val="none" w:sz="0" w:space="0" w:color="auto"/>
        <w:right w:val="none" w:sz="0" w:space="0" w:color="auto"/>
      </w:divBdr>
    </w:div>
    <w:div w:id="1731074378">
      <w:bodyDiv w:val="1"/>
      <w:marLeft w:val="0"/>
      <w:marRight w:val="0"/>
      <w:marTop w:val="0"/>
      <w:marBottom w:val="0"/>
      <w:divBdr>
        <w:top w:val="none" w:sz="0" w:space="0" w:color="auto"/>
        <w:left w:val="none" w:sz="0" w:space="0" w:color="auto"/>
        <w:bottom w:val="none" w:sz="0" w:space="0" w:color="auto"/>
        <w:right w:val="none" w:sz="0" w:space="0" w:color="auto"/>
      </w:divBdr>
    </w:div>
    <w:div w:id="1786804964">
      <w:bodyDiv w:val="1"/>
      <w:marLeft w:val="0"/>
      <w:marRight w:val="0"/>
      <w:marTop w:val="0"/>
      <w:marBottom w:val="0"/>
      <w:divBdr>
        <w:top w:val="none" w:sz="0" w:space="0" w:color="auto"/>
        <w:left w:val="none" w:sz="0" w:space="0" w:color="auto"/>
        <w:bottom w:val="none" w:sz="0" w:space="0" w:color="auto"/>
        <w:right w:val="none" w:sz="0" w:space="0" w:color="auto"/>
      </w:divBdr>
    </w:div>
    <w:div w:id="1806435617">
      <w:bodyDiv w:val="1"/>
      <w:marLeft w:val="0"/>
      <w:marRight w:val="0"/>
      <w:marTop w:val="0"/>
      <w:marBottom w:val="0"/>
      <w:divBdr>
        <w:top w:val="none" w:sz="0" w:space="0" w:color="auto"/>
        <w:left w:val="none" w:sz="0" w:space="0" w:color="auto"/>
        <w:bottom w:val="none" w:sz="0" w:space="0" w:color="auto"/>
        <w:right w:val="none" w:sz="0" w:space="0" w:color="auto"/>
      </w:divBdr>
      <w:divsChild>
        <w:div w:id="1336805302">
          <w:marLeft w:val="0"/>
          <w:marRight w:val="0"/>
          <w:marTop w:val="0"/>
          <w:marBottom w:val="0"/>
          <w:divBdr>
            <w:top w:val="none" w:sz="0" w:space="0" w:color="auto"/>
            <w:left w:val="none" w:sz="0" w:space="0" w:color="auto"/>
            <w:bottom w:val="none" w:sz="0" w:space="0" w:color="auto"/>
            <w:right w:val="none" w:sz="0" w:space="0" w:color="auto"/>
          </w:divBdr>
        </w:div>
      </w:divsChild>
    </w:div>
    <w:div w:id="1822846953">
      <w:bodyDiv w:val="1"/>
      <w:marLeft w:val="0"/>
      <w:marRight w:val="0"/>
      <w:marTop w:val="0"/>
      <w:marBottom w:val="0"/>
      <w:divBdr>
        <w:top w:val="none" w:sz="0" w:space="0" w:color="auto"/>
        <w:left w:val="none" w:sz="0" w:space="0" w:color="auto"/>
        <w:bottom w:val="none" w:sz="0" w:space="0" w:color="auto"/>
        <w:right w:val="none" w:sz="0" w:space="0" w:color="auto"/>
      </w:divBdr>
      <w:divsChild>
        <w:div w:id="399254463">
          <w:marLeft w:val="0"/>
          <w:marRight w:val="0"/>
          <w:marTop w:val="0"/>
          <w:marBottom w:val="0"/>
          <w:divBdr>
            <w:top w:val="none" w:sz="0" w:space="0" w:color="auto"/>
            <w:left w:val="none" w:sz="0" w:space="0" w:color="auto"/>
            <w:bottom w:val="none" w:sz="0" w:space="0" w:color="auto"/>
            <w:right w:val="none" w:sz="0" w:space="0" w:color="auto"/>
          </w:divBdr>
        </w:div>
      </w:divsChild>
    </w:div>
    <w:div w:id="1848323502">
      <w:bodyDiv w:val="1"/>
      <w:marLeft w:val="0"/>
      <w:marRight w:val="0"/>
      <w:marTop w:val="0"/>
      <w:marBottom w:val="0"/>
      <w:divBdr>
        <w:top w:val="none" w:sz="0" w:space="0" w:color="auto"/>
        <w:left w:val="none" w:sz="0" w:space="0" w:color="auto"/>
        <w:bottom w:val="none" w:sz="0" w:space="0" w:color="auto"/>
        <w:right w:val="none" w:sz="0" w:space="0" w:color="auto"/>
      </w:divBdr>
    </w:div>
    <w:div w:id="1866364374">
      <w:bodyDiv w:val="1"/>
      <w:marLeft w:val="0"/>
      <w:marRight w:val="0"/>
      <w:marTop w:val="0"/>
      <w:marBottom w:val="0"/>
      <w:divBdr>
        <w:top w:val="none" w:sz="0" w:space="0" w:color="auto"/>
        <w:left w:val="none" w:sz="0" w:space="0" w:color="auto"/>
        <w:bottom w:val="none" w:sz="0" w:space="0" w:color="auto"/>
        <w:right w:val="none" w:sz="0" w:space="0" w:color="auto"/>
      </w:divBdr>
    </w:div>
    <w:div w:id="1908495061">
      <w:bodyDiv w:val="1"/>
      <w:marLeft w:val="0"/>
      <w:marRight w:val="0"/>
      <w:marTop w:val="0"/>
      <w:marBottom w:val="0"/>
      <w:divBdr>
        <w:top w:val="none" w:sz="0" w:space="0" w:color="auto"/>
        <w:left w:val="none" w:sz="0" w:space="0" w:color="auto"/>
        <w:bottom w:val="none" w:sz="0" w:space="0" w:color="auto"/>
        <w:right w:val="none" w:sz="0" w:space="0" w:color="auto"/>
      </w:divBdr>
    </w:div>
    <w:div w:id="1925534153">
      <w:bodyDiv w:val="1"/>
      <w:marLeft w:val="0"/>
      <w:marRight w:val="0"/>
      <w:marTop w:val="0"/>
      <w:marBottom w:val="0"/>
      <w:divBdr>
        <w:top w:val="none" w:sz="0" w:space="0" w:color="auto"/>
        <w:left w:val="none" w:sz="0" w:space="0" w:color="auto"/>
        <w:bottom w:val="none" w:sz="0" w:space="0" w:color="auto"/>
        <w:right w:val="none" w:sz="0" w:space="0" w:color="auto"/>
      </w:divBdr>
    </w:div>
    <w:div w:id="2045784039">
      <w:bodyDiv w:val="1"/>
      <w:marLeft w:val="0"/>
      <w:marRight w:val="0"/>
      <w:marTop w:val="0"/>
      <w:marBottom w:val="0"/>
      <w:divBdr>
        <w:top w:val="none" w:sz="0" w:space="0" w:color="auto"/>
        <w:left w:val="none" w:sz="0" w:space="0" w:color="auto"/>
        <w:bottom w:val="none" w:sz="0" w:space="0" w:color="auto"/>
        <w:right w:val="none" w:sz="0" w:space="0" w:color="auto"/>
      </w:divBdr>
    </w:div>
    <w:div w:id="208675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hyperlink" Target="consultantplus://offline/ref=75AE1283B42A93B766EEF71A15A9F60B5AA597412733AB3B92084A9CF1V3w3I" TargetMode="External"/><Relationship Id="rId42" Type="http://schemas.openxmlformats.org/officeDocument/2006/relationships/hyperlink" Target="file:///S:\&#1054;&#1087;&#1077;&#1088;&#1072;&#1094;&#1080;&#1086;&#1085;&#1099;&#1081;%20&#1079;&#1072;&#1083;\&#1055;&#1056;&#1040;&#1042;&#1048;&#1051;&#1040;%202017\10.1%20&#1055;&#1088;&#1077;&#1076;&#1086;&#1089;&#1090;&#1072;&#1074;&#1083;&#1077;&#1085;&#1080;&#1077;%20&#1080;&#1085;&#1092;&#1086;&#1088;&#1084;&#1072;&#1094;&#1080;&#1080;%20&#1101;&#1084;&#1080;&#1090;&#1077;&#1085;&#1090;&#1091;.doc" TargetMode="External"/><Relationship Id="rId63" Type="http://schemas.openxmlformats.org/officeDocument/2006/relationships/footer" Target="footer2.xml"/><Relationship Id="rId84" Type="http://schemas.openxmlformats.org/officeDocument/2006/relationships/footer" Target="footer12.xml"/><Relationship Id="rId138" Type="http://schemas.openxmlformats.org/officeDocument/2006/relationships/footer" Target="footer38.xml"/><Relationship Id="rId159" Type="http://schemas.openxmlformats.org/officeDocument/2006/relationships/header" Target="header54.xml"/><Relationship Id="rId170" Type="http://schemas.openxmlformats.org/officeDocument/2006/relationships/footer" Target="footer51.xml"/><Relationship Id="rId191" Type="http://schemas.openxmlformats.org/officeDocument/2006/relationships/header" Target="header72.xml"/><Relationship Id="rId205" Type="http://schemas.openxmlformats.org/officeDocument/2006/relationships/header" Target="header79.xml"/><Relationship Id="rId107" Type="http://schemas.openxmlformats.org/officeDocument/2006/relationships/header" Target="header26.xml"/><Relationship Id="rId11" Type="http://schemas.openxmlformats.org/officeDocument/2006/relationships/hyperlink" Target="http://www.zao-srk.ru" TargetMode="External"/><Relationship Id="rId32" Type="http://schemas.openxmlformats.org/officeDocument/2006/relationships/hyperlink" Target="consultantplus://offline/ref=4FE5D8C2775E82BB56181AC74704D9743F4218060620F8172C3E2A3A322059E9171580485AFBBA8AbE44E" TargetMode="External"/><Relationship Id="rId37" Type="http://schemas.openxmlformats.org/officeDocument/2006/relationships/hyperlink" Target="file:///S:\&#1054;&#1087;&#1077;&#1088;&#1072;&#1094;&#1080;&#1086;&#1085;&#1099;&#1081;%20&#1079;&#1072;&#1083;\&#1055;&#1056;&#1040;&#1042;&#1048;&#1051;&#1040;%202017\10.1%20&#1055;&#1088;&#1077;&#1076;&#1086;&#1089;&#1090;&#1072;&#1074;&#1083;&#1077;&#1085;&#1080;&#1077;%20&#1080;&#1085;&#1092;&#1086;&#1088;&#1084;&#1072;&#1094;&#1080;&#1080;%20&#1101;&#1084;&#1080;&#1090;&#1077;&#1085;&#1090;&#1091;.doc" TargetMode="External"/><Relationship Id="rId53" Type="http://schemas.openxmlformats.org/officeDocument/2006/relationships/hyperlink" Target="consultantplus://offline/ref=7B4703046FD94D29ABC4C8F8BFF29A72DBB79D42F302DD1230B78EE2206E6000D0036A11D6DF0436UAR5K" TargetMode="External"/><Relationship Id="rId58" Type="http://schemas.openxmlformats.org/officeDocument/2006/relationships/hyperlink" Target="consultantplus://offline/ref=8B5E22700DD94DBDF3F369779724F07969735A9F7336F4D9FC6953F50AEA8BEE7903A4DEB7B566z450E" TargetMode="External"/><Relationship Id="rId74" Type="http://schemas.openxmlformats.org/officeDocument/2006/relationships/header" Target="header9.xml"/><Relationship Id="rId79" Type="http://schemas.openxmlformats.org/officeDocument/2006/relationships/header" Target="header12.xml"/><Relationship Id="rId102" Type="http://schemas.openxmlformats.org/officeDocument/2006/relationships/footer" Target="footer21.xml"/><Relationship Id="rId123" Type="http://schemas.openxmlformats.org/officeDocument/2006/relationships/header" Target="header35.xml"/><Relationship Id="rId128" Type="http://schemas.openxmlformats.org/officeDocument/2006/relationships/footer" Target="footer33.xml"/><Relationship Id="rId144" Type="http://schemas.openxmlformats.org/officeDocument/2006/relationships/header" Target="header46.xml"/><Relationship Id="rId149" Type="http://schemas.openxmlformats.org/officeDocument/2006/relationships/header" Target="header49.xml"/><Relationship Id="rId5" Type="http://schemas.microsoft.com/office/2007/relationships/stylesWithEffects" Target="stylesWithEffects.xml"/><Relationship Id="rId90" Type="http://schemas.openxmlformats.org/officeDocument/2006/relationships/header" Target="header18.xml"/><Relationship Id="rId95" Type="http://schemas.openxmlformats.org/officeDocument/2006/relationships/footer" Target="footer17.xml"/><Relationship Id="rId160" Type="http://schemas.openxmlformats.org/officeDocument/2006/relationships/header" Target="header55.xml"/><Relationship Id="rId165" Type="http://schemas.openxmlformats.org/officeDocument/2006/relationships/footer" Target="footer49.xml"/><Relationship Id="rId181" Type="http://schemas.openxmlformats.org/officeDocument/2006/relationships/footer" Target="footer56.xml"/><Relationship Id="rId186" Type="http://schemas.openxmlformats.org/officeDocument/2006/relationships/header" Target="header70.xml"/><Relationship Id="rId211" Type="http://schemas.openxmlformats.org/officeDocument/2006/relationships/glossaryDocument" Target="glossary/document.xml"/><Relationship Id="rId22" Type="http://schemas.openxmlformats.org/officeDocument/2006/relationships/hyperlink" Target="file:///S:\&#1054;&#1087;&#1077;&#1088;&#1072;&#1094;&#1080;&#1086;&#1085;&#1099;&#1081;%20&#1079;&#1072;&#1083;\&#1055;&#1056;&#1040;&#1042;&#1048;&#1051;&#1040;%202017\&#1042;&#1099;&#1082;&#1091;&#1087;&#1099;%20&#1087;&#1086;&#1089;.docx" TargetMode="External"/><Relationship Id="rId27" Type="http://schemas.openxmlformats.org/officeDocument/2006/relationships/hyperlink" Target="consultantplus://offline/ref=75AE1283B42A93B766EEF71A15A9F60B5AA597412733AB3B92084A9CF1V3w3I" TargetMode="External"/><Relationship Id="rId43" Type="http://schemas.openxmlformats.org/officeDocument/2006/relationships/hyperlink" Target="file:///S:\&#1054;&#1087;&#1077;&#1088;&#1072;&#1094;&#1080;&#1086;&#1085;&#1099;&#1081;%20&#1079;&#1072;&#1083;\&#1055;&#1056;&#1040;&#1042;&#1048;&#1051;&#1040;%202017\10.1%20&#1055;&#1088;&#1077;&#1076;&#1086;&#1089;&#1090;&#1072;&#1074;&#1083;&#1077;&#1085;&#1080;&#1077;%20&#1080;&#1085;&#1092;&#1086;&#1088;&#1084;&#1072;&#1094;&#1080;&#1080;%20&#1101;&#1084;&#1080;&#1090;&#1077;&#1085;&#1090;&#1091;.doc" TargetMode="External"/><Relationship Id="rId48" Type="http://schemas.openxmlformats.org/officeDocument/2006/relationships/hyperlink" Target="consultantplus://offline/ref=DEF57D02D579C0641EFAF2C9850F546DBA7769B2889883EB5CEDB34AD4A446E792A6A1FA9ABB0BG4sBI" TargetMode="External"/><Relationship Id="rId64" Type="http://schemas.openxmlformats.org/officeDocument/2006/relationships/header" Target="header4.xml"/><Relationship Id="rId69" Type="http://schemas.openxmlformats.org/officeDocument/2006/relationships/header" Target="header7.xml"/><Relationship Id="rId113" Type="http://schemas.openxmlformats.org/officeDocument/2006/relationships/header" Target="header29.xml"/><Relationship Id="rId118" Type="http://schemas.openxmlformats.org/officeDocument/2006/relationships/header" Target="header32.xml"/><Relationship Id="rId134" Type="http://schemas.openxmlformats.org/officeDocument/2006/relationships/header" Target="header40.xml"/><Relationship Id="rId139" Type="http://schemas.openxmlformats.org/officeDocument/2006/relationships/header" Target="header43.xml"/><Relationship Id="rId80" Type="http://schemas.openxmlformats.org/officeDocument/2006/relationships/footer" Target="footer10.xml"/><Relationship Id="rId85" Type="http://schemas.openxmlformats.org/officeDocument/2006/relationships/footer" Target="footer13.xml"/><Relationship Id="rId150" Type="http://schemas.openxmlformats.org/officeDocument/2006/relationships/header" Target="header50.xml"/><Relationship Id="rId155" Type="http://schemas.openxmlformats.org/officeDocument/2006/relationships/header" Target="header52.xml"/><Relationship Id="rId171" Type="http://schemas.openxmlformats.org/officeDocument/2006/relationships/header" Target="header62.xml"/><Relationship Id="rId176" Type="http://schemas.openxmlformats.org/officeDocument/2006/relationships/footer" Target="footer54.xml"/><Relationship Id="rId192" Type="http://schemas.openxmlformats.org/officeDocument/2006/relationships/footer" Target="footer62.xml"/><Relationship Id="rId197" Type="http://schemas.openxmlformats.org/officeDocument/2006/relationships/header" Target="header75.xml"/><Relationship Id="rId206" Type="http://schemas.openxmlformats.org/officeDocument/2006/relationships/header" Target="header80.xml"/><Relationship Id="rId201" Type="http://schemas.openxmlformats.org/officeDocument/2006/relationships/header" Target="header77.xml"/><Relationship Id="rId12" Type="http://schemas.openxmlformats.org/officeDocument/2006/relationships/hyperlink" Target="http://www.zao-srk.ru" TargetMode="External"/><Relationship Id="rId17" Type="http://schemas.openxmlformats.org/officeDocument/2006/relationships/hyperlink" Target="consultantplus://offline/ref=1BD635E753C20FFD39345A10E431408D085CBD436AF56EF588C7F3DE158029464503A59E5D07vFtED" TargetMode="External"/><Relationship Id="rId33" Type="http://schemas.openxmlformats.org/officeDocument/2006/relationships/hyperlink" Target="consultantplus://offline/ref=4FE5D8C2775E82BB56181AC74704D9743F4218060620F8172C3E2A3A322059E9171580485AFBBB8BbE44E" TargetMode="External"/><Relationship Id="rId38" Type="http://schemas.openxmlformats.org/officeDocument/2006/relationships/hyperlink" Target="file:///S:\&#1054;&#1087;&#1077;&#1088;&#1072;&#1094;&#1080;&#1086;&#1085;&#1099;&#1081;%20&#1079;&#1072;&#1083;\&#1055;&#1056;&#1040;&#1042;&#1048;&#1051;&#1040;%202017\10.1%20&#1055;&#1088;&#1077;&#1076;&#1086;&#1089;&#1090;&#1072;&#1074;&#1083;&#1077;&#1085;&#1080;&#1077;%20&#1080;&#1085;&#1092;&#1086;&#1088;&#1084;&#1072;&#1094;&#1080;&#1080;%20&#1101;&#1084;&#1080;&#1090;&#1077;&#1085;&#1090;&#1091;.doc" TargetMode="External"/><Relationship Id="rId59" Type="http://schemas.openxmlformats.org/officeDocument/2006/relationships/header" Target="header1.xml"/><Relationship Id="rId103" Type="http://schemas.openxmlformats.org/officeDocument/2006/relationships/header" Target="header24.xml"/><Relationship Id="rId108" Type="http://schemas.openxmlformats.org/officeDocument/2006/relationships/header" Target="header27.xml"/><Relationship Id="rId124" Type="http://schemas.openxmlformats.org/officeDocument/2006/relationships/footer" Target="footer31.xml"/><Relationship Id="rId129" Type="http://schemas.openxmlformats.org/officeDocument/2006/relationships/footer" Target="footer34.xml"/><Relationship Id="rId54" Type="http://schemas.openxmlformats.org/officeDocument/2006/relationships/hyperlink" Target="http://www.pandia.ru/text/category/inostrannie_yaziki/" TargetMode="External"/><Relationship Id="rId70" Type="http://schemas.openxmlformats.org/officeDocument/2006/relationships/footer" Target="footer5.xml"/><Relationship Id="rId75" Type="http://schemas.openxmlformats.org/officeDocument/2006/relationships/header" Target="header10.xml"/><Relationship Id="rId91" Type="http://schemas.openxmlformats.org/officeDocument/2006/relationships/footer" Target="footer15.xml"/><Relationship Id="rId96" Type="http://schemas.openxmlformats.org/officeDocument/2006/relationships/footer" Target="footer18.xml"/><Relationship Id="rId140" Type="http://schemas.openxmlformats.org/officeDocument/2006/relationships/header" Target="header44.xml"/><Relationship Id="rId145" Type="http://schemas.openxmlformats.org/officeDocument/2006/relationships/header" Target="header47.xml"/><Relationship Id="rId161" Type="http://schemas.openxmlformats.org/officeDocument/2006/relationships/footer" Target="footer48.xml"/><Relationship Id="rId166" Type="http://schemas.openxmlformats.org/officeDocument/2006/relationships/header" Target="header59.xml"/><Relationship Id="rId182" Type="http://schemas.openxmlformats.org/officeDocument/2006/relationships/header" Target="header68.xml"/><Relationship Id="rId187" Type="http://schemas.openxmlformats.org/officeDocument/2006/relationships/footer" Target="footer59.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theme" Target="theme/theme1.xml"/><Relationship Id="rId23" Type="http://schemas.openxmlformats.org/officeDocument/2006/relationships/hyperlink" Target="consultantplus://offline/ref=75AE1283B42A93B766EEF71A15A9F60B5AA597412733AB3B92084A9CF1V3w3I" TargetMode="External"/><Relationship Id="rId28" Type="http://schemas.openxmlformats.org/officeDocument/2006/relationships/hyperlink" Target="consultantplus://offline/ref=4FE5D8C2775E82BB56181AC74704D9743F42190E082DF8172C3E2A3A322059E91715804059bF49E" TargetMode="External"/><Relationship Id="rId49" Type="http://schemas.openxmlformats.org/officeDocument/2006/relationships/hyperlink" Target="consultantplus://offline/ref=DEF57D02D579C0641EFAF2C9850F546DBD706AB58C9BDEE154B4BF48D3AB19F095EFADFBG9sEI" TargetMode="External"/><Relationship Id="rId114" Type="http://schemas.openxmlformats.org/officeDocument/2006/relationships/header" Target="header30.xml"/><Relationship Id="rId119" Type="http://schemas.openxmlformats.org/officeDocument/2006/relationships/footer" Target="footer29.xml"/><Relationship Id="rId44" Type="http://schemas.openxmlformats.org/officeDocument/2006/relationships/hyperlink" Target="file:///S:\&#1054;&#1087;&#1077;&#1088;&#1072;&#1094;&#1080;&#1086;&#1085;&#1099;&#1081;%20&#1079;&#1072;&#1083;\&#1055;&#1056;&#1040;&#1042;&#1048;&#1051;&#1040;%202017\10.1%20&#1055;&#1088;&#1077;&#1076;&#1086;&#1089;&#1090;&#1072;&#1074;&#1083;&#1077;&#1085;&#1080;&#1077;%20&#1080;&#1085;&#1092;&#1086;&#1088;&#1084;&#1072;&#1094;&#1080;&#1080;%20&#1101;&#1084;&#1080;&#1090;&#1077;&#1085;&#1090;&#1091;.doc" TargetMode="External"/><Relationship Id="rId60" Type="http://schemas.openxmlformats.org/officeDocument/2006/relationships/header" Target="header2.xml"/><Relationship Id="rId65" Type="http://schemas.openxmlformats.org/officeDocument/2006/relationships/header" Target="header5.xml"/><Relationship Id="rId81" Type="http://schemas.openxmlformats.org/officeDocument/2006/relationships/footer" Target="footer11.xml"/><Relationship Id="rId86" Type="http://schemas.openxmlformats.org/officeDocument/2006/relationships/header" Target="header15.xml"/><Relationship Id="rId130" Type="http://schemas.openxmlformats.org/officeDocument/2006/relationships/header" Target="header38.xml"/><Relationship Id="rId135" Type="http://schemas.openxmlformats.org/officeDocument/2006/relationships/header" Target="header41.xml"/><Relationship Id="rId151" Type="http://schemas.openxmlformats.org/officeDocument/2006/relationships/footer" Target="footer43.xml"/><Relationship Id="rId156" Type="http://schemas.openxmlformats.org/officeDocument/2006/relationships/header" Target="header53.xml"/><Relationship Id="rId177" Type="http://schemas.openxmlformats.org/officeDocument/2006/relationships/header" Target="header65.xml"/><Relationship Id="rId198" Type="http://schemas.openxmlformats.org/officeDocument/2006/relationships/header" Target="header76.xml"/><Relationship Id="rId172" Type="http://schemas.openxmlformats.org/officeDocument/2006/relationships/footer" Target="footer52.xml"/><Relationship Id="rId193" Type="http://schemas.openxmlformats.org/officeDocument/2006/relationships/header" Target="header73.xml"/><Relationship Id="rId202" Type="http://schemas.openxmlformats.org/officeDocument/2006/relationships/footer" Target="footer67.xml"/><Relationship Id="rId207" Type="http://schemas.openxmlformats.org/officeDocument/2006/relationships/header" Target="header81.xml"/><Relationship Id="rId13" Type="http://schemas.openxmlformats.org/officeDocument/2006/relationships/hyperlink" Target="consultantplus://offline/ref=2953C15E5D8BDEBD2D52D0654436F7BC51095D6C843998791DA6EB7F633BAA92523070DCD9E2GCI" TargetMode="External"/><Relationship Id="rId18" Type="http://schemas.openxmlformats.org/officeDocument/2006/relationships/hyperlink" Target="file:///S:\&#1054;&#1087;&#1077;&#1088;&#1072;&#1094;&#1080;&#1086;&#1085;&#1099;&#1081;%20&#1079;&#1072;&#1083;\&#1055;&#1056;&#1040;&#1042;&#1048;&#1051;&#1040;%202017\&#1042;&#1099;&#1082;&#1091;&#1087;&#1099;%20&#1087;&#1086;&#1089;.docx" TargetMode="External"/><Relationship Id="rId39" Type="http://schemas.openxmlformats.org/officeDocument/2006/relationships/hyperlink" Target="file:///S:\&#1054;&#1087;&#1077;&#1088;&#1072;&#1094;&#1080;&#1086;&#1085;&#1099;&#1081;%20&#1079;&#1072;&#1083;\&#1055;&#1056;&#1040;&#1042;&#1048;&#1051;&#1040;%202017\10.1%20&#1055;&#1088;&#1077;&#1076;&#1086;&#1089;&#1090;&#1072;&#1074;&#1083;&#1077;&#1085;&#1080;&#1077;%20&#1080;&#1085;&#1092;&#1086;&#1088;&#1084;&#1072;&#1094;&#1080;&#1080;%20&#1101;&#1084;&#1080;&#1090;&#1077;&#1085;&#1090;&#1091;.doc" TargetMode="External"/><Relationship Id="rId109" Type="http://schemas.openxmlformats.org/officeDocument/2006/relationships/footer" Target="footer24.xml"/><Relationship Id="rId34" Type="http://schemas.openxmlformats.org/officeDocument/2006/relationships/hyperlink" Target="consultantplus://offline/ref=4FE5D8C2775E82BB56181AC74704D9743F4218060620F8172C3E2A3A322059E9171580485AFBB58BbE4DE" TargetMode="External"/><Relationship Id="rId50" Type="http://schemas.openxmlformats.org/officeDocument/2006/relationships/hyperlink" Target="file:///C:\Users\&#1040;&#1076;&#1084;&#1080;&#1085;&#1080;&#1089;&#1090;&#1088;&#1072;&#1090;&#1086;&#1088;.000\AppData\Local\Microsoft\Windows\INetCache\Content.Outlook\QBR3QXID\&#1055;&#1088;&#1086;&#1077;&#1082;&#1090;%20&#1041;&#1072;&#1079;&#1086;&#1074;&#1099;&#1093;%20&#1057;&#1090;&#1072;&#1085;&#1076;&#1072;&#1088;&#1090;&#1086;&#1074;_&#1056;&#1077;&#1075;&#1080;&#1089;&#1090;&#1088;&#1072;&#1090;&#1086;&#1088;&#1099;_&#1056;&#1043;%2014%2004%202017%20-%20&#1087;&#1088;&#1072;&#1074;&#1082;&#1072;!!!%20(4).docx" TargetMode="External"/><Relationship Id="rId55" Type="http://schemas.openxmlformats.org/officeDocument/2006/relationships/hyperlink" Target="http://www.pandia.ru/text/category/russkij_yazik/" TargetMode="External"/><Relationship Id="rId76" Type="http://schemas.openxmlformats.org/officeDocument/2006/relationships/footer" Target="footer8.xml"/><Relationship Id="rId97" Type="http://schemas.openxmlformats.org/officeDocument/2006/relationships/header" Target="header21.xml"/><Relationship Id="rId104" Type="http://schemas.openxmlformats.org/officeDocument/2006/relationships/header" Target="header25.xml"/><Relationship Id="rId120" Type="http://schemas.openxmlformats.org/officeDocument/2006/relationships/footer" Target="footer30.xml"/><Relationship Id="rId125" Type="http://schemas.openxmlformats.org/officeDocument/2006/relationships/footer" Target="footer32.xml"/><Relationship Id="rId141" Type="http://schemas.openxmlformats.org/officeDocument/2006/relationships/header" Target="header45.xml"/><Relationship Id="rId146" Type="http://schemas.openxmlformats.org/officeDocument/2006/relationships/footer" Target="footer41.xml"/><Relationship Id="rId167" Type="http://schemas.openxmlformats.org/officeDocument/2006/relationships/header" Target="header60.xml"/><Relationship Id="rId188" Type="http://schemas.openxmlformats.org/officeDocument/2006/relationships/header" Target="header71.xml"/><Relationship Id="rId7" Type="http://schemas.openxmlformats.org/officeDocument/2006/relationships/webSettings" Target="webSettings.xml"/><Relationship Id="rId71" Type="http://schemas.openxmlformats.org/officeDocument/2006/relationships/footer" Target="footer6.xml"/><Relationship Id="rId92" Type="http://schemas.openxmlformats.org/officeDocument/2006/relationships/footer" Target="footer16.xml"/><Relationship Id="rId162" Type="http://schemas.openxmlformats.org/officeDocument/2006/relationships/header" Target="header56.xml"/><Relationship Id="rId183" Type="http://schemas.openxmlformats.org/officeDocument/2006/relationships/footer" Target="footer57.xml"/><Relationship Id="rId2" Type="http://schemas.openxmlformats.org/officeDocument/2006/relationships/customXml" Target="../customXml/item2.xml"/><Relationship Id="rId29" Type="http://schemas.openxmlformats.org/officeDocument/2006/relationships/hyperlink" Target="consultantplus://offline/ref=4FE5D8C2775E82BB56181AC74704D9743F4218060620F8172C3E2A3A322059E9171580485AFBB78CbE4CE" TargetMode="External"/><Relationship Id="rId24" Type="http://schemas.openxmlformats.org/officeDocument/2006/relationships/hyperlink" Target="file:///S:\&#1054;&#1087;&#1077;&#1088;&#1072;&#1094;&#1080;&#1086;&#1085;&#1099;&#1081;%20&#1079;&#1072;&#1083;\&#1055;&#1056;&#1040;&#1042;&#1048;&#1051;&#1040;%202017\&#1042;&#1099;&#1082;&#1091;&#1087;&#1099;%20&#1087;&#1086;&#1089;.docx" TargetMode="External"/><Relationship Id="rId40" Type="http://schemas.openxmlformats.org/officeDocument/2006/relationships/hyperlink" Target="consultantplus://offline/ref=14EC8585602B7A2B231F63A08E6984470030F65845A8496B99CC84F539C60BFE91B28FA3DBA9EDkEI" TargetMode="External"/><Relationship Id="rId45" Type="http://schemas.openxmlformats.org/officeDocument/2006/relationships/hyperlink" Target="consultantplus://offline/ref=DEF57D02D579C0641EFAF2C9850F546DBE736BBE8F9ADEE154B4BF48D3AB19F095EFADFB9ABA0749G8sFI" TargetMode="External"/><Relationship Id="rId66" Type="http://schemas.openxmlformats.org/officeDocument/2006/relationships/footer" Target="footer3.xml"/><Relationship Id="rId87" Type="http://schemas.openxmlformats.org/officeDocument/2006/relationships/header" Target="header16.xml"/><Relationship Id="rId110" Type="http://schemas.openxmlformats.org/officeDocument/2006/relationships/footer" Target="footer25.xml"/><Relationship Id="rId115" Type="http://schemas.openxmlformats.org/officeDocument/2006/relationships/footer" Target="footer27.xml"/><Relationship Id="rId131" Type="http://schemas.openxmlformats.org/officeDocument/2006/relationships/header" Target="header39.xml"/><Relationship Id="rId136" Type="http://schemas.openxmlformats.org/officeDocument/2006/relationships/header" Target="header42.xml"/><Relationship Id="rId157" Type="http://schemas.openxmlformats.org/officeDocument/2006/relationships/footer" Target="footer46.xml"/><Relationship Id="rId178" Type="http://schemas.openxmlformats.org/officeDocument/2006/relationships/header" Target="header66.xml"/><Relationship Id="rId61" Type="http://schemas.openxmlformats.org/officeDocument/2006/relationships/footer" Target="footer1.xml"/><Relationship Id="rId82" Type="http://schemas.openxmlformats.org/officeDocument/2006/relationships/header" Target="header13.xml"/><Relationship Id="rId152" Type="http://schemas.openxmlformats.org/officeDocument/2006/relationships/footer" Target="footer44.xml"/><Relationship Id="rId173" Type="http://schemas.openxmlformats.org/officeDocument/2006/relationships/header" Target="header63.xml"/><Relationship Id="rId194" Type="http://schemas.openxmlformats.org/officeDocument/2006/relationships/footer" Target="footer63.xml"/><Relationship Id="rId199" Type="http://schemas.openxmlformats.org/officeDocument/2006/relationships/footer" Target="footer65.xml"/><Relationship Id="rId203" Type="http://schemas.openxmlformats.org/officeDocument/2006/relationships/header" Target="header78.xml"/><Relationship Id="rId208" Type="http://schemas.openxmlformats.org/officeDocument/2006/relationships/hyperlink" Target="http://zao-srk.ru/services/price/50-price-transfer-reestr" TargetMode="External"/><Relationship Id="rId19" Type="http://schemas.openxmlformats.org/officeDocument/2006/relationships/hyperlink" Target="consultantplus://offline/ref=FCDAEE08C8BF5BF44532948937A43117EE8ED2FC7CF3DAF9AE7217B2C60C6B16A693B2091BBE140CD" TargetMode="External"/><Relationship Id="rId14" Type="http://schemas.openxmlformats.org/officeDocument/2006/relationships/hyperlink" Target="consultantplus://offline/ref=F2454B9E790F4ABFC8834E1FE4B928B3562B4D180FC5FEE53AFAE79AD0HEnAF" TargetMode="External"/><Relationship Id="rId30" Type="http://schemas.openxmlformats.org/officeDocument/2006/relationships/hyperlink" Target="consultantplus://offline/ref=4FE5D8C2775E82BB56181AC74704D9743F42190E082DF8172C3E2A3A322059E91715804059bF49E" TargetMode="External"/><Relationship Id="rId35" Type="http://schemas.openxmlformats.org/officeDocument/2006/relationships/hyperlink" Target="consultantplus://offline/ref=4FE5D8C2775E82BB56181AC74704D9743F4218060620F8172C3E2A3A322059E9171580485AFAB38BbE44E" TargetMode="External"/><Relationship Id="rId56" Type="http://schemas.openxmlformats.org/officeDocument/2006/relationships/hyperlink" Target="http://www.pandia.ru/text/category/frantcuzskij_yazik/" TargetMode="External"/><Relationship Id="rId77" Type="http://schemas.openxmlformats.org/officeDocument/2006/relationships/footer" Target="footer9.xml"/><Relationship Id="rId100" Type="http://schemas.openxmlformats.org/officeDocument/2006/relationships/footer" Target="footer20.xml"/><Relationship Id="rId105" Type="http://schemas.openxmlformats.org/officeDocument/2006/relationships/footer" Target="footer22.xml"/><Relationship Id="rId126" Type="http://schemas.openxmlformats.org/officeDocument/2006/relationships/header" Target="header36.xml"/><Relationship Id="rId147" Type="http://schemas.openxmlformats.org/officeDocument/2006/relationships/footer" Target="footer42.xml"/><Relationship Id="rId168" Type="http://schemas.openxmlformats.org/officeDocument/2006/relationships/header" Target="header61.xml"/><Relationship Id="rId8" Type="http://schemas.openxmlformats.org/officeDocument/2006/relationships/footnotes" Target="footnotes.xml"/><Relationship Id="rId51" Type="http://schemas.openxmlformats.org/officeDocument/2006/relationships/hyperlink" Target="file:///C:\Users\&#1040;&#1076;&#1084;&#1080;&#1085;&#1080;&#1089;&#1090;&#1088;&#1072;&#1090;&#1086;&#1088;.000\AppData\Local\Microsoft\Windows\INetCache\Content.Outlook\QBR3QXID\&#1055;&#1088;&#1086;&#1077;&#1082;&#1090;%20&#1041;&#1072;&#1079;&#1086;&#1074;&#1099;&#1093;%20&#1057;&#1090;&#1072;&#1085;&#1076;&#1072;&#1088;&#1090;&#1086;&#1074;_&#1056;&#1077;&#1075;&#1080;&#1089;&#1090;&#1088;&#1072;&#1090;&#1086;&#1088;&#1099;_&#1056;&#1043;%2014%2004%202017%20-%20&#1087;&#1088;&#1072;&#1074;&#1082;&#1072;!!!%20(4).docx" TargetMode="External"/><Relationship Id="rId72" Type="http://schemas.openxmlformats.org/officeDocument/2006/relationships/header" Target="header8.xml"/><Relationship Id="rId93" Type="http://schemas.openxmlformats.org/officeDocument/2006/relationships/header" Target="header19.xml"/><Relationship Id="rId98" Type="http://schemas.openxmlformats.org/officeDocument/2006/relationships/header" Target="header22.xml"/><Relationship Id="rId121" Type="http://schemas.openxmlformats.org/officeDocument/2006/relationships/header" Target="header33.xml"/><Relationship Id="rId142" Type="http://schemas.openxmlformats.org/officeDocument/2006/relationships/footer" Target="footer39.xml"/><Relationship Id="rId163" Type="http://schemas.openxmlformats.org/officeDocument/2006/relationships/header" Target="header57.xml"/><Relationship Id="rId184" Type="http://schemas.openxmlformats.org/officeDocument/2006/relationships/header" Target="header69.xml"/><Relationship Id="rId189" Type="http://schemas.openxmlformats.org/officeDocument/2006/relationships/footer" Target="footer60.xml"/><Relationship Id="rId3" Type="http://schemas.openxmlformats.org/officeDocument/2006/relationships/numbering" Target="numbering.xml"/><Relationship Id="rId25" Type="http://schemas.openxmlformats.org/officeDocument/2006/relationships/hyperlink" Target="consultantplus://offline/ref=75AE1283B42A93B766EEF71A15A9F60B5AA597412733AB3B92084A9CF1V3w3I" TargetMode="External"/><Relationship Id="rId46" Type="http://schemas.openxmlformats.org/officeDocument/2006/relationships/hyperlink" Target="consultantplus://offline/ref=DEF57D02D579C0641EFAF2C9850F546DBD746EB08D93DEE154B4BF48D3AB19F095EFADFDG9sEI" TargetMode="External"/><Relationship Id="rId67" Type="http://schemas.openxmlformats.org/officeDocument/2006/relationships/footer" Target="footer4.xml"/><Relationship Id="rId116" Type="http://schemas.openxmlformats.org/officeDocument/2006/relationships/footer" Target="footer28.xml"/><Relationship Id="rId137" Type="http://schemas.openxmlformats.org/officeDocument/2006/relationships/footer" Target="footer37.xml"/><Relationship Id="rId158" Type="http://schemas.openxmlformats.org/officeDocument/2006/relationships/footer" Target="footer47.xml"/><Relationship Id="rId20" Type="http://schemas.openxmlformats.org/officeDocument/2006/relationships/hyperlink" Target="consultantplus://offline/ref=75AE1283B42A93B766EEF71A15A9F60B5AA597412733AB3B92084A9CF1V3w3I" TargetMode="External"/><Relationship Id="rId41" Type="http://schemas.openxmlformats.org/officeDocument/2006/relationships/hyperlink" Target="file:///S:\&#1054;&#1087;&#1077;&#1088;&#1072;&#1094;&#1080;&#1086;&#1085;&#1099;&#1081;%20&#1079;&#1072;&#1083;\&#1055;&#1056;&#1040;&#1042;&#1048;&#1051;&#1040;%202017\10.1%20&#1055;&#1088;&#1077;&#1076;&#1086;&#1089;&#1090;&#1072;&#1074;&#1083;&#1077;&#1085;&#1080;&#1077;%20&#1080;&#1085;&#1092;&#1086;&#1088;&#1084;&#1072;&#1094;&#1080;&#1080;%20&#1101;&#1084;&#1080;&#1090;&#1077;&#1085;&#1090;&#1091;.doc" TargetMode="External"/><Relationship Id="rId62" Type="http://schemas.openxmlformats.org/officeDocument/2006/relationships/header" Target="header3.xml"/><Relationship Id="rId83" Type="http://schemas.openxmlformats.org/officeDocument/2006/relationships/header" Target="header14.xml"/><Relationship Id="rId88" Type="http://schemas.openxmlformats.org/officeDocument/2006/relationships/footer" Target="footer14.xml"/><Relationship Id="rId111" Type="http://schemas.openxmlformats.org/officeDocument/2006/relationships/header" Target="header28.xml"/><Relationship Id="rId132" Type="http://schemas.openxmlformats.org/officeDocument/2006/relationships/footer" Target="footer35.xml"/><Relationship Id="rId153" Type="http://schemas.openxmlformats.org/officeDocument/2006/relationships/header" Target="header51.xml"/><Relationship Id="rId174" Type="http://schemas.openxmlformats.org/officeDocument/2006/relationships/header" Target="header64.xml"/><Relationship Id="rId179" Type="http://schemas.openxmlformats.org/officeDocument/2006/relationships/footer" Target="footer55.xml"/><Relationship Id="rId195" Type="http://schemas.openxmlformats.org/officeDocument/2006/relationships/header" Target="header74.xml"/><Relationship Id="rId209" Type="http://schemas.openxmlformats.org/officeDocument/2006/relationships/hyperlink" Target="http://zao-srk.ru/services/price/50-price-transfer-reestr" TargetMode="External"/><Relationship Id="rId190" Type="http://schemas.openxmlformats.org/officeDocument/2006/relationships/footer" Target="footer61.xml"/><Relationship Id="rId204" Type="http://schemas.openxmlformats.org/officeDocument/2006/relationships/footer" Target="footer68.xml"/><Relationship Id="rId15" Type="http://schemas.openxmlformats.org/officeDocument/2006/relationships/hyperlink" Target="consultantplus://offline/ref=75AE1283B42A93B766EEF71A15A9F60B5AA597412733AB3B92084A9CF1V3w3I" TargetMode="External"/><Relationship Id="rId36" Type="http://schemas.openxmlformats.org/officeDocument/2006/relationships/hyperlink" Target="consultantplus://offline/ref=4FE5D8C2775E82BB56181AC74704D9743F4218060620F8172C3E2A3A322059E9171580485FbF43E" TargetMode="External"/><Relationship Id="rId57" Type="http://schemas.openxmlformats.org/officeDocument/2006/relationships/hyperlink" Target="consultantplus://offline/ref=8B5E22700DD94DBDF3F369779724F07961725D9B7436F4D9FC6953F50AEA8BEE7903A4DEB7B06Fz45CE" TargetMode="External"/><Relationship Id="rId106" Type="http://schemas.openxmlformats.org/officeDocument/2006/relationships/footer" Target="footer23.xml"/><Relationship Id="rId127" Type="http://schemas.openxmlformats.org/officeDocument/2006/relationships/header" Target="header37.xml"/><Relationship Id="rId10" Type="http://schemas.openxmlformats.org/officeDocument/2006/relationships/hyperlink" Target="http://www.zao-srk.ru" TargetMode="External"/><Relationship Id="rId31" Type="http://schemas.openxmlformats.org/officeDocument/2006/relationships/hyperlink" Target="consultantplus://offline/ref=4FE5D8C2775E82BB56181AC74704D9743F4218060620F8172C3E2A3A322059E9171580b44DE" TargetMode="External"/><Relationship Id="rId52" Type="http://schemas.openxmlformats.org/officeDocument/2006/relationships/hyperlink" Target="consultantplus://offline/ref=B17762756CC78EEFA7FFE966EC4B74CFFFBBA6A3C976FC8D0A7D4C33CB77CC314557C97EC3B93FCEREX1I" TargetMode="External"/><Relationship Id="rId73" Type="http://schemas.openxmlformats.org/officeDocument/2006/relationships/footer" Target="footer7.xml"/><Relationship Id="rId78" Type="http://schemas.openxmlformats.org/officeDocument/2006/relationships/header" Target="header11.xml"/><Relationship Id="rId94" Type="http://schemas.openxmlformats.org/officeDocument/2006/relationships/header" Target="header20.xml"/><Relationship Id="rId99" Type="http://schemas.openxmlformats.org/officeDocument/2006/relationships/footer" Target="footer19.xml"/><Relationship Id="rId101" Type="http://schemas.openxmlformats.org/officeDocument/2006/relationships/header" Target="header23.xml"/><Relationship Id="rId122" Type="http://schemas.openxmlformats.org/officeDocument/2006/relationships/header" Target="header34.xml"/><Relationship Id="rId143" Type="http://schemas.openxmlformats.org/officeDocument/2006/relationships/footer" Target="footer40.xml"/><Relationship Id="rId148" Type="http://schemas.openxmlformats.org/officeDocument/2006/relationships/header" Target="header48.xml"/><Relationship Id="rId164" Type="http://schemas.openxmlformats.org/officeDocument/2006/relationships/header" Target="header58.xml"/><Relationship Id="rId169" Type="http://schemas.openxmlformats.org/officeDocument/2006/relationships/footer" Target="footer50.xml"/><Relationship Id="rId185" Type="http://schemas.openxmlformats.org/officeDocument/2006/relationships/footer" Target="footer58.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67.xml"/><Relationship Id="rId210" Type="http://schemas.openxmlformats.org/officeDocument/2006/relationships/fontTable" Target="fontTable.xml"/><Relationship Id="rId26" Type="http://schemas.openxmlformats.org/officeDocument/2006/relationships/hyperlink" Target="consultantplus://offline/ref=AEDC3886F5ADE94132B8E5CAD6916582635068A187A742101C36E3EAD6F79CDFB9A4897633c6J4J" TargetMode="External"/><Relationship Id="rId47" Type="http://schemas.openxmlformats.org/officeDocument/2006/relationships/hyperlink" Target="consultantplus://offline/ref=DEF57D02D579C0641EFAF2C9850F546DBD7A6BB68190DEE154B4BF48D3AB19F095EFADFB9ABB024CG8s2I" TargetMode="External"/><Relationship Id="rId68" Type="http://schemas.openxmlformats.org/officeDocument/2006/relationships/header" Target="header6.xml"/><Relationship Id="rId89" Type="http://schemas.openxmlformats.org/officeDocument/2006/relationships/header" Target="header17.xml"/><Relationship Id="rId112" Type="http://schemas.openxmlformats.org/officeDocument/2006/relationships/footer" Target="footer26.xml"/><Relationship Id="rId133" Type="http://schemas.openxmlformats.org/officeDocument/2006/relationships/footer" Target="footer36.xml"/><Relationship Id="rId154" Type="http://schemas.openxmlformats.org/officeDocument/2006/relationships/footer" Target="footer45.xml"/><Relationship Id="rId175" Type="http://schemas.openxmlformats.org/officeDocument/2006/relationships/footer" Target="footer53.xml"/><Relationship Id="rId196" Type="http://schemas.openxmlformats.org/officeDocument/2006/relationships/footer" Target="footer64.xml"/><Relationship Id="rId200" Type="http://schemas.openxmlformats.org/officeDocument/2006/relationships/footer" Target="footer66.xml"/><Relationship Id="rId16" Type="http://schemas.openxmlformats.org/officeDocument/2006/relationships/hyperlink" Target="consultantplus://offline/ref=787E87C47F040EC9CA72BE937DA31A2C083F81004DA5D7B785ADA6EBBEEC02FC38DFF109FA136739LFq0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AD6A5B7F614CE094551CF976E13B28"/>
        <w:category>
          <w:name w:val="Общие"/>
          <w:gallery w:val="placeholder"/>
        </w:category>
        <w:types>
          <w:type w:val="bbPlcHdr"/>
        </w:types>
        <w:behaviors>
          <w:behavior w:val="content"/>
        </w:behaviors>
        <w:guid w:val="{8E65F05A-AEE7-49C2-BB20-0DE0AE089109}"/>
      </w:docPartPr>
      <w:docPartBody>
        <w:p w:rsidR="00F34433" w:rsidRDefault="00F34433" w:rsidP="00F34433">
          <w:pPr>
            <w:pStyle w:val="FCAD6A5B7F614CE094551CF976E13B28"/>
          </w:pPr>
          <w:r w:rsidRPr="003E321E">
            <w:rPr>
              <w:rStyle w:val="a3"/>
              <w:rFonts w:cstheme="minorHAnsi"/>
              <w:b/>
              <w:sz w:val="24"/>
            </w:rPr>
            <w:t xml:space="preserve"> </w:t>
          </w:r>
        </w:p>
      </w:docPartBody>
    </w:docPart>
    <w:docPart>
      <w:docPartPr>
        <w:name w:val="B5DA63975E5D4E2F91806AB4808F98EA"/>
        <w:category>
          <w:name w:val="Общие"/>
          <w:gallery w:val="placeholder"/>
        </w:category>
        <w:types>
          <w:type w:val="bbPlcHdr"/>
        </w:types>
        <w:behaviors>
          <w:behavior w:val="content"/>
        </w:behaviors>
        <w:guid w:val="{F214B5B4-272D-4E2E-9BA8-81B43F6308A7}"/>
      </w:docPartPr>
      <w:docPartBody>
        <w:p w:rsidR="00F34433" w:rsidRDefault="00F34433" w:rsidP="00F34433">
          <w:pPr>
            <w:pStyle w:val="B5DA63975E5D4E2F91806AB4808F98EA"/>
          </w:pPr>
          <w:r w:rsidRPr="00015182">
            <w:rPr>
              <w:rStyle w:val="a3"/>
              <w:b/>
              <w:sz w:val="24"/>
            </w:rPr>
            <w:t xml:space="preserve"> </w:t>
          </w:r>
        </w:p>
      </w:docPartBody>
    </w:docPart>
    <w:docPart>
      <w:docPartPr>
        <w:name w:val="1389F69C57694C7981C5472274CBC941"/>
        <w:category>
          <w:name w:val="Общие"/>
          <w:gallery w:val="placeholder"/>
        </w:category>
        <w:types>
          <w:type w:val="bbPlcHdr"/>
        </w:types>
        <w:behaviors>
          <w:behavior w:val="content"/>
        </w:behaviors>
        <w:guid w:val="{6973C827-8B46-4B03-8030-100A3A328B4D}"/>
      </w:docPartPr>
      <w:docPartBody>
        <w:p w:rsidR="00F34433" w:rsidRDefault="00F34433" w:rsidP="00F34433">
          <w:pPr>
            <w:pStyle w:val="1389F69C57694C7981C5472274CBC941"/>
          </w:pPr>
          <w:r w:rsidRPr="003E321E">
            <w:rPr>
              <w:rStyle w:val="a3"/>
              <w:b/>
            </w:rPr>
            <w:t xml:space="preserve"> </w:t>
          </w:r>
        </w:p>
      </w:docPartBody>
    </w:docPart>
    <w:docPart>
      <w:docPartPr>
        <w:name w:val="9C83FB99EA94424AA440C82DF8D287E2"/>
        <w:category>
          <w:name w:val="Общие"/>
          <w:gallery w:val="placeholder"/>
        </w:category>
        <w:types>
          <w:type w:val="bbPlcHdr"/>
        </w:types>
        <w:behaviors>
          <w:behavior w:val="content"/>
        </w:behaviors>
        <w:guid w:val="{10AB10F4-46F6-4EC6-8612-49865DA5BBF0}"/>
      </w:docPartPr>
      <w:docPartBody>
        <w:p w:rsidR="00F34433" w:rsidRDefault="00F34433" w:rsidP="00F34433">
          <w:pPr>
            <w:pStyle w:val="9C83FB99EA94424AA440C82DF8D287E2"/>
          </w:pPr>
          <w:r w:rsidRPr="003E321E">
            <w:rPr>
              <w:rStyle w:val="a3"/>
              <w:b/>
            </w:rPr>
            <w:t xml:space="preserve"> </w:t>
          </w:r>
        </w:p>
      </w:docPartBody>
    </w:docPart>
    <w:docPart>
      <w:docPartPr>
        <w:name w:val="4C317309ABBC487CBBFB0CEB0D6BBC0E"/>
        <w:category>
          <w:name w:val="Общие"/>
          <w:gallery w:val="placeholder"/>
        </w:category>
        <w:types>
          <w:type w:val="bbPlcHdr"/>
        </w:types>
        <w:behaviors>
          <w:behavior w:val="content"/>
        </w:behaviors>
        <w:guid w:val="{7ECB8D1A-9C4C-44B1-A11A-FECA6A85EFC4}"/>
      </w:docPartPr>
      <w:docPartBody>
        <w:p w:rsidR="00F34433" w:rsidRDefault="00F34433" w:rsidP="00F34433">
          <w:pPr>
            <w:pStyle w:val="4C317309ABBC487CBBFB0CEB0D6BBC0E"/>
          </w:pPr>
          <w:r w:rsidRPr="003E321E">
            <w:rPr>
              <w:rStyle w:val="a3"/>
              <w:b/>
            </w:rPr>
            <w:t xml:space="preserve"> </w:t>
          </w:r>
        </w:p>
      </w:docPartBody>
    </w:docPart>
    <w:docPart>
      <w:docPartPr>
        <w:name w:val="2B5F0FC98C484BFEA19953F6C72DB052"/>
        <w:category>
          <w:name w:val="Общие"/>
          <w:gallery w:val="placeholder"/>
        </w:category>
        <w:types>
          <w:type w:val="bbPlcHdr"/>
        </w:types>
        <w:behaviors>
          <w:behavior w:val="content"/>
        </w:behaviors>
        <w:guid w:val="{27937501-1643-4A34-89DD-79BB5C6AEA55}"/>
      </w:docPartPr>
      <w:docPartBody>
        <w:p w:rsidR="00F34433" w:rsidRDefault="00F34433" w:rsidP="00F34433">
          <w:pPr>
            <w:pStyle w:val="2B5F0FC98C484BFEA19953F6C72DB052"/>
          </w:pPr>
          <w:r w:rsidRPr="003E321E">
            <w:rPr>
              <w:rStyle w:val="a3"/>
              <w:b/>
            </w:rPr>
            <w:t xml:space="preserve"> </w:t>
          </w:r>
        </w:p>
      </w:docPartBody>
    </w:docPart>
    <w:docPart>
      <w:docPartPr>
        <w:name w:val="514E10BD2BD54C7F851256AF8669A8AF"/>
        <w:category>
          <w:name w:val="Общие"/>
          <w:gallery w:val="placeholder"/>
        </w:category>
        <w:types>
          <w:type w:val="bbPlcHdr"/>
        </w:types>
        <w:behaviors>
          <w:behavior w:val="content"/>
        </w:behaviors>
        <w:guid w:val="{382CC096-5BA9-4159-A1E8-397987CCFBA3}"/>
      </w:docPartPr>
      <w:docPartBody>
        <w:p w:rsidR="00F34433" w:rsidRDefault="00F34433" w:rsidP="00F34433">
          <w:pPr>
            <w:pStyle w:val="514E10BD2BD54C7F851256AF8669A8AF"/>
          </w:pPr>
          <w:r w:rsidRPr="003E321E">
            <w:rPr>
              <w:rStyle w:val="a3"/>
              <w:b/>
            </w:rPr>
            <w:t xml:space="preserve"> </w:t>
          </w:r>
        </w:p>
      </w:docPartBody>
    </w:docPart>
    <w:docPart>
      <w:docPartPr>
        <w:name w:val="0FFFA65D98DB404CA4CB7E72F574D09D"/>
        <w:category>
          <w:name w:val="Общие"/>
          <w:gallery w:val="placeholder"/>
        </w:category>
        <w:types>
          <w:type w:val="bbPlcHdr"/>
        </w:types>
        <w:behaviors>
          <w:behavior w:val="content"/>
        </w:behaviors>
        <w:guid w:val="{3A9FCE11-E9A1-4282-BC50-ED9D87F146F4}"/>
      </w:docPartPr>
      <w:docPartBody>
        <w:p w:rsidR="00F34433" w:rsidRDefault="00F34433" w:rsidP="00F34433">
          <w:pPr>
            <w:pStyle w:val="0FFFA65D98DB404CA4CB7E72F574D09D"/>
          </w:pPr>
          <w:r w:rsidRPr="003E321E">
            <w:rPr>
              <w:rStyle w:val="a3"/>
              <w:b/>
            </w:rPr>
            <w:t xml:space="preserve"> </w:t>
          </w:r>
        </w:p>
      </w:docPartBody>
    </w:docPart>
    <w:docPart>
      <w:docPartPr>
        <w:name w:val="12287118F60C469687853D4E3046A8B4"/>
        <w:category>
          <w:name w:val="Общие"/>
          <w:gallery w:val="placeholder"/>
        </w:category>
        <w:types>
          <w:type w:val="bbPlcHdr"/>
        </w:types>
        <w:behaviors>
          <w:behavior w:val="content"/>
        </w:behaviors>
        <w:guid w:val="{8AA6DD2B-D493-469D-880A-E36F1C77410C}"/>
      </w:docPartPr>
      <w:docPartBody>
        <w:p w:rsidR="00F34433" w:rsidRDefault="00F34433" w:rsidP="00F34433">
          <w:pPr>
            <w:pStyle w:val="12287118F60C469687853D4E3046A8B4"/>
          </w:pPr>
          <w:r w:rsidRPr="003E321E">
            <w:rPr>
              <w:rStyle w:val="a3"/>
              <w:b/>
            </w:rPr>
            <w:t xml:space="preserve"> </w:t>
          </w:r>
        </w:p>
      </w:docPartBody>
    </w:docPart>
    <w:docPart>
      <w:docPartPr>
        <w:name w:val="67D653851FBF4BFD84433F270088F907"/>
        <w:category>
          <w:name w:val="Общие"/>
          <w:gallery w:val="placeholder"/>
        </w:category>
        <w:types>
          <w:type w:val="bbPlcHdr"/>
        </w:types>
        <w:behaviors>
          <w:behavior w:val="content"/>
        </w:behaviors>
        <w:guid w:val="{B75B4051-52B1-4000-8410-ECFA052ACC8C}"/>
      </w:docPartPr>
      <w:docPartBody>
        <w:p w:rsidR="00F34433" w:rsidRDefault="00F34433" w:rsidP="00F34433">
          <w:pPr>
            <w:pStyle w:val="67D653851FBF4BFD84433F270088F907"/>
          </w:pPr>
          <w:r w:rsidRPr="003E321E">
            <w:rPr>
              <w:rStyle w:val="a3"/>
              <w:b/>
            </w:rPr>
            <w:t xml:space="preserve">                                     </w:t>
          </w:r>
        </w:p>
      </w:docPartBody>
    </w:docPart>
    <w:docPart>
      <w:docPartPr>
        <w:name w:val="1F9B23C4ED144BAC8CBD9EDD8FC0A97C"/>
        <w:category>
          <w:name w:val="Общие"/>
          <w:gallery w:val="placeholder"/>
        </w:category>
        <w:types>
          <w:type w:val="bbPlcHdr"/>
        </w:types>
        <w:behaviors>
          <w:behavior w:val="content"/>
        </w:behaviors>
        <w:guid w:val="{A77345FB-E3F5-4D4C-8D38-D32DFEA65B7A}"/>
      </w:docPartPr>
      <w:docPartBody>
        <w:p w:rsidR="00F34433" w:rsidRDefault="00F34433" w:rsidP="00F34433">
          <w:pPr>
            <w:pStyle w:val="1F9B23C4ED144BAC8CBD9EDD8FC0A97C"/>
          </w:pPr>
          <w:r w:rsidRPr="003E321E">
            <w:rPr>
              <w:rStyle w:val="a3"/>
              <w:b/>
            </w:rPr>
            <w:t xml:space="preserve"> </w:t>
          </w:r>
        </w:p>
      </w:docPartBody>
    </w:docPart>
    <w:docPart>
      <w:docPartPr>
        <w:name w:val="6E43C8CA204841B885162230619B3AE3"/>
        <w:category>
          <w:name w:val="Общие"/>
          <w:gallery w:val="placeholder"/>
        </w:category>
        <w:types>
          <w:type w:val="bbPlcHdr"/>
        </w:types>
        <w:behaviors>
          <w:behavior w:val="content"/>
        </w:behaviors>
        <w:guid w:val="{E6A75308-1964-4447-A4B8-F0EEA9B812A3}"/>
      </w:docPartPr>
      <w:docPartBody>
        <w:p w:rsidR="00F34433" w:rsidRDefault="00F34433" w:rsidP="00F34433">
          <w:pPr>
            <w:pStyle w:val="6E43C8CA204841B885162230619B3AE3"/>
          </w:pPr>
          <w:r w:rsidRPr="003E321E">
            <w:rPr>
              <w:rStyle w:val="a3"/>
              <w:b/>
            </w:rPr>
            <w:t xml:space="preserve"> </w:t>
          </w:r>
        </w:p>
      </w:docPartBody>
    </w:docPart>
    <w:docPart>
      <w:docPartPr>
        <w:name w:val="9A1B26715EE8477DB4F640EAD4FFBD83"/>
        <w:category>
          <w:name w:val="Общие"/>
          <w:gallery w:val="placeholder"/>
        </w:category>
        <w:types>
          <w:type w:val="bbPlcHdr"/>
        </w:types>
        <w:behaviors>
          <w:behavior w:val="content"/>
        </w:behaviors>
        <w:guid w:val="{39D28122-BE91-4887-8499-C717F403BA4E}"/>
      </w:docPartPr>
      <w:docPartBody>
        <w:p w:rsidR="00F34433" w:rsidRDefault="00F34433" w:rsidP="00F34433">
          <w:pPr>
            <w:pStyle w:val="9A1B26715EE8477DB4F640EAD4FFBD83"/>
          </w:pPr>
          <w:r w:rsidRPr="003E321E">
            <w:rPr>
              <w:rStyle w:val="a3"/>
              <w:b/>
            </w:rPr>
            <w:t xml:space="preserve"> </w:t>
          </w:r>
        </w:p>
      </w:docPartBody>
    </w:docPart>
    <w:docPart>
      <w:docPartPr>
        <w:name w:val="BE0ACD8C03904CA19253579E6313F205"/>
        <w:category>
          <w:name w:val="Общие"/>
          <w:gallery w:val="placeholder"/>
        </w:category>
        <w:types>
          <w:type w:val="bbPlcHdr"/>
        </w:types>
        <w:behaviors>
          <w:behavior w:val="content"/>
        </w:behaviors>
        <w:guid w:val="{D67415E7-331E-4F59-9F91-7814510A464A}"/>
      </w:docPartPr>
      <w:docPartBody>
        <w:p w:rsidR="00F34433" w:rsidRDefault="00F34433" w:rsidP="00F34433">
          <w:pPr>
            <w:pStyle w:val="BE0ACD8C03904CA19253579E6313F205"/>
          </w:pPr>
          <w:r>
            <w:rPr>
              <w:rStyle w:val="a3"/>
            </w:rPr>
            <w:t xml:space="preserve">                                </w:t>
          </w:r>
        </w:p>
      </w:docPartBody>
    </w:docPart>
    <w:docPart>
      <w:docPartPr>
        <w:name w:val="D3E43990525C4CD79FAD8DFBEF9A38A0"/>
        <w:category>
          <w:name w:val="Общие"/>
          <w:gallery w:val="placeholder"/>
        </w:category>
        <w:types>
          <w:type w:val="bbPlcHdr"/>
        </w:types>
        <w:behaviors>
          <w:behavior w:val="content"/>
        </w:behaviors>
        <w:guid w:val="{C6261239-D714-4AB7-B03D-D9D5C7395ED3}"/>
      </w:docPartPr>
      <w:docPartBody>
        <w:p w:rsidR="00F34433" w:rsidRDefault="00F34433" w:rsidP="00F34433">
          <w:pPr>
            <w:pStyle w:val="D3E43990525C4CD79FAD8DFBEF9A38A0"/>
          </w:pPr>
          <w:r w:rsidRPr="003E321E">
            <w:rPr>
              <w:rStyle w:val="a3"/>
              <w:b/>
            </w:rPr>
            <w:t xml:space="preserve"> </w:t>
          </w:r>
        </w:p>
      </w:docPartBody>
    </w:docPart>
    <w:docPart>
      <w:docPartPr>
        <w:name w:val="75BEB20BC4EB4EB998D7876A586A38BB"/>
        <w:category>
          <w:name w:val="Общие"/>
          <w:gallery w:val="placeholder"/>
        </w:category>
        <w:types>
          <w:type w:val="bbPlcHdr"/>
        </w:types>
        <w:behaviors>
          <w:behavior w:val="content"/>
        </w:behaviors>
        <w:guid w:val="{63D2C673-668D-4D1C-BD3F-D6A1777D18D0}"/>
      </w:docPartPr>
      <w:docPartBody>
        <w:p w:rsidR="00F34433" w:rsidRDefault="00F34433" w:rsidP="00F34433">
          <w:pPr>
            <w:pStyle w:val="75BEB20BC4EB4EB998D7876A586A38BB"/>
          </w:pPr>
          <w:r w:rsidRPr="003E321E">
            <w:rPr>
              <w:rStyle w:val="a3"/>
              <w:b/>
            </w:rPr>
            <w:t xml:space="preserve"> </w:t>
          </w:r>
        </w:p>
      </w:docPartBody>
    </w:docPart>
    <w:docPart>
      <w:docPartPr>
        <w:name w:val="B9B52EC4F02C47EDABAA4FA1FC161FB2"/>
        <w:category>
          <w:name w:val="Общие"/>
          <w:gallery w:val="placeholder"/>
        </w:category>
        <w:types>
          <w:type w:val="bbPlcHdr"/>
        </w:types>
        <w:behaviors>
          <w:behavior w:val="content"/>
        </w:behaviors>
        <w:guid w:val="{81AC0C0C-3CC7-4C95-BC7F-5CDEB6BC24A0}"/>
      </w:docPartPr>
      <w:docPartBody>
        <w:p w:rsidR="00F34433" w:rsidRDefault="00F34433" w:rsidP="00F34433">
          <w:pPr>
            <w:pStyle w:val="B9B52EC4F02C47EDABAA4FA1FC161FB2"/>
          </w:pPr>
          <w:r w:rsidRPr="003E321E">
            <w:rPr>
              <w:rStyle w:val="a3"/>
              <w:b/>
            </w:rPr>
            <w:t xml:space="preserve"> </w:t>
          </w:r>
        </w:p>
      </w:docPartBody>
    </w:docPart>
    <w:docPart>
      <w:docPartPr>
        <w:name w:val="E6B8BB9B85E44462A9BEBAE0E0E1C4D5"/>
        <w:category>
          <w:name w:val="Общие"/>
          <w:gallery w:val="placeholder"/>
        </w:category>
        <w:types>
          <w:type w:val="bbPlcHdr"/>
        </w:types>
        <w:behaviors>
          <w:behavior w:val="content"/>
        </w:behaviors>
        <w:guid w:val="{6EAB6F09-3163-41A4-89F2-DF795BE23247}"/>
      </w:docPartPr>
      <w:docPartBody>
        <w:p w:rsidR="00F34433" w:rsidRDefault="00F34433" w:rsidP="00F34433">
          <w:pPr>
            <w:pStyle w:val="E6B8BB9B85E44462A9BEBAE0E0E1C4D5"/>
          </w:pPr>
          <w:r w:rsidRPr="003E321E">
            <w:rPr>
              <w:rStyle w:val="a3"/>
              <w:b/>
            </w:rPr>
            <w:t xml:space="preserve"> </w:t>
          </w:r>
        </w:p>
      </w:docPartBody>
    </w:docPart>
    <w:docPart>
      <w:docPartPr>
        <w:name w:val="2D3CA93A60DE42918D34F7496113F79B"/>
        <w:category>
          <w:name w:val="Общие"/>
          <w:gallery w:val="placeholder"/>
        </w:category>
        <w:types>
          <w:type w:val="bbPlcHdr"/>
        </w:types>
        <w:behaviors>
          <w:behavior w:val="content"/>
        </w:behaviors>
        <w:guid w:val="{D615F130-B741-43C8-83B5-90BE346745A5}"/>
      </w:docPartPr>
      <w:docPartBody>
        <w:p w:rsidR="00F34433" w:rsidRDefault="00F34433" w:rsidP="00F34433">
          <w:pPr>
            <w:pStyle w:val="2D3CA93A60DE42918D34F7496113F79B"/>
          </w:pPr>
          <w:r w:rsidRPr="003E321E">
            <w:rPr>
              <w:rStyle w:val="a3"/>
              <w:b/>
            </w:rPr>
            <w:t xml:space="preserve"> </w:t>
          </w:r>
        </w:p>
      </w:docPartBody>
    </w:docPart>
    <w:docPart>
      <w:docPartPr>
        <w:name w:val="DC323C79A49F42548B97C072AB05F4E5"/>
        <w:category>
          <w:name w:val="Общие"/>
          <w:gallery w:val="placeholder"/>
        </w:category>
        <w:types>
          <w:type w:val="bbPlcHdr"/>
        </w:types>
        <w:behaviors>
          <w:behavior w:val="content"/>
        </w:behaviors>
        <w:guid w:val="{4A5303E3-63A1-4CD4-A2DD-940C664A2AC9}"/>
      </w:docPartPr>
      <w:docPartBody>
        <w:p w:rsidR="00F34433" w:rsidRDefault="00F34433" w:rsidP="00F34433">
          <w:pPr>
            <w:pStyle w:val="DC323C79A49F42548B97C072AB05F4E5"/>
          </w:pPr>
          <w:r w:rsidRPr="003E321E">
            <w:rPr>
              <w:rStyle w:val="a3"/>
              <w:b/>
            </w:rPr>
            <w:t xml:space="preserve"> </w:t>
          </w:r>
        </w:p>
      </w:docPartBody>
    </w:docPart>
    <w:docPart>
      <w:docPartPr>
        <w:name w:val="ED55340A069541049AF90AB7DAB275FE"/>
        <w:category>
          <w:name w:val="Общие"/>
          <w:gallery w:val="placeholder"/>
        </w:category>
        <w:types>
          <w:type w:val="bbPlcHdr"/>
        </w:types>
        <w:behaviors>
          <w:behavior w:val="content"/>
        </w:behaviors>
        <w:guid w:val="{FD513DC8-CBF1-4ACC-AD5E-430C53D0EDB0}"/>
      </w:docPartPr>
      <w:docPartBody>
        <w:p w:rsidR="00F34433" w:rsidRDefault="00F34433" w:rsidP="00F34433">
          <w:pPr>
            <w:pStyle w:val="ED55340A069541049AF90AB7DAB275FE"/>
          </w:pPr>
          <w:r w:rsidRPr="003E321E">
            <w:rPr>
              <w:rStyle w:val="a3"/>
              <w:b/>
            </w:rPr>
            <w:t xml:space="preserve"> </w:t>
          </w:r>
        </w:p>
      </w:docPartBody>
    </w:docPart>
    <w:docPart>
      <w:docPartPr>
        <w:name w:val="E710BE7B21294E71B6DB1180C7D38EDC"/>
        <w:category>
          <w:name w:val="Общие"/>
          <w:gallery w:val="placeholder"/>
        </w:category>
        <w:types>
          <w:type w:val="bbPlcHdr"/>
        </w:types>
        <w:behaviors>
          <w:behavior w:val="content"/>
        </w:behaviors>
        <w:guid w:val="{1A1C2292-3838-4EFD-A47E-A7224937BEFD}"/>
      </w:docPartPr>
      <w:docPartBody>
        <w:p w:rsidR="00F34433" w:rsidRDefault="00F34433" w:rsidP="00F34433">
          <w:pPr>
            <w:pStyle w:val="E710BE7B21294E71B6DB1180C7D38EDC"/>
          </w:pPr>
          <w:r w:rsidRPr="003E321E">
            <w:rPr>
              <w:rStyle w:val="a3"/>
              <w:b/>
            </w:rPr>
            <w:t xml:space="preserve"> </w:t>
          </w:r>
        </w:p>
      </w:docPartBody>
    </w:docPart>
    <w:docPart>
      <w:docPartPr>
        <w:name w:val="3244819D36D14C679788DDE67B87CFD8"/>
        <w:category>
          <w:name w:val="Общие"/>
          <w:gallery w:val="placeholder"/>
        </w:category>
        <w:types>
          <w:type w:val="bbPlcHdr"/>
        </w:types>
        <w:behaviors>
          <w:behavior w:val="content"/>
        </w:behaviors>
        <w:guid w:val="{CC3E20C6-3B14-4067-AF0F-CDB71EFAC14F}"/>
      </w:docPartPr>
      <w:docPartBody>
        <w:p w:rsidR="00F34433" w:rsidRDefault="00F34433" w:rsidP="00F34433">
          <w:pPr>
            <w:pStyle w:val="3244819D36D14C679788DDE67B87CFD8"/>
          </w:pPr>
          <w:r w:rsidRPr="003E321E">
            <w:rPr>
              <w:rStyle w:val="a3"/>
              <w:b/>
            </w:rPr>
            <w:t xml:space="preserve"> </w:t>
          </w:r>
        </w:p>
      </w:docPartBody>
    </w:docPart>
    <w:docPart>
      <w:docPartPr>
        <w:name w:val="5C6703D91D924EDE9865899CDA30DDD6"/>
        <w:category>
          <w:name w:val="Общие"/>
          <w:gallery w:val="placeholder"/>
        </w:category>
        <w:types>
          <w:type w:val="bbPlcHdr"/>
        </w:types>
        <w:behaviors>
          <w:behavior w:val="content"/>
        </w:behaviors>
        <w:guid w:val="{433E1D3C-7C9C-41C1-9E6C-19748C5D593A}"/>
      </w:docPartPr>
      <w:docPartBody>
        <w:p w:rsidR="00F34433" w:rsidRDefault="00F34433" w:rsidP="00F34433">
          <w:pPr>
            <w:pStyle w:val="5C6703D91D924EDE9865899CDA30DDD6"/>
          </w:pPr>
          <w:r w:rsidRPr="003E321E">
            <w:rPr>
              <w:rStyle w:val="a3"/>
              <w:b/>
            </w:rPr>
            <w:t xml:space="preserve"> </w:t>
          </w:r>
        </w:p>
      </w:docPartBody>
    </w:docPart>
    <w:docPart>
      <w:docPartPr>
        <w:name w:val="1058A4FDCF4A42DFA767571A3BBE5861"/>
        <w:category>
          <w:name w:val="Общие"/>
          <w:gallery w:val="placeholder"/>
        </w:category>
        <w:types>
          <w:type w:val="bbPlcHdr"/>
        </w:types>
        <w:behaviors>
          <w:behavior w:val="content"/>
        </w:behaviors>
        <w:guid w:val="{AEFE1613-362B-42D7-AAEE-BE4CE073F086}"/>
      </w:docPartPr>
      <w:docPartBody>
        <w:p w:rsidR="00F34433" w:rsidRDefault="00F34433" w:rsidP="00F34433">
          <w:pPr>
            <w:pStyle w:val="1058A4FDCF4A42DFA767571A3BBE5861"/>
          </w:pPr>
          <w:r w:rsidRPr="003E321E">
            <w:rPr>
              <w:rStyle w:val="a3"/>
              <w:b/>
            </w:rPr>
            <w:t xml:space="preserve"> </w:t>
          </w:r>
        </w:p>
      </w:docPartBody>
    </w:docPart>
    <w:docPart>
      <w:docPartPr>
        <w:name w:val="8CCDC2C2DE884B0F9FAE43D321308E39"/>
        <w:category>
          <w:name w:val="Общие"/>
          <w:gallery w:val="placeholder"/>
        </w:category>
        <w:types>
          <w:type w:val="bbPlcHdr"/>
        </w:types>
        <w:behaviors>
          <w:behavior w:val="content"/>
        </w:behaviors>
        <w:guid w:val="{81D2EE63-B068-4E7A-A99E-1C6E671A66C5}"/>
      </w:docPartPr>
      <w:docPartBody>
        <w:p w:rsidR="00F34433" w:rsidRDefault="00F34433" w:rsidP="00F34433">
          <w:pPr>
            <w:pStyle w:val="8CCDC2C2DE884B0F9FAE43D321308E39"/>
          </w:pPr>
          <w:r w:rsidRPr="003E321E">
            <w:rPr>
              <w:rStyle w:val="a3"/>
              <w:b/>
            </w:rPr>
            <w:t xml:space="preserve"> </w:t>
          </w:r>
        </w:p>
      </w:docPartBody>
    </w:docPart>
    <w:docPart>
      <w:docPartPr>
        <w:name w:val="C441216EDF27415B9DB7B23E68F91C96"/>
        <w:category>
          <w:name w:val="Общие"/>
          <w:gallery w:val="placeholder"/>
        </w:category>
        <w:types>
          <w:type w:val="bbPlcHdr"/>
        </w:types>
        <w:behaviors>
          <w:behavior w:val="content"/>
        </w:behaviors>
        <w:guid w:val="{E89F4045-32AE-47C2-8FE6-75C35631AA50}"/>
      </w:docPartPr>
      <w:docPartBody>
        <w:p w:rsidR="00F34433" w:rsidRDefault="00F34433" w:rsidP="00F34433">
          <w:pPr>
            <w:pStyle w:val="C441216EDF27415B9DB7B23E68F91C96"/>
          </w:pPr>
          <w:r w:rsidRPr="003E321E">
            <w:rPr>
              <w:rStyle w:val="a3"/>
              <w:b/>
            </w:rPr>
            <w:t xml:space="preserve"> </w:t>
          </w:r>
        </w:p>
      </w:docPartBody>
    </w:docPart>
    <w:docPart>
      <w:docPartPr>
        <w:name w:val="E5E3A3AA21FA42B8BC898EC91A794A27"/>
        <w:category>
          <w:name w:val="Общие"/>
          <w:gallery w:val="placeholder"/>
        </w:category>
        <w:types>
          <w:type w:val="bbPlcHdr"/>
        </w:types>
        <w:behaviors>
          <w:behavior w:val="content"/>
        </w:behaviors>
        <w:guid w:val="{749F2CB6-615D-4F6B-AADA-8FDD098858CD}"/>
      </w:docPartPr>
      <w:docPartBody>
        <w:p w:rsidR="00F34433" w:rsidRDefault="00F34433" w:rsidP="00F34433">
          <w:pPr>
            <w:pStyle w:val="E5E3A3AA21FA42B8BC898EC91A794A27"/>
          </w:pPr>
          <w:r w:rsidRPr="003E321E">
            <w:rPr>
              <w:rStyle w:val="a3"/>
              <w:b/>
            </w:rPr>
            <w:t xml:space="preserve"> </w:t>
          </w:r>
        </w:p>
      </w:docPartBody>
    </w:docPart>
    <w:docPart>
      <w:docPartPr>
        <w:name w:val="E242DAECF6F2412D825EFA1F8B4A6F27"/>
        <w:category>
          <w:name w:val="Общие"/>
          <w:gallery w:val="placeholder"/>
        </w:category>
        <w:types>
          <w:type w:val="bbPlcHdr"/>
        </w:types>
        <w:behaviors>
          <w:behavior w:val="content"/>
        </w:behaviors>
        <w:guid w:val="{749D6B23-B989-4388-B34E-EF5BC077A116}"/>
      </w:docPartPr>
      <w:docPartBody>
        <w:p w:rsidR="00F34433" w:rsidRDefault="00F34433" w:rsidP="00F34433">
          <w:pPr>
            <w:pStyle w:val="E242DAECF6F2412D825EFA1F8B4A6F27"/>
          </w:pPr>
          <w:r w:rsidRPr="003E321E">
            <w:rPr>
              <w:rStyle w:val="a3"/>
              <w:b/>
            </w:rPr>
            <w:t xml:space="preserve"> </w:t>
          </w:r>
        </w:p>
      </w:docPartBody>
    </w:docPart>
    <w:docPart>
      <w:docPartPr>
        <w:name w:val="E547AFAAA9804C4D8440BF58DF55CD1C"/>
        <w:category>
          <w:name w:val="Общие"/>
          <w:gallery w:val="placeholder"/>
        </w:category>
        <w:types>
          <w:type w:val="bbPlcHdr"/>
        </w:types>
        <w:behaviors>
          <w:behavior w:val="content"/>
        </w:behaviors>
        <w:guid w:val="{7478E2B6-582B-4B0C-AF3C-AC8E34FC74F8}"/>
      </w:docPartPr>
      <w:docPartBody>
        <w:p w:rsidR="00F34433" w:rsidRDefault="00F34433" w:rsidP="00F34433">
          <w:pPr>
            <w:pStyle w:val="E547AFAAA9804C4D8440BF58DF55CD1C"/>
          </w:pPr>
          <w:r w:rsidRPr="003E321E">
            <w:rPr>
              <w:rStyle w:val="a3"/>
              <w:b/>
            </w:rPr>
            <w:t xml:space="preserve"> </w:t>
          </w:r>
        </w:p>
      </w:docPartBody>
    </w:docPart>
    <w:docPart>
      <w:docPartPr>
        <w:name w:val="8102C0027C3349728EEE4B642E8394BF"/>
        <w:category>
          <w:name w:val="Общие"/>
          <w:gallery w:val="placeholder"/>
        </w:category>
        <w:types>
          <w:type w:val="bbPlcHdr"/>
        </w:types>
        <w:behaviors>
          <w:behavior w:val="content"/>
        </w:behaviors>
        <w:guid w:val="{786A36A3-DD1C-4FBB-93DF-AEAEDC065A2D}"/>
      </w:docPartPr>
      <w:docPartBody>
        <w:p w:rsidR="00F34433" w:rsidRDefault="00F34433" w:rsidP="00F34433">
          <w:pPr>
            <w:pStyle w:val="8102C0027C3349728EEE4B642E8394BF"/>
          </w:pPr>
          <w:r w:rsidRPr="003E321E">
            <w:rPr>
              <w:rStyle w:val="a3"/>
              <w:b/>
            </w:rPr>
            <w:t xml:space="preserve"> </w:t>
          </w:r>
        </w:p>
      </w:docPartBody>
    </w:docPart>
    <w:docPart>
      <w:docPartPr>
        <w:name w:val="9F5421602B924F72A2AAB23C08E9B6CF"/>
        <w:category>
          <w:name w:val="Общие"/>
          <w:gallery w:val="placeholder"/>
        </w:category>
        <w:types>
          <w:type w:val="bbPlcHdr"/>
        </w:types>
        <w:behaviors>
          <w:behavior w:val="content"/>
        </w:behaviors>
        <w:guid w:val="{782515D5-8B01-459C-9012-51C7B9E73033}"/>
      </w:docPartPr>
      <w:docPartBody>
        <w:p w:rsidR="00F34433" w:rsidRDefault="00F34433" w:rsidP="00F34433">
          <w:pPr>
            <w:pStyle w:val="9F5421602B924F72A2AAB23C08E9B6CF"/>
          </w:pPr>
          <w:r w:rsidRPr="003E321E">
            <w:rPr>
              <w:rStyle w:val="a3"/>
              <w:b/>
            </w:rPr>
            <w:t xml:space="preserve"> </w:t>
          </w:r>
        </w:p>
      </w:docPartBody>
    </w:docPart>
    <w:docPart>
      <w:docPartPr>
        <w:name w:val="5D74110E912B4EBB870A2FE9AF5120ED"/>
        <w:category>
          <w:name w:val="Общие"/>
          <w:gallery w:val="placeholder"/>
        </w:category>
        <w:types>
          <w:type w:val="bbPlcHdr"/>
        </w:types>
        <w:behaviors>
          <w:behavior w:val="content"/>
        </w:behaviors>
        <w:guid w:val="{4F8DC437-1B02-496D-83E9-6DC03C62D122}"/>
      </w:docPartPr>
      <w:docPartBody>
        <w:p w:rsidR="00F34433" w:rsidRDefault="00F34433" w:rsidP="00F34433">
          <w:pPr>
            <w:pStyle w:val="5D74110E912B4EBB870A2FE9AF5120ED"/>
          </w:pPr>
          <w:r w:rsidRPr="003E321E">
            <w:rPr>
              <w:rStyle w:val="a3"/>
              <w:b/>
            </w:rPr>
            <w:t xml:space="preserve"> </w:t>
          </w:r>
        </w:p>
      </w:docPartBody>
    </w:docPart>
    <w:docPart>
      <w:docPartPr>
        <w:name w:val="CBB9208E434B48DD9FD6EBB3738794EC"/>
        <w:category>
          <w:name w:val="Общие"/>
          <w:gallery w:val="placeholder"/>
        </w:category>
        <w:types>
          <w:type w:val="bbPlcHdr"/>
        </w:types>
        <w:behaviors>
          <w:behavior w:val="content"/>
        </w:behaviors>
        <w:guid w:val="{84DF68C6-1959-4B25-AB6D-D502F3121442}"/>
      </w:docPartPr>
      <w:docPartBody>
        <w:p w:rsidR="00F34433" w:rsidRDefault="00F34433" w:rsidP="00F34433">
          <w:pPr>
            <w:pStyle w:val="CBB9208E434B48DD9FD6EBB3738794EC"/>
          </w:pPr>
          <w:r w:rsidRPr="003E321E">
            <w:rPr>
              <w:rStyle w:val="a3"/>
              <w:b/>
            </w:rPr>
            <w:t xml:space="preserve"> </w:t>
          </w:r>
        </w:p>
      </w:docPartBody>
    </w:docPart>
    <w:docPart>
      <w:docPartPr>
        <w:name w:val="744C8E1A699C4A4385A6B83E1C3081E1"/>
        <w:category>
          <w:name w:val="Общие"/>
          <w:gallery w:val="placeholder"/>
        </w:category>
        <w:types>
          <w:type w:val="bbPlcHdr"/>
        </w:types>
        <w:behaviors>
          <w:behavior w:val="content"/>
        </w:behaviors>
        <w:guid w:val="{34398258-62BD-4C5F-BB96-1AFC9C37ACD6}"/>
      </w:docPartPr>
      <w:docPartBody>
        <w:p w:rsidR="00F34433" w:rsidRDefault="00F34433" w:rsidP="00F34433">
          <w:pPr>
            <w:pStyle w:val="744C8E1A699C4A4385A6B83E1C3081E1"/>
          </w:pPr>
          <w:r w:rsidRPr="003E321E">
            <w:rPr>
              <w:rStyle w:val="a3"/>
              <w:b/>
            </w:rPr>
            <w:t xml:space="preserve"> </w:t>
          </w:r>
        </w:p>
      </w:docPartBody>
    </w:docPart>
    <w:docPart>
      <w:docPartPr>
        <w:name w:val="7B3B92F3D90D4CB89209C8ACD497797B"/>
        <w:category>
          <w:name w:val="Общие"/>
          <w:gallery w:val="placeholder"/>
        </w:category>
        <w:types>
          <w:type w:val="bbPlcHdr"/>
        </w:types>
        <w:behaviors>
          <w:behavior w:val="content"/>
        </w:behaviors>
        <w:guid w:val="{7950F810-CFAD-4BFB-AC8C-A8864754366E}"/>
      </w:docPartPr>
      <w:docPartBody>
        <w:p w:rsidR="00F34433" w:rsidRDefault="00F34433" w:rsidP="00F34433">
          <w:pPr>
            <w:pStyle w:val="7B3B92F3D90D4CB89209C8ACD497797B"/>
          </w:pPr>
          <w:r w:rsidRPr="003E321E">
            <w:rPr>
              <w:rStyle w:val="a3"/>
              <w:b/>
            </w:rPr>
            <w:t xml:space="preserve"> </w:t>
          </w:r>
        </w:p>
      </w:docPartBody>
    </w:docPart>
    <w:docPart>
      <w:docPartPr>
        <w:name w:val="64F63BFD7BE140EBBBC4049661406FE2"/>
        <w:category>
          <w:name w:val="Общие"/>
          <w:gallery w:val="placeholder"/>
        </w:category>
        <w:types>
          <w:type w:val="bbPlcHdr"/>
        </w:types>
        <w:behaviors>
          <w:behavior w:val="content"/>
        </w:behaviors>
        <w:guid w:val="{3328CCD1-B893-4245-98E2-F0199650B1F7}"/>
      </w:docPartPr>
      <w:docPartBody>
        <w:p w:rsidR="00F34433" w:rsidRDefault="00F34433" w:rsidP="00F34433">
          <w:pPr>
            <w:pStyle w:val="64F63BFD7BE140EBBBC4049661406FE2"/>
          </w:pPr>
          <w:r w:rsidRPr="003E321E">
            <w:rPr>
              <w:rStyle w:val="a3"/>
              <w:b/>
            </w:rPr>
            <w:t xml:space="preserve"> </w:t>
          </w:r>
        </w:p>
      </w:docPartBody>
    </w:docPart>
    <w:docPart>
      <w:docPartPr>
        <w:name w:val="32FF0E6B77CE482D8AA3D42719627C60"/>
        <w:category>
          <w:name w:val="Общие"/>
          <w:gallery w:val="placeholder"/>
        </w:category>
        <w:types>
          <w:type w:val="bbPlcHdr"/>
        </w:types>
        <w:behaviors>
          <w:behavior w:val="content"/>
        </w:behaviors>
        <w:guid w:val="{5B2A15A9-D65E-4209-9416-ADD5292746CF}"/>
      </w:docPartPr>
      <w:docPartBody>
        <w:p w:rsidR="00F34433" w:rsidRDefault="00F34433" w:rsidP="00F34433">
          <w:pPr>
            <w:pStyle w:val="32FF0E6B77CE482D8AA3D42719627C60"/>
          </w:pPr>
          <w:r w:rsidRPr="003E321E">
            <w:rPr>
              <w:rStyle w:val="a3"/>
              <w:b/>
            </w:rPr>
            <w:t xml:space="preserve"> </w:t>
          </w:r>
        </w:p>
      </w:docPartBody>
    </w:docPart>
    <w:docPart>
      <w:docPartPr>
        <w:name w:val="AF8D9D1FE1FE444C876A6E6301F9294A"/>
        <w:category>
          <w:name w:val="Общие"/>
          <w:gallery w:val="placeholder"/>
        </w:category>
        <w:types>
          <w:type w:val="bbPlcHdr"/>
        </w:types>
        <w:behaviors>
          <w:behavior w:val="content"/>
        </w:behaviors>
        <w:guid w:val="{1818107D-4EB8-4221-9B51-D36848A37822}"/>
      </w:docPartPr>
      <w:docPartBody>
        <w:p w:rsidR="00F34433" w:rsidRDefault="00F34433" w:rsidP="00F34433">
          <w:pPr>
            <w:pStyle w:val="AF8D9D1FE1FE444C876A6E6301F9294A"/>
          </w:pPr>
          <w:r w:rsidRPr="003E321E">
            <w:rPr>
              <w:rStyle w:val="a3"/>
              <w:b/>
            </w:rPr>
            <w:t xml:space="preserve"> </w:t>
          </w:r>
        </w:p>
      </w:docPartBody>
    </w:docPart>
    <w:docPart>
      <w:docPartPr>
        <w:name w:val="41D49A5A220840F0BF4D6006AB98DBD6"/>
        <w:category>
          <w:name w:val="Общие"/>
          <w:gallery w:val="placeholder"/>
        </w:category>
        <w:types>
          <w:type w:val="bbPlcHdr"/>
        </w:types>
        <w:behaviors>
          <w:behavior w:val="content"/>
        </w:behaviors>
        <w:guid w:val="{80AD792A-4368-4D9C-BD41-4C0988EAF80D}"/>
      </w:docPartPr>
      <w:docPartBody>
        <w:p w:rsidR="00F34433" w:rsidRDefault="00F34433" w:rsidP="00F34433">
          <w:pPr>
            <w:pStyle w:val="41D49A5A220840F0BF4D6006AB98DBD6"/>
          </w:pPr>
          <w:r w:rsidRPr="003E321E">
            <w:rPr>
              <w:rStyle w:val="a3"/>
              <w:b/>
            </w:rPr>
            <w:t xml:space="preserve"> </w:t>
          </w:r>
        </w:p>
      </w:docPartBody>
    </w:docPart>
    <w:docPart>
      <w:docPartPr>
        <w:name w:val="E90EDD0EC9C74AD0A63243FB8545E7B3"/>
        <w:category>
          <w:name w:val="Общие"/>
          <w:gallery w:val="placeholder"/>
        </w:category>
        <w:types>
          <w:type w:val="bbPlcHdr"/>
        </w:types>
        <w:behaviors>
          <w:behavior w:val="content"/>
        </w:behaviors>
        <w:guid w:val="{B15DBF22-3D61-4AD8-8960-5BAC6E3C02CB}"/>
      </w:docPartPr>
      <w:docPartBody>
        <w:p w:rsidR="00F34433" w:rsidRDefault="00F34433" w:rsidP="00F34433">
          <w:pPr>
            <w:pStyle w:val="E90EDD0EC9C74AD0A63243FB8545E7B3"/>
          </w:pPr>
          <w:r w:rsidRPr="003E321E">
            <w:rPr>
              <w:rStyle w:val="a3"/>
              <w:b/>
            </w:rPr>
            <w:t xml:space="preserve"> </w:t>
          </w:r>
        </w:p>
      </w:docPartBody>
    </w:docPart>
    <w:docPart>
      <w:docPartPr>
        <w:name w:val="B29F4DE6B9514B8AADE78040C5FEF603"/>
        <w:category>
          <w:name w:val="Общие"/>
          <w:gallery w:val="placeholder"/>
        </w:category>
        <w:types>
          <w:type w:val="bbPlcHdr"/>
        </w:types>
        <w:behaviors>
          <w:behavior w:val="content"/>
        </w:behaviors>
        <w:guid w:val="{563C7072-32A5-43E9-A81C-6894756BA1AE}"/>
      </w:docPartPr>
      <w:docPartBody>
        <w:p w:rsidR="00F34433" w:rsidRDefault="00F34433" w:rsidP="00F34433">
          <w:pPr>
            <w:pStyle w:val="B29F4DE6B9514B8AADE78040C5FEF603"/>
          </w:pPr>
          <w:r w:rsidRPr="003E321E">
            <w:rPr>
              <w:rStyle w:val="a3"/>
              <w:b/>
            </w:rPr>
            <w:t xml:space="preserve"> </w:t>
          </w:r>
        </w:p>
      </w:docPartBody>
    </w:docPart>
    <w:docPart>
      <w:docPartPr>
        <w:name w:val="E9C63E7E82B44409B2AD5D9FB5CA9FDA"/>
        <w:category>
          <w:name w:val="Общие"/>
          <w:gallery w:val="placeholder"/>
        </w:category>
        <w:types>
          <w:type w:val="bbPlcHdr"/>
        </w:types>
        <w:behaviors>
          <w:behavior w:val="content"/>
        </w:behaviors>
        <w:guid w:val="{2111FFD1-EBEC-403D-9A6E-CFD066A63633}"/>
      </w:docPartPr>
      <w:docPartBody>
        <w:p w:rsidR="00F34433" w:rsidRDefault="00F34433" w:rsidP="00F34433">
          <w:pPr>
            <w:pStyle w:val="E9C63E7E82B44409B2AD5D9FB5CA9FDA"/>
          </w:pPr>
          <w:r w:rsidRPr="003E321E">
            <w:rPr>
              <w:rStyle w:val="a3"/>
              <w:b/>
            </w:rPr>
            <w:t xml:space="preserve"> </w:t>
          </w:r>
        </w:p>
      </w:docPartBody>
    </w:docPart>
    <w:docPart>
      <w:docPartPr>
        <w:name w:val="6FDC1517C8D44BB7A02483513E2E7042"/>
        <w:category>
          <w:name w:val="Общие"/>
          <w:gallery w:val="placeholder"/>
        </w:category>
        <w:types>
          <w:type w:val="bbPlcHdr"/>
        </w:types>
        <w:behaviors>
          <w:behavior w:val="content"/>
        </w:behaviors>
        <w:guid w:val="{1AEACF1A-644E-4DC0-B45C-A47822F1BD9D}"/>
      </w:docPartPr>
      <w:docPartBody>
        <w:p w:rsidR="00F34433" w:rsidRDefault="00F34433" w:rsidP="00F34433">
          <w:pPr>
            <w:pStyle w:val="6FDC1517C8D44BB7A02483513E2E7042"/>
          </w:pPr>
          <w:r w:rsidRPr="003E321E">
            <w:rPr>
              <w:rStyle w:val="a3"/>
              <w:b/>
            </w:rPr>
            <w:t xml:space="preserve"> </w:t>
          </w:r>
        </w:p>
      </w:docPartBody>
    </w:docPart>
    <w:docPart>
      <w:docPartPr>
        <w:name w:val="8945C61B0453400293157CFF09174E46"/>
        <w:category>
          <w:name w:val="Общие"/>
          <w:gallery w:val="placeholder"/>
        </w:category>
        <w:types>
          <w:type w:val="bbPlcHdr"/>
        </w:types>
        <w:behaviors>
          <w:behavior w:val="content"/>
        </w:behaviors>
        <w:guid w:val="{16A62373-7207-4337-85C6-0F8A6D16D025}"/>
      </w:docPartPr>
      <w:docPartBody>
        <w:p w:rsidR="00F34433" w:rsidRDefault="00F34433" w:rsidP="00F34433">
          <w:pPr>
            <w:pStyle w:val="8945C61B0453400293157CFF09174E46"/>
          </w:pPr>
          <w:r w:rsidRPr="003E321E">
            <w:rPr>
              <w:rStyle w:val="a3"/>
              <w:b/>
            </w:rPr>
            <w:t xml:space="preserve"> </w:t>
          </w:r>
        </w:p>
      </w:docPartBody>
    </w:docPart>
    <w:docPart>
      <w:docPartPr>
        <w:name w:val="B3AF2D08222641398EE1319A9CA84FF0"/>
        <w:category>
          <w:name w:val="Общие"/>
          <w:gallery w:val="placeholder"/>
        </w:category>
        <w:types>
          <w:type w:val="bbPlcHdr"/>
        </w:types>
        <w:behaviors>
          <w:behavior w:val="content"/>
        </w:behaviors>
        <w:guid w:val="{EEA76935-EF5A-477F-81D4-35E4B5FBA09D}"/>
      </w:docPartPr>
      <w:docPartBody>
        <w:p w:rsidR="00F34433" w:rsidRDefault="00F34433" w:rsidP="00F34433">
          <w:pPr>
            <w:pStyle w:val="B3AF2D08222641398EE1319A9CA84FF0"/>
          </w:pPr>
          <w:r w:rsidRPr="003E321E">
            <w:rPr>
              <w:rStyle w:val="a3"/>
              <w:b/>
            </w:rPr>
            <w:t xml:space="preserve"> </w:t>
          </w:r>
        </w:p>
      </w:docPartBody>
    </w:docPart>
    <w:docPart>
      <w:docPartPr>
        <w:name w:val="6C1869826CF44FEAAE9F149766B62861"/>
        <w:category>
          <w:name w:val="Общие"/>
          <w:gallery w:val="placeholder"/>
        </w:category>
        <w:types>
          <w:type w:val="bbPlcHdr"/>
        </w:types>
        <w:behaviors>
          <w:behavior w:val="content"/>
        </w:behaviors>
        <w:guid w:val="{8D033CC8-4E14-4F8D-9588-1654B89A46AF}"/>
      </w:docPartPr>
      <w:docPartBody>
        <w:p w:rsidR="00F34433" w:rsidRDefault="00F34433" w:rsidP="00F34433">
          <w:pPr>
            <w:pStyle w:val="6C1869826CF44FEAAE9F149766B62861"/>
          </w:pPr>
          <w:r w:rsidRPr="003E321E">
            <w:rPr>
              <w:rStyle w:val="a3"/>
              <w:b/>
            </w:rPr>
            <w:t xml:space="preserve"> </w:t>
          </w:r>
        </w:p>
      </w:docPartBody>
    </w:docPart>
    <w:docPart>
      <w:docPartPr>
        <w:name w:val="22081989392446828CDB78F9E40CAAD8"/>
        <w:category>
          <w:name w:val="Общие"/>
          <w:gallery w:val="placeholder"/>
        </w:category>
        <w:types>
          <w:type w:val="bbPlcHdr"/>
        </w:types>
        <w:behaviors>
          <w:behavior w:val="content"/>
        </w:behaviors>
        <w:guid w:val="{EDA4252A-A92F-439C-A8B6-B2222301B62C}"/>
      </w:docPartPr>
      <w:docPartBody>
        <w:p w:rsidR="00F34433" w:rsidRDefault="00F34433" w:rsidP="00F34433">
          <w:pPr>
            <w:pStyle w:val="22081989392446828CDB78F9E40CAAD8"/>
          </w:pPr>
          <w:r w:rsidRPr="003E321E">
            <w:rPr>
              <w:rStyle w:val="a3"/>
              <w:b/>
            </w:rPr>
            <w:t xml:space="preserve"> </w:t>
          </w:r>
        </w:p>
      </w:docPartBody>
    </w:docPart>
    <w:docPart>
      <w:docPartPr>
        <w:name w:val="829CAA70724C4FB18E9E0650F0E4050A"/>
        <w:category>
          <w:name w:val="Общие"/>
          <w:gallery w:val="placeholder"/>
        </w:category>
        <w:types>
          <w:type w:val="bbPlcHdr"/>
        </w:types>
        <w:behaviors>
          <w:behavior w:val="content"/>
        </w:behaviors>
        <w:guid w:val="{0E4FED9E-3FEA-4255-B46B-760EDA5AD712}"/>
      </w:docPartPr>
      <w:docPartBody>
        <w:p w:rsidR="00F34433" w:rsidRDefault="00F34433" w:rsidP="00F34433">
          <w:pPr>
            <w:pStyle w:val="829CAA70724C4FB18E9E0650F0E4050A"/>
          </w:pPr>
          <w:r w:rsidRPr="003E321E">
            <w:rPr>
              <w:rStyle w:val="a3"/>
              <w:b/>
            </w:rPr>
            <w:t xml:space="preserve"> </w:t>
          </w:r>
        </w:p>
      </w:docPartBody>
    </w:docPart>
    <w:docPart>
      <w:docPartPr>
        <w:name w:val="882C813CEF63468E85928718FB493464"/>
        <w:category>
          <w:name w:val="Общие"/>
          <w:gallery w:val="placeholder"/>
        </w:category>
        <w:types>
          <w:type w:val="bbPlcHdr"/>
        </w:types>
        <w:behaviors>
          <w:behavior w:val="content"/>
        </w:behaviors>
        <w:guid w:val="{B70C5295-509B-4D62-90B0-22A94FDEF012}"/>
      </w:docPartPr>
      <w:docPartBody>
        <w:p w:rsidR="00F34433" w:rsidRDefault="00F34433" w:rsidP="00F34433">
          <w:pPr>
            <w:pStyle w:val="882C813CEF63468E85928718FB493464"/>
          </w:pPr>
          <w:r w:rsidRPr="003E321E">
            <w:rPr>
              <w:rStyle w:val="a3"/>
              <w:b/>
            </w:rPr>
            <w:t xml:space="preserve"> </w:t>
          </w:r>
        </w:p>
      </w:docPartBody>
    </w:docPart>
    <w:docPart>
      <w:docPartPr>
        <w:name w:val="6F6942D200FC4792A67D44E43368EFE3"/>
        <w:category>
          <w:name w:val="Общие"/>
          <w:gallery w:val="placeholder"/>
        </w:category>
        <w:types>
          <w:type w:val="bbPlcHdr"/>
        </w:types>
        <w:behaviors>
          <w:behavior w:val="content"/>
        </w:behaviors>
        <w:guid w:val="{D79246E5-7A6F-42F7-9DD1-F26B6B5BAA59}"/>
      </w:docPartPr>
      <w:docPartBody>
        <w:p w:rsidR="00F34433" w:rsidRDefault="00F34433" w:rsidP="00F34433">
          <w:pPr>
            <w:pStyle w:val="6F6942D200FC4792A67D44E43368EFE3"/>
          </w:pPr>
          <w:r w:rsidRPr="003E321E">
            <w:rPr>
              <w:rStyle w:val="a3"/>
              <w:b/>
            </w:rPr>
            <w:t xml:space="preserve"> </w:t>
          </w:r>
        </w:p>
      </w:docPartBody>
    </w:docPart>
    <w:docPart>
      <w:docPartPr>
        <w:name w:val="24ED3CA4A690424D9DB5B3F92B0D72B8"/>
        <w:category>
          <w:name w:val="Общие"/>
          <w:gallery w:val="placeholder"/>
        </w:category>
        <w:types>
          <w:type w:val="bbPlcHdr"/>
        </w:types>
        <w:behaviors>
          <w:behavior w:val="content"/>
        </w:behaviors>
        <w:guid w:val="{3E24C955-F64F-470E-A76A-8893B66FF1D7}"/>
      </w:docPartPr>
      <w:docPartBody>
        <w:p w:rsidR="00F34433" w:rsidRDefault="00F34433" w:rsidP="00F34433">
          <w:pPr>
            <w:pStyle w:val="24ED3CA4A690424D9DB5B3F92B0D72B8"/>
          </w:pPr>
          <w:r w:rsidRPr="003E321E">
            <w:rPr>
              <w:rStyle w:val="a3"/>
              <w:b/>
            </w:rPr>
            <w:t xml:space="preserve"> </w:t>
          </w:r>
        </w:p>
      </w:docPartBody>
    </w:docPart>
    <w:docPart>
      <w:docPartPr>
        <w:name w:val="8E121111B48948DDA4E8913762632CC2"/>
        <w:category>
          <w:name w:val="Общие"/>
          <w:gallery w:val="placeholder"/>
        </w:category>
        <w:types>
          <w:type w:val="bbPlcHdr"/>
        </w:types>
        <w:behaviors>
          <w:behavior w:val="content"/>
        </w:behaviors>
        <w:guid w:val="{3F3853A3-0CA4-423A-A58E-FB8CE662BB6E}"/>
      </w:docPartPr>
      <w:docPartBody>
        <w:p w:rsidR="00F34433" w:rsidRDefault="00F34433" w:rsidP="00F34433">
          <w:pPr>
            <w:pStyle w:val="8E121111B48948DDA4E8913762632CC2"/>
          </w:pPr>
          <w:r w:rsidRPr="003E321E">
            <w:rPr>
              <w:rStyle w:val="a3"/>
              <w:b/>
            </w:rPr>
            <w:t xml:space="preserve"> </w:t>
          </w:r>
        </w:p>
      </w:docPartBody>
    </w:docPart>
    <w:docPart>
      <w:docPartPr>
        <w:name w:val="923D994806A44A888661CD5E390E812C"/>
        <w:category>
          <w:name w:val="Общие"/>
          <w:gallery w:val="placeholder"/>
        </w:category>
        <w:types>
          <w:type w:val="bbPlcHdr"/>
        </w:types>
        <w:behaviors>
          <w:behavior w:val="content"/>
        </w:behaviors>
        <w:guid w:val="{98F5A043-4802-4FAA-BF3B-AAA08375D647}"/>
      </w:docPartPr>
      <w:docPartBody>
        <w:p w:rsidR="00F34433" w:rsidRDefault="00F34433" w:rsidP="00F34433">
          <w:pPr>
            <w:pStyle w:val="923D994806A44A888661CD5E390E812C"/>
          </w:pPr>
          <w:r w:rsidRPr="003E321E">
            <w:rPr>
              <w:rStyle w:val="a3"/>
              <w:b/>
            </w:rPr>
            <w:t xml:space="preserve"> </w:t>
          </w:r>
        </w:p>
      </w:docPartBody>
    </w:docPart>
    <w:docPart>
      <w:docPartPr>
        <w:name w:val="D368FAFC4E1C471090E0CF1DB93B739C"/>
        <w:category>
          <w:name w:val="Общие"/>
          <w:gallery w:val="placeholder"/>
        </w:category>
        <w:types>
          <w:type w:val="bbPlcHdr"/>
        </w:types>
        <w:behaviors>
          <w:behavior w:val="content"/>
        </w:behaviors>
        <w:guid w:val="{B404BA23-8D9A-450B-931C-549A1E251759}"/>
      </w:docPartPr>
      <w:docPartBody>
        <w:p w:rsidR="00F34433" w:rsidRDefault="00F34433" w:rsidP="00F34433">
          <w:pPr>
            <w:pStyle w:val="D368FAFC4E1C471090E0CF1DB93B739C"/>
          </w:pPr>
          <w:r w:rsidRPr="003E321E">
            <w:rPr>
              <w:rStyle w:val="a3"/>
              <w:b/>
            </w:rPr>
            <w:t xml:space="preserve"> </w:t>
          </w:r>
        </w:p>
      </w:docPartBody>
    </w:docPart>
    <w:docPart>
      <w:docPartPr>
        <w:name w:val="00C6F13094BF47A9A4C6A0727BF95BB1"/>
        <w:category>
          <w:name w:val="Общие"/>
          <w:gallery w:val="placeholder"/>
        </w:category>
        <w:types>
          <w:type w:val="bbPlcHdr"/>
        </w:types>
        <w:behaviors>
          <w:behavior w:val="content"/>
        </w:behaviors>
        <w:guid w:val="{1FE1AE15-9481-4988-AC53-1493D356402F}"/>
      </w:docPartPr>
      <w:docPartBody>
        <w:p w:rsidR="00F34433" w:rsidRDefault="00F34433" w:rsidP="00F34433">
          <w:pPr>
            <w:pStyle w:val="00C6F13094BF47A9A4C6A0727BF95BB1"/>
          </w:pPr>
          <w:r w:rsidRPr="003E321E">
            <w:rPr>
              <w:rStyle w:val="a3"/>
              <w:b/>
            </w:rPr>
            <w:t xml:space="preserve"> </w:t>
          </w:r>
        </w:p>
      </w:docPartBody>
    </w:docPart>
    <w:docPart>
      <w:docPartPr>
        <w:name w:val="76D786C3416E4110A160D6F2506A6236"/>
        <w:category>
          <w:name w:val="Общие"/>
          <w:gallery w:val="placeholder"/>
        </w:category>
        <w:types>
          <w:type w:val="bbPlcHdr"/>
        </w:types>
        <w:behaviors>
          <w:behavior w:val="content"/>
        </w:behaviors>
        <w:guid w:val="{796D3293-292B-4C83-B158-30A371EDD3E1}"/>
      </w:docPartPr>
      <w:docPartBody>
        <w:p w:rsidR="00F34433" w:rsidRDefault="00F34433" w:rsidP="00F34433">
          <w:pPr>
            <w:pStyle w:val="76D786C3416E4110A160D6F2506A6236"/>
          </w:pPr>
          <w:r w:rsidRPr="003E321E">
            <w:rPr>
              <w:rStyle w:val="a3"/>
              <w:b/>
            </w:rPr>
            <w:t xml:space="preserve"> </w:t>
          </w:r>
        </w:p>
      </w:docPartBody>
    </w:docPart>
    <w:docPart>
      <w:docPartPr>
        <w:name w:val="024FF0F8A748459AAA42FDA190EBB644"/>
        <w:category>
          <w:name w:val="Общие"/>
          <w:gallery w:val="placeholder"/>
        </w:category>
        <w:types>
          <w:type w:val="bbPlcHdr"/>
        </w:types>
        <w:behaviors>
          <w:behavior w:val="content"/>
        </w:behaviors>
        <w:guid w:val="{EF8B4B68-A8A6-43AF-912A-FB01B1BAE13E}"/>
      </w:docPartPr>
      <w:docPartBody>
        <w:p w:rsidR="00F34433" w:rsidRDefault="00F34433" w:rsidP="00F34433">
          <w:pPr>
            <w:pStyle w:val="024FF0F8A748459AAA42FDA190EBB644"/>
          </w:pPr>
          <w:r w:rsidRPr="003E321E">
            <w:rPr>
              <w:rStyle w:val="a3"/>
              <w:b/>
            </w:rPr>
            <w:t xml:space="preserve"> </w:t>
          </w:r>
        </w:p>
      </w:docPartBody>
    </w:docPart>
    <w:docPart>
      <w:docPartPr>
        <w:name w:val="A6404FF06E8C4DCB977C29647B8CC557"/>
        <w:category>
          <w:name w:val="Общие"/>
          <w:gallery w:val="placeholder"/>
        </w:category>
        <w:types>
          <w:type w:val="bbPlcHdr"/>
        </w:types>
        <w:behaviors>
          <w:behavior w:val="content"/>
        </w:behaviors>
        <w:guid w:val="{10023590-E6A2-4EDE-A38E-EA5CEB8E3FBF}"/>
      </w:docPartPr>
      <w:docPartBody>
        <w:p w:rsidR="00F34433" w:rsidRDefault="00F34433" w:rsidP="00F34433">
          <w:pPr>
            <w:pStyle w:val="A6404FF06E8C4DCB977C29647B8CC557"/>
          </w:pPr>
          <w:r w:rsidRPr="003E321E">
            <w:rPr>
              <w:rStyle w:val="a3"/>
              <w:b/>
            </w:rPr>
            <w:t xml:space="preserve"> </w:t>
          </w:r>
        </w:p>
      </w:docPartBody>
    </w:docPart>
    <w:docPart>
      <w:docPartPr>
        <w:name w:val="95FC6744A3BD47519CD15BDB45D22497"/>
        <w:category>
          <w:name w:val="Общие"/>
          <w:gallery w:val="placeholder"/>
        </w:category>
        <w:types>
          <w:type w:val="bbPlcHdr"/>
        </w:types>
        <w:behaviors>
          <w:behavior w:val="content"/>
        </w:behaviors>
        <w:guid w:val="{315DAC87-B495-4DD5-A506-B14E2898FD7E}"/>
      </w:docPartPr>
      <w:docPartBody>
        <w:p w:rsidR="00F34433" w:rsidRDefault="00F34433" w:rsidP="00F34433">
          <w:pPr>
            <w:pStyle w:val="95FC6744A3BD47519CD15BDB45D22497"/>
          </w:pPr>
          <w:r w:rsidRPr="003E321E">
            <w:rPr>
              <w:rStyle w:val="a3"/>
              <w:b/>
            </w:rPr>
            <w:t xml:space="preserve"> </w:t>
          </w:r>
        </w:p>
      </w:docPartBody>
    </w:docPart>
    <w:docPart>
      <w:docPartPr>
        <w:name w:val="52F7FB98DAEA405EA112055389A0FA6C"/>
        <w:category>
          <w:name w:val="Общие"/>
          <w:gallery w:val="placeholder"/>
        </w:category>
        <w:types>
          <w:type w:val="bbPlcHdr"/>
        </w:types>
        <w:behaviors>
          <w:behavior w:val="content"/>
        </w:behaviors>
        <w:guid w:val="{0DEB5F37-C5EC-40CE-857A-B02F1EB01D97}"/>
      </w:docPartPr>
      <w:docPartBody>
        <w:p w:rsidR="00F34433" w:rsidRDefault="00F34433" w:rsidP="00F34433">
          <w:pPr>
            <w:pStyle w:val="52F7FB98DAEA405EA112055389A0FA6C"/>
          </w:pPr>
          <w:r w:rsidRPr="003E321E">
            <w:rPr>
              <w:rStyle w:val="a3"/>
              <w:b/>
            </w:rPr>
            <w:t xml:space="preserve"> </w:t>
          </w:r>
        </w:p>
      </w:docPartBody>
    </w:docPart>
    <w:docPart>
      <w:docPartPr>
        <w:name w:val="18F35DB4F7474F76998F5DA3DC88D748"/>
        <w:category>
          <w:name w:val="Общие"/>
          <w:gallery w:val="placeholder"/>
        </w:category>
        <w:types>
          <w:type w:val="bbPlcHdr"/>
        </w:types>
        <w:behaviors>
          <w:behavior w:val="content"/>
        </w:behaviors>
        <w:guid w:val="{F7F9F074-28E0-4093-8AE8-DCB3D477F35B}"/>
      </w:docPartPr>
      <w:docPartBody>
        <w:p w:rsidR="00F34433" w:rsidRDefault="00F34433" w:rsidP="00F34433">
          <w:pPr>
            <w:pStyle w:val="18F35DB4F7474F76998F5DA3DC88D748"/>
          </w:pPr>
          <w:r w:rsidRPr="003E321E">
            <w:rPr>
              <w:rStyle w:val="a3"/>
              <w:b/>
            </w:rPr>
            <w:t xml:space="preserve"> </w:t>
          </w:r>
        </w:p>
      </w:docPartBody>
    </w:docPart>
    <w:docPart>
      <w:docPartPr>
        <w:name w:val="65BCFAF4DC9649D2A0CC841369DBE656"/>
        <w:category>
          <w:name w:val="Общие"/>
          <w:gallery w:val="placeholder"/>
        </w:category>
        <w:types>
          <w:type w:val="bbPlcHdr"/>
        </w:types>
        <w:behaviors>
          <w:behavior w:val="content"/>
        </w:behaviors>
        <w:guid w:val="{EB887B46-7721-4566-96C0-EE28289AC660}"/>
      </w:docPartPr>
      <w:docPartBody>
        <w:p w:rsidR="00F34433" w:rsidRDefault="00F34433" w:rsidP="00F34433">
          <w:pPr>
            <w:pStyle w:val="65BCFAF4DC9649D2A0CC841369DBE656"/>
          </w:pPr>
          <w:r w:rsidRPr="003E321E">
            <w:rPr>
              <w:rStyle w:val="a3"/>
              <w:b/>
            </w:rPr>
            <w:t xml:space="preserve"> </w:t>
          </w:r>
        </w:p>
      </w:docPartBody>
    </w:docPart>
    <w:docPart>
      <w:docPartPr>
        <w:name w:val="7E30783787344C0089EDA305C80F17BD"/>
        <w:category>
          <w:name w:val="Общие"/>
          <w:gallery w:val="placeholder"/>
        </w:category>
        <w:types>
          <w:type w:val="bbPlcHdr"/>
        </w:types>
        <w:behaviors>
          <w:behavior w:val="content"/>
        </w:behaviors>
        <w:guid w:val="{9C8C1775-5FB4-4E46-B2A5-BD77287ACAD1}"/>
      </w:docPartPr>
      <w:docPartBody>
        <w:p w:rsidR="00F34433" w:rsidRDefault="00F34433" w:rsidP="00F34433">
          <w:pPr>
            <w:pStyle w:val="7E30783787344C0089EDA305C80F17BD"/>
          </w:pPr>
          <w:r w:rsidRPr="003E321E">
            <w:rPr>
              <w:rStyle w:val="a3"/>
              <w:b/>
            </w:rPr>
            <w:t xml:space="preserve"> </w:t>
          </w:r>
        </w:p>
      </w:docPartBody>
    </w:docPart>
    <w:docPart>
      <w:docPartPr>
        <w:name w:val="22B050CF3DE84030B4DEE75B2112065B"/>
        <w:category>
          <w:name w:val="Общие"/>
          <w:gallery w:val="placeholder"/>
        </w:category>
        <w:types>
          <w:type w:val="bbPlcHdr"/>
        </w:types>
        <w:behaviors>
          <w:behavior w:val="content"/>
        </w:behaviors>
        <w:guid w:val="{8B71FB1F-CE51-4048-9E7A-EFFEB9D17BF3}"/>
      </w:docPartPr>
      <w:docPartBody>
        <w:p w:rsidR="00F34433" w:rsidRDefault="00F34433" w:rsidP="00F34433">
          <w:pPr>
            <w:pStyle w:val="22B050CF3DE84030B4DEE75B2112065B"/>
          </w:pPr>
          <w:r w:rsidRPr="003E321E">
            <w:rPr>
              <w:rStyle w:val="a3"/>
              <w:b/>
            </w:rPr>
            <w:t xml:space="preserve"> </w:t>
          </w:r>
        </w:p>
      </w:docPartBody>
    </w:docPart>
    <w:docPart>
      <w:docPartPr>
        <w:name w:val="D9866A6A867F4BB3BC439241632C2B0D"/>
        <w:category>
          <w:name w:val="Общие"/>
          <w:gallery w:val="placeholder"/>
        </w:category>
        <w:types>
          <w:type w:val="bbPlcHdr"/>
        </w:types>
        <w:behaviors>
          <w:behavior w:val="content"/>
        </w:behaviors>
        <w:guid w:val="{2C270BC2-B1EC-48E1-8827-D0E0DA22452C}"/>
      </w:docPartPr>
      <w:docPartBody>
        <w:p w:rsidR="00F34433" w:rsidRDefault="00F34433" w:rsidP="00F34433">
          <w:pPr>
            <w:pStyle w:val="D9866A6A867F4BB3BC439241632C2B0D"/>
          </w:pPr>
          <w:r w:rsidRPr="003E321E">
            <w:rPr>
              <w:rStyle w:val="a3"/>
              <w:b/>
            </w:rPr>
            <w:t xml:space="preserve"> </w:t>
          </w:r>
        </w:p>
      </w:docPartBody>
    </w:docPart>
    <w:docPart>
      <w:docPartPr>
        <w:name w:val="7E0E40E76DB54C6BA39386AF5DCC0B90"/>
        <w:category>
          <w:name w:val="Общие"/>
          <w:gallery w:val="placeholder"/>
        </w:category>
        <w:types>
          <w:type w:val="bbPlcHdr"/>
        </w:types>
        <w:behaviors>
          <w:behavior w:val="content"/>
        </w:behaviors>
        <w:guid w:val="{75BF475B-9805-4BA6-A2FE-04D89E0B165D}"/>
      </w:docPartPr>
      <w:docPartBody>
        <w:p w:rsidR="00F34433" w:rsidRDefault="00F34433" w:rsidP="00F34433">
          <w:pPr>
            <w:pStyle w:val="7E0E40E76DB54C6BA39386AF5DCC0B90"/>
          </w:pPr>
          <w:r w:rsidRPr="003E321E">
            <w:rPr>
              <w:rStyle w:val="a3"/>
              <w:b/>
            </w:rPr>
            <w:t xml:space="preserve"> </w:t>
          </w:r>
        </w:p>
      </w:docPartBody>
    </w:docPart>
    <w:docPart>
      <w:docPartPr>
        <w:name w:val="14E164483C3440F3909B7EBD90B1CA47"/>
        <w:category>
          <w:name w:val="Общие"/>
          <w:gallery w:val="placeholder"/>
        </w:category>
        <w:types>
          <w:type w:val="bbPlcHdr"/>
        </w:types>
        <w:behaviors>
          <w:behavior w:val="content"/>
        </w:behaviors>
        <w:guid w:val="{810E64D5-01CF-4BFD-A937-3D5F78EA1AE8}"/>
      </w:docPartPr>
      <w:docPartBody>
        <w:p w:rsidR="00F34433" w:rsidRDefault="00F34433" w:rsidP="00F34433">
          <w:pPr>
            <w:pStyle w:val="14E164483C3440F3909B7EBD90B1CA47"/>
          </w:pPr>
          <w:r w:rsidRPr="003E321E">
            <w:rPr>
              <w:rStyle w:val="a3"/>
              <w:b/>
            </w:rPr>
            <w:t xml:space="preserve">                                     </w:t>
          </w:r>
        </w:p>
      </w:docPartBody>
    </w:docPart>
    <w:docPart>
      <w:docPartPr>
        <w:name w:val="99067D48B93A44ECBBE7EB1916114E82"/>
        <w:category>
          <w:name w:val="Общие"/>
          <w:gallery w:val="placeholder"/>
        </w:category>
        <w:types>
          <w:type w:val="bbPlcHdr"/>
        </w:types>
        <w:behaviors>
          <w:behavior w:val="content"/>
        </w:behaviors>
        <w:guid w:val="{EF53F8C8-87E1-4294-9650-FE7E7879BB7E}"/>
      </w:docPartPr>
      <w:docPartBody>
        <w:p w:rsidR="00F34433" w:rsidRDefault="00F34433" w:rsidP="00F34433">
          <w:pPr>
            <w:pStyle w:val="99067D48B93A44ECBBE7EB1916114E82"/>
          </w:pPr>
          <w:r w:rsidRPr="00596A3E">
            <w:rPr>
              <w:rStyle w:val="a3"/>
              <w:i/>
            </w:rPr>
            <w:t xml:space="preserve"> </w:t>
          </w:r>
        </w:p>
      </w:docPartBody>
    </w:docPart>
    <w:docPart>
      <w:docPartPr>
        <w:name w:val="B6E0477BFC094E19A15A634C7C899DC4"/>
        <w:category>
          <w:name w:val="Общие"/>
          <w:gallery w:val="placeholder"/>
        </w:category>
        <w:types>
          <w:type w:val="bbPlcHdr"/>
        </w:types>
        <w:behaviors>
          <w:behavior w:val="content"/>
        </w:behaviors>
        <w:guid w:val="{EDDEFBB4-0D4F-4FCD-B1A5-EBEFCC147D48}"/>
      </w:docPartPr>
      <w:docPartBody>
        <w:p w:rsidR="00F34433" w:rsidRDefault="00F34433" w:rsidP="00F34433">
          <w:pPr>
            <w:pStyle w:val="B6E0477BFC094E19A15A634C7C899DC4"/>
          </w:pPr>
          <w:r w:rsidRPr="00596A3E">
            <w:rPr>
              <w:rStyle w:val="a3"/>
              <w:i/>
            </w:rPr>
            <w:t xml:space="preserve"> </w:t>
          </w:r>
        </w:p>
      </w:docPartBody>
    </w:docPart>
    <w:docPart>
      <w:docPartPr>
        <w:name w:val="FF17FFD670414D428910F40E8AE23C07"/>
        <w:category>
          <w:name w:val="Общие"/>
          <w:gallery w:val="placeholder"/>
        </w:category>
        <w:types>
          <w:type w:val="bbPlcHdr"/>
        </w:types>
        <w:behaviors>
          <w:behavior w:val="content"/>
        </w:behaviors>
        <w:guid w:val="{A9CB5718-2F65-4034-B1F7-63C9EDECE664}"/>
      </w:docPartPr>
      <w:docPartBody>
        <w:p w:rsidR="00F34433" w:rsidRDefault="00F34433" w:rsidP="00F34433">
          <w:pPr>
            <w:pStyle w:val="FF17FFD670414D428910F40E8AE23C07"/>
          </w:pPr>
          <w:r w:rsidRPr="00596A3E">
            <w:rPr>
              <w:rStyle w:val="a3"/>
              <w:i/>
            </w:rPr>
            <w:t xml:space="preserve"> </w:t>
          </w:r>
        </w:p>
      </w:docPartBody>
    </w:docPart>
    <w:docPart>
      <w:docPartPr>
        <w:name w:val="01A4EF48D8C4427B8EDC247FB709D70F"/>
        <w:category>
          <w:name w:val="Общие"/>
          <w:gallery w:val="placeholder"/>
        </w:category>
        <w:types>
          <w:type w:val="bbPlcHdr"/>
        </w:types>
        <w:behaviors>
          <w:behavior w:val="content"/>
        </w:behaviors>
        <w:guid w:val="{3CDFB73D-4B79-4F47-AC8B-4D03474D5700}"/>
      </w:docPartPr>
      <w:docPartBody>
        <w:p w:rsidR="00F34433" w:rsidRDefault="00F34433" w:rsidP="00F34433">
          <w:pPr>
            <w:pStyle w:val="01A4EF48D8C4427B8EDC247FB709D70F"/>
          </w:pPr>
          <w:r w:rsidRPr="00596A3E">
            <w:rPr>
              <w:rStyle w:val="a3"/>
              <w:i/>
            </w:rPr>
            <w:t xml:space="preserve"> </w:t>
          </w:r>
        </w:p>
      </w:docPartBody>
    </w:docPart>
    <w:docPart>
      <w:docPartPr>
        <w:name w:val="0144E050239B4459A766D8D42E2827AD"/>
        <w:category>
          <w:name w:val="Общие"/>
          <w:gallery w:val="placeholder"/>
        </w:category>
        <w:types>
          <w:type w:val="bbPlcHdr"/>
        </w:types>
        <w:behaviors>
          <w:behavior w:val="content"/>
        </w:behaviors>
        <w:guid w:val="{6C74E779-D2F2-4AB5-A6DA-536100020257}"/>
      </w:docPartPr>
      <w:docPartBody>
        <w:p w:rsidR="00F34433" w:rsidRDefault="00F34433" w:rsidP="00F34433">
          <w:pPr>
            <w:pStyle w:val="0144E050239B4459A766D8D42E2827AD"/>
          </w:pPr>
          <w:r w:rsidRPr="00596A3E">
            <w:rPr>
              <w:rStyle w:val="a3"/>
              <w:i/>
            </w:rPr>
            <w:t xml:space="preserve"> </w:t>
          </w:r>
        </w:p>
      </w:docPartBody>
    </w:docPart>
    <w:docPart>
      <w:docPartPr>
        <w:name w:val="8B237D10C73042EABE232E19EAC5DEAD"/>
        <w:category>
          <w:name w:val="Общие"/>
          <w:gallery w:val="placeholder"/>
        </w:category>
        <w:types>
          <w:type w:val="bbPlcHdr"/>
        </w:types>
        <w:behaviors>
          <w:behavior w:val="content"/>
        </w:behaviors>
        <w:guid w:val="{AEE32278-11BB-40A8-BE06-B708790987B7}"/>
      </w:docPartPr>
      <w:docPartBody>
        <w:p w:rsidR="00F34433" w:rsidRDefault="00F34433" w:rsidP="00F34433">
          <w:pPr>
            <w:pStyle w:val="8B237D10C73042EABE232E19EAC5DEAD"/>
          </w:pPr>
          <w:r w:rsidRPr="00596A3E">
            <w:rPr>
              <w:rStyle w:val="a3"/>
              <w:i/>
            </w:rPr>
            <w:t xml:space="preserve"> </w:t>
          </w:r>
        </w:p>
      </w:docPartBody>
    </w:docPart>
    <w:docPart>
      <w:docPartPr>
        <w:name w:val="797EE7D8868E4A25B5CDCC728522E5D1"/>
        <w:category>
          <w:name w:val="Общие"/>
          <w:gallery w:val="placeholder"/>
        </w:category>
        <w:types>
          <w:type w:val="bbPlcHdr"/>
        </w:types>
        <w:behaviors>
          <w:behavior w:val="content"/>
        </w:behaviors>
        <w:guid w:val="{7E8B8CB6-2FB6-4A95-B6E2-AE61FE03A836}"/>
      </w:docPartPr>
      <w:docPartBody>
        <w:p w:rsidR="00F34433" w:rsidRDefault="00F34433" w:rsidP="00F34433">
          <w:pPr>
            <w:pStyle w:val="797EE7D8868E4A25B5CDCC728522E5D1"/>
          </w:pPr>
          <w:r w:rsidRPr="00596A3E">
            <w:rPr>
              <w:rStyle w:val="a3"/>
              <w:i/>
            </w:rPr>
            <w:t xml:space="preserve"> </w:t>
          </w:r>
        </w:p>
      </w:docPartBody>
    </w:docPart>
    <w:docPart>
      <w:docPartPr>
        <w:name w:val="C4C0037441FA4A51B5F0BD3A5A933FCB"/>
        <w:category>
          <w:name w:val="Общие"/>
          <w:gallery w:val="placeholder"/>
        </w:category>
        <w:types>
          <w:type w:val="bbPlcHdr"/>
        </w:types>
        <w:behaviors>
          <w:behavior w:val="content"/>
        </w:behaviors>
        <w:guid w:val="{CE63C17E-540C-4C33-A2F8-BE57D5AA21D3}"/>
      </w:docPartPr>
      <w:docPartBody>
        <w:p w:rsidR="00F34433" w:rsidRDefault="00F34433" w:rsidP="00F34433">
          <w:pPr>
            <w:pStyle w:val="C4C0037441FA4A51B5F0BD3A5A933FCB"/>
          </w:pPr>
          <w:r w:rsidRPr="00596A3E">
            <w:rPr>
              <w:rStyle w:val="a3"/>
              <w:i/>
            </w:rPr>
            <w:t xml:space="preserve"> </w:t>
          </w:r>
        </w:p>
      </w:docPartBody>
    </w:docPart>
    <w:docPart>
      <w:docPartPr>
        <w:name w:val="5CD03F1B074146DC9BD5F1A16B780140"/>
        <w:category>
          <w:name w:val="Общие"/>
          <w:gallery w:val="placeholder"/>
        </w:category>
        <w:types>
          <w:type w:val="bbPlcHdr"/>
        </w:types>
        <w:behaviors>
          <w:behavior w:val="content"/>
        </w:behaviors>
        <w:guid w:val="{5EFB5575-E117-41FB-B5C9-BD8AD83F8BF7}"/>
      </w:docPartPr>
      <w:docPartBody>
        <w:p w:rsidR="00F34433" w:rsidRDefault="00F34433" w:rsidP="00F34433">
          <w:pPr>
            <w:pStyle w:val="5CD03F1B074146DC9BD5F1A16B780140"/>
          </w:pPr>
          <w:r>
            <w:rPr>
              <w:rStyle w:val="a3"/>
            </w:rPr>
            <w:t xml:space="preserve"> </w:t>
          </w:r>
        </w:p>
      </w:docPartBody>
    </w:docPart>
    <w:docPart>
      <w:docPartPr>
        <w:name w:val="C1BCAB00D9914AD4812A80459CF0FD65"/>
        <w:category>
          <w:name w:val="Общие"/>
          <w:gallery w:val="placeholder"/>
        </w:category>
        <w:types>
          <w:type w:val="bbPlcHdr"/>
        </w:types>
        <w:behaviors>
          <w:behavior w:val="content"/>
        </w:behaviors>
        <w:guid w:val="{9112B976-3A12-44A3-BD5E-042FE151BBAB}"/>
      </w:docPartPr>
      <w:docPartBody>
        <w:p w:rsidR="00F34433" w:rsidRDefault="00F34433" w:rsidP="00F34433">
          <w:pPr>
            <w:pStyle w:val="C1BCAB00D9914AD4812A80459CF0FD65"/>
          </w:pPr>
          <w:r w:rsidRPr="00596A3E">
            <w:rPr>
              <w:rStyle w:val="a3"/>
              <w:i/>
            </w:rPr>
            <w:t xml:space="preserve"> </w:t>
          </w:r>
        </w:p>
      </w:docPartBody>
    </w:docPart>
    <w:docPart>
      <w:docPartPr>
        <w:name w:val="1CB0B6F9ECD345E5B90BFE557AFEA6E8"/>
        <w:category>
          <w:name w:val="Общие"/>
          <w:gallery w:val="placeholder"/>
        </w:category>
        <w:types>
          <w:type w:val="bbPlcHdr"/>
        </w:types>
        <w:behaviors>
          <w:behavior w:val="content"/>
        </w:behaviors>
        <w:guid w:val="{B293794E-4452-48C3-A315-111D96C4F783}"/>
      </w:docPartPr>
      <w:docPartBody>
        <w:p w:rsidR="00F34433" w:rsidRDefault="00F34433" w:rsidP="00F34433">
          <w:pPr>
            <w:pStyle w:val="1CB0B6F9ECD345E5B90BFE557AFEA6E8"/>
          </w:pPr>
          <w:r w:rsidRPr="00596A3E">
            <w:rPr>
              <w:rStyle w:val="a3"/>
              <w:i/>
            </w:rPr>
            <w:t xml:space="preserve"> </w:t>
          </w:r>
        </w:p>
      </w:docPartBody>
    </w:docPart>
    <w:docPart>
      <w:docPartPr>
        <w:name w:val="411D3C73E1F84033B3C93090853D1701"/>
        <w:category>
          <w:name w:val="Общие"/>
          <w:gallery w:val="placeholder"/>
        </w:category>
        <w:types>
          <w:type w:val="bbPlcHdr"/>
        </w:types>
        <w:behaviors>
          <w:behavior w:val="content"/>
        </w:behaviors>
        <w:guid w:val="{5A96C3C2-03C7-4C52-9505-3E0ED418A1F5}"/>
      </w:docPartPr>
      <w:docPartBody>
        <w:p w:rsidR="00F34433" w:rsidRDefault="00F34433" w:rsidP="00F34433">
          <w:pPr>
            <w:pStyle w:val="411D3C73E1F84033B3C93090853D1701"/>
          </w:pPr>
          <w:r w:rsidRPr="00596A3E">
            <w:rPr>
              <w:rStyle w:val="a3"/>
              <w:i/>
            </w:rPr>
            <w:t xml:space="preserve"> </w:t>
          </w:r>
        </w:p>
      </w:docPartBody>
    </w:docPart>
    <w:docPart>
      <w:docPartPr>
        <w:name w:val="90D7BEFAD59A404A90727C67951F6A59"/>
        <w:category>
          <w:name w:val="Общие"/>
          <w:gallery w:val="placeholder"/>
        </w:category>
        <w:types>
          <w:type w:val="bbPlcHdr"/>
        </w:types>
        <w:behaviors>
          <w:behavior w:val="content"/>
        </w:behaviors>
        <w:guid w:val="{49F1F855-7303-4C29-B30A-053A4A00A11D}"/>
      </w:docPartPr>
      <w:docPartBody>
        <w:p w:rsidR="00F34433" w:rsidRDefault="00F34433" w:rsidP="00F34433">
          <w:pPr>
            <w:pStyle w:val="90D7BEFAD59A404A90727C67951F6A59"/>
          </w:pPr>
          <w:r>
            <w:rPr>
              <w:rStyle w:val="a3"/>
            </w:rPr>
            <w:t xml:space="preserve"> </w:t>
          </w:r>
        </w:p>
      </w:docPartBody>
    </w:docPart>
    <w:docPart>
      <w:docPartPr>
        <w:name w:val="DF4AA991BD6C4FDF91B92D89D448288B"/>
        <w:category>
          <w:name w:val="Общие"/>
          <w:gallery w:val="placeholder"/>
        </w:category>
        <w:types>
          <w:type w:val="bbPlcHdr"/>
        </w:types>
        <w:behaviors>
          <w:behavior w:val="content"/>
        </w:behaviors>
        <w:guid w:val="{A891D061-FB6A-40A7-8920-E6C95050D9C0}"/>
      </w:docPartPr>
      <w:docPartBody>
        <w:p w:rsidR="00F34433" w:rsidRDefault="00F34433" w:rsidP="00F34433">
          <w:pPr>
            <w:pStyle w:val="DF4AA991BD6C4FDF91B92D89D448288B"/>
          </w:pPr>
          <w:r w:rsidRPr="00596A3E">
            <w:rPr>
              <w:rStyle w:val="a3"/>
              <w:i/>
            </w:rPr>
            <w:t xml:space="preserve"> </w:t>
          </w:r>
        </w:p>
      </w:docPartBody>
    </w:docPart>
    <w:docPart>
      <w:docPartPr>
        <w:name w:val="2723650F38924F758E0AB96A0A3EF287"/>
        <w:category>
          <w:name w:val="Общие"/>
          <w:gallery w:val="placeholder"/>
        </w:category>
        <w:types>
          <w:type w:val="bbPlcHdr"/>
        </w:types>
        <w:behaviors>
          <w:behavior w:val="content"/>
        </w:behaviors>
        <w:guid w:val="{1BFFD2A8-3227-41D5-A1C6-67FA2A43A7FB}"/>
      </w:docPartPr>
      <w:docPartBody>
        <w:p w:rsidR="00F34433" w:rsidRDefault="00F34433" w:rsidP="00F34433">
          <w:pPr>
            <w:pStyle w:val="2723650F38924F758E0AB96A0A3EF287"/>
          </w:pPr>
          <w:r w:rsidRPr="00596A3E">
            <w:rPr>
              <w:rStyle w:val="a3"/>
              <w:i/>
            </w:rPr>
            <w:t xml:space="preserve"> </w:t>
          </w:r>
        </w:p>
      </w:docPartBody>
    </w:docPart>
    <w:docPart>
      <w:docPartPr>
        <w:name w:val="B178494137F54004BB4B3E027C569F50"/>
        <w:category>
          <w:name w:val="Общие"/>
          <w:gallery w:val="placeholder"/>
        </w:category>
        <w:types>
          <w:type w:val="bbPlcHdr"/>
        </w:types>
        <w:behaviors>
          <w:behavior w:val="content"/>
        </w:behaviors>
        <w:guid w:val="{066E21CD-F0F9-4805-A658-93822E9894B8}"/>
      </w:docPartPr>
      <w:docPartBody>
        <w:p w:rsidR="00F34433" w:rsidRDefault="00F34433" w:rsidP="00F34433">
          <w:pPr>
            <w:pStyle w:val="B178494137F54004BB4B3E027C569F50"/>
          </w:pPr>
          <w:r w:rsidRPr="00596A3E">
            <w:rPr>
              <w:rStyle w:val="a3"/>
              <w:i/>
            </w:rPr>
            <w:t xml:space="preserve"> </w:t>
          </w:r>
        </w:p>
      </w:docPartBody>
    </w:docPart>
    <w:docPart>
      <w:docPartPr>
        <w:name w:val="87FC74FCF78F464DBE404C8A689BB8BD"/>
        <w:category>
          <w:name w:val="Общие"/>
          <w:gallery w:val="placeholder"/>
        </w:category>
        <w:types>
          <w:type w:val="bbPlcHdr"/>
        </w:types>
        <w:behaviors>
          <w:behavior w:val="content"/>
        </w:behaviors>
        <w:guid w:val="{95BFF11E-29CA-4342-8D61-8C748382277B}"/>
      </w:docPartPr>
      <w:docPartBody>
        <w:p w:rsidR="00F34433" w:rsidRDefault="00F34433" w:rsidP="00F34433">
          <w:pPr>
            <w:pStyle w:val="87FC74FCF78F464DBE404C8A689BB8BD"/>
          </w:pPr>
          <w:r w:rsidRPr="00596A3E">
            <w:rPr>
              <w:rStyle w:val="a3"/>
              <w:i/>
            </w:rPr>
            <w:t xml:space="preserve"> </w:t>
          </w:r>
        </w:p>
      </w:docPartBody>
    </w:docPart>
    <w:docPart>
      <w:docPartPr>
        <w:name w:val="BA004962281E4833913F8282AEF58CE2"/>
        <w:category>
          <w:name w:val="Общие"/>
          <w:gallery w:val="placeholder"/>
        </w:category>
        <w:types>
          <w:type w:val="bbPlcHdr"/>
        </w:types>
        <w:behaviors>
          <w:behavior w:val="content"/>
        </w:behaviors>
        <w:guid w:val="{13061C45-F355-46EF-9294-5D6C2E61B894}"/>
      </w:docPartPr>
      <w:docPartBody>
        <w:p w:rsidR="00F34433" w:rsidRDefault="00F34433" w:rsidP="00F34433">
          <w:pPr>
            <w:pStyle w:val="BA004962281E4833913F8282AEF58CE2"/>
          </w:pPr>
          <w:r w:rsidRPr="00596A3E">
            <w:rPr>
              <w:rStyle w:val="a3"/>
              <w:i/>
            </w:rPr>
            <w:t xml:space="preserve"> </w:t>
          </w:r>
        </w:p>
      </w:docPartBody>
    </w:docPart>
    <w:docPart>
      <w:docPartPr>
        <w:name w:val="EBFC9F25F65046E78FC22C40DD5F178E"/>
        <w:category>
          <w:name w:val="Общие"/>
          <w:gallery w:val="placeholder"/>
        </w:category>
        <w:types>
          <w:type w:val="bbPlcHdr"/>
        </w:types>
        <w:behaviors>
          <w:behavior w:val="content"/>
        </w:behaviors>
        <w:guid w:val="{8C794D5C-3929-49C0-964B-0B128EC7876B}"/>
      </w:docPartPr>
      <w:docPartBody>
        <w:p w:rsidR="00F34433" w:rsidRDefault="00F34433" w:rsidP="00F34433">
          <w:pPr>
            <w:pStyle w:val="EBFC9F25F65046E78FC22C40DD5F178E"/>
          </w:pPr>
          <w:r w:rsidRPr="00596A3E">
            <w:rPr>
              <w:rStyle w:val="a3"/>
              <w:i/>
            </w:rPr>
            <w:t xml:space="preserve"> </w:t>
          </w:r>
        </w:p>
      </w:docPartBody>
    </w:docPart>
    <w:docPart>
      <w:docPartPr>
        <w:name w:val="D765410D0E75477C89591233F3B278EF"/>
        <w:category>
          <w:name w:val="Общие"/>
          <w:gallery w:val="placeholder"/>
        </w:category>
        <w:types>
          <w:type w:val="bbPlcHdr"/>
        </w:types>
        <w:behaviors>
          <w:behavior w:val="content"/>
        </w:behaviors>
        <w:guid w:val="{ED08BA8A-C886-4ECF-91F6-2C19E84B39EB}"/>
      </w:docPartPr>
      <w:docPartBody>
        <w:p w:rsidR="00F34433" w:rsidRDefault="00F34433" w:rsidP="00F34433">
          <w:pPr>
            <w:pStyle w:val="D765410D0E75477C89591233F3B278EF"/>
          </w:pPr>
          <w:r w:rsidRPr="00596A3E">
            <w:rPr>
              <w:rStyle w:val="a3"/>
              <w:i/>
            </w:rPr>
            <w:t xml:space="preserve"> </w:t>
          </w:r>
        </w:p>
      </w:docPartBody>
    </w:docPart>
    <w:docPart>
      <w:docPartPr>
        <w:name w:val="E531479196434DF3B12C609F2E5EBB10"/>
        <w:category>
          <w:name w:val="Общие"/>
          <w:gallery w:val="placeholder"/>
        </w:category>
        <w:types>
          <w:type w:val="bbPlcHdr"/>
        </w:types>
        <w:behaviors>
          <w:behavior w:val="content"/>
        </w:behaviors>
        <w:guid w:val="{5B05C6BA-2558-4866-A95F-5AFF65E73920}"/>
      </w:docPartPr>
      <w:docPartBody>
        <w:p w:rsidR="00F34433" w:rsidRDefault="00F34433" w:rsidP="00F34433">
          <w:pPr>
            <w:pStyle w:val="E531479196434DF3B12C609F2E5EBB10"/>
          </w:pPr>
          <w:r w:rsidRPr="00596A3E">
            <w:rPr>
              <w:rStyle w:val="a3"/>
              <w:i/>
            </w:rPr>
            <w:t xml:space="preserve"> </w:t>
          </w:r>
        </w:p>
      </w:docPartBody>
    </w:docPart>
    <w:docPart>
      <w:docPartPr>
        <w:name w:val="6690914794814680A28FE4ED75CA11F5"/>
        <w:category>
          <w:name w:val="Общие"/>
          <w:gallery w:val="placeholder"/>
        </w:category>
        <w:types>
          <w:type w:val="bbPlcHdr"/>
        </w:types>
        <w:behaviors>
          <w:behavior w:val="content"/>
        </w:behaviors>
        <w:guid w:val="{19992207-8FFC-4CEF-8FE3-A45DBCD21F23}"/>
      </w:docPartPr>
      <w:docPartBody>
        <w:p w:rsidR="00F34433" w:rsidRDefault="00F34433" w:rsidP="00F34433">
          <w:pPr>
            <w:pStyle w:val="6690914794814680A28FE4ED75CA11F5"/>
          </w:pPr>
          <w:r w:rsidRPr="00596A3E">
            <w:rPr>
              <w:rStyle w:val="a3"/>
              <w:i/>
            </w:rPr>
            <w:t xml:space="preserve"> </w:t>
          </w:r>
        </w:p>
      </w:docPartBody>
    </w:docPart>
    <w:docPart>
      <w:docPartPr>
        <w:name w:val="DABC3FF9445746B5A5D9EECE2A8A5A52"/>
        <w:category>
          <w:name w:val="Общие"/>
          <w:gallery w:val="placeholder"/>
        </w:category>
        <w:types>
          <w:type w:val="bbPlcHdr"/>
        </w:types>
        <w:behaviors>
          <w:behavior w:val="content"/>
        </w:behaviors>
        <w:guid w:val="{16F057E3-6305-4E06-9B19-CFBC16880194}"/>
      </w:docPartPr>
      <w:docPartBody>
        <w:p w:rsidR="00F34433" w:rsidRDefault="00F34433" w:rsidP="00F34433">
          <w:pPr>
            <w:pStyle w:val="DABC3FF9445746B5A5D9EECE2A8A5A52"/>
          </w:pPr>
          <w:r w:rsidRPr="00596A3E">
            <w:rPr>
              <w:rStyle w:val="a3"/>
              <w:i/>
            </w:rPr>
            <w:t xml:space="preserve"> </w:t>
          </w:r>
        </w:p>
      </w:docPartBody>
    </w:docPart>
    <w:docPart>
      <w:docPartPr>
        <w:name w:val="3B1180DC85CC470799091A8E3D298D9A"/>
        <w:category>
          <w:name w:val="Общие"/>
          <w:gallery w:val="placeholder"/>
        </w:category>
        <w:types>
          <w:type w:val="bbPlcHdr"/>
        </w:types>
        <w:behaviors>
          <w:behavior w:val="content"/>
        </w:behaviors>
        <w:guid w:val="{BA2E5F2F-2CF3-4E0F-9BFC-AD04C423F815}"/>
      </w:docPartPr>
      <w:docPartBody>
        <w:p w:rsidR="00F34433" w:rsidRDefault="00F34433" w:rsidP="00F34433">
          <w:pPr>
            <w:pStyle w:val="3B1180DC85CC470799091A8E3D298D9A"/>
          </w:pPr>
          <w:r w:rsidRPr="00596A3E">
            <w:rPr>
              <w:rStyle w:val="a3"/>
              <w:i/>
            </w:rPr>
            <w:t xml:space="preserve"> </w:t>
          </w:r>
        </w:p>
      </w:docPartBody>
    </w:docPart>
    <w:docPart>
      <w:docPartPr>
        <w:name w:val="F261BF8C4D7548839478FF8F634328BC"/>
        <w:category>
          <w:name w:val="Общие"/>
          <w:gallery w:val="placeholder"/>
        </w:category>
        <w:types>
          <w:type w:val="bbPlcHdr"/>
        </w:types>
        <w:behaviors>
          <w:behavior w:val="content"/>
        </w:behaviors>
        <w:guid w:val="{8FDA9A8B-B478-45B6-B111-01EAE40B1733}"/>
      </w:docPartPr>
      <w:docPartBody>
        <w:p w:rsidR="00F34433" w:rsidRDefault="00F34433" w:rsidP="00F34433">
          <w:pPr>
            <w:pStyle w:val="F261BF8C4D7548839478FF8F634328BC"/>
          </w:pPr>
          <w:r w:rsidRPr="00596A3E">
            <w:rPr>
              <w:rStyle w:val="a3"/>
              <w:i/>
            </w:rPr>
            <w:t xml:space="preserve"> </w:t>
          </w:r>
        </w:p>
      </w:docPartBody>
    </w:docPart>
    <w:docPart>
      <w:docPartPr>
        <w:name w:val="5F0BEB316F374925A72DB5B74F941395"/>
        <w:category>
          <w:name w:val="Общие"/>
          <w:gallery w:val="placeholder"/>
        </w:category>
        <w:types>
          <w:type w:val="bbPlcHdr"/>
        </w:types>
        <w:behaviors>
          <w:behavior w:val="content"/>
        </w:behaviors>
        <w:guid w:val="{2FC97F3E-0CB3-4734-B047-2AA359A4EA4A}"/>
      </w:docPartPr>
      <w:docPartBody>
        <w:p w:rsidR="00F34433" w:rsidRDefault="00F34433" w:rsidP="00F34433">
          <w:pPr>
            <w:pStyle w:val="5F0BEB316F374925A72DB5B74F941395"/>
          </w:pPr>
          <w:r w:rsidRPr="00596A3E">
            <w:rPr>
              <w:rStyle w:val="a3"/>
              <w:i/>
            </w:rPr>
            <w:t xml:space="preserve"> </w:t>
          </w:r>
        </w:p>
      </w:docPartBody>
    </w:docPart>
    <w:docPart>
      <w:docPartPr>
        <w:name w:val="1E80867F41094C56B2CEB6519A55CC49"/>
        <w:category>
          <w:name w:val="Общие"/>
          <w:gallery w:val="placeholder"/>
        </w:category>
        <w:types>
          <w:type w:val="bbPlcHdr"/>
        </w:types>
        <w:behaviors>
          <w:behavior w:val="content"/>
        </w:behaviors>
        <w:guid w:val="{2C18681C-1538-4070-9F07-B3C9DE87F2D6}"/>
      </w:docPartPr>
      <w:docPartBody>
        <w:p w:rsidR="00F34433" w:rsidRDefault="00F34433" w:rsidP="00F34433">
          <w:pPr>
            <w:pStyle w:val="1E80867F41094C56B2CEB6519A55CC49"/>
          </w:pPr>
          <w:r w:rsidRPr="00596A3E">
            <w:rPr>
              <w:rStyle w:val="a3"/>
              <w:i/>
            </w:rPr>
            <w:t xml:space="preserve"> </w:t>
          </w:r>
        </w:p>
      </w:docPartBody>
    </w:docPart>
    <w:docPart>
      <w:docPartPr>
        <w:name w:val="18BEAC6B25CE445D9DFF9CA15422AB25"/>
        <w:category>
          <w:name w:val="Общие"/>
          <w:gallery w:val="placeholder"/>
        </w:category>
        <w:types>
          <w:type w:val="bbPlcHdr"/>
        </w:types>
        <w:behaviors>
          <w:behavior w:val="content"/>
        </w:behaviors>
        <w:guid w:val="{D0B140CB-ACBA-4C55-99E0-DE38882BF375}"/>
      </w:docPartPr>
      <w:docPartBody>
        <w:p w:rsidR="00F34433" w:rsidRDefault="00F34433" w:rsidP="00F34433">
          <w:pPr>
            <w:pStyle w:val="18BEAC6B25CE445D9DFF9CA15422AB25"/>
          </w:pPr>
          <w:r w:rsidRPr="00596A3E">
            <w:rPr>
              <w:rStyle w:val="a3"/>
              <w:i/>
            </w:rPr>
            <w:t xml:space="preserve"> </w:t>
          </w:r>
        </w:p>
      </w:docPartBody>
    </w:docPart>
    <w:docPart>
      <w:docPartPr>
        <w:name w:val="976B2D5F1CE8470E9174257B0C9C530D"/>
        <w:category>
          <w:name w:val="Общие"/>
          <w:gallery w:val="placeholder"/>
        </w:category>
        <w:types>
          <w:type w:val="bbPlcHdr"/>
        </w:types>
        <w:behaviors>
          <w:behavior w:val="content"/>
        </w:behaviors>
        <w:guid w:val="{190F906B-4412-48AE-8035-23B757136577}"/>
      </w:docPartPr>
      <w:docPartBody>
        <w:p w:rsidR="00F34433" w:rsidRDefault="00F34433" w:rsidP="00F34433">
          <w:pPr>
            <w:pStyle w:val="976B2D5F1CE8470E9174257B0C9C530D"/>
          </w:pPr>
          <w:r w:rsidRPr="00596A3E">
            <w:rPr>
              <w:rStyle w:val="a3"/>
              <w:i/>
            </w:rPr>
            <w:t xml:space="preserve"> </w:t>
          </w:r>
        </w:p>
      </w:docPartBody>
    </w:docPart>
    <w:docPart>
      <w:docPartPr>
        <w:name w:val="888B87668EC14201A6D1059786424EAB"/>
        <w:category>
          <w:name w:val="Общие"/>
          <w:gallery w:val="placeholder"/>
        </w:category>
        <w:types>
          <w:type w:val="bbPlcHdr"/>
        </w:types>
        <w:behaviors>
          <w:behavior w:val="content"/>
        </w:behaviors>
        <w:guid w:val="{9F3B6F01-D037-488A-AA3D-23EC16A3F183}"/>
      </w:docPartPr>
      <w:docPartBody>
        <w:p w:rsidR="00F34433" w:rsidRDefault="00F34433" w:rsidP="00F34433">
          <w:pPr>
            <w:pStyle w:val="888B87668EC14201A6D1059786424EAB"/>
          </w:pPr>
          <w:r w:rsidRPr="00596A3E">
            <w:rPr>
              <w:rStyle w:val="a3"/>
              <w:i/>
            </w:rPr>
            <w:t xml:space="preserve"> </w:t>
          </w:r>
        </w:p>
      </w:docPartBody>
    </w:docPart>
    <w:docPart>
      <w:docPartPr>
        <w:name w:val="0F0E5156E3374C5F9679B9525A51916C"/>
        <w:category>
          <w:name w:val="Общие"/>
          <w:gallery w:val="placeholder"/>
        </w:category>
        <w:types>
          <w:type w:val="bbPlcHdr"/>
        </w:types>
        <w:behaviors>
          <w:behavior w:val="content"/>
        </w:behaviors>
        <w:guid w:val="{F2ECF964-2E93-4F17-809B-D515C76DA3BE}"/>
      </w:docPartPr>
      <w:docPartBody>
        <w:p w:rsidR="00F34433" w:rsidRDefault="00F34433" w:rsidP="00F34433">
          <w:pPr>
            <w:pStyle w:val="0F0E5156E3374C5F9679B9525A51916C"/>
          </w:pPr>
          <w:r w:rsidRPr="00596A3E">
            <w:rPr>
              <w:rStyle w:val="a3"/>
              <w:i/>
            </w:rPr>
            <w:t xml:space="preserve"> </w:t>
          </w:r>
        </w:p>
      </w:docPartBody>
    </w:docPart>
    <w:docPart>
      <w:docPartPr>
        <w:name w:val="B732174920904496812911C47847B543"/>
        <w:category>
          <w:name w:val="Общие"/>
          <w:gallery w:val="placeholder"/>
        </w:category>
        <w:types>
          <w:type w:val="bbPlcHdr"/>
        </w:types>
        <w:behaviors>
          <w:behavior w:val="content"/>
        </w:behaviors>
        <w:guid w:val="{1AEA3E13-D49F-41DA-A110-0304CDBF0149}"/>
      </w:docPartPr>
      <w:docPartBody>
        <w:p w:rsidR="00F34433" w:rsidRDefault="00F34433" w:rsidP="00F34433">
          <w:pPr>
            <w:pStyle w:val="B732174920904496812911C47847B543"/>
          </w:pPr>
          <w:r w:rsidRPr="00596A3E">
            <w:rPr>
              <w:rStyle w:val="a3"/>
              <w:i/>
            </w:rPr>
            <w:t xml:space="preserve"> </w:t>
          </w:r>
        </w:p>
      </w:docPartBody>
    </w:docPart>
    <w:docPart>
      <w:docPartPr>
        <w:name w:val="68470A7D5FF34C2EB80F62E1A03DA904"/>
        <w:category>
          <w:name w:val="Общие"/>
          <w:gallery w:val="placeholder"/>
        </w:category>
        <w:types>
          <w:type w:val="bbPlcHdr"/>
        </w:types>
        <w:behaviors>
          <w:behavior w:val="content"/>
        </w:behaviors>
        <w:guid w:val="{D99BCD67-2BE9-4B85-B5B8-D8773C5914B5}"/>
      </w:docPartPr>
      <w:docPartBody>
        <w:p w:rsidR="00F34433" w:rsidRDefault="00F34433" w:rsidP="00F34433">
          <w:pPr>
            <w:pStyle w:val="68470A7D5FF34C2EB80F62E1A03DA904"/>
          </w:pPr>
          <w:r w:rsidRPr="00596A3E">
            <w:rPr>
              <w:rStyle w:val="a3"/>
              <w:i/>
            </w:rPr>
            <w:t xml:space="preserve"> </w:t>
          </w:r>
        </w:p>
      </w:docPartBody>
    </w:docPart>
    <w:docPart>
      <w:docPartPr>
        <w:name w:val="1E3E67EFE0514E0B8F89575C9176B571"/>
        <w:category>
          <w:name w:val="Общие"/>
          <w:gallery w:val="placeholder"/>
        </w:category>
        <w:types>
          <w:type w:val="bbPlcHdr"/>
        </w:types>
        <w:behaviors>
          <w:behavior w:val="content"/>
        </w:behaviors>
        <w:guid w:val="{84025587-DF18-4946-805B-41713E626A7B}"/>
      </w:docPartPr>
      <w:docPartBody>
        <w:p w:rsidR="00F34433" w:rsidRDefault="00F34433" w:rsidP="00F34433">
          <w:pPr>
            <w:pStyle w:val="1E3E67EFE0514E0B8F89575C9176B571"/>
          </w:pPr>
          <w:r w:rsidRPr="00596A3E">
            <w:rPr>
              <w:rStyle w:val="a3"/>
              <w:i/>
            </w:rPr>
            <w:t xml:space="preserve"> </w:t>
          </w:r>
        </w:p>
      </w:docPartBody>
    </w:docPart>
    <w:docPart>
      <w:docPartPr>
        <w:name w:val="05AD7FAD836F42AF9EE7D31CFA3CBB3F"/>
        <w:category>
          <w:name w:val="Общие"/>
          <w:gallery w:val="placeholder"/>
        </w:category>
        <w:types>
          <w:type w:val="bbPlcHdr"/>
        </w:types>
        <w:behaviors>
          <w:behavior w:val="content"/>
        </w:behaviors>
        <w:guid w:val="{B3B461AC-C04D-4CB9-B1C6-0C0645F9F67A}"/>
      </w:docPartPr>
      <w:docPartBody>
        <w:p w:rsidR="00F34433" w:rsidRDefault="00F34433" w:rsidP="00F34433">
          <w:pPr>
            <w:pStyle w:val="05AD7FAD836F42AF9EE7D31CFA3CBB3F"/>
          </w:pPr>
          <w:r w:rsidRPr="00596A3E">
            <w:rPr>
              <w:rStyle w:val="a3"/>
              <w:i/>
            </w:rPr>
            <w:t xml:space="preserve"> </w:t>
          </w:r>
        </w:p>
      </w:docPartBody>
    </w:docPart>
    <w:docPart>
      <w:docPartPr>
        <w:name w:val="B48DEA069E6E4F56A93EB7C37B4CFF9C"/>
        <w:category>
          <w:name w:val="Общие"/>
          <w:gallery w:val="placeholder"/>
        </w:category>
        <w:types>
          <w:type w:val="bbPlcHdr"/>
        </w:types>
        <w:behaviors>
          <w:behavior w:val="content"/>
        </w:behaviors>
        <w:guid w:val="{27E5527C-EDCD-4E6E-AED5-6F681CCDB2AC}"/>
      </w:docPartPr>
      <w:docPartBody>
        <w:p w:rsidR="00F34433" w:rsidRDefault="00F34433" w:rsidP="00F34433">
          <w:pPr>
            <w:pStyle w:val="B48DEA069E6E4F56A93EB7C37B4CFF9C"/>
          </w:pPr>
          <w:r w:rsidRPr="00596A3E">
            <w:rPr>
              <w:rStyle w:val="a3"/>
              <w:i/>
            </w:rPr>
            <w:t xml:space="preserve"> </w:t>
          </w:r>
        </w:p>
      </w:docPartBody>
    </w:docPart>
    <w:docPart>
      <w:docPartPr>
        <w:name w:val="C8C39AE22BB6470FA4A488133283FD3B"/>
        <w:category>
          <w:name w:val="Общие"/>
          <w:gallery w:val="placeholder"/>
        </w:category>
        <w:types>
          <w:type w:val="bbPlcHdr"/>
        </w:types>
        <w:behaviors>
          <w:behavior w:val="content"/>
        </w:behaviors>
        <w:guid w:val="{D71AAA86-1801-49BC-8B53-584B50260316}"/>
      </w:docPartPr>
      <w:docPartBody>
        <w:p w:rsidR="00F34433" w:rsidRDefault="00F34433" w:rsidP="00F34433">
          <w:pPr>
            <w:pStyle w:val="C8C39AE22BB6470FA4A488133283FD3B"/>
          </w:pPr>
          <w:r w:rsidRPr="00596A3E">
            <w:rPr>
              <w:rStyle w:val="a3"/>
              <w:i/>
            </w:rPr>
            <w:t xml:space="preserve"> </w:t>
          </w:r>
        </w:p>
      </w:docPartBody>
    </w:docPart>
    <w:docPart>
      <w:docPartPr>
        <w:name w:val="24025D495A8148FC9D2F5D350029624A"/>
        <w:category>
          <w:name w:val="Общие"/>
          <w:gallery w:val="placeholder"/>
        </w:category>
        <w:types>
          <w:type w:val="bbPlcHdr"/>
        </w:types>
        <w:behaviors>
          <w:behavior w:val="content"/>
        </w:behaviors>
        <w:guid w:val="{B4CC5EE4-D3FA-447E-B11F-B26E2DF1934C}"/>
      </w:docPartPr>
      <w:docPartBody>
        <w:p w:rsidR="00F34433" w:rsidRDefault="00F34433" w:rsidP="00F34433">
          <w:pPr>
            <w:pStyle w:val="24025D495A8148FC9D2F5D350029624A"/>
          </w:pPr>
          <w:r w:rsidRPr="00596A3E">
            <w:rPr>
              <w:rStyle w:val="a3"/>
              <w:i/>
            </w:rPr>
            <w:t xml:space="preserve"> </w:t>
          </w:r>
        </w:p>
      </w:docPartBody>
    </w:docPart>
    <w:docPart>
      <w:docPartPr>
        <w:name w:val="A56333ED0DC644339F66DF40431A92E7"/>
        <w:category>
          <w:name w:val="Общие"/>
          <w:gallery w:val="placeholder"/>
        </w:category>
        <w:types>
          <w:type w:val="bbPlcHdr"/>
        </w:types>
        <w:behaviors>
          <w:behavior w:val="content"/>
        </w:behaviors>
        <w:guid w:val="{8F163764-2469-4121-8768-2A62764D8DC3}"/>
      </w:docPartPr>
      <w:docPartBody>
        <w:p w:rsidR="00F34433" w:rsidRDefault="00F34433" w:rsidP="00F34433">
          <w:pPr>
            <w:pStyle w:val="A56333ED0DC644339F66DF40431A92E7"/>
          </w:pPr>
          <w:r w:rsidRPr="00596A3E">
            <w:rPr>
              <w:rStyle w:val="a3"/>
              <w:i/>
            </w:rPr>
            <w:t xml:space="preserve"> </w:t>
          </w:r>
        </w:p>
      </w:docPartBody>
    </w:docPart>
    <w:docPart>
      <w:docPartPr>
        <w:name w:val="1B61E9E9CBE840259D45AE5C41CB6A39"/>
        <w:category>
          <w:name w:val="Общие"/>
          <w:gallery w:val="placeholder"/>
        </w:category>
        <w:types>
          <w:type w:val="bbPlcHdr"/>
        </w:types>
        <w:behaviors>
          <w:behavior w:val="content"/>
        </w:behaviors>
        <w:guid w:val="{A8BB984C-1952-49CC-BC25-FB5B3F4F4BAD}"/>
      </w:docPartPr>
      <w:docPartBody>
        <w:p w:rsidR="00F34433" w:rsidRDefault="00F34433" w:rsidP="00F34433">
          <w:pPr>
            <w:pStyle w:val="1B61E9E9CBE840259D45AE5C41CB6A39"/>
          </w:pPr>
          <w:r w:rsidRPr="00596A3E">
            <w:rPr>
              <w:rStyle w:val="a3"/>
              <w:i/>
            </w:rPr>
            <w:t xml:space="preserve"> </w:t>
          </w:r>
        </w:p>
      </w:docPartBody>
    </w:docPart>
    <w:docPart>
      <w:docPartPr>
        <w:name w:val="686B1A388F8945FDBBA3ABB40442854E"/>
        <w:category>
          <w:name w:val="Общие"/>
          <w:gallery w:val="placeholder"/>
        </w:category>
        <w:types>
          <w:type w:val="bbPlcHdr"/>
        </w:types>
        <w:behaviors>
          <w:behavior w:val="content"/>
        </w:behaviors>
        <w:guid w:val="{53862B8A-EE58-4537-9C78-90A6EF069744}"/>
      </w:docPartPr>
      <w:docPartBody>
        <w:p w:rsidR="00F34433" w:rsidRDefault="00F34433" w:rsidP="00F34433">
          <w:pPr>
            <w:pStyle w:val="686B1A388F8945FDBBA3ABB40442854E"/>
          </w:pPr>
          <w:r w:rsidRPr="00596A3E">
            <w:rPr>
              <w:rStyle w:val="a3"/>
              <w:i/>
            </w:rPr>
            <w:t xml:space="preserve"> </w:t>
          </w:r>
        </w:p>
      </w:docPartBody>
    </w:docPart>
    <w:docPart>
      <w:docPartPr>
        <w:name w:val="C566B66D1B1445FFA524C69AF53F793B"/>
        <w:category>
          <w:name w:val="Общие"/>
          <w:gallery w:val="placeholder"/>
        </w:category>
        <w:types>
          <w:type w:val="bbPlcHdr"/>
        </w:types>
        <w:behaviors>
          <w:behavior w:val="content"/>
        </w:behaviors>
        <w:guid w:val="{8CFC4F1B-8FDA-4085-8185-E5ECA8A6C471}"/>
      </w:docPartPr>
      <w:docPartBody>
        <w:p w:rsidR="00F34433" w:rsidRDefault="00F34433" w:rsidP="00F34433">
          <w:pPr>
            <w:pStyle w:val="C566B66D1B1445FFA524C69AF53F793B"/>
          </w:pPr>
          <w:r w:rsidRPr="00596A3E">
            <w:rPr>
              <w:rStyle w:val="a3"/>
              <w:i/>
            </w:rPr>
            <w:t xml:space="preserve"> </w:t>
          </w:r>
        </w:p>
      </w:docPartBody>
    </w:docPart>
    <w:docPart>
      <w:docPartPr>
        <w:name w:val="25B2DE4BFDF04DE29DE97C4740D34B70"/>
        <w:category>
          <w:name w:val="Общие"/>
          <w:gallery w:val="placeholder"/>
        </w:category>
        <w:types>
          <w:type w:val="bbPlcHdr"/>
        </w:types>
        <w:behaviors>
          <w:behavior w:val="content"/>
        </w:behaviors>
        <w:guid w:val="{766D4852-2B96-4F57-A29C-C714EAB8D4CA}"/>
      </w:docPartPr>
      <w:docPartBody>
        <w:p w:rsidR="00F34433" w:rsidRDefault="00F34433" w:rsidP="00F34433">
          <w:pPr>
            <w:pStyle w:val="25B2DE4BFDF04DE29DE97C4740D34B70"/>
          </w:pPr>
          <w:r w:rsidRPr="00596A3E">
            <w:rPr>
              <w:rStyle w:val="a3"/>
              <w:i/>
            </w:rPr>
            <w:t xml:space="preserve"> </w:t>
          </w:r>
        </w:p>
      </w:docPartBody>
    </w:docPart>
    <w:docPart>
      <w:docPartPr>
        <w:name w:val="763972D8F61447909BA05DEF345A6463"/>
        <w:category>
          <w:name w:val="Общие"/>
          <w:gallery w:val="placeholder"/>
        </w:category>
        <w:types>
          <w:type w:val="bbPlcHdr"/>
        </w:types>
        <w:behaviors>
          <w:behavior w:val="content"/>
        </w:behaviors>
        <w:guid w:val="{09BFFA19-2F8B-4432-9403-DC706CB52B16}"/>
      </w:docPartPr>
      <w:docPartBody>
        <w:p w:rsidR="00F34433" w:rsidRDefault="00F34433" w:rsidP="00F34433">
          <w:pPr>
            <w:pStyle w:val="763972D8F61447909BA05DEF345A6463"/>
          </w:pPr>
          <w:r w:rsidRPr="00596A3E">
            <w:rPr>
              <w:rStyle w:val="a3"/>
              <w:i/>
            </w:rPr>
            <w:t xml:space="preserve"> </w:t>
          </w:r>
        </w:p>
      </w:docPartBody>
    </w:docPart>
    <w:docPart>
      <w:docPartPr>
        <w:name w:val="8BA4D422A7644FC7A5DEFCB6F51C62F8"/>
        <w:category>
          <w:name w:val="Общие"/>
          <w:gallery w:val="placeholder"/>
        </w:category>
        <w:types>
          <w:type w:val="bbPlcHdr"/>
        </w:types>
        <w:behaviors>
          <w:behavior w:val="content"/>
        </w:behaviors>
        <w:guid w:val="{51CBD8F3-A524-4AD5-8725-301BC8464428}"/>
      </w:docPartPr>
      <w:docPartBody>
        <w:p w:rsidR="00F34433" w:rsidRDefault="00F34433" w:rsidP="00F34433">
          <w:pPr>
            <w:pStyle w:val="8BA4D422A7644FC7A5DEFCB6F51C62F8"/>
          </w:pPr>
          <w:r w:rsidRPr="00596A3E">
            <w:rPr>
              <w:rStyle w:val="a3"/>
              <w:i/>
            </w:rPr>
            <w:t xml:space="preserve"> </w:t>
          </w:r>
        </w:p>
      </w:docPartBody>
    </w:docPart>
    <w:docPart>
      <w:docPartPr>
        <w:name w:val="9583191F7F94493E836B1FE8322A70AC"/>
        <w:category>
          <w:name w:val="Общие"/>
          <w:gallery w:val="placeholder"/>
        </w:category>
        <w:types>
          <w:type w:val="bbPlcHdr"/>
        </w:types>
        <w:behaviors>
          <w:behavior w:val="content"/>
        </w:behaviors>
        <w:guid w:val="{B5B06D88-56C1-4BF0-A13F-5588F005CCBF}"/>
      </w:docPartPr>
      <w:docPartBody>
        <w:p w:rsidR="00F34433" w:rsidRDefault="00F34433" w:rsidP="00F34433">
          <w:pPr>
            <w:pStyle w:val="9583191F7F94493E836B1FE8322A70AC"/>
          </w:pPr>
          <w:r w:rsidRPr="00596A3E">
            <w:rPr>
              <w:rStyle w:val="a3"/>
              <w:i/>
            </w:rPr>
            <w:t xml:space="preserve"> </w:t>
          </w:r>
        </w:p>
      </w:docPartBody>
    </w:docPart>
    <w:docPart>
      <w:docPartPr>
        <w:name w:val="B88F23E2B0884FAFA43963EF683F1823"/>
        <w:category>
          <w:name w:val="Общие"/>
          <w:gallery w:val="placeholder"/>
        </w:category>
        <w:types>
          <w:type w:val="bbPlcHdr"/>
        </w:types>
        <w:behaviors>
          <w:behavior w:val="content"/>
        </w:behaviors>
        <w:guid w:val="{16DB21A7-F631-402B-9624-8E0C9CBF0901}"/>
      </w:docPartPr>
      <w:docPartBody>
        <w:p w:rsidR="00F34433" w:rsidRDefault="00F34433" w:rsidP="00F34433">
          <w:pPr>
            <w:pStyle w:val="B88F23E2B0884FAFA43963EF683F1823"/>
          </w:pPr>
          <w:r w:rsidRPr="00596A3E">
            <w:rPr>
              <w:rStyle w:val="a3"/>
              <w:i/>
            </w:rPr>
            <w:t xml:space="preserve"> </w:t>
          </w:r>
        </w:p>
      </w:docPartBody>
    </w:docPart>
    <w:docPart>
      <w:docPartPr>
        <w:name w:val="03ABFE56494241AD9E739521B5EED592"/>
        <w:category>
          <w:name w:val="Общие"/>
          <w:gallery w:val="placeholder"/>
        </w:category>
        <w:types>
          <w:type w:val="bbPlcHdr"/>
        </w:types>
        <w:behaviors>
          <w:behavior w:val="content"/>
        </w:behaviors>
        <w:guid w:val="{E0A32B95-FF86-4F14-B922-6CFAE6725B0B}"/>
      </w:docPartPr>
      <w:docPartBody>
        <w:p w:rsidR="00F34433" w:rsidRDefault="00F34433" w:rsidP="00F34433">
          <w:pPr>
            <w:pStyle w:val="03ABFE56494241AD9E739521B5EED592"/>
          </w:pPr>
          <w:r w:rsidRPr="00596A3E">
            <w:rPr>
              <w:rStyle w:val="a3"/>
              <w:i/>
            </w:rPr>
            <w:t xml:space="preserve"> </w:t>
          </w:r>
        </w:p>
      </w:docPartBody>
    </w:docPart>
    <w:docPart>
      <w:docPartPr>
        <w:name w:val="B6EC5B42D6324BB9913BD7EFFBD29E08"/>
        <w:category>
          <w:name w:val="Общие"/>
          <w:gallery w:val="placeholder"/>
        </w:category>
        <w:types>
          <w:type w:val="bbPlcHdr"/>
        </w:types>
        <w:behaviors>
          <w:behavior w:val="content"/>
        </w:behaviors>
        <w:guid w:val="{C9876E2D-0402-407D-9CDA-72DC94DCD5F5}"/>
      </w:docPartPr>
      <w:docPartBody>
        <w:p w:rsidR="00F34433" w:rsidRDefault="00F34433" w:rsidP="00F34433">
          <w:pPr>
            <w:pStyle w:val="B6EC5B42D6324BB9913BD7EFFBD29E08"/>
          </w:pPr>
          <w:r w:rsidRPr="009662F4">
            <w:rPr>
              <w:rFonts w:ascii="Times New Roman" w:hAnsi="Times New Roman"/>
              <w:b/>
              <w:sz w:val="24"/>
            </w:rPr>
            <w:t xml:space="preserve"> </w:t>
          </w:r>
        </w:p>
      </w:docPartBody>
    </w:docPart>
    <w:docPart>
      <w:docPartPr>
        <w:name w:val="D6122A8A1061469496EAE40A7FC0E55C"/>
        <w:category>
          <w:name w:val="Общие"/>
          <w:gallery w:val="placeholder"/>
        </w:category>
        <w:types>
          <w:type w:val="bbPlcHdr"/>
        </w:types>
        <w:behaviors>
          <w:behavior w:val="content"/>
        </w:behaviors>
        <w:guid w:val="{B682090E-9F43-4DED-8F5D-555F56F62696}"/>
      </w:docPartPr>
      <w:docPartBody>
        <w:p w:rsidR="00F34433" w:rsidRDefault="00F34433" w:rsidP="00F34433">
          <w:pPr>
            <w:pStyle w:val="D6122A8A1061469496EAE40A7FC0E55C"/>
          </w:pPr>
          <w:r w:rsidRPr="00590EA9">
            <w:rPr>
              <w:rFonts w:ascii="Times New Roman" w:hAnsi="Times New Roman"/>
              <w:b/>
              <w:i/>
            </w:rPr>
            <w:t xml:space="preserve"> </w:t>
          </w:r>
        </w:p>
      </w:docPartBody>
    </w:docPart>
    <w:docPart>
      <w:docPartPr>
        <w:name w:val="C00A1243E6DC416DB4595149D5B4443E"/>
        <w:category>
          <w:name w:val="Общие"/>
          <w:gallery w:val="placeholder"/>
        </w:category>
        <w:types>
          <w:type w:val="bbPlcHdr"/>
        </w:types>
        <w:behaviors>
          <w:behavior w:val="content"/>
        </w:behaviors>
        <w:guid w:val="{A89FCC43-80C3-4079-8263-A51EA13FD82D}"/>
      </w:docPartPr>
      <w:docPartBody>
        <w:p w:rsidR="00F34433" w:rsidRDefault="00F34433" w:rsidP="00F34433">
          <w:pPr>
            <w:pStyle w:val="C00A1243E6DC416DB4595149D5B4443E"/>
          </w:pPr>
          <w:r w:rsidRPr="009662F4">
            <w:rPr>
              <w:rFonts w:ascii="Times New Roman" w:hAnsi="Times New Roman"/>
              <w:b/>
              <w:i/>
            </w:rPr>
            <w:t xml:space="preserve"> </w:t>
          </w:r>
        </w:p>
      </w:docPartBody>
    </w:docPart>
    <w:docPart>
      <w:docPartPr>
        <w:name w:val="90F7B2AF60A44192AF0A111A6FE02B76"/>
        <w:category>
          <w:name w:val="Общие"/>
          <w:gallery w:val="placeholder"/>
        </w:category>
        <w:types>
          <w:type w:val="bbPlcHdr"/>
        </w:types>
        <w:behaviors>
          <w:behavior w:val="content"/>
        </w:behaviors>
        <w:guid w:val="{750885E8-8D5C-4C4E-B5AD-1A06BF27A59B}"/>
      </w:docPartPr>
      <w:docPartBody>
        <w:p w:rsidR="00F34433" w:rsidRDefault="00F34433" w:rsidP="00F34433">
          <w:pPr>
            <w:pStyle w:val="90F7B2AF60A44192AF0A111A6FE02B76"/>
          </w:pPr>
          <w:r w:rsidRPr="00EC3AFD">
            <w:rPr>
              <w:rFonts w:ascii="Times New Roman" w:hAnsi="Times New Roman"/>
              <w:b/>
              <w:i/>
              <w:sz w:val="28"/>
            </w:rPr>
            <w:t xml:space="preserve"> </w:t>
          </w:r>
        </w:p>
      </w:docPartBody>
    </w:docPart>
    <w:docPart>
      <w:docPartPr>
        <w:name w:val="26BDB57F7249400A93504FE2C7C90EF4"/>
        <w:category>
          <w:name w:val="Общие"/>
          <w:gallery w:val="placeholder"/>
        </w:category>
        <w:types>
          <w:type w:val="bbPlcHdr"/>
        </w:types>
        <w:behaviors>
          <w:behavior w:val="content"/>
        </w:behaviors>
        <w:guid w:val="{0FD1672B-DA9E-4273-8CC9-8CF40692C249}"/>
      </w:docPartPr>
      <w:docPartBody>
        <w:p w:rsidR="00F34433" w:rsidRDefault="00F34433" w:rsidP="00F34433">
          <w:pPr>
            <w:pStyle w:val="26BDB57F7249400A93504FE2C7C90EF4"/>
          </w:pPr>
          <w:r w:rsidRPr="00EC3AFD">
            <w:rPr>
              <w:rStyle w:val="a3"/>
              <w:i/>
            </w:rPr>
            <w:t xml:space="preserve"> </w:t>
          </w:r>
        </w:p>
      </w:docPartBody>
    </w:docPart>
    <w:docPart>
      <w:docPartPr>
        <w:name w:val="D531BB8302624535AD54BA11E64D40DA"/>
        <w:category>
          <w:name w:val="Общие"/>
          <w:gallery w:val="placeholder"/>
        </w:category>
        <w:types>
          <w:type w:val="bbPlcHdr"/>
        </w:types>
        <w:behaviors>
          <w:behavior w:val="content"/>
        </w:behaviors>
        <w:guid w:val="{07D295DE-DA98-4675-9968-2B1E95CD0A7E}"/>
      </w:docPartPr>
      <w:docPartBody>
        <w:p w:rsidR="00F34433" w:rsidRDefault="00F34433" w:rsidP="00F34433">
          <w:pPr>
            <w:pStyle w:val="D531BB8302624535AD54BA11E64D40DA"/>
          </w:pPr>
          <w:r w:rsidRPr="00EC3AFD">
            <w:rPr>
              <w:rFonts w:ascii="Times New Roman" w:hAnsi="Times New Roman"/>
              <w:b/>
              <w:i/>
              <w:sz w:val="28"/>
            </w:rPr>
            <w:t xml:space="preserve"> </w:t>
          </w:r>
        </w:p>
      </w:docPartBody>
    </w:docPart>
    <w:docPart>
      <w:docPartPr>
        <w:name w:val="C89F58F71FD64DD79D88B3E9E8D340E7"/>
        <w:category>
          <w:name w:val="Общие"/>
          <w:gallery w:val="placeholder"/>
        </w:category>
        <w:types>
          <w:type w:val="bbPlcHdr"/>
        </w:types>
        <w:behaviors>
          <w:behavior w:val="content"/>
        </w:behaviors>
        <w:guid w:val="{1CD6DFBA-9BCF-4E75-B866-5EFA8D2F622F}"/>
      </w:docPartPr>
      <w:docPartBody>
        <w:p w:rsidR="00F34433" w:rsidRDefault="00F34433" w:rsidP="00F34433">
          <w:pPr>
            <w:pStyle w:val="C89F58F71FD64DD79D88B3E9E8D340E7"/>
          </w:pPr>
          <w:r w:rsidRPr="00EC3AFD">
            <w:rPr>
              <w:rStyle w:val="a3"/>
              <w:b/>
              <w:i/>
            </w:rPr>
            <w:t xml:space="preserve"> </w:t>
          </w:r>
        </w:p>
      </w:docPartBody>
    </w:docPart>
    <w:docPart>
      <w:docPartPr>
        <w:name w:val="37036A36C618410D9F139089F243B03A"/>
        <w:category>
          <w:name w:val="Общие"/>
          <w:gallery w:val="placeholder"/>
        </w:category>
        <w:types>
          <w:type w:val="bbPlcHdr"/>
        </w:types>
        <w:behaviors>
          <w:behavior w:val="content"/>
        </w:behaviors>
        <w:guid w:val="{761B3FEC-357A-490E-8537-582C0CC0E86B}"/>
      </w:docPartPr>
      <w:docPartBody>
        <w:p w:rsidR="00F34433" w:rsidRDefault="00F34433" w:rsidP="00F34433">
          <w:pPr>
            <w:pStyle w:val="37036A36C618410D9F139089F243B03A"/>
          </w:pPr>
          <w:r w:rsidRPr="00EC3AFD">
            <w:rPr>
              <w:rStyle w:val="a3"/>
              <w:i/>
            </w:rPr>
            <w:t xml:space="preserve"> </w:t>
          </w:r>
        </w:p>
      </w:docPartBody>
    </w:docPart>
    <w:docPart>
      <w:docPartPr>
        <w:name w:val="C53BA139E76441ACA2618DEE03F3F36C"/>
        <w:category>
          <w:name w:val="Общие"/>
          <w:gallery w:val="placeholder"/>
        </w:category>
        <w:types>
          <w:type w:val="bbPlcHdr"/>
        </w:types>
        <w:behaviors>
          <w:behavior w:val="content"/>
        </w:behaviors>
        <w:guid w:val="{C95BA704-1494-4455-822D-D9D2F1E6ECF3}"/>
      </w:docPartPr>
      <w:docPartBody>
        <w:p w:rsidR="00F34433" w:rsidRDefault="00F34433" w:rsidP="00F34433">
          <w:pPr>
            <w:pStyle w:val="C53BA139E76441ACA2618DEE03F3F36C"/>
          </w:pPr>
          <w:r w:rsidRPr="00EC3AFD">
            <w:rPr>
              <w:rStyle w:val="a3"/>
              <w:b/>
              <w:i/>
            </w:rPr>
            <w:t xml:space="preserve"> </w:t>
          </w:r>
        </w:p>
      </w:docPartBody>
    </w:docPart>
    <w:docPart>
      <w:docPartPr>
        <w:name w:val="D2714AF2A0F4425D98585566B9320D76"/>
        <w:category>
          <w:name w:val="Общие"/>
          <w:gallery w:val="placeholder"/>
        </w:category>
        <w:types>
          <w:type w:val="bbPlcHdr"/>
        </w:types>
        <w:behaviors>
          <w:behavior w:val="content"/>
        </w:behaviors>
        <w:guid w:val="{E9399727-8885-4836-B64F-10766EBB7916}"/>
      </w:docPartPr>
      <w:docPartBody>
        <w:p w:rsidR="00F34433" w:rsidRDefault="00F34433" w:rsidP="00F34433">
          <w:pPr>
            <w:pStyle w:val="D2714AF2A0F4425D98585566B9320D76"/>
          </w:pPr>
          <w:r w:rsidRPr="00EC3AFD">
            <w:rPr>
              <w:rStyle w:val="a3"/>
              <w:b/>
              <w:i/>
            </w:rPr>
            <w:t xml:space="preserve"> </w:t>
          </w:r>
        </w:p>
      </w:docPartBody>
    </w:docPart>
    <w:docPart>
      <w:docPartPr>
        <w:name w:val="EF4463E4A95E4C0AB6786F37DBEB1488"/>
        <w:category>
          <w:name w:val="Общие"/>
          <w:gallery w:val="placeholder"/>
        </w:category>
        <w:types>
          <w:type w:val="bbPlcHdr"/>
        </w:types>
        <w:behaviors>
          <w:behavior w:val="content"/>
        </w:behaviors>
        <w:guid w:val="{07B801AB-0FD1-4A71-B0C9-6235CFD1F9D1}"/>
      </w:docPartPr>
      <w:docPartBody>
        <w:p w:rsidR="00F34433" w:rsidRDefault="00F34433" w:rsidP="00F34433">
          <w:pPr>
            <w:pStyle w:val="EF4463E4A95E4C0AB6786F37DBEB1488"/>
          </w:pPr>
          <w:r w:rsidRPr="00EC3AFD">
            <w:rPr>
              <w:rStyle w:val="a3"/>
              <w:b/>
              <w:i/>
            </w:rPr>
            <w:t xml:space="preserve"> </w:t>
          </w:r>
        </w:p>
      </w:docPartBody>
    </w:docPart>
    <w:docPart>
      <w:docPartPr>
        <w:name w:val="E922BC01B0E843E89A90C419B7E37A56"/>
        <w:category>
          <w:name w:val="Общие"/>
          <w:gallery w:val="placeholder"/>
        </w:category>
        <w:types>
          <w:type w:val="bbPlcHdr"/>
        </w:types>
        <w:behaviors>
          <w:behavior w:val="content"/>
        </w:behaviors>
        <w:guid w:val="{48AC4388-E4C9-4B77-9352-3C10B39DF122}"/>
      </w:docPartPr>
      <w:docPartBody>
        <w:p w:rsidR="00F34433" w:rsidRDefault="00F34433" w:rsidP="00F34433">
          <w:pPr>
            <w:pStyle w:val="E922BC01B0E843E89A90C419B7E37A56"/>
          </w:pPr>
          <w:r w:rsidRPr="00EC3AFD">
            <w:rPr>
              <w:rStyle w:val="a3"/>
              <w:b/>
              <w:i/>
            </w:rPr>
            <w:t xml:space="preserve"> </w:t>
          </w:r>
        </w:p>
      </w:docPartBody>
    </w:docPart>
    <w:docPart>
      <w:docPartPr>
        <w:name w:val="683B381F73F34F998550F4DCF98D8156"/>
        <w:category>
          <w:name w:val="Общие"/>
          <w:gallery w:val="placeholder"/>
        </w:category>
        <w:types>
          <w:type w:val="bbPlcHdr"/>
        </w:types>
        <w:behaviors>
          <w:behavior w:val="content"/>
        </w:behaviors>
        <w:guid w:val="{6AB2F331-B71C-4E3B-B8A9-EB3E9082819C}"/>
      </w:docPartPr>
      <w:docPartBody>
        <w:p w:rsidR="00F34433" w:rsidRDefault="00F34433" w:rsidP="00F34433">
          <w:pPr>
            <w:pStyle w:val="683B381F73F34F998550F4DCF98D8156"/>
          </w:pPr>
          <w:r w:rsidRPr="00EC3AFD">
            <w:rPr>
              <w:rStyle w:val="a3"/>
              <w:b/>
              <w:i/>
            </w:rPr>
            <w:t xml:space="preserve"> </w:t>
          </w:r>
        </w:p>
      </w:docPartBody>
    </w:docPart>
    <w:docPart>
      <w:docPartPr>
        <w:name w:val="7622FCF9307F4E918076DEE1A7B0A762"/>
        <w:category>
          <w:name w:val="Общие"/>
          <w:gallery w:val="placeholder"/>
        </w:category>
        <w:types>
          <w:type w:val="bbPlcHdr"/>
        </w:types>
        <w:behaviors>
          <w:behavior w:val="content"/>
        </w:behaviors>
        <w:guid w:val="{C4E3BCF9-F617-4363-9F87-2D68E51F8A59}"/>
      </w:docPartPr>
      <w:docPartBody>
        <w:p w:rsidR="00F34433" w:rsidRDefault="00F34433" w:rsidP="00F34433">
          <w:pPr>
            <w:pStyle w:val="7622FCF9307F4E918076DEE1A7B0A762"/>
          </w:pPr>
          <w:r w:rsidRPr="00EC3AFD">
            <w:rPr>
              <w:rStyle w:val="a3"/>
              <w:b/>
              <w:i/>
            </w:rPr>
            <w:t xml:space="preserve"> </w:t>
          </w:r>
        </w:p>
      </w:docPartBody>
    </w:docPart>
    <w:docPart>
      <w:docPartPr>
        <w:name w:val="6C61417338024C7DA02BA9361F1D46F8"/>
        <w:category>
          <w:name w:val="Общие"/>
          <w:gallery w:val="placeholder"/>
        </w:category>
        <w:types>
          <w:type w:val="bbPlcHdr"/>
        </w:types>
        <w:behaviors>
          <w:behavior w:val="content"/>
        </w:behaviors>
        <w:guid w:val="{26DC4C38-D6EA-4F6E-BF2C-D3AC05E36ADE}"/>
      </w:docPartPr>
      <w:docPartBody>
        <w:p w:rsidR="00F34433" w:rsidRDefault="00F34433" w:rsidP="00F34433">
          <w:pPr>
            <w:pStyle w:val="6C61417338024C7DA02BA9361F1D46F8"/>
          </w:pPr>
          <w:r w:rsidRPr="00EC3AFD">
            <w:rPr>
              <w:rStyle w:val="a3"/>
              <w:i/>
            </w:rPr>
            <w:t xml:space="preserve"> </w:t>
          </w:r>
        </w:p>
      </w:docPartBody>
    </w:docPart>
    <w:docPart>
      <w:docPartPr>
        <w:name w:val="7A6D6E93AEF746B1BC1302AF2FB5BFB1"/>
        <w:category>
          <w:name w:val="Общие"/>
          <w:gallery w:val="placeholder"/>
        </w:category>
        <w:types>
          <w:type w:val="bbPlcHdr"/>
        </w:types>
        <w:behaviors>
          <w:behavior w:val="content"/>
        </w:behaviors>
        <w:guid w:val="{97C5F23E-54BD-47FF-9770-FC8019BA14F7}"/>
      </w:docPartPr>
      <w:docPartBody>
        <w:p w:rsidR="00F34433" w:rsidRDefault="00F34433" w:rsidP="00F34433">
          <w:pPr>
            <w:pStyle w:val="7A6D6E93AEF746B1BC1302AF2FB5BFB1"/>
          </w:pPr>
          <w:r w:rsidRPr="00EC3AFD">
            <w:rPr>
              <w:rStyle w:val="a3"/>
              <w:b/>
              <w:i/>
            </w:rPr>
            <w:t xml:space="preserve"> </w:t>
          </w:r>
        </w:p>
      </w:docPartBody>
    </w:docPart>
    <w:docPart>
      <w:docPartPr>
        <w:name w:val="1AE5D9A9B2AD4B81BB9884E1021FF3B1"/>
        <w:category>
          <w:name w:val="Общие"/>
          <w:gallery w:val="placeholder"/>
        </w:category>
        <w:types>
          <w:type w:val="bbPlcHdr"/>
        </w:types>
        <w:behaviors>
          <w:behavior w:val="content"/>
        </w:behaviors>
        <w:guid w:val="{C456FD87-D4C0-46BE-96EA-8A104CF99298}"/>
      </w:docPartPr>
      <w:docPartBody>
        <w:p w:rsidR="00F34433" w:rsidRDefault="00F34433" w:rsidP="00F34433">
          <w:pPr>
            <w:pStyle w:val="1AE5D9A9B2AD4B81BB9884E1021FF3B1"/>
          </w:pPr>
          <w:r w:rsidRPr="00EC3AFD">
            <w:rPr>
              <w:rStyle w:val="a3"/>
              <w:b/>
              <w:i/>
            </w:rPr>
            <w:t xml:space="preserve"> </w:t>
          </w:r>
        </w:p>
      </w:docPartBody>
    </w:docPart>
    <w:docPart>
      <w:docPartPr>
        <w:name w:val="6A96DAA3021B4CFEBFA268A1C0ABE50E"/>
        <w:category>
          <w:name w:val="Общие"/>
          <w:gallery w:val="placeholder"/>
        </w:category>
        <w:types>
          <w:type w:val="bbPlcHdr"/>
        </w:types>
        <w:behaviors>
          <w:behavior w:val="content"/>
        </w:behaviors>
        <w:guid w:val="{60C5E9C7-CDC5-40DA-92ED-7A82F9D256EF}"/>
      </w:docPartPr>
      <w:docPartBody>
        <w:p w:rsidR="00F34433" w:rsidRDefault="00F34433" w:rsidP="00F34433">
          <w:pPr>
            <w:pStyle w:val="6A96DAA3021B4CFEBFA268A1C0ABE50E"/>
          </w:pPr>
          <w:r w:rsidRPr="00EC3AFD">
            <w:rPr>
              <w:rStyle w:val="a3"/>
              <w:i/>
            </w:rPr>
            <w:t xml:space="preserve"> </w:t>
          </w:r>
        </w:p>
      </w:docPartBody>
    </w:docPart>
    <w:docPart>
      <w:docPartPr>
        <w:name w:val="91576A1385BD4859A03420C352D74A78"/>
        <w:category>
          <w:name w:val="Общие"/>
          <w:gallery w:val="placeholder"/>
        </w:category>
        <w:types>
          <w:type w:val="bbPlcHdr"/>
        </w:types>
        <w:behaviors>
          <w:behavior w:val="content"/>
        </w:behaviors>
        <w:guid w:val="{554363A0-A682-40C4-B5A0-179D8264DB7B}"/>
      </w:docPartPr>
      <w:docPartBody>
        <w:p w:rsidR="00F34433" w:rsidRDefault="00F34433" w:rsidP="00F34433">
          <w:pPr>
            <w:pStyle w:val="91576A1385BD4859A03420C352D74A78"/>
          </w:pPr>
          <w:r w:rsidRPr="00FD7644">
            <w:rPr>
              <w:rStyle w:val="a3"/>
              <w:b/>
              <w:i/>
            </w:rPr>
            <w:t xml:space="preserve"> </w:t>
          </w:r>
        </w:p>
      </w:docPartBody>
    </w:docPart>
    <w:docPart>
      <w:docPartPr>
        <w:name w:val="9F156489F97A4E1C95F1C9ADF35D03EF"/>
        <w:category>
          <w:name w:val="Общие"/>
          <w:gallery w:val="placeholder"/>
        </w:category>
        <w:types>
          <w:type w:val="bbPlcHdr"/>
        </w:types>
        <w:behaviors>
          <w:behavior w:val="content"/>
        </w:behaviors>
        <w:guid w:val="{13434F8E-3BA9-4537-B8EC-36790D4B97B6}"/>
      </w:docPartPr>
      <w:docPartBody>
        <w:p w:rsidR="00F34433" w:rsidRDefault="00F34433" w:rsidP="00F34433">
          <w:pPr>
            <w:pStyle w:val="9F156489F97A4E1C95F1C9ADF35D03EF"/>
          </w:pPr>
          <w:r w:rsidRPr="00FD7644">
            <w:rPr>
              <w:rStyle w:val="a3"/>
              <w:b/>
              <w:i/>
            </w:rPr>
            <w:t xml:space="preserve"> </w:t>
          </w:r>
        </w:p>
      </w:docPartBody>
    </w:docPart>
    <w:docPart>
      <w:docPartPr>
        <w:name w:val="526FF75DA4F74B39835499FB820C594A"/>
        <w:category>
          <w:name w:val="Общие"/>
          <w:gallery w:val="placeholder"/>
        </w:category>
        <w:types>
          <w:type w:val="bbPlcHdr"/>
        </w:types>
        <w:behaviors>
          <w:behavior w:val="content"/>
        </w:behaviors>
        <w:guid w:val="{20D36F21-F887-4337-9535-4CF9B720E199}"/>
      </w:docPartPr>
      <w:docPartBody>
        <w:p w:rsidR="00F34433" w:rsidRDefault="00F34433" w:rsidP="00F34433">
          <w:pPr>
            <w:pStyle w:val="526FF75DA4F74B39835499FB820C594A"/>
          </w:pPr>
          <w:r w:rsidRPr="00FD7644">
            <w:rPr>
              <w:rStyle w:val="a3"/>
              <w:b/>
              <w:i/>
            </w:rPr>
            <w:t xml:space="preserve"> </w:t>
          </w:r>
        </w:p>
      </w:docPartBody>
    </w:docPart>
    <w:docPart>
      <w:docPartPr>
        <w:name w:val="CD14BD88704243A9924F79B832048AEB"/>
        <w:category>
          <w:name w:val="Общие"/>
          <w:gallery w:val="placeholder"/>
        </w:category>
        <w:types>
          <w:type w:val="bbPlcHdr"/>
        </w:types>
        <w:behaviors>
          <w:behavior w:val="content"/>
        </w:behaviors>
        <w:guid w:val="{09D2F09D-D4BE-4FDC-8A6F-5E35A79C668A}"/>
      </w:docPartPr>
      <w:docPartBody>
        <w:p w:rsidR="00F34433" w:rsidRDefault="00F34433" w:rsidP="00F34433">
          <w:pPr>
            <w:pStyle w:val="CD14BD88704243A9924F79B832048AEB"/>
          </w:pPr>
          <w:r w:rsidRPr="00FD7644">
            <w:rPr>
              <w:rStyle w:val="a3"/>
              <w:b/>
              <w:i/>
            </w:rPr>
            <w:t xml:space="preserve"> </w:t>
          </w:r>
        </w:p>
      </w:docPartBody>
    </w:docPart>
    <w:docPart>
      <w:docPartPr>
        <w:name w:val="8EB8BB289C924157AC35FEF5EAF81596"/>
        <w:category>
          <w:name w:val="Общие"/>
          <w:gallery w:val="placeholder"/>
        </w:category>
        <w:types>
          <w:type w:val="bbPlcHdr"/>
        </w:types>
        <w:behaviors>
          <w:behavior w:val="content"/>
        </w:behaviors>
        <w:guid w:val="{343E7BFA-1682-4EEB-A3DD-2771E54DC3CE}"/>
      </w:docPartPr>
      <w:docPartBody>
        <w:p w:rsidR="00F34433" w:rsidRDefault="00F34433" w:rsidP="00F34433">
          <w:pPr>
            <w:pStyle w:val="8EB8BB289C924157AC35FEF5EAF81596"/>
          </w:pPr>
          <w:r w:rsidRPr="00FD7644">
            <w:rPr>
              <w:rStyle w:val="a3"/>
              <w:b/>
              <w:i/>
            </w:rPr>
            <w:t xml:space="preserve"> </w:t>
          </w:r>
        </w:p>
      </w:docPartBody>
    </w:docPart>
    <w:docPart>
      <w:docPartPr>
        <w:name w:val="DA4351FB761B42F7ACADEE48E1EADA50"/>
        <w:category>
          <w:name w:val="Общие"/>
          <w:gallery w:val="placeholder"/>
        </w:category>
        <w:types>
          <w:type w:val="bbPlcHdr"/>
        </w:types>
        <w:behaviors>
          <w:behavior w:val="content"/>
        </w:behaviors>
        <w:guid w:val="{8CB67738-1810-4E65-BC74-5B5B85A409F2}"/>
      </w:docPartPr>
      <w:docPartBody>
        <w:p w:rsidR="00F34433" w:rsidRDefault="00F34433" w:rsidP="00F34433">
          <w:pPr>
            <w:pStyle w:val="DA4351FB761B42F7ACADEE48E1EADA50"/>
          </w:pPr>
          <w:r w:rsidRPr="00FD7644">
            <w:rPr>
              <w:rStyle w:val="a3"/>
              <w:b/>
              <w:i/>
            </w:rPr>
            <w:t xml:space="preserve"> </w:t>
          </w:r>
        </w:p>
      </w:docPartBody>
    </w:docPart>
    <w:docPart>
      <w:docPartPr>
        <w:name w:val="06B61AC12C914D69A49C5076106D436E"/>
        <w:category>
          <w:name w:val="Общие"/>
          <w:gallery w:val="placeholder"/>
        </w:category>
        <w:types>
          <w:type w:val="bbPlcHdr"/>
        </w:types>
        <w:behaviors>
          <w:behavior w:val="content"/>
        </w:behaviors>
        <w:guid w:val="{70CC0634-B796-4C3C-B39D-538846CE60F9}"/>
      </w:docPartPr>
      <w:docPartBody>
        <w:p w:rsidR="00F34433" w:rsidRDefault="00F34433" w:rsidP="00F34433">
          <w:pPr>
            <w:pStyle w:val="06B61AC12C914D69A49C5076106D436E"/>
          </w:pPr>
          <w:r w:rsidRPr="00FD7644">
            <w:rPr>
              <w:rStyle w:val="a3"/>
              <w:b/>
              <w:i/>
            </w:rPr>
            <w:t xml:space="preserve"> </w:t>
          </w:r>
        </w:p>
      </w:docPartBody>
    </w:docPart>
    <w:docPart>
      <w:docPartPr>
        <w:name w:val="C6B76DF9035E4A04BB0F953B0DCDA107"/>
        <w:category>
          <w:name w:val="Общие"/>
          <w:gallery w:val="placeholder"/>
        </w:category>
        <w:types>
          <w:type w:val="bbPlcHdr"/>
        </w:types>
        <w:behaviors>
          <w:behavior w:val="content"/>
        </w:behaviors>
        <w:guid w:val="{3DC7DE3B-B586-440F-BF15-2696172C1293}"/>
      </w:docPartPr>
      <w:docPartBody>
        <w:p w:rsidR="00F34433" w:rsidRDefault="00F34433" w:rsidP="00F34433">
          <w:pPr>
            <w:pStyle w:val="C6B76DF9035E4A04BB0F953B0DCDA107"/>
          </w:pPr>
          <w:r w:rsidRPr="00FD7644">
            <w:rPr>
              <w:rStyle w:val="a3"/>
              <w:b/>
              <w:i/>
            </w:rPr>
            <w:t xml:space="preserve"> </w:t>
          </w:r>
        </w:p>
      </w:docPartBody>
    </w:docPart>
    <w:docPart>
      <w:docPartPr>
        <w:name w:val="8836DE64CBDB436182F86AFCD01A58D2"/>
        <w:category>
          <w:name w:val="Общие"/>
          <w:gallery w:val="placeholder"/>
        </w:category>
        <w:types>
          <w:type w:val="bbPlcHdr"/>
        </w:types>
        <w:behaviors>
          <w:behavior w:val="content"/>
        </w:behaviors>
        <w:guid w:val="{84311691-291E-4B5B-A74B-DEF8A9C52928}"/>
      </w:docPartPr>
      <w:docPartBody>
        <w:p w:rsidR="00F34433" w:rsidRDefault="00F34433" w:rsidP="00F34433">
          <w:pPr>
            <w:pStyle w:val="8836DE64CBDB436182F86AFCD01A58D2"/>
          </w:pPr>
          <w:r w:rsidRPr="00FD7644">
            <w:rPr>
              <w:rStyle w:val="a3"/>
              <w:b/>
              <w:i/>
            </w:rPr>
            <w:t xml:space="preserve"> </w:t>
          </w:r>
        </w:p>
      </w:docPartBody>
    </w:docPart>
    <w:docPart>
      <w:docPartPr>
        <w:name w:val="0620842185D9424C8105FCD02D27A442"/>
        <w:category>
          <w:name w:val="Общие"/>
          <w:gallery w:val="placeholder"/>
        </w:category>
        <w:types>
          <w:type w:val="bbPlcHdr"/>
        </w:types>
        <w:behaviors>
          <w:behavior w:val="content"/>
        </w:behaviors>
        <w:guid w:val="{E02FBF74-B5A3-4446-B2F2-7461AFF39A2A}"/>
      </w:docPartPr>
      <w:docPartBody>
        <w:p w:rsidR="00F34433" w:rsidRDefault="00F34433" w:rsidP="00F34433">
          <w:pPr>
            <w:pStyle w:val="0620842185D9424C8105FCD02D27A442"/>
          </w:pPr>
          <w:r w:rsidRPr="00FD7644">
            <w:rPr>
              <w:rStyle w:val="a3"/>
              <w:b/>
              <w:i/>
            </w:rPr>
            <w:t xml:space="preserve"> </w:t>
          </w:r>
        </w:p>
      </w:docPartBody>
    </w:docPart>
    <w:docPart>
      <w:docPartPr>
        <w:name w:val="DED4A86DB4FF47E5B9677EBD40F9E094"/>
        <w:category>
          <w:name w:val="Общие"/>
          <w:gallery w:val="placeholder"/>
        </w:category>
        <w:types>
          <w:type w:val="bbPlcHdr"/>
        </w:types>
        <w:behaviors>
          <w:behavior w:val="content"/>
        </w:behaviors>
        <w:guid w:val="{7D7BF1EB-89B8-4B1F-BC8C-41B5047DD1D8}"/>
      </w:docPartPr>
      <w:docPartBody>
        <w:p w:rsidR="00F34433" w:rsidRDefault="00F34433" w:rsidP="00F34433">
          <w:pPr>
            <w:pStyle w:val="DED4A86DB4FF47E5B9677EBD40F9E094"/>
          </w:pPr>
          <w:r w:rsidRPr="00FD7644">
            <w:rPr>
              <w:rStyle w:val="a3"/>
              <w:b/>
              <w:i/>
            </w:rPr>
            <w:t xml:space="preserve"> </w:t>
          </w:r>
        </w:p>
      </w:docPartBody>
    </w:docPart>
    <w:docPart>
      <w:docPartPr>
        <w:name w:val="2C73963DD3174912BABD635DFB6D68E3"/>
        <w:category>
          <w:name w:val="Общие"/>
          <w:gallery w:val="placeholder"/>
        </w:category>
        <w:types>
          <w:type w:val="bbPlcHdr"/>
        </w:types>
        <w:behaviors>
          <w:behavior w:val="content"/>
        </w:behaviors>
        <w:guid w:val="{B1DF4CBA-368F-4FB5-9C72-8F8193A723CA}"/>
      </w:docPartPr>
      <w:docPartBody>
        <w:p w:rsidR="00F34433" w:rsidRDefault="00F34433" w:rsidP="00F34433">
          <w:pPr>
            <w:pStyle w:val="2C73963DD3174912BABD635DFB6D68E3"/>
          </w:pPr>
          <w:r w:rsidRPr="00FD7644">
            <w:rPr>
              <w:rStyle w:val="a3"/>
              <w:b/>
              <w:i/>
            </w:rPr>
            <w:t xml:space="preserve"> </w:t>
          </w:r>
        </w:p>
      </w:docPartBody>
    </w:docPart>
    <w:docPart>
      <w:docPartPr>
        <w:name w:val="B1EB5BB3826442F691C96D1CA89DA5F3"/>
        <w:category>
          <w:name w:val="Общие"/>
          <w:gallery w:val="placeholder"/>
        </w:category>
        <w:types>
          <w:type w:val="bbPlcHdr"/>
        </w:types>
        <w:behaviors>
          <w:behavior w:val="content"/>
        </w:behaviors>
        <w:guid w:val="{F6B8AB09-E08D-4FBA-8245-292F84E06B12}"/>
      </w:docPartPr>
      <w:docPartBody>
        <w:p w:rsidR="00F34433" w:rsidRDefault="00F34433" w:rsidP="00F34433">
          <w:pPr>
            <w:pStyle w:val="B1EB5BB3826442F691C96D1CA89DA5F3"/>
          </w:pPr>
          <w:r w:rsidRPr="00FD7644">
            <w:rPr>
              <w:rStyle w:val="a3"/>
              <w:b/>
              <w:i/>
            </w:rPr>
            <w:t xml:space="preserve"> </w:t>
          </w:r>
        </w:p>
      </w:docPartBody>
    </w:docPart>
    <w:docPart>
      <w:docPartPr>
        <w:name w:val="BE4A77196B8F4E01BFB1BCA20B58D269"/>
        <w:category>
          <w:name w:val="Общие"/>
          <w:gallery w:val="placeholder"/>
        </w:category>
        <w:types>
          <w:type w:val="bbPlcHdr"/>
        </w:types>
        <w:behaviors>
          <w:behavior w:val="content"/>
        </w:behaviors>
        <w:guid w:val="{01356272-DA4E-4E42-9CAB-0375ADDB530F}"/>
      </w:docPartPr>
      <w:docPartBody>
        <w:p w:rsidR="00F34433" w:rsidRDefault="00F34433" w:rsidP="00F34433">
          <w:pPr>
            <w:pStyle w:val="BE4A77196B8F4E01BFB1BCA20B58D269"/>
          </w:pPr>
          <w:r w:rsidRPr="00FD7644">
            <w:rPr>
              <w:rStyle w:val="a3"/>
              <w:b/>
              <w:i/>
            </w:rPr>
            <w:t xml:space="preserve"> </w:t>
          </w:r>
        </w:p>
      </w:docPartBody>
    </w:docPart>
    <w:docPart>
      <w:docPartPr>
        <w:name w:val="86B9CCECAB8849F9AEB4B7FCE4B5ACFD"/>
        <w:category>
          <w:name w:val="Общие"/>
          <w:gallery w:val="placeholder"/>
        </w:category>
        <w:types>
          <w:type w:val="bbPlcHdr"/>
        </w:types>
        <w:behaviors>
          <w:behavior w:val="content"/>
        </w:behaviors>
        <w:guid w:val="{96AD44D2-BD18-4ED2-B9A2-CF505EED892B}"/>
      </w:docPartPr>
      <w:docPartBody>
        <w:p w:rsidR="00F34433" w:rsidRDefault="00F34433" w:rsidP="00F34433">
          <w:pPr>
            <w:pStyle w:val="86B9CCECAB8849F9AEB4B7FCE4B5ACFD"/>
          </w:pPr>
          <w:r w:rsidRPr="00FD7644">
            <w:rPr>
              <w:rStyle w:val="a3"/>
              <w:b/>
              <w:i/>
            </w:rPr>
            <w:t xml:space="preserve"> </w:t>
          </w:r>
        </w:p>
      </w:docPartBody>
    </w:docPart>
    <w:docPart>
      <w:docPartPr>
        <w:name w:val="A34A04C7FC624877AA847DB5A9DE744C"/>
        <w:category>
          <w:name w:val="Общие"/>
          <w:gallery w:val="placeholder"/>
        </w:category>
        <w:types>
          <w:type w:val="bbPlcHdr"/>
        </w:types>
        <w:behaviors>
          <w:behavior w:val="content"/>
        </w:behaviors>
        <w:guid w:val="{05AA34BE-8FFC-473A-8BD1-87E3EDC2F743}"/>
      </w:docPartPr>
      <w:docPartBody>
        <w:p w:rsidR="00F34433" w:rsidRDefault="00F34433" w:rsidP="00F34433">
          <w:pPr>
            <w:pStyle w:val="A34A04C7FC624877AA847DB5A9DE744C"/>
          </w:pPr>
          <w:r w:rsidRPr="00FD7644">
            <w:rPr>
              <w:rStyle w:val="a3"/>
              <w:b/>
              <w:i/>
            </w:rPr>
            <w:t xml:space="preserve"> </w:t>
          </w:r>
        </w:p>
      </w:docPartBody>
    </w:docPart>
    <w:docPart>
      <w:docPartPr>
        <w:name w:val="0FCF87652479425887B5520EF6B06C8A"/>
        <w:category>
          <w:name w:val="Общие"/>
          <w:gallery w:val="placeholder"/>
        </w:category>
        <w:types>
          <w:type w:val="bbPlcHdr"/>
        </w:types>
        <w:behaviors>
          <w:behavior w:val="content"/>
        </w:behaviors>
        <w:guid w:val="{D128DB9C-91AD-4134-97A6-B2409E4EA330}"/>
      </w:docPartPr>
      <w:docPartBody>
        <w:p w:rsidR="00F34433" w:rsidRDefault="00F34433" w:rsidP="00F34433">
          <w:pPr>
            <w:pStyle w:val="0FCF87652479425887B5520EF6B06C8A"/>
          </w:pPr>
          <w:r w:rsidRPr="00FD7644">
            <w:rPr>
              <w:rStyle w:val="a3"/>
              <w:b/>
              <w:i/>
            </w:rPr>
            <w:t xml:space="preserve"> </w:t>
          </w:r>
        </w:p>
      </w:docPartBody>
    </w:docPart>
    <w:docPart>
      <w:docPartPr>
        <w:name w:val="7EFC45234F1A4FA08C7E6089AC3335E6"/>
        <w:category>
          <w:name w:val="Общие"/>
          <w:gallery w:val="placeholder"/>
        </w:category>
        <w:types>
          <w:type w:val="bbPlcHdr"/>
        </w:types>
        <w:behaviors>
          <w:behavior w:val="content"/>
        </w:behaviors>
        <w:guid w:val="{72C4F6ED-E77F-474C-8D0C-B9CBC83B3B51}"/>
      </w:docPartPr>
      <w:docPartBody>
        <w:p w:rsidR="00F34433" w:rsidRDefault="00F34433" w:rsidP="00F34433">
          <w:pPr>
            <w:pStyle w:val="7EFC45234F1A4FA08C7E6089AC3335E6"/>
          </w:pPr>
          <w:r w:rsidRPr="00FD7644">
            <w:rPr>
              <w:rStyle w:val="a3"/>
              <w:b/>
              <w:i/>
            </w:rPr>
            <w:t xml:space="preserve"> </w:t>
          </w:r>
        </w:p>
      </w:docPartBody>
    </w:docPart>
    <w:docPart>
      <w:docPartPr>
        <w:name w:val="827A07512F294EF78A58A8BB2C2C8F4B"/>
        <w:category>
          <w:name w:val="Общие"/>
          <w:gallery w:val="placeholder"/>
        </w:category>
        <w:types>
          <w:type w:val="bbPlcHdr"/>
        </w:types>
        <w:behaviors>
          <w:behavior w:val="content"/>
        </w:behaviors>
        <w:guid w:val="{7A86546A-BD27-4EB2-96DF-7624B0DBF5E5}"/>
      </w:docPartPr>
      <w:docPartBody>
        <w:p w:rsidR="00F34433" w:rsidRDefault="00F34433" w:rsidP="00F34433">
          <w:pPr>
            <w:pStyle w:val="827A07512F294EF78A58A8BB2C2C8F4B"/>
          </w:pPr>
          <w:r w:rsidRPr="00FD7644">
            <w:rPr>
              <w:rStyle w:val="a3"/>
              <w:b/>
              <w:i/>
            </w:rPr>
            <w:t xml:space="preserve"> </w:t>
          </w:r>
        </w:p>
      </w:docPartBody>
    </w:docPart>
    <w:docPart>
      <w:docPartPr>
        <w:name w:val="8E0EB2FD3A624769AB5665F6DFD83BE6"/>
        <w:category>
          <w:name w:val="Общие"/>
          <w:gallery w:val="placeholder"/>
        </w:category>
        <w:types>
          <w:type w:val="bbPlcHdr"/>
        </w:types>
        <w:behaviors>
          <w:behavior w:val="content"/>
        </w:behaviors>
        <w:guid w:val="{9D8E4691-EEC0-412B-A146-9D47B230613B}"/>
      </w:docPartPr>
      <w:docPartBody>
        <w:p w:rsidR="00F34433" w:rsidRDefault="00F34433" w:rsidP="00F34433">
          <w:pPr>
            <w:pStyle w:val="8E0EB2FD3A624769AB5665F6DFD83BE6"/>
          </w:pPr>
          <w:r w:rsidRPr="00FD7644">
            <w:rPr>
              <w:rStyle w:val="a3"/>
              <w:b/>
              <w:i/>
            </w:rPr>
            <w:t xml:space="preserve"> </w:t>
          </w:r>
        </w:p>
      </w:docPartBody>
    </w:docPart>
    <w:docPart>
      <w:docPartPr>
        <w:name w:val="92A1F1C7AE5E4AA58CF6E54F464F274A"/>
        <w:category>
          <w:name w:val="Общие"/>
          <w:gallery w:val="placeholder"/>
        </w:category>
        <w:types>
          <w:type w:val="bbPlcHdr"/>
        </w:types>
        <w:behaviors>
          <w:behavior w:val="content"/>
        </w:behaviors>
        <w:guid w:val="{F33A7D10-5BCE-4CB2-BA7B-A24CDB443506}"/>
      </w:docPartPr>
      <w:docPartBody>
        <w:p w:rsidR="00F34433" w:rsidRDefault="00F34433" w:rsidP="00F34433">
          <w:pPr>
            <w:pStyle w:val="92A1F1C7AE5E4AA58CF6E54F464F274A"/>
          </w:pPr>
          <w:r w:rsidRPr="00EC3AFD">
            <w:rPr>
              <w:rStyle w:val="a3"/>
              <w:b/>
              <w:i/>
            </w:rPr>
            <w:t xml:space="preserve"> </w:t>
          </w:r>
        </w:p>
      </w:docPartBody>
    </w:docPart>
    <w:docPart>
      <w:docPartPr>
        <w:name w:val="1E29765B889640C8B3B6C5404F4F5C1C"/>
        <w:category>
          <w:name w:val="Общие"/>
          <w:gallery w:val="placeholder"/>
        </w:category>
        <w:types>
          <w:type w:val="bbPlcHdr"/>
        </w:types>
        <w:behaviors>
          <w:behavior w:val="content"/>
        </w:behaviors>
        <w:guid w:val="{FA79D499-A9B1-4014-A1C2-15A55C366EF4}"/>
      </w:docPartPr>
      <w:docPartBody>
        <w:p w:rsidR="00F34433" w:rsidRDefault="00F34433" w:rsidP="00F34433">
          <w:pPr>
            <w:pStyle w:val="1E29765B889640C8B3B6C5404F4F5C1C"/>
          </w:pPr>
          <w:r w:rsidRPr="00EC3AFD">
            <w:rPr>
              <w:rStyle w:val="a3"/>
              <w:b/>
              <w:i/>
            </w:rPr>
            <w:t xml:space="preserve"> </w:t>
          </w:r>
        </w:p>
      </w:docPartBody>
    </w:docPart>
    <w:docPart>
      <w:docPartPr>
        <w:name w:val="05342917D7854C7ABF0E40305B8898E2"/>
        <w:category>
          <w:name w:val="Общие"/>
          <w:gallery w:val="placeholder"/>
        </w:category>
        <w:types>
          <w:type w:val="bbPlcHdr"/>
        </w:types>
        <w:behaviors>
          <w:behavior w:val="content"/>
        </w:behaviors>
        <w:guid w:val="{982BD707-77E9-49B8-A01E-8B1F2A712C35}"/>
      </w:docPartPr>
      <w:docPartBody>
        <w:p w:rsidR="00F34433" w:rsidRDefault="00F34433" w:rsidP="00F34433">
          <w:pPr>
            <w:pStyle w:val="05342917D7854C7ABF0E40305B8898E2"/>
          </w:pPr>
          <w:r w:rsidRPr="00EC3AFD">
            <w:rPr>
              <w:rStyle w:val="a3"/>
              <w:b/>
              <w:i/>
            </w:rPr>
            <w:t xml:space="preserve"> </w:t>
          </w:r>
        </w:p>
      </w:docPartBody>
    </w:docPart>
    <w:docPart>
      <w:docPartPr>
        <w:name w:val="9F0D53CF9F2A4E7D84FE67416E71DE7F"/>
        <w:category>
          <w:name w:val="Общие"/>
          <w:gallery w:val="placeholder"/>
        </w:category>
        <w:types>
          <w:type w:val="bbPlcHdr"/>
        </w:types>
        <w:behaviors>
          <w:behavior w:val="content"/>
        </w:behaviors>
        <w:guid w:val="{3CE996AC-1A5B-403E-AD62-B206F1622B7F}"/>
      </w:docPartPr>
      <w:docPartBody>
        <w:p w:rsidR="00F34433" w:rsidRDefault="00F34433" w:rsidP="00F34433">
          <w:pPr>
            <w:pStyle w:val="9F0D53CF9F2A4E7D84FE67416E71DE7F"/>
          </w:pPr>
          <w:r w:rsidRPr="00EC3AFD">
            <w:rPr>
              <w:rStyle w:val="a3"/>
              <w:b/>
              <w:i/>
            </w:rPr>
            <w:t xml:space="preserve"> </w:t>
          </w:r>
        </w:p>
      </w:docPartBody>
    </w:docPart>
    <w:docPart>
      <w:docPartPr>
        <w:name w:val="D8A0DBDADC5C4B9B977FBAD9DE1499E9"/>
        <w:category>
          <w:name w:val="Общие"/>
          <w:gallery w:val="placeholder"/>
        </w:category>
        <w:types>
          <w:type w:val="bbPlcHdr"/>
        </w:types>
        <w:behaviors>
          <w:behavior w:val="content"/>
        </w:behaviors>
        <w:guid w:val="{88819B71-357A-4DCB-A515-BFE52F8B22DF}"/>
      </w:docPartPr>
      <w:docPartBody>
        <w:p w:rsidR="00F34433" w:rsidRDefault="00F34433" w:rsidP="00F34433">
          <w:pPr>
            <w:pStyle w:val="D8A0DBDADC5C4B9B977FBAD9DE1499E9"/>
          </w:pPr>
          <w:r w:rsidRPr="00EC3AFD">
            <w:rPr>
              <w:rStyle w:val="a3"/>
              <w:i/>
            </w:rPr>
            <w:t xml:space="preserve"> </w:t>
          </w:r>
        </w:p>
      </w:docPartBody>
    </w:docPart>
    <w:docPart>
      <w:docPartPr>
        <w:name w:val="B7F56906840F41D59A1415291B913C79"/>
        <w:category>
          <w:name w:val="Общие"/>
          <w:gallery w:val="placeholder"/>
        </w:category>
        <w:types>
          <w:type w:val="bbPlcHdr"/>
        </w:types>
        <w:behaviors>
          <w:behavior w:val="content"/>
        </w:behaviors>
        <w:guid w:val="{4A93D55F-D75B-401D-94CE-B0E46486FD63}"/>
      </w:docPartPr>
      <w:docPartBody>
        <w:p w:rsidR="00F34433" w:rsidRDefault="00F34433" w:rsidP="00F34433">
          <w:pPr>
            <w:pStyle w:val="B7F56906840F41D59A1415291B913C79"/>
          </w:pPr>
          <w:r w:rsidRPr="00FD7644">
            <w:rPr>
              <w:rStyle w:val="a3"/>
              <w:b/>
              <w:i/>
            </w:rPr>
            <w:t xml:space="preserve"> </w:t>
          </w:r>
        </w:p>
      </w:docPartBody>
    </w:docPart>
    <w:docPart>
      <w:docPartPr>
        <w:name w:val="07DE3A50A5974EEB88CD15DA7ABF8F87"/>
        <w:category>
          <w:name w:val="Общие"/>
          <w:gallery w:val="placeholder"/>
        </w:category>
        <w:types>
          <w:type w:val="bbPlcHdr"/>
        </w:types>
        <w:behaviors>
          <w:behavior w:val="content"/>
        </w:behaviors>
        <w:guid w:val="{FDFCECE3-B87A-45A2-A0AF-851D221549F9}"/>
      </w:docPartPr>
      <w:docPartBody>
        <w:p w:rsidR="00F34433" w:rsidRDefault="00F34433" w:rsidP="00F34433">
          <w:pPr>
            <w:pStyle w:val="07DE3A50A5974EEB88CD15DA7ABF8F87"/>
          </w:pPr>
          <w:r w:rsidRPr="00FD7644">
            <w:rPr>
              <w:rStyle w:val="a3"/>
              <w:b/>
              <w:i/>
            </w:rPr>
            <w:t xml:space="preserve"> </w:t>
          </w:r>
        </w:p>
      </w:docPartBody>
    </w:docPart>
    <w:docPart>
      <w:docPartPr>
        <w:name w:val="4F8545463B064C2BA2D29A9F5DAB8B3C"/>
        <w:category>
          <w:name w:val="Общие"/>
          <w:gallery w:val="placeholder"/>
        </w:category>
        <w:types>
          <w:type w:val="bbPlcHdr"/>
        </w:types>
        <w:behaviors>
          <w:behavior w:val="content"/>
        </w:behaviors>
        <w:guid w:val="{F4A35E9F-E3D7-4FC0-B50C-9872F476E54B}"/>
      </w:docPartPr>
      <w:docPartBody>
        <w:p w:rsidR="00F34433" w:rsidRDefault="00F34433" w:rsidP="00F34433">
          <w:pPr>
            <w:pStyle w:val="4F8545463B064C2BA2D29A9F5DAB8B3C"/>
          </w:pPr>
          <w:r w:rsidRPr="00FD7644">
            <w:rPr>
              <w:rStyle w:val="a3"/>
              <w:b/>
              <w:i/>
            </w:rPr>
            <w:t xml:space="preserve"> </w:t>
          </w:r>
        </w:p>
      </w:docPartBody>
    </w:docPart>
    <w:docPart>
      <w:docPartPr>
        <w:name w:val="76BAA6CB59F143F2A9A8276A4EBBAF54"/>
        <w:category>
          <w:name w:val="Общие"/>
          <w:gallery w:val="placeholder"/>
        </w:category>
        <w:types>
          <w:type w:val="bbPlcHdr"/>
        </w:types>
        <w:behaviors>
          <w:behavior w:val="content"/>
        </w:behaviors>
        <w:guid w:val="{75A9E34F-401D-45F0-B460-6F86C08D9E42}"/>
      </w:docPartPr>
      <w:docPartBody>
        <w:p w:rsidR="00F34433" w:rsidRDefault="00F34433" w:rsidP="00F34433">
          <w:pPr>
            <w:pStyle w:val="76BAA6CB59F143F2A9A8276A4EBBAF54"/>
          </w:pPr>
          <w:r w:rsidRPr="00FD7644">
            <w:rPr>
              <w:rStyle w:val="a3"/>
              <w:b/>
              <w:i/>
            </w:rPr>
            <w:t xml:space="preserve"> </w:t>
          </w:r>
        </w:p>
      </w:docPartBody>
    </w:docPart>
    <w:docPart>
      <w:docPartPr>
        <w:name w:val="1733F0184E9042C0BEE1ECE0D6E99111"/>
        <w:category>
          <w:name w:val="Общие"/>
          <w:gallery w:val="placeholder"/>
        </w:category>
        <w:types>
          <w:type w:val="bbPlcHdr"/>
        </w:types>
        <w:behaviors>
          <w:behavior w:val="content"/>
        </w:behaviors>
        <w:guid w:val="{C9CE2BB2-F860-41C1-8ADC-E12F6ED906A9}"/>
      </w:docPartPr>
      <w:docPartBody>
        <w:p w:rsidR="00F34433" w:rsidRDefault="00F34433" w:rsidP="00F34433">
          <w:pPr>
            <w:pStyle w:val="1733F0184E9042C0BEE1ECE0D6E99111"/>
          </w:pPr>
          <w:r w:rsidRPr="00FD7644">
            <w:rPr>
              <w:rStyle w:val="a3"/>
              <w:b/>
              <w:i/>
            </w:rPr>
            <w:t xml:space="preserve"> </w:t>
          </w:r>
        </w:p>
      </w:docPartBody>
    </w:docPart>
    <w:docPart>
      <w:docPartPr>
        <w:name w:val="89112F3E622C4D8B99EEEF977DE867FD"/>
        <w:category>
          <w:name w:val="Общие"/>
          <w:gallery w:val="placeholder"/>
        </w:category>
        <w:types>
          <w:type w:val="bbPlcHdr"/>
        </w:types>
        <w:behaviors>
          <w:behavior w:val="content"/>
        </w:behaviors>
        <w:guid w:val="{3D12C107-51E8-48FC-839F-F35092FBC759}"/>
      </w:docPartPr>
      <w:docPartBody>
        <w:p w:rsidR="00F34433" w:rsidRDefault="00F34433" w:rsidP="00F34433">
          <w:pPr>
            <w:pStyle w:val="89112F3E622C4D8B99EEEF977DE867FD"/>
          </w:pPr>
          <w:r w:rsidRPr="00FD7644">
            <w:rPr>
              <w:rStyle w:val="a3"/>
              <w:b/>
              <w:i/>
            </w:rPr>
            <w:t xml:space="preserve"> </w:t>
          </w:r>
        </w:p>
      </w:docPartBody>
    </w:docPart>
    <w:docPart>
      <w:docPartPr>
        <w:name w:val="FEB16A401AA542B7A090663135A31A98"/>
        <w:category>
          <w:name w:val="Общие"/>
          <w:gallery w:val="placeholder"/>
        </w:category>
        <w:types>
          <w:type w:val="bbPlcHdr"/>
        </w:types>
        <w:behaviors>
          <w:behavior w:val="content"/>
        </w:behaviors>
        <w:guid w:val="{B4279204-042D-40C1-89BB-46F6AC21DBE3}"/>
      </w:docPartPr>
      <w:docPartBody>
        <w:p w:rsidR="00F34433" w:rsidRDefault="00F34433" w:rsidP="00F34433">
          <w:pPr>
            <w:pStyle w:val="FEB16A401AA542B7A090663135A31A98"/>
          </w:pPr>
          <w:r w:rsidRPr="00FD7644">
            <w:rPr>
              <w:rStyle w:val="a3"/>
              <w:b/>
              <w:i/>
            </w:rPr>
            <w:t xml:space="preserve"> </w:t>
          </w:r>
        </w:p>
      </w:docPartBody>
    </w:docPart>
    <w:docPart>
      <w:docPartPr>
        <w:name w:val="4DA8B32952E64AF98E81F7323AD08C2F"/>
        <w:category>
          <w:name w:val="Общие"/>
          <w:gallery w:val="placeholder"/>
        </w:category>
        <w:types>
          <w:type w:val="bbPlcHdr"/>
        </w:types>
        <w:behaviors>
          <w:behavior w:val="content"/>
        </w:behaviors>
        <w:guid w:val="{872D2ECF-6F2A-4164-9FF0-285472BF1DCD}"/>
      </w:docPartPr>
      <w:docPartBody>
        <w:p w:rsidR="00F34433" w:rsidRDefault="00F34433" w:rsidP="00F34433">
          <w:pPr>
            <w:pStyle w:val="4DA8B32952E64AF98E81F7323AD08C2F"/>
          </w:pPr>
          <w:r w:rsidRPr="00FD7644">
            <w:rPr>
              <w:rStyle w:val="a3"/>
              <w:b/>
              <w:i/>
            </w:rPr>
            <w:t xml:space="preserve"> </w:t>
          </w:r>
        </w:p>
      </w:docPartBody>
    </w:docPart>
    <w:docPart>
      <w:docPartPr>
        <w:name w:val="3982037B8D554A74BA7AB9FAED020B72"/>
        <w:category>
          <w:name w:val="Общие"/>
          <w:gallery w:val="placeholder"/>
        </w:category>
        <w:types>
          <w:type w:val="bbPlcHdr"/>
        </w:types>
        <w:behaviors>
          <w:behavior w:val="content"/>
        </w:behaviors>
        <w:guid w:val="{E62DD643-3A48-4CE1-93F6-65BEF941527A}"/>
      </w:docPartPr>
      <w:docPartBody>
        <w:p w:rsidR="00F34433" w:rsidRDefault="00F34433" w:rsidP="00F34433">
          <w:pPr>
            <w:pStyle w:val="3982037B8D554A74BA7AB9FAED020B72"/>
          </w:pPr>
          <w:r w:rsidRPr="00FD7644">
            <w:rPr>
              <w:rStyle w:val="a3"/>
              <w:b/>
              <w:i/>
            </w:rPr>
            <w:t xml:space="preserve"> </w:t>
          </w:r>
        </w:p>
      </w:docPartBody>
    </w:docPart>
    <w:docPart>
      <w:docPartPr>
        <w:name w:val="DE58955BBD2148AC93AEF1053853D02F"/>
        <w:category>
          <w:name w:val="Общие"/>
          <w:gallery w:val="placeholder"/>
        </w:category>
        <w:types>
          <w:type w:val="bbPlcHdr"/>
        </w:types>
        <w:behaviors>
          <w:behavior w:val="content"/>
        </w:behaviors>
        <w:guid w:val="{722636DE-E7C5-4068-9D58-5513716DED33}"/>
      </w:docPartPr>
      <w:docPartBody>
        <w:p w:rsidR="00F34433" w:rsidRDefault="00F34433" w:rsidP="00F34433">
          <w:pPr>
            <w:pStyle w:val="DE58955BBD2148AC93AEF1053853D02F"/>
          </w:pPr>
          <w:r w:rsidRPr="00FD7644">
            <w:rPr>
              <w:rStyle w:val="a3"/>
              <w:b/>
              <w:i/>
            </w:rPr>
            <w:t xml:space="preserve"> </w:t>
          </w:r>
        </w:p>
      </w:docPartBody>
    </w:docPart>
    <w:docPart>
      <w:docPartPr>
        <w:name w:val="4E058CB507FB4491BE042A40390ACE3C"/>
        <w:category>
          <w:name w:val="Общие"/>
          <w:gallery w:val="placeholder"/>
        </w:category>
        <w:types>
          <w:type w:val="bbPlcHdr"/>
        </w:types>
        <w:behaviors>
          <w:behavior w:val="content"/>
        </w:behaviors>
        <w:guid w:val="{0A998D64-AEB5-4907-B4BF-77179581271B}"/>
      </w:docPartPr>
      <w:docPartBody>
        <w:p w:rsidR="00F34433" w:rsidRDefault="00F34433" w:rsidP="00F34433">
          <w:pPr>
            <w:pStyle w:val="4E058CB507FB4491BE042A40390ACE3C"/>
          </w:pPr>
          <w:r w:rsidRPr="00FD7644">
            <w:rPr>
              <w:rStyle w:val="a3"/>
              <w:b/>
              <w:i/>
            </w:rPr>
            <w:t xml:space="preserve"> </w:t>
          </w:r>
        </w:p>
      </w:docPartBody>
    </w:docPart>
    <w:docPart>
      <w:docPartPr>
        <w:name w:val="AA0A2410E04D4497A340D86389CCA0A7"/>
        <w:category>
          <w:name w:val="Общие"/>
          <w:gallery w:val="placeholder"/>
        </w:category>
        <w:types>
          <w:type w:val="bbPlcHdr"/>
        </w:types>
        <w:behaviors>
          <w:behavior w:val="content"/>
        </w:behaviors>
        <w:guid w:val="{F4371153-A4FD-482C-8CE4-BCD0C920CE5A}"/>
      </w:docPartPr>
      <w:docPartBody>
        <w:p w:rsidR="00F34433" w:rsidRDefault="00F34433" w:rsidP="00F34433">
          <w:pPr>
            <w:pStyle w:val="AA0A2410E04D4497A340D86389CCA0A7"/>
          </w:pPr>
          <w:r w:rsidRPr="00FD7644">
            <w:rPr>
              <w:rStyle w:val="a3"/>
              <w:b/>
              <w:i/>
            </w:rPr>
            <w:t xml:space="preserve"> </w:t>
          </w:r>
        </w:p>
      </w:docPartBody>
    </w:docPart>
    <w:docPart>
      <w:docPartPr>
        <w:name w:val="111EF0435C574F66B00101B0F9685D03"/>
        <w:category>
          <w:name w:val="Общие"/>
          <w:gallery w:val="placeholder"/>
        </w:category>
        <w:types>
          <w:type w:val="bbPlcHdr"/>
        </w:types>
        <w:behaviors>
          <w:behavior w:val="content"/>
        </w:behaviors>
        <w:guid w:val="{1AAD91E0-2B68-4C08-89E1-55738DA02265}"/>
      </w:docPartPr>
      <w:docPartBody>
        <w:p w:rsidR="00F34433" w:rsidRDefault="00F34433" w:rsidP="00F34433">
          <w:pPr>
            <w:pStyle w:val="111EF0435C574F66B00101B0F9685D03"/>
          </w:pPr>
          <w:r w:rsidRPr="00FD7644">
            <w:rPr>
              <w:rStyle w:val="a3"/>
              <w:b/>
              <w:i/>
            </w:rPr>
            <w:t xml:space="preserve"> </w:t>
          </w:r>
        </w:p>
      </w:docPartBody>
    </w:docPart>
    <w:docPart>
      <w:docPartPr>
        <w:name w:val="D6E5E3D2A2374BB2AAF0D58B660199FB"/>
        <w:category>
          <w:name w:val="Общие"/>
          <w:gallery w:val="placeholder"/>
        </w:category>
        <w:types>
          <w:type w:val="bbPlcHdr"/>
        </w:types>
        <w:behaviors>
          <w:behavior w:val="content"/>
        </w:behaviors>
        <w:guid w:val="{3B07D5EA-1779-4A31-8A29-62D966DE6B03}"/>
      </w:docPartPr>
      <w:docPartBody>
        <w:p w:rsidR="00F34433" w:rsidRDefault="00F34433" w:rsidP="00F34433">
          <w:pPr>
            <w:pStyle w:val="D6E5E3D2A2374BB2AAF0D58B660199FB"/>
          </w:pPr>
          <w:r w:rsidRPr="00FD7644">
            <w:rPr>
              <w:rStyle w:val="a3"/>
              <w:b/>
              <w:i/>
            </w:rPr>
            <w:t xml:space="preserve"> </w:t>
          </w:r>
        </w:p>
      </w:docPartBody>
    </w:docPart>
    <w:docPart>
      <w:docPartPr>
        <w:name w:val="6C24274DB7CD4B54999585603FFD332C"/>
        <w:category>
          <w:name w:val="Общие"/>
          <w:gallery w:val="placeholder"/>
        </w:category>
        <w:types>
          <w:type w:val="bbPlcHdr"/>
        </w:types>
        <w:behaviors>
          <w:behavior w:val="content"/>
        </w:behaviors>
        <w:guid w:val="{D98BF608-1846-4A06-BF1D-862DDA79E816}"/>
      </w:docPartPr>
      <w:docPartBody>
        <w:p w:rsidR="00F34433" w:rsidRDefault="00F34433" w:rsidP="00F34433">
          <w:pPr>
            <w:pStyle w:val="6C24274DB7CD4B54999585603FFD332C"/>
          </w:pPr>
          <w:r w:rsidRPr="00FD7644">
            <w:rPr>
              <w:rStyle w:val="a3"/>
              <w:b/>
              <w:i/>
            </w:rPr>
            <w:t xml:space="preserve"> </w:t>
          </w:r>
        </w:p>
      </w:docPartBody>
    </w:docPart>
    <w:docPart>
      <w:docPartPr>
        <w:name w:val="FFB0BF60A34E4006BF8C06DE4B4916D8"/>
        <w:category>
          <w:name w:val="Общие"/>
          <w:gallery w:val="placeholder"/>
        </w:category>
        <w:types>
          <w:type w:val="bbPlcHdr"/>
        </w:types>
        <w:behaviors>
          <w:behavior w:val="content"/>
        </w:behaviors>
        <w:guid w:val="{9F05B882-A42D-4ABD-82A0-02F41E068E7E}"/>
      </w:docPartPr>
      <w:docPartBody>
        <w:p w:rsidR="00F34433" w:rsidRDefault="00F34433" w:rsidP="00F34433">
          <w:pPr>
            <w:pStyle w:val="FFB0BF60A34E4006BF8C06DE4B4916D8"/>
          </w:pPr>
          <w:r w:rsidRPr="00FD7644">
            <w:rPr>
              <w:rStyle w:val="a3"/>
              <w:b/>
              <w:i/>
            </w:rPr>
            <w:t xml:space="preserve"> </w:t>
          </w:r>
        </w:p>
      </w:docPartBody>
    </w:docPart>
    <w:docPart>
      <w:docPartPr>
        <w:name w:val="D13E71460866403B9D5494C5F1A65CBF"/>
        <w:category>
          <w:name w:val="Общие"/>
          <w:gallery w:val="placeholder"/>
        </w:category>
        <w:types>
          <w:type w:val="bbPlcHdr"/>
        </w:types>
        <w:behaviors>
          <w:behavior w:val="content"/>
        </w:behaviors>
        <w:guid w:val="{8E3CB5F1-CA5D-494D-B3A1-941274A6AC41}"/>
      </w:docPartPr>
      <w:docPartBody>
        <w:p w:rsidR="00F34433" w:rsidRDefault="00F34433" w:rsidP="00F34433">
          <w:pPr>
            <w:pStyle w:val="D13E71460866403B9D5494C5F1A65CBF"/>
          </w:pPr>
          <w:r w:rsidRPr="00FD7644">
            <w:rPr>
              <w:rStyle w:val="a3"/>
              <w:b/>
              <w:i/>
            </w:rPr>
            <w:t xml:space="preserve"> </w:t>
          </w:r>
        </w:p>
      </w:docPartBody>
    </w:docPart>
    <w:docPart>
      <w:docPartPr>
        <w:name w:val="32475B3B884B43F8BA6747D117EB7328"/>
        <w:category>
          <w:name w:val="Общие"/>
          <w:gallery w:val="placeholder"/>
        </w:category>
        <w:types>
          <w:type w:val="bbPlcHdr"/>
        </w:types>
        <w:behaviors>
          <w:behavior w:val="content"/>
        </w:behaviors>
        <w:guid w:val="{7ACD9457-95DC-4D71-8B84-A76AAB4ABCF3}"/>
      </w:docPartPr>
      <w:docPartBody>
        <w:p w:rsidR="00F34433" w:rsidRDefault="00F34433" w:rsidP="00F34433">
          <w:pPr>
            <w:pStyle w:val="32475B3B884B43F8BA6747D117EB7328"/>
          </w:pPr>
          <w:r w:rsidRPr="00FD7644">
            <w:rPr>
              <w:rStyle w:val="a3"/>
              <w:b/>
              <w:i/>
            </w:rPr>
            <w:t xml:space="preserve"> </w:t>
          </w:r>
        </w:p>
      </w:docPartBody>
    </w:docPart>
    <w:docPart>
      <w:docPartPr>
        <w:name w:val="BA3A78D1B37A426087CC056F9C553EE5"/>
        <w:category>
          <w:name w:val="Общие"/>
          <w:gallery w:val="placeholder"/>
        </w:category>
        <w:types>
          <w:type w:val="bbPlcHdr"/>
        </w:types>
        <w:behaviors>
          <w:behavior w:val="content"/>
        </w:behaviors>
        <w:guid w:val="{E3F9E499-E0C9-4825-A4B8-4F5687E85155}"/>
      </w:docPartPr>
      <w:docPartBody>
        <w:p w:rsidR="00F34433" w:rsidRDefault="00F34433" w:rsidP="00F34433">
          <w:pPr>
            <w:pStyle w:val="BA3A78D1B37A426087CC056F9C553EE5"/>
          </w:pPr>
          <w:r>
            <w:rPr>
              <w:rStyle w:val="a3"/>
            </w:rPr>
            <w:t xml:space="preserve">                  </w:t>
          </w:r>
        </w:p>
      </w:docPartBody>
    </w:docPart>
    <w:docPart>
      <w:docPartPr>
        <w:name w:val="449BF97BB21243A8AC7FFC9EA4E22916"/>
        <w:category>
          <w:name w:val="Общие"/>
          <w:gallery w:val="placeholder"/>
        </w:category>
        <w:types>
          <w:type w:val="bbPlcHdr"/>
        </w:types>
        <w:behaviors>
          <w:behavior w:val="content"/>
        </w:behaviors>
        <w:guid w:val="{9DE4D447-7854-4EDE-96B8-6408A957666D}"/>
      </w:docPartPr>
      <w:docPartBody>
        <w:p w:rsidR="00F34433" w:rsidRDefault="00F34433" w:rsidP="00F34433">
          <w:pPr>
            <w:pStyle w:val="449BF97BB21243A8AC7FFC9EA4E22916"/>
          </w:pPr>
          <w:r w:rsidRPr="009662F4">
            <w:rPr>
              <w:rFonts w:ascii="Times New Roman" w:hAnsi="Times New Roman"/>
              <w:b/>
              <w:sz w:val="24"/>
            </w:rPr>
            <w:t xml:space="preserve"> </w:t>
          </w:r>
        </w:p>
      </w:docPartBody>
    </w:docPart>
    <w:docPart>
      <w:docPartPr>
        <w:name w:val="E29586B7C8964CF89100D00C98F1664A"/>
        <w:category>
          <w:name w:val="Общие"/>
          <w:gallery w:val="placeholder"/>
        </w:category>
        <w:types>
          <w:type w:val="bbPlcHdr"/>
        </w:types>
        <w:behaviors>
          <w:behavior w:val="content"/>
        </w:behaviors>
        <w:guid w:val="{162929CC-2905-4D01-A3D7-573E8ED4FE54}"/>
      </w:docPartPr>
      <w:docPartBody>
        <w:p w:rsidR="00F34433" w:rsidRDefault="00F34433" w:rsidP="00F34433">
          <w:pPr>
            <w:pStyle w:val="E29586B7C8964CF89100D00C98F1664A"/>
          </w:pPr>
          <w:r w:rsidRPr="00590EA9">
            <w:rPr>
              <w:rFonts w:ascii="Times New Roman" w:hAnsi="Times New Roman"/>
              <w:b/>
              <w:i/>
            </w:rPr>
            <w:t xml:space="preserve"> </w:t>
          </w:r>
        </w:p>
      </w:docPartBody>
    </w:docPart>
    <w:docPart>
      <w:docPartPr>
        <w:name w:val="A57FB136B33F4431BC2893EE5B813B42"/>
        <w:category>
          <w:name w:val="Общие"/>
          <w:gallery w:val="placeholder"/>
        </w:category>
        <w:types>
          <w:type w:val="bbPlcHdr"/>
        </w:types>
        <w:behaviors>
          <w:behavior w:val="content"/>
        </w:behaviors>
        <w:guid w:val="{A2802DE5-28B1-4B7A-8EFE-5A347F63A464}"/>
      </w:docPartPr>
      <w:docPartBody>
        <w:p w:rsidR="00F34433" w:rsidRDefault="00F34433" w:rsidP="00F34433">
          <w:pPr>
            <w:pStyle w:val="A57FB136B33F4431BC2893EE5B813B42"/>
          </w:pPr>
          <w:r w:rsidRPr="009662F4">
            <w:rPr>
              <w:rFonts w:ascii="Times New Roman" w:hAnsi="Times New Roman"/>
              <w:b/>
              <w:i/>
            </w:rPr>
            <w:t xml:space="preserve"> </w:t>
          </w:r>
        </w:p>
      </w:docPartBody>
    </w:docPart>
    <w:docPart>
      <w:docPartPr>
        <w:name w:val="FB50A3A1053F4503BB7AB890C49833DA"/>
        <w:category>
          <w:name w:val="Общие"/>
          <w:gallery w:val="placeholder"/>
        </w:category>
        <w:types>
          <w:type w:val="bbPlcHdr"/>
        </w:types>
        <w:behaviors>
          <w:behavior w:val="content"/>
        </w:behaviors>
        <w:guid w:val="{34406FB9-1358-4334-9746-5917CD4586A8}"/>
      </w:docPartPr>
      <w:docPartBody>
        <w:p w:rsidR="00F34433" w:rsidRDefault="00F34433" w:rsidP="00F34433">
          <w:pPr>
            <w:pStyle w:val="FB50A3A1053F4503BB7AB890C49833DA"/>
          </w:pPr>
          <w:r w:rsidRPr="00EC3AFD">
            <w:rPr>
              <w:rFonts w:ascii="Times New Roman" w:hAnsi="Times New Roman"/>
              <w:b/>
              <w:i/>
              <w:sz w:val="28"/>
            </w:rPr>
            <w:t xml:space="preserve"> </w:t>
          </w:r>
        </w:p>
      </w:docPartBody>
    </w:docPart>
    <w:docPart>
      <w:docPartPr>
        <w:name w:val="ED9BD011395D4F139EE60F22E50FDD64"/>
        <w:category>
          <w:name w:val="Общие"/>
          <w:gallery w:val="placeholder"/>
        </w:category>
        <w:types>
          <w:type w:val="bbPlcHdr"/>
        </w:types>
        <w:behaviors>
          <w:behavior w:val="content"/>
        </w:behaviors>
        <w:guid w:val="{39CE97E2-FB29-41B5-BD7C-292A7B5DAD32}"/>
      </w:docPartPr>
      <w:docPartBody>
        <w:p w:rsidR="00F34433" w:rsidRDefault="00F34433" w:rsidP="00F34433">
          <w:pPr>
            <w:pStyle w:val="ED9BD011395D4F139EE60F22E50FDD64"/>
          </w:pPr>
          <w:r w:rsidRPr="00EC3AFD">
            <w:rPr>
              <w:rStyle w:val="a3"/>
              <w:i/>
            </w:rPr>
            <w:t xml:space="preserve"> </w:t>
          </w:r>
        </w:p>
      </w:docPartBody>
    </w:docPart>
    <w:docPart>
      <w:docPartPr>
        <w:name w:val="801EE2EF847243A6A6D3D78C20D1848F"/>
        <w:category>
          <w:name w:val="Общие"/>
          <w:gallery w:val="placeholder"/>
        </w:category>
        <w:types>
          <w:type w:val="bbPlcHdr"/>
        </w:types>
        <w:behaviors>
          <w:behavior w:val="content"/>
        </w:behaviors>
        <w:guid w:val="{62FC6A98-E0C9-4D6E-BF85-7438B57EF30A}"/>
      </w:docPartPr>
      <w:docPartBody>
        <w:p w:rsidR="00F34433" w:rsidRDefault="00F34433" w:rsidP="00F34433">
          <w:pPr>
            <w:pStyle w:val="801EE2EF847243A6A6D3D78C20D1848F"/>
          </w:pPr>
          <w:r w:rsidRPr="00EC3AFD">
            <w:rPr>
              <w:rFonts w:ascii="Times New Roman" w:hAnsi="Times New Roman"/>
              <w:b/>
              <w:i/>
              <w:sz w:val="28"/>
            </w:rPr>
            <w:t xml:space="preserve"> </w:t>
          </w:r>
        </w:p>
      </w:docPartBody>
    </w:docPart>
    <w:docPart>
      <w:docPartPr>
        <w:name w:val="48233A36D69747E0AAE9825083F5A943"/>
        <w:category>
          <w:name w:val="Общие"/>
          <w:gallery w:val="placeholder"/>
        </w:category>
        <w:types>
          <w:type w:val="bbPlcHdr"/>
        </w:types>
        <w:behaviors>
          <w:behavior w:val="content"/>
        </w:behaviors>
        <w:guid w:val="{3A0B5364-536B-4992-91C1-EB4EE407118C}"/>
      </w:docPartPr>
      <w:docPartBody>
        <w:p w:rsidR="00F34433" w:rsidRDefault="00F34433" w:rsidP="00F34433">
          <w:pPr>
            <w:pStyle w:val="48233A36D69747E0AAE9825083F5A943"/>
          </w:pPr>
          <w:r w:rsidRPr="00EC3AFD">
            <w:rPr>
              <w:rStyle w:val="a3"/>
              <w:b/>
              <w:i/>
            </w:rPr>
            <w:t xml:space="preserve"> </w:t>
          </w:r>
        </w:p>
      </w:docPartBody>
    </w:docPart>
    <w:docPart>
      <w:docPartPr>
        <w:name w:val="18FDDF97C5C14DC2AED22127B2D339A6"/>
        <w:category>
          <w:name w:val="Общие"/>
          <w:gallery w:val="placeholder"/>
        </w:category>
        <w:types>
          <w:type w:val="bbPlcHdr"/>
        </w:types>
        <w:behaviors>
          <w:behavior w:val="content"/>
        </w:behaviors>
        <w:guid w:val="{F7BBB5E9-79AE-417B-8861-C909088DB0CA}"/>
      </w:docPartPr>
      <w:docPartBody>
        <w:p w:rsidR="00F34433" w:rsidRDefault="00F34433" w:rsidP="00F34433">
          <w:pPr>
            <w:pStyle w:val="18FDDF97C5C14DC2AED22127B2D339A6"/>
          </w:pPr>
          <w:r w:rsidRPr="00EC3AFD">
            <w:rPr>
              <w:rStyle w:val="a3"/>
              <w:i/>
            </w:rPr>
            <w:t xml:space="preserve"> </w:t>
          </w:r>
        </w:p>
      </w:docPartBody>
    </w:docPart>
    <w:docPart>
      <w:docPartPr>
        <w:name w:val="1E7501C0D466451D874564B7EB3173AB"/>
        <w:category>
          <w:name w:val="Общие"/>
          <w:gallery w:val="placeholder"/>
        </w:category>
        <w:types>
          <w:type w:val="bbPlcHdr"/>
        </w:types>
        <w:behaviors>
          <w:behavior w:val="content"/>
        </w:behaviors>
        <w:guid w:val="{7F25A4EA-AD1C-43CA-A982-8746F692CE82}"/>
      </w:docPartPr>
      <w:docPartBody>
        <w:p w:rsidR="00F34433" w:rsidRDefault="00F34433" w:rsidP="00F34433">
          <w:pPr>
            <w:pStyle w:val="1E7501C0D466451D874564B7EB3173AB"/>
          </w:pPr>
          <w:r w:rsidRPr="00EC3AFD">
            <w:rPr>
              <w:rStyle w:val="a3"/>
              <w:b/>
              <w:i/>
            </w:rPr>
            <w:t xml:space="preserve"> </w:t>
          </w:r>
        </w:p>
      </w:docPartBody>
    </w:docPart>
    <w:docPart>
      <w:docPartPr>
        <w:name w:val="261074D24BB64D4EACD6232C95FBB588"/>
        <w:category>
          <w:name w:val="Общие"/>
          <w:gallery w:val="placeholder"/>
        </w:category>
        <w:types>
          <w:type w:val="bbPlcHdr"/>
        </w:types>
        <w:behaviors>
          <w:behavior w:val="content"/>
        </w:behaviors>
        <w:guid w:val="{9EEF835C-10F2-4023-81C4-832EC1A41D24}"/>
      </w:docPartPr>
      <w:docPartBody>
        <w:p w:rsidR="00F34433" w:rsidRDefault="00F34433" w:rsidP="00F34433">
          <w:pPr>
            <w:pStyle w:val="261074D24BB64D4EACD6232C95FBB588"/>
          </w:pPr>
          <w:r w:rsidRPr="00EC3AFD">
            <w:rPr>
              <w:rStyle w:val="a3"/>
              <w:b/>
              <w:i/>
            </w:rPr>
            <w:t xml:space="preserve"> </w:t>
          </w:r>
        </w:p>
      </w:docPartBody>
    </w:docPart>
    <w:docPart>
      <w:docPartPr>
        <w:name w:val="6D00B83FB4A44E3DAACF5FF9F80E4DFD"/>
        <w:category>
          <w:name w:val="Общие"/>
          <w:gallery w:val="placeholder"/>
        </w:category>
        <w:types>
          <w:type w:val="bbPlcHdr"/>
        </w:types>
        <w:behaviors>
          <w:behavior w:val="content"/>
        </w:behaviors>
        <w:guid w:val="{14B0EB4D-E4F5-4DB2-BD1E-9529725E2C62}"/>
      </w:docPartPr>
      <w:docPartBody>
        <w:p w:rsidR="00F34433" w:rsidRDefault="00F34433" w:rsidP="00F34433">
          <w:pPr>
            <w:pStyle w:val="6D00B83FB4A44E3DAACF5FF9F80E4DFD"/>
          </w:pPr>
          <w:r w:rsidRPr="00EC3AFD">
            <w:rPr>
              <w:rStyle w:val="a3"/>
              <w:b/>
              <w:i/>
            </w:rPr>
            <w:t xml:space="preserve"> </w:t>
          </w:r>
        </w:p>
      </w:docPartBody>
    </w:docPart>
    <w:docPart>
      <w:docPartPr>
        <w:name w:val="50FA751AD1D34DA7A22B54AE1198AFCC"/>
        <w:category>
          <w:name w:val="Общие"/>
          <w:gallery w:val="placeholder"/>
        </w:category>
        <w:types>
          <w:type w:val="bbPlcHdr"/>
        </w:types>
        <w:behaviors>
          <w:behavior w:val="content"/>
        </w:behaviors>
        <w:guid w:val="{DED7BB56-FFA5-4EC9-A4A4-22C42D92AE8F}"/>
      </w:docPartPr>
      <w:docPartBody>
        <w:p w:rsidR="00F34433" w:rsidRDefault="00F34433" w:rsidP="00F34433">
          <w:pPr>
            <w:pStyle w:val="50FA751AD1D34DA7A22B54AE1198AFCC"/>
          </w:pPr>
          <w:r w:rsidRPr="00EC3AFD">
            <w:rPr>
              <w:rStyle w:val="a3"/>
              <w:b/>
              <w:i/>
            </w:rPr>
            <w:t xml:space="preserve"> </w:t>
          </w:r>
        </w:p>
      </w:docPartBody>
    </w:docPart>
    <w:docPart>
      <w:docPartPr>
        <w:name w:val="90B5A63A5F8C4C2EB9DEF15D1FFE53B8"/>
        <w:category>
          <w:name w:val="Общие"/>
          <w:gallery w:val="placeholder"/>
        </w:category>
        <w:types>
          <w:type w:val="bbPlcHdr"/>
        </w:types>
        <w:behaviors>
          <w:behavior w:val="content"/>
        </w:behaviors>
        <w:guid w:val="{E7D01C2D-8307-4D5E-A269-72CF5247BFD2}"/>
      </w:docPartPr>
      <w:docPartBody>
        <w:p w:rsidR="00F34433" w:rsidRDefault="00F34433" w:rsidP="00F34433">
          <w:pPr>
            <w:pStyle w:val="90B5A63A5F8C4C2EB9DEF15D1FFE53B8"/>
          </w:pPr>
          <w:r w:rsidRPr="00FD7644">
            <w:rPr>
              <w:rStyle w:val="a3"/>
              <w:b/>
              <w:i/>
            </w:rPr>
            <w:t xml:space="preserve"> </w:t>
          </w:r>
        </w:p>
      </w:docPartBody>
    </w:docPart>
    <w:docPart>
      <w:docPartPr>
        <w:name w:val="F37186764E82402383B8784517948F35"/>
        <w:category>
          <w:name w:val="Общие"/>
          <w:gallery w:val="placeholder"/>
        </w:category>
        <w:types>
          <w:type w:val="bbPlcHdr"/>
        </w:types>
        <w:behaviors>
          <w:behavior w:val="content"/>
        </w:behaviors>
        <w:guid w:val="{E87E1684-3061-403B-BCEC-E9A07416192C}"/>
      </w:docPartPr>
      <w:docPartBody>
        <w:p w:rsidR="00F34433" w:rsidRDefault="00F34433" w:rsidP="00F34433">
          <w:pPr>
            <w:pStyle w:val="F37186764E82402383B8784517948F35"/>
          </w:pPr>
          <w:r w:rsidRPr="00FD7644">
            <w:rPr>
              <w:rStyle w:val="a3"/>
              <w:b/>
              <w:i/>
            </w:rPr>
            <w:t xml:space="preserve"> </w:t>
          </w:r>
        </w:p>
      </w:docPartBody>
    </w:docPart>
    <w:docPart>
      <w:docPartPr>
        <w:name w:val="0B9C89BFC1FE4B1D8EA22D6D9B3F6736"/>
        <w:category>
          <w:name w:val="Общие"/>
          <w:gallery w:val="placeholder"/>
        </w:category>
        <w:types>
          <w:type w:val="bbPlcHdr"/>
        </w:types>
        <w:behaviors>
          <w:behavior w:val="content"/>
        </w:behaviors>
        <w:guid w:val="{DBA0D05B-2FCD-4D1C-8EFB-DD46D8B0EB71}"/>
      </w:docPartPr>
      <w:docPartBody>
        <w:p w:rsidR="00F34433" w:rsidRDefault="00F34433" w:rsidP="00F34433">
          <w:pPr>
            <w:pStyle w:val="0B9C89BFC1FE4B1D8EA22D6D9B3F6736"/>
          </w:pPr>
          <w:r w:rsidRPr="00FD7644">
            <w:rPr>
              <w:rStyle w:val="a3"/>
              <w:b/>
              <w:i/>
            </w:rPr>
            <w:t xml:space="preserve"> </w:t>
          </w:r>
        </w:p>
      </w:docPartBody>
    </w:docPart>
    <w:docPart>
      <w:docPartPr>
        <w:name w:val="54C0859FEE244DD5BB9052320C656DB6"/>
        <w:category>
          <w:name w:val="Общие"/>
          <w:gallery w:val="placeholder"/>
        </w:category>
        <w:types>
          <w:type w:val="bbPlcHdr"/>
        </w:types>
        <w:behaviors>
          <w:behavior w:val="content"/>
        </w:behaviors>
        <w:guid w:val="{FEDFEB10-38B0-4197-B90C-695F1E9D592E}"/>
      </w:docPartPr>
      <w:docPartBody>
        <w:p w:rsidR="00F34433" w:rsidRDefault="00F34433" w:rsidP="00F34433">
          <w:pPr>
            <w:pStyle w:val="54C0859FEE244DD5BB9052320C656DB6"/>
          </w:pPr>
          <w:r w:rsidRPr="00FD7644">
            <w:rPr>
              <w:rStyle w:val="a3"/>
              <w:b/>
              <w:i/>
            </w:rPr>
            <w:t xml:space="preserve"> </w:t>
          </w:r>
        </w:p>
      </w:docPartBody>
    </w:docPart>
    <w:docPart>
      <w:docPartPr>
        <w:name w:val="B3D9CF195FFF4A5BA35CA9C67C0D3D9A"/>
        <w:category>
          <w:name w:val="Общие"/>
          <w:gallery w:val="placeholder"/>
        </w:category>
        <w:types>
          <w:type w:val="bbPlcHdr"/>
        </w:types>
        <w:behaviors>
          <w:behavior w:val="content"/>
        </w:behaviors>
        <w:guid w:val="{B7037162-747B-4C3F-B683-25D2E36E9EAE}"/>
      </w:docPartPr>
      <w:docPartBody>
        <w:p w:rsidR="00F34433" w:rsidRDefault="00F34433" w:rsidP="00F34433">
          <w:pPr>
            <w:pStyle w:val="B3D9CF195FFF4A5BA35CA9C67C0D3D9A"/>
          </w:pPr>
          <w:r w:rsidRPr="00FD7644">
            <w:rPr>
              <w:rStyle w:val="a3"/>
              <w:b/>
              <w:i/>
            </w:rPr>
            <w:t xml:space="preserve"> </w:t>
          </w:r>
        </w:p>
      </w:docPartBody>
    </w:docPart>
    <w:docPart>
      <w:docPartPr>
        <w:name w:val="11381476AAD24BB5AE1FFA9A7FAAC498"/>
        <w:category>
          <w:name w:val="Общие"/>
          <w:gallery w:val="placeholder"/>
        </w:category>
        <w:types>
          <w:type w:val="bbPlcHdr"/>
        </w:types>
        <w:behaviors>
          <w:behavior w:val="content"/>
        </w:behaviors>
        <w:guid w:val="{7AC9D4AA-943A-478A-9118-9032192708D2}"/>
      </w:docPartPr>
      <w:docPartBody>
        <w:p w:rsidR="00F34433" w:rsidRDefault="00F34433" w:rsidP="00F34433">
          <w:pPr>
            <w:pStyle w:val="11381476AAD24BB5AE1FFA9A7FAAC498"/>
          </w:pPr>
          <w:r w:rsidRPr="00FD7644">
            <w:rPr>
              <w:rStyle w:val="a3"/>
              <w:b/>
              <w:i/>
            </w:rPr>
            <w:t xml:space="preserve"> </w:t>
          </w:r>
        </w:p>
      </w:docPartBody>
    </w:docPart>
    <w:docPart>
      <w:docPartPr>
        <w:name w:val="623E4E263891436C8DC40E17C5137283"/>
        <w:category>
          <w:name w:val="Общие"/>
          <w:gallery w:val="placeholder"/>
        </w:category>
        <w:types>
          <w:type w:val="bbPlcHdr"/>
        </w:types>
        <w:behaviors>
          <w:behavior w:val="content"/>
        </w:behaviors>
        <w:guid w:val="{D5E446EE-494F-4E48-9D71-578B8692E83D}"/>
      </w:docPartPr>
      <w:docPartBody>
        <w:p w:rsidR="00F34433" w:rsidRDefault="00F34433" w:rsidP="00F34433">
          <w:pPr>
            <w:pStyle w:val="623E4E263891436C8DC40E17C5137283"/>
          </w:pPr>
          <w:r w:rsidRPr="00FD7644">
            <w:rPr>
              <w:rStyle w:val="a3"/>
              <w:b/>
              <w:i/>
            </w:rPr>
            <w:t xml:space="preserve"> </w:t>
          </w:r>
        </w:p>
      </w:docPartBody>
    </w:docPart>
    <w:docPart>
      <w:docPartPr>
        <w:name w:val="29DF7ED4E9A149E19541CCA09E70083C"/>
        <w:category>
          <w:name w:val="Общие"/>
          <w:gallery w:val="placeholder"/>
        </w:category>
        <w:types>
          <w:type w:val="bbPlcHdr"/>
        </w:types>
        <w:behaviors>
          <w:behavior w:val="content"/>
        </w:behaviors>
        <w:guid w:val="{1FD168A8-095E-4472-992F-1772F83E452D}"/>
      </w:docPartPr>
      <w:docPartBody>
        <w:p w:rsidR="00F34433" w:rsidRDefault="00F34433" w:rsidP="00F34433">
          <w:pPr>
            <w:pStyle w:val="29DF7ED4E9A149E19541CCA09E70083C"/>
          </w:pPr>
          <w:r w:rsidRPr="00FD7644">
            <w:rPr>
              <w:rStyle w:val="a3"/>
              <w:b/>
              <w:i/>
            </w:rPr>
            <w:t xml:space="preserve"> </w:t>
          </w:r>
        </w:p>
      </w:docPartBody>
    </w:docPart>
    <w:docPart>
      <w:docPartPr>
        <w:name w:val="B95F5398979045CC971D9587275D2E93"/>
        <w:category>
          <w:name w:val="Общие"/>
          <w:gallery w:val="placeholder"/>
        </w:category>
        <w:types>
          <w:type w:val="bbPlcHdr"/>
        </w:types>
        <w:behaviors>
          <w:behavior w:val="content"/>
        </w:behaviors>
        <w:guid w:val="{17586838-52F1-418A-AA89-074744008A8D}"/>
      </w:docPartPr>
      <w:docPartBody>
        <w:p w:rsidR="00F34433" w:rsidRDefault="00F34433" w:rsidP="00F34433">
          <w:pPr>
            <w:pStyle w:val="B95F5398979045CC971D9587275D2E93"/>
          </w:pPr>
          <w:r w:rsidRPr="00FD7644">
            <w:rPr>
              <w:rStyle w:val="a3"/>
              <w:b/>
              <w:i/>
            </w:rPr>
            <w:t xml:space="preserve"> </w:t>
          </w:r>
        </w:p>
      </w:docPartBody>
    </w:docPart>
    <w:docPart>
      <w:docPartPr>
        <w:name w:val="E768077C494C477996B011DC64689F86"/>
        <w:category>
          <w:name w:val="Общие"/>
          <w:gallery w:val="placeholder"/>
        </w:category>
        <w:types>
          <w:type w:val="bbPlcHdr"/>
        </w:types>
        <w:behaviors>
          <w:behavior w:val="content"/>
        </w:behaviors>
        <w:guid w:val="{F19B3D38-24D4-481D-BC51-286D563E2E24}"/>
      </w:docPartPr>
      <w:docPartBody>
        <w:p w:rsidR="00F34433" w:rsidRDefault="00F34433" w:rsidP="00F34433">
          <w:pPr>
            <w:pStyle w:val="E768077C494C477996B011DC64689F86"/>
          </w:pPr>
          <w:r w:rsidRPr="00FD7644">
            <w:rPr>
              <w:rStyle w:val="a3"/>
              <w:b/>
              <w:i/>
            </w:rPr>
            <w:t xml:space="preserve"> </w:t>
          </w:r>
        </w:p>
      </w:docPartBody>
    </w:docPart>
    <w:docPart>
      <w:docPartPr>
        <w:name w:val="6013B5EA3F564D2DB4F8AE240BB7AC6A"/>
        <w:category>
          <w:name w:val="Общие"/>
          <w:gallery w:val="placeholder"/>
        </w:category>
        <w:types>
          <w:type w:val="bbPlcHdr"/>
        </w:types>
        <w:behaviors>
          <w:behavior w:val="content"/>
        </w:behaviors>
        <w:guid w:val="{35823500-3FB8-4924-A13B-05E457728B1B}"/>
      </w:docPartPr>
      <w:docPartBody>
        <w:p w:rsidR="00F34433" w:rsidRDefault="00F34433" w:rsidP="00F34433">
          <w:pPr>
            <w:pStyle w:val="6013B5EA3F564D2DB4F8AE240BB7AC6A"/>
          </w:pPr>
          <w:r w:rsidRPr="00FD7644">
            <w:rPr>
              <w:rStyle w:val="a3"/>
              <w:b/>
              <w:i/>
            </w:rPr>
            <w:t xml:space="preserve"> </w:t>
          </w:r>
        </w:p>
      </w:docPartBody>
    </w:docPart>
    <w:docPart>
      <w:docPartPr>
        <w:name w:val="7454D2D79D2E49648143F96007B1F7C4"/>
        <w:category>
          <w:name w:val="Общие"/>
          <w:gallery w:val="placeholder"/>
        </w:category>
        <w:types>
          <w:type w:val="bbPlcHdr"/>
        </w:types>
        <w:behaviors>
          <w:behavior w:val="content"/>
        </w:behaviors>
        <w:guid w:val="{FE6F64E9-E4E6-42CD-B06E-2EC000B6CB24}"/>
      </w:docPartPr>
      <w:docPartBody>
        <w:p w:rsidR="00F34433" w:rsidRDefault="00F34433" w:rsidP="00F34433">
          <w:pPr>
            <w:pStyle w:val="7454D2D79D2E49648143F96007B1F7C4"/>
          </w:pPr>
          <w:r w:rsidRPr="00FD7644">
            <w:rPr>
              <w:rStyle w:val="a3"/>
              <w:b/>
              <w:i/>
            </w:rPr>
            <w:t xml:space="preserve"> </w:t>
          </w:r>
        </w:p>
      </w:docPartBody>
    </w:docPart>
    <w:docPart>
      <w:docPartPr>
        <w:name w:val="3497425D5847497F82A91CA47CFC2CF6"/>
        <w:category>
          <w:name w:val="Общие"/>
          <w:gallery w:val="placeholder"/>
        </w:category>
        <w:types>
          <w:type w:val="bbPlcHdr"/>
        </w:types>
        <w:behaviors>
          <w:behavior w:val="content"/>
        </w:behaviors>
        <w:guid w:val="{A7AAA917-C2B8-4F6E-8A6B-412E3519BDFC}"/>
      </w:docPartPr>
      <w:docPartBody>
        <w:p w:rsidR="00F34433" w:rsidRDefault="00F34433" w:rsidP="00F34433">
          <w:pPr>
            <w:pStyle w:val="3497425D5847497F82A91CA47CFC2CF6"/>
          </w:pPr>
          <w:r w:rsidRPr="00FD7644">
            <w:rPr>
              <w:rStyle w:val="a3"/>
              <w:b/>
              <w:i/>
            </w:rPr>
            <w:t xml:space="preserve"> </w:t>
          </w:r>
        </w:p>
      </w:docPartBody>
    </w:docPart>
    <w:docPart>
      <w:docPartPr>
        <w:name w:val="19202E5066804B68BC726398C3D7BC20"/>
        <w:category>
          <w:name w:val="Общие"/>
          <w:gallery w:val="placeholder"/>
        </w:category>
        <w:types>
          <w:type w:val="bbPlcHdr"/>
        </w:types>
        <w:behaviors>
          <w:behavior w:val="content"/>
        </w:behaviors>
        <w:guid w:val="{3567D635-9F7D-48A8-85EE-32FDFBADB0AF}"/>
      </w:docPartPr>
      <w:docPartBody>
        <w:p w:rsidR="00F34433" w:rsidRDefault="00F34433" w:rsidP="00F34433">
          <w:pPr>
            <w:pStyle w:val="19202E5066804B68BC726398C3D7BC20"/>
          </w:pPr>
          <w:r w:rsidRPr="00FD7644">
            <w:rPr>
              <w:rStyle w:val="a3"/>
              <w:b/>
              <w:i/>
            </w:rPr>
            <w:t xml:space="preserve"> </w:t>
          </w:r>
        </w:p>
      </w:docPartBody>
    </w:docPart>
    <w:docPart>
      <w:docPartPr>
        <w:name w:val="2552AD6E89BD41609A8F7C21A9B169DC"/>
        <w:category>
          <w:name w:val="Общие"/>
          <w:gallery w:val="placeholder"/>
        </w:category>
        <w:types>
          <w:type w:val="bbPlcHdr"/>
        </w:types>
        <w:behaviors>
          <w:behavior w:val="content"/>
        </w:behaviors>
        <w:guid w:val="{AF42D2CC-C54C-4213-BC4A-8CBACCD1F301}"/>
      </w:docPartPr>
      <w:docPartBody>
        <w:p w:rsidR="00F34433" w:rsidRDefault="00F34433" w:rsidP="00F34433">
          <w:pPr>
            <w:pStyle w:val="2552AD6E89BD41609A8F7C21A9B169DC"/>
          </w:pPr>
          <w:r w:rsidRPr="00FD7644">
            <w:rPr>
              <w:rStyle w:val="a3"/>
              <w:b/>
              <w:i/>
            </w:rPr>
            <w:t xml:space="preserve"> </w:t>
          </w:r>
        </w:p>
      </w:docPartBody>
    </w:docPart>
    <w:docPart>
      <w:docPartPr>
        <w:name w:val="17DE2BF70D724B7EA4C9ACA4B96FF1B5"/>
        <w:category>
          <w:name w:val="Общие"/>
          <w:gallery w:val="placeholder"/>
        </w:category>
        <w:types>
          <w:type w:val="bbPlcHdr"/>
        </w:types>
        <w:behaviors>
          <w:behavior w:val="content"/>
        </w:behaviors>
        <w:guid w:val="{EA99D80C-4544-459F-8CC6-C6C25BDE1F02}"/>
      </w:docPartPr>
      <w:docPartBody>
        <w:p w:rsidR="00F34433" w:rsidRDefault="00F34433" w:rsidP="00F34433">
          <w:pPr>
            <w:pStyle w:val="17DE2BF70D724B7EA4C9ACA4B96FF1B5"/>
          </w:pPr>
          <w:r w:rsidRPr="00FD7644">
            <w:rPr>
              <w:rStyle w:val="a3"/>
              <w:b/>
              <w:i/>
            </w:rPr>
            <w:t xml:space="preserve"> </w:t>
          </w:r>
        </w:p>
      </w:docPartBody>
    </w:docPart>
    <w:docPart>
      <w:docPartPr>
        <w:name w:val="BDAB591CDEA547ADAF30F57F4C36676F"/>
        <w:category>
          <w:name w:val="Общие"/>
          <w:gallery w:val="placeholder"/>
        </w:category>
        <w:types>
          <w:type w:val="bbPlcHdr"/>
        </w:types>
        <w:behaviors>
          <w:behavior w:val="content"/>
        </w:behaviors>
        <w:guid w:val="{BD161733-D38B-4773-9F31-E8F9CDC557A5}"/>
      </w:docPartPr>
      <w:docPartBody>
        <w:p w:rsidR="00F34433" w:rsidRDefault="00F34433" w:rsidP="00F34433">
          <w:pPr>
            <w:pStyle w:val="BDAB591CDEA547ADAF30F57F4C36676F"/>
          </w:pPr>
          <w:r w:rsidRPr="00FD7644">
            <w:rPr>
              <w:rStyle w:val="a3"/>
              <w:b/>
              <w:i/>
            </w:rPr>
            <w:t xml:space="preserve"> </w:t>
          </w:r>
        </w:p>
      </w:docPartBody>
    </w:docPart>
    <w:docPart>
      <w:docPartPr>
        <w:name w:val="FEBBCB2DCFA74354860BD01A98F59012"/>
        <w:category>
          <w:name w:val="Общие"/>
          <w:gallery w:val="placeholder"/>
        </w:category>
        <w:types>
          <w:type w:val="bbPlcHdr"/>
        </w:types>
        <w:behaviors>
          <w:behavior w:val="content"/>
        </w:behaviors>
        <w:guid w:val="{A0980F09-51BF-4947-9BEA-C02D5CF16B56}"/>
      </w:docPartPr>
      <w:docPartBody>
        <w:p w:rsidR="00F34433" w:rsidRDefault="00F34433" w:rsidP="00F34433">
          <w:pPr>
            <w:pStyle w:val="FEBBCB2DCFA74354860BD01A98F59012"/>
          </w:pPr>
          <w:r w:rsidRPr="00FD7644">
            <w:rPr>
              <w:rStyle w:val="a3"/>
              <w:b/>
              <w:i/>
            </w:rPr>
            <w:t xml:space="preserve"> </w:t>
          </w:r>
        </w:p>
      </w:docPartBody>
    </w:docPart>
    <w:docPart>
      <w:docPartPr>
        <w:name w:val="E35A59A6BDB740D59C5E0D0656920B16"/>
        <w:category>
          <w:name w:val="Общие"/>
          <w:gallery w:val="placeholder"/>
        </w:category>
        <w:types>
          <w:type w:val="bbPlcHdr"/>
        </w:types>
        <w:behaviors>
          <w:behavior w:val="content"/>
        </w:behaviors>
        <w:guid w:val="{39FEBF98-41D3-493E-BA95-CB523D7007FD}"/>
      </w:docPartPr>
      <w:docPartBody>
        <w:p w:rsidR="00F34433" w:rsidRDefault="00F34433" w:rsidP="00F34433">
          <w:pPr>
            <w:pStyle w:val="E35A59A6BDB740D59C5E0D0656920B16"/>
          </w:pPr>
          <w:r w:rsidRPr="00FD7644">
            <w:rPr>
              <w:rStyle w:val="a3"/>
              <w:b/>
              <w:i/>
            </w:rPr>
            <w:t xml:space="preserve"> </w:t>
          </w:r>
        </w:p>
      </w:docPartBody>
    </w:docPart>
    <w:docPart>
      <w:docPartPr>
        <w:name w:val="A24536DBA01D4409B98AC7EA1CA56BE3"/>
        <w:category>
          <w:name w:val="Общие"/>
          <w:gallery w:val="placeholder"/>
        </w:category>
        <w:types>
          <w:type w:val="bbPlcHdr"/>
        </w:types>
        <w:behaviors>
          <w:behavior w:val="content"/>
        </w:behaviors>
        <w:guid w:val="{5D09E430-8B21-49EF-956E-6E149653248D}"/>
      </w:docPartPr>
      <w:docPartBody>
        <w:p w:rsidR="00F34433" w:rsidRDefault="00F34433" w:rsidP="00F34433">
          <w:pPr>
            <w:pStyle w:val="A24536DBA01D4409B98AC7EA1CA56BE3"/>
          </w:pPr>
          <w:r w:rsidRPr="00FD7644">
            <w:rPr>
              <w:rStyle w:val="a3"/>
              <w:b/>
              <w:i/>
            </w:rPr>
            <w:t xml:space="preserve"> </w:t>
          </w:r>
        </w:p>
      </w:docPartBody>
    </w:docPart>
    <w:docPart>
      <w:docPartPr>
        <w:name w:val="230C463A7936425393EB6BEB92493BD5"/>
        <w:category>
          <w:name w:val="Общие"/>
          <w:gallery w:val="placeholder"/>
        </w:category>
        <w:types>
          <w:type w:val="bbPlcHdr"/>
        </w:types>
        <w:behaviors>
          <w:behavior w:val="content"/>
        </w:behaviors>
        <w:guid w:val="{F85F4010-C5A3-451E-ADC3-4E1CE4DD7948}"/>
      </w:docPartPr>
      <w:docPartBody>
        <w:p w:rsidR="00F34433" w:rsidRDefault="00F34433" w:rsidP="00F34433">
          <w:pPr>
            <w:pStyle w:val="230C463A7936425393EB6BEB92493BD5"/>
          </w:pPr>
          <w:r w:rsidRPr="00FD7644">
            <w:rPr>
              <w:rStyle w:val="a3"/>
              <w:b/>
              <w:i/>
            </w:rPr>
            <w:t xml:space="preserve"> </w:t>
          </w:r>
        </w:p>
      </w:docPartBody>
    </w:docPart>
    <w:docPart>
      <w:docPartPr>
        <w:name w:val="1158286ABE494BFDB6F524774D6731F9"/>
        <w:category>
          <w:name w:val="Общие"/>
          <w:gallery w:val="placeholder"/>
        </w:category>
        <w:types>
          <w:type w:val="bbPlcHdr"/>
        </w:types>
        <w:behaviors>
          <w:behavior w:val="content"/>
        </w:behaviors>
        <w:guid w:val="{85045B22-B46F-427E-B86C-82F0C64BD6F7}"/>
      </w:docPartPr>
      <w:docPartBody>
        <w:p w:rsidR="00F34433" w:rsidRDefault="00F34433" w:rsidP="00F34433">
          <w:pPr>
            <w:pStyle w:val="1158286ABE494BFDB6F524774D6731F9"/>
          </w:pPr>
          <w:r w:rsidRPr="00FD7644">
            <w:rPr>
              <w:rStyle w:val="a3"/>
              <w:b/>
              <w:i/>
            </w:rPr>
            <w:t xml:space="preserve"> </w:t>
          </w:r>
        </w:p>
      </w:docPartBody>
    </w:docPart>
    <w:docPart>
      <w:docPartPr>
        <w:name w:val="0285DC0C30E84CD4BEF7D8343E368FB2"/>
        <w:category>
          <w:name w:val="Общие"/>
          <w:gallery w:val="placeholder"/>
        </w:category>
        <w:types>
          <w:type w:val="bbPlcHdr"/>
        </w:types>
        <w:behaviors>
          <w:behavior w:val="content"/>
        </w:behaviors>
        <w:guid w:val="{C5A4A533-F29E-4C5C-AD39-10C0B83175AA}"/>
      </w:docPartPr>
      <w:docPartBody>
        <w:p w:rsidR="00F34433" w:rsidRDefault="00F34433" w:rsidP="00F34433">
          <w:pPr>
            <w:pStyle w:val="0285DC0C30E84CD4BEF7D8343E368FB2"/>
          </w:pPr>
          <w:r w:rsidRPr="00FD7644">
            <w:rPr>
              <w:rStyle w:val="a3"/>
              <w:b/>
              <w:i/>
            </w:rPr>
            <w:t xml:space="preserve"> </w:t>
          </w:r>
        </w:p>
      </w:docPartBody>
    </w:docPart>
    <w:docPart>
      <w:docPartPr>
        <w:name w:val="2ADD087A952144AB92E2D71F9BFBE3B4"/>
        <w:category>
          <w:name w:val="Общие"/>
          <w:gallery w:val="placeholder"/>
        </w:category>
        <w:types>
          <w:type w:val="bbPlcHdr"/>
        </w:types>
        <w:behaviors>
          <w:behavior w:val="content"/>
        </w:behaviors>
        <w:guid w:val="{F458F978-896D-4989-8591-F3BBD6D58E97}"/>
      </w:docPartPr>
      <w:docPartBody>
        <w:p w:rsidR="00F34433" w:rsidRDefault="00F34433" w:rsidP="00F34433">
          <w:pPr>
            <w:pStyle w:val="2ADD087A952144AB92E2D71F9BFBE3B4"/>
          </w:pPr>
          <w:r w:rsidRPr="00FD7644">
            <w:rPr>
              <w:rStyle w:val="a3"/>
              <w:b/>
              <w:i/>
            </w:rPr>
            <w:t xml:space="preserve"> </w:t>
          </w:r>
        </w:p>
      </w:docPartBody>
    </w:docPart>
    <w:docPart>
      <w:docPartPr>
        <w:name w:val="D15AA904737242C1966E6D0F10CD2E84"/>
        <w:category>
          <w:name w:val="Общие"/>
          <w:gallery w:val="placeholder"/>
        </w:category>
        <w:types>
          <w:type w:val="bbPlcHdr"/>
        </w:types>
        <w:behaviors>
          <w:behavior w:val="content"/>
        </w:behaviors>
        <w:guid w:val="{22EFDA61-E430-48E7-BDB9-AF54659C69B9}"/>
      </w:docPartPr>
      <w:docPartBody>
        <w:p w:rsidR="00F34433" w:rsidRDefault="00F34433" w:rsidP="00F34433">
          <w:pPr>
            <w:pStyle w:val="D15AA904737242C1966E6D0F10CD2E84"/>
          </w:pPr>
          <w:r w:rsidRPr="00FD7644">
            <w:rPr>
              <w:rStyle w:val="a3"/>
              <w:b/>
              <w:i/>
            </w:rPr>
            <w:t xml:space="preserve"> </w:t>
          </w:r>
        </w:p>
      </w:docPartBody>
    </w:docPart>
    <w:docPart>
      <w:docPartPr>
        <w:name w:val="0E13C74004444018BFA3CD2D84E5E781"/>
        <w:category>
          <w:name w:val="Общие"/>
          <w:gallery w:val="placeholder"/>
        </w:category>
        <w:types>
          <w:type w:val="bbPlcHdr"/>
        </w:types>
        <w:behaviors>
          <w:behavior w:val="content"/>
        </w:behaviors>
        <w:guid w:val="{EA83EFEC-AAD6-4D54-949D-1D021FC9CFEB}"/>
      </w:docPartPr>
      <w:docPartBody>
        <w:p w:rsidR="00F34433" w:rsidRDefault="00F34433" w:rsidP="00F34433">
          <w:pPr>
            <w:pStyle w:val="0E13C74004444018BFA3CD2D84E5E781"/>
          </w:pPr>
          <w:r w:rsidRPr="00FD7644">
            <w:rPr>
              <w:rStyle w:val="a3"/>
              <w:b/>
              <w:i/>
            </w:rPr>
            <w:t xml:space="preserve"> </w:t>
          </w:r>
        </w:p>
      </w:docPartBody>
    </w:docPart>
    <w:docPart>
      <w:docPartPr>
        <w:name w:val="0746E9A80B994325A5CA478A286AE856"/>
        <w:category>
          <w:name w:val="Общие"/>
          <w:gallery w:val="placeholder"/>
        </w:category>
        <w:types>
          <w:type w:val="bbPlcHdr"/>
        </w:types>
        <w:behaviors>
          <w:behavior w:val="content"/>
        </w:behaviors>
        <w:guid w:val="{659B6061-A0EE-49EE-A7ED-8E84709276AD}"/>
      </w:docPartPr>
      <w:docPartBody>
        <w:p w:rsidR="00F34433" w:rsidRDefault="00F34433" w:rsidP="00F34433">
          <w:pPr>
            <w:pStyle w:val="0746E9A80B994325A5CA478A286AE856"/>
          </w:pPr>
          <w:r w:rsidRPr="00FD7644">
            <w:rPr>
              <w:rStyle w:val="a3"/>
              <w:b/>
              <w:i/>
            </w:rPr>
            <w:t xml:space="preserve"> </w:t>
          </w:r>
        </w:p>
      </w:docPartBody>
    </w:docPart>
    <w:docPart>
      <w:docPartPr>
        <w:name w:val="143338BC26174185885816E11CB6EF53"/>
        <w:category>
          <w:name w:val="Общие"/>
          <w:gallery w:val="placeholder"/>
        </w:category>
        <w:types>
          <w:type w:val="bbPlcHdr"/>
        </w:types>
        <w:behaviors>
          <w:behavior w:val="content"/>
        </w:behaviors>
        <w:guid w:val="{1C064A45-7E9D-435E-B2E9-35BEB786C178}"/>
      </w:docPartPr>
      <w:docPartBody>
        <w:p w:rsidR="00F34433" w:rsidRDefault="00F34433" w:rsidP="00F34433">
          <w:pPr>
            <w:pStyle w:val="143338BC26174185885816E11CB6EF53"/>
          </w:pPr>
          <w:r w:rsidRPr="00FD7644">
            <w:rPr>
              <w:rStyle w:val="a3"/>
              <w:b/>
              <w:i/>
            </w:rPr>
            <w:t xml:space="preserve"> </w:t>
          </w:r>
        </w:p>
      </w:docPartBody>
    </w:docPart>
    <w:docPart>
      <w:docPartPr>
        <w:name w:val="6C77F34BA5244C2882DD3006032B8187"/>
        <w:category>
          <w:name w:val="Общие"/>
          <w:gallery w:val="placeholder"/>
        </w:category>
        <w:types>
          <w:type w:val="bbPlcHdr"/>
        </w:types>
        <w:behaviors>
          <w:behavior w:val="content"/>
        </w:behaviors>
        <w:guid w:val="{7EDABF53-8FBA-4ADE-908B-89A4CFB2B105}"/>
      </w:docPartPr>
      <w:docPartBody>
        <w:p w:rsidR="00F34433" w:rsidRDefault="00F34433" w:rsidP="00F34433">
          <w:pPr>
            <w:pStyle w:val="6C77F34BA5244C2882DD3006032B8187"/>
          </w:pPr>
          <w:r w:rsidRPr="00FD7644">
            <w:rPr>
              <w:rStyle w:val="a3"/>
              <w:b/>
              <w:i/>
            </w:rPr>
            <w:t xml:space="preserve"> </w:t>
          </w:r>
        </w:p>
      </w:docPartBody>
    </w:docPart>
    <w:docPart>
      <w:docPartPr>
        <w:name w:val="7AD525D305EE4CAF91DD3F9FF873BFF0"/>
        <w:category>
          <w:name w:val="Общие"/>
          <w:gallery w:val="placeholder"/>
        </w:category>
        <w:types>
          <w:type w:val="bbPlcHdr"/>
        </w:types>
        <w:behaviors>
          <w:behavior w:val="content"/>
        </w:behaviors>
        <w:guid w:val="{27E92385-8454-489F-8983-06DB82793003}"/>
      </w:docPartPr>
      <w:docPartBody>
        <w:p w:rsidR="00F34433" w:rsidRDefault="00F34433" w:rsidP="00F34433">
          <w:pPr>
            <w:pStyle w:val="7AD525D305EE4CAF91DD3F9FF873BFF0"/>
          </w:pPr>
          <w:r w:rsidRPr="00FD7644">
            <w:rPr>
              <w:rStyle w:val="a3"/>
              <w:b/>
              <w:i/>
            </w:rPr>
            <w:t xml:space="preserve"> </w:t>
          </w:r>
        </w:p>
      </w:docPartBody>
    </w:docPart>
    <w:docPart>
      <w:docPartPr>
        <w:name w:val="F85242202EEE4273808F618A703828E8"/>
        <w:category>
          <w:name w:val="Общие"/>
          <w:gallery w:val="placeholder"/>
        </w:category>
        <w:types>
          <w:type w:val="bbPlcHdr"/>
        </w:types>
        <w:behaviors>
          <w:behavior w:val="content"/>
        </w:behaviors>
        <w:guid w:val="{CD827E1B-F1C7-475A-9BD5-6FF296008427}"/>
      </w:docPartPr>
      <w:docPartBody>
        <w:p w:rsidR="00F34433" w:rsidRDefault="00F34433" w:rsidP="00F34433">
          <w:pPr>
            <w:pStyle w:val="F85242202EEE4273808F618A703828E8"/>
          </w:pPr>
          <w:r w:rsidRPr="00EC3AFD">
            <w:rPr>
              <w:rStyle w:val="a3"/>
              <w:b/>
              <w:i/>
            </w:rPr>
            <w:t xml:space="preserve"> </w:t>
          </w:r>
        </w:p>
      </w:docPartBody>
    </w:docPart>
    <w:docPart>
      <w:docPartPr>
        <w:name w:val="22A9CC87618D4B83A0C515A7A092628C"/>
        <w:category>
          <w:name w:val="Общие"/>
          <w:gallery w:val="placeholder"/>
        </w:category>
        <w:types>
          <w:type w:val="bbPlcHdr"/>
        </w:types>
        <w:behaviors>
          <w:behavior w:val="content"/>
        </w:behaviors>
        <w:guid w:val="{34B4C801-FA6A-4088-B767-5709C4991178}"/>
      </w:docPartPr>
      <w:docPartBody>
        <w:p w:rsidR="00F34433" w:rsidRDefault="00F34433" w:rsidP="00F34433">
          <w:pPr>
            <w:pStyle w:val="22A9CC87618D4B83A0C515A7A092628C"/>
          </w:pPr>
          <w:r w:rsidRPr="00EC3AFD">
            <w:rPr>
              <w:rStyle w:val="a3"/>
              <w:b/>
              <w:i/>
            </w:rPr>
            <w:t xml:space="preserve"> </w:t>
          </w:r>
        </w:p>
      </w:docPartBody>
    </w:docPart>
    <w:docPart>
      <w:docPartPr>
        <w:name w:val="BFD21FF30985414680B5451CB0D734A0"/>
        <w:category>
          <w:name w:val="Общие"/>
          <w:gallery w:val="placeholder"/>
        </w:category>
        <w:types>
          <w:type w:val="bbPlcHdr"/>
        </w:types>
        <w:behaviors>
          <w:behavior w:val="content"/>
        </w:behaviors>
        <w:guid w:val="{4C497FCF-2332-4AF6-8CA9-B9671C5F2DF6}"/>
      </w:docPartPr>
      <w:docPartBody>
        <w:p w:rsidR="00F34433" w:rsidRDefault="00F34433" w:rsidP="00F34433">
          <w:pPr>
            <w:pStyle w:val="BFD21FF30985414680B5451CB0D734A0"/>
          </w:pPr>
          <w:r w:rsidRPr="00EC3AFD">
            <w:rPr>
              <w:rStyle w:val="a3"/>
              <w:b/>
              <w:i/>
            </w:rPr>
            <w:t xml:space="preserve"> </w:t>
          </w:r>
        </w:p>
      </w:docPartBody>
    </w:docPart>
    <w:docPart>
      <w:docPartPr>
        <w:name w:val="9BB6A33283484B2BA58DF8F6879EC3FB"/>
        <w:category>
          <w:name w:val="Общие"/>
          <w:gallery w:val="placeholder"/>
        </w:category>
        <w:types>
          <w:type w:val="bbPlcHdr"/>
        </w:types>
        <w:behaviors>
          <w:behavior w:val="content"/>
        </w:behaviors>
        <w:guid w:val="{D6B4798B-7F9B-4E71-86AB-6B941DA68493}"/>
      </w:docPartPr>
      <w:docPartBody>
        <w:p w:rsidR="00F34433" w:rsidRDefault="00F34433" w:rsidP="00F34433">
          <w:pPr>
            <w:pStyle w:val="9BB6A33283484B2BA58DF8F6879EC3FB"/>
          </w:pPr>
          <w:r w:rsidRPr="00EC3AFD">
            <w:rPr>
              <w:rStyle w:val="a3"/>
              <w:b/>
              <w:i/>
            </w:rPr>
            <w:t xml:space="preserve"> </w:t>
          </w:r>
        </w:p>
      </w:docPartBody>
    </w:docPart>
    <w:docPart>
      <w:docPartPr>
        <w:name w:val="BEB2F18EA21D4A23AFDA8CBF0AD0D446"/>
        <w:category>
          <w:name w:val="Общие"/>
          <w:gallery w:val="placeholder"/>
        </w:category>
        <w:types>
          <w:type w:val="bbPlcHdr"/>
        </w:types>
        <w:behaviors>
          <w:behavior w:val="content"/>
        </w:behaviors>
        <w:guid w:val="{CB2B34F8-48AE-4E65-B0DD-EBB44F3AB55D}"/>
      </w:docPartPr>
      <w:docPartBody>
        <w:p w:rsidR="00F34433" w:rsidRDefault="00F34433" w:rsidP="00F34433">
          <w:pPr>
            <w:pStyle w:val="BEB2F18EA21D4A23AFDA8CBF0AD0D446"/>
          </w:pPr>
          <w:r w:rsidRPr="00EC3AFD">
            <w:rPr>
              <w:rStyle w:val="a3"/>
              <w:i/>
            </w:rPr>
            <w:t xml:space="preserve"> </w:t>
          </w:r>
        </w:p>
      </w:docPartBody>
    </w:docPart>
    <w:docPart>
      <w:docPartPr>
        <w:name w:val="2F8A322CA3C443ACBAA07C7676AC1CC0"/>
        <w:category>
          <w:name w:val="Общие"/>
          <w:gallery w:val="placeholder"/>
        </w:category>
        <w:types>
          <w:type w:val="bbPlcHdr"/>
        </w:types>
        <w:behaviors>
          <w:behavior w:val="content"/>
        </w:behaviors>
        <w:guid w:val="{238B739F-20B8-4053-9E89-28FCD8CEF43F}"/>
      </w:docPartPr>
      <w:docPartBody>
        <w:p w:rsidR="00F34433" w:rsidRDefault="00F34433" w:rsidP="00F34433">
          <w:pPr>
            <w:pStyle w:val="2F8A322CA3C443ACBAA07C7676AC1CC0"/>
          </w:pPr>
          <w:r w:rsidRPr="00FD7644">
            <w:rPr>
              <w:rStyle w:val="a3"/>
              <w:b/>
              <w:i/>
            </w:rPr>
            <w:t xml:space="preserve"> </w:t>
          </w:r>
        </w:p>
      </w:docPartBody>
    </w:docPart>
    <w:docPart>
      <w:docPartPr>
        <w:name w:val="4C5096A13A30439B8AEB957B88C802ED"/>
        <w:category>
          <w:name w:val="Общие"/>
          <w:gallery w:val="placeholder"/>
        </w:category>
        <w:types>
          <w:type w:val="bbPlcHdr"/>
        </w:types>
        <w:behaviors>
          <w:behavior w:val="content"/>
        </w:behaviors>
        <w:guid w:val="{44E2AA67-8538-4B92-B637-65C6BA4BED51}"/>
      </w:docPartPr>
      <w:docPartBody>
        <w:p w:rsidR="00F34433" w:rsidRDefault="00F34433" w:rsidP="00F34433">
          <w:pPr>
            <w:pStyle w:val="4C5096A13A30439B8AEB957B88C802ED"/>
          </w:pPr>
          <w:r w:rsidRPr="00EC3AFD">
            <w:rPr>
              <w:rStyle w:val="a3"/>
              <w:i/>
            </w:rPr>
            <w:t xml:space="preserve"> </w:t>
          </w:r>
        </w:p>
      </w:docPartBody>
    </w:docPart>
    <w:docPart>
      <w:docPartPr>
        <w:name w:val="5EF3CAF2BBDA4204B9AFF41FD2288D41"/>
        <w:category>
          <w:name w:val="Общие"/>
          <w:gallery w:val="placeholder"/>
        </w:category>
        <w:types>
          <w:type w:val="bbPlcHdr"/>
        </w:types>
        <w:behaviors>
          <w:behavior w:val="content"/>
        </w:behaviors>
        <w:guid w:val="{3ED10AC7-CFC0-4EEF-8014-2CBEF0E0C27E}"/>
      </w:docPartPr>
      <w:docPartBody>
        <w:p w:rsidR="00F34433" w:rsidRDefault="00F34433" w:rsidP="00F34433">
          <w:pPr>
            <w:pStyle w:val="5EF3CAF2BBDA4204B9AFF41FD2288D41"/>
          </w:pPr>
          <w:r w:rsidRPr="00FD7644">
            <w:rPr>
              <w:rStyle w:val="a3"/>
              <w:b/>
              <w:i/>
            </w:rPr>
            <w:t xml:space="preserve"> </w:t>
          </w:r>
        </w:p>
      </w:docPartBody>
    </w:docPart>
    <w:docPart>
      <w:docPartPr>
        <w:name w:val="B0792E58FFA942B9852A070A9495E480"/>
        <w:category>
          <w:name w:val="Общие"/>
          <w:gallery w:val="placeholder"/>
        </w:category>
        <w:types>
          <w:type w:val="bbPlcHdr"/>
        </w:types>
        <w:behaviors>
          <w:behavior w:val="content"/>
        </w:behaviors>
        <w:guid w:val="{AF40AF73-3F19-45D0-A092-B7A90D34C498}"/>
      </w:docPartPr>
      <w:docPartBody>
        <w:p w:rsidR="00F34433" w:rsidRDefault="00F34433" w:rsidP="00F34433">
          <w:pPr>
            <w:pStyle w:val="B0792E58FFA942B9852A070A9495E480"/>
          </w:pPr>
          <w:r w:rsidRPr="00FD7644">
            <w:rPr>
              <w:rStyle w:val="a3"/>
              <w:b/>
              <w:i/>
            </w:rPr>
            <w:t xml:space="preserve"> </w:t>
          </w:r>
        </w:p>
      </w:docPartBody>
    </w:docPart>
    <w:docPart>
      <w:docPartPr>
        <w:name w:val="364E6CB5AA4844ED841BE3F1F07C6BBA"/>
        <w:category>
          <w:name w:val="Общие"/>
          <w:gallery w:val="placeholder"/>
        </w:category>
        <w:types>
          <w:type w:val="bbPlcHdr"/>
        </w:types>
        <w:behaviors>
          <w:behavior w:val="content"/>
        </w:behaviors>
        <w:guid w:val="{DF99D9A0-EB62-4251-BA8E-551C5A29B7EC}"/>
      </w:docPartPr>
      <w:docPartBody>
        <w:p w:rsidR="00F34433" w:rsidRDefault="00F34433" w:rsidP="00F34433">
          <w:pPr>
            <w:pStyle w:val="364E6CB5AA4844ED841BE3F1F07C6BBA"/>
          </w:pPr>
          <w:r w:rsidRPr="00FD7644">
            <w:rPr>
              <w:rStyle w:val="a3"/>
              <w:b/>
              <w:i/>
            </w:rPr>
            <w:t xml:space="preserve"> </w:t>
          </w:r>
        </w:p>
      </w:docPartBody>
    </w:docPart>
    <w:docPart>
      <w:docPartPr>
        <w:name w:val="FED8638CDC534E61A6E1B55FE7C84F7D"/>
        <w:category>
          <w:name w:val="Общие"/>
          <w:gallery w:val="placeholder"/>
        </w:category>
        <w:types>
          <w:type w:val="bbPlcHdr"/>
        </w:types>
        <w:behaviors>
          <w:behavior w:val="content"/>
        </w:behaviors>
        <w:guid w:val="{6A3D233B-A93C-4C3F-8BC3-F81C92711AB1}"/>
      </w:docPartPr>
      <w:docPartBody>
        <w:p w:rsidR="00F34433" w:rsidRDefault="00F34433" w:rsidP="00F34433">
          <w:pPr>
            <w:pStyle w:val="FED8638CDC534E61A6E1B55FE7C84F7D"/>
          </w:pPr>
          <w:r w:rsidRPr="00EC3AFD">
            <w:rPr>
              <w:rStyle w:val="a3"/>
              <w:i/>
            </w:rPr>
            <w:t xml:space="preserve"> </w:t>
          </w:r>
        </w:p>
      </w:docPartBody>
    </w:docPart>
    <w:docPart>
      <w:docPartPr>
        <w:name w:val="AA0DC57935F34EC5A3A576054ADAB507"/>
        <w:category>
          <w:name w:val="Общие"/>
          <w:gallery w:val="placeholder"/>
        </w:category>
        <w:types>
          <w:type w:val="bbPlcHdr"/>
        </w:types>
        <w:behaviors>
          <w:behavior w:val="content"/>
        </w:behaviors>
        <w:guid w:val="{119332AC-E0F1-47AF-A4A4-43BF57665641}"/>
      </w:docPartPr>
      <w:docPartBody>
        <w:p w:rsidR="00F34433" w:rsidRDefault="00F34433" w:rsidP="00F34433">
          <w:pPr>
            <w:pStyle w:val="AA0DC57935F34EC5A3A576054ADAB507"/>
          </w:pPr>
          <w:r w:rsidRPr="00FD7644">
            <w:rPr>
              <w:rStyle w:val="a3"/>
              <w:b/>
              <w:i/>
            </w:rPr>
            <w:t xml:space="preserve"> </w:t>
          </w:r>
        </w:p>
      </w:docPartBody>
    </w:docPart>
    <w:docPart>
      <w:docPartPr>
        <w:name w:val="458ECAE5A3054ED09C1B9E35029AC78A"/>
        <w:category>
          <w:name w:val="Общие"/>
          <w:gallery w:val="placeholder"/>
        </w:category>
        <w:types>
          <w:type w:val="bbPlcHdr"/>
        </w:types>
        <w:behaviors>
          <w:behavior w:val="content"/>
        </w:behaviors>
        <w:guid w:val="{20BAAF2C-B1E7-4171-BC63-40954785861E}"/>
      </w:docPartPr>
      <w:docPartBody>
        <w:p w:rsidR="00F34433" w:rsidRDefault="00F34433" w:rsidP="00F34433">
          <w:pPr>
            <w:pStyle w:val="458ECAE5A3054ED09C1B9E35029AC78A"/>
          </w:pPr>
          <w:r w:rsidRPr="00FD7644">
            <w:rPr>
              <w:rStyle w:val="a3"/>
              <w:b/>
              <w:i/>
            </w:rPr>
            <w:t xml:space="preserve"> </w:t>
          </w:r>
        </w:p>
      </w:docPartBody>
    </w:docPart>
    <w:docPart>
      <w:docPartPr>
        <w:name w:val="800D5078DA2740CFAEEAA0D6410DCD36"/>
        <w:category>
          <w:name w:val="Общие"/>
          <w:gallery w:val="placeholder"/>
        </w:category>
        <w:types>
          <w:type w:val="bbPlcHdr"/>
        </w:types>
        <w:behaviors>
          <w:behavior w:val="content"/>
        </w:behaviors>
        <w:guid w:val="{F7610342-5713-4628-A8D8-5820C01565D3}"/>
      </w:docPartPr>
      <w:docPartBody>
        <w:p w:rsidR="00F34433" w:rsidRDefault="00F34433" w:rsidP="00F34433">
          <w:pPr>
            <w:pStyle w:val="800D5078DA2740CFAEEAA0D6410DCD36"/>
          </w:pPr>
          <w:r w:rsidRPr="00FD7644">
            <w:rPr>
              <w:rStyle w:val="a3"/>
              <w:b/>
              <w:i/>
            </w:rPr>
            <w:t xml:space="preserve"> </w:t>
          </w:r>
        </w:p>
      </w:docPartBody>
    </w:docPart>
    <w:docPart>
      <w:docPartPr>
        <w:name w:val="4DF12A4A035A43B1BD4F81A665EFC2E5"/>
        <w:category>
          <w:name w:val="Общие"/>
          <w:gallery w:val="placeholder"/>
        </w:category>
        <w:types>
          <w:type w:val="bbPlcHdr"/>
        </w:types>
        <w:behaviors>
          <w:behavior w:val="content"/>
        </w:behaviors>
        <w:guid w:val="{76BBD7B9-1301-406A-B368-D8A4865ADFF6}"/>
      </w:docPartPr>
      <w:docPartBody>
        <w:p w:rsidR="00F34433" w:rsidRDefault="00F34433" w:rsidP="00F34433">
          <w:pPr>
            <w:pStyle w:val="4DF12A4A035A43B1BD4F81A665EFC2E5"/>
          </w:pPr>
          <w:r w:rsidRPr="00FD7644">
            <w:rPr>
              <w:rStyle w:val="a3"/>
              <w:b/>
              <w:i/>
            </w:rPr>
            <w:t xml:space="preserve"> </w:t>
          </w:r>
        </w:p>
      </w:docPartBody>
    </w:docPart>
    <w:docPart>
      <w:docPartPr>
        <w:name w:val="DF2F7499DB58421393091E25B6955B08"/>
        <w:category>
          <w:name w:val="Общие"/>
          <w:gallery w:val="placeholder"/>
        </w:category>
        <w:types>
          <w:type w:val="bbPlcHdr"/>
        </w:types>
        <w:behaviors>
          <w:behavior w:val="content"/>
        </w:behaviors>
        <w:guid w:val="{4FA53993-EFA7-448F-87F5-969A587221C3}"/>
      </w:docPartPr>
      <w:docPartBody>
        <w:p w:rsidR="00F34433" w:rsidRDefault="00F34433" w:rsidP="00F34433">
          <w:pPr>
            <w:pStyle w:val="DF2F7499DB58421393091E25B6955B08"/>
          </w:pPr>
          <w:r w:rsidRPr="00FD7644">
            <w:rPr>
              <w:rStyle w:val="a3"/>
              <w:b/>
              <w:i/>
            </w:rPr>
            <w:t xml:space="preserve"> </w:t>
          </w:r>
        </w:p>
      </w:docPartBody>
    </w:docPart>
    <w:docPart>
      <w:docPartPr>
        <w:name w:val="05987B27050F4C328B4EAA8DB688C3F1"/>
        <w:category>
          <w:name w:val="Общие"/>
          <w:gallery w:val="placeholder"/>
        </w:category>
        <w:types>
          <w:type w:val="bbPlcHdr"/>
        </w:types>
        <w:behaviors>
          <w:behavior w:val="content"/>
        </w:behaviors>
        <w:guid w:val="{438B808A-983B-41C0-9E14-F0A30EDA1B14}"/>
      </w:docPartPr>
      <w:docPartBody>
        <w:p w:rsidR="00F34433" w:rsidRDefault="00F34433" w:rsidP="00F34433">
          <w:pPr>
            <w:pStyle w:val="05987B27050F4C328B4EAA8DB688C3F1"/>
          </w:pPr>
          <w:r w:rsidRPr="00FD7644">
            <w:rPr>
              <w:rStyle w:val="a3"/>
              <w:b/>
              <w:i/>
            </w:rPr>
            <w:t xml:space="preserve"> </w:t>
          </w:r>
        </w:p>
      </w:docPartBody>
    </w:docPart>
    <w:docPart>
      <w:docPartPr>
        <w:name w:val="71F5B35613D744168DFE036E83E1F5F6"/>
        <w:category>
          <w:name w:val="Общие"/>
          <w:gallery w:val="placeholder"/>
        </w:category>
        <w:types>
          <w:type w:val="bbPlcHdr"/>
        </w:types>
        <w:behaviors>
          <w:behavior w:val="content"/>
        </w:behaviors>
        <w:guid w:val="{B84054E6-B6FA-4C67-892F-B07EF1117FA8}"/>
      </w:docPartPr>
      <w:docPartBody>
        <w:p w:rsidR="00F34433" w:rsidRDefault="00F34433" w:rsidP="00F34433">
          <w:pPr>
            <w:pStyle w:val="71F5B35613D744168DFE036E83E1F5F6"/>
          </w:pPr>
          <w:r w:rsidRPr="00FD7644">
            <w:rPr>
              <w:rStyle w:val="a3"/>
              <w:b/>
              <w:i/>
            </w:rPr>
            <w:t xml:space="preserve"> </w:t>
          </w:r>
        </w:p>
      </w:docPartBody>
    </w:docPart>
    <w:docPart>
      <w:docPartPr>
        <w:name w:val="59C7D3C137B0403C8038D3DDC3CD169B"/>
        <w:category>
          <w:name w:val="Общие"/>
          <w:gallery w:val="placeholder"/>
        </w:category>
        <w:types>
          <w:type w:val="bbPlcHdr"/>
        </w:types>
        <w:behaviors>
          <w:behavior w:val="content"/>
        </w:behaviors>
        <w:guid w:val="{FCEC6B46-9C61-4F2B-B086-CEAEAC551CFF}"/>
      </w:docPartPr>
      <w:docPartBody>
        <w:p w:rsidR="00F34433" w:rsidRDefault="00F34433" w:rsidP="00F34433">
          <w:pPr>
            <w:pStyle w:val="59C7D3C137B0403C8038D3DDC3CD169B"/>
          </w:pPr>
          <w:r w:rsidRPr="00FD7644">
            <w:rPr>
              <w:rStyle w:val="a3"/>
              <w:b/>
              <w:i/>
            </w:rPr>
            <w:t xml:space="preserve"> </w:t>
          </w:r>
        </w:p>
      </w:docPartBody>
    </w:docPart>
    <w:docPart>
      <w:docPartPr>
        <w:name w:val="B8F4174E11B04C17A8E216F8E9B977DF"/>
        <w:category>
          <w:name w:val="Общие"/>
          <w:gallery w:val="placeholder"/>
        </w:category>
        <w:types>
          <w:type w:val="bbPlcHdr"/>
        </w:types>
        <w:behaviors>
          <w:behavior w:val="content"/>
        </w:behaviors>
        <w:guid w:val="{FAE2CD50-C721-4460-B6E8-E884FBDA671F}"/>
      </w:docPartPr>
      <w:docPartBody>
        <w:p w:rsidR="00F34433" w:rsidRDefault="00F34433" w:rsidP="00F34433">
          <w:pPr>
            <w:pStyle w:val="B8F4174E11B04C17A8E216F8E9B977DF"/>
          </w:pPr>
          <w:r w:rsidRPr="00FD7644">
            <w:rPr>
              <w:rStyle w:val="a3"/>
              <w:b/>
              <w:i/>
            </w:rPr>
            <w:t xml:space="preserve"> </w:t>
          </w:r>
        </w:p>
      </w:docPartBody>
    </w:docPart>
    <w:docPart>
      <w:docPartPr>
        <w:name w:val="B8CE65D501514AE39FC5B691F63286B3"/>
        <w:category>
          <w:name w:val="Общие"/>
          <w:gallery w:val="placeholder"/>
        </w:category>
        <w:types>
          <w:type w:val="bbPlcHdr"/>
        </w:types>
        <w:behaviors>
          <w:behavior w:val="content"/>
        </w:behaviors>
        <w:guid w:val="{C4063AE7-139E-4468-A42D-6C89D74AF780}"/>
      </w:docPartPr>
      <w:docPartBody>
        <w:p w:rsidR="00F34433" w:rsidRDefault="00F34433" w:rsidP="00F34433">
          <w:pPr>
            <w:pStyle w:val="B8CE65D501514AE39FC5B691F63286B3"/>
          </w:pPr>
          <w:r w:rsidRPr="00FD7644">
            <w:rPr>
              <w:rStyle w:val="a3"/>
              <w:b/>
              <w:i/>
            </w:rPr>
            <w:t xml:space="preserve"> </w:t>
          </w:r>
        </w:p>
      </w:docPartBody>
    </w:docPart>
    <w:docPart>
      <w:docPartPr>
        <w:name w:val="54EBCE0B45F54BA6865D7F4EFBCA8898"/>
        <w:category>
          <w:name w:val="Общие"/>
          <w:gallery w:val="placeholder"/>
        </w:category>
        <w:types>
          <w:type w:val="bbPlcHdr"/>
        </w:types>
        <w:behaviors>
          <w:behavior w:val="content"/>
        </w:behaviors>
        <w:guid w:val="{508B0125-4F76-4A36-8C2A-B35325D38ECF}"/>
      </w:docPartPr>
      <w:docPartBody>
        <w:p w:rsidR="00F34433" w:rsidRDefault="00F34433" w:rsidP="00F34433">
          <w:pPr>
            <w:pStyle w:val="54EBCE0B45F54BA6865D7F4EFBCA8898"/>
          </w:pPr>
          <w:r w:rsidRPr="00FD7644">
            <w:rPr>
              <w:rStyle w:val="a3"/>
              <w:b/>
              <w:i/>
            </w:rPr>
            <w:t xml:space="preserve"> </w:t>
          </w:r>
        </w:p>
      </w:docPartBody>
    </w:docPart>
    <w:docPart>
      <w:docPartPr>
        <w:name w:val="0C2FE86FB15C4300BE195168B65788A2"/>
        <w:category>
          <w:name w:val="Общие"/>
          <w:gallery w:val="placeholder"/>
        </w:category>
        <w:types>
          <w:type w:val="bbPlcHdr"/>
        </w:types>
        <w:behaviors>
          <w:behavior w:val="content"/>
        </w:behaviors>
        <w:guid w:val="{D88629A5-FBD2-4E10-B486-4AE65C1B64A2}"/>
      </w:docPartPr>
      <w:docPartBody>
        <w:p w:rsidR="00F34433" w:rsidRDefault="00F34433" w:rsidP="00F34433">
          <w:pPr>
            <w:pStyle w:val="0C2FE86FB15C4300BE195168B65788A2"/>
          </w:pPr>
          <w:r w:rsidRPr="00FD7644">
            <w:rPr>
              <w:rStyle w:val="a3"/>
              <w:b/>
              <w:i/>
            </w:rPr>
            <w:t xml:space="preserve"> </w:t>
          </w:r>
        </w:p>
      </w:docPartBody>
    </w:docPart>
    <w:docPart>
      <w:docPartPr>
        <w:name w:val="883EA6FA7ED64F82BA8004C8F360947F"/>
        <w:category>
          <w:name w:val="Общие"/>
          <w:gallery w:val="placeholder"/>
        </w:category>
        <w:types>
          <w:type w:val="bbPlcHdr"/>
        </w:types>
        <w:behaviors>
          <w:behavior w:val="content"/>
        </w:behaviors>
        <w:guid w:val="{33585205-2F9D-4D3A-8023-5F6E2446692E}"/>
      </w:docPartPr>
      <w:docPartBody>
        <w:p w:rsidR="00F34433" w:rsidRDefault="00F34433" w:rsidP="00F34433">
          <w:pPr>
            <w:pStyle w:val="883EA6FA7ED64F82BA8004C8F360947F"/>
          </w:pPr>
          <w:r w:rsidRPr="00FD7644">
            <w:rPr>
              <w:rStyle w:val="a3"/>
              <w:b/>
              <w:i/>
            </w:rPr>
            <w:t xml:space="preserve"> </w:t>
          </w:r>
        </w:p>
      </w:docPartBody>
    </w:docPart>
    <w:docPart>
      <w:docPartPr>
        <w:name w:val="CB70ADA7AA3146808A0D82C0571FA13E"/>
        <w:category>
          <w:name w:val="Общие"/>
          <w:gallery w:val="placeholder"/>
        </w:category>
        <w:types>
          <w:type w:val="bbPlcHdr"/>
        </w:types>
        <w:behaviors>
          <w:behavior w:val="content"/>
        </w:behaviors>
        <w:guid w:val="{4878B5F5-8196-4103-9C7E-8FD8932307D8}"/>
      </w:docPartPr>
      <w:docPartBody>
        <w:p w:rsidR="00F34433" w:rsidRDefault="00F34433" w:rsidP="00F34433">
          <w:pPr>
            <w:pStyle w:val="CB70ADA7AA3146808A0D82C0571FA13E"/>
          </w:pPr>
          <w:r w:rsidRPr="00FD7644">
            <w:rPr>
              <w:rStyle w:val="a3"/>
              <w:b/>
              <w:i/>
            </w:rPr>
            <w:t xml:space="preserve"> </w:t>
          </w:r>
        </w:p>
      </w:docPartBody>
    </w:docPart>
    <w:docPart>
      <w:docPartPr>
        <w:name w:val="579D89D1512F44B99EBA7234CC134CEE"/>
        <w:category>
          <w:name w:val="Общие"/>
          <w:gallery w:val="placeholder"/>
        </w:category>
        <w:types>
          <w:type w:val="bbPlcHdr"/>
        </w:types>
        <w:behaviors>
          <w:behavior w:val="content"/>
        </w:behaviors>
        <w:guid w:val="{3A5BA9E1-CA3C-41AC-81FB-9FCE7A8D48A2}"/>
      </w:docPartPr>
      <w:docPartBody>
        <w:p w:rsidR="00F34433" w:rsidRDefault="00F34433" w:rsidP="00F34433">
          <w:pPr>
            <w:pStyle w:val="579D89D1512F44B99EBA7234CC134CEE"/>
          </w:pPr>
          <w:r w:rsidRPr="00FD7644">
            <w:rPr>
              <w:rStyle w:val="a3"/>
              <w:b/>
              <w:i/>
            </w:rPr>
            <w:t xml:space="preserve"> </w:t>
          </w:r>
        </w:p>
      </w:docPartBody>
    </w:docPart>
    <w:docPart>
      <w:docPartPr>
        <w:name w:val="690009DB155D45FA8A3F2A11577B13BC"/>
        <w:category>
          <w:name w:val="Общие"/>
          <w:gallery w:val="placeholder"/>
        </w:category>
        <w:types>
          <w:type w:val="bbPlcHdr"/>
        </w:types>
        <w:behaviors>
          <w:behavior w:val="content"/>
        </w:behaviors>
        <w:guid w:val="{467246CF-3663-4660-AB19-093D1963B678}"/>
      </w:docPartPr>
      <w:docPartBody>
        <w:p w:rsidR="00F34433" w:rsidRDefault="00F34433" w:rsidP="00F34433">
          <w:pPr>
            <w:pStyle w:val="690009DB155D45FA8A3F2A11577B13BC"/>
          </w:pPr>
          <w:r w:rsidRPr="00FD7644">
            <w:rPr>
              <w:rStyle w:val="a3"/>
              <w:b/>
              <w:i/>
            </w:rPr>
            <w:t xml:space="preserve"> </w:t>
          </w:r>
        </w:p>
      </w:docPartBody>
    </w:docPart>
    <w:docPart>
      <w:docPartPr>
        <w:name w:val="00DCBA78C2D24BD0B8D6AA60A2D019E3"/>
        <w:category>
          <w:name w:val="Общие"/>
          <w:gallery w:val="placeholder"/>
        </w:category>
        <w:types>
          <w:type w:val="bbPlcHdr"/>
        </w:types>
        <w:behaviors>
          <w:behavior w:val="content"/>
        </w:behaviors>
        <w:guid w:val="{73214D0F-EAB5-405E-B241-4DB5536EC86E}"/>
      </w:docPartPr>
      <w:docPartBody>
        <w:p w:rsidR="00F34433" w:rsidRDefault="00F34433" w:rsidP="00F34433">
          <w:pPr>
            <w:pStyle w:val="00DCBA78C2D24BD0B8D6AA60A2D019E3"/>
          </w:pPr>
          <w:r w:rsidRPr="00FD7644">
            <w:rPr>
              <w:rStyle w:val="a3"/>
              <w:b/>
              <w:i/>
            </w:rPr>
            <w:t xml:space="preserve"> </w:t>
          </w:r>
        </w:p>
      </w:docPartBody>
    </w:docPart>
    <w:docPart>
      <w:docPartPr>
        <w:name w:val="65459E4E92224AC288D1D42C3FFCF0A7"/>
        <w:category>
          <w:name w:val="Общие"/>
          <w:gallery w:val="placeholder"/>
        </w:category>
        <w:types>
          <w:type w:val="bbPlcHdr"/>
        </w:types>
        <w:behaviors>
          <w:behavior w:val="content"/>
        </w:behaviors>
        <w:guid w:val="{54196569-242E-4D73-ADBF-E62504666FC2}"/>
      </w:docPartPr>
      <w:docPartBody>
        <w:p w:rsidR="00F34433" w:rsidRDefault="00F34433" w:rsidP="00F34433">
          <w:pPr>
            <w:pStyle w:val="65459E4E92224AC288D1D42C3FFCF0A7"/>
          </w:pPr>
          <w:r w:rsidRPr="00FD7644">
            <w:rPr>
              <w:rStyle w:val="a3"/>
              <w:b/>
              <w:i/>
            </w:rPr>
            <w:t xml:space="preserve"> </w:t>
          </w:r>
        </w:p>
      </w:docPartBody>
    </w:docPart>
    <w:docPart>
      <w:docPartPr>
        <w:name w:val="C5226ABC33E34C3A84AC3AC1C1A52DF0"/>
        <w:category>
          <w:name w:val="Общие"/>
          <w:gallery w:val="placeholder"/>
        </w:category>
        <w:types>
          <w:type w:val="bbPlcHdr"/>
        </w:types>
        <w:behaviors>
          <w:behavior w:val="content"/>
        </w:behaviors>
        <w:guid w:val="{51476CAA-64A4-45A0-9770-29D815C628AA}"/>
      </w:docPartPr>
      <w:docPartBody>
        <w:p w:rsidR="00F34433" w:rsidRDefault="00F34433" w:rsidP="00F34433">
          <w:pPr>
            <w:pStyle w:val="C5226ABC33E34C3A84AC3AC1C1A52DF0"/>
          </w:pPr>
          <w:r w:rsidRPr="00FD7644">
            <w:rPr>
              <w:rStyle w:val="a3"/>
              <w:b/>
              <w:i/>
            </w:rPr>
            <w:t xml:space="preserve"> </w:t>
          </w:r>
        </w:p>
      </w:docPartBody>
    </w:docPart>
    <w:docPart>
      <w:docPartPr>
        <w:name w:val="85BF47A597CC4D44953EFE95904569FC"/>
        <w:category>
          <w:name w:val="Общие"/>
          <w:gallery w:val="placeholder"/>
        </w:category>
        <w:types>
          <w:type w:val="bbPlcHdr"/>
        </w:types>
        <w:behaviors>
          <w:behavior w:val="content"/>
        </w:behaviors>
        <w:guid w:val="{2DE15A6D-71D3-40DC-9A41-245A63CC3D46}"/>
      </w:docPartPr>
      <w:docPartBody>
        <w:p w:rsidR="00F34433" w:rsidRDefault="00F34433" w:rsidP="00F34433">
          <w:pPr>
            <w:pStyle w:val="85BF47A597CC4D44953EFE95904569FC"/>
          </w:pPr>
          <w:r>
            <w:rPr>
              <w:rStyle w:val="a3"/>
            </w:rPr>
            <w:t xml:space="preserve">                  </w:t>
          </w:r>
        </w:p>
      </w:docPartBody>
    </w:docPart>
    <w:docPart>
      <w:docPartPr>
        <w:name w:val="98569716FBDA4A54AF3398776A80DC2C"/>
        <w:category>
          <w:name w:val="Общие"/>
          <w:gallery w:val="placeholder"/>
        </w:category>
        <w:types>
          <w:type w:val="bbPlcHdr"/>
        </w:types>
        <w:behaviors>
          <w:behavior w:val="content"/>
        </w:behaviors>
        <w:guid w:val="{70757E57-E76D-46C5-986E-E0D12F406CD4}"/>
      </w:docPartPr>
      <w:docPartBody>
        <w:p w:rsidR="00F34433" w:rsidRDefault="00F34433" w:rsidP="00F34433">
          <w:pPr>
            <w:pStyle w:val="98569716FBDA4A54AF3398776A80DC2C"/>
          </w:pPr>
          <w:r>
            <w:rPr>
              <w:rStyle w:val="a3"/>
            </w:rPr>
            <w:t xml:space="preserve"> </w:t>
          </w:r>
        </w:p>
      </w:docPartBody>
    </w:docPart>
    <w:docPart>
      <w:docPartPr>
        <w:name w:val="25FAF8889A874F589C9E39A406908F86"/>
        <w:category>
          <w:name w:val="Общие"/>
          <w:gallery w:val="placeholder"/>
        </w:category>
        <w:types>
          <w:type w:val="bbPlcHdr"/>
        </w:types>
        <w:behaviors>
          <w:behavior w:val="content"/>
        </w:behaviors>
        <w:guid w:val="{C4CADEE4-E89F-4B5D-8B0A-B7330006E9EF}"/>
      </w:docPartPr>
      <w:docPartBody>
        <w:p w:rsidR="00F34433" w:rsidRDefault="00F34433" w:rsidP="00F34433">
          <w:pPr>
            <w:pStyle w:val="25FAF8889A874F589C9E39A406908F86"/>
          </w:pPr>
          <w:r w:rsidRPr="00FC4AA4">
            <w:rPr>
              <w:rStyle w:val="a3"/>
              <w:b/>
              <w:i/>
            </w:rPr>
            <w:t xml:space="preserve"> </w:t>
          </w:r>
        </w:p>
      </w:docPartBody>
    </w:docPart>
    <w:docPart>
      <w:docPartPr>
        <w:name w:val="29CB08ACE8AD4CA0B7FCA8BB1CEBA50E"/>
        <w:category>
          <w:name w:val="Общие"/>
          <w:gallery w:val="placeholder"/>
        </w:category>
        <w:types>
          <w:type w:val="bbPlcHdr"/>
        </w:types>
        <w:behaviors>
          <w:behavior w:val="content"/>
        </w:behaviors>
        <w:guid w:val="{AFD8CC34-FF95-443B-ABEC-F842F1974EB4}"/>
      </w:docPartPr>
      <w:docPartBody>
        <w:p w:rsidR="00F34433" w:rsidRDefault="00F34433" w:rsidP="00F34433">
          <w:pPr>
            <w:pStyle w:val="29CB08ACE8AD4CA0B7FCA8BB1CEBA50E"/>
          </w:pPr>
          <w:r w:rsidRPr="00FC4AA4">
            <w:rPr>
              <w:rStyle w:val="a3"/>
              <w:b/>
              <w:i/>
            </w:rPr>
            <w:t xml:space="preserve"> </w:t>
          </w:r>
        </w:p>
      </w:docPartBody>
    </w:docPart>
    <w:docPart>
      <w:docPartPr>
        <w:name w:val="07B0E26A0AB447C49BEA63AFC41084CB"/>
        <w:category>
          <w:name w:val="Общие"/>
          <w:gallery w:val="placeholder"/>
        </w:category>
        <w:types>
          <w:type w:val="bbPlcHdr"/>
        </w:types>
        <w:behaviors>
          <w:behavior w:val="content"/>
        </w:behaviors>
        <w:guid w:val="{45816922-9A52-4501-88AE-C63BA949237F}"/>
      </w:docPartPr>
      <w:docPartBody>
        <w:p w:rsidR="00F34433" w:rsidRDefault="00F34433" w:rsidP="00F34433">
          <w:pPr>
            <w:pStyle w:val="07B0E26A0AB447C49BEA63AFC41084CB"/>
          </w:pPr>
          <w:r w:rsidRPr="00FC4AA4">
            <w:rPr>
              <w:rStyle w:val="a3"/>
              <w:b/>
              <w:i/>
            </w:rPr>
            <w:t xml:space="preserve"> </w:t>
          </w:r>
        </w:p>
      </w:docPartBody>
    </w:docPart>
    <w:docPart>
      <w:docPartPr>
        <w:name w:val="4311FEE323D1424FBE4DDA5A85F998EE"/>
        <w:category>
          <w:name w:val="Общие"/>
          <w:gallery w:val="placeholder"/>
        </w:category>
        <w:types>
          <w:type w:val="bbPlcHdr"/>
        </w:types>
        <w:behaviors>
          <w:behavior w:val="content"/>
        </w:behaviors>
        <w:guid w:val="{234E94D8-C3AB-467B-ACAF-DCE43557458F}"/>
      </w:docPartPr>
      <w:docPartBody>
        <w:p w:rsidR="00F34433" w:rsidRDefault="00F34433" w:rsidP="00F34433">
          <w:pPr>
            <w:pStyle w:val="4311FEE323D1424FBE4DDA5A85F998EE"/>
          </w:pPr>
          <w:r>
            <w:rPr>
              <w:rStyle w:val="a3"/>
            </w:rPr>
            <w:t xml:space="preserve"> </w:t>
          </w:r>
        </w:p>
      </w:docPartBody>
    </w:docPart>
    <w:docPart>
      <w:docPartPr>
        <w:name w:val="0E67F9F176A4440FB19B9CD44F7C6DCD"/>
        <w:category>
          <w:name w:val="Общие"/>
          <w:gallery w:val="placeholder"/>
        </w:category>
        <w:types>
          <w:type w:val="bbPlcHdr"/>
        </w:types>
        <w:behaviors>
          <w:behavior w:val="content"/>
        </w:behaviors>
        <w:guid w:val="{2E7D76BD-BFE2-4F84-8BA1-EC48729853F4}"/>
      </w:docPartPr>
      <w:docPartBody>
        <w:p w:rsidR="00F34433" w:rsidRDefault="00F34433" w:rsidP="00F34433">
          <w:pPr>
            <w:pStyle w:val="0E67F9F176A4440FB19B9CD44F7C6DCD"/>
          </w:pPr>
          <w:r w:rsidRPr="00FC4AA4">
            <w:rPr>
              <w:rStyle w:val="a3"/>
              <w:b/>
              <w:i/>
            </w:rPr>
            <w:t xml:space="preserve"> </w:t>
          </w:r>
        </w:p>
      </w:docPartBody>
    </w:docPart>
    <w:docPart>
      <w:docPartPr>
        <w:name w:val="8FAA6AA0CD3B447FA430A520E48291DC"/>
        <w:category>
          <w:name w:val="Общие"/>
          <w:gallery w:val="placeholder"/>
        </w:category>
        <w:types>
          <w:type w:val="bbPlcHdr"/>
        </w:types>
        <w:behaviors>
          <w:behavior w:val="content"/>
        </w:behaviors>
        <w:guid w:val="{1A091F5C-709D-4174-A4A3-D95E9BF9A190}"/>
      </w:docPartPr>
      <w:docPartBody>
        <w:p w:rsidR="00F34433" w:rsidRDefault="00F34433" w:rsidP="00F34433">
          <w:pPr>
            <w:pStyle w:val="8FAA6AA0CD3B447FA430A520E48291DC"/>
          </w:pPr>
          <w:r w:rsidRPr="00FC4AA4">
            <w:rPr>
              <w:rStyle w:val="a3"/>
              <w:b/>
              <w:i/>
            </w:rPr>
            <w:t xml:space="preserve"> </w:t>
          </w:r>
        </w:p>
      </w:docPartBody>
    </w:docPart>
    <w:docPart>
      <w:docPartPr>
        <w:name w:val="2ECF03F9E9DC4F039BA0D6D422E44FA8"/>
        <w:category>
          <w:name w:val="Общие"/>
          <w:gallery w:val="placeholder"/>
        </w:category>
        <w:types>
          <w:type w:val="bbPlcHdr"/>
        </w:types>
        <w:behaviors>
          <w:behavior w:val="content"/>
        </w:behaviors>
        <w:guid w:val="{2012F2B5-72C1-48DE-8A1C-BE1122BE6604}"/>
      </w:docPartPr>
      <w:docPartBody>
        <w:p w:rsidR="00F34433" w:rsidRDefault="00F34433" w:rsidP="00F34433">
          <w:pPr>
            <w:pStyle w:val="2ECF03F9E9DC4F039BA0D6D422E44FA8"/>
          </w:pPr>
          <w:r>
            <w:rPr>
              <w:rStyle w:val="a3"/>
            </w:rPr>
            <w:t xml:space="preserve"> </w:t>
          </w:r>
        </w:p>
      </w:docPartBody>
    </w:docPart>
    <w:docPart>
      <w:docPartPr>
        <w:name w:val="CF326B897A5B4EAA8C9CFC220BC0C311"/>
        <w:category>
          <w:name w:val="Общие"/>
          <w:gallery w:val="placeholder"/>
        </w:category>
        <w:types>
          <w:type w:val="bbPlcHdr"/>
        </w:types>
        <w:behaviors>
          <w:behavior w:val="content"/>
        </w:behaviors>
        <w:guid w:val="{5DC6FED5-1AA3-46ED-AC03-89096BC8AA29}"/>
      </w:docPartPr>
      <w:docPartBody>
        <w:p w:rsidR="00F34433" w:rsidRDefault="00F34433" w:rsidP="00F34433">
          <w:pPr>
            <w:pStyle w:val="CF326B897A5B4EAA8C9CFC220BC0C311"/>
          </w:pPr>
          <w:r w:rsidRPr="00FC4AA4">
            <w:rPr>
              <w:rStyle w:val="a3"/>
              <w:b/>
              <w:i/>
            </w:rPr>
            <w:t xml:space="preserve"> </w:t>
          </w:r>
        </w:p>
      </w:docPartBody>
    </w:docPart>
    <w:docPart>
      <w:docPartPr>
        <w:name w:val="4AAB25A6B59847BD897D98B22288E7E6"/>
        <w:category>
          <w:name w:val="Общие"/>
          <w:gallery w:val="placeholder"/>
        </w:category>
        <w:types>
          <w:type w:val="bbPlcHdr"/>
        </w:types>
        <w:behaviors>
          <w:behavior w:val="content"/>
        </w:behaviors>
        <w:guid w:val="{50D505E5-A768-4CE5-84C7-78185C2CFA8D}"/>
      </w:docPartPr>
      <w:docPartBody>
        <w:p w:rsidR="00F34433" w:rsidRDefault="00F34433" w:rsidP="00F34433">
          <w:pPr>
            <w:pStyle w:val="4AAB25A6B59847BD897D98B22288E7E6"/>
          </w:pPr>
          <w:r w:rsidRPr="00FC4AA4">
            <w:rPr>
              <w:rStyle w:val="a3"/>
              <w:b/>
              <w:i/>
            </w:rPr>
            <w:t xml:space="preserve"> </w:t>
          </w:r>
        </w:p>
      </w:docPartBody>
    </w:docPart>
    <w:docPart>
      <w:docPartPr>
        <w:name w:val="504FF530E8EA4D559E83EB8443E455C3"/>
        <w:category>
          <w:name w:val="Общие"/>
          <w:gallery w:val="placeholder"/>
        </w:category>
        <w:types>
          <w:type w:val="bbPlcHdr"/>
        </w:types>
        <w:behaviors>
          <w:behavior w:val="content"/>
        </w:behaviors>
        <w:guid w:val="{C8B118AD-6771-453C-9F68-9D1D5D456B62}"/>
      </w:docPartPr>
      <w:docPartBody>
        <w:p w:rsidR="00F34433" w:rsidRDefault="00F34433" w:rsidP="00F34433">
          <w:pPr>
            <w:pStyle w:val="504FF530E8EA4D559E83EB8443E455C3"/>
          </w:pPr>
          <w:r w:rsidRPr="00FC4AA4">
            <w:rPr>
              <w:rStyle w:val="a3"/>
              <w:b/>
              <w:i/>
            </w:rPr>
            <w:t xml:space="preserve"> </w:t>
          </w:r>
        </w:p>
      </w:docPartBody>
    </w:docPart>
    <w:docPart>
      <w:docPartPr>
        <w:name w:val="3163896DEDF4404C90BCF9E8D4B1157C"/>
        <w:category>
          <w:name w:val="Общие"/>
          <w:gallery w:val="placeholder"/>
        </w:category>
        <w:types>
          <w:type w:val="bbPlcHdr"/>
        </w:types>
        <w:behaviors>
          <w:behavior w:val="content"/>
        </w:behaviors>
        <w:guid w:val="{DAEC4F69-25A6-45A3-B4F4-397B1097B869}"/>
      </w:docPartPr>
      <w:docPartBody>
        <w:p w:rsidR="00F34433" w:rsidRDefault="00F34433" w:rsidP="00F34433">
          <w:pPr>
            <w:pStyle w:val="3163896DEDF4404C90BCF9E8D4B1157C"/>
          </w:pPr>
          <w:r w:rsidRPr="00FC4AA4">
            <w:rPr>
              <w:rStyle w:val="a3"/>
              <w:b/>
              <w:i/>
            </w:rPr>
            <w:t xml:space="preserve"> </w:t>
          </w:r>
        </w:p>
      </w:docPartBody>
    </w:docPart>
    <w:docPart>
      <w:docPartPr>
        <w:name w:val="399ABA92E7D049819DBAD0E413B52665"/>
        <w:category>
          <w:name w:val="Общие"/>
          <w:gallery w:val="placeholder"/>
        </w:category>
        <w:types>
          <w:type w:val="bbPlcHdr"/>
        </w:types>
        <w:behaviors>
          <w:behavior w:val="content"/>
        </w:behaviors>
        <w:guid w:val="{BDC5EF2A-9019-446C-9DAB-F44776B7CC11}"/>
      </w:docPartPr>
      <w:docPartBody>
        <w:p w:rsidR="00F34433" w:rsidRDefault="00F34433" w:rsidP="00F34433">
          <w:pPr>
            <w:pStyle w:val="399ABA92E7D049819DBAD0E413B52665"/>
          </w:pPr>
          <w:r w:rsidRPr="00FC4AA4">
            <w:rPr>
              <w:rStyle w:val="a3"/>
              <w:b/>
              <w:i/>
            </w:rPr>
            <w:t xml:space="preserve"> </w:t>
          </w:r>
        </w:p>
      </w:docPartBody>
    </w:docPart>
    <w:docPart>
      <w:docPartPr>
        <w:name w:val="99BB2FFE34B1460288D470D19D7BFBD9"/>
        <w:category>
          <w:name w:val="Общие"/>
          <w:gallery w:val="placeholder"/>
        </w:category>
        <w:types>
          <w:type w:val="bbPlcHdr"/>
        </w:types>
        <w:behaviors>
          <w:behavior w:val="content"/>
        </w:behaviors>
        <w:guid w:val="{2400BC91-AA6F-447B-B833-BFAF8E50A689}"/>
      </w:docPartPr>
      <w:docPartBody>
        <w:p w:rsidR="00F34433" w:rsidRDefault="00F34433" w:rsidP="00F34433">
          <w:pPr>
            <w:pStyle w:val="99BB2FFE34B1460288D470D19D7BFBD9"/>
          </w:pPr>
          <w:r w:rsidRPr="00FC4AA4">
            <w:rPr>
              <w:rStyle w:val="a3"/>
              <w:b/>
              <w:i/>
            </w:rPr>
            <w:t xml:space="preserve"> </w:t>
          </w:r>
        </w:p>
      </w:docPartBody>
    </w:docPart>
    <w:docPart>
      <w:docPartPr>
        <w:name w:val="4183C50617024FBC8BCBDBC0883A1126"/>
        <w:category>
          <w:name w:val="Общие"/>
          <w:gallery w:val="placeholder"/>
        </w:category>
        <w:types>
          <w:type w:val="bbPlcHdr"/>
        </w:types>
        <w:behaviors>
          <w:behavior w:val="content"/>
        </w:behaviors>
        <w:guid w:val="{41069160-E33A-4154-A12E-762268999754}"/>
      </w:docPartPr>
      <w:docPartBody>
        <w:p w:rsidR="00F34433" w:rsidRDefault="00F34433" w:rsidP="00F34433">
          <w:pPr>
            <w:pStyle w:val="4183C50617024FBC8BCBDBC0883A1126"/>
          </w:pPr>
          <w:r>
            <w:rPr>
              <w:rStyle w:val="a3"/>
            </w:rPr>
            <w:t xml:space="preserve"> </w:t>
          </w:r>
        </w:p>
      </w:docPartBody>
    </w:docPart>
    <w:docPart>
      <w:docPartPr>
        <w:name w:val="1786FA00516E499BA3FDED3956E6BDD1"/>
        <w:category>
          <w:name w:val="Общие"/>
          <w:gallery w:val="placeholder"/>
        </w:category>
        <w:types>
          <w:type w:val="bbPlcHdr"/>
        </w:types>
        <w:behaviors>
          <w:behavior w:val="content"/>
        </w:behaviors>
        <w:guid w:val="{87012768-EC55-470E-996E-E1062EB232CB}"/>
      </w:docPartPr>
      <w:docPartBody>
        <w:p w:rsidR="00F34433" w:rsidRDefault="00F34433" w:rsidP="00F34433">
          <w:pPr>
            <w:pStyle w:val="1786FA00516E499BA3FDED3956E6BDD1"/>
          </w:pPr>
          <w:r>
            <w:rPr>
              <w:rStyle w:val="a3"/>
            </w:rPr>
            <w:t xml:space="preserve"> </w:t>
          </w:r>
        </w:p>
      </w:docPartBody>
    </w:docPart>
    <w:docPart>
      <w:docPartPr>
        <w:name w:val="7A8A30007F234742B12E5722CFF30A31"/>
        <w:category>
          <w:name w:val="Общие"/>
          <w:gallery w:val="placeholder"/>
        </w:category>
        <w:types>
          <w:type w:val="bbPlcHdr"/>
        </w:types>
        <w:behaviors>
          <w:behavior w:val="content"/>
        </w:behaviors>
        <w:guid w:val="{8D1F64B5-A273-4A1D-B6BC-A4050E6915CA}"/>
      </w:docPartPr>
      <w:docPartBody>
        <w:p w:rsidR="00F34433" w:rsidRDefault="00F34433" w:rsidP="00F34433">
          <w:pPr>
            <w:pStyle w:val="7A8A30007F234742B12E5722CFF30A31"/>
          </w:pPr>
          <w:r w:rsidRPr="00FC4AA4">
            <w:rPr>
              <w:rStyle w:val="a3"/>
              <w:b/>
              <w:i/>
            </w:rPr>
            <w:t xml:space="preserve"> </w:t>
          </w:r>
        </w:p>
      </w:docPartBody>
    </w:docPart>
    <w:docPart>
      <w:docPartPr>
        <w:name w:val="FD4E5323F4C04A65B0C4873AC0AE789A"/>
        <w:category>
          <w:name w:val="Общие"/>
          <w:gallery w:val="placeholder"/>
        </w:category>
        <w:types>
          <w:type w:val="bbPlcHdr"/>
        </w:types>
        <w:behaviors>
          <w:behavior w:val="content"/>
        </w:behaviors>
        <w:guid w:val="{0AE217BC-9C50-4FCC-B89A-854EC1EBF01E}"/>
      </w:docPartPr>
      <w:docPartBody>
        <w:p w:rsidR="00F34433" w:rsidRDefault="00F34433" w:rsidP="00F34433">
          <w:pPr>
            <w:pStyle w:val="FD4E5323F4C04A65B0C4873AC0AE789A"/>
          </w:pPr>
          <w:r w:rsidRPr="00FC4AA4">
            <w:rPr>
              <w:rStyle w:val="a3"/>
              <w:b/>
              <w:i/>
            </w:rPr>
            <w:t xml:space="preserve"> </w:t>
          </w:r>
        </w:p>
      </w:docPartBody>
    </w:docPart>
    <w:docPart>
      <w:docPartPr>
        <w:name w:val="BF5EE3DABFD34ABBBC22E9BA3AA61918"/>
        <w:category>
          <w:name w:val="Общие"/>
          <w:gallery w:val="placeholder"/>
        </w:category>
        <w:types>
          <w:type w:val="bbPlcHdr"/>
        </w:types>
        <w:behaviors>
          <w:behavior w:val="content"/>
        </w:behaviors>
        <w:guid w:val="{4FF88650-32A7-4115-AF73-6C45CAA9D078}"/>
      </w:docPartPr>
      <w:docPartBody>
        <w:p w:rsidR="00F34433" w:rsidRDefault="00F34433" w:rsidP="00F34433">
          <w:pPr>
            <w:pStyle w:val="BF5EE3DABFD34ABBBC22E9BA3AA61918"/>
          </w:pPr>
          <w:r w:rsidRPr="00FC4AA4">
            <w:rPr>
              <w:rStyle w:val="a3"/>
              <w:b/>
              <w:i/>
            </w:rPr>
            <w:t xml:space="preserve"> </w:t>
          </w:r>
        </w:p>
      </w:docPartBody>
    </w:docPart>
    <w:docPart>
      <w:docPartPr>
        <w:name w:val="5F9A0C4DF0C44F76953CB77BBBD09129"/>
        <w:category>
          <w:name w:val="Общие"/>
          <w:gallery w:val="placeholder"/>
        </w:category>
        <w:types>
          <w:type w:val="bbPlcHdr"/>
        </w:types>
        <w:behaviors>
          <w:behavior w:val="content"/>
        </w:behaviors>
        <w:guid w:val="{87035550-3D12-4EAF-B8B3-4FDA7870E916}"/>
      </w:docPartPr>
      <w:docPartBody>
        <w:p w:rsidR="00F34433" w:rsidRDefault="00F34433" w:rsidP="00F34433">
          <w:pPr>
            <w:pStyle w:val="5F9A0C4DF0C44F76953CB77BBBD09129"/>
          </w:pPr>
          <w:r w:rsidRPr="00FC4AA4">
            <w:rPr>
              <w:rStyle w:val="a3"/>
              <w:b/>
              <w:i/>
            </w:rPr>
            <w:t xml:space="preserve"> </w:t>
          </w:r>
        </w:p>
      </w:docPartBody>
    </w:docPart>
    <w:docPart>
      <w:docPartPr>
        <w:name w:val="6B635F7C89624640AC7379ABFECE9438"/>
        <w:category>
          <w:name w:val="Общие"/>
          <w:gallery w:val="placeholder"/>
        </w:category>
        <w:types>
          <w:type w:val="bbPlcHdr"/>
        </w:types>
        <w:behaviors>
          <w:behavior w:val="content"/>
        </w:behaviors>
        <w:guid w:val="{A92A38C1-1310-4696-8F25-AA65B6B9A2B0}"/>
      </w:docPartPr>
      <w:docPartBody>
        <w:p w:rsidR="00F34433" w:rsidRDefault="00F34433" w:rsidP="00F34433">
          <w:pPr>
            <w:pStyle w:val="6B635F7C89624640AC7379ABFECE9438"/>
          </w:pPr>
          <w:r w:rsidRPr="00FC4AA4">
            <w:rPr>
              <w:rStyle w:val="a3"/>
              <w:b/>
              <w:i/>
            </w:rPr>
            <w:t xml:space="preserve"> </w:t>
          </w:r>
        </w:p>
      </w:docPartBody>
    </w:docPart>
    <w:docPart>
      <w:docPartPr>
        <w:name w:val="BF39C3CB258148579D1A3720532BF162"/>
        <w:category>
          <w:name w:val="Общие"/>
          <w:gallery w:val="placeholder"/>
        </w:category>
        <w:types>
          <w:type w:val="bbPlcHdr"/>
        </w:types>
        <w:behaviors>
          <w:behavior w:val="content"/>
        </w:behaviors>
        <w:guid w:val="{DAA3F44C-6E91-4171-8C8E-3C4E8D9241B9}"/>
      </w:docPartPr>
      <w:docPartBody>
        <w:p w:rsidR="00F34433" w:rsidRDefault="00F34433" w:rsidP="00F34433">
          <w:pPr>
            <w:pStyle w:val="BF39C3CB258148579D1A3720532BF162"/>
          </w:pPr>
          <w:r w:rsidRPr="00FC4AA4">
            <w:rPr>
              <w:rStyle w:val="a3"/>
              <w:b/>
              <w:i/>
            </w:rPr>
            <w:t xml:space="preserve"> </w:t>
          </w:r>
        </w:p>
      </w:docPartBody>
    </w:docPart>
    <w:docPart>
      <w:docPartPr>
        <w:name w:val="66415EA05EFF4A5CBD8522B49EACEEE4"/>
        <w:category>
          <w:name w:val="Общие"/>
          <w:gallery w:val="placeholder"/>
        </w:category>
        <w:types>
          <w:type w:val="bbPlcHdr"/>
        </w:types>
        <w:behaviors>
          <w:behavior w:val="content"/>
        </w:behaviors>
        <w:guid w:val="{4D5A443C-8FFF-474B-AC3B-475030E9F915}"/>
      </w:docPartPr>
      <w:docPartBody>
        <w:p w:rsidR="00F34433" w:rsidRDefault="00F34433" w:rsidP="00F34433">
          <w:pPr>
            <w:pStyle w:val="66415EA05EFF4A5CBD8522B49EACEEE4"/>
          </w:pPr>
          <w:r w:rsidRPr="00FC4AA4">
            <w:rPr>
              <w:rStyle w:val="a3"/>
              <w:b/>
              <w:i/>
            </w:rPr>
            <w:t xml:space="preserve"> </w:t>
          </w:r>
        </w:p>
      </w:docPartBody>
    </w:docPart>
    <w:docPart>
      <w:docPartPr>
        <w:name w:val="B9BC94D4E7934D4BB99E5E0BE2CC3269"/>
        <w:category>
          <w:name w:val="Общие"/>
          <w:gallery w:val="placeholder"/>
        </w:category>
        <w:types>
          <w:type w:val="bbPlcHdr"/>
        </w:types>
        <w:behaviors>
          <w:behavior w:val="content"/>
        </w:behaviors>
        <w:guid w:val="{A0944BDF-9B94-4A9D-B8BF-31C755D61200}"/>
      </w:docPartPr>
      <w:docPartBody>
        <w:p w:rsidR="00F34433" w:rsidRDefault="00F34433" w:rsidP="00F34433">
          <w:pPr>
            <w:pStyle w:val="B9BC94D4E7934D4BB99E5E0BE2CC3269"/>
          </w:pPr>
          <w:r w:rsidRPr="00FC4AA4">
            <w:rPr>
              <w:rStyle w:val="a3"/>
              <w:b/>
              <w:i/>
            </w:rPr>
            <w:t xml:space="preserve"> </w:t>
          </w:r>
        </w:p>
      </w:docPartBody>
    </w:docPart>
    <w:docPart>
      <w:docPartPr>
        <w:name w:val="FE202F829F3149249B992677A05003C6"/>
        <w:category>
          <w:name w:val="Общие"/>
          <w:gallery w:val="placeholder"/>
        </w:category>
        <w:types>
          <w:type w:val="bbPlcHdr"/>
        </w:types>
        <w:behaviors>
          <w:behavior w:val="content"/>
        </w:behaviors>
        <w:guid w:val="{118EFF97-71E0-4228-B2D5-64EAC3F3ED0E}"/>
      </w:docPartPr>
      <w:docPartBody>
        <w:p w:rsidR="00F34433" w:rsidRDefault="00F34433" w:rsidP="00F34433">
          <w:pPr>
            <w:pStyle w:val="FE202F829F3149249B992677A05003C6"/>
          </w:pPr>
          <w:r w:rsidRPr="00FC4AA4">
            <w:rPr>
              <w:rStyle w:val="a3"/>
              <w:b/>
              <w:i/>
            </w:rPr>
            <w:t xml:space="preserve"> </w:t>
          </w:r>
        </w:p>
      </w:docPartBody>
    </w:docPart>
    <w:docPart>
      <w:docPartPr>
        <w:name w:val="BEA5A919A19147759773D0DAA76918D3"/>
        <w:category>
          <w:name w:val="Общие"/>
          <w:gallery w:val="placeholder"/>
        </w:category>
        <w:types>
          <w:type w:val="bbPlcHdr"/>
        </w:types>
        <w:behaviors>
          <w:behavior w:val="content"/>
        </w:behaviors>
        <w:guid w:val="{71833E0E-3FB2-4121-A95A-C721096531A3}"/>
      </w:docPartPr>
      <w:docPartBody>
        <w:p w:rsidR="00F34433" w:rsidRDefault="00F34433" w:rsidP="00F34433">
          <w:pPr>
            <w:pStyle w:val="BEA5A919A19147759773D0DAA76918D3"/>
          </w:pPr>
          <w:r w:rsidRPr="00FC4AA4">
            <w:rPr>
              <w:rStyle w:val="a3"/>
              <w:b/>
              <w:i/>
            </w:rPr>
            <w:t xml:space="preserve"> </w:t>
          </w:r>
        </w:p>
      </w:docPartBody>
    </w:docPart>
    <w:docPart>
      <w:docPartPr>
        <w:name w:val="B1E6EAB6019B4037B0BA0D3547137982"/>
        <w:category>
          <w:name w:val="Общие"/>
          <w:gallery w:val="placeholder"/>
        </w:category>
        <w:types>
          <w:type w:val="bbPlcHdr"/>
        </w:types>
        <w:behaviors>
          <w:behavior w:val="content"/>
        </w:behaviors>
        <w:guid w:val="{86D2C04A-7A66-4D1D-B464-E09CA356AA0F}"/>
      </w:docPartPr>
      <w:docPartBody>
        <w:p w:rsidR="00F34433" w:rsidRDefault="00F34433" w:rsidP="00F34433">
          <w:pPr>
            <w:pStyle w:val="B1E6EAB6019B4037B0BA0D3547137982"/>
          </w:pPr>
          <w:r w:rsidRPr="00FC4AA4">
            <w:rPr>
              <w:rStyle w:val="a3"/>
              <w:b/>
              <w:i/>
            </w:rPr>
            <w:t xml:space="preserve"> </w:t>
          </w:r>
        </w:p>
      </w:docPartBody>
    </w:docPart>
    <w:docPart>
      <w:docPartPr>
        <w:name w:val="B6BFB62558DC40F0B70C9EF948434A03"/>
        <w:category>
          <w:name w:val="Общие"/>
          <w:gallery w:val="placeholder"/>
        </w:category>
        <w:types>
          <w:type w:val="bbPlcHdr"/>
        </w:types>
        <w:behaviors>
          <w:behavior w:val="content"/>
        </w:behaviors>
        <w:guid w:val="{935C62EB-CD7C-4AB1-9772-5B08EFA7A0A7}"/>
      </w:docPartPr>
      <w:docPartBody>
        <w:p w:rsidR="00F34433" w:rsidRDefault="00F34433" w:rsidP="00F34433">
          <w:pPr>
            <w:pStyle w:val="B6BFB62558DC40F0B70C9EF948434A03"/>
          </w:pPr>
          <w:r w:rsidRPr="00FC4AA4">
            <w:rPr>
              <w:rStyle w:val="a3"/>
              <w:b/>
              <w:i/>
            </w:rPr>
            <w:t xml:space="preserve"> </w:t>
          </w:r>
        </w:p>
      </w:docPartBody>
    </w:docPart>
    <w:docPart>
      <w:docPartPr>
        <w:name w:val="D1C89EF190624E079A2D9AEB40C53371"/>
        <w:category>
          <w:name w:val="Общие"/>
          <w:gallery w:val="placeholder"/>
        </w:category>
        <w:types>
          <w:type w:val="bbPlcHdr"/>
        </w:types>
        <w:behaviors>
          <w:behavior w:val="content"/>
        </w:behaviors>
        <w:guid w:val="{76FBCE6C-5646-4C1B-8A4F-CC656483FCFD}"/>
      </w:docPartPr>
      <w:docPartBody>
        <w:p w:rsidR="00F34433" w:rsidRDefault="00F34433" w:rsidP="00F34433">
          <w:pPr>
            <w:pStyle w:val="D1C89EF190624E079A2D9AEB40C53371"/>
          </w:pPr>
          <w:r w:rsidRPr="00FC4AA4">
            <w:rPr>
              <w:rStyle w:val="a3"/>
              <w:b/>
              <w:i/>
            </w:rPr>
            <w:t xml:space="preserve"> </w:t>
          </w:r>
        </w:p>
      </w:docPartBody>
    </w:docPart>
    <w:docPart>
      <w:docPartPr>
        <w:name w:val="D34659AA1495481FA25B22BFCE4EDE38"/>
        <w:category>
          <w:name w:val="Общие"/>
          <w:gallery w:val="placeholder"/>
        </w:category>
        <w:types>
          <w:type w:val="bbPlcHdr"/>
        </w:types>
        <w:behaviors>
          <w:behavior w:val="content"/>
        </w:behaviors>
        <w:guid w:val="{00A18383-62D7-42D4-9790-AE36A3CB89D8}"/>
      </w:docPartPr>
      <w:docPartBody>
        <w:p w:rsidR="00F34433" w:rsidRDefault="00F34433" w:rsidP="00F34433">
          <w:pPr>
            <w:pStyle w:val="D34659AA1495481FA25B22BFCE4EDE38"/>
          </w:pPr>
          <w:r w:rsidRPr="00FC4AA4">
            <w:rPr>
              <w:rStyle w:val="a3"/>
              <w:b/>
              <w:i/>
            </w:rPr>
            <w:t xml:space="preserve"> </w:t>
          </w:r>
        </w:p>
      </w:docPartBody>
    </w:docPart>
    <w:docPart>
      <w:docPartPr>
        <w:name w:val="53C4B787081046468402BC154EE74A5A"/>
        <w:category>
          <w:name w:val="Общие"/>
          <w:gallery w:val="placeholder"/>
        </w:category>
        <w:types>
          <w:type w:val="bbPlcHdr"/>
        </w:types>
        <w:behaviors>
          <w:behavior w:val="content"/>
        </w:behaviors>
        <w:guid w:val="{3EF64914-F596-44FA-8B56-17A85CA3C47E}"/>
      </w:docPartPr>
      <w:docPartBody>
        <w:p w:rsidR="00F34433" w:rsidRDefault="00F34433" w:rsidP="00F34433">
          <w:pPr>
            <w:pStyle w:val="53C4B787081046468402BC154EE74A5A"/>
          </w:pPr>
          <w:r w:rsidRPr="00FC4AA4">
            <w:rPr>
              <w:rStyle w:val="a3"/>
              <w:b/>
              <w:i/>
            </w:rPr>
            <w:t xml:space="preserve"> </w:t>
          </w:r>
        </w:p>
      </w:docPartBody>
    </w:docPart>
    <w:docPart>
      <w:docPartPr>
        <w:name w:val="8AA1F2AE04EE4202AABE550757364CBB"/>
        <w:category>
          <w:name w:val="Общие"/>
          <w:gallery w:val="placeholder"/>
        </w:category>
        <w:types>
          <w:type w:val="bbPlcHdr"/>
        </w:types>
        <w:behaviors>
          <w:behavior w:val="content"/>
        </w:behaviors>
        <w:guid w:val="{C6B9002B-F0D0-4AA3-A5AA-FFC13089BC0A}"/>
      </w:docPartPr>
      <w:docPartBody>
        <w:p w:rsidR="00F34433" w:rsidRDefault="00F34433" w:rsidP="00F34433">
          <w:pPr>
            <w:pStyle w:val="8AA1F2AE04EE4202AABE550757364CBB"/>
          </w:pPr>
          <w:r w:rsidRPr="00FC4AA4">
            <w:rPr>
              <w:rStyle w:val="a3"/>
              <w:b/>
              <w:i/>
            </w:rPr>
            <w:t xml:space="preserve"> </w:t>
          </w:r>
        </w:p>
      </w:docPartBody>
    </w:docPart>
    <w:docPart>
      <w:docPartPr>
        <w:name w:val="95678605059641719F50B667857FFFA4"/>
        <w:category>
          <w:name w:val="Общие"/>
          <w:gallery w:val="placeholder"/>
        </w:category>
        <w:types>
          <w:type w:val="bbPlcHdr"/>
        </w:types>
        <w:behaviors>
          <w:behavior w:val="content"/>
        </w:behaviors>
        <w:guid w:val="{02F8F8C8-340B-44E6-9CBA-666591B53133}"/>
      </w:docPartPr>
      <w:docPartBody>
        <w:p w:rsidR="00F34433" w:rsidRDefault="00F34433" w:rsidP="00F34433">
          <w:pPr>
            <w:pStyle w:val="95678605059641719F50B667857FFFA4"/>
          </w:pPr>
          <w:r w:rsidRPr="00FC4AA4">
            <w:rPr>
              <w:rStyle w:val="a3"/>
              <w:b/>
              <w:i/>
            </w:rPr>
            <w:t xml:space="preserve"> </w:t>
          </w:r>
        </w:p>
      </w:docPartBody>
    </w:docPart>
    <w:docPart>
      <w:docPartPr>
        <w:name w:val="96A38604517E4662B2454830FED20D0B"/>
        <w:category>
          <w:name w:val="Общие"/>
          <w:gallery w:val="placeholder"/>
        </w:category>
        <w:types>
          <w:type w:val="bbPlcHdr"/>
        </w:types>
        <w:behaviors>
          <w:behavior w:val="content"/>
        </w:behaviors>
        <w:guid w:val="{592C879D-6FE1-4C1F-B557-310CA35501C0}"/>
      </w:docPartPr>
      <w:docPartBody>
        <w:p w:rsidR="00F34433" w:rsidRDefault="00F34433" w:rsidP="00F34433">
          <w:pPr>
            <w:pStyle w:val="96A38604517E4662B2454830FED20D0B"/>
          </w:pPr>
          <w:r w:rsidRPr="00FC4AA4">
            <w:rPr>
              <w:rStyle w:val="a3"/>
              <w:b/>
              <w:i/>
            </w:rPr>
            <w:t xml:space="preserve"> </w:t>
          </w:r>
        </w:p>
      </w:docPartBody>
    </w:docPart>
    <w:docPart>
      <w:docPartPr>
        <w:name w:val="4F14751C75CE4F189062E2F6BCBBCF5F"/>
        <w:category>
          <w:name w:val="Общие"/>
          <w:gallery w:val="placeholder"/>
        </w:category>
        <w:types>
          <w:type w:val="bbPlcHdr"/>
        </w:types>
        <w:behaviors>
          <w:behavior w:val="content"/>
        </w:behaviors>
        <w:guid w:val="{0C018D2D-4C0A-42E7-AE50-BF466FEDAB0B}"/>
      </w:docPartPr>
      <w:docPartBody>
        <w:p w:rsidR="00F34433" w:rsidRDefault="00F34433" w:rsidP="00F34433">
          <w:pPr>
            <w:pStyle w:val="4F14751C75CE4F189062E2F6BCBBCF5F"/>
          </w:pPr>
          <w:r w:rsidRPr="00FC4AA4">
            <w:rPr>
              <w:rStyle w:val="a3"/>
              <w:b/>
              <w:i/>
            </w:rPr>
            <w:t xml:space="preserve"> </w:t>
          </w:r>
        </w:p>
      </w:docPartBody>
    </w:docPart>
    <w:docPart>
      <w:docPartPr>
        <w:name w:val="526D6AF1BCAE461998FB5432D9F76E58"/>
        <w:category>
          <w:name w:val="Общие"/>
          <w:gallery w:val="placeholder"/>
        </w:category>
        <w:types>
          <w:type w:val="bbPlcHdr"/>
        </w:types>
        <w:behaviors>
          <w:behavior w:val="content"/>
        </w:behaviors>
        <w:guid w:val="{CA66C367-E69F-44A4-A783-923A92159E45}"/>
      </w:docPartPr>
      <w:docPartBody>
        <w:p w:rsidR="00F34433" w:rsidRDefault="00F34433" w:rsidP="00F34433">
          <w:pPr>
            <w:pStyle w:val="526D6AF1BCAE461998FB5432D9F76E58"/>
          </w:pPr>
          <w:r w:rsidRPr="00FC4AA4">
            <w:rPr>
              <w:rStyle w:val="a3"/>
              <w:b/>
              <w:i/>
            </w:rPr>
            <w:t xml:space="preserve"> </w:t>
          </w:r>
        </w:p>
      </w:docPartBody>
    </w:docPart>
    <w:docPart>
      <w:docPartPr>
        <w:name w:val="271D926ED10F4E65ABC7C4F0C1A15EFC"/>
        <w:category>
          <w:name w:val="Общие"/>
          <w:gallery w:val="placeholder"/>
        </w:category>
        <w:types>
          <w:type w:val="bbPlcHdr"/>
        </w:types>
        <w:behaviors>
          <w:behavior w:val="content"/>
        </w:behaviors>
        <w:guid w:val="{4CD6D465-4A9C-4C1F-AB20-F72CD1B09136}"/>
      </w:docPartPr>
      <w:docPartBody>
        <w:p w:rsidR="00F34433" w:rsidRDefault="00F34433" w:rsidP="00F34433">
          <w:pPr>
            <w:pStyle w:val="271D926ED10F4E65ABC7C4F0C1A15EFC"/>
          </w:pPr>
          <w:r w:rsidRPr="00FC4AA4">
            <w:rPr>
              <w:rStyle w:val="a3"/>
              <w:b/>
              <w:i/>
            </w:rPr>
            <w:t xml:space="preserve"> </w:t>
          </w:r>
        </w:p>
      </w:docPartBody>
    </w:docPart>
    <w:docPart>
      <w:docPartPr>
        <w:name w:val="29D67AC43F554035AD4977E78A9D0BFA"/>
        <w:category>
          <w:name w:val="Общие"/>
          <w:gallery w:val="placeholder"/>
        </w:category>
        <w:types>
          <w:type w:val="bbPlcHdr"/>
        </w:types>
        <w:behaviors>
          <w:behavior w:val="content"/>
        </w:behaviors>
        <w:guid w:val="{5EB470A4-5444-48F2-AACA-CEBBDBD9956A}"/>
      </w:docPartPr>
      <w:docPartBody>
        <w:p w:rsidR="00F34433" w:rsidRDefault="00F34433" w:rsidP="00F34433">
          <w:pPr>
            <w:pStyle w:val="29D67AC43F554035AD4977E78A9D0BFA"/>
          </w:pPr>
          <w:r>
            <w:rPr>
              <w:rStyle w:val="a3"/>
            </w:rPr>
            <w:t xml:space="preserve"> </w:t>
          </w:r>
        </w:p>
      </w:docPartBody>
    </w:docPart>
    <w:docPart>
      <w:docPartPr>
        <w:name w:val="B9B0A405204D456FBBFB81E406F35D25"/>
        <w:category>
          <w:name w:val="Общие"/>
          <w:gallery w:val="placeholder"/>
        </w:category>
        <w:types>
          <w:type w:val="bbPlcHdr"/>
        </w:types>
        <w:behaviors>
          <w:behavior w:val="content"/>
        </w:behaviors>
        <w:guid w:val="{D219A0CF-EEE8-450A-8130-4FC466CD794D}"/>
      </w:docPartPr>
      <w:docPartBody>
        <w:p w:rsidR="00F34433" w:rsidRDefault="00F34433" w:rsidP="00F34433">
          <w:pPr>
            <w:pStyle w:val="B9B0A405204D456FBBFB81E406F35D25"/>
          </w:pPr>
          <w:r w:rsidRPr="00FC4AA4">
            <w:rPr>
              <w:rStyle w:val="a3"/>
              <w:b/>
              <w:i/>
            </w:rPr>
            <w:t xml:space="preserve"> </w:t>
          </w:r>
        </w:p>
      </w:docPartBody>
    </w:docPart>
    <w:docPart>
      <w:docPartPr>
        <w:name w:val="127051FB052546F8A8B225C29C31E2D5"/>
        <w:category>
          <w:name w:val="Общие"/>
          <w:gallery w:val="placeholder"/>
        </w:category>
        <w:types>
          <w:type w:val="bbPlcHdr"/>
        </w:types>
        <w:behaviors>
          <w:behavior w:val="content"/>
        </w:behaviors>
        <w:guid w:val="{EEB639A0-2244-4F6D-8666-CF030B7D01A1}"/>
      </w:docPartPr>
      <w:docPartBody>
        <w:p w:rsidR="00F34433" w:rsidRDefault="00F34433" w:rsidP="00F34433">
          <w:pPr>
            <w:pStyle w:val="127051FB052546F8A8B225C29C31E2D5"/>
          </w:pPr>
          <w:r w:rsidRPr="00FC4AA4">
            <w:rPr>
              <w:rStyle w:val="a3"/>
              <w:b/>
              <w:i/>
            </w:rPr>
            <w:t xml:space="preserve"> </w:t>
          </w:r>
        </w:p>
      </w:docPartBody>
    </w:docPart>
    <w:docPart>
      <w:docPartPr>
        <w:name w:val="D075E2E9D1804BAD840A0D475E4DD542"/>
        <w:category>
          <w:name w:val="Общие"/>
          <w:gallery w:val="placeholder"/>
        </w:category>
        <w:types>
          <w:type w:val="bbPlcHdr"/>
        </w:types>
        <w:behaviors>
          <w:behavior w:val="content"/>
        </w:behaviors>
        <w:guid w:val="{1BAECEED-1E22-440D-ADEF-FB8A020F6AE5}"/>
      </w:docPartPr>
      <w:docPartBody>
        <w:p w:rsidR="00F34433" w:rsidRDefault="00F34433" w:rsidP="00F34433">
          <w:pPr>
            <w:pStyle w:val="D075E2E9D1804BAD840A0D475E4DD542"/>
          </w:pPr>
          <w:r w:rsidRPr="00FC4AA4">
            <w:rPr>
              <w:rStyle w:val="a3"/>
              <w:b/>
              <w:i/>
            </w:rPr>
            <w:t xml:space="preserve"> </w:t>
          </w:r>
        </w:p>
      </w:docPartBody>
    </w:docPart>
    <w:docPart>
      <w:docPartPr>
        <w:name w:val="6D852B8E960745ADB0E7ED613B2D0A7D"/>
        <w:category>
          <w:name w:val="Общие"/>
          <w:gallery w:val="placeholder"/>
        </w:category>
        <w:types>
          <w:type w:val="bbPlcHdr"/>
        </w:types>
        <w:behaviors>
          <w:behavior w:val="content"/>
        </w:behaviors>
        <w:guid w:val="{4B816D5A-FFC0-4C96-BF08-671A35620D19}"/>
      </w:docPartPr>
      <w:docPartBody>
        <w:p w:rsidR="00F34433" w:rsidRDefault="00F34433" w:rsidP="00F34433">
          <w:pPr>
            <w:pStyle w:val="6D852B8E960745ADB0E7ED613B2D0A7D"/>
          </w:pPr>
          <w:r>
            <w:rPr>
              <w:rStyle w:val="a3"/>
            </w:rPr>
            <w:t xml:space="preserve"> </w:t>
          </w:r>
        </w:p>
      </w:docPartBody>
    </w:docPart>
    <w:docPart>
      <w:docPartPr>
        <w:name w:val="90E281B0DE944135BA40C54CD40C451A"/>
        <w:category>
          <w:name w:val="Общие"/>
          <w:gallery w:val="placeholder"/>
        </w:category>
        <w:types>
          <w:type w:val="bbPlcHdr"/>
        </w:types>
        <w:behaviors>
          <w:behavior w:val="content"/>
        </w:behaviors>
        <w:guid w:val="{705D5E1B-205D-4CFC-B37E-D5856BAD0AF0}"/>
      </w:docPartPr>
      <w:docPartBody>
        <w:p w:rsidR="00F34433" w:rsidRDefault="00F34433" w:rsidP="00F34433">
          <w:pPr>
            <w:pStyle w:val="90E281B0DE944135BA40C54CD40C451A"/>
          </w:pPr>
          <w:r w:rsidRPr="00FC4AA4">
            <w:rPr>
              <w:rStyle w:val="a3"/>
              <w:b/>
              <w:i/>
            </w:rPr>
            <w:t xml:space="preserve"> </w:t>
          </w:r>
        </w:p>
      </w:docPartBody>
    </w:docPart>
    <w:docPart>
      <w:docPartPr>
        <w:name w:val="F6EC1B94F5B1428B947E25AC100D9307"/>
        <w:category>
          <w:name w:val="Общие"/>
          <w:gallery w:val="placeholder"/>
        </w:category>
        <w:types>
          <w:type w:val="bbPlcHdr"/>
        </w:types>
        <w:behaviors>
          <w:behavior w:val="content"/>
        </w:behaviors>
        <w:guid w:val="{7CFDC6B9-459D-4D08-8ECE-4F218D6907E8}"/>
      </w:docPartPr>
      <w:docPartBody>
        <w:p w:rsidR="00F34433" w:rsidRDefault="00F34433" w:rsidP="00F34433">
          <w:pPr>
            <w:pStyle w:val="F6EC1B94F5B1428B947E25AC100D9307"/>
          </w:pPr>
          <w:r>
            <w:rPr>
              <w:rStyle w:val="a3"/>
            </w:rPr>
            <w:t xml:space="preserve"> </w:t>
          </w:r>
        </w:p>
      </w:docPartBody>
    </w:docPart>
    <w:docPart>
      <w:docPartPr>
        <w:name w:val="BCB54E444F614C67A6984A7A18B58B55"/>
        <w:category>
          <w:name w:val="Общие"/>
          <w:gallery w:val="placeholder"/>
        </w:category>
        <w:types>
          <w:type w:val="bbPlcHdr"/>
        </w:types>
        <w:behaviors>
          <w:behavior w:val="content"/>
        </w:behaviors>
        <w:guid w:val="{1F5D9E56-6FF0-4AB8-A490-D9D61E65D1AD}"/>
      </w:docPartPr>
      <w:docPartBody>
        <w:p w:rsidR="009D3A51" w:rsidRDefault="009D3A51" w:rsidP="009D3A51">
          <w:pPr>
            <w:pStyle w:val="BCB54E444F614C67A6984A7A18B58B55"/>
          </w:pPr>
          <w:r w:rsidRPr="00596A3E">
            <w:rPr>
              <w:rStyle w:val="a3"/>
              <w:i/>
            </w:rPr>
            <w:t xml:space="preserve"> </w:t>
          </w:r>
        </w:p>
      </w:docPartBody>
    </w:docPart>
    <w:docPart>
      <w:docPartPr>
        <w:name w:val="0F246E73AFB64B0695C63251B6435E4A"/>
        <w:category>
          <w:name w:val="Общие"/>
          <w:gallery w:val="placeholder"/>
        </w:category>
        <w:types>
          <w:type w:val="bbPlcHdr"/>
        </w:types>
        <w:behaviors>
          <w:behavior w:val="content"/>
        </w:behaviors>
        <w:guid w:val="{9740F155-D502-4D27-ABE5-44343B93F455}"/>
      </w:docPartPr>
      <w:docPartBody>
        <w:p w:rsidR="009D3A51" w:rsidRDefault="009D3A51" w:rsidP="009D3A51">
          <w:pPr>
            <w:pStyle w:val="0F246E73AFB64B0695C63251B6435E4A"/>
          </w:pPr>
          <w:r w:rsidRPr="00596A3E">
            <w:rPr>
              <w:rStyle w:val="a3"/>
              <w:i/>
            </w:rPr>
            <w:t xml:space="preserve"> </w:t>
          </w:r>
        </w:p>
      </w:docPartBody>
    </w:docPart>
    <w:docPart>
      <w:docPartPr>
        <w:name w:val="3340151A2F604CDB863CE45BEEF3A110"/>
        <w:category>
          <w:name w:val="Общие"/>
          <w:gallery w:val="placeholder"/>
        </w:category>
        <w:types>
          <w:type w:val="bbPlcHdr"/>
        </w:types>
        <w:behaviors>
          <w:behavior w:val="content"/>
        </w:behaviors>
        <w:guid w:val="{3449E200-090A-48B0-A4D4-389697320BBB}"/>
      </w:docPartPr>
      <w:docPartBody>
        <w:p w:rsidR="009D3A51" w:rsidRDefault="009D3A51" w:rsidP="009D3A51">
          <w:pPr>
            <w:pStyle w:val="3340151A2F604CDB863CE45BEEF3A110"/>
          </w:pPr>
          <w:r w:rsidRPr="00596A3E">
            <w:rPr>
              <w:rStyle w:val="a3"/>
              <w:i/>
            </w:rPr>
            <w:t xml:space="preserve"> </w:t>
          </w:r>
        </w:p>
      </w:docPartBody>
    </w:docPart>
    <w:docPart>
      <w:docPartPr>
        <w:name w:val="9B92BCA79FCA48CC8C1F9BF59D9F3DCC"/>
        <w:category>
          <w:name w:val="Общие"/>
          <w:gallery w:val="placeholder"/>
        </w:category>
        <w:types>
          <w:type w:val="bbPlcHdr"/>
        </w:types>
        <w:behaviors>
          <w:behavior w:val="content"/>
        </w:behaviors>
        <w:guid w:val="{3F7C93B9-DE09-4E54-9A79-3BE269706A0A}"/>
      </w:docPartPr>
      <w:docPartBody>
        <w:p w:rsidR="009D3A51" w:rsidRDefault="009D3A51" w:rsidP="009D3A51">
          <w:pPr>
            <w:pStyle w:val="9B92BCA79FCA48CC8C1F9BF59D9F3DCC"/>
          </w:pPr>
          <w:r w:rsidRPr="00596A3E">
            <w:rPr>
              <w:rStyle w:val="a3"/>
              <w:i/>
            </w:rPr>
            <w:t xml:space="preserve"> </w:t>
          </w:r>
        </w:p>
      </w:docPartBody>
    </w:docPart>
    <w:docPart>
      <w:docPartPr>
        <w:name w:val="AE6AFF7412BC40CA89C48BAC01A49070"/>
        <w:category>
          <w:name w:val="Общие"/>
          <w:gallery w:val="placeholder"/>
        </w:category>
        <w:types>
          <w:type w:val="bbPlcHdr"/>
        </w:types>
        <w:behaviors>
          <w:behavior w:val="content"/>
        </w:behaviors>
        <w:guid w:val="{D3A78F1B-4BCA-4CD6-B3FE-6D9227F457E5}"/>
      </w:docPartPr>
      <w:docPartBody>
        <w:p w:rsidR="009D3A51" w:rsidRDefault="009D3A51" w:rsidP="009D3A51">
          <w:pPr>
            <w:pStyle w:val="AE6AFF7412BC40CA89C48BAC01A49070"/>
          </w:pPr>
          <w:r w:rsidRPr="00596A3E">
            <w:rPr>
              <w:rStyle w:val="a3"/>
              <w:i/>
            </w:rPr>
            <w:t xml:space="preserve"> </w:t>
          </w:r>
        </w:p>
      </w:docPartBody>
    </w:docPart>
    <w:docPart>
      <w:docPartPr>
        <w:name w:val="464B80AE834348DB8896F13CBDAEE253"/>
        <w:category>
          <w:name w:val="Общие"/>
          <w:gallery w:val="placeholder"/>
        </w:category>
        <w:types>
          <w:type w:val="bbPlcHdr"/>
        </w:types>
        <w:behaviors>
          <w:behavior w:val="content"/>
        </w:behaviors>
        <w:guid w:val="{CF7420B3-22A2-4B9E-BD5E-8DFB590FF941}"/>
      </w:docPartPr>
      <w:docPartBody>
        <w:p w:rsidR="009D3A51" w:rsidRDefault="009D3A51" w:rsidP="009D3A51">
          <w:pPr>
            <w:pStyle w:val="464B80AE834348DB8896F13CBDAEE253"/>
          </w:pPr>
          <w:r w:rsidRPr="00596A3E">
            <w:rPr>
              <w:rStyle w:val="a3"/>
              <w:i/>
            </w:rPr>
            <w:t xml:space="preserve"> </w:t>
          </w:r>
        </w:p>
      </w:docPartBody>
    </w:docPart>
    <w:docPart>
      <w:docPartPr>
        <w:name w:val="FDD683F1EC464999A65AFC3324682F93"/>
        <w:category>
          <w:name w:val="Общие"/>
          <w:gallery w:val="placeholder"/>
        </w:category>
        <w:types>
          <w:type w:val="bbPlcHdr"/>
        </w:types>
        <w:behaviors>
          <w:behavior w:val="content"/>
        </w:behaviors>
        <w:guid w:val="{B847EB60-DA35-4069-A4B4-EECC674212D1}"/>
      </w:docPartPr>
      <w:docPartBody>
        <w:p w:rsidR="009D3A51" w:rsidRDefault="009D3A51" w:rsidP="009D3A51">
          <w:pPr>
            <w:pStyle w:val="FDD683F1EC464999A65AFC3324682F93"/>
          </w:pPr>
          <w:r w:rsidRPr="00596A3E">
            <w:rPr>
              <w:rStyle w:val="a3"/>
              <w:i/>
            </w:rPr>
            <w:t xml:space="preserve"> </w:t>
          </w:r>
        </w:p>
      </w:docPartBody>
    </w:docPart>
    <w:docPart>
      <w:docPartPr>
        <w:name w:val="B4E6EAC4225C4AED9EF31340635F2E09"/>
        <w:category>
          <w:name w:val="Общие"/>
          <w:gallery w:val="placeholder"/>
        </w:category>
        <w:types>
          <w:type w:val="bbPlcHdr"/>
        </w:types>
        <w:behaviors>
          <w:behavior w:val="content"/>
        </w:behaviors>
        <w:guid w:val="{76822DC7-9147-45B6-AEA2-DE69B4470A8A}"/>
      </w:docPartPr>
      <w:docPartBody>
        <w:p w:rsidR="009D3A51" w:rsidRDefault="009D3A51" w:rsidP="009D3A51">
          <w:pPr>
            <w:pStyle w:val="B4E6EAC4225C4AED9EF31340635F2E09"/>
          </w:pPr>
          <w:r w:rsidRPr="00596A3E">
            <w:rPr>
              <w:rStyle w:val="a3"/>
              <w:i/>
            </w:rPr>
            <w:t xml:space="preserve"> </w:t>
          </w:r>
        </w:p>
      </w:docPartBody>
    </w:docPart>
    <w:docPart>
      <w:docPartPr>
        <w:name w:val="DE06842CE22B46679F21F8E9464DD320"/>
        <w:category>
          <w:name w:val="Общие"/>
          <w:gallery w:val="placeholder"/>
        </w:category>
        <w:types>
          <w:type w:val="bbPlcHdr"/>
        </w:types>
        <w:behaviors>
          <w:behavior w:val="content"/>
        </w:behaviors>
        <w:guid w:val="{2E6CCFB0-6CB2-4F54-B310-931E115DA818}"/>
      </w:docPartPr>
      <w:docPartBody>
        <w:p w:rsidR="009D3A51" w:rsidRDefault="009D3A51" w:rsidP="009D3A51">
          <w:pPr>
            <w:pStyle w:val="DE06842CE22B46679F21F8E9464DD320"/>
          </w:pPr>
          <w:r w:rsidRPr="00596A3E">
            <w:rPr>
              <w:rStyle w:val="a3"/>
              <w:i/>
            </w:rPr>
            <w:t xml:space="preserve"> </w:t>
          </w:r>
        </w:p>
      </w:docPartBody>
    </w:docPart>
    <w:docPart>
      <w:docPartPr>
        <w:name w:val="D157620BFE714E6BBEC3AD9ADF7C1D0F"/>
        <w:category>
          <w:name w:val="Общие"/>
          <w:gallery w:val="placeholder"/>
        </w:category>
        <w:types>
          <w:type w:val="bbPlcHdr"/>
        </w:types>
        <w:behaviors>
          <w:behavior w:val="content"/>
        </w:behaviors>
        <w:guid w:val="{B540F8FA-8538-4DC8-887E-4C05D2CFC292}"/>
      </w:docPartPr>
      <w:docPartBody>
        <w:p w:rsidR="009D3A51" w:rsidRDefault="009D3A51" w:rsidP="009D3A51">
          <w:pPr>
            <w:pStyle w:val="D157620BFE714E6BBEC3AD9ADF7C1D0F"/>
          </w:pPr>
          <w:r w:rsidRPr="00596A3E">
            <w:rPr>
              <w:rStyle w:val="a3"/>
              <w:i/>
            </w:rPr>
            <w:t xml:space="preserve"> </w:t>
          </w:r>
        </w:p>
      </w:docPartBody>
    </w:docPart>
    <w:docPart>
      <w:docPartPr>
        <w:name w:val="FA4EBFFD9FE04B07B87681AE2BBBCB27"/>
        <w:category>
          <w:name w:val="Общие"/>
          <w:gallery w:val="placeholder"/>
        </w:category>
        <w:types>
          <w:type w:val="bbPlcHdr"/>
        </w:types>
        <w:behaviors>
          <w:behavior w:val="content"/>
        </w:behaviors>
        <w:guid w:val="{D4BF116B-C4D0-466C-BBE1-F14FB19C5A4F}"/>
      </w:docPartPr>
      <w:docPartBody>
        <w:p w:rsidR="009D3A51" w:rsidRDefault="009D3A51" w:rsidP="009D3A51">
          <w:pPr>
            <w:pStyle w:val="FA4EBFFD9FE04B07B87681AE2BBBCB27"/>
          </w:pPr>
          <w:r w:rsidRPr="00596A3E">
            <w:rPr>
              <w:rStyle w:val="a3"/>
              <w:i/>
            </w:rPr>
            <w:t xml:space="preserve"> </w:t>
          </w:r>
        </w:p>
      </w:docPartBody>
    </w:docPart>
    <w:docPart>
      <w:docPartPr>
        <w:name w:val="482D8654E7F34DD4ACCA9604BE76C37C"/>
        <w:category>
          <w:name w:val="Общие"/>
          <w:gallery w:val="placeholder"/>
        </w:category>
        <w:types>
          <w:type w:val="bbPlcHdr"/>
        </w:types>
        <w:behaviors>
          <w:behavior w:val="content"/>
        </w:behaviors>
        <w:guid w:val="{4D1D150B-0D45-444D-A18A-40E579C2D5A2}"/>
      </w:docPartPr>
      <w:docPartBody>
        <w:p w:rsidR="009D3A51" w:rsidRDefault="009D3A51" w:rsidP="009D3A51">
          <w:pPr>
            <w:pStyle w:val="482D8654E7F34DD4ACCA9604BE76C37C"/>
          </w:pPr>
          <w:r w:rsidRPr="00596A3E">
            <w:rPr>
              <w:rStyle w:val="a3"/>
              <w:i/>
            </w:rPr>
            <w:t xml:space="preserve"> </w:t>
          </w:r>
        </w:p>
      </w:docPartBody>
    </w:docPart>
    <w:docPart>
      <w:docPartPr>
        <w:name w:val="6B00A92D6A114139A45F3499688549D5"/>
        <w:category>
          <w:name w:val="Общие"/>
          <w:gallery w:val="placeholder"/>
        </w:category>
        <w:types>
          <w:type w:val="bbPlcHdr"/>
        </w:types>
        <w:behaviors>
          <w:behavior w:val="content"/>
        </w:behaviors>
        <w:guid w:val="{8CE3B113-C930-4B7C-9AE2-29E0920EB73E}"/>
      </w:docPartPr>
      <w:docPartBody>
        <w:p w:rsidR="009D3A51" w:rsidRDefault="009D3A51" w:rsidP="009D3A51">
          <w:pPr>
            <w:pStyle w:val="6B00A92D6A114139A45F3499688549D5"/>
          </w:pPr>
          <w:r w:rsidRPr="00596A3E">
            <w:rPr>
              <w:rStyle w:val="a3"/>
              <w:i/>
            </w:rPr>
            <w:t xml:space="preserve"> </w:t>
          </w:r>
        </w:p>
      </w:docPartBody>
    </w:docPart>
    <w:docPart>
      <w:docPartPr>
        <w:name w:val="6B18543032CE49D2B39A85E77C61A514"/>
        <w:category>
          <w:name w:val="Общие"/>
          <w:gallery w:val="placeholder"/>
        </w:category>
        <w:types>
          <w:type w:val="bbPlcHdr"/>
        </w:types>
        <w:behaviors>
          <w:behavior w:val="content"/>
        </w:behaviors>
        <w:guid w:val="{AB3F305F-7C66-4B81-8E65-BD1490E43605}"/>
      </w:docPartPr>
      <w:docPartBody>
        <w:p w:rsidR="009D3A51" w:rsidRDefault="009D3A51" w:rsidP="009D3A51">
          <w:pPr>
            <w:pStyle w:val="6B18543032CE49D2B39A85E77C61A514"/>
          </w:pPr>
          <w:r w:rsidRPr="00596A3E">
            <w:rPr>
              <w:rStyle w:val="a3"/>
              <w:i/>
            </w:rPr>
            <w:t xml:space="preserve"> </w:t>
          </w:r>
        </w:p>
      </w:docPartBody>
    </w:docPart>
    <w:docPart>
      <w:docPartPr>
        <w:name w:val="4B2F89292D0E4F1FBB593C435CEF5125"/>
        <w:category>
          <w:name w:val="Общие"/>
          <w:gallery w:val="placeholder"/>
        </w:category>
        <w:types>
          <w:type w:val="bbPlcHdr"/>
        </w:types>
        <w:behaviors>
          <w:behavior w:val="content"/>
        </w:behaviors>
        <w:guid w:val="{5AE93DD8-E82C-44AF-8F6F-7FA51CA447B2}"/>
      </w:docPartPr>
      <w:docPartBody>
        <w:p w:rsidR="009D3A51" w:rsidRDefault="009D3A51" w:rsidP="009D3A51">
          <w:pPr>
            <w:pStyle w:val="4B2F89292D0E4F1FBB593C435CEF5125"/>
          </w:pPr>
          <w:r w:rsidRPr="00596A3E">
            <w:rPr>
              <w:rStyle w:val="a3"/>
              <w:i/>
            </w:rPr>
            <w:t xml:space="preserve"> </w:t>
          </w:r>
        </w:p>
      </w:docPartBody>
    </w:docPart>
    <w:docPart>
      <w:docPartPr>
        <w:name w:val="CB8D6ED4C6C24A81905F5D5387C78A79"/>
        <w:category>
          <w:name w:val="Общие"/>
          <w:gallery w:val="placeholder"/>
        </w:category>
        <w:types>
          <w:type w:val="bbPlcHdr"/>
        </w:types>
        <w:behaviors>
          <w:behavior w:val="content"/>
        </w:behaviors>
        <w:guid w:val="{4139B30D-1094-4CA7-945D-253ECE225E16}"/>
      </w:docPartPr>
      <w:docPartBody>
        <w:p w:rsidR="009D3A51" w:rsidRDefault="009D3A51" w:rsidP="009D3A51">
          <w:pPr>
            <w:pStyle w:val="CB8D6ED4C6C24A81905F5D5387C78A79"/>
          </w:pPr>
          <w:r w:rsidRPr="00596A3E">
            <w:rPr>
              <w:rStyle w:val="a3"/>
              <w:i/>
            </w:rPr>
            <w:t xml:space="preserve"> </w:t>
          </w:r>
        </w:p>
      </w:docPartBody>
    </w:docPart>
    <w:docPart>
      <w:docPartPr>
        <w:name w:val="DBA0FC9E3495476D80F1583D431D61FB"/>
        <w:category>
          <w:name w:val="Общие"/>
          <w:gallery w:val="placeholder"/>
        </w:category>
        <w:types>
          <w:type w:val="bbPlcHdr"/>
        </w:types>
        <w:behaviors>
          <w:behavior w:val="content"/>
        </w:behaviors>
        <w:guid w:val="{FF089302-71EB-44F2-B2CB-25525A714781}"/>
      </w:docPartPr>
      <w:docPartBody>
        <w:p w:rsidR="009D3A51" w:rsidRDefault="009D3A51" w:rsidP="009D3A51">
          <w:pPr>
            <w:pStyle w:val="DBA0FC9E3495476D80F1583D431D61FB"/>
          </w:pPr>
          <w:r w:rsidRPr="00596A3E">
            <w:rPr>
              <w:rStyle w:val="a3"/>
              <w:i/>
            </w:rPr>
            <w:t xml:space="preserve"> </w:t>
          </w:r>
        </w:p>
      </w:docPartBody>
    </w:docPart>
    <w:docPart>
      <w:docPartPr>
        <w:name w:val="66589E3308B04809A5A471B0008DEFB3"/>
        <w:category>
          <w:name w:val="Общие"/>
          <w:gallery w:val="placeholder"/>
        </w:category>
        <w:types>
          <w:type w:val="bbPlcHdr"/>
        </w:types>
        <w:behaviors>
          <w:behavior w:val="content"/>
        </w:behaviors>
        <w:guid w:val="{6187E3E6-B677-4618-8D5E-87035E18E62F}"/>
      </w:docPartPr>
      <w:docPartBody>
        <w:p w:rsidR="00A37F85" w:rsidRDefault="00EC16F5" w:rsidP="00EC16F5">
          <w:pPr>
            <w:pStyle w:val="66589E3308B04809A5A471B0008DEFB3"/>
          </w:pPr>
          <w:r>
            <w:rPr>
              <w:rStyle w:val="a3"/>
            </w:rPr>
            <w:t xml:space="preserve"> </w:t>
          </w:r>
        </w:p>
      </w:docPartBody>
    </w:docPart>
    <w:docPart>
      <w:docPartPr>
        <w:name w:val="B15580969E55491AB32B794127905D03"/>
        <w:category>
          <w:name w:val="Общие"/>
          <w:gallery w:val="placeholder"/>
        </w:category>
        <w:types>
          <w:type w:val="bbPlcHdr"/>
        </w:types>
        <w:behaviors>
          <w:behavior w:val="content"/>
        </w:behaviors>
        <w:guid w:val="{DF41F973-85B8-4139-BE9F-2CB3E30F126D}"/>
      </w:docPartPr>
      <w:docPartBody>
        <w:p w:rsidR="00A37F85" w:rsidRDefault="00EC16F5" w:rsidP="00EC16F5">
          <w:pPr>
            <w:pStyle w:val="B15580969E55491AB32B794127905D03"/>
          </w:pPr>
          <w:r>
            <w:rPr>
              <w:rStyle w:val="a3"/>
            </w:rPr>
            <w:t xml:space="preserve"> </w:t>
          </w:r>
        </w:p>
      </w:docPartBody>
    </w:docPart>
    <w:docPart>
      <w:docPartPr>
        <w:name w:val="6C54B5B9E6334F428491B4429AD39FEC"/>
        <w:category>
          <w:name w:val="Общие"/>
          <w:gallery w:val="placeholder"/>
        </w:category>
        <w:types>
          <w:type w:val="bbPlcHdr"/>
        </w:types>
        <w:behaviors>
          <w:behavior w:val="content"/>
        </w:behaviors>
        <w:guid w:val="{1F38F1BA-BC31-42E6-85C1-7A4A6D46E65C}"/>
      </w:docPartPr>
      <w:docPartBody>
        <w:p w:rsidR="00A37F85" w:rsidRDefault="00EC16F5" w:rsidP="00EC16F5">
          <w:pPr>
            <w:pStyle w:val="6C54B5B9E6334F428491B4429AD39FEC"/>
          </w:pPr>
          <w:r w:rsidRPr="00C82D43">
            <w:rPr>
              <w:rStyle w:val="a3"/>
              <w:b/>
              <w:i/>
            </w:rPr>
            <w:t xml:space="preserve"> </w:t>
          </w:r>
        </w:p>
      </w:docPartBody>
    </w:docPart>
    <w:docPart>
      <w:docPartPr>
        <w:name w:val="A5B77E29117745DEA41AADF67A0015CE"/>
        <w:category>
          <w:name w:val="Общие"/>
          <w:gallery w:val="placeholder"/>
        </w:category>
        <w:types>
          <w:type w:val="bbPlcHdr"/>
        </w:types>
        <w:behaviors>
          <w:behavior w:val="content"/>
        </w:behaviors>
        <w:guid w:val="{84E88A3D-253F-4450-86E8-01A2F1DE71BA}"/>
      </w:docPartPr>
      <w:docPartBody>
        <w:p w:rsidR="00A37F85" w:rsidRDefault="00EC16F5" w:rsidP="00EC16F5">
          <w:pPr>
            <w:pStyle w:val="A5B77E29117745DEA41AADF67A0015CE"/>
          </w:pPr>
          <w:r w:rsidRPr="00C82D43">
            <w:rPr>
              <w:rStyle w:val="a3"/>
              <w:b/>
              <w:i/>
            </w:rPr>
            <w:t xml:space="preserve"> </w:t>
          </w:r>
        </w:p>
      </w:docPartBody>
    </w:docPart>
    <w:docPart>
      <w:docPartPr>
        <w:name w:val="9D9C1FCA07D949A7B1C91CD9B4CF3E15"/>
        <w:category>
          <w:name w:val="Общие"/>
          <w:gallery w:val="placeholder"/>
        </w:category>
        <w:types>
          <w:type w:val="bbPlcHdr"/>
        </w:types>
        <w:behaviors>
          <w:behavior w:val="content"/>
        </w:behaviors>
        <w:guid w:val="{37B63DB0-0CEB-4BAC-992E-1FD54999876E}"/>
      </w:docPartPr>
      <w:docPartBody>
        <w:p w:rsidR="00A37F85" w:rsidRDefault="00EC16F5" w:rsidP="00EC16F5">
          <w:pPr>
            <w:pStyle w:val="9D9C1FCA07D949A7B1C91CD9B4CF3E15"/>
          </w:pPr>
          <w:r w:rsidRPr="00C82D43">
            <w:rPr>
              <w:rStyle w:val="a3"/>
              <w:b/>
              <w:i/>
            </w:rPr>
            <w:t xml:space="preserve"> </w:t>
          </w:r>
        </w:p>
      </w:docPartBody>
    </w:docPart>
    <w:docPart>
      <w:docPartPr>
        <w:name w:val="AE59E08DA08443C1A2034BE565F24636"/>
        <w:category>
          <w:name w:val="Общие"/>
          <w:gallery w:val="placeholder"/>
        </w:category>
        <w:types>
          <w:type w:val="bbPlcHdr"/>
        </w:types>
        <w:behaviors>
          <w:behavior w:val="content"/>
        </w:behaviors>
        <w:guid w:val="{BB69F14C-ACE1-40DD-ADB9-0A4E222BB579}"/>
      </w:docPartPr>
      <w:docPartBody>
        <w:p w:rsidR="00A37F85" w:rsidRDefault="00EC16F5" w:rsidP="00EC16F5">
          <w:pPr>
            <w:pStyle w:val="AE59E08DA08443C1A2034BE565F24636"/>
          </w:pPr>
          <w:r w:rsidRPr="00C82D43">
            <w:rPr>
              <w:rStyle w:val="a3"/>
              <w:b/>
              <w:i/>
            </w:rPr>
            <w:t xml:space="preserve"> </w:t>
          </w:r>
        </w:p>
      </w:docPartBody>
    </w:docPart>
    <w:docPart>
      <w:docPartPr>
        <w:name w:val="D63888ECEBF34F108E9E69F7339B9DDF"/>
        <w:category>
          <w:name w:val="Общие"/>
          <w:gallery w:val="placeholder"/>
        </w:category>
        <w:types>
          <w:type w:val="bbPlcHdr"/>
        </w:types>
        <w:behaviors>
          <w:behavior w:val="content"/>
        </w:behaviors>
        <w:guid w:val="{F411F089-F700-4450-A54E-015218E3F7AA}"/>
      </w:docPartPr>
      <w:docPartBody>
        <w:p w:rsidR="00A37F85" w:rsidRDefault="00EC16F5" w:rsidP="00EC16F5">
          <w:pPr>
            <w:pStyle w:val="D63888ECEBF34F108E9E69F7339B9DDF"/>
          </w:pPr>
          <w:r w:rsidRPr="00C82D43">
            <w:rPr>
              <w:rStyle w:val="a3"/>
              <w:b/>
              <w:i/>
            </w:rPr>
            <w:t xml:space="preserve"> </w:t>
          </w:r>
        </w:p>
      </w:docPartBody>
    </w:docPart>
    <w:docPart>
      <w:docPartPr>
        <w:name w:val="5A267FE75D42430BB81151542E750EF5"/>
        <w:category>
          <w:name w:val="Общие"/>
          <w:gallery w:val="placeholder"/>
        </w:category>
        <w:types>
          <w:type w:val="bbPlcHdr"/>
        </w:types>
        <w:behaviors>
          <w:behavior w:val="content"/>
        </w:behaviors>
        <w:guid w:val="{3282CA83-9AA3-4579-A5B0-396D6E6338C4}"/>
      </w:docPartPr>
      <w:docPartBody>
        <w:p w:rsidR="00A37F85" w:rsidRDefault="00EC16F5" w:rsidP="00EC16F5">
          <w:pPr>
            <w:pStyle w:val="5A267FE75D42430BB81151542E750EF5"/>
          </w:pPr>
          <w:r w:rsidRPr="00C82D43">
            <w:rPr>
              <w:rStyle w:val="a3"/>
              <w:b/>
              <w:i/>
            </w:rPr>
            <w:t xml:space="preserve"> </w:t>
          </w:r>
        </w:p>
      </w:docPartBody>
    </w:docPart>
    <w:docPart>
      <w:docPartPr>
        <w:name w:val="DB4C17FCA3BE44E087C075AE0FEEE394"/>
        <w:category>
          <w:name w:val="Общие"/>
          <w:gallery w:val="placeholder"/>
        </w:category>
        <w:types>
          <w:type w:val="bbPlcHdr"/>
        </w:types>
        <w:behaviors>
          <w:behavior w:val="content"/>
        </w:behaviors>
        <w:guid w:val="{028E41B8-AB30-4074-9640-8B2C080AEF29}"/>
      </w:docPartPr>
      <w:docPartBody>
        <w:p w:rsidR="00A37F85" w:rsidRDefault="00EC16F5" w:rsidP="00EC16F5">
          <w:pPr>
            <w:pStyle w:val="DB4C17FCA3BE44E087C075AE0FEEE394"/>
          </w:pPr>
          <w:r w:rsidRPr="00C82D43">
            <w:rPr>
              <w:rStyle w:val="a3"/>
              <w:b/>
              <w:i/>
            </w:rPr>
            <w:t xml:space="preserve"> </w:t>
          </w:r>
        </w:p>
      </w:docPartBody>
    </w:docPart>
    <w:docPart>
      <w:docPartPr>
        <w:name w:val="B7A22AABD81D4D03AD413AD204066A2F"/>
        <w:category>
          <w:name w:val="Общие"/>
          <w:gallery w:val="placeholder"/>
        </w:category>
        <w:types>
          <w:type w:val="bbPlcHdr"/>
        </w:types>
        <w:behaviors>
          <w:behavior w:val="content"/>
        </w:behaviors>
        <w:guid w:val="{4D54C186-83A2-4E91-AC7A-ECED1F55DA92}"/>
      </w:docPartPr>
      <w:docPartBody>
        <w:p w:rsidR="00A37F85" w:rsidRDefault="00EC16F5" w:rsidP="00EC16F5">
          <w:pPr>
            <w:pStyle w:val="B7A22AABD81D4D03AD413AD204066A2F"/>
          </w:pPr>
          <w:r w:rsidRPr="00C82D43">
            <w:rPr>
              <w:rStyle w:val="a3"/>
              <w:b/>
              <w:i/>
            </w:rPr>
            <w:t xml:space="preserve"> </w:t>
          </w:r>
        </w:p>
      </w:docPartBody>
    </w:docPart>
    <w:docPart>
      <w:docPartPr>
        <w:name w:val="58FD88B5FF394C9E8B84947D530F4A0B"/>
        <w:category>
          <w:name w:val="Общие"/>
          <w:gallery w:val="placeholder"/>
        </w:category>
        <w:types>
          <w:type w:val="bbPlcHdr"/>
        </w:types>
        <w:behaviors>
          <w:behavior w:val="content"/>
        </w:behaviors>
        <w:guid w:val="{5984AD12-45D9-408C-922A-015DFF770481}"/>
      </w:docPartPr>
      <w:docPartBody>
        <w:p w:rsidR="00A37F85" w:rsidRDefault="00EC16F5" w:rsidP="00EC16F5">
          <w:pPr>
            <w:pStyle w:val="58FD88B5FF394C9E8B84947D530F4A0B"/>
          </w:pPr>
          <w:r>
            <w:rPr>
              <w:rStyle w:val="a3"/>
            </w:rPr>
            <w:t xml:space="preserve"> </w:t>
          </w:r>
        </w:p>
      </w:docPartBody>
    </w:docPart>
    <w:docPart>
      <w:docPartPr>
        <w:name w:val="D1FCBD07374A4273885C61D3E7355E60"/>
        <w:category>
          <w:name w:val="Общие"/>
          <w:gallery w:val="placeholder"/>
        </w:category>
        <w:types>
          <w:type w:val="bbPlcHdr"/>
        </w:types>
        <w:behaviors>
          <w:behavior w:val="content"/>
        </w:behaviors>
        <w:guid w:val="{E592FF27-E7D7-4B69-A8ED-B16A87655655}"/>
      </w:docPartPr>
      <w:docPartBody>
        <w:p w:rsidR="00A37F85" w:rsidRDefault="00EC16F5" w:rsidP="00EC16F5">
          <w:pPr>
            <w:pStyle w:val="D1FCBD07374A4273885C61D3E7355E60"/>
          </w:pPr>
          <w:r w:rsidRPr="00C82D43">
            <w:rPr>
              <w:rStyle w:val="a3"/>
              <w:b/>
              <w:i/>
            </w:rPr>
            <w:t xml:space="preserve"> </w:t>
          </w:r>
        </w:p>
      </w:docPartBody>
    </w:docPart>
    <w:docPart>
      <w:docPartPr>
        <w:name w:val="F856F73936C542C09271555EA33A2C16"/>
        <w:category>
          <w:name w:val="Общие"/>
          <w:gallery w:val="placeholder"/>
        </w:category>
        <w:types>
          <w:type w:val="bbPlcHdr"/>
        </w:types>
        <w:behaviors>
          <w:behavior w:val="content"/>
        </w:behaviors>
        <w:guid w:val="{B66C3F43-380A-49DD-9852-1AA4EC29D13E}"/>
      </w:docPartPr>
      <w:docPartBody>
        <w:p w:rsidR="00A37F85" w:rsidRDefault="00EC16F5" w:rsidP="00EC16F5">
          <w:pPr>
            <w:pStyle w:val="F856F73936C542C09271555EA33A2C16"/>
          </w:pPr>
          <w:r w:rsidRPr="00C82D43">
            <w:rPr>
              <w:rStyle w:val="a3"/>
              <w:b/>
              <w:i/>
            </w:rPr>
            <w:t xml:space="preserve"> </w:t>
          </w:r>
        </w:p>
      </w:docPartBody>
    </w:docPart>
    <w:docPart>
      <w:docPartPr>
        <w:name w:val="00C71D37A1624E7598287F594E88E606"/>
        <w:category>
          <w:name w:val="Общие"/>
          <w:gallery w:val="placeholder"/>
        </w:category>
        <w:types>
          <w:type w:val="bbPlcHdr"/>
        </w:types>
        <w:behaviors>
          <w:behavior w:val="content"/>
        </w:behaviors>
        <w:guid w:val="{A5E07657-8C0C-466E-8608-40A5B6F1D1C8}"/>
      </w:docPartPr>
      <w:docPartBody>
        <w:p w:rsidR="00A37F85" w:rsidRDefault="00EC16F5" w:rsidP="00EC16F5">
          <w:pPr>
            <w:pStyle w:val="00C71D37A1624E7598287F594E88E606"/>
          </w:pPr>
          <w:r w:rsidRPr="00C82D43">
            <w:rPr>
              <w:rStyle w:val="a3"/>
              <w:b/>
              <w:i/>
            </w:rPr>
            <w:t xml:space="preserve"> </w:t>
          </w:r>
        </w:p>
      </w:docPartBody>
    </w:docPart>
    <w:docPart>
      <w:docPartPr>
        <w:name w:val="5C943C06A4594308861388CC98A6E196"/>
        <w:category>
          <w:name w:val="Общие"/>
          <w:gallery w:val="placeholder"/>
        </w:category>
        <w:types>
          <w:type w:val="bbPlcHdr"/>
        </w:types>
        <w:behaviors>
          <w:behavior w:val="content"/>
        </w:behaviors>
        <w:guid w:val="{7ACF2168-F355-417F-A66B-F169C5D5D5BC}"/>
      </w:docPartPr>
      <w:docPartBody>
        <w:p w:rsidR="00A37F85" w:rsidRDefault="00EC16F5" w:rsidP="00EC16F5">
          <w:pPr>
            <w:pStyle w:val="5C943C06A4594308861388CC98A6E196"/>
          </w:pPr>
          <w:r>
            <w:rPr>
              <w:rStyle w:val="a3"/>
            </w:rPr>
            <w:t xml:space="preserve"> </w:t>
          </w:r>
        </w:p>
      </w:docPartBody>
    </w:docPart>
    <w:docPart>
      <w:docPartPr>
        <w:name w:val="07809E1B4D07442D8BF3DCD9B8135BA4"/>
        <w:category>
          <w:name w:val="Общие"/>
          <w:gallery w:val="placeholder"/>
        </w:category>
        <w:types>
          <w:type w:val="bbPlcHdr"/>
        </w:types>
        <w:behaviors>
          <w:behavior w:val="content"/>
        </w:behaviors>
        <w:guid w:val="{4A6320CE-A20B-4411-A4C7-8CDF945FF788}"/>
      </w:docPartPr>
      <w:docPartBody>
        <w:p w:rsidR="00A37F85" w:rsidRDefault="00EC16F5" w:rsidP="00EC16F5">
          <w:pPr>
            <w:pStyle w:val="07809E1B4D07442D8BF3DCD9B8135BA4"/>
          </w:pPr>
          <w:r w:rsidRPr="00C82D43">
            <w:rPr>
              <w:rStyle w:val="a3"/>
              <w:b/>
              <w:i/>
            </w:rPr>
            <w:t xml:space="preserve"> </w:t>
          </w:r>
        </w:p>
      </w:docPartBody>
    </w:docPart>
    <w:docPart>
      <w:docPartPr>
        <w:name w:val="75B517E2C8EC46EFB9B1612C10A374FD"/>
        <w:category>
          <w:name w:val="Общие"/>
          <w:gallery w:val="placeholder"/>
        </w:category>
        <w:types>
          <w:type w:val="bbPlcHdr"/>
        </w:types>
        <w:behaviors>
          <w:behavior w:val="content"/>
        </w:behaviors>
        <w:guid w:val="{68B8CE05-F639-4EE2-B930-FB6AD590F94D}"/>
      </w:docPartPr>
      <w:docPartBody>
        <w:p w:rsidR="00A37F85" w:rsidRDefault="00EC16F5" w:rsidP="00EC16F5">
          <w:pPr>
            <w:pStyle w:val="75B517E2C8EC46EFB9B1612C10A374FD"/>
          </w:pPr>
          <w:r w:rsidRPr="00C82D43">
            <w:rPr>
              <w:rStyle w:val="a3"/>
              <w:b/>
              <w:i/>
            </w:rPr>
            <w:t xml:space="preserve"> </w:t>
          </w:r>
        </w:p>
      </w:docPartBody>
    </w:docPart>
    <w:docPart>
      <w:docPartPr>
        <w:name w:val="4489E24E550241469770CD17B22411DD"/>
        <w:category>
          <w:name w:val="Общие"/>
          <w:gallery w:val="placeholder"/>
        </w:category>
        <w:types>
          <w:type w:val="bbPlcHdr"/>
        </w:types>
        <w:behaviors>
          <w:behavior w:val="content"/>
        </w:behaviors>
        <w:guid w:val="{F88FE71B-B65F-4B89-A6F5-954AAF1E9B8B}"/>
      </w:docPartPr>
      <w:docPartBody>
        <w:p w:rsidR="00A37F85" w:rsidRDefault="00EC16F5" w:rsidP="00EC16F5">
          <w:pPr>
            <w:pStyle w:val="4489E24E550241469770CD17B22411DD"/>
          </w:pPr>
          <w:r w:rsidRPr="00C82D43">
            <w:rPr>
              <w:rStyle w:val="a3"/>
              <w:b/>
              <w:i/>
            </w:rPr>
            <w:t xml:space="preserve"> </w:t>
          </w:r>
        </w:p>
      </w:docPartBody>
    </w:docPart>
    <w:docPart>
      <w:docPartPr>
        <w:name w:val="87A55E60A5964FAEB3DF6412733984A1"/>
        <w:category>
          <w:name w:val="Общие"/>
          <w:gallery w:val="placeholder"/>
        </w:category>
        <w:types>
          <w:type w:val="bbPlcHdr"/>
        </w:types>
        <w:behaviors>
          <w:behavior w:val="content"/>
        </w:behaviors>
        <w:guid w:val="{C857865F-78FE-432F-B9A8-372A28E853DC}"/>
      </w:docPartPr>
      <w:docPartBody>
        <w:p w:rsidR="00A37F85" w:rsidRDefault="00EC16F5" w:rsidP="00EC16F5">
          <w:pPr>
            <w:pStyle w:val="87A55E60A5964FAEB3DF6412733984A1"/>
          </w:pPr>
          <w:r w:rsidRPr="00C82D43">
            <w:rPr>
              <w:rStyle w:val="a3"/>
              <w:b/>
              <w:i/>
            </w:rPr>
            <w:t xml:space="preserve"> </w:t>
          </w:r>
        </w:p>
      </w:docPartBody>
    </w:docPart>
    <w:docPart>
      <w:docPartPr>
        <w:name w:val="EAE60E98786144CF80875BA865C496EC"/>
        <w:category>
          <w:name w:val="Общие"/>
          <w:gallery w:val="placeholder"/>
        </w:category>
        <w:types>
          <w:type w:val="bbPlcHdr"/>
        </w:types>
        <w:behaviors>
          <w:behavior w:val="content"/>
        </w:behaviors>
        <w:guid w:val="{071612E3-8FCD-42A9-9BED-4AA37178FBE9}"/>
      </w:docPartPr>
      <w:docPartBody>
        <w:p w:rsidR="00A37F85" w:rsidRDefault="00EC16F5" w:rsidP="00EC16F5">
          <w:pPr>
            <w:pStyle w:val="EAE60E98786144CF80875BA865C496EC"/>
          </w:pPr>
          <w:r w:rsidRPr="00C82D43">
            <w:rPr>
              <w:rStyle w:val="a3"/>
              <w:b/>
              <w:i/>
            </w:rPr>
            <w:t xml:space="preserve"> </w:t>
          </w:r>
        </w:p>
      </w:docPartBody>
    </w:docPart>
    <w:docPart>
      <w:docPartPr>
        <w:name w:val="2399C3D3830A4A43B027617AFB2EAC0D"/>
        <w:category>
          <w:name w:val="Общие"/>
          <w:gallery w:val="placeholder"/>
        </w:category>
        <w:types>
          <w:type w:val="bbPlcHdr"/>
        </w:types>
        <w:behaviors>
          <w:behavior w:val="content"/>
        </w:behaviors>
        <w:guid w:val="{69302531-CFC6-4322-9326-4DA231E5C063}"/>
      </w:docPartPr>
      <w:docPartBody>
        <w:p w:rsidR="00A37F85" w:rsidRDefault="00EC16F5" w:rsidP="00EC16F5">
          <w:pPr>
            <w:pStyle w:val="2399C3D3830A4A43B027617AFB2EAC0D"/>
          </w:pPr>
          <w:r w:rsidRPr="00C82D43">
            <w:rPr>
              <w:rStyle w:val="a3"/>
              <w:b/>
              <w:i/>
            </w:rPr>
            <w:t xml:space="preserve"> </w:t>
          </w:r>
        </w:p>
      </w:docPartBody>
    </w:docPart>
    <w:docPart>
      <w:docPartPr>
        <w:name w:val="295044BEA7954FB9B43432F7C4284729"/>
        <w:category>
          <w:name w:val="Общие"/>
          <w:gallery w:val="placeholder"/>
        </w:category>
        <w:types>
          <w:type w:val="bbPlcHdr"/>
        </w:types>
        <w:behaviors>
          <w:behavior w:val="content"/>
        </w:behaviors>
        <w:guid w:val="{777521EF-7F24-4839-A23F-54F3B2C6D57B}"/>
      </w:docPartPr>
      <w:docPartBody>
        <w:p w:rsidR="00A37F85" w:rsidRDefault="00EC16F5" w:rsidP="00EC16F5">
          <w:pPr>
            <w:pStyle w:val="295044BEA7954FB9B43432F7C4284729"/>
          </w:pPr>
          <w:r w:rsidRPr="00C82D43">
            <w:rPr>
              <w:rStyle w:val="a3"/>
              <w:b/>
              <w:i/>
            </w:rPr>
            <w:t xml:space="preserve"> </w:t>
          </w:r>
        </w:p>
      </w:docPartBody>
    </w:docPart>
    <w:docPart>
      <w:docPartPr>
        <w:name w:val="2263D45AF6294C2F8E008B3197E740A6"/>
        <w:category>
          <w:name w:val="Общие"/>
          <w:gallery w:val="placeholder"/>
        </w:category>
        <w:types>
          <w:type w:val="bbPlcHdr"/>
        </w:types>
        <w:behaviors>
          <w:behavior w:val="content"/>
        </w:behaviors>
        <w:guid w:val="{68F7F377-C7DB-4A88-BCE2-0CD1AD2A02CC}"/>
      </w:docPartPr>
      <w:docPartBody>
        <w:p w:rsidR="00A37F85" w:rsidRDefault="00EC16F5" w:rsidP="00EC16F5">
          <w:pPr>
            <w:pStyle w:val="2263D45AF6294C2F8E008B3197E740A6"/>
          </w:pPr>
          <w:r w:rsidRPr="00C82D43">
            <w:rPr>
              <w:rStyle w:val="a3"/>
              <w:b/>
              <w:i/>
            </w:rPr>
            <w:t xml:space="preserve"> </w:t>
          </w:r>
        </w:p>
      </w:docPartBody>
    </w:docPart>
    <w:docPart>
      <w:docPartPr>
        <w:name w:val="053C7F94885043559895D84DE3E20038"/>
        <w:category>
          <w:name w:val="Общие"/>
          <w:gallery w:val="placeholder"/>
        </w:category>
        <w:types>
          <w:type w:val="bbPlcHdr"/>
        </w:types>
        <w:behaviors>
          <w:behavior w:val="content"/>
        </w:behaviors>
        <w:guid w:val="{A7CFCA69-20AE-4136-ACAB-B4A0D115398C}"/>
      </w:docPartPr>
      <w:docPartBody>
        <w:p w:rsidR="00A37F85" w:rsidRDefault="00EC16F5" w:rsidP="00EC16F5">
          <w:pPr>
            <w:pStyle w:val="053C7F94885043559895D84DE3E20038"/>
          </w:pPr>
          <w:r w:rsidRPr="00C82D43">
            <w:rPr>
              <w:rStyle w:val="a3"/>
              <w:b/>
              <w:i/>
            </w:rPr>
            <w:t xml:space="preserve"> </w:t>
          </w:r>
        </w:p>
      </w:docPartBody>
    </w:docPart>
    <w:docPart>
      <w:docPartPr>
        <w:name w:val="B07A24DF578D4ED88024A46F8C4F2112"/>
        <w:category>
          <w:name w:val="Общие"/>
          <w:gallery w:val="placeholder"/>
        </w:category>
        <w:types>
          <w:type w:val="bbPlcHdr"/>
        </w:types>
        <w:behaviors>
          <w:behavior w:val="content"/>
        </w:behaviors>
        <w:guid w:val="{96ADFA82-683A-495C-8D84-CA6B99A943D9}"/>
      </w:docPartPr>
      <w:docPartBody>
        <w:p w:rsidR="00A37F85" w:rsidRDefault="00EC16F5" w:rsidP="00EC16F5">
          <w:pPr>
            <w:pStyle w:val="B07A24DF578D4ED88024A46F8C4F2112"/>
          </w:pPr>
          <w:r w:rsidRPr="00C82D43">
            <w:rPr>
              <w:rStyle w:val="a3"/>
              <w:b/>
              <w:i/>
            </w:rPr>
            <w:t xml:space="preserve"> </w:t>
          </w:r>
        </w:p>
      </w:docPartBody>
    </w:docPart>
    <w:docPart>
      <w:docPartPr>
        <w:name w:val="FDFCF781FDAA4F6695E70A91BE2695BF"/>
        <w:category>
          <w:name w:val="Общие"/>
          <w:gallery w:val="placeholder"/>
        </w:category>
        <w:types>
          <w:type w:val="bbPlcHdr"/>
        </w:types>
        <w:behaviors>
          <w:behavior w:val="content"/>
        </w:behaviors>
        <w:guid w:val="{7526F8BF-506E-473F-80B2-86A4E241B4C5}"/>
      </w:docPartPr>
      <w:docPartBody>
        <w:p w:rsidR="00A37F85" w:rsidRDefault="00EC16F5" w:rsidP="00EC16F5">
          <w:pPr>
            <w:pStyle w:val="FDFCF781FDAA4F6695E70A91BE2695BF"/>
          </w:pPr>
          <w:r>
            <w:rPr>
              <w:rStyle w:val="a3"/>
            </w:rPr>
            <w:t xml:space="preserve"> </w:t>
          </w:r>
        </w:p>
      </w:docPartBody>
    </w:docPart>
    <w:docPart>
      <w:docPartPr>
        <w:name w:val="6E18CC9BEB1A4D9A8D82CDE9471C1775"/>
        <w:category>
          <w:name w:val="Общие"/>
          <w:gallery w:val="placeholder"/>
        </w:category>
        <w:types>
          <w:type w:val="bbPlcHdr"/>
        </w:types>
        <w:behaviors>
          <w:behavior w:val="content"/>
        </w:behaviors>
        <w:guid w:val="{B838BE6B-5C38-47CF-BD63-2EEA0613635B}"/>
      </w:docPartPr>
      <w:docPartBody>
        <w:p w:rsidR="00A37F85" w:rsidRDefault="00EC16F5" w:rsidP="00EC16F5">
          <w:pPr>
            <w:pStyle w:val="6E18CC9BEB1A4D9A8D82CDE9471C1775"/>
          </w:pPr>
          <w:r w:rsidRPr="00C82D43">
            <w:rPr>
              <w:rStyle w:val="a3"/>
              <w:b/>
              <w:i/>
            </w:rPr>
            <w:t xml:space="preserve"> </w:t>
          </w:r>
        </w:p>
      </w:docPartBody>
    </w:docPart>
    <w:docPart>
      <w:docPartPr>
        <w:name w:val="1ACED9FA4DC844CDADDA6795BFA3CED6"/>
        <w:category>
          <w:name w:val="Общие"/>
          <w:gallery w:val="placeholder"/>
        </w:category>
        <w:types>
          <w:type w:val="bbPlcHdr"/>
        </w:types>
        <w:behaviors>
          <w:behavior w:val="content"/>
        </w:behaviors>
        <w:guid w:val="{FC35CC33-4D50-4693-86FE-4C7C91B10C60}"/>
      </w:docPartPr>
      <w:docPartBody>
        <w:p w:rsidR="00A37F85" w:rsidRDefault="00EC16F5" w:rsidP="00EC16F5">
          <w:pPr>
            <w:pStyle w:val="1ACED9FA4DC844CDADDA6795BFA3CED6"/>
          </w:pPr>
          <w:r w:rsidRPr="00C82D43">
            <w:rPr>
              <w:rStyle w:val="a3"/>
              <w:b/>
              <w:i/>
            </w:rPr>
            <w:t xml:space="preserve"> </w:t>
          </w:r>
        </w:p>
      </w:docPartBody>
    </w:docPart>
    <w:docPart>
      <w:docPartPr>
        <w:name w:val="4E9F2F8E64BD4D24B483866239C8FB59"/>
        <w:category>
          <w:name w:val="Общие"/>
          <w:gallery w:val="placeholder"/>
        </w:category>
        <w:types>
          <w:type w:val="bbPlcHdr"/>
        </w:types>
        <w:behaviors>
          <w:behavior w:val="content"/>
        </w:behaviors>
        <w:guid w:val="{DB6A6DBD-5434-44B9-A366-78B36784FC1B}"/>
      </w:docPartPr>
      <w:docPartBody>
        <w:p w:rsidR="00A37F85" w:rsidRDefault="00EC16F5" w:rsidP="00EC16F5">
          <w:pPr>
            <w:pStyle w:val="4E9F2F8E64BD4D24B483866239C8FB59"/>
          </w:pPr>
          <w:r>
            <w:rPr>
              <w:rStyle w:val="a3"/>
            </w:rPr>
            <w:t xml:space="preserve"> </w:t>
          </w:r>
        </w:p>
      </w:docPartBody>
    </w:docPart>
    <w:docPart>
      <w:docPartPr>
        <w:name w:val="0D0100C112DA4519A7CCC6A503890B4C"/>
        <w:category>
          <w:name w:val="Общие"/>
          <w:gallery w:val="placeholder"/>
        </w:category>
        <w:types>
          <w:type w:val="bbPlcHdr"/>
        </w:types>
        <w:behaviors>
          <w:behavior w:val="content"/>
        </w:behaviors>
        <w:guid w:val="{B94744FE-44C3-4270-9422-E1B688C1E3E5}"/>
      </w:docPartPr>
      <w:docPartBody>
        <w:p w:rsidR="00A37F85" w:rsidRDefault="00EC16F5" w:rsidP="00EC16F5">
          <w:pPr>
            <w:pStyle w:val="0D0100C112DA4519A7CCC6A503890B4C"/>
          </w:pPr>
          <w:r w:rsidRPr="00C82D43">
            <w:rPr>
              <w:rStyle w:val="a3"/>
              <w:b/>
              <w:i/>
            </w:rPr>
            <w:t xml:space="preserve"> </w:t>
          </w:r>
        </w:p>
      </w:docPartBody>
    </w:docPart>
    <w:docPart>
      <w:docPartPr>
        <w:name w:val="02C7AEA13FD54D5C9DB58BF2149B3031"/>
        <w:category>
          <w:name w:val="Общие"/>
          <w:gallery w:val="placeholder"/>
        </w:category>
        <w:types>
          <w:type w:val="bbPlcHdr"/>
        </w:types>
        <w:behaviors>
          <w:behavior w:val="content"/>
        </w:behaviors>
        <w:guid w:val="{587E6341-749D-44B7-A747-F873711CA15E}"/>
      </w:docPartPr>
      <w:docPartBody>
        <w:p w:rsidR="00A37F85" w:rsidRDefault="00EC16F5" w:rsidP="00EC16F5">
          <w:pPr>
            <w:pStyle w:val="02C7AEA13FD54D5C9DB58BF2149B3031"/>
          </w:pPr>
          <w:r w:rsidRPr="00C82D43">
            <w:rPr>
              <w:rStyle w:val="a3"/>
              <w:b/>
              <w:i/>
            </w:rPr>
            <w:t xml:space="preserve"> </w:t>
          </w:r>
        </w:p>
      </w:docPartBody>
    </w:docPart>
    <w:docPart>
      <w:docPartPr>
        <w:name w:val="79FD04F395F1466494CEE0654843C85E"/>
        <w:category>
          <w:name w:val="Общие"/>
          <w:gallery w:val="placeholder"/>
        </w:category>
        <w:types>
          <w:type w:val="bbPlcHdr"/>
        </w:types>
        <w:behaviors>
          <w:behavior w:val="content"/>
        </w:behaviors>
        <w:guid w:val="{0F1EEB5E-99DB-49B4-8260-5E3BF6620D1B}"/>
      </w:docPartPr>
      <w:docPartBody>
        <w:p w:rsidR="00A37F85" w:rsidRDefault="00EC16F5" w:rsidP="00EC16F5">
          <w:pPr>
            <w:pStyle w:val="79FD04F395F1466494CEE0654843C85E"/>
          </w:pPr>
          <w:r w:rsidRPr="00C82D43">
            <w:rPr>
              <w:rStyle w:val="a3"/>
              <w:b/>
              <w:i/>
            </w:rPr>
            <w:t xml:space="preserve"> </w:t>
          </w:r>
        </w:p>
      </w:docPartBody>
    </w:docPart>
    <w:docPart>
      <w:docPartPr>
        <w:name w:val="F5E4C755345C483C8B39E229AEDC5CEB"/>
        <w:category>
          <w:name w:val="Общие"/>
          <w:gallery w:val="placeholder"/>
        </w:category>
        <w:types>
          <w:type w:val="bbPlcHdr"/>
        </w:types>
        <w:behaviors>
          <w:behavior w:val="content"/>
        </w:behaviors>
        <w:guid w:val="{C0F3D0F2-8110-4454-8416-8CD9E4DBDC29}"/>
      </w:docPartPr>
      <w:docPartBody>
        <w:p w:rsidR="00A37F85" w:rsidRDefault="00EC16F5" w:rsidP="00EC16F5">
          <w:pPr>
            <w:pStyle w:val="F5E4C755345C483C8B39E229AEDC5CEB"/>
          </w:pPr>
          <w:r w:rsidRPr="00C82D43">
            <w:rPr>
              <w:rStyle w:val="a3"/>
              <w:b/>
              <w:i/>
            </w:rPr>
            <w:t xml:space="preserve"> </w:t>
          </w:r>
        </w:p>
      </w:docPartBody>
    </w:docPart>
    <w:docPart>
      <w:docPartPr>
        <w:name w:val="2DA472BBA5A746308676EEB8BADF878B"/>
        <w:category>
          <w:name w:val="Общие"/>
          <w:gallery w:val="placeholder"/>
        </w:category>
        <w:types>
          <w:type w:val="bbPlcHdr"/>
        </w:types>
        <w:behaviors>
          <w:behavior w:val="content"/>
        </w:behaviors>
        <w:guid w:val="{5F98240F-0322-456D-A6E9-1B3459571A64}"/>
      </w:docPartPr>
      <w:docPartBody>
        <w:p w:rsidR="00A37F85" w:rsidRDefault="00EC16F5" w:rsidP="00EC16F5">
          <w:pPr>
            <w:pStyle w:val="2DA472BBA5A746308676EEB8BADF878B"/>
          </w:pPr>
          <w:r w:rsidRPr="00C82D43">
            <w:rPr>
              <w:rStyle w:val="a3"/>
              <w:b/>
              <w:i/>
            </w:rPr>
            <w:t xml:space="preserve"> </w:t>
          </w:r>
        </w:p>
      </w:docPartBody>
    </w:docPart>
    <w:docPart>
      <w:docPartPr>
        <w:name w:val="B897A349CA304D7EAD4ED05DF27B171D"/>
        <w:category>
          <w:name w:val="Общие"/>
          <w:gallery w:val="placeholder"/>
        </w:category>
        <w:types>
          <w:type w:val="bbPlcHdr"/>
        </w:types>
        <w:behaviors>
          <w:behavior w:val="content"/>
        </w:behaviors>
        <w:guid w:val="{9D9720EB-FCCC-48B6-96E8-409E1500D796}"/>
      </w:docPartPr>
      <w:docPartBody>
        <w:p w:rsidR="00A37F85" w:rsidRDefault="00EC16F5" w:rsidP="00EC16F5">
          <w:pPr>
            <w:pStyle w:val="B897A349CA304D7EAD4ED05DF27B171D"/>
          </w:pPr>
          <w:r w:rsidRPr="00C82D43">
            <w:rPr>
              <w:rStyle w:val="a3"/>
              <w:b/>
              <w:i/>
            </w:rPr>
            <w:t xml:space="preserve"> </w:t>
          </w:r>
        </w:p>
      </w:docPartBody>
    </w:docPart>
    <w:docPart>
      <w:docPartPr>
        <w:name w:val="6C018AE58FC846D581F7AF70B036DBEE"/>
        <w:category>
          <w:name w:val="Общие"/>
          <w:gallery w:val="placeholder"/>
        </w:category>
        <w:types>
          <w:type w:val="bbPlcHdr"/>
        </w:types>
        <w:behaviors>
          <w:behavior w:val="content"/>
        </w:behaviors>
        <w:guid w:val="{F627CBC4-79DE-49E1-A0AF-802AAC2015C2}"/>
      </w:docPartPr>
      <w:docPartBody>
        <w:p w:rsidR="00A37F85" w:rsidRDefault="00EC16F5" w:rsidP="00EC16F5">
          <w:pPr>
            <w:pStyle w:val="6C018AE58FC846D581F7AF70B036DBEE"/>
          </w:pPr>
          <w:r w:rsidRPr="00C82D43">
            <w:rPr>
              <w:rStyle w:val="a3"/>
              <w:b/>
              <w:i/>
            </w:rPr>
            <w:t xml:space="preserve"> </w:t>
          </w:r>
        </w:p>
      </w:docPartBody>
    </w:docPart>
    <w:docPart>
      <w:docPartPr>
        <w:name w:val="56B6DBDD323F4D0F8FE278F6F57D7CFE"/>
        <w:category>
          <w:name w:val="Общие"/>
          <w:gallery w:val="placeholder"/>
        </w:category>
        <w:types>
          <w:type w:val="bbPlcHdr"/>
        </w:types>
        <w:behaviors>
          <w:behavior w:val="content"/>
        </w:behaviors>
        <w:guid w:val="{D3E602B7-9869-44A3-A587-A257A758C9CA}"/>
      </w:docPartPr>
      <w:docPartBody>
        <w:p w:rsidR="00A37F85" w:rsidRDefault="00EC16F5" w:rsidP="00EC16F5">
          <w:pPr>
            <w:pStyle w:val="56B6DBDD323F4D0F8FE278F6F57D7CFE"/>
          </w:pPr>
          <w:r w:rsidRPr="00C82D43">
            <w:rPr>
              <w:rStyle w:val="a3"/>
              <w:b/>
              <w:i/>
            </w:rPr>
            <w:t xml:space="preserve"> </w:t>
          </w:r>
        </w:p>
      </w:docPartBody>
    </w:docPart>
    <w:docPart>
      <w:docPartPr>
        <w:name w:val="67892692AFBA41EFB1733C5BC21D5817"/>
        <w:category>
          <w:name w:val="Общие"/>
          <w:gallery w:val="placeholder"/>
        </w:category>
        <w:types>
          <w:type w:val="bbPlcHdr"/>
        </w:types>
        <w:behaviors>
          <w:behavior w:val="content"/>
        </w:behaviors>
        <w:guid w:val="{6DDE3428-9D8A-431D-B281-2755919E320E}"/>
      </w:docPartPr>
      <w:docPartBody>
        <w:p w:rsidR="00A37F85" w:rsidRDefault="00EC16F5" w:rsidP="00EC16F5">
          <w:pPr>
            <w:pStyle w:val="67892692AFBA41EFB1733C5BC21D5817"/>
          </w:pPr>
          <w:r w:rsidRPr="00C82D43">
            <w:rPr>
              <w:rStyle w:val="a3"/>
              <w:b/>
              <w:i/>
            </w:rPr>
            <w:t xml:space="preserve"> </w:t>
          </w:r>
        </w:p>
      </w:docPartBody>
    </w:docPart>
    <w:docPart>
      <w:docPartPr>
        <w:name w:val="1E7841CDB1624A358A53259B216B79F2"/>
        <w:category>
          <w:name w:val="Общие"/>
          <w:gallery w:val="placeholder"/>
        </w:category>
        <w:types>
          <w:type w:val="bbPlcHdr"/>
        </w:types>
        <w:behaviors>
          <w:behavior w:val="content"/>
        </w:behaviors>
        <w:guid w:val="{1B7CD0E6-767C-4395-B756-CA6AF85B0C0E}"/>
      </w:docPartPr>
      <w:docPartBody>
        <w:p w:rsidR="00A37F85" w:rsidRDefault="00EC16F5" w:rsidP="00EC16F5">
          <w:pPr>
            <w:pStyle w:val="1E7841CDB1624A358A53259B216B79F2"/>
          </w:pPr>
          <w:r w:rsidRPr="00C82D43">
            <w:rPr>
              <w:rStyle w:val="a3"/>
              <w:b/>
              <w:i/>
            </w:rPr>
            <w:t xml:space="preserve"> </w:t>
          </w:r>
        </w:p>
      </w:docPartBody>
    </w:docPart>
    <w:docPart>
      <w:docPartPr>
        <w:name w:val="E09FC54A9A4047CBAC263491E2295362"/>
        <w:category>
          <w:name w:val="Общие"/>
          <w:gallery w:val="placeholder"/>
        </w:category>
        <w:types>
          <w:type w:val="bbPlcHdr"/>
        </w:types>
        <w:behaviors>
          <w:behavior w:val="content"/>
        </w:behaviors>
        <w:guid w:val="{65153223-3A28-49EB-92BA-96FE17A62253}"/>
      </w:docPartPr>
      <w:docPartBody>
        <w:p w:rsidR="00A37F85" w:rsidRDefault="00EC16F5" w:rsidP="00EC16F5">
          <w:pPr>
            <w:pStyle w:val="E09FC54A9A4047CBAC263491E2295362"/>
          </w:pPr>
          <w:r w:rsidRPr="00C82D43">
            <w:rPr>
              <w:rStyle w:val="a3"/>
              <w:b/>
              <w:i/>
            </w:rPr>
            <w:t xml:space="preserve"> </w:t>
          </w:r>
        </w:p>
      </w:docPartBody>
    </w:docPart>
    <w:docPart>
      <w:docPartPr>
        <w:name w:val="22673E7C87A6433C957AA4E12C6C3165"/>
        <w:category>
          <w:name w:val="Общие"/>
          <w:gallery w:val="placeholder"/>
        </w:category>
        <w:types>
          <w:type w:val="bbPlcHdr"/>
        </w:types>
        <w:behaviors>
          <w:behavior w:val="content"/>
        </w:behaviors>
        <w:guid w:val="{1E8C6FB4-F32D-4E69-A3D1-6DE5CEB1DAC1}"/>
      </w:docPartPr>
      <w:docPartBody>
        <w:p w:rsidR="00A37F85" w:rsidRDefault="00EC16F5" w:rsidP="00EC16F5">
          <w:pPr>
            <w:pStyle w:val="22673E7C87A6433C957AA4E12C6C3165"/>
          </w:pPr>
          <w:r w:rsidRPr="00C82D43">
            <w:rPr>
              <w:rStyle w:val="a3"/>
              <w:b/>
              <w:i/>
            </w:rPr>
            <w:t xml:space="preserve"> </w:t>
          </w:r>
        </w:p>
      </w:docPartBody>
    </w:docPart>
    <w:docPart>
      <w:docPartPr>
        <w:name w:val="D1C643FCD5024E218A6B4922F604A933"/>
        <w:category>
          <w:name w:val="Общие"/>
          <w:gallery w:val="placeholder"/>
        </w:category>
        <w:types>
          <w:type w:val="bbPlcHdr"/>
        </w:types>
        <w:behaviors>
          <w:behavior w:val="content"/>
        </w:behaviors>
        <w:guid w:val="{3DA20CF2-1E99-403A-BB47-A61751F0A505}"/>
      </w:docPartPr>
      <w:docPartBody>
        <w:p w:rsidR="00A37F85" w:rsidRDefault="00EC16F5" w:rsidP="00EC16F5">
          <w:pPr>
            <w:pStyle w:val="D1C643FCD5024E218A6B4922F604A933"/>
          </w:pPr>
          <w:r w:rsidRPr="00C82D43">
            <w:rPr>
              <w:rStyle w:val="a3"/>
              <w:b/>
              <w:i/>
            </w:rPr>
            <w:t xml:space="preserve"> </w:t>
          </w:r>
        </w:p>
      </w:docPartBody>
    </w:docPart>
    <w:docPart>
      <w:docPartPr>
        <w:name w:val="0BE7FD3550D44F69880BF604290C9DFB"/>
        <w:category>
          <w:name w:val="Общие"/>
          <w:gallery w:val="placeholder"/>
        </w:category>
        <w:types>
          <w:type w:val="bbPlcHdr"/>
        </w:types>
        <w:behaviors>
          <w:behavior w:val="content"/>
        </w:behaviors>
        <w:guid w:val="{31122F8B-9DFF-4F1C-82BB-6D4F0AFB493A}"/>
      </w:docPartPr>
      <w:docPartBody>
        <w:p w:rsidR="00A37F85" w:rsidRDefault="00EC16F5" w:rsidP="00EC16F5">
          <w:pPr>
            <w:pStyle w:val="0BE7FD3550D44F69880BF604290C9DFB"/>
          </w:pPr>
          <w:r w:rsidRPr="00C82D43">
            <w:rPr>
              <w:rStyle w:val="a3"/>
              <w:b/>
              <w:i/>
            </w:rPr>
            <w:t xml:space="preserve"> </w:t>
          </w:r>
        </w:p>
      </w:docPartBody>
    </w:docPart>
    <w:docPart>
      <w:docPartPr>
        <w:name w:val="90AAA79DF2E141F1BDF45A06FD1DD36C"/>
        <w:category>
          <w:name w:val="Общие"/>
          <w:gallery w:val="placeholder"/>
        </w:category>
        <w:types>
          <w:type w:val="bbPlcHdr"/>
        </w:types>
        <w:behaviors>
          <w:behavior w:val="content"/>
        </w:behaviors>
        <w:guid w:val="{C8FFE37E-273D-4B12-B625-CEA29D645494}"/>
      </w:docPartPr>
      <w:docPartBody>
        <w:p w:rsidR="00A37F85" w:rsidRDefault="00EC16F5" w:rsidP="00EC16F5">
          <w:pPr>
            <w:pStyle w:val="90AAA79DF2E141F1BDF45A06FD1DD36C"/>
          </w:pPr>
          <w:r w:rsidRPr="00C82D43">
            <w:rPr>
              <w:rStyle w:val="a3"/>
              <w:b/>
              <w:i/>
            </w:rPr>
            <w:t xml:space="preserve"> </w:t>
          </w:r>
        </w:p>
      </w:docPartBody>
    </w:docPart>
    <w:docPart>
      <w:docPartPr>
        <w:name w:val="44BB4374FEED4C9EA056923D0584ED45"/>
        <w:category>
          <w:name w:val="Общие"/>
          <w:gallery w:val="placeholder"/>
        </w:category>
        <w:types>
          <w:type w:val="bbPlcHdr"/>
        </w:types>
        <w:behaviors>
          <w:behavior w:val="content"/>
        </w:behaviors>
        <w:guid w:val="{2A41D52B-2367-4BBA-82D3-20F6B239EB6C}"/>
      </w:docPartPr>
      <w:docPartBody>
        <w:p w:rsidR="00A37F85" w:rsidRDefault="00EC16F5" w:rsidP="00EC16F5">
          <w:pPr>
            <w:pStyle w:val="44BB4374FEED4C9EA056923D0584ED45"/>
          </w:pPr>
          <w:r w:rsidRPr="00C82D43">
            <w:rPr>
              <w:rStyle w:val="a3"/>
              <w:b/>
              <w:i/>
            </w:rPr>
            <w:t xml:space="preserve"> </w:t>
          </w:r>
        </w:p>
      </w:docPartBody>
    </w:docPart>
    <w:docPart>
      <w:docPartPr>
        <w:name w:val="4052E5848A4C4D3AB7F2DB09CC2C4093"/>
        <w:category>
          <w:name w:val="Общие"/>
          <w:gallery w:val="placeholder"/>
        </w:category>
        <w:types>
          <w:type w:val="bbPlcHdr"/>
        </w:types>
        <w:behaviors>
          <w:behavior w:val="content"/>
        </w:behaviors>
        <w:guid w:val="{BB67DF5A-5A90-47A8-8FC4-9F2E293E089F}"/>
      </w:docPartPr>
      <w:docPartBody>
        <w:p w:rsidR="00A37F85" w:rsidRDefault="00EC16F5" w:rsidP="00EC16F5">
          <w:pPr>
            <w:pStyle w:val="4052E5848A4C4D3AB7F2DB09CC2C4093"/>
          </w:pPr>
          <w:r w:rsidRPr="00C82D43">
            <w:rPr>
              <w:rStyle w:val="a3"/>
              <w:b/>
              <w:i/>
            </w:rPr>
            <w:t xml:space="preserve"> </w:t>
          </w:r>
        </w:p>
      </w:docPartBody>
    </w:docPart>
    <w:docPart>
      <w:docPartPr>
        <w:name w:val="735C6852F7A546898847918B78D5E6FA"/>
        <w:category>
          <w:name w:val="Общие"/>
          <w:gallery w:val="placeholder"/>
        </w:category>
        <w:types>
          <w:type w:val="bbPlcHdr"/>
        </w:types>
        <w:behaviors>
          <w:behavior w:val="content"/>
        </w:behaviors>
        <w:guid w:val="{29C5F311-C654-4026-A4DC-94AD74CC4019}"/>
      </w:docPartPr>
      <w:docPartBody>
        <w:p w:rsidR="00A37F85" w:rsidRDefault="00EC16F5" w:rsidP="00EC16F5">
          <w:pPr>
            <w:pStyle w:val="735C6852F7A546898847918B78D5E6FA"/>
          </w:pPr>
          <w:r w:rsidRPr="00C82D43">
            <w:rPr>
              <w:rStyle w:val="a3"/>
              <w:b/>
              <w:i/>
            </w:rPr>
            <w:t xml:space="preserve"> </w:t>
          </w:r>
        </w:p>
      </w:docPartBody>
    </w:docPart>
    <w:docPart>
      <w:docPartPr>
        <w:name w:val="92A50C7D0FE94CC6B95F4212A724B418"/>
        <w:category>
          <w:name w:val="Общие"/>
          <w:gallery w:val="placeholder"/>
        </w:category>
        <w:types>
          <w:type w:val="bbPlcHdr"/>
        </w:types>
        <w:behaviors>
          <w:behavior w:val="content"/>
        </w:behaviors>
        <w:guid w:val="{79E6DAB8-A6AE-4892-9E4C-659390FD0101}"/>
      </w:docPartPr>
      <w:docPartBody>
        <w:p w:rsidR="00A37F85" w:rsidRDefault="00EC16F5" w:rsidP="00EC16F5">
          <w:pPr>
            <w:pStyle w:val="92A50C7D0FE94CC6B95F4212A724B418"/>
          </w:pPr>
          <w:r w:rsidRPr="00C82D43">
            <w:rPr>
              <w:rStyle w:val="a3"/>
              <w:b/>
              <w:i/>
            </w:rPr>
            <w:t xml:space="preserve"> </w:t>
          </w:r>
        </w:p>
      </w:docPartBody>
    </w:docPart>
    <w:docPart>
      <w:docPartPr>
        <w:name w:val="83A439587FD548E9ACFA109B79244E0D"/>
        <w:category>
          <w:name w:val="Общие"/>
          <w:gallery w:val="placeholder"/>
        </w:category>
        <w:types>
          <w:type w:val="bbPlcHdr"/>
        </w:types>
        <w:behaviors>
          <w:behavior w:val="content"/>
        </w:behaviors>
        <w:guid w:val="{71D2017B-3A93-422A-A415-BB588FE33B02}"/>
      </w:docPartPr>
      <w:docPartBody>
        <w:p w:rsidR="00A37F85" w:rsidRDefault="00EC16F5" w:rsidP="00EC16F5">
          <w:pPr>
            <w:pStyle w:val="83A439587FD548E9ACFA109B79244E0D"/>
          </w:pPr>
          <w:r w:rsidRPr="00C82D43">
            <w:rPr>
              <w:rStyle w:val="a3"/>
              <w:b/>
              <w:i/>
            </w:rPr>
            <w:t xml:space="preserve"> </w:t>
          </w:r>
        </w:p>
      </w:docPartBody>
    </w:docPart>
    <w:docPart>
      <w:docPartPr>
        <w:name w:val="11883530C5054C7989EF43978D17C4E1"/>
        <w:category>
          <w:name w:val="Общие"/>
          <w:gallery w:val="placeholder"/>
        </w:category>
        <w:types>
          <w:type w:val="bbPlcHdr"/>
        </w:types>
        <w:behaviors>
          <w:behavior w:val="content"/>
        </w:behaviors>
        <w:guid w:val="{18FA1457-1CCD-4B67-B5E0-AC3EF9EC89BE}"/>
      </w:docPartPr>
      <w:docPartBody>
        <w:p w:rsidR="00A37F85" w:rsidRDefault="00EC16F5" w:rsidP="00EC16F5">
          <w:pPr>
            <w:pStyle w:val="11883530C5054C7989EF43978D17C4E1"/>
          </w:pPr>
          <w:r w:rsidRPr="00C82D43">
            <w:rPr>
              <w:rStyle w:val="a3"/>
              <w:b/>
              <w:i/>
            </w:rPr>
            <w:t xml:space="preserve"> </w:t>
          </w:r>
        </w:p>
      </w:docPartBody>
    </w:docPart>
    <w:docPart>
      <w:docPartPr>
        <w:name w:val="97FB56743C92429C9A512A631E0C7C33"/>
        <w:category>
          <w:name w:val="Общие"/>
          <w:gallery w:val="placeholder"/>
        </w:category>
        <w:types>
          <w:type w:val="bbPlcHdr"/>
        </w:types>
        <w:behaviors>
          <w:behavior w:val="content"/>
        </w:behaviors>
        <w:guid w:val="{C2CE9566-9453-4B6E-8874-80A4FF3877BF}"/>
      </w:docPartPr>
      <w:docPartBody>
        <w:p w:rsidR="00A37F85" w:rsidRDefault="00EC16F5" w:rsidP="00EC16F5">
          <w:pPr>
            <w:pStyle w:val="97FB56743C92429C9A512A631E0C7C33"/>
          </w:pPr>
          <w:r w:rsidRPr="00C82D43">
            <w:rPr>
              <w:rStyle w:val="a3"/>
              <w:b/>
              <w:i/>
            </w:rPr>
            <w:t xml:space="preserve"> </w:t>
          </w:r>
        </w:p>
      </w:docPartBody>
    </w:docPart>
    <w:docPart>
      <w:docPartPr>
        <w:name w:val="B126AD2F12AA4CF0AB02F3CCA9D251BF"/>
        <w:category>
          <w:name w:val="Общие"/>
          <w:gallery w:val="placeholder"/>
        </w:category>
        <w:types>
          <w:type w:val="bbPlcHdr"/>
        </w:types>
        <w:behaviors>
          <w:behavior w:val="content"/>
        </w:behaviors>
        <w:guid w:val="{9555130D-A128-4505-BC1E-BB9B98B82B0C}"/>
      </w:docPartPr>
      <w:docPartBody>
        <w:p w:rsidR="00A37F85" w:rsidRDefault="00EC16F5" w:rsidP="00EC16F5">
          <w:pPr>
            <w:pStyle w:val="B126AD2F12AA4CF0AB02F3CCA9D251BF"/>
          </w:pPr>
          <w:r w:rsidRPr="00C82D43">
            <w:rPr>
              <w:rStyle w:val="a3"/>
              <w:b/>
              <w:i/>
            </w:rPr>
            <w:t xml:space="preserve"> </w:t>
          </w:r>
        </w:p>
      </w:docPartBody>
    </w:docPart>
    <w:docPart>
      <w:docPartPr>
        <w:name w:val="EC2C46A6365D44A2A115D0FBCAAB38F3"/>
        <w:category>
          <w:name w:val="Общие"/>
          <w:gallery w:val="placeholder"/>
        </w:category>
        <w:types>
          <w:type w:val="bbPlcHdr"/>
        </w:types>
        <w:behaviors>
          <w:behavior w:val="content"/>
        </w:behaviors>
        <w:guid w:val="{3FC3808A-3C59-45D9-8012-62A8FF9551DA}"/>
      </w:docPartPr>
      <w:docPartBody>
        <w:p w:rsidR="00A37F85" w:rsidRDefault="00EC16F5" w:rsidP="00EC16F5">
          <w:pPr>
            <w:pStyle w:val="EC2C46A6365D44A2A115D0FBCAAB38F3"/>
          </w:pPr>
          <w:r w:rsidRPr="00C82D43">
            <w:rPr>
              <w:rStyle w:val="a3"/>
              <w:b/>
              <w:i/>
            </w:rPr>
            <w:t xml:space="preserve"> </w:t>
          </w:r>
        </w:p>
      </w:docPartBody>
    </w:docPart>
    <w:docPart>
      <w:docPartPr>
        <w:name w:val="38355473E229462D9BDCF9252472A829"/>
        <w:category>
          <w:name w:val="Общие"/>
          <w:gallery w:val="placeholder"/>
        </w:category>
        <w:types>
          <w:type w:val="bbPlcHdr"/>
        </w:types>
        <w:behaviors>
          <w:behavior w:val="content"/>
        </w:behaviors>
        <w:guid w:val="{804144E1-00A2-4655-9802-5E648B9412B0}"/>
      </w:docPartPr>
      <w:docPartBody>
        <w:p w:rsidR="00A37F85" w:rsidRDefault="00EC16F5" w:rsidP="00EC16F5">
          <w:pPr>
            <w:pStyle w:val="38355473E229462D9BDCF9252472A829"/>
          </w:pPr>
          <w:r w:rsidRPr="00C82D43">
            <w:rPr>
              <w:rStyle w:val="a3"/>
              <w:b/>
              <w:i/>
            </w:rPr>
            <w:t xml:space="preserve"> </w:t>
          </w:r>
        </w:p>
      </w:docPartBody>
    </w:docPart>
    <w:docPart>
      <w:docPartPr>
        <w:name w:val="62566BBAF38B4B1AA265C4F0C06EA351"/>
        <w:category>
          <w:name w:val="Общие"/>
          <w:gallery w:val="placeholder"/>
        </w:category>
        <w:types>
          <w:type w:val="bbPlcHdr"/>
        </w:types>
        <w:behaviors>
          <w:behavior w:val="content"/>
        </w:behaviors>
        <w:guid w:val="{2B0B4202-89D8-49E5-9569-52953045E665}"/>
      </w:docPartPr>
      <w:docPartBody>
        <w:p w:rsidR="00A37F85" w:rsidRDefault="00EC16F5" w:rsidP="00EC16F5">
          <w:pPr>
            <w:pStyle w:val="62566BBAF38B4B1AA265C4F0C06EA351"/>
          </w:pPr>
          <w:r w:rsidRPr="00C82D43">
            <w:rPr>
              <w:rStyle w:val="a3"/>
              <w:b/>
              <w:i/>
            </w:rPr>
            <w:t xml:space="preserve"> </w:t>
          </w:r>
        </w:p>
      </w:docPartBody>
    </w:docPart>
    <w:docPart>
      <w:docPartPr>
        <w:name w:val="F51B49F50E7147FCAD5366C1F430DF17"/>
        <w:category>
          <w:name w:val="Общие"/>
          <w:gallery w:val="placeholder"/>
        </w:category>
        <w:types>
          <w:type w:val="bbPlcHdr"/>
        </w:types>
        <w:behaviors>
          <w:behavior w:val="content"/>
        </w:behaviors>
        <w:guid w:val="{F62A14D5-E520-4C25-A45D-8E5BF756CFC5}"/>
      </w:docPartPr>
      <w:docPartBody>
        <w:p w:rsidR="00A37F85" w:rsidRDefault="00EC16F5" w:rsidP="00EC16F5">
          <w:pPr>
            <w:pStyle w:val="F51B49F50E7147FCAD5366C1F430DF17"/>
          </w:pPr>
          <w:r w:rsidRPr="00C82D43">
            <w:rPr>
              <w:rStyle w:val="a3"/>
              <w:b/>
              <w:i/>
            </w:rPr>
            <w:t xml:space="preserve"> </w:t>
          </w:r>
        </w:p>
      </w:docPartBody>
    </w:docPart>
    <w:docPart>
      <w:docPartPr>
        <w:name w:val="EF8A41C72BB14528AC2DDC23358974CF"/>
        <w:category>
          <w:name w:val="Общие"/>
          <w:gallery w:val="placeholder"/>
        </w:category>
        <w:types>
          <w:type w:val="bbPlcHdr"/>
        </w:types>
        <w:behaviors>
          <w:behavior w:val="content"/>
        </w:behaviors>
        <w:guid w:val="{0A210568-4F13-4DBB-B38B-3F1B165E100D}"/>
      </w:docPartPr>
      <w:docPartBody>
        <w:p w:rsidR="00A37F85" w:rsidRDefault="00EC16F5" w:rsidP="00EC16F5">
          <w:pPr>
            <w:pStyle w:val="EF8A41C72BB14528AC2DDC23358974CF"/>
          </w:pPr>
          <w:r w:rsidRPr="00C82D43">
            <w:rPr>
              <w:rStyle w:val="a3"/>
              <w:b/>
              <w:i/>
            </w:rPr>
            <w:t xml:space="preserve"> </w:t>
          </w:r>
        </w:p>
      </w:docPartBody>
    </w:docPart>
    <w:docPart>
      <w:docPartPr>
        <w:name w:val="FF062A3AE81F435F9364ACF482AC9286"/>
        <w:category>
          <w:name w:val="Общие"/>
          <w:gallery w:val="placeholder"/>
        </w:category>
        <w:types>
          <w:type w:val="bbPlcHdr"/>
        </w:types>
        <w:behaviors>
          <w:behavior w:val="content"/>
        </w:behaviors>
        <w:guid w:val="{DE5F4436-60DF-49EC-A396-C4E5F5A1D676}"/>
      </w:docPartPr>
      <w:docPartBody>
        <w:p w:rsidR="00A37F85" w:rsidRDefault="00EC16F5" w:rsidP="00EC16F5">
          <w:pPr>
            <w:pStyle w:val="FF062A3AE81F435F9364ACF482AC9286"/>
          </w:pPr>
          <w:r w:rsidRPr="00C82D43">
            <w:rPr>
              <w:rStyle w:val="a3"/>
              <w:b/>
              <w:i/>
            </w:rPr>
            <w:t xml:space="preserve"> </w:t>
          </w:r>
        </w:p>
      </w:docPartBody>
    </w:docPart>
    <w:docPart>
      <w:docPartPr>
        <w:name w:val="5E66E797013046869456380D0B692D2C"/>
        <w:category>
          <w:name w:val="Общие"/>
          <w:gallery w:val="placeholder"/>
        </w:category>
        <w:types>
          <w:type w:val="bbPlcHdr"/>
        </w:types>
        <w:behaviors>
          <w:behavior w:val="content"/>
        </w:behaviors>
        <w:guid w:val="{319B03B2-9542-4D2F-8E59-B116968FEDDF}"/>
      </w:docPartPr>
      <w:docPartBody>
        <w:p w:rsidR="00A37F85" w:rsidRDefault="00EC16F5" w:rsidP="00EC16F5">
          <w:pPr>
            <w:pStyle w:val="5E66E797013046869456380D0B692D2C"/>
          </w:pPr>
          <w:r w:rsidRPr="00C82D43">
            <w:rPr>
              <w:rStyle w:val="a3"/>
              <w:b/>
              <w:i/>
            </w:rPr>
            <w:t xml:space="preserve"> </w:t>
          </w:r>
        </w:p>
      </w:docPartBody>
    </w:docPart>
    <w:docPart>
      <w:docPartPr>
        <w:name w:val="F94949B8956041F692B462FE8DF6ED2E"/>
        <w:category>
          <w:name w:val="Общие"/>
          <w:gallery w:val="placeholder"/>
        </w:category>
        <w:types>
          <w:type w:val="bbPlcHdr"/>
        </w:types>
        <w:behaviors>
          <w:behavior w:val="content"/>
        </w:behaviors>
        <w:guid w:val="{4093AEB4-1AEA-4EBF-A2AB-5CC624B1A570}"/>
      </w:docPartPr>
      <w:docPartBody>
        <w:p w:rsidR="00A37F85" w:rsidRDefault="00EC16F5" w:rsidP="00EC16F5">
          <w:pPr>
            <w:pStyle w:val="F94949B8956041F692B462FE8DF6ED2E"/>
          </w:pPr>
          <w:r w:rsidRPr="00C82D43">
            <w:rPr>
              <w:rStyle w:val="a3"/>
              <w:b/>
              <w:i/>
            </w:rPr>
            <w:t xml:space="preserve"> </w:t>
          </w:r>
        </w:p>
      </w:docPartBody>
    </w:docPart>
    <w:docPart>
      <w:docPartPr>
        <w:name w:val="AA0A3DBBB74243AE8B88EBC7A466BA2E"/>
        <w:category>
          <w:name w:val="Общие"/>
          <w:gallery w:val="placeholder"/>
        </w:category>
        <w:types>
          <w:type w:val="bbPlcHdr"/>
        </w:types>
        <w:behaviors>
          <w:behavior w:val="content"/>
        </w:behaviors>
        <w:guid w:val="{7B6B85C7-C69C-453A-A11E-DEED6CE6C4AF}"/>
      </w:docPartPr>
      <w:docPartBody>
        <w:p w:rsidR="00A37F85" w:rsidRDefault="00EC16F5" w:rsidP="00EC16F5">
          <w:pPr>
            <w:pStyle w:val="AA0A3DBBB74243AE8B88EBC7A466BA2E"/>
          </w:pPr>
          <w:r w:rsidRPr="00C82D43">
            <w:rPr>
              <w:rStyle w:val="a3"/>
              <w:b/>
              <w:i/>
            </w:rPr>
            <w:t xml:space="preserve"> </w:t>
          </w:r>
        </w:p>
      </w:docPartBody>
    </w:docPart>
    <w:docPart>
      <w:docPartPr>
        <w:name w:val="BB4A1A40C8DF4A49BC2AD0BC86BB3939"/>
        <w:category>
          <w:name w:val="Общие"/>
          <w:gallery w:val="placeholder"/>
        </w:category>
        <w:types>
          <w:type w:val="bbPlcHdr"/>
        </w:types>
        <w:behaviors>
          <w:behavior w:val="content"/>
        </w:behaviors>
        <w:guid w:val="{39DFC0E8-615C-4377-9494-0CAAF7B59E5D}"/>
      </w:docPartPr>
      <w:docPartBody>
        <w:p w:rsidR="00A37F85" w:rsidRDefault="00EC16F5" w:rsidP="00EC16F5">
          <w:pPr>
            <w:pStyle w:val="BB4A1A40C8DF4A49BC2AD0BC86BB3939"/>
          </w:pPr>
          <w:r w:rsidRPr="00C82D43">
            <w:rPr>
              <w:rStyle w:val="a3"/>
              <w:b/>
              <w:i/>
            </w:rPr>
            <w:t xml:space="preserve"> </w:t>
          </w:r>
        </w:p>
      </w:docPartBody>
    </w:docPart>
    <w:docPart>
      <w:docPartPr>
        <w:name w:val="82DD1513C3204146AA35D601E4D18489"/>
        <w:category>
          <w:name w:val="Общие"/>
          <w:gallery w:val="placeholder"/>
        </w:category>
        <w:types>
          <w:type w:val="bbPlcHdr"/>
        </w:types>
        <w:behaviors>
          <w:behavior w:val="content"/>
        </w:behaviors>
        <w:guid w:val="{68A7C2C0-F112-4106-A942-D38511C17223}"/>
      </w:docPartPr>
      <w:docPartBody>
        <w:p w:rsidR="00A37F85" w:rsidRDefault="00EC16F5" w:rsidP="00EC16F5">
          <w:pPr>
            <w:pStyle w:val="82DD1513C3204146AA35D601E4D18489"/>
          </w:pPr>
          <w:r w:rsidRPr="00C82D43">
            <w:rPr>
              <w:rStyle w:val="a3"/>
              <w:b/>
              <w:i/>
            </w:rPr>
            <w:t xml:space="preserve"> </w:t>
          </w:r>
        </w:p>
      </w:docPartBody>
    </w:docPart>
    <w:docPart>
      <w:docPartPr>
        <w:name w:val="07F397C5A76746F1BB20E8106AEB7B64"/>
        <w:category>
          <w:name w:val="Общие"/>
          <w:gallery w:val="placeholder"/>
        </w:category>
        <w:types>
          <w:type w:val="bbPlcHdr"/>
        </w:types>
        <w:behaviors>
          <w:behavior w:val="content"/>
        </w:behaviors>
        <w:guid w:val="{17CE777F-DCD8-4C73-A340-B6A44D53AC0A}"/>
      </w:docPartPr>
      <w:docPartBody>
        <w:p w:rsidR="00A37F85" w:rsidRDefault="00EC16F5" w:rsidP="00EC16F5">
          <w:pPr>
            <w:pStyle w:val="07F397C5A76746F1BB20E8106AEB7B64"/>
          </w:pPr>
          <w:r w:rsidRPr="00C82D43">
            <w:rPr>
              <w:rStyle w:val="a3"/>
              <w:b/>
              <w:i/>
            </w:rPr>
            <w:t xml:space="preserve"> </w:t>
          </w:r>
        </w:p>
      </w:docPartBody>
    </w:docPart>
    <w:docPart>
      <w:docPartPr>
        <w:name w:val="821DFF97C8F3488BB151F5B20C66326B"/>
        <w:category>
          <w:name w:val="Общие"/>
          <w:gallery w:val="placeholder"/>
        </w:category>
        <w:types>
          <w:type w:val="bbPlcHdr"/>
        </w:types>
        <w:behaviors>
          <w:behavior w:val="content"/>
        </w:behaviors>
        <w:guid w:val="{7E56349C-1B55-4B98-B5D4-35BB515544DD}"/>
      </w:docPartPr>
      <w:docPartBody>
        <w:p w:rsidR="00A37F85" w:rsidRDefault="00EC16F5" w:rsidP="00EC16F5">
          <w:pPr>
            <w:pStyle w:val="821DFF97C8F3488BB151F5B20C66326B"/>
          </w:pPr>
          <w:r w:rsidRPr="00C82D43">
            <w:rPr>
              <w:rStyle w:val="a3"/>
              <w:b/>
              <w:i/>
            </w:rPr>
            <w:t xml:space="preserve"> </w:t>
          </w:r>
        </w:p>
      </w:docPartBody>
    </w:docPart>
    <w:docPart>
      <w:docPartPr>
        <w:name w:val="BFB92E0FD1CB41358419D8F8D23286A9"/>
        <w:category>
          <w:name w:val="Общие"/>
          <w:gallery w:val="placeholder"/>
        </w:category>
        <w:types>
          <w:type w:val="bbPlcHdr"/>
        </w:types>
        <w:behaviors>
          <w:behavior w:val="content"/>
        </w:behaviors>
        <w:guid w:val="{3A9035B0-1D99-49A5-B3A0-B444A9FC3D24}"/>
      </w:docPartPr>
      <w:docPartBody>
        <w:p w:rsidR="00A37F85" w:rsidRDefault="00EC16F5" w:rsidP="00EC16F5">
          <w:pPr>
            <w:pStyle w:val="BFB92E0FD1CB41358419D8F8D23286A9"/>
          </w:pPr>
          <w:r w:rsidRPr="00C82D43">
            <w:rPr>
              <w:rStyle w:val="a3"/>
              <w:b/>
              <w:i/>
            </w:rPr>
            <w:t xml:space="preserve"> </w:t>
          </w:r>
        </w:p>
      </w:docPartBody>
    </w:docPart>
    <w:docPart>
      <w:docPartPr>
        <w:name w:val="58416BAAEC1C49BAB163DB5903F20647"/>
        <w:category>
          <w:name w:val="Общие"/>
          <w:gallery w:val="placeholder"/>
        </w:category>
        <w:types>
          <w:type w:val="bbPlcHdr"/>
        </w:types>
        <w:behaviors>
          <w:behavior w:val="content"/>
        </w:behaviors>
        <w:guid w:val="{9D5C6E90-E254-4750-887D-E93CBE4FFFA8}"/>
      </w:docPartPr>
      <w:docPartBody>
        <w:p w:rsidR="00A37F85" w:rsidRDefault="00EC16F5" w:rsidP="00EC16F5">
          <w:pPr>
            <w:pStyle w:val="58416BAAEC1C49BAB163DB5903F20647"/>
          </w:pPr>
          <w:r w:rsidRPr="003E321E">
            <w:rPr>
              <w:rStyle w:val="a3"/>
              <w:b/>
            </w:rPr>
            <w:t xml:space="preserve"> </w:t>
          </w:r>
        </w:p>
      </w:docPartBody>
    </w:docPart>
    <w:docPart>
      <w:docPartPr>
        <w:name w:val="F2C827070B5943A780B83D7E6ECE17D0"/>
        <w:category>
          <w:name w:val="Общие"/>
          <w:gallery w:val="placeholder"/>
        </w:category>
        <w:types>
          <w:type w:val="bbPlcHdr"/>
        </w:types>
        <w:behaviors>
          <w:behavior w:val="content"/>
        </w:behaviors>
        <w:guid w:val="{85AB09DE-8EE4-44CC-A079-1D3CEFE5FD82}"/>
      </w:docPartPr>
      <w:docPartBody>
        <w:p w:rsidR="00A37F85" w:rsidRDefault="00EC16F5" w:rsidP="00EC16F5">
          <w:pPr>
            <w:pStyle w:val="F2C827070B5943A780B83D7E6ECE17D0"/>
          </w:pPr>
          <w:r w:rsidRPr="003E321E">
            <w:rPr>
              <w:rStyle w:val="a3"/>
              <w:b/>
            </w:rPr>
            <w:t xml:space="preserve"> </w:t>
          </w:r>
        </w:p>
      </w:docPartBody>
    </w:docPart>
    <w:docPart>
      <w:docPartPr>
        <w:name w:val="AE74EE13B6134E37A679274ED7C38D03"/>
        <w:category>
          <w:name w:val="Общие"/>
          <w:gallery w:val="placeholder"/>
        </w:category>
        <w:types>
          <w:type w:val="bbPlcHdr"/>
        </w:types>
        <w:behaviors>
          <w:behavior w:val="content"/>
        </w:behaviors>
        <w:guid w:val="{AB2C2014-DD01-4E77-8913-92F37AA736AE}"/>
      </w:docPartPr>
      <w:docPartBody>
        <w:p w:rsidR="00A37F85" w:rsidRDefault="00EC16F5" w:rsidP="00EC16F5">
          <w:pPr>
            <w:pStyle w:val="AE74EE13B6134E37A679274ED7C38D03"/>
          </w:pPr>
          <w:r w:rsidRPr="003E321E">
            <w:rPr>
              <w:rStyle w:val="a3"/>
              <w:b/>
            </w:rPr>
            <w:t xml:space="preserve"> </w:t>
          </w:r>
        </w:p>
      </w:docPartBody>
    </w:docPart>
    <w:docPart>
      <w:docPartPr>
        <w:name w:val="E7BEB3AD258841DF845548F49BA990B0"/>
        <w:category>
          <w:name w:val="Общие"/>
          <w:gallery w:val="placeholder"/>
        </w:category>
        <w:types>
          <w:type w:val="bbPlcHdr"/>
        </w:types>
        <w:behaviors>
          <w:behavior w:val="content"/>
        </w:behaviors>
        <w:guid w:val="{4A14119D-4F09-46C9-A4CE-A824FA8CF031}"/>
      </w:docPartPr>
      <w:docPartBody>
        <w:p w:rsidR="00A37F85" w:rsidRDefault="00EC16F5" w:rsidP="00EC16F5">
          <w:pPr>
            <w:pStyle w:val="E7BEB3AD258841DF845548F49BA990B0"/>
          </w:pPr>
          <w:r w:rsidRPr="00C82D43">
            <w:rPr>
              <w:rStyle w:val="a3"/>
              <w:b/>
              <w:i/>
            </w:rPr>
            <w:t xml:space="preserve"> </w:t>
          </w:r>
        </w:p>
      </w:docPartBody>
    </w:docPart>
    <w:docPart>
      <w:docPartPr>
        <w:name w:val="D970DB15E14E435BB4CB362340DCC2BC"/>
        <w:category>
          <w:name w:val="Общие"/>
          <w:gallery w:val="placeholder"/>
        </w:category>
        <w:types>
          <w:type w:val="bbPlcHdr"/>
        </w:types>
        <w:behaviors>
          <w:behavior w:val="content"/>
        </w:behaviors>
        <w:guid w:val="{FB7BE67E-C2B5-49CA-9422-DF75A5A31B44}"/>
      </w:docPartPr>
      <w:docPartBody>
        <w:p w:rsidR="00A37F85" w:rsidRDefault="00EC16F5" w:rsidP="00EC16F5">
          <w:pPr>
            <w:pStyle w:val="D970DB15E14E435BB4CB362340DCC2BC"/>
          </w:pPr>
          <w:r>
            <w:rPr>
              <w:rFonts w:ascii="Arial" w:hAnsi="Arial" w:cs="Arial"/>
              <w:b/>
              <w:sz w:val="18"/>
              <w:szCs w:val="18"/>
            </w:rPr>
            <w:t xml:space="preserve">                    </w:t>
          </w:r>
          <w:r>
            <w:rPr>
              <w:rStyle w:val="a3"/>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Opus">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433"/>
    <w:rsid w:val="00022856"/>
    <w:rsid w:val="000539AA"/>
    <w:rsid w:val="00062664"/>
    <w:rsid w:val="00231BD1"/>
    <w:rsid w:val="002D0155"/>
    <w:rsid w:val="00355F3C"/>
    <w:rsid w:val="003B41CB"/>
    <w:rsid w:val="003C7D46"/>
    <w:rsid w:val="00484EF3"/>
    <w:rsid w:val="0050791D"/>
    <w:rsid w:val="00584E0F"/>
    <w:rsid w:val="005B78E7"/>
    <w:rsid w:val="0064133C"/>
    <w:rsid w:val="006A2B3A"/>
    <w:rsid w:val="006E691E"/>
    <w:rsid w:val="007632B4"/>
    <w:rsid w:val="007926E9"/>
    <w:rsid w:val="009737EF"/>
    <w:rsid w:val="009A1D19"/>
    <w:rsid w:val="009D3A51"/>
    <w:rsid w:val="00A37F85"/>
    <w:rsid w:val="00CC34A4"/>
    <w:rsid w:val="00D57444"/>
    <w:rsid w:val="00DE3BCF"/>
    <w:rsid w:val="00DE63F1"/>
    <w:rsid w:val="00E01604"/>
    <w:rsid w:val="00E07767"/>
    <w:rsid w:val="00E26F2B"/>
    <w:rsid w:val="00E53959"/>
    <w:rsid w:val="00EC16F5"/>
    <w:rsid w:val="00F22893"/>
    <w:rsid w:val="00F34433"/>
    <w:rsid w:val="00F90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16F5"/>
    <w:rPr>
      <w:color w:val="808080"/>
    </w:rPr>
  </w:style>
  <w:style w:type="paragraph" w:customStyle="1" w:styleId="C4830F8932FA4D9BB68C18391FDFF5EF">
    <w:name w:val="C4830F8932FA4D9BB68C18391FDFF5EF"/>
    <w:rsid w:val="00F34433"/>
  </w:style>
  <w:style w:type="paragraph" w:customStyle="1" w:styleId="9F0E00FC7BEB4D66B88A5AA373790724">
    <w:name w:val="9F0E00FC7BEB4D66B88A5AA373790724"/>
    <w:rsid w:val="00F34433"/>
  </w:style>
  <w:style w:type="paragraph" w:customStyle="1" w:styleId="E438B0221E414B9EA49C89D9F07352EA">
    <w:name w:val="E438B0221E414B9EA49C89D9F07352EA"/>
    <w:rsid w:val="00F34433"/>
  </w:style>
  <w:style w:type="paragraph" w:customStyle="1" w:styleId="ADA3696E9B594A60996B38EF71E2CE45">
    <w:name w:val="ADA3696E9B594A60996B38EF71E2CE45"/>
    <w:rsid w:val="00F34433"/>
  </w:style>
  <w:style w:type="paragraph" w:customStyle="1" w:styleId="FDF6E2F698C3450F923E81626D0748DF">
    <w:name w:val="FDF6E2F698C3450F923E81626D0748DF"/>
    <w:rsid w:val="00F34433"/>
  </w:style>
  <w:style w:type="paragraph" w:customStyle="1" w:styleId="F3158E055D4040FC9B8E97C4634F9119">
    <w:name w:val="F3158E055D4040FC9B8E97C4634F9119"/>
    <w:rsid w:val="00F34433"/>
  </w:style>
  <w:style w:type="paragraph" w:customStyle="1" w:styleId="0878FF29CE604AF6B3387397B4C591E5">
    <w:name w:val="0878FF29CE604AF6B3387397B4C591E5"/>
    <w:rsid w:val="00F34433"/>
  </w:style>
  <w:style w:type="paragraph" w:customStyle="1" w:styleId="854DE3959D4C4596943C0B87AB556D74">
    <w:name w:val="854DE3959D4C4596943C0B87AB556D74"/>
    <w:rsid w:val="00F34433"/>
  </w:style>
  <w:style w:type="paragraph" w:customStyle="1" w:styleId="19380AC3F82C4CA1B5659169A9BD392F">
    <w:name w:val="19380AC3F82C4CA1B5659169A9BD392F"/>
    <w:rsid w:val="00F34433"/>
  </w:style>
  <w:style w:type="paragraph" w:customStyle="1" w:styleId="FE3AC27C39354D06A332415937C2754E">
    <w:name w:val="FE3AC27C39354D06A332415937C2754E"/>
    <w:rsid w:val="00F34433"/>
  </w:style>
  <w:style w:type="paragraph" w:customStyle="1" w:styleId="347F93A37F0240D88DCDAD34C2F9712F">
    <w:name w:val="347F93A37F0240D88DCDAD34C2F9712F"/>
    <w:rsid w:val="00F34433"/>
  </w:style>
  <w:style w:type="paragraph" w:customStyle="1" w:styleId="1DAA2D2513D740DD932209FAE0BE4067">
    <w:name w:val="1DAA2D2513D740DD932209FAE0BE4067"/>
    <w:rsid w:val="00F34433"/>
  </w:style>
  <w:style w:type="paragraph" w:customStyle="1" w:styleId="04C690D266D6486C9F94C0415F61AFAD">
    <w:name w:val="04C690D266D6486C9F94C0415F61AFAD"/>
    <w:rsid w:val="00F34433"/>
  </w:style>
  <w:style w:type="paragraph" w:customStyle="1" w:styleId="425058C9BD0A439E887EEB51B303C220">
    <w:name w:val="425058C9BD0A439E887EEB51B303C220"/>
    <w:rsid w:val="00F34433"/>
  </w:style>
  <w:style w:type="paragraph" w:customStyle="1" w:styleId="ED5099871BAD44C7AB2C4A72675741DB">
    <w:name w:val="ED5099871BAD44C7AB2C4A72675741DB"/>
    <w:rsid w:val="00F34433"/>
  </w:style>
  <w:style w:type="paragraph" w:customStyle="1" w:styleId="CBDA5F81019046DEB26E6FB9EF6EB1F7">
    <w:name w:val="CBDA5F81019046DEB26E6FB9EF6EB1F7"/>
    <w:rsid w:val="00F34433"/>
  </w:style>
  <w:style w:type="paragraph" w:customStyle="1" w:styleId="CE1147EE3F7A4F7AB7AE3D535F300FCD">
    <w:name w:val="CE1147EE3F7A4F7AB7AE3D535F300FCD"/>
    <w:rsid w:val="00F34433"/>
  </w:style>
  <w:style w:type="paragraph" w:customStyle="1" w:styleId="BAAE94557C414CE4A19D434DE491B597">
    <w:name w:val="BAAE94557C414CE4A19D434DE491B597"/>
    <w:rsid w:val="00F34433"/>
  </w:style>
  <w:style w:type="paragraph" w:customStyle="1" w:styleId="F292F1F4BA6243E89F8D30EF2618DE2A">
    <w:name w:val="F292F1F4BA6243E89F8D30EF2618DE2A"/>
    <w:rsid w:val="00F34433"/>
  </w:style>
  <w:style w:type="paragraph" w:customStyle="1" w:styleId="7259A4FC4C014DF398B60ADEC272E73B">
    <w:name w:val="7259A4FC4C014DF398B60ADEC272E73B"/>
    <w:rsid w:val="00F34433"/>
  </w:style>
  <w:style w:type="paragraph" w:customStyle="1" w:styleId="666AC3431D4B459599B4E675C84DE030">
    <w:name w:val="666AC3431D4B459599B4E675C84DE030"/>
    <w:rsid w:val="00F34433"/>
  </w:style>
  <w:style w:type="paragraph" w:customStyle="1" w:styleId="9CFA63612C3F4B1AAEB50667DBC40BAD">
    <w:name w:val="9CFA63612C3F4B1AAEB50667DBC40BAD"/>
    <w:rsid w:val="00F34433"/>
  </w:style>
  <w:style w:type="paragraph" w:customStyle="1" w:styleId="9A308A20F3DD46FE95E85714F5B80FFC">
    <w:name w:val="9A308A20F3DD46FE95E85714F5B80FFC"/>
    <w:rsid w:val="00F34433"/>
  </w:style>
  <w:style w:type="paragraph" w:customStyle="1" w:styleId="7C9FD26FFA9C44E9B1D01E3AA2F12F6D">
    <w:name w:val="7C9FD26FFA9C44E9B1D01E3AA2F12F6D"/>
    <w:rsid w:val="00F34433"/>
  </w:style>
  <w:style w:type="paragraph" w:customStyle="1" w:styleId="6CB3EF19E0F44AE6B0FE1C8C73F095FA">
    <w:name w:val="6CB3EF19E0F44AE6B0FE1C8C73F095FA"/>
    <w:rsid w:val="00F34433"/>
  </w:style>
  <w:style w:type="paragraph" w:customStyle="1" w:styleId="21A908371B234F7AA0D81FEBA0196E25">
    <w:name w:val="21A908371B234F7AA0D81FEBA0196E25"/>
    <w:rsid w:val="00F34433"/>
  </w:style>
  <w:style w:type="paragraph" w:customStyle="1" w:styleId="E3153D0391C0465AB3C849D1485D3B4E">
    <w:name w:val="E3153D0391C0465AB3C849D1485D3B4E"/>
    <w:rsid w:val="00F34433"/>
  </w:style>
  <w:style w:type="paragraph" w:customStyle="1" w:styleId="BE418FF2E3F44DB28DA9C99156618568">
    <w:name w:val="BE418FF2E3F44DB28DA9C99156618568"/>
    <w:rsid w:val="00F34433"/>
  </w:style>
  <w:style w:type="paragraph" w:customStyle="1" w:styleId="BF7BA18DFCCF46C79D3AFEBD24B4EC4D">
    <w:name w:val="BF7BA18DFCCF46C79D3AFEBD24B4EC4D"/>
    <w:rsid w:val="00F34433"/>
  </w:style>
  <w:style w:type="paragraph" w:customStyle="1" w:styleId="55B7E88BD987429CBF220E576F105A6F">
    <w:name w:val="55B7E88BD987429CBF220E576F105A6F"/>
    <w:rsid w:val="00F34433"/>
  </w:style>
  <w:style w:type="paragraph" w:customStyle="1" w:styleId="E4A6F62E79134CC6858E027E2285ECFF">
    <w:name w:val="E4A6F62E79134CC6858E027E2285ECFF"/>
    <w:rsid w:val="00F34433"/>
  </w:style>
  <w:style w:type="paragraph" w:customStyle="1" w:styleId="1552356A1A7F4FB58DE67B385A73B752">
    <w:name w:val="1552356A1A7F4FB58DE67B385A73B752"/>
    <w:rsid w:val="00F34433"/>
  </w:style>
  <w:style w:type="paragraph" w:customStyle="1" w:styleId="52A73533AA254EBE990FBC8993776D78">
    <w:name w:val="52A73533AA254EBE990FBC8993776D78"/>
    <w:rsid w:val="00F34433"/>
  </w:style>
  <w:style w:type="paragraph" w:customStyle="1" w:styleId="3509A9AF2C924D358A9A3E99C638E0DE">
    <w:name w:val="3509A9AF2C924D358A9A3E99C638E0DE"/>
    <w:rsid w:val="00F34433"/>
  </w:style>
  <w:style w:type="paragraph" w:customStyle="1" w:styleId="89D39C3BD6A34F89B08938A5C1901914">
    <w:name w:val="89D39C3BD6A34F89B08938A5C1901914"/>
    <w:rsid w:val="00F34433"/>
  </w:style>
  <w:style w:type="paragraph" w:customStyle="1" w:styleId="AF0D318AB8BF4A009C0E877FD7EA5154">
    <w:name w:val="AF0D318AB8BF4A009C0E877FD7EA5154"/>
    <w:rsid w:val="00F34433"/>
  </w:style>
  <w:style w:type="paragraph" w:customStyle="1" w:styleId="B47688326AE24CF89342049A32B57569">
    <w:name w:val="B47688326AE24CF89342049A32B57569"/>
    <w:rsid w:val="00F34433"/>
  </w:style>
  <w:style w:type="paragraph" w:customStyle="1" w:styleId="F8BA25B51D61432093544527A576C39C">
    <w:name w:val="F8BA25B51D61432093544527A576C39C"/>
    <w:rsid w:val="00F34433"/>
  </w:style>
  <w:style w:type="paragraph" w:customStyle="1" w:styleId="C567DDF221E549D3BAFD62CE8C4C673C">
    <w:name w:val="C567DDF221E549D3BAFD62CE8C4C673C"/>
    <w:rsid w:val="00F34433"/>
  </w:style>
  <w:style w:type="paragraph" w:customStyle="1" w:styleId="301855F4C8E34071BCC3B2F6BA89A709">
    <w:name w:val="301855F4C8E34071BCC3B2F6BA89A709"/>
    <w:rsid w:val="00F34433"/>
  </w:style>
  <w:style w:type="paragraph" w:customStyle="1" w:styleId="213031A11AC54977BAAFF8B1BCE21C55">
    <w:name w:val="213031A11AC54977BAAFF8B1BCE21C55"/>
    <w:rsid w:val="00F34433"/>
  </w:style>
  <w:style w:type="paragraph" w:customStyle="1" w:styleId="61CEA9CEBA6942D581B025CE12A60223">
    <w:name w:val="61CEA9CEBA6942D581B025CE12A60223"/>
    <w:rsid w:val="00F34433"/>
  </w:style>
  <w:style w:type="paragraph" w:customStyle="1" w:styleId="F25C9D41208248AFA0A91AA70C0102D4">
    <w:name w:val="F25C9D41208248AFA0A91AA70C0102D4"/>
    <w:rsid w:val="00F34433"/>
  </w:style>
  <w:style w:type="paragraph" w:customStyle="1" w:styleId="15C0A142E2104C74AE5E9750E47A5EF1">
    <w:name w:val="15C0A142E2104C74AE5E9750E47A5EF1"/>
    <w:rsid w:val="00F34433"/>
  </w:style>
  <w:style w:type="paragraph" w:customStyle="1" w:styleId="35FC91F039F5480687CE4CC219A85D8C">
    <w:name w:val="35FC91F039F5480687CE4CC219A85D8C"/>
    <w:rsid w:val="00F34433"/>
  </w:style>
  <w:style w:type="paragraph" w:customStyle="1" w:styleId="ECEF1F194FDD4EB6AA3DEC261682C66D">
    <w:name w:val="ECEF1F194FDD4EB6AA3DEC261682C66D"/>
    <w:rsid w:val="00F34433"/>
  </w:style>
  <w:style w:type="paragraph" w:customStyle="1" w:styleId="AA729DA5267A441DBF56A396CC6C8662">
    <w:name w:val="AA729DA5267A441DBF56A396CC6C8662"/>
    <w:rsid w:val="00F34433"/>
  </w:style>
  <w:style w:type="paragraph" w:customStyle="1" w:styleId="F125F012E2FA49C091E5CE2A7073CF9B">
    <w:name w:val="F125F012E2FA49C091E5CE2A7073CF9B"/>
    <w:rsid w:val="00F34433"/>
  </w:style>
  <w:style w:type="paragraph" w:customStyle="1" w:styleId="8FC8B4745133492EB86704B69AB53D57">
    <w:name w:val="8FC8B4745133492EB86704B69AB53D57"/>
    <w:rsid w:val="00F34433"/>
  </w:style>
  <w:style w:type="paragraph" w:customStyle="1" w:styleId="B60DD0BF26454DB9A5B0067615195FAB">
    <w:name w:val="B60DD0BF26454DB9A5B0067615195FAB"/>
    <w:rsid w:val="00F34433"/>
  </w:style>
  <w:style w:type="paragraph" w:customStyle="1" w:styleId="96B302EBC1EA48D6894DEB4A7D691142">
    <w:name w:val="96B302EBC1EA48D6894DEB4A7D691142"/>
    <w:rsid w:val="00F34433"/>
  </w:style>
  <w:style w:type="paragraph" w:customStyle="1" w:styleId="F0FBADA0CBBF4751AB7738065D785F44">
    <w:name w:val="F0FBADA0CBBF4751AB7738065D785F44"/>
    <w:rsid w:val="00F34433"/>
  </w:style>
  <w:style w:type="paragraph" w:customStyle="1" w:styleId="F49CF47659BB42C2BF3EC39AE251B3BC">
    <w:name w:val="F49CF47659BB42C2BF3EC39AE251B3BC"/>
    <w:rsid w:val="00F34433"/>
  </w:style>
  <w:style w:type="paragraph" w:customStyle="1" w:styleId="57635B1A6A3F46A08E6E9D3F4E3EC8C6">
    <w:name w:val="57635B1A6A3F46A08E6E9D3F4E3EC8C6"/>
    <w:rsid w:val="00F34433"/>
  </w:style>
  <w:style w:type="paragraph" w:customStyle="1" w:styleId="F6714F84C7BC44CF88E10C699744909F">
    <w:name w:val="F6714F84C7BC44CF88E10C699744909F"/>
    <w:rsid w:val="00F34433"/>
  </w:style>
  <w:style w:type="paragraph" w:customStyle="1" w:styleId="E6A147AA75ED4BFF89B61B12C22EF2C1">
    <w:name w:val="E6A147AA75ED4BFF89B61B12C22EF2C1"/>
    <w:rsid w:val="00F34433"/>
  </w:style>
  <w:style w:type="paragraph" w:customStyle="1" w:styleId="66C7EE3702C44C3C89C9FF4150AE14D1">
    <w:name w:val="66C7EE3702C44C3C89C9FF4150AE14D1"/>
    <w:rsid w:val="00F34433"/>
  </w:style>
  <w:style w:type="paragraph" w:customStyle="1" w:styleId="16469886E313478681448DA68F29386F">
    <w:name w:val="16469886E313478681448DA68F29386F"/>
    <w:rsid w:val="00F34433"/>
  </w:style>
  <w:style w:type="paragraph" w:customStyle="1" w:styleId="F3A9461510734D739E5FF1E847AF6A6E">
    <w:name w:val="F3A9461510734D739E5FF1E847AF6A6E"/>
    <w:rsid w:val="00F34433"/>
  </w:style>
  <w:style w:type="paragraph" w:customStyle="1" w:styleId="59C9690F38AB42988993B13A5656734C">
    <w:name w:val="59C9690F38AB42988993B13A5656734C"/>
    <w:rsid w:val="00F34433"/>
  </w:style>
  <w:style w:type="paragraph" w:customStyle="1" w:styleId="F0D4EFA5E1F44F7BAA4CDD37DCEA7EB1">
    <w:name w:val="F0D4EFA5E1F44F7BAA4CDD37DCEA7EB1"/>
    <w:rsid w:val="00F34433"/>
  </w:style>
  <w:style w:type="paragraph" w:customStyle="1" w:styleId="F7A1BD373068485990AA5A4F09CF1B47">
    <w:name w:val="F7A1BD373068485990AA5A4F09CF1B47"/>
    <w:rsid w:val="00F34433"/>
  </w:style>
  <w:style w:type="paragraph" w:customStyle="1" w:styleId="3207D658A4BB4D34938A39540063B7B3">
    <w:name w:val="3207D658A4BB4D34938A39540063B7B3"/>
    <w:rsid w:val="00F34433"/>
  </w:style>
  <w:style w:type="paragraph" w:customStyle="1" w:styleId="E2C521311E0B4117991A6DEEC283F576">
    <w:name w:val="E2C521311E0B4117991A6DEEC283F576"/>
    <w:rsid w:val="00F34433"/>
  </w:style>
  <w:style w:type="paragraph" w:customStyle="1" w:styleId="9E01C950AC684FCCA9A88EE6642E68F9">
    <w:name w:val="9E01C950AC684FCCA9A88EE6642E68F9"/>
    <w:rsid w:val="00F34433"/>
  </w:style>
  <w:style w:type="paragraph" w:customStyle="1" w:styleId="A11FC03990474E32B15217504AEED836">
    <w:name w:val="A11FC03990474E32B15217504AEED836"/>
    <w:rsid w:val="00F34433"/>
  </w:style>
  <w:style w:type="paragraph" w:customStyle="1" w:styleId="EC3C484414694BAE8FBCDABF14FE3A4F">
    <w:name w:val="EC3C484414694BAE8FBCDABF14FE3A4F"/>
    <w:rsid w:val="00F34433"/>
  </w:style>
  <w:style w:type="paragraph" w:customStyle="1" w:styleId="751777ECF0B14081B28A5CE351782F1D">
    <w:name w:val="751777ECF0B14081B28A5CE351782F1D"/>
    <w:rsid w:val="00F34433"/>
  </w:style>
  <w:style w:type="paragraph" w:customStyle="1" w:styleId="08E42F5EA3C24415969B761141531281">
    <w:name w:val="08E42F5EA3C24415969B761141531281"/>
    <w:rsid w:val="00F34433"/>
  </w:style>
  <w:style w:type="paragraph" w:customStyle="1" w:styleId="04A199A8D03D4AEC8323EA3F1A531FE4">
    <w:name w:val="04A199A8D03D4AEC8323EA3F1A531FE4"/>
    <w:rsid w:val="00F34433"/>
  </w:style>
  <w:style w:type="paragraph" w:customStyle="1" w:styleId="0325738B07E84978AD5A861EFCD4066F">
    <w:name w:val="0325738B07E84978AD5A861EFCD4066F"/>
    <w:rsid w:val="00F34433"/>
  </w:style>
  <w:style w:type="paragraph" w:customStyle="1" w:styleId="31F7801FFEAC4CAB8E2498D4B362165E">
    <w:name w:val="31F7801FFEAC4CAB8E2498D4B362165E"/>
    <w:rsid w:val="00F34433"/>
  </w:style>
  <w:style w:type="paragraph" w:customStyle="1" w:styleId="26CB6B6E520C49408A63B0B0B3AE4779">
    <w:name w:val="26CB6B6E520C49408A63B0B0B3AE4779"/>
    <w:rsid w:val="00F34433"/>
  </w:style>
  <w:style w:type="paragraph" w:customStyle="1" w:styleId="50EB1BFC6F2243C0A18B6C01E60C5768">
    <w:name w:val="50EB1BFC6F2243C0A18B6C01E60C5768"/>
    <w:rsid w:val="00F34433"/>
  </w:style>
  <w:style w:type="paragraph" w:customStyle="1" w:styleId="EBBB1F5EAD0A4D47A4A2F83C97D4F2DF">
    <w:name w:val="EBBB1F5EAD0A4D47A4A2F83C97D4F2DF"/>
    <w:rsid w:val="00F34433"/>
  </w:style>
  <w:style w:type="paragraph" w:customStyle="1" w:styleId="32ACA4B18A684568947D50C2921A8993">
    <w:name w:val="32ACA4B18A684568947D50C2921A8993"/>
    <w:rsid w:val="00F34433"/>
  </w:style>
  <w:style w:type="paragraph" w:customStyle="1" w:styleId="B3DEB83C8CE140998C8C0EBBC3890D59">
    <w:name w:val="B3DEB83C8CE140998C8C0EBBC3890D59"/>
    <w:rsid w:val="00F34433"/>
  </w:style>
  <w:style w:type="paragraph" w:customStyle="1" w:styleId="E2CCE1F261704BA196842EC66B34B44E">
    <w:name w:val="E2CCE1F261704BA196842EC66B34B44E"/>
    <w:rsid w:val="00F34433"/>
  </w:style>
  <w:style w:type="paragraph" w:customStyle="1" w:styleId="356D711A49BA450D8BB77EB3D2A8BEBD">
    <w:name w:val="356D711A49BA450D8BB77EB3D2A8BEBD"/>
    <w:rsid w:val="00F34433"/>
  </w:style>
  <w:style w:type="paragraph" w:customStyle="1" w:styleId="B83ACB83EDCE41B58665BB8C8101B31D">
    <w:name w:val="B83ACB83EDCE41B58665BB8C8101B31D"/>
    <w:rsid w:val="00F34433"/>
  </w:style>
  <w:style w:type="paragraph" w:customStyle="1" w:styleId="724B2D7C4D2545A498460C9A883F510D">
    <w:name w:val="724B2D7C4D2545A498460C9A883F510D"/>
    <w:rsid w:val="00F34433"/>
  </w:style>
  <w:style w:type="paragraph" w:customStyle="1" w:styleId="2CE354D71C3B4E139B9DE52604869F6E">
    <w:name w:val="2CE354D71C3B4E139B9DE52604869F6E"/>
    <w:rsid w:val="00F34433"/>
  </w:style>
  <w:style w:type="paragraph" w:customStyle="1" w:styleId="99B92560F965447889B9B1FE600D61C0">
    <w:name w:val="99B92560F965447889B9B1FE600D61C0"/>
    <w:rsid w:val="00F34433"/>
  </w:style>
  <w:style w:type="paragraph" w:customStyle="1" w:styleId="79E3BF4EC9D74E51A36A576D8C57EC08">
    <w:name w:val="79E3BF4EC9D74E51A36A576D8C57EC08"/>
    <w:rsid w:val="00F34433"/>
  </w:style>
  <w:style w:type="paragraph" w:customStyle="1" w:styleId="B4DF859FDE7145F0B0BDCE2A5E1702E2">
    <w:name w:val="B4DF859FDE7145F0B0BDCE2A5E1702E2"/>
    <w:rsid w:val="00F34433"/>
  </w:style>
  <w:style w:type="paragraph" w:customStyle="1" w:styleId="95B22F28213D461388A9C6C76E86CAF6">
    <w:name w:val="95B22F28213D461388A9C6C76E86CAF6"/>
    <w:rsid w:val="00F34433"/>
  </w:style>
  <w:style w:type="paragraph" w:customStyle="1" w:styleId="C295D307706E488DBD190F816DD85CCC">
    <w:name w:val="C295D307706E488DBD190F816DD85CCC"/>
    <w:rsid w:val="00F34433"/>
  </w:style>
  <w:style w:type="paragraph" w:customStyle="1" w:styleId="C8D02596E7A245459F9B115389A4168B">
    <w:name w:val="C8D02596E7A245459F9B115389A4168B"/>
    <w:rsid w:val="00F34433"/>
  </w:style>
  <w:style w:type="paragraph" w:customStyle="1" w:styleId="4562F33DA42A431FB1BA2FECAE0A5EA5">
    <w:name w:val="4562F33DA42A431FB1BA2FECAE0A5EA5"/>
    <w:rsid w:val="00F34433"/>
  </w:style>
  <w:style w:type="paragraph" w:customStyle="1" w:styleId="F5CBD187787E46BFA9D1EF3A1805DC17">
    <w:name w:val="F5CBD187787E46BFA9D1EF3A1805DC17"/>
    <w:rsid w:val="00F34433"/>
  </w:style>
  <w:style w:type="paragraph" w:customStyle="1" w:styleId="ECB0A3B3D2C34FAF9128FA4CEC1D6477">
    <w:name w:val="ECB0A3B3D2C34FAF9128FA4CEC1D6477"/>
    <w:rsid w:val="00F34433"/>
  </w:style>
  <w:style w:type="paragraph" w:customStyle="1" w:styleId="4B2C257EBD35412D98E68D4679E618BB">
    <w:name w:val="4B2C257EBD35412D98E68D4679E618BB"/>
    <w:rsid w:val="00F34433"/>
  </w:style>
  <w:style w:type="paragraph" w:customStyle="1" w:styleId="B7C89D3C353E415F8DE45C1C7BE534C5">
    <w:name w:val="B7C89D3C353E415F8DE45C1C7BE534C5"/>
    <w:rsid w:val="00F34433"/>
  </w:style>
  <w:style w:type="paragraph" w:customStyle="1" w:styleId="B262B83A2FEE4B94AC8555E2418F701B">
    <w:name w:val="B262B83A2FEE4B94AC8555E2418F701B"/>
    <w:rsid w:val="00F34433"/>
  </w:style>
  <w:style w:type="paragraph" w:customStyle="1" w:styleId="A9328BB5F4844B43A1D0FEFB689D9BCA">
    <w:name w:val="A9328BB5F4844B43A1D0FEFB689D9BCA"/>
    <w:rsid w:val="00F34433"/>
  </w:style>
  <w:style w:type="paragraph" w:customStyle="1" w:styleId="5002A22FFE15419FAB0882E9FDDA827F">
    <w:name w:val="5002A22FFE15419FAB0882E9FDDA827F"/>
    <w:rsid w:val="00F34433"/>
  </w:style>
  <w:style w:type="paragraph" w:customStyle="1" w:styleId="3E004BDA2A6846BBB38077DDB6820EE1">
    <w:name w:val="3E004BDA2A6846BBB38077DDB6820EE1"/>
    <w:rsid w:val="00F34433"/>
  </w:style>
  <w:style w:type="paragraph" w:customStyle="1" w:styleId="DF2383605978451A8299F4904E4C7C29">
    <w:name w:val="DF2383605978451A8299F4904E4C7C29"/>
    <w:rsid w:val="00F34433"/>
  </w:style>
  <w:style w:type="paragraph" w:customStyle="1" w:styleId="D8D63BAD4CFE4C0087682E354C84734F">
    <w:name w:val="D8D63BAD4CFE4C0087682E354C84734F"/>
    <w:rsid w:val="00F34433"/>
  </w:style>
  <w:style w:type="paragraph" w:customStyle="1" w:styleId="F03AD66B630D40E8A822DEE59756BFB7">
    <w:name w:val="F03AD66B630D40E8A822DEE59756BFB7"/>
    <w:rsid w:val="00F34433"/>
  </w:style>
  <w:style w:type="paragraph" w:customStyle="1" w:styleId="42539EA0E75B4A9FBC36093786260F8A">
    <w:name w:val="42539EA0E75B4A9FBC36093786260F8A"/>
    <w:rsid w:val="00F34433"/>
  </w:style>
  <w:style w:type="paragraph" w:customStyle="1" w:styleId="855B9210F0194199B21AA3CBBF11E51A">
    <w:name w:val="855B9210F0194199B21AA3CBBF11E51A"/>
    <w:rsid w:val="00F34433"/>
  </w:style>
  <w:style w:type="paragraph" w:customStyle="1" w:styleId="7CE419409CA34D1296911175F9240F70">
    <w:name w:val="7CE419409CA34D1296911175F9240F70"/>
    <w:rsid w:val="00F34433"/>
  </w:style>
  <w:style w:type="paragraph" w:customStyle="1" w:styleId="262255F51F1847A5B03517B8663352B5">
    <w:name w:val="262255F51F1847A5B03517B8663352B5"/>
    <w:rsid w:val="00F34433"/>
  </w:style>
  <w:style w:type="paragraph" w:customStyle="1" w:styleId="BBAA3B6D1E124857ADDBC243551F6E4E">
    <w:name w:val="BBAA3B6D1E124857ADDBC243551F6E4E"/>
    <w:rsid w:val="00F34433"/>
  </w:style>
  <w:style w:type="paragraph" w:customStyle="1" w:styleId="94BE6E7758DF4A0FB97EDC5132CC42C4">
    <w:name w:val="94BE6E7758DF4A0FB97EDC5132CC42C4"/>
    <w:rsid w:val="00F34433"/>
  </w:style>
  <w:style w:type="paragraph" w:customStyle="1" w:styleId="5C23B1C827124319B52A84F813B81389">
    <w:name w:val="5C23B1C827124319B52A84F813B81389"/>
    <w:rsid w:val="00F34433"/>
  </w:style>
  <w:style w:type="paragraph" w:customStyle="1" w:styleId="B4166371B3F14015A043D0C236176584">
    <w:name w:val="B4166371B3F14015A043D0C236176584"/>
    <w:rsid w:val="00F34433"/>
  </w:style>
  <w:style w:type="paragraph" w:customStyle="1" w:styleId="629371C2240040AF98793E1056B983AC">
    <w:name w:val="629371C2240040AF98793E1056B983AC"/>
    <w:rsid w:val="00F34433"/>
  </w:style>
  <w:style w:type="paragraph" w:customStyle="1" w:styleId="26D7669348564B4890421E9C23A96FF0">
    <w:name w:val="26D7669348564B4890421E9C23A96FF0"/>
    <w:rsid w:val="00F34433"/>
  </w:style>
  <w:style w:type="paragraph" w:customStyle="1" w:styleId="A4B12D77C3AD42F8A9C2E51FFB5C0CA6">
    <w:name w:val="A4B12D77C3AD42F8A9C2E51FFB5C0CA6"/>
    <w:rsid w:val="00F34433"/>
  </w:style>
  <w:style w:type="paragraph" w:customStyle="1" w:styleId="B18512E50FBD4E03815F89ADD2CDFDB6">
    <w:name w:val="B18512E50FBD4E03815F89ADD2CDFDB6"/>
    <w:rsid w:val="00F34433"/>
  </w:style>
  <w:style w:type="paragraph" w:customStyle="1" w:styleId="95CD9EF98CB7483FBCC282F8A01413A2">
    <w:name w:val="95CD9EF98CB7483FBCC282F8A01413A2"/>
    <w:rsid w:val="00F34433"/>
  </w:style>
  <w:style w:type="paragraph" w:customStyle="1" w:styleId="5CD6CA2995FA4A0A86FF2CA496D2FC78">
    <w:name w:val="5CD6CA2995FA4A0A86FF2CA496D2FC78"/>
    <w:rsid w:val="00F34433"/>
  </w:style>
  <w:style w:type="paragraph" w:customStyle="1" w:styleId="39E7403BDDDF4A318967B1C66779790F">
    <w:name w:val="39E7403BDDDF4A318967B1C66779790F"/>
    <w:rsid w:val="00F34433"/>
  </w:style>
  <w:style w:type="paragraph" w:customStyle="1" w:styleId="33E85226406E4070A0B2864CF872E5F7">
    <w:name w:val="33E85226406E4070A0B2864CF872E5F7"/>
    <w:rsid w:val="00F34433"/>
  </w:style>
  <w:style w:type="paragraph" w:customStyle="1" w:styleId="8CA5FEA17891477DA43B6BAFC79DDE90">
    <w:name w:val="8CA5FEA17891477DA43B6BAFC79DDE90"/>
    <w:rsid w:val="00F34433"/>
  </w:style>
  <w:style w:type="paragraph" w:customStyle="1" w:styleId="F8AB87A4EB8B43B1B5C5B0EFE4B7B05D">
    <w:name w:val="F8AB87A4EB8B43B1B5C5B0EFE4B7B05D"/>
    <w:rsid w:val="00F34433"/>
  </w:style>
  <w:style w:type="paragraph" w:customStyle="1" w:styleId="52B0A8A90E88419A8A32D28018FE9F88">
    <w:name w:val="52B0A8A90E88419A8A32D28018FE9F88"/>
    <w:rsid w:val="00F34433"/>
  </w:style>
  <w:style w:type="paragraph" w:customStyle="1" w:styleId="96833E8121EB4C3E8DAE7834CC1C6973">
    <w:name w:val="96833E8121EB4C3E8DAE7834CC1C6973"/>
    <w:rsid w:val="00F34433"/>
  </w:style>
  <w:style w:type="paragraph" w:customStyle="1" w:styleId="31CCB0080E644B459E448537B8199FCC">
    <w:name w:val="31CCB0080E644B459E448537B8199FCC"/>
    <w:rsid w:val="00F34433"/>
  </w:style>
  <w:style w:type="paragraph" w:customStyle="1" w:styleId="0B5C3511E9DE4CC8A231A2F75955C116">
    <w:name w:val="0B5C3511E9DE4CC8A231A2F75955C116"/>
    <w:rsid w:val="00F34433"/>
  </w:style>
  <w:style w:type="paragraph" w:customStyle="1" w:styleId="C6F9233281DB44FA98EBD40CF4E16B82">
    <w:name w:val="C6F9233281DB44FA98EBD40CF4E16B82"/>
    <w:rsid w:val="00F34433"/>
  </w:style>
  <w:style w:type="paragraph" w:customStyle="1" w:styleId="BB8F51C909D84313878C3339CDD9CD55">
    <w:name w:val="BB8F51C909D84313878C3339CDD9CD55"/>
    <w:rsid w:val="00F34433"/>
  </w:style>
  <w:style w:type="paragraph" w:customStyle="1" w:styleId="4CD6ECD0D5164798A5B7F4E968E2C59F">
    <w:name w:val="4CD6ECD0D5164798A5B7F4E968E2C59F"/>
    <w:rsid w:val="00F34433"/>
  </w:style>
  <w:style w:type="paragraph" w:customStyle="1" w:styleId="2521CEAC320C442084E635014430DEED">
    <w:name w:val="2521CEAC320C442084E635014430DEED"/>
    <w:rsid w:val="00F34433"/>
  </w:style>
  <w:style w:type="paragraph" w:customStyle="1" w:styleId="4FC0BB53CC6148208C3BBED2108968EF">
    <w:name w:val="4FC0BB53CC6148208C3BBED2108968EF"/>
    <w:rsid w:val="00F34433"/>
  </w:style>
  <w:style w:type="paragraph" w:customStyle="1" w:styleId="9910270BB6F3437EAC527ECB5AF2A3C6">
    <w:name w:val="9910270BB6F3437EAC527ECB5AF2A3C6"/>
    <w:rsid w:val="00F34433"/>
  </w:style>
  <w:style w:type="paragraph" w:customStyle="1" w:styleId="87E7238CCB2A41949138450065A8AA2E">
    <w:name w:val="87E7238CCB2A41949138450065A8AA2E"/>
    <w:rsid w:val="00F34433"/>
  </w:style>
  <w:style w:type="paragraph" w:customStyle="1" w:styleId="1EF09FB9ADEE4BFEB49B834FCEB41BBB">
    <w:name w:val="1EF09FB9ADEE4BFEB49B834FCEB41BBB"/>
    <w:rsid w:val="00F34433"/>
  </w:style>
  <w:style w:type="paragraph" w:customStyle="1" w:styleId="DB447C365D0C44F793AFF7D5D670D395">
    <w:name w:val="DB447C365D0C44F793AFF7D5D670D395"/>
    <w:rsid w:val="00F34433"/>
  </w:style>
  <w:style w:type="paragraph" w:customStyle="1" w:styleId="54AF586934F14AB5BF5123DB0C9219F6">
    <w:name w:val="54AF586934F14AB5BF5123DB0C9219F6"/>
    <w:rsid w:val="00F34433"/>
  </w:style>
  <w:style w:type="paragraph" w:customStyle="1" w:styleId="C40CB7500EE44749988C078EFE21415A">
    <w:name w:val="C40CB7500EE44749988C078EFE21415A"/>
    <w:rsid w:val="00F34433"/>
  </w:style>
  <w:style w:type="paragraph" w:customStyle="1" w:styleId="8DB4BBE2CE5D4E0AAAE9A261843D3A08">
    <w:name w:val="8DB4BBE2CE5D4E0AAAE9A261843D3A08"/>
    <w:rsid w:val="00F34433"/>
  </w:style>
  <w:style w:type="paragraph" w:customStyle="1" w:styleId="A3BDCD6924F747B78320991A8DB817D2">
    <w:name w:val="A3BDCD6924F747B78320991A8DB817D2"/>
    <w:rsid w:val="00F34433"/>
  </w:style>
  <w:style w:type="paragraph" w:customStyle="1" w:styleId="C13757ACA58040FBA59A64218F0E5063">
    <w:name w:val="C13757ACA58040FBA59A64218F0E5063"/>
    <w:rsid w:val="00F34433"/>
  </w:style>
  <w:style w:type="paragraph" w:customStyle="1" w:styleId="A75CE7BC4DA340848E4215AC88321576">
    <w:name w:val="A75CE7BC4DA340848E4215AC88321576"/>
    <w:rsid w:val="00F34433"/>
  </w:style>
  <w:style w:type="paragraph" w:customStyle="1" w:styleId="43095E06BA6E42908BB113950D6EE030">
    <w:name w:val="43095E06BA6E42908BB113950D6EE030"/>
    <w:rsid w:val="00F34433"/>
  </w:style>
  <w:style w:type="paragraph" w:customStyle="1" w:styleId="4D5510F4943C4C44B36986D8FEAF453B">
    <w:name w:val="4D5510F4943C4C44B36986D8FEAF453B"/>
    <w:rsid w:val="00F34433"/>
  </w:style>
  <w:style w:type="paragraph" w:customStyle="1" w:styleId="562D273F38634D4F91CBD5E7A8A1179F">
    <w:name w:val="562D273F38634D4F91CBD5E7A8A1179F"/>
    <w:rsid w:val="00F34433"/>
  </w:style>
  <w:style w:type="paragraph" w:customStyle="1" w:styleId="9F054A707D0049D480C1B3CF3C997683">
    <w:name w:val="9F054A707D0049D480C1B3CF3C997683"/>
    <w:rsid w:val="00F34433"/>
  </w:style>
  <w:style w:type="paragraph" w:customStyle="1" w:styleId="55AB15C924844060A91822B2A16669B1">
    <w:name w:val="55AB15C924844060A91822B2A16669B1"/>
    <w:rsid w:val="00F34433"/>
  </w:style>
  <w:style w:type="paragraph" w:customStyle="1" w:styleId="28681D6E6888467C9F5B261769B1079C">
    <w:name w:val="28681D6E6888467C9F5B261769B1079C"/>
    <w:rsid w:val="00F34433"/>
  </w:style>
  <w:style w:type="paragraph" w:customStyle="1" w:styleId="EC23DEE30E3B4236A83D80FB77A8768A">
    <w:name w:val="EC23DEE30E3B4236A83D80FB77A8768A"/>
    <w:rsid w:val="00F34433"/>
  </w:style>
  <w:style w:type="paragraph" w:customStyle="1" w:styleId="87D34D255DFB4867926E2D42435A5926">
    <w:name w:val="87D34D255DFB4867926E2D42435A5926"/>
    <w:rsid w:val="00F34433"/>
  </w:style>
  <w:style w:type="paragraph" w:customStyle="1" w:styleId="2D8246E33A254C4196BE8A229E244F97">
    <w:name w:val="2D8246E33A254C4196BE8A229E244F97"/>
    <w:rsid w:val="00F34433"/>
  </w:style>
  <w:style w:type="paragraph" w:customStyle="1" w:styleId="CF6AE5D4838E44999C026EAFFC44FBFA">
    <w:name w:val="CF6AE5D4838E44999C026EAFFC44FBFA"/>
    <w:rsid w:val="00F34433"/>
  </w:style>
  <w:style w:type="paragraph" w:customStyle="1" w:styleId="C52B96A9CED24D8091288E74A8012BE5">
    <w:name w:val="C52B96A9CED24D8091288E74A8012BE5"/>
    <w:rsid w:val="00F34433"/>
  </w:style>
  <w:style w:type="paragraph" w:customStyle="1" w:styleId="B488CCC4AA724FFE8945521877910A51">
    <w:name w:val="B488CCC4AA724FFE8945521877910A51"/>
    <w:rsid w:val="00F34433"/>
  </w:style>
  <w:style w:type="paragraph" w:customStyle="1" w:styleId="9497129992CF4F3CAC2CD6566777063E">
    <w:name w:val="9497129992CF4F3CAC2CD6566777063E"/>
    <w:rsid w:val="00F34433"/>
  </w:style>
  <w:style w:type="paragraph" w:customStyle="1" w:styleId="D8B1648D7F35484AA90E33D951722F6A">
    <w:name w:val="D8B1648D7F35484AA90E33D951722F6A"/>
    <w:rsid w:val="00F34433"/>
  </w:style>
  <w:style w:type="paragraph" w:customStyle="1" w:styleId="30145892D57D4A8D85B9E5C2FB5E8A9A">
    <w:name w:val="30145892D57D4A8D85B9E5C2FB5E8A9A"/>
    <w:rsid w:val="00F34433"/>
  </w:style>
  <w:style w:type="paragraph" w:customStyle="1" w:styleId="C74D9A047EAE441FBEB32DBCA3551E50">
    <w:name w:val="C74D9A047EAE441FBEB32DBCA3551E50"/>
    <w:rsid w:val="00F34433"/>
  </w:style>
  <w:style w:type="paragraph" w:customStyle="1" w:styleId="269651A09C57447CAC4FF3B930003889">
    <w:name w:val="269651A09C57447CAC4FF3B930003889"/>
    <w:rsid w:val="00F34433"/>
  </w:style>
  <w:style w:type="paragraph" w:customStyle="1" w:styleId="3A21B0C184484988B8E8DBC0953EF948">
    <w:name w:val="3A21B0C184484988B8E8DBC0953EF948"/>
    <w:rsid w:val="00F34433"/>
  </w:style>
  <w:style w:type="paragraph" w:customStyle="1" w:styleId="42129DDC695143EF8197FC77EE3592E0">
    <w:name w:val="42129DDC695143EF8197FC77EE3592E0"/>
    <w:rsid w:val="00F34433"/>
  </w:style>
  <w:style w:type="paragraph" w:customStyle="1" w:styleId="EE6057BB58EA4AF0BB20036E967D757A">
    <w:name w:val="EE6057BB58EA4AF0BB20036E967D757A"/>
    <w:rsid w:val="00F34433"/>
  </w:style>
  <w:style w:type="paragraph" w:customStyle="1" w:styleId="AE29822C956C442FB6437C5CB960E8B9">
    <w:name w:val="AE29822C956C442FB6437C5CB960E8B9"/>
    <w:rsid w:val="00F34433"/>
  </w:style>
  <w:style w:type="paragraph" w:customStyle="1" w:styleId="3F3D7072D8C747BB9D9B9EA5D868A915">
    <w:name w:val="3F3D7072D8C747BB9D9B9EA5D868A915"/>
    <w:rsid w:val="00F34433"/>
  </w:style>
  <w:style w:type="paragraph" w:customStyle="1" w:styleId="471065FE359045FC909CD2887993F157">
    <w:name w:val="471065FE359045FC909CD2887993F157"/>
    <w:rsid w:val="00F34433"/>
  </w:style>
  <w:style w:type="paragraph" w:customStyle="1" w:styleId="275C748E25BD49489FDA4FD4F7CA2FF5">
    <w:name w:val="275C748E25BD49489FDA4FD4F7CA2FF5"/>
    <w:rsid w:val="00F34433"/>
  </w:style>
  <w:style w:type="paragraph" w:customStyle="1" w:styleId="A43E01B608204DDDBE4B5C1F51649597">
    <w:name w:val="A43E01B608204DDDBE4B5C1F51649597"/>
    <w:rsid w:val="00F34433"/>
  </w:style>
  <w:style w:type="paragraph" w:customStyle="1" w:styleId="6DD419CBB45B44C0B4F20B9C9B7C9D64">
    <w:name w:val="6DD419CBB45B44C0B4F20B9C9B7C9D64"/>
    <w:rsid w:val="00F34433"/>
  </w:style>
  <w:style w:type="paragraph" w:customStyle="1" w:styleId="53F083E7BF044F838466D05C0A71C446">
    <w:name w:val="53F083E7BF044F838466D05C0A71C446"/>
    <w:rsid w:val="00F34433"/>
  </w:style>
  <w:style w:type="paragraph" w:customStyle="1" w:styleId="031465FAFFA048FFBDF8D8C2BF6864B1">
    <w:name w:val="031465FAFFA048FFBDF8D8C2BF6864B1"/>
    <w:rsid w:val="00F34433"/>
  </w:style>
  <w:style w:type="paragraph" w:customStyle="1" w:styleId="9A6C7CD9B9F14C2DBB98273AAAD4805F">
    <w:name w:val="9A6C7CD9B9F14C2DBB98273AAAD4805F"/>
    <w:rsid w:val="00F34433"/>
  </w:style>
  <w:style w:type="paragraph" w:customStyle="1" w:styleId="61E93AEE0CD14391A97C16D1724E7259">
    <w:name w:val="61E93AEE0CD14391A97C16D1724E7259"/>
    <w:rsid w:val="00F34433"/>
  </w:style>
  <w:style w:type="paragraph" w:customStyle="1" w:styleId="BF8CC2E4F1DF49D5A6AE21C7F0218541">
    <w:name w:val="BF8CC2E4F1DF49D5A6AE21C7F0218541"/>
    <w:rsid w:val="00F34433"/>
  </w:style>
  <w:style w:type="paragraph" w:customStyle="1" w:styleId="9B4FF51480A04DC2B6959CA109AA1F65">
    <w:name w:val="9B4FF51480A04DC2B6959CA109AA1F65"/>
    <w:rsid w:val="00F34433"/>
  </w:style>
  <w:style w:type="paragraph" w:customStyle="1" w:styleId="2A974CD688E24A7EBF59140AFF1224D1">
    <w:name w:val="2A974CD688E24A7EBF59140AFF1224D1"/>
    <w:rsid w:val="00F34433"/>
  </w:style>
  <w:style w:type="paragraph" w:customStyle="1" w:styleId="90D8488C30ED401E8FCB7C65D0D99DFE">
    <w:name w:val="90D8488C30ED401E8FCB7C65D0D99DFE"/>
    <w:rsid w:val="00F34433"/>
  </w:style>
  <w:style w:type="paragraph" w:customStyle="1" w:styleId="985635E95A474CCCBF3EF5EE39A7AECD">
    <w:name w:val="985635E95A474CCCBF3EF5EE39A7AECD"/>
    <w:rsid w:val="00F34433"/>
  </w:style>
  <w:style w:type="paragraph" w:customStyle="1" w:styleId="92A52BE081DD482490244669D7CEBCC1">
    <w:name w:val="92A52BE081DD482490244669D7CEBCC1"/>
    <w:rsid w:val="00F34433"/>
  </w:style>
  <w:style w:type="paragraph" w:customStyle="1" w:styleId="830912ACEC714BBFB1703A5D421946BE">
    <w:name w:val="830912ACEC714BBFB1703A5D421946BE"/>
    <w:rsid w:val="00F34433"/>
  </w:style>
  <w:style w:type="paragraph" w:customStyle="1" w:styleId="2C9E017BDCB6428387EF93537C830FEE">
    <w:name w:val="2C9E017BDCB6428387EF93537C830FEE"/>
    <w:rsid w:val="00F34433"/>
  </w:style>
  <w:style w:type="paragraph" w:customStyle="1" w:styleId="4A8099A64B824F81BB9236543C029044">
    <w:name w:val="4A8099A64B824F81BB9236543C029044"/>
    <w:rsid w:val="00F34433"/>
  </w:style>
  <w:style w:type="paragraph" w:customStyle="1" w:styleId="4FA444A82BE5496A9172B2C90AFD6FB7">
    <w:name w:val="4FA444A82BE5496A9172B2C90AFD6FB7"/>
    <w:rsid w:val="00F34433"/>
  </w:style>
  <w:style w:type="paragraph" w:customStyle="1" w:styleId="425482087F9C490AB6CA7D1D708AF50A">
    <w:name w:val="425482087F9C490AB6CA7D1D708AF50A"/>
    <w:rsid w:val="00F34433"/>
  </w:style>
  <w:style w:type="paragraph" w:customStyle="1" w:styleId="0C3A5B99A4A14401B35E43AF02F15E20">
    <w:name w:val="0C3A5B99A4A14401B35E43AF02F15E20"/>
    <w:rsid w:val="00F34433"/>
  </w:style>
  <w:style w:type="paragraph" w:customStyle="1" w:styleId="100E7301F3454B288465CC735DA1C5B5">
    <w:name w:val="100E7301F3454B288465CC735DA1C5B5"/>
    <w:rsid w:val="00F34433"/>
  </w:style>
  <w:style w:type="paragraph" w:customStyle="1" w:styleId="FE8819FA9DD9493E8684649E8EBCB2B3">
    <w:name w:val="FE8819FA9DD9493E8684649E8EBCB2B3"/>
    <w:rsid w:val="00F34433"/>
  </w:style>
  <w:style w:type="paragraph" w:customStyle="1" w:styleId="09287839952E4B0FB79F7C1AB0DDD28F">
    <w:name w:val="09287839952E4B0FB79F7C1AB0DDD28F"/>
    <w:rsid w:val="00F34433"/>
  </w:style>
  <w:style w:type="paragraph" w:customStyle="1" w:styleId="CCABC358535C49F5BACF7F35F8606F0A">
    <w:name w:val="CCABC358535C49F5BACF7F35F8606F0A"/>
    <w:rsid w:val="00F34433"/>
  </w:style>
  <w:style w:type="paragraph" w:customStyle="1" w:styleId="509E7F3ACAA840049BA06104E3EFA915">
    <w:name w:val="509E7F3ACAA840049BA06104E3EFA915"/>
    <w:rsid w:val="00F34433"/>
  </w:style>
  <w:style w:type="paragraph" w:customStyle="1" w:styleId="5B59852D590447D899E73CECBB0EBFDB">
    <w:name w:val="5B59852D590447D899E73CECBB0EBFDB"/>
    <w:rsid w:val="00F34433"/>
  </w:style>
  <w:style w:type="paragraph" w:customStyle="1" w:styleId="C72268D15C994572929896A0AEC05D6D">
    <w:name w:val="C72268D15C994572929896A0AEC05D6D"/>
    <w:rsid w:val="00F34433"/>
  </w:style>
  <w:style w:type="paragraph" w:customStyle="1" w:styleId="D0B0535C1C254D0791326CA47534A667">
    <w:name w:val="D0B0535C1C254D0791326CA47534A667"/>
    <w:rsid w:val="00F34433"/>
  </w:style>
  <w:style w:type="paragraph" w:customStyle="1" w:styleId="AD48DE6D64B04218872907AFC60967A8">
    <w:name w:val="AD48DE6D64B04218872907AFC60967A8"/>
    <w:rsid w:val="00F34433"/>
  </w:style>
  <w:style w:type="paragraph" w:customStyle="1" w:styleId="A3C423E661C1489581178BB630F41808">
    <w:name w:val="A3C423E661C1489581178BB630F41808"/>
    <w:rsid w:val="00F34433"/>
  </w:style>
  <w:style w:type="paragraph" w:customStyle="1" w:styleId="4002482FB8F043BFA60D9651104A3250">
    <w:name w:val="4002482FB8F043BFA60D9651104A3250"/>
    <w:rsid w:val="00F34433"/>
  </w:style>
  <w:style w:type="paragraph" w:customStyle="1" w:styleId="4009699C41B347B7B3E6031603D24A5E">
    <w:name w:val="4009699C41B347B7B3E6031603D24A5E"/>
    <w:rsid w:val="00F34433"/>
  </w:style>
  <w:style w:type="paragraph" w:customStyle="1" w:styleId="EE49B0EF0BCF4598898351B6744F05B0">
    <w:name w:val="EE49B0EF0BCF4598898351B6744F05B0"/>
    <w:rsid w:val="00F34433"/>
  </w:style>
  <w:style w:type="paragraph" w:customStyle="1" w:styleId="CF57B88E8FF345019024502B98C5DEB7">
    <w:name w:val="CF57B88E8FF345019024502B98C5DEB7"/>
    <w:rsid w:val="00F34433"/>
  </w:style>
  <w:style w:type="paragraph" w:customStyle="1" w:styleId="F471C38434744910BFD0B6306920F2F4">
    <w:name w:val="F471C38434744910BFD0B6306920F2F4"/>
    <w:rsid w:val="00F34433"/>
  </w:style>
  <w:style w:type="paragraph" w:customStyle="1" w:styleId="24604E78C04540789ADF6B86B73DD71E">
    <w:name w:val="24604E78C04540789ADF6B86B73DD71E"/>
    <w:rsid w:val="00F34433"/>
  </w:style>
  <w:style w:type="paragraph" w:customStyle="1" w:styleId="2E35310005FF48BC899C5C8602D99D56">
    <w:name w:val="2E35310005FF48BC899C5C8602D99D56"/>
    <w:rsid w:val="00F34433"/>
  </w:style>
  <w:style w:type="paragraph" w:customStyle="1" w:styleId="EF88962FC35D42E69A3C15307BD73AAF">
    <w:name w:val="EF88962FC35D42E69A3C15307BD73AAF"/>
    <w:rsid w:val="00F34433"/>
  </w:style>
  <w:style w:type="paragraph" w:customStyle="1" w:styleId="797E2A2551BD40FD8DF94109CB702AD5">
    <w:name w:val="797E2A2551BD40FD8DF94109CB702AD5"/>
    <w:rsid w:val="00F34433"/>
  </w:style>
  <w:style w:type="paragraph" w:customStyle="1" w:styleId="1B79E324F074474E8BDBE4B10298D97E">
    <w:name w:val="1B79E324F074474E8BDBE4B10298D97E"/>
    <w:rsid w:val="00F34433"/>
  </w:style>
  <w:style w:type="paragraph" w:customStyle="1" w:styleId="FC69BA60CBF341249EF3C4FF8B2C1BDD">
    <w:name w:val="FC69BA60CBF341249EF3C4FF8B2C1BDD"/>
    <w:rsid w:val="00F34433"/>
  </w:style>
  <w:style w:type="paragraph" w:customStyle="1" w:styleId="6852892A47A8437981C07D1B1BFB712A">
    <w:name w:val="6852892A47A8437981C07D1B1BFB712A"/>
    <w:rsid w:val="00F34433"/>
  </w:style>
  <w:style w:type="paragraph" w:customStyle="1" w:styleId="6712CDE0053D49AEBF8ED92A62D8C4FB">
    <w:name w:val="6712CDE0053D49AEBF8ED92A62D8C4FB"/>
    <w:rsid w:val="00F34433"/>
  </w:style>
  <w:style w:type="paragraph" w:customStyle="1" w:styleId="9A59FF41DCE84C3AB8C65AA385CC04B6">
    <w:name w:val="9A59FF41DCE84C3AB8C65AA385CC04B6"/>
    <w:rsid w:val="00F34433"/>
  </w:style>
  <w:style w:type="paragraph" w:customStyle="1" w:styleId="14203F6BB23845B0BB9FD40F3DA733FB">
    <w:name w:val="14203F6BB23845B0BB9FD40F3DA733FB"/>
    <w:rsid w:val="00F34433"/>
  </w:style>
  <w:style w:type="paragraph" w:customStyle="1" w:styleId="8CBDF31F34594DD69E719A0221AD91AF">
    <w:name w:val="8CBDF31F34594DD69E719A0221AD91AF"/>
    <w:rsid w:val="00F34433"/>
  </w:style>
  <w:style w:type="paragraph" w:customStyle="1" w:styleId="5748D33A5CD04E839B595A17773B7764">
    <w:name w:val="5748D33A5CD04E839B595A17773B7764"/>
    <w:rsid w:val="00F34433"/>
  </w:style>
  <w:style w:type="paragraph" w:customStyle="1" w:styleId="B9C22C8C454040F7AC213DC332C63CC6">
    <w:name w:val="B9C22C8C454040F7AC213DC332C63CC6"/>
    <w:rsid w:val="00F34433"/>
  </w:style>
  <w:style w:type="paragraph" w:customStyle="1" w:styleId="DB9BFF299073431E8464D240765E67FC">
    <w:name w:val="DB9BFF299073431E8464D240765E67FC"/>
    <w:rsid w:val="00F34433"/>
  </w:style>
  <w:style w:type="paragraph" w:customStyle="1" w:styleId="00476EA684E248F6995626E722DD5ED1">
    <w:name w:val="00476EA684E248F6995626E722DD5ED1"/>
    <w:rsid w:val="00F34433"/>
  </w:style>
  <w:style w:type="paragraph" w:customStyle="1" w:styleId="28BDE936CB0D4047B5FE08F6A77F5DCD">
    <w:name w:val="28BDE936CB0D4047B5FE08F6A77F5DCD"/>
    <w:rsid w:val="00F34433"/>
  </w:style>
  <w:style w:type="paragraph" w:customStyle="1" w:styleId="B45D151128F0452DA39079FBF3B153E7">
    <w:name w:val="B45D151128F0452DA39079FBF3B153E7"/>
    <w:rsid w:val="00F34433"/>
  </w:style>
  <w:style w:type="paragraph" w:customStyle="1" w:styleId="820D1202CA1345DAB991A380F95F5544">
    <w:name w:val="820D1202CA1345DAB991A380F95F5544"/>
    <w:rsid w:val="00F34433"/>
  </w:style>
  <w:style w:type="paragraph" w:customStyle="1" w:styleId="7C4ECC45C5E3472785D1361EB0E39F2C">
    <w:name w:val="7C4ECC45C5E3472785D1361EB0E39F2C"/>
    <w:rsid w:val="00F34433"/>
  </w:style>
  <w:style w:type="paragraph" w:customStyle="1" w:styleId="7230B50D2C0F46C8B101D26968E6726C">
    <w:name w:val="7230B50D2C0F46C8B101D26968E6726C"/>
    <w:rsid w:val="00F34433"/>
  </w:style>
  <w:style w:type="paragraph" w:customStyle="1" w:styleId="3C93604083944726ACAFF572A6E44591">
    <w:name w:val="3C93604083944726ACAFF572A6E44591"/>
    <w:rsid w:val="00F34433"/>
  </w:style>
  <w:style w:type="paragraph" w:customStyle="1" w:styleId="B3802790B29B4810BE0DA8912C6BEF9E">
    <w:name w:val="B3802790B29B4810BE0DA8912C6BEF9E"/>
    <w:rsid w:val="00F34433"/>
  </w:style>
  <w:style w:type="paragraph" w:customStyle="1" w:styleId="8F9330784C7E42FF8BAE1FC09475BD97">
    <w:name w:val="8F9330784C7E42FF8BAE1FC09475BD97"/>
    <w:rsid w:val="00F34433"/>
  </w:style>
  <w:style w:type="paragraph" w:customStyle="1" w:styleId="8B9CAB2AEB164950A66D2DA585F47153">
    <w:name w:val="8B9CAB2AEB164950A66D2DA585F47153"/>
    <w:rsid w:val="00F34433"/>
  </w:style>
  <w:style w:type="paragraph" w:customStyle="1" w:styleId="F79BD4184E6C4DAC8FC619672989516C">
    <w:name w:val="F79BD4184E6C4DAC8FC619672989516C"/>
    <w:rsid w:val="00F34433"/>
  </w:style>
  <w:style w:type="paragraph" w:customStyle="1" w:styleId="12FAAA808E314157BE2ADF116DF1D25B">
    <w:name w:val="12FAAA808E314157BE2ADF116DF1D25B"/>
    <w:rsid w:val="00F34433"/>
  </w:style>
  <w:style w:type="paragraph" w:customStyle="1" w:styleId="C4F32175738646BF927F21EDBFBE0D48">
    <w:name w:val="C4F32175738646BF927F21EDBFBE0D48"/>
    <w:rsid w:val="00F34433"/>
  </w:style>
  <w:style w:type="paragraph" w:customStyle="1" w:styleId="16A6B7ABC11D43D9BB955AFFC8D9333A">
    <w:name w:val="16A6B7ABC11D43D9BB955AFFC8D9333A"/>
    <w:rsid w:val="00F34433"/>
  </w:style>
  <w:style w:type="paragraph" w:customStyle="1" w:styleId="7511D205DED842A0B474603920D5D071">
    <w:name w:val="7511D205DED842A0B474603920D5D071"/>
    <w:rsid w:val="00F34433"/>
  </w:style>
  <w:style w:type="paragraph" w:customStyle="1" w:styleId="9F12250AD63B460589A2FC3AD213060A">
    <w:name w:val="9F12250AD63B460589A2FC3AD213060A"/>
    <w:rsid w:val="00F34433"/>
  </w:style>
  <w:style w:type="paragraph" w:customStyle="1" w:styleId="49F52E86267B440E9795F56EAF6DB8EE">
    <w:name w:val="49F52E86267B440E9795F56EAF6DB8EE"/>
    <w:rsid w:val="00F34433"/>
  </w:style>
  <w:style w:type="paragraph" w:customStyle="1" w:styleId="9BE9D656EEB447B4948DF2CAA1CECEC7">
    <w:name w:val="9BE9D656EEB447B4948DF2CAA1CECEC7"/>
    <w:rsid w:val="00F34433"/>
  </w:style>
  <w:style w:type="paragraph" w:customStyle="1" w:styleId="2D0797654D1646A2AD5B31CF13EC51BF">
    <w:name w:val="2D0797654D1646A2AD5B31CF13EC51BF"/>
    <w:rsid w:val="00F34433"/>
  </w:style>
  <w:style w:type="paragraph" w:customStyle="1" w:styleId="25AC3057AF21425A833E6CFDD5879AFE">
    <w:name w:val="25AC3057AF21425A833E6CFDD5879AFE"/>
    <w:rsid w:val="00F34433"/>
  </w:style>
  <w:style w:type="paragraph" w:customStyle="1" w:styleId="DB1C79FBA22F460F8C6C8C28E758A81D">
    <w:name w:val="DB1C79FBA22F460F8C6C8C28E758A81D"/>
    <w:rsid w:val="00F34433"/>
  </w:style>
  <w:style w:type="paragraph" w:customStyle="1" w:styleId="0C07FA83649F450493F1F929F69FF537">
    <w:name w:val="0C07FA83649F450493F1F929F69FF537"/>
    <w:rsid w:val="00F34433"/>
  </w:style>
  <w:style w:type="paragraph" w:customStyle="1" w:styleId="528DA5EBB5284DC68619FCE22D7FF39F">
    <w:name w:val="528DA5EBB5284DC68619FCE22D7FF39F"/>
    <w:rsid w:val="00F34433"/>
  </w:style>
  <w:style w:type="paragraph" w:customStyle="1" w:styleId="5C94FB8F59264AA8AF81B88506CF2D69">
    <w:name w:val="5C94FB8F59264AA8AF81B88506CF2D69"/>
    <w:rsid w:val="00F34433"/>
  </w:style>
  <w:style w:type="paragraph" w:customStyle="1" w:styleId="7FD0B69652344A2ABA592450D2F1DA73">
    <w:name w:val="7FD0B69652344A2ABA592450D2F1DA73"/>
    <w:rsid w:val="00F34433"/>
  </w:style>
  <w:style w:type="paragraph" w:customStyle="1" w:styleId="77BC0B845786425184E424EC8B4FA65C">
    <w:name w:val="77BC0B845786425184E424EC8B4FA65C"/>
    <w:rsid w:val="00F34433"/>
  </w:style>
  <w:style w:type="paragraph" w:customStyle="1" w:styleId="43F9B6AB295F4BA5B5E1CD12C723EDB0">
    <w:name w:val="43F9B6AB295F4BA5B5E1CD12C723EDB0"/>
    <w:rsid w:val="00F34433"/>
  </w:style>
  <w:style w:type="paragraph" w:customStyle="1" w:styleId="120DDE4FCF1A413A8DE17BD541BB61EA">
    <w:name w:val="120DDE4FCF1A413A8DE17BD541BB61EA"/>
    <w:rsid w:val="00F34433"/>
  </w:style>
  <w:style w:type="paragraph" w:customStyle="1" w:styleId="269145A22B3941B483840954BE8AF932">
    <w:name w:val="269145A22B3941B483840954BE8AF932"/>
    <w:rsid w:val="00F34433"/>
  </w:style>
  <w:style w:type="paragraph" w:customStyle="1" w:styleId="DBD2A3D1A7464157B4BF0574AE19C228">
    <w:name w:val="DBD2A3D1A7464157B4BF0574AE19C228"/>
    <w:rsid w:val="00F34433"/>
  </w:style>
  <w:style w:type="paragraph" w:customStyle="1" w:styleId="18FF5E4D2DE944A79CA6601D3A5CF17D">
    <w:name w:val="18FF5E4D2DE944A79CA6601D3A5CF17D"/>
    <w:rsid w:val="00F34433"/>
  </w:style>
  <w:style w:type="paragraph" w:customStyle="1" w:styleId="64F1D8691C0B4487907F9153DCC72FDA">
    <w:name w:val="64F1D8691C0B4487907F9153DCC72FDA"/>
    <w:rsid w:val="00F34433"/>
  </w:style>
  <w:style w:type="paragraph" w:customStyle="1" w:styleId="1CF48CDFEA2B47AA90AE02A5AAE49DFB">
    <w:name w:val="1CF48CDFEA2B47AA90AE02A5AAE49DFB"/>
    <w:rsid w:val="00F34433"/>
  </w:style>
  <w:style w:type="paragraph" w:customStyle="1" w:styleId="4AF964D95B1B49ADBE264AEAC0726CF2">
    <w:name w:val="4AF964D95B1B49ADBE264AEAC0726CF2"/>
    <w:rsid w:val="00F34433"/>
  </w:style>
  <w:style w:type="paragraph" w:customStyle="1" w:styleId="DC0629634B8B4158BC84AC6DCCA24E33">
    <w:name w:val="DC0629634B8B4158BC84AC6DCCA24E33"/>
    <w:rsid w:val="00F34433"/>
  </w:style>
  <w:style w:type="paragraph" w:customStyle="1" w:styleId="E11B73398ED24C36BB8EA0E69F0A1C9A">
    <w:name w:val="E11B73398ED24C36BB8EA0E69F0A1C9A"/>
    <w:rsid w:val="00F34433"/>
  </w:style>
  <w:style w:type="paragraph" w:customStyle="1" w:styleId="726C01C7F5AD424AA43C959503E00DBC">
    <w:name w:val="726C01C7F5AD424AA43C959503E00DBC"/>
    <w:rsid w:val="00F34433"/>
  </w:style>
  <w:style w:type="paragraph" w:customStyle="1" w:styleId="83301D25AF7C4D32A029CFE3D3144C95">
    <w:name w:val="83301D25AF7C4D32A029CFE3D3144C95"/>
    <w:rsid w:val="00F34433"/>
  </w:style>
  <w:style w:type="paragraph" w:customStyle="1" w:styleId="2B8DCF61B3BF4AF8B7E7459FF5B7545F">
    <w:name w:val="2B8DCF61B3BF4AF8B7E7459FF5B7545F"/>
    <w:rsid w:val="00F34433"/>
  </w:style>
  <w:style w:type="paragraph" w:customStyle="1" w:styleId="1F00F9D79BDE4AFDBCD8245D657A7554">
    <w:name w:val="1F00F9D79BDE4AFDBCD8245D657A7554"/>
    <w:rsid w:val="00F34433"/>
  </w:style>
  <w:style w:type="paragraph" w:customStyle="1" w:styleId="B4B26EFBA4D0482DA2629F0A5309DF33">
    <w:name w:val="B4B26EFBA4D0482DA2629F0A5309DF33"/>
    <w:rsid w:val="00F34433"/>
  </w:style>
  <w:style w:type="paragraph" w:customStyle="1" w:styleId="4BB193327B3B49BBAFB4E7DB4131A099">
    <w:name w:val="4BB193327B3B49BBAFB4E7DB4131A099"/>
    <w:rsid w:val="00F34433"/>
  </w:style>
  <w:style w:type="paragraph" w:customStyle="1" w:styleId="1E4269275C5E4B4686195DC9D816BB16">
    <w:name w:val="1E4269275C5E4B4686195DC9D816BB16"/>
    <w:rsid w:val="00F34433"/>
  </w:style>
  <w:style w:type="paragraph" w:customStyle="1" w:styleId="6B75A23AB9984A7EA9BE5A19FB64BD3C">
    <w:name w:val="6B75A23AB9984A7EA9BE5A19FB64BD3C"/>
    <w:rsid w:val="00F34433"/>
  </w:style>
  <w:style w:type="paragraph" w:customStyle="1" w:styleId="F66B35EECBE347358E5B6B32C0DE76E5">
    <w:name w:val="F66B35EECBE347358E5B6B32C0DE76E5"/>
    <w:rsid w:val="00F34433"/>
  </w:style>
  <w:style w:type="paragraph" w:customStyle="1" w:styleId="BACB854428D04F379E29CF4FDD9F0071">
    <w:name w:val="BACB854428D04F379E29CF4FDD9F0071"/>
    <w:rsid w:val="00F34433"/>
  </w:style>
  <w:style w:type="paragraph" w:customStyle="1" w:styleId="172BFA54F0EB4B618FA1B1147F65C2A2">
    <w:name w:val="172BFA54F0EB4B618FA1B1147F65C2A2"/>
    <w:rsid w:val="00F34433"/>
  </w:style>
  <w:style w:type="paragraph" w:customStyle="1" w:styleId="EB7AA7507CB04D7B8A96D402525C0950">
    <w:name w:val="EB7AA7507CB04D7B8A96D402525C0950"/>
    <w:rsid w:val="00F34433"/>
  </w:style>
  <w:style w:type="paragraph" w:customStyle="1" w:styleId="01ACEF189B524B4097D91381743F3395">
    <w:name w:val="01ACEF189B524B4097D91381743F3395"/>
    <w:rsid w:val="00F34433"/>
  </w:style>
  <w:style w:type="paragraph" w:customStyle="1" w:styleId="6D722EB06F504E90A7FC738BE0808B31">
    <w:name w:val="6D722EB06F504E90A7FC738BE0808B31"/>
    <w:rsid w:val="00F34433"/>
  </w:style>
  <w:style w:type="paragraph" w:customStyle="1" w:styleId="F5C5155EDEB44C9DB89A17D7E5D3477F">
    <w:name w:val="F5C5155EDEB44C9DB89A17D7E5D3477F"/>
    <w:rsid w:val="00F34433"/>
  </w:style>
  <w:style w:type="paragraph" w:customStyle="1" w:styleId="30C86597E4CC4C618D6FFE2AF2368238">
    <w:name w:val="30C86597E4CC4C618D6FFE2AF2368238"/>
    <w:rsid w:val="00F34433"/>
  </w:style>
  <w:style w:type="paragraph" w:customStyle="1" w:styleId="7ED2238AB94B457CAB972F92245D7826">
    <w:name w:val="7ED2238AB94B457CAB972F92245D7826"/>
    <w:rsid w:val="00F34433"/>
  </w:style>
  <w:style w:type="paragraph" w:customStyle="1" w:styleId="406DC0A6442D42AD9D234DEBE127FF5E">
    <w:name w:val="406DC0A6442D42AD9D234DEBE127FF5E"/>
    <w:rsid w:val="00F34433"/>
  </w:style>
  <w:style w:type="paragraph" w:customStyle="1" w:styleId="2AAAAEB81D514D32B60DBD9A71A29100">
    <w:name w:val="2AAAAEB81D514D32B60DBD9A71A29100"/>
    <w:rsid w:val="00F34433"/>
  </w:style>
  <w:style w:type="paragraph" w:customStyle="1" w:styleId="5FCEF9F5335C49668BA6D99F0C639895">
    <w:name w:val="5FCEF9F5335C49668BA6D99F0C639895"/>
    <w:rsid w:val="00F34433"/>
  </w:style>
  <w:style w:type="paragraph" w:customStyle="1" w:styleId="78393606FDDF4A61A837168A557BFB0C">
    <w:name w:val="78393606FDDF4A61A837168A557BFB0C"/>
    <w:rsid w:val="00F34433"/>
  </w:style>
  <w:style w:type="paragraph" w:customStyle="1" w:styleId="D211250A99F549FBB6003F9A63A98990">
    <w:name w:val="D211250A99F549FBB6003F9A63A98990"/>
    <w:rsid w:val="00F34433"/>
  </w:style>
  <w:style w:type="paragraph" w:customStyle="1" w:styleId="78BD847A880E4BD3ADE618B9C854ADD4">
    <w:name w:val="78BD847A880E4BD3ADE618B9C854ADD4"/>
    <w:rsid w:val="00F34433"/>
  </w:style>
  <w:style w:type="paragraph" w:customStyle="1" w:styleId="455EBC2268D94892B864B6143F086B6D">
    <w:name w:val="455EBC2268D94892B864B6143F086B6D"/>
    <w:rsid w:val="00F34433"/>
  </w:style>
  <w:style w:type="paragraph" w:customStyle="1" w:styleId="78025211EADE4240B518E47AA3A3AE85">
    <w:name w:val="78025211EADE4240B518E47AA3A3AE85"/>
    <w:rsid w:val="00F34433"/>
  </w:style>
  <w:style w:type="paragraph" w:customStyle="1" w:styleId="6D51B24E1047448880AD1F739A50A438">
    <w:name w:val="6D51B24E1047448880AD1F739A50A438"/>
    <w:rsid w:val="00F34433"/>
  </w:style>
  <w:style w:type="paragraph" w:customStyle="1" w:styleId="B7CC69B9C7E64ECCA3EA6EAB70A3EB83">
    <w:name w:val="B7CC69B9C7E64ECCA3EA6EAB70A3EB83"/>
    <w:rsid w:val="00F34433"/>
  </w:style>
  <w:style w:type="paragraph" w:customStyle="1" w:styleId="B8239268270C409B83A212B71D640771">
    <w:name w:val="B8239268270C409B83A212B71D640771"/>
    <w:rsid w:val="00F34433"/>
  </w:style>
  <w:style w:type="paragraph" w:customStyle="1" w:styleId="41496AAD269B427E8EF663638EF8D95B">
    <w:name w:val="41496AAD269B427E8EF663638EF8D95B"/>
    <w:rsid w:val="00F34433"/>
  </w:style>
  <w:style w:type="paragraph" w:customStyle="1" w:styleId="2673F5AC1FA14473B957FC24C9195F5C">
    <w:name w:val="2673F5AC1FA14473B957FC24C9195F5C"/>
    <w:rsid w:val="00F34433"/>
  </w:style>
  <w:style w:type="paragraph" w:customStyle="1" w:styleId="897055986B994BFAB0797B194CDAA841">
    <w:name w:val="897055986B994BFAB0797B194CDAA841"/>
    <w:rsid w:val="00F34433"/>
  </w:style>
  <w:style w:type="paragraph" w:customStyle="1" w:styleId="6C63D6F9BB0A4519918B01DB978E1348">
    <w:name w:val="6C63D6F9BB0A4519918B01DB978E1348"/>
    <w:rsid w:val="00F34433"/>
  </w:style>
  <w:style w:type="paragraph" w:customStyle="1" w:styleId="6929590D1E9745268BB457DBA62FE1DD">
    <w:name w:val="6929590D1E9745268BB457DBA62FE1DD"/>
    <w:rsid w:val="00F34433"/>
  </w:style>
  <w:style w:type="paragraph" w:customStyle="1" w:styleId="2DEF55A47D9F444B8ED8ACDCE3BEBB4C">
    <w:name w:val="2DEF55A47D9F444B8ED8ACDCE3BEBB4C"/>
    <w:rsid w:val="00F34433"/>
  </w:style>
  <w:style w:type="paragraph" w:customStyle="1" w:styleId="303ECA1ACBEA4A518F15CAA7EB846B8F">
    <w:name w:val="303ECA1ACBEA4A518F15CAA7EB846B8F"/>
    <w:rsid w:val="00F34433"/>
  </w:style>
  <w:style w:type="paragraph" w:customStyle="1" w:styleId="14065AC0D9FA4E5BB2288342AFDD692D">
    <w:name w:val="14065AC0D9FA4E5BB2288342AFDD692D"/>
    <w:rsid w:val="00F34433"/>
  </w:style>
  <w:style w:type="paragraph" w:customStyle="1" w:styleId="3EF2227910924F72BA471CDE9CD1DB31">
    <w:name w:val="3EF2227910924F72BA471CDE9CD1DB31"/>
    <w:rsid w:val="00F34433"/>
  </w:style>
  <w:style w:type="paragraph" w:customStyle="1" w:styleId="2A68F922EEB64783AA9A357EB8813664">
    <w:name w:val="2A68F922EEB64783AA9A357EB8813664"/>
    <w:rsid w:val="00F34433"/>
  </w:style>
  <w:style w:type="paragraph" w:customStyle="1" w:styleId="464201646AC24C1C91266DA955BD0712">
    <w:name w:val="464201646AC24C1C91266DA955BD0712"/>
    <w:rsid w:val="00F34433"/>
  </w:style>
  <w:style w:type="paragraph" w:customStyle="1" w:styleId="E11256A57A9145EABF829E6BB4458BFC">
    <w:name w:val="E11256A57A9145EABF829E6BB4458BFC"/>
    <w:rsid w:val="00F34433"/>
  </w:style>
  <w:style w:type="paragraph" w:customStyle="1" w:styleId="A8115B161E0E4E2CBD93B0B80DBE19E3">
    <w:name w:val="A8115B161E0E4E2CBD93B0B80DBE19E3"/>
    <w:rsid w:val="00F34433"/>
  </w:style>
  <w:style w:type="paragraph" w:customStyle="1" w:styleId="E6495B30B779487686B14053737B7587">
    <w:name w:val="E6495B30B779487686B14053737B7587"/>
    <w:rsid w:val="00F34433"/>
  </w:style>
  <w:style w:type="paragraph" w:customStyle="1" w:styleId="282EC25A9D0B4C3C8F844CF17D0B6EA1">
    <w:name w:val="282EC25A9D0B4C3C8F844CF17D0B6EA1"/>
    <w:rsid w:val="00F34433"/>
  </w:style>
  <w:style w:type="paragraph" w:customStyle="1" w:styleId="487AD25527814143B6B623AFB0AB2E05">
    <w:name w:val="487AD25527814143B6B623AFB0AB2E05"/>
    <w:rsid w:val="00F34433"/>
  </w:style>
  <w:style w:type="paragraph" w:customStyle="1" w:styleId="801BBE312EC74BD6AA234DC6B31443F4">
    <w:name w:val="801BBE312EC74BD6AA234DC6B31443F4"/>
    <w:rsid w:val="00F34433"/>
  </w:style>
  <w:style w:type="paragraph" w:customStyle="1" w:styleId="52F4AB81CB654E41AE7A2FA9434C6A8C">
    <w:name w:val="52F4AB81CB654E41AE7A2FA9434C6A8C"/>
    <w:rsid w:val="00F34433"/>
  </w:style>
  <w:style w:type="paragraph" w:customStyle="1" w:styleId="21B7DC69300F442BAC2575C46A406CD0">
    <w:name w:val="21B7DC69300F442BAC2575C46A406CD0"/>
    <w:rsid w:val="00F34433"/>
  </w:style>
  <w:style w:type="paragraph" w:customStyle="1" w:styleId="36E6BFB2EFA84F44A9C0E8073B68F6EB">
    <w:name w:val="36E6BFB2EFA84F44A9C0E8073B68F6EB"/>
    <w:rsid w:val="00F34433"/>
  </w:style>
  <w:style w:type="paragraph" w:customStyle="1" w:styleId="284CA9AEB81D4FBCB8761D98F86FF47E">
    <w:name w:val="284CA9AEB81D4FBCB8761D98F86FF47E"/>
    <w:rsid w:val="00F34433"/>
  </w:style>
  <w:style w:type="paragraph" w:customStyle="1" w:styleId="9A32B7788CBC4564852272956005EDEB">
    <w:name w:val="9A32B7788CBC4564852272956005EDEB"/>
    <w:rsid w:val="00F34433"/>
  </w:style>
  <w:style w:type="paragraph" w:customStyle="1" w:styleId="2FF892FF545040DD8002435674E17D93">
    <w:name w:val="2FF892FF545040DD8002435674E17D93"/>
    <w:rsid w:val="00F34433"/>
  </w:style>
  <w:style w:type="paragraph" w:customStyle="1" w:styleId="AE418A40B55D435CB415DD64BD10585B">
    <w:name w:val="AE418A40B55D435CB415DD64BD10585B"/>
    <w:rsid w:val="00F34433"/>
  </w:style>
  <w:style w:type="paragraph" w:customStyle="1" w:styleId="D15C7EA4ED124DD7A36E40440974F370">
    <w:name w:val="D15C7EA4ED124DD7A36E40440974F370"/>
    <w:rsid w:val="00F34433"/>
  </w:style>
  <w:style w:type="paragraph" w:customStyle="1" w:styleId="79525DCBE4CE42A7A16192BF1BE89357">
    <w:name w:val="79525DCBE4CE42A7A16192BF1BE89357"/>
    <w:rsid w:val="00F34433"/>
  </w:style>
  <w:style w:type="paragraph" w:customStyle="1" w:styleId="E692A6BEDA0340A6A8EB84B1FB7A2A2C">
    <w:name w:val="E692A6BEDA0340A6A8EB84B1FB7A2A2C"/>
    <w:rsid w:val="00F34433"/>
  </w:style>
  <w:style w:type="paragraph" w:customStyle="1" w:styleId="1AE5C041677A435995ED95902B161B5A">
    <w:name w:val="1AE5C041677A435995ED95902B161B5A"/>
    <w:rsid w:val="00F34433"/>
  </w:style>
  <w:style w:type="paragraph" w:customStyle="1" w:styleId="CB0D195E44D54CC2837FFEAE8E04DB3D">
    <w:name w:val="CB0D195E44D54CC2837FFEAE8E04DB3D"/>
    <w:rsid w:val="00F34433"/>
  </w:style>
  <w:style w:type="paragraph" w:customStyle="1" w:styleId="A56FD1EAEEE946559C6D84D00143C706">
    <w:name w:val="A56FD1EAEEE946559C6D84D00143C706"/>
    <w:rsid w:val="00F34433"/>
  </w:style>
  <w:style w:type="paragraph" w:customStyle="1" w:styleId="01AFB13FE3684F11A378D1C69151DEAD">
    <w:name w:val="01AFB13FE3684F11A378D1C69151DEAD"/>
    <w:rsid w:val="00F34433"/>
  </w:style>
  <w:style w:type="paragraph" w:customStyle="1" w:styleId="D89CBEF060EA4212B7769028E71BE4F2">
    <w:name w:val="D89CBEF060EA4212B7769028E71BE4F2"/>
    <w:rsid w:val="00F34433"/>
  </w:style>
  <w:style w:type="paragraph" w:customStyle="1" w:styleId="D83F43C8E9394804AA4941705D838F10">
    <w:name w:val="D83F43C8E9394804AA4941705D838F10"/>
    <w:rsid w:val="00F34433"/>
  </w:style>
  <w:style w:type="paragraph" w:customStyle="1" w:styleId="0DC33A3166D342218837B99FDB59DD93">
    <w:name w:val="0DC33A3166D342218837B99FDB59DD93"/>
    <w:rsid w:val="00F34433"/>
  </w:style>
  <w:style w:type="paragraph" w:customStyle="1" w:styleId="585322F2D0A249B9A5F584A5ACFD7B65">
    <w:name w:val="585322F2D0A249B9A5F584A5ACFD7B65"/>
    <w:rsid w:val="00F34433"/>
  </w:style>
  <w:style w:type="paragraph" w:customStyle="1" w:styleId="458EBBEDB23C4F25BAB504B06432D3A0">
    <w:name w:val="458EBBEDB23C4F25BAB504B06432D3A0"/>
    <w:rsid w:val="00F34433"/>
  </w:style>
  <w:style w:type="paragraph" w:customStyle="1" w:styleId="B709FF54F7194396AC3B09E9B6200C9F">
    <w:name w:val="B709FF54F7194396AC3B09E9B6200C9F"/>
    <w:rsid w:val="00F34433"/>
  </w:style>
  <w:style w:type="paragraph" w:customStyle="1" w:styleId="A1604A8ADFEB4DC89497056549CECEB3">
    <w:name w:val="A1604A8ADFEB4DC89497056549CECEB3"/>
    <w:rsid w:val="00F34433"/>
  </w:style>
  <w:style w:type="paragraph" w:customStyle="1" w:styleId="71F676F794BC41E8BA482E1E9E7638E9">
    <w:name w:val="71F676F794BC41E8BA482E1E9E7638E9"/>
    <w:rsid w:val="00F34433"/>
  </w:style>
  <w:style w:type="paragraph" w:customStyle="1" w:styleId="47F059D2125346C6A2731208E2C13415">
    <w:name w:val="47F059D2125346C6A2731208E2C13415"/>
    <w:rsid w:val="00F34433"/>
  </w:style>
  <w:style w:type="paragraph" w:customStyle="1" w:styleId="C79F51F457364F7CA4E524E3576AC54C">
    <w:name w:val="C79F51F457364F7CA4E524E3576AC54C"/>
    <w:rsid w:val="00F34433"/>
  </w:style>
  <w:style w:type="paragraph" w:customStyle="1" w:styleId="F770283FACC940DD827B00A471E321E2">
    <w:name w:val="F770283FACC940DD827B00A471E321E2"/>
    <w:rsid w:val="00F34433"/>
  </w:style>
  <w:style w:type="paragraph" w:customStyle="1" w:styleId="4E5B8ED4A5454C208794A30A4C914D80">
    <w:name w:val="4E5B8ED4A5454C208794A30A4C914D80"/>
    <w:rsid w:val="00F34433"/>
  </w:style>
  <w:style w:type="paragraph" w:customStyle="1" w:styleId="0A41EBEFF9CE4E34B16A544BA944B7A8">
    <w:name w:val="0A41EBEFF9CE4E34B16A544BA944B7A8"/>
    <w:rsid w:val="00F34433"/>
  </w:style>
  <w:style w:type="paragraph" w:customStyle="1" w:styleId="B534F3F69341407295179D58BF511E98">
    <w:name w:val="B534F3F69341407295179D58BF511E98"/>
    <w:rsid w:val="00F34433"/>
  </w:style>
  <w:style w:type="paragraph" w:customStyle="1" w:styleId="C45D19F7F1814E28B74319D9A3A89319">
    <w:name w:val="C45D19F7F1814E28B74319D9A3A89319"/>
    <w:rsid w:val="00F34433"/>
  </w:style>
  <w:style w:type="paragraph" w:customStyle="1" w:styleId="B31350444FE7490EBAE9B97C0FD39366">
    <w:name w:val="B31350444FE7490EBAE9B97C0FD39366"/>
    <w:rsid w:val="00F34433"/>
  </w:style>
  <w:style w:type="paragraph" w:customStyle="1" w:styleId="325FD53E0F294F41AC26A7A00E8EE04F">
    <w:name w:val="325FD53E0F294F41AC26A7A00E8EE04F"/>
    <w:rsid w:val="00F34433"/>
  </w:style>
  <w:style w:type="paragraph" w:customStyle="1" w:styleId="0F0851C4244D4F578D4D7FE6B8440EFE">
    <w:name w:val="0F0851C4244D4F578D4D7FE6B8440EFE"/>
    <w:rsid w:val="00F34433"/>
  </w:style>
  <w:style w:type="paragraph" w:customStyle="1" w:styleId="B3CA62810B8E4CCC8CA094A42F223EB7">
    <w:name w:val="B3CA62810B8E4CCC8CA094A42F223EB7"/>
    <w:rsid w:val="00F34433"/>
  </w:style>
  <w:style w:type="paragraph" w:customStyle="1" w:styleId="F9F67C25FCA84A29A5A7EB51C28EE095">
    <w:name w:val="F9F67C25FCA84A29A5A7EB51C28EE095"/>
    <w:rsid w:val="00F34433"/>
  </w:style>
  <w:style w:type="paragraph" w:customStyle="1" w:styleId="044B9DC026CE4E18B2BE945E859F98A6">
    <w:name w:val="044B9DC026CE4E18B2BE945E859F98A6"/>
    <w:rsid w:val="00F34433"/>
  </w:style>
  <w:style w:type="paragraph" w:customStyle="1" w:styleId="E843A37B4A9F4CBC943E272225FADFA9">
    <w:name w:val="E843A37B4A9F4CBC943E272225FADFA9"/>
    <w:rsid w:val="00F34433"/>
  </w:style>
  <w:style w:type="paragraph" w:customStyle="1" w:styleId="EF068E4F2F3C450E98EBB7256743CF61">
    <w:name w:val="EF068E4F2F3C450E98EBB7256743CF61"/>
    <w:rsid w:val="00F34433"/>
  </w:style>
  <w:style w:type="paragraph" w:customStyle="1" w:styleId="3E823ECB0D1441E48724F69E4DF15E59">
    <w:name w:val="3E823ECB0D1441E48724F69E4DF15E59"/>
    <w:rsid w:val="00F34433"/>
  </w:style>
  <w:style w:type="paragraph" w:customStyle="1" w:styleId="7AAB060FAFEF41C496A18174506072E6">
    <w:name w:val="7AAB060FAFEF41C496A18174506072E6"/>
    <w:rsid w:val="00F34433"/>
  </w:style>
  <w:style w:type="paragraph" w:customStyle="1" w:styleId="E2952E2FCACA44818E9B40000E1F6EB3">
    <w:name w:val="E2952E2FCACA44818E9B40000E1F6EB3"/>
    <w:rsid w:val="00F34433"/>
  </w:style>
  <w:style w:type="paragraph" w:customStyle="1" w:styleId="4976570AD49E48D7B77099E3511ECD92">
    <w:name w:val="4976570AD49E48D7B77099E3511ECD92"/>
    <w:rsid w:val="00F34433"/>
  </w:style>
  <w:style w:type="paragraph" w:customStyle="1" w:styleId="36AA79D838C148098D7F8BEEBA8DE6A3">
    <w:name w:val="36AA79D838C148098D7F8BEEBA8DE6A3"/>
    <w:rsid w:val="00F34433"/>
  </w:style>
  <w:style w:type="paragraph" w:customStyle="1" w:styleId="C9EBFF114F4546EEA77E71A4DB2B7F9A">
    <w:name w:val="C9EBFF114F4546EEA77E71A4DB2B7F9A"/>
    <w:rsid w:val="00F34433"/>
  </w:style>
  <w:style w:type="paragraph" w:customStyle="1" w:styleId="518C05A79C864FD9B95609DAA8F35A3C">
    <w:name w:val="518C05A79C864FD9B95609DAA8F35A3C"/>
    <w:rsid w:val="00F34433"/>
  </w:style>
  <w:style w:type="paragraph" w:customStyle="1" w:styleId="ECA47C9415C7418C9EA44CA149CF24F8">
    <w:name w:val="ECA47C9415C7418C9EA44CA149CF24F8"/>
    <w:rsid w:val="00F34433"/>
  </w:style>
  <w:style w:type="paragraph" w:customStyle="1" w:styleId="90B68D30D783481D9F86CC41F5431A08">
    <w:name w:val="90B68D30D783481D9F86CC41F5431A08"/>
    <w:rsid w:val="00F34433"/>
  </w:style>
  <w:style w:type="paragraph" w:customStyle="1" w:styleId="2B6AD3E99B484FE093EC83F91D526388">
    <w:name w:val="2B6AD3E99B484FE093EC83F91D526388"/>
    <w:rsid w:val="00F34433"/>
  </w:style>
  <w:style w:type="paragraph" w:customStyle="1" w:styleId="CE30F5C5B937420F9010699DA1E49053">
    <w:name w:val="CE30F5C5B937420F9010699DA1E49053"/>
    <w:rsid w:val="00F34433"/>
  </w:style>
  <w:style w:type="paragraph" w:customStyle="1" w:styleId="5310DE8F669041BE99B0A2155CDDA8B9">
    <w:name w:val="5310DE8F669041BE99B0A2155CDDA8B9"/>
    <w:rsid w:val="00F34433"/>
  </w:style>
  <w:style w:type="paragraph" w:customStyle="1" w:styleId="4C9FB3840A6D4E40A0FA8C086468A95F">
    <w:name w:val="4C9FB3840A6D4E40A0FA8C086468A95F"/>
    <w:rsid w:val="00F34433"/>
  </w:style>
  <w:style w:type="paragraph" w:customStyle="1" w:styleId="7DD0CB6A0F8849C584E31E6A999E7D29">
    <w:name w:val="7DD0CB6A0F8849C584E31E6A999E7D29"/>
    <w:rsid w:val="00F34433"/>
  </w:style>
  <w:style w:type="paragraph" w:customStyle="1" w:styleId="39952127D86443F79C5DE42E15C86C46">
    <w:name w:val="39952127D86443F79C5DE42E15C86C46"/>
    <w:rsid w:val="00F34433"/>
  </w:style>
  <w:style w:type="paragraph" w:customStyle="1" w:styleId="E1F60CF546DE492E9544B674C77B961D">
    <w:name w:val="E1F60CF546DE492E9544B674C77B961D"/>
    <w:rsid w:val="00F34433"/>
  </w:style>
  <w:style w:type="paragraph" w:customStyle="1" w:styleId="F612C37D9C6340298383D9F9A144582B">
    <w:name w:val="F612C37D9C6340298383D9F9A144582B"/>
    <w:rsid w:val="00F34433"/>
  </w:style>
  <w:style w:type="paragraph" w:customStyle="1" w:styleId="C27280ACB95A40FEB669ADD9AC272ACA">
    <w:name w:val="C27280ACB95A40FEB669ADD9AC272ACA"/>
    <w:rsid w:val="00F34433"/>
  </w:style>
  <w:style w:type="paragraph" w:customStyle="1" w:styleId="62A2A7A944B54E958BE4E30DE2A7957F">
    <w:name w:val="62A2A7A944B54E958BE4E30DE2A7957F"/>
    <w:rsid w:val="00F34433"/>
  </w:style>
  <w:style w:type="paragraph" w:customStyle="1" w:styleId="7EB1EB8736344B5988290551B2401D5C">
    <w:name w:val="7EB1EB8736344B5988290551B2401D5C"/>
    <w:rsid w:val="00F34433"/>
  </w:style>
  <w:style w:type="paragraph" w:customStyle="1" w:styleId="E7F5751437FE4CD2A808AD5661D864A8">
    <w:name w:val="E7F5751437FE4CD2A808AD5661D864A8"/>
    <w:rsid w:val="00F34433"/>
  </w:style>
  <w:style w:type="paragraph" w:customStyle="1" w:styleId="35B6BECF381946139BB4CB692B581847">
    <w:name w:val="35B6BECF381946139BB4CB692B581847"/>
    <w:rsid w:val="00F34433"/>
  </w:style>
  <w:style w:type="paragraph" w:customStyle="1" w:styleId="428291FDDFCC4CC491F52CC5A881DEDC">
    <w:name w:val="428291FDDFCC4CC491F52CC5A881DEDC"/>
    <w:rsid w:val="00F34433"/>
  </w:style>
  <w:style w:type="paragraph" w:customStyle="1" w:styleId="70D37C7FDDD14EE18946D9B5CF0CBF1A">
    <w:name w:val="70D37C7FDDD14EE18946D9B5CF0CBF1A"/>
    <w:rsid w:val="00F34433"/>
  </w:style>
  <w:style w:type="paragraph" w:customStyle="1" w:styleId="CDC7093ADA5E43A6AC53F0C9248EA244">
    <w:name w:val="CDC7093ADA5E43A6AC53F0C9248EA244"/>
    <w:rsid w:val="00F34433"/>
  </w:style>
  <w:style w:type="paragraph" w:customStyle="1" w:styleId="9528BCB65BDA4DF8A8F084CFD567405A">
    <w:name w:val="9528BCB65BDA4DF8A8F084CFD567405A"/>
    <w:rsid w:val="00F34433"/>
  </w:style>
  <w:style w:type="paragraph" w:customStyle="1" w:styleId="DF63EF970199478D924F21AB05B8D384">
    <w:name w:val="DF63EF970199478D924F21AB05B8D384"/>
    <w:rsid w:val="00F34433"/>
  </w:style>
  <w:style w:type="paragraph" w:customStyle="1" w:styleId="BC3251E9E8924AC693B375861BB0D26F">
    <w:name w:val="BC3251E9E8924AC693B375861BB0D26F"/>
    <w:rsid w:val="00F34433"/>
  </w:style>
  <w:style w:type="paragraph" w:customStyle="1" w:styleId="3BC2D994BA6E496AAE567348ABF2E7A3">
    <w:name w:val="3BC2D994BA6E496AAE567348ABF2E7A3"/>
    <w:rsid w:val="00F34433"/>
  </w:style>
  <w:style w:type="paragraph" w:customStyle="1" w:styleId="E184D3528AEF40C58D233216F8AB3C4B">
    <w:name w:val="E184D3528AEF40C58D233216F8AB3C4B"/>
    <w:rsid w:val="00F34433"/>
  </w:style>
  <w:style w:type="paragraph" w:customStyle="1" w:styleId="D0CBA3F11FB645F3A9770501CD08BB71">
    <w:name w:val="D0CBA3F11FB645F3A9770501CD08BB71"/>
    <w:rsid w:val="00F34433"/>
  </w:style>
  <w:style w:type="paragraph" w:customStyle="1" w:styleId="15315AB149A44FEE87BFC20A9C2CAEF5">
    <w:name w:val="15315AB149A44FEE87BFC20A9C2CAEF5"/>
    <w:rsid w:val="00F34433"/>
  </w:style>
  <w:style w:type="paragraph" w:customStyle="1" w:styleId="D5187353DF704E0E82C83F63A1843768">
    <w:name w:val="D5187353DF704E0E82C83F63A1843768"/>
    <w:rsid w:val="00F34433"/>
  </w:style>
  <w:style w:type="paragraph" w:customStyle="1" w:styleId="27AD16134FB945C6BA6F86236E0AD199">
    <w:name w:val="27AD16134FB945C6BA6F86236E0AD199"/>
    <w:rsid w:val="00F34433"/>
  </w:style>
  <w:style w:type="paragraph" w:customStyle="1" w:styleId="44799C7362944CAE9C402E0426783DD5">
    <w:name w:val="44799C7362944CAE9C402E0426783DD5"/>
    <w:rsid w:val="00F34433"/>
  </w:style>
  <w:style w:type="paragraph" w:customStyle="1" w:styleId="5A0F22916D154E67BF6E1B95E169E9CF">
    <w:name w:val="5A0F22916D154E67BF6E1B95E169E9CF"/>
    <w:rsid w:val="00F34433"/>
  </w:style>
  <w:style w:type="paragraph" w:customStyle="1" w:styleId="97138E35C6AF42C0AE6B03F1FD9F5D16">
    <w:name w:val="97138E35C6AF42C0AE6B03F1FD9F5D16"/>
    <w:rsid w:val="00F34433"/>
  </w:style>
  <w:style w:type="paragraph" w:customStyle="1" w:styleId="4EFBEC2D7CE842E4B2B086EFDE5D55A5">
    <w:name w:val="4EFBEC2D7CE842E4B2B086EFDE5D55A5"/>
    <w:rsid w:val="00F34433"/>
  </w:style>
  <w:style w:type="paragraph" w:customStyle="1" w:styleId="06AEDEC0AA824AC2B19ACD32F47B1755">
    <w:name w:val="06AEDEC0AA824AC2B19ACD32F47B1755"/>
    <w:rsid w:val="00F34433"/>
  </w:style>
  <w:style w:type="paragraph" w:customStyle="1" w:styleId="D17CE867C14F4C96AB75E24F98342231">
    <w:name w:val="D17CE867C14F4C96AB75E24F98342231"/>
    <w:rsid w:val="00F34433"/>
  </w:style>
  <w:style w:type="paragraph" w:customStyle="1" w:styleId="AD018C16552848B5BB7606E463B9E3C4">
    <w:name w:val="AD018C16552848B5BB7606E463B9E3C4"/>
    <w:rsid w:val="00F34433"/>
  </w:style>
  <w:style w:type="paragraph" w:customStyle="1" w:styleId="C9D08B932E5A41BFB080D24FB30311C1">
    <w:name w:val="C9D08B932E5A41BFB080D24FB30311C1"/>
    <w:rsid w:val="00F34433"/>
  </w:style>
  <w:style w:type="paragraph" w:customStyle="1" w:styleId="CB144B0EC0034DBBA95208ED2080A7E9">
    <w:name w:val="CB144B0EC0034DBBA95208ED2080A7E9"/>
    <w:rsid w:val="00F34433"/>
  </w:style>
  <w:style w:type="paragraph" w:customStyle="1" w:styleId="808101FB21824AD38FAAE9048D28DAD5">
    <w:name w:val="808101FB21824AD38FAAE9048D28DAD5"/>
    <w:rsid w:val="00F34433"/>
  </w:style>
  <w:style w:type="paragraph" w:customStyle="1" w:styleId="DFCAFB07313A478D92D0EC1531F24374">
    <w:name w:val="DFCAFB07313A478D92D0EC1531F24374"/>
    <w:rsid w:val="00F34433"/>
  </w:style>
  <w:style w:type="paragraph" w:customStyle="1" w:styleId="2F591B7EA01E4216B5257ECCF52BAA53">
    <w:name w:val="2F591B7EA01E4216B5257ECCF52BAA53"/>
    <w:rsid w:val="00F34433"/>
  </w:style>
  <w:style w:type="paragraph" w:customStyle="1" w:styleId="130E2499D6C54E348317C059D8454659">
    <w:name w:val="130E2499D6C54E348317C059D8454659"/>
    <w:rsid w:val="00F34433"/>
  </w:style>
  <w:style w:type="paragraph" w:customStyle="1" w:styleId="F7DFDFFD59164DD9B3472046FBC8F808">
    <w:name w:val="F7DFDFFD59164DD9B3472046FBC8F808"/>
    <w:rsid w:val="00F34433"/>
  </w:style>
  <w:style w:type="paragraph" w:customStyle="1" w:styleId="923A2F6B34054D6A9F6B41202E43B5D6">
    <w:name w:val="923A2F6B34054D6A9F6B41202E43B5D6"/>
    <w:rsid w:val="00F34433"/>
  </w:style>
  <w:style w:type="paragraph" w:customStyle="1" w:styleId="AD6885EABA4C4DA895F99857CDCAD326">
    <w:name w:val="AD6885EABA4C4DA895F99857CDCAD326"/>
    <w:rsid w:val="00F34433"/>
  </w:style>
  <w:style w:type="paragraph" w:customStyle="1" w:styleId="BB759EDCC70544CEAD2E6B1B273FD202">
    <w:name w:val="BB759EDCC70544CEAD2E6B1B273FD202"/>
    <w:rsid w:val="00F34433"/>
  </w:style>
  <w:style w:type="paragraph" w:customStyle="1" w:styleId="0AE2FABF9EAF4B00BD5D803CFC5315A5">
    <w:name w:val="0AE2FABF9EAF4B00BD5D803CFC5315A5"/>
    <w:rsid w:val="00F34433"/>
  </w:style>
  <w:style w:type="paragraph" w:customStyle="1" w:styleId="1364E01953ED4266880992B615E64748">
    <w:name w:val="1364E01953ED4266880992B615E64748"/>
    <w:rsid w:val="00F34433"/>
  </w:style>
  <w:style w:type="paragraph" w:customStyle="1" w:styleId="A60204BEFC0640D183E6EA2BFB0CB51C">
    <w:name w:val="A60204BEFC0640D183E6EA2BFB0CB51C"/>
    <w:rsid w:val="00F34433"/>
  </w:style>
  <w:style w:type="paragraph" w:customStyle="1" w:styleId="154C5AEB13E94BF992C2CC23A25FFA8B">
    <w:name w:val="154C5AEB13E94BF992C2CC23A25FFA8B"/>
    <w:rsid w:val="00F34433"/>
  </w:style>
  <w:style w:type="paragraph" w:customStyle="1" w:styleId="A3B154CC3EC447CC8207D5C0234EC470">
    <w:name w:val="A3B154CC3EC447CC8207D5C0234EC470"/>
    <w:rsid w:val="00F34433"/>
  </w:style>
  <w:style w:type="paragraph" w:customStyle="1" w:styleId="2CB77342B10B419689FAE33468D78E30">
    <w:name w:val="2CB77342B10B419689FAE33468D78E30"/>
    <w:rsid w:val="00F34433"/>
  </w:style>
  <w:style w:type="paragraph" w:customStyle="1" w:styleId="7518C8A754D54C99A3B751ACDD744587">
    <w:name w:val="7518C8A754D54C99A3B751ACDD744587"/>
    <w:rsid w:val="00F34433"/>
  </w:style>
  <w:style w:type="paragraph" w:customStyle="1" w:styleId="6A16603B5C2143B5ADD69E46B90115C2">
    <w:name w:val="6A16603B5C2143B5ADD69E46B90115C2"/>
    <w:rsid w:val="00F34433"/>
  </w:style>
  <w:style w:type="paragraph" w:customStyle="1" w:styleId="4E6887D077114CD4BE1F72B9A33FA208">
    <w:name w:val="4E6887D077114CD4BE1F72B9A33FA208"/>
    <w:rsid w:val="00F34433"/>
  </w:style>
  <w:style w:type="paragraph" w:customStyle="1" w:styleId="CAEAA26D80074D4EB89472F2FDDE1050">
    <w:name w:val="CAEAA26D80074D4EB89472F2FDDE1050"/>
    <w:rsid w:val="00F34433"/>
  </w:style>
  <w:style w:type="paragraph" w:customStyle="1" w:styleId="9FF79C83A3734AFE931286BBF66C84AA">
    <w:name w:val="9FF79C83A3734AFE931286BBF66C84AA"/>
    <w:rsid w:val="00F34433"/>
  </w:style>
  <w:style w:type="paragraph" w:customStyle="1" w:styleId="52F43EBC13A54D9D8A075F6F36FF3152">
    <w:name w:val="52F43EBC13A54D9D8A075F6F36FF3152"/>
    <w:rsid w:val="00F34433"/>
  </w:style>
  <w:style w:type="paragraph" w:customStyle="1" w:styleId="8A2FFC8838F24235840B2541D5F94D57">
    <w:name w:val="8A2FFC8838F24235840B2541D5F94D57"/>
    <w:rsid w:val="00F34433"/>
  </w:style>
  <w:style w:type="paragraph" w:customStyle="1" w:styleId="265F86905C60449D9D915A27783367F9">
    <w:name w:val="265F86905C60449D9D915A27783367F9"/>
    <w:rsid w:val="00F34433"/>
  </w:style>
  <w:style w:type="paragraph" w:customStyle="1" w:styleId="FD7AC62CCA514D7593824FE09C7A3621">
    <w:name w:val="FD7AC62CCA514D7593824FE09C7A3621"/>
    <w:rsid w:val="00F34433"/>
  </w:style>
  <w:style w:type="paragraph" w:customStyle="1" w:styleId="AEB777B53C6E4280BDFC90B3AB409BCB">
    <w:name w:val="AEB777B53C6E4280BDFC90B3AB409BCB"/>
    <w:rsid w:val="00F34433"/>
  </w:style>
  <w:style w:type="paragraph" w:customStyle="1" w:styleId="9E1BA629D8754C1986DDD5E6CBF7F1DA">
    <w:name w:val="9E1BA629D8754C1986DDD5E6CBF7F1DA"/>
    <w:rsid w:val="00F34433"/>
  </w:style>
  <w:style w:type="paragraph" w:customStyle="1" w:styleId="092BEA33D22142A3A60B14A5204B29BC">
    <w:name w:val="092BEA33D22142A3A60B14A5204B29BC"/>
    <w:rsid w:val="00F34433"/>
  </w:style>
  <w:style w:type="paragraph" w:customStyle="1" w:styleId="4248D90101CF47EDB5D4F69DE142B48A">
    <w:name w:val="4248D90101CF47EDB5D4F69DE142B48A"/>
    <w:rsid w:val="00F34433"/>
  </w:style>
  <w:style w:type="paragraph" w:customStyle="1" w:styleId="E93246DB09684B369B7989DDB0C0508B">
    <w:name w:val="E93246DB09684B369B7989DDB0C0508B"/>
    <w:rsid w:val="00F34433"/>
  </w:style>
  <w:style w:type="paragraph" w:customStyle="1" w:styleId="4C65AB980FCB4C7DB2892E30672D32FE">
    <w:name w:val="4C65AB980FCB4C7DB2892E30672D32FE"/>
    <w:rsid w:val="00F34433"/>
  </w:style>
  <w:style w:type="paragraph" w:customStyle="1" w:styleId="3B740E89C1E74A85B1BE5D06BA10C982">
    <w:name w:val="3B740E89C1E74A85B1BE5D06BA10C982"/>
    <w:rsid w:val="00F34433"/>
  </w:style>
  <w:style w:type="paragraph" w:customStyle="1" w:styleId="887ED3E72F1841F5B0A1CF7395C14225">
    <w:name w:val="887ED3E72F1841F5B0A1CF7395C14225"/>
    <w:rsid w:val="00F34433"/>
  </w:style>
  <w:style w:type="paragraph" w:customStyle="1" w:styleId="BD5AAADD48AF4F73B911C048864F0C07">
    <w:name w:val="BD5AAADD48AF4F73B911C048864F0C07"/>
    <w:rsid w:val="00F34433"/>
  </w:style>
  <w:style w:type="paragraph" w:customStyle="1" w:styleId="34A82911BACA4C3FAE66E0D4E2899B8A">
    <w:name w:val="34A82911BACA4C3FAE66E0D4E2899B8A"/>
    <w:rsid w:val="00F34433"/>
  </w:style>
  <w:style w:type="paragraph" w:customStyle="1" w:styleId="5D25ECC70D00473088391754AA3E0E2F">
    <w:name w:val="5D25ECC70D00473088391754AA3E0E2F"/>
    <w:rsid w:val="00F34433"/>
  </w:style>
  <w:style w:type="paragraph" w:customStyle="1" w:styleId="F2AE577E2FF3497EB3538E36B659D6FA">
    <w:name w:val="F2AE577E2FF3497EB3538E36B659D6FA"/>
    <w:rsid w:val="00F34433"/>
  </w:style>
  <w:style w:type="paragraph" w:customStyle="1" w:styleId="62731B6B7F3B4B4D9D196390E5784873">
    <w:name w:val="62731B6B7F3B4B4D9D196390E5784873"/>
    <w:rsid w:val="00F34433"/>
  </w:style>
  <w:style w:type="paragraph" w:customStyle="1" w:styleId="68B6E91908244CA18EE53AD77C2CDE4A">
    <w:name w:val="68B6E91908244CA18EE53AD77C2CDE4A"/>
    <w:rsid w:val="00F34433"/>
  </w:style>
  <w:style w:type="paragraph" w:customStyle="1" w:styleId="887996FFDA864312AFA98A7CF161724D">
    <w:name w:val="887996FFDA864312AFA98A7CF161724D"/>
    <w:rsid w:val="00F34433"/>
  </w:style>
  <w:style w:type="paragraph" w:customStyle="1" w:styleId="A9C53169B77C47B1871CC5D90EE3BD7B">
    <w:name w:val="A9C53169B77C47B1871CC5D90EE3BD7B"/>
    <w:rsid w:val="00F34433"/>
  </w:style>
  <w:style w:type="paragraph" w:customStyle="1" w:styleId="BBC9186AEF854F6B8409E8F226D111B7">
    <w:name w:val="BBC9186AEF854F6B8409E8F226D111B7"/>
    <w:rsid w:val="00F34433"/>
  </w:style>
  <w:style w:type="paragraph" w:customStyle="1" w:styleId="CF17139ED617485BA990D193BAA8D3C9">
    <w:name w:val="CF17139ED617485BA990D193BAA8D3C9"/>
    <w:rsid w:val="00F34433"/>
  </w:style>
  <w:style w:type="paragraph" w:customStyle="1" w:styleId="629118DF2DFA4C2F97AF8B2D76BFBAFD">
    <w:name w:val="629118DF2DFA4C2F97AF8B2D76BFBAFD"/>
    <w:rsid w:val="00F34433"/>
  </w:style>
  <w:style w:type="paragraph" w:customStyle="1" w:styleId="DC7A9575CA7641B8A18E615BD3248AFD">
    <w:name w:val="DC7A9575CA7641B8A18E615BD3248AFD"/>
    <w:rsid w:val="00F34433"/>
  </w:style>
  <w:style w:type="paragraph" w:customStyle="1" w:styleId="A88ACE4CB60A4047B0BD784AE7945CFB">
    <w:name w:val="A88ACE4CB60A4047B0BD784AE7945CFB"/>
    <w:rsid w:val="00F34433"/>
  </w:style>
  <w:style w:type="paragraph" w:customStyle="1" w:styleId="1F2DD99F3F2A4E5A8AACCB6BCC492318">
    <w:name w:val="1F2DD99F3F2A4E5A8AACCB6BCC492318"/>
    <w:rsid w:val="00F34433"/>
  </w:style>
  <w:style w:type="paragraph" w:customStyle="1" w:styleId="91F1FE4D7AAE452CAB17857D113F567F">
    <w:name w:val="91F1FE4D7AAE452CAB17857D113F567F"/>
    <w:rsid w:val="00F34433"/>
  </w:style>
  <w:style w:type="paragraph" w:customStyle="1" w:styleId="B07763FB69C443A9B47B644AD82240B1">
    <w:name w:val="B07763FB69C443A9B47B644AD82240B1"/>
    <w:rsid w:val="00F34433"/>
  </w:style>
  <w:style w:type="paragraph" w:customStyle="1" w:styleId="22535EEDEBC24FBBB38AF3FE3DF1E2B8">
    <w:name w:val="22535EEDEBC24FBBB38AF3FE3DF1E2B8"/>
    <w:rsid w:val="00F34433"/>
  </w:style>
  <w:style w:type="paragraph" w:customStyle="1" w:styleId="58E20330C1AD469B8CBC71FB7A85C926">
    <w:name w:val="58E20330C1AD469B8CBC71FB7A85C926"/>
    <w:rsid w:val="00F34433"/>
  </w:style>
  <w:style w:type="paragraph" w:customStyle="1" w:styleId="1A656C96B5B44A58A7EE65F1D47687EA">
    <w:name w:val="1A656C96B5B44A58A7EE65F1D47687EA"/>
    <w:rsid w:val="00F34433"/>
  </w:style>
  <w:style w:type="paragraph" w:customStyle="1" w:styleId="44EEBBE5899B40E7998F1A073B5E923F">
    <w:name w:val="44EEBBE5899B40E7998F1A073B5E923F"/>
    <w:rsid w:val="00F34433"/>
  </w:style>
  <w:style w:type="paragraph" w:customStyle="1" w:styleId="2CFDF2A01B204AA4B307ED331F50B05B">
    <w:name w:val="2CFDF2A01B204AA4B307ED331F50B05B"/>
    <w:rsid w:val="00F34433"/>
  </w:style>
  <w:style w:type="paragraph" w:customStyle="1" w:styleId="91DADF9C50534D93B48DDA8D9B2B681B">
    <w:name w:val="91DADF9C50534D93B48DDA8D9B2B681B"/>
    <w:rsid w:val="00F34433"/>
  </w:style>
  <w:style w:type="paragraph" w:customStyle="1" w:styleId="83A73B67F2BF461392EEFCE058969EB9">
    <w:name w:val="83A73B67F2BF461392EEFCE058969EB9"/>
    <w:rsid w:val="00F34433"/>
  </w:style>
  <w:style w:type="paragraph" w:customStyle="1" w:styleId="DB2325426F854E13BD421861220E0E92">
    <w:name w:val="DB2325426F854E13BD421861220E0E92"/>
    <w:rsid w:val="00F34433"/>
  </w:style>
  <w:style w:type="paragraph" w:customStyle="1" w:styleId="0E6B6AB8B19240B2B091408A36406C09">
    <w:name w:val="0E6B6AB8B19240B2B091408A36406C09"/>
    <w:rsid w:val="00F34433"/>
  </w:style>
  <w:style w:type="paragraph" w:customStyle="1" w:styleId="0BAF5552FD024AFB8BB596077FBA0B36">
    <w:name w:val="0BAF5552FD024AFB8BB596077FBA0B36"/>
    <w:rsid w:val="00F34433"/>
  </w:style>
  <w:style w:type="paragraph" w:customStyle="1" w:styleId="4B65591954CD4B0AAA95CF7EBABD6915">
    <w:name w:val="4B65591954CD4B0AAA95CF7EBABD6915"/>
    <w:rsid w:val="00F34433"/>
  </w:style>
  <w:style w:type="paragraph" w:customStyle="1" w:styleId="018E64E0430B402EB4DCEC87EE95E899">
    <w:name w:val="018E64E0430B402EB4DCEC87EE95E899"/>
    <w:rsid w:val="00F34433"/>
  </w:style>
  <w:style w:type="paragraph" w:customStyle="1" w:styleId="6A172AE9C4A84B3492A828782D10B6F9">
    <w:name w:val="6A172AE9C4A84B3492A828782D10B6F9"/>
    <w:rsid w:val="00F34433"/>
  </w:style>
  <w:style w:type="paragraph" w:customStyle="1" w:styleId="40D8FEBC58B24D4A9A853A1B49DCCE2C">
    <w:name w:val="40D8FEBC58B24D4A9A853A1B49DCCE2C"/>
    <w:rsid w:val="00F34433"/>
  </w:style>
  <w:style w:type="paragraph" w:customStyle="1" w:styleId="F9697C08789A4965B408372ECDE93FC5">
    <w:name w:val="F9697C08789A4965B408372ECDE93FC5"/>
    <w:rsid w:val="00F34433"/>
  </w:style>
  <w:style w:type="paragraph" w:customStyle="1" w:styleId="1FD7FF0A52A54D15B2967E7B93F82BEB">
    <w:name w:val="1FD7FF0A52A54D15B2967E7B93F82BEB"/>
    <w:rsid w:val="00F34433"/>
  </w:style>
  <w:style w:type="paragraph" w:customStyle="1" w:styleId="05DC04911235435B88003A364E06A2FB">
    <w:name w:val="05DC04911235435B88003A364E06A2FB"/>
    <w:rsid w:val="00F34433"/>
  </w:style>
  <w:style w:type="paragraph" w:customStyle="1" w:styleId="E85E5CB7EBA44218B2DDBAACCF658D3E">
    <w:name w:val="E85E5CB7EBA44218B2DDBAACCF658D3E"/>
    <w:rsid w:val="00F34433"/>
  </w:style>
  <w:style w:type="paragraph" w:customStyle="1" w:styleId="6A1681779CD3437A9793444B5F47421B">
    <w:name w:val="6A1681779CD3437A9793444B5F47421B"/>
    <w:rsid w:val="00F34433"/>
  </w:style>
  <w:style w:type="paragraph" w:customStyle="1" w:styleId="DD2FDB311284418A8FEE750651DAA595">
    <w:name w:val="DD2FDB311284418A8FEE750651DAA595"/>
    <w:rsid w:val="00F34433"/>
  </w:style>
  <w:style w:type="paragraph" w:customStyle="1" w:styleId="4097D4B3BFEB4D8C86C86C52172B57FA">
    <w:name w:val="4097D4B3BFEB4D8C86C86C52172B57FA"/>
    <w:rsid w:val="00F34433"/>
  </w:style>
  <w:style w:type="paragraph" w:customStyle="1" w:styleId="2F9DEB3667CA4CE29D42A5DF7CA30E17">
    <w:name w:val="2F9DEB3667CA4CE29D42A5DF7CA30E17"/>
    <w:rsid w:val="00F34433"/>
  </w:style>
  <w:style w:type="paragraph" w:customStyle="1" w:styleId="61BA514073974B32B824C920546B801C">
    <w:name w:val="61BA514073974B32B824C920546B801C"/>
    <w:rsid w:val="00F34433"/>
  </w:style>
  <w:style w:type="paragraph" w:customStyle="1" w:styleId="A69B08EA97414FD597EB43C854CD9E8B">
    <w:name w:val="A69B08EA97414FD597EB43C854CD9E8B"/>
    <w:rsid w:val="00F34433"/>
  </w:style>
  <w:style w:type="paragraph" w:customStyle="1" w:styleId="AC0B334DC566463CB6332883A9BBBB3A">
    <w:name w:val="AC0B334DC566463CB6332883A9BBBB3A"/>
    <w:rsid w:val="00F34433"/>
  </w:style>
  <w:style w:type="paragraph" w:customStyle="1" w:styleId="98701626BC9940229C2A2B98CF66136F">
    <w:name w:val="98701626BC9940229C2A2B98CF66136F"/>
    <w:rsid w:val="00F34433"/>
  </w:style>
  <w:style w:type="paragraph" w:customStyle="1" w:styleId="D513F2984F364494B5B7FB1000D0F11E">
    <w:name w:val="D513F2984F364494B5B7FB1000D0F11E"/>
    <w:rsid w:val="00F34433"/>
  </w:style>
  <w:style w:type="paragraph" w:customStyle="1" w:styleId="4A7DD22AD6BF4031BA9288F60396E91D">
    <w:name w:val="4A7DD22AD6BF4031BA9288F60396E91D"/>
    <w:rsid w:val="00F34433"/>
  </w:style>
  <w:style w:type="paragraph" w:customStyle="1" w:styleId="8FDD3CC524B24636A63B1655EC8B4CA6">
    <w:name w:val="8FDD3CC524B24636A63B1655EC8B4CA6"/>
    <w:rsid w:val="00F34433"/>
  </w:style>
  <w:style w:type="paragraph" w:customStyle="1" w:styleId="37B481898E7C419880DCC6471DD05E1F">
    <w:name w:val="37B481898E7C419880DCC6471DD05E1F"/>
    <w:rsid w:val="00F34433"/>
  </w:style>
  <w:style w:type="paragraph" w:customStyle="1" w:styleId="771EB8EF35FC4DF6B3D241FFA129839D">
    <w:name w:val="771EB8EF35FC4DF6B3D241FFA129839D"/>
    <w:rsid w:val="00F34433"/>
  </w:style>
  <w:style w:type="paragraph" w:customStyle="1" w:styleId="064E679605EC4350814904FE199A32E7">
    <w:name w:val="064E679605EC4350814904FE199A32E7"/>
    <w:rsid w:val="00F34433"/>
  </w:style>
  <w:style w:type="paragraph" w:customStyle="1" w:styleId="BF403548EC82413D88F065554E3098EB">
    <w:name w:val="BF403548EC82413D88F065554E3098EB"/>
    <w:rsid w:val="00F34433"/>
  </w:style>
  <w:style w:type="paragraph" w:customStyle="1" w:styleId="7E11019CBD9A4F318EADEF6EAB95BD8F">
    <w:name w:val="7E11019CBD9A4F318EADEF6EAB95BD8F"/>
    <w:rsid w:val="00F34433"/>
  </w:style>
  <w:style w:type="paragraph" w:customStyle="1" w:styleId="A82DCDA0626F4681B5A0E9F2B125ABBC">
    <w:name w:val="A82DCDA0626F4681B5A0E9F2B125ABBC"/>
    <w:rsid w:val="00F34433"/>
  </w:style>
  <w:style w:type="paragraph" w:customStyle="1" w:styleId="7467634CF8D94161BBA21F4F163CB74C">
    <w:name w:val="7467634CF8D94161BBA21F4F163CB74C"/>
    <w:rsid w:val="00F34433"/>
  </w:style>
  <w:style w:type="paragraph" w:customStyle="1" w:styleId="12E4136B78284BD89FB663E8DFDC4C69">
    <w:name w:val="12E4136B78284BD89FB663E8DFDC4C69"/>
    <w:rsid w:val="00F34433"/>
  </w:style>
  <w:style w:type="paragraph" w:customStyle="1" w:styleId="011623B81A42458CB350CD00F4110DBE">
    <w:name w:val="011623B81A42458CB350CD00F4110DBE"/>
    <w:rsid w:val="00F34433"/>
  </w:style>
  <w:style w:type="paragraph" w:customStyle="1" w:styleId="CC9A53AEC45A4448A6B776DA54CD13B7">
    <w:name w:val="CC9A53AEC45A4448A6B776DA54CD13B7"/>
    <w:rsid w:val="00F34433"/>
  </w:style>
  <w:style w:type="paragraph" w:customStyle="1" w:styleId="C3A663AFC858435C9940B9F2072F3D43">
    <w:name w:val="C3A663AFC858435C9940B9F2072F3D43"/>
    <w:rsid w:val="00F34433"/>
  </w:style>
  <w:style w:type="paragraph" w:customStyle="1" w:styleId="4C8B364D7E1041838483FE1EE29D4701">
    <w:name w:val="4C8B364D7E1041838483FE1EE29D4701"/>
    <w:rsid w:val="00F34433"/>
  </w:style>
  <w:style w:type="paragraph" w:customStyle="1" w:styleId="CC86D4AC58CB46408BA6DF3EC6A9FA1D">
    <w:name w:val="CC86D4AC58CB46408BA6DF3EC6A9FA1D"/>
    <w:rsid w:val="00F34433"/>
  </w:style>
  <w:style w:type="paragraph" w:customStyle="1" w:styleId="476E1083F77D4F0B9C8E728479A625E6">
    <w:name w:val="476E1083F77D4F0B9C8E728479A625E6"/>
    <w:rsid w:val="00F34433"/>
  </w:style>
  <w:style w:type="paragraph" w:customStyle="1" w:styleId="D0ABC386C74A4A0C86BB121FC2387FBC">
    <w:name w:val="D0ABC386C74A4A0C86BB121FC2387FBC"/>
    <w:rsid w:val="00F34433"/>
  </w:style>
  <w:style w:type="paragraph" w:customStyle="1" w:styleId="DE32C394C0B5438287206221C64C063E">
    <w:name w:val="DE32C394C0B5438287206221C64C063E"/>
    <w:rsid w:val="00F34433"/>
  </w:style>
  <w:style w:type="paragraph" w:customStyle="1" w:styleId="D51E7CCE116941B885B596BAFE77CAFF">
    <w:name w:val="D51E7CCE116941B885B596BAFE77CAFF"/>
    <w:rsid w:val="00F34433"/>
  </w:style>
  <w:style w:type="paragraph" w:customStyle="1" w:styleId="7945C6B4D77448249A1EAE793BD82935">
    <w:name w:val="7945C6B4D77448249A1EAE793BD82935"/>
    <w:rsid w:val="00F34433"/>
  </w:style>
  <w:style w:type="paragraph" w:customStyle="1" w:styleId="250D853C6A4F4C868BF09B92CECD088D">
    <w:name w:val="250D853C6A4F4C868BF09B92CECD088D"/>
    <w:rsid w:val="00F34433"/>
  </w:style>
  <w:style w:type="paragraph" w:customStyle="1" w:styleId="15DA79D146BD4BD0B7CEAF901F6643F7">
    <w:name w:val="15DA79D146BD4BD0B7CEAF901F6643F7"/>
    <w:rsid w:val="00F34433"/>
  </w:style>
  <w:style w:type="paragraph" w:customStyle="1" w:styleId="D47B5CBE48034C8A816F61C2368727E2">
    <w:name w:val="D47B5CBE48034C8A816F61C2368727E2"/>
    <w:rsid w:val="00F34433"/>
  </w:style>
  <w:style w:type="paragraph" w:customStyle="1" w:styleId="39526A396BA242BCABFD4788264C57F3">
    <w:name w:val="39526A396BA242BCABFD4788264C57F3"/>
    <w:rsid w:val="00F34433"/>
  </w:style>
  <w:style w:type="paragraph" w:customStyle="1" w:styleId="4A2E6F060618402CBDD360C1C7B62689">
    <w:name w:val="4A2E6F060618402CBDD360C1C7B62689"/>
    <w:rsid w:val="00F34433"/>
  </w:style>
  <w:style w:type="paragraph" w:customStyle="1" w:styleId="57DAB05C58A54475B17498679C453FAC">
    <w:name w:val="57DAB05C58A54475B17498679C453FAC"/>
    <w:rsid w:val="00F34433"/>
  </w:style>
  <w:style w:type="paragraph" w:customStyle="1" w:styleId="A12B2C981B08438985E8892F61E29B52">
    <w:name w:val="A12B2C981B08438985E8892F61E29B52"/>
    <w:rsid w:val="00F34433"/>
  </w:style>
  <w:style w:type="paragraph" w:customStyle="1" w:styleId="21AB9DB1A9CF4F2DB2FA3CF03A87C689">
    <w:name w:val="21AB9DB1A9CF4F2DB2FA3CF03A87C689"/>
    <w:rsid w:val="00F34433"/>
  </w:style>
  <w:style w:type="paragraph" w:customStyle="1" w:styleId="EB6C5D90CEEA4F61AB5ED8BCC2DEC98C">
    <w:name w:val="EB6C5D90CEEA4F61AB5ED8BCC2DEC98C"/>
    <w:rsid w:val="00F34433"/>
  </w:style>
  <w:style w:type="paragraph" w:customStyle="1" w:styleId="CC42BB8D6E0146C386DD15A13A6C5243">
    <w:name w:val="CC42BB8D6E0146C386DD15A13A6C5243"/>
    <w:rsid w:val="00F34433"/>
  </w:style>
  <w:style w:type="paragraph" w:customStyle="1" w:styleId="0071C45957BD4D84BBD78F967D329BB6">
    <w:name w:val="0071C45957BD4D84BBD78F967D329BB6"/>
    <w:rsid w:val="00F34433"/>
  </w:style>
  <w:style w:type="paragraph" w:customStyle="1" w:styleId="24DF03CF59654EA99638CBDAA9120BDE">
    <w:name w:val="24DF03CF59654EA99638CBDAA9120BDE"/>
    <w:rsid w:val="00F34433"/>
  </w:style>
  <w:style w:type="paragraph" w:customStyle="1" w:styleId="9AA12580B27B4339B3F7920F3EE311E8">
    <w:name w:val="9AA12580B27B4339B3F7920F3EE311E8"/>
    <w:rsid w:val="00F34433"/>
  </w:style>
  <w:style w:type="paragraph" w:customStyle="1" w:styleId="B268925945FF49F68EF05585D269982E">
    <w:name w:val="B268925945FF49F68EF05585D269982E"/>
    <w:rsid w:val="00F34433"/>
  </w:style>
  <w:style w:type="paragraph" w:customStyle="1" w:styleId="4E0453B5787440B59599EFC9C1721F9F">
    <w:name w:val="4E0453B5787440B59599EFC9C1721F9F"/>
    <w:rsid w:val="00F34433"/>
  </w:style>
  <w:style w:type="paragraph" w:customStyle="1" w:styleId="1EE633D779744E6F86F87B48DEE5F77B">
    <w:name w:val="1EE633D779744E6F86F87B48DEE5F77B"/>
    <w:rsid w:val="00F34433"/>
  </w:style>
  <w:style w:type="paragraph" w:customStyle="1" w:styleId="54E8DD37DB7B4602BBC2DCFA0A99922B">
    <w:name w:val="54E8DD37DB7B4602BBC2DCFA0A99922B"/>
    <w:rsid w:val="00F34433"/>
  </w:style>
  <w:style w:type="paragraph" w:customStyle="1" w:styleId="CEEAEC3D38B54F318A18A345C1C70F9C">
    <w:name w:val="CEEAEC3D38B54F318A18A345C1C70F9C"/>
    <w:rsid w:val="00F34433"/>
  </w:style>
  <w:style w:type="paragraph" w:customStyle="1" w:styleId="1D0CD7159CC04E80A6D28BCF89B49D02">
    <w:name w:val="1D0CD7159CC04E80A6D28BCF89B49D02"/>
    <w:rsid w:val="00F34433"/>
  </w:style>
  <w:style w:type="paragraph" w:customStyle="1" w:styleId="816D8BD374F849A597A7AE483218EA3F">
    <w:name w:val="816D8BD374F849A597A7AE483218EA3F"/>
    <w:rsid w:val="00F34433"/>
  </w:style>
  <w:style w:type="paragraph" w:customStyle="1" w:styleId="15763FCF803A4F6098161FED823E9E4E">
    <w:name w:val="15763FCF803A4F6098161FED823E9E4E"/>
    <w:rsid w:val="00F34433"/>
  </w:style>
  <w:style w:type="paragraph" w:customStyle="1" w:styleId="DD8799AB82AE4B41A4C756B9361146A8">
    <w:name w:val="DD8799AB82AE4B41A4C756B9361146A8"/>
    <w:rsid w:val="00F34433"/>
  </w:style>
  <w:style w:type="paragraph" w:customStyle="1" w:styleId="21336BC1BE3C44B9BA0444398712C32D">
    <w:name w:val="21336BC1BE3C44B9BA0444398712C32D"/>
    <w:rsid w:val="00F34433"/>
  </w:style>
  <w:style w:type="paragraph" w:customStyle="1" w:styleId="0F2B1E5856EE41D1800F401D08E7C2DD">
    <w:name w:val="0F2B1E5856EE41D1800F401D08E7C2DD"/>
    <w:rsid w:val="00F34433"/>
  </w:style>
  <w:style w:type="paragraph" w:customStyle="1" w:styleId="7645A07D468442B5B9FB79A9036BE736">
    <w:name w:val="7645A07D468442B5B9FB79A9036BE736"/>
    <w:rsid w:val="00F34433"/>
  </w:style>
  <w:style w:type="paragraph" w:customStyle="1" w:styleId="63E1385E5F1649E4A52F1D5DA75E615D">
    <w:name w:val="63E1385E5F1649E4A52F1D5DA75E615D"/>
    <w:rsid w:val="00F34433"/>
  </w:style>
  <w:style w:type="paragraph" w:customStyle="1" w:styleId="B14965F7B328459CB3708A29D00ADD7A">
    <w:name w:val="B14965F7B328459CB3708A29D00ADD7A"/>
    <w:rsid w:val="00F34433"/>
  </w:style>
  <w:style w:type="paragraph" w:customStyle="1" w:styleId="EB678A101C034FB8B34DCD189D2D940A">
    <w:name w:val="EB678A101C034FB8B34DCD189D2D940A"/>
    <w:rsid w:val="00F34433"/>
  </w:style>
  <w:style w:type="paragraph" w:customStyle="1" w:styleId="D7A9B30854A6453D90B06F1D8D0788CF">
    <w:name w:val="D7A9B30854A6453D90B06F1D8D0788CF"/>
    <w:rsid w:val="00F34433"/>
  </w:style>
  <w:style w:type="paragraph" w:customStyle="1" w:styleId="77E55FDD55824BD8BBD588874E52769C">
    <w:name w:val="77E55FDD55824BD8BBD588874E52769C"/>
    <w:rsid w:val="00F34433"/>
  </w:style>
  <w:style w:type="paragraph" w:customStyle="1" w:styleId="6B4EC89EB6414C419AD8127CCB27D05D">
    <w:name w:val="6B4EC89EB6414C419AD8127CCB27D05D"/>
    <w:rsid w:val="00F34433"/>
  </w:style>
  <w:style w:type="paragraph" w:customStyle="1" w:styleId="A73B9DE4A33C4BD099E054AC87249A8B">
    <w:name w:val="A73B9DE4A33C4BD099E054AC87249A8B"/>
    <w:rsid w:val="00F34433"/>
  </w:style>
  <w:style w:type="paragraph" w:customStyle="1" w:styleId="DAFB3681AAF347D482FC9BFE79AD7F6D">
    <w:name w:val="DAFB3681AAF347D482FC9BFE79AD7F6D"/>
    <w:rsid w:val="00F34433"/>
  </w:style>
  <w:style w:type="paragraph" w:customStyle="1" w:styleId="9B811B46C3A642899F7DF2EC2633A851">
    <w:name w:val="9B811B46C3A642899F7DF2EC2633A851"/>
    <w:rsid w:val="00F34433"/>
  </w:style>
  <w:style w:type="paragraph" w:customStyle="1" w:styleId="0656BB944622462A81A73B0E29FC6F0E">
    <w:name w:val="0656BB944622462A81A73B0E29FC6F0E"/>
    <w:rsid w:val="00F34433"/>
  </w:style>
  <w:style w:type="paragraph" w:customStyle="1" w:styleId="BA320B2098974035B0A5327CD599B063">
    <w:name w:val="BA320B2098974035B0A5327CD599B063"/>
    <w:rsid w:val="00F34433"/>
  </w:style>
  <w:style w:type="paragraph" w:customStyle="1" w:styleId="A6DA2346A41843249620E93CA453DC23">
    <w:name w:val="A6DA2346A41843249620E93CA453DC23"/>
    <w:rsid w:val="00F34433"/>
  </w:style>
  <w:style w:type="paragraph" w:customStyle="1" w:styleId="FD9FD81E1D584B73AB401F56C4A06699">
    <w:name w:val="FD9FD81E1D584B73AB401F56C4A06699"/>
    <w:rsid w:val="00F34433"/>
  </w:style>
  <w:style w:type="paragraph" w:customStyle="1" w:styleId="F5CCEBBF326F40B18EADAC02E26D6858">
    <w:name w:val="F5CCEBBF326F40B18EADAC02E26D6858"/>
    <w:rsid w:val="00F34433"/>
  </w:style>
  <w:style w:type="paragraph" w:customStyle="1" w:styleId="A461370FCFDB4E86912BFF9A9DD2884B">
    <w:name w:val="A461370FCFDB4E86912BFF9A9DD2884B"/>
    <w:rsid w:val="00F34433"/>
  </w:style>
  <w:style w:type="paragraph" w:customStyle="1" w:styleId="8173646256CA45FA998A17CF9EC8CAD8">
    <w:name w:val="8173646256CA45FA998A17CF9EC8CAD8"/>
    <w:rsid w:val="00F34433"/>
  </w:style>
  <w:style w:type="paragraph" w:customStyle="1" w:styleId="0121B7C3B4284EE49D308A91E3BB95E5">
    <w:name w:val="0121B7C3B4284EE49D308A91E3BB95E5"/>
    <w:rsid w:val="00F34433"/>
  </w:style>
  <w:style w:type="paragraph" w:customStyle="1" w:styleId="67E84BEA4B3A4D37B66BE1C302744370">
    <w:name w:val="67E84BEA4B3A4D37B66BE1C302744370"/>
    <w:rsid w:val="00F34433"/>
  </w:style>
  <w:style w:type="paragraph" w:customStyle="1" w:styleId="CA76D0E8FFF14C48B55106A3A4A7F3DC">
    <w:name w:val="CA76D0E8FFF14C48B55106A3A4A7F3DC"/>
    <w:rsid w:val="00F34433"/>
  </w:style>
  <w:style w:type="paragraph" w:customStyle="1" w:styleId="6D23F1D168CF4FE0ACF496909F983193">
    <w:name w:val="6D23F1D168CF4FE0ACF496909F983193"/>
    <w:rsid w:val="00F34433"/>
  </w:style>
  <w:style w:type="paragraph" w:customStyle="1" w:styleId="899A82CDD34D43C6888DD70B8D131576">
    <w:name w:val="899A82CDD34D43C6888DD70B8D131576"/>
    <w:rsid w:val="00F34433"/>
  </w:style>
  <w:style w:type="paragraph" w:customStyle="1" w:styleId="AA61B88CE7A84E72B56290E6275796E8">
    <w:name w:val="AA61B88CE7A84E72B56290E6275796E8"/>
    <w:rsid w:val="00F34433"/>
  </w:style>
  <w:style w:type="paragraph" w:customStyle="1" w:styleId="C3BEF77488D24C399C5C64374BA217D3">
    <w:name w:val="C3BEF77488D24C399C5C64374BA217D3"/>
    <w:rsid w:val="00F34433"/>
  </w:style>
  <w:style w:type="paragraph" w:customStyle="1" w:styleId="ABE59D51C0E04383BD59B5CA60416CA6">
    <w:name w:val="ABE59D51C0E04383BD59B5CA60416CA6"/>
    <w:rsid w:val="00F34433"/>
  </w:style>
  <w:style w:type="paragraph" w:customStyle="1" w:styleId="F99224C385BD4603B9E3142E6C62E4CD">
    <w:name w:val="F99224C385BD4603B9E3142E6C62E4CD"/>
    <w:rsid w:val="00F34433"/>
  </w:style>
  <w:style w:type="paragraph" w:customStyle="1" w:styleId="7F7A2272ED354E54BB93367D69664502">
    <w:name w:val="7F7A2272ED354E54BB93367D69664502"/>
    <w:rsid w:val="00F34433"/>
  </w:style>
  <w:style w:type="paragraph" w:customStyle="1" w:styleId="66A96DF8087543E1A2A778D807D240ED">
    <w:name w:val="66A96DF8087543E1A2A778D807D240ED"/>
    <w:rsid w:val="00F34433"/>
  </w:style>
  <w:style w:type="paragraph" w:customStyle="1" w:styleId="076E49E7E34B4EC1A6DC6934C39F4391">
    <w:name w:val="076E49E7E34B4EC1A6DC6934C39F4391"/>
    <w:rsid w:val="00F34433"/>
  </w:style>
  <w:style w:type="paragraph" w:customStyle="1" w:styleId="1F7C806E11964917945DE397C749ADFC">
    <w:name w:val="1F7C806E11964917945DE397C749ADFC"/>
    <w:rsid w:val="00F34433"/>
  </w:style>
  <w:style w:type="paragraph" w:customStyle="1" w:styleId="6578755A04634254B50663CCF8C39469">
    <w:name w:val="6578755A04634254B50663CCF8C39469"/>
    <w:rsid w:val="00F34433"/>
  </w:style>
  <w:style w:type="paragraph" w:customStyle="1" w:styleId="7E96BF9BC99E4B7BB5DACBE82BB288A1">
    <w:name w:val="7E96BF9BC99E4B7BB5DACBE82BB288A1"/>
    <w:rsid w:val="00F34433"/>
  </w:style>
  <w:style w:type="paragraph" w:customStyle="1" w:styleId="B195297F33BC449DA832DF7F6F26A859">
    <w:name w:val="B195297F33BC449DA832DF7F6F26A859"/>
    <w:rsid w:val="00F34433"/>
  </w:style>
  <w:style w:type="paragraph" w:customStyle="1" w:styleId="73232398CF444E43B14E0A93E3C947D8">
    <w:name w:val="73232398CF444E43B14E0A93E3C947D8"/>
    <w:rsid w:val="00F34433"/>
  </w:style>
  <w:style w:type="paragraph" w:customStyle="1" w:styleId="FC977618CA48499A8F38263008ECDB53">
    <w:name w:val="FC977618CA48499A8F38263008ECDB53"/>
    <w:rsid w:val="00F34433"/>
  </w:style>
  <w:style w:type="paragraph" w:customStyle="1" w:styleId="83786374C6484B6AB48FBFCB00312DB1">
    <w:name w:val="83786374C6484B6AB48FBFCB00312DB1"/>
    <w:rsid w:val="00F34433"/>
  </w:style>
  <w:style w:type="paragraph" w:customStyle="1" w:styleId="602685CF42CB436E8E5A839D89715455">
    <w:name w:val="602685CF42CB436E8E5A839D89715455"/>
    <w:rsid w:val="00F34433"/>
  </w:style>
  <w:style w:type="paragraph" w:customStyle="1" w:styleId="4A9ACA9244CB48C7ACA70E53D5E2627E">
    <w:name w:val="4A9ACA9244CB48C7ACA70E53D5E2627E"/>
    <w:rsid w:val="00F34433"/>
  </w:style>
  <w:style w:type="paragraph" w:customStyle="1" w:styleId="3618E550CBD6466CB39CE0174FD70009">
    <w:name w:val="3618E550CBD6466CB39CE0174FD70009"/>
    <w:rsid w:val="00F34433"/>
  </w:style>
  <w:style w:type="paragraph" w:customStyle="1" w:styleId="FC1FCB522DE9402FB9E691F25D5B2537">
    <w:name w:val="FC1FCB522DE9402FB9E691F25D5B2537"/>
    <w:rsid w:val="00F34433"/>
  </w:style>
  <w:style w:type="paragraph" w:customStyle="1" w:styleId="337C1D8756664BE7A62FC781C36AFDF9">
    <w:name w:val="337C1D8756664BE7A62FC781C36AFDF9"/>
    <w:rsid w:val="00F34433"/>
  </w:style>
  <w:style w:type="paragraph" w:customStyle="1" w:styleId="F2002E0087E440478ACDAB1CC106F137">
    <w:name w:val="F2002E0087E440478ACDAB1CC106F137"/>
    <w:rsid w:val="00F34433"/>
  </w:style>
  <w:style w:type="paragraph" w:customStyle="1" w:styleId="5DE5E40118C14F39B8CEFDA128685A97">
    <w:name w:val="5DE5E40118C14F39B8CEFDA128685A97"/>
    <w:rsid w:val="00F34433"/>
  </w:style>
  <w:style w:type="paragraph" w:customStyle="1" w:styleId="7B57B4EC685D46F69BE34DE01C32C729">
    <w:name w:val="7B57B4EC685D46F69BE34DE01C32C729"/>
    <w:rsid w:val="00F34433"/>
  </w:style>
  <w:style w:type="paragraph" w:customStyle="1" w:styleId="9775205CF67F4148843E77E7BE631625">
    <w:name w:val="9775205CF67F4148843E77E7BE631625"/>
    <w:rsid w:val="00F34433"/>
  </w:style>
  <w:style w:type="paragraph" w:customStyle="1" w:styleId="0748FF4AC78545E1BDA7976D75BEE944">
    <w:name w:val="0748FF4AC78545E1BDA7976D75BEE944"/>
    <w:rsid w:val="00F34433"/>
  </w:style>
  <w:style w:type="paragraph" w:customStyle="1" w:styleId="3BF59AF672A44BE49EFD1E6B9ECA8221">
    <w:name w:val="3BF59AF672A44BE49EFD1E6B9ECA8221"/>
    <w:rsid w:val="00F34433"/>
  </w:style>
  <w:style w:type="paragraph" w:customStyle="1" w:styleId="D35B55EE1FD8416E83B14A47FCB41E6D">
    <w:name w:val="D35B55EE1FD8416E83B14A47FCB41E6D"/>
    <w:rsid w:val="00F34433"/>
  </w:style>
  <w:style w:type="paragraph" w:customStyle="1" w:styleId="4CC67BB3C9274FA093A45BC2A2FF3B09">
    <w:name w:val="4CC67BB3C9274FA093A45BC2A2FF3B09"/>
    <w:rsid w:val="00F34433"/>
  </w:style>
  <w:style w:type="paragraph" w:customStyle="1" w:styleId="447B1103FFB044BEBB6B1A05EED6C9FB">
    <w:name w:val="447B1103FFB044BEBB6B1A05EED6C9FB"/>
    <w:rsid w:val="00F34433"/>
  </w:style>
  <w:style w:type="paragraph" w:customStyle="1" w:styleId="324B84A9232441AA82F478CFA4EF6E88">
    <w:name w:val="324B84A9232441AA82F478CFA4EF6E88"/>
    <w:rsid w:val="00F34433"/>
  </w:style>
  <w:style w:type="paragraph" w:customStyle="1" w:styleId="0F132EE2146B4308BB5A267B5C6CA7B4">
    <w:name w:val="0F132EE2146B4308BB5A267B5C6CA7B4"/>
    <w:rsid w:val="00F34433"/>
  </w:style>
  <w:style w:type="paragraph" w:customStyle="1" w:styleId="FF526486CED94A758540AF94CF9741C5">
    <w:name w:val="FF526486CED94A758540AF94CF9741C5"/>
    <w:rsid w:val="00F34433"/>
  </w:style>
  <w:style w:type="paragraph" w:customStyle="1" w:styleId="69584FE5AEAC4E31803DB7945FAE83D9">
    <w:name w:val="69584FE5AEAC4E31803DB7945FAE83D9"/>
    <w:rsid w:val="00F34433"/>
  </w:style>
  <w:style w:type="paragraph" w:customStyle="1" w:styleId="FB8E19EA49514228B1C26167715B03DB">
    <w:name w:val="FB8E19EA49514228B1C26167715B03DB"/>
    <w:rsid w:val="00F34433"/>
  </w:style>
  <w:style w:type="paragraph" w:customStyle="1" w:styleId="AD79714A907343E9BF9368A066771A64">
    <w:name w:val="AD79714A907343E9BF9368A066771A64"/>
    <w:rsid w:val="00F34433"/>
  </w:style>
  <w:style w:type="paragraph" w:customStyle="1" w:styleId="3F77E4249EE04CF8B5DD72C2E696ADA9">
    <w:name w:val="3F77E4249EE04CF8B5DD72C2E696ADA9"/>
    <w:rsid w:val="00F34433"/>
  </w:style>
  <w:style w:type="paragraph" w:customStyle="1" w:styleId="594AF07388BD4B389B3C7E5C107ECD7A">
    <w:name w:val="594AF07388BD4B389B3C7E5C107ECD7A"/>
    <w:rsid w:val="00F34433"/>
  </w:style>
  <w:style w:type="paragraph" w:customStyle="1" w:styleId="A2C3AB503A734769AADB5DB36EED59FE">
    <w:name w:val="A2C3AB503A734769AADB5DB36EED59FE"/>
    <w:rsid w:val="00F34433"/>
  </w:style>
  <w:style w:type="paragraph" w:customStyle="1" w:styleId="E1225BF23BCB4E3385D2F2C07CB6F14D">
    <w:name w:val="E1225BF23BCB4E3385D2F2C07CB6F14D"/>
    <w:rsid w:val="00F34433"/>
  </w:style>
  <w:style w:type="paragraph" w:customStyle="1" w:styleId="D84C7E0A1F6845009B6E54EAB6B63945">
    <w:name w:val="D84C7E0A1F6845009B6E54EAB6B63945"/>
    <w:rsid w:val="00F34433"/>
  </w:style>
  <w:style w:type="paragraph" w:customStyle="1" w:styleId="9540132361B545E583BAFAA2E5588EC1">
    <w:name w:val="9540132361B545E583BAFAA2E5588EC1"/>
    <w:rsid w:val="00F34433"/>
  </w:style>
  <w:style w:type="paragraph" w:customStyle="1" w:styleId="A8BF5CAC516E4C9F905B8CA752C28DBA">
    <w:name w:val="A8BF5CAC516E4C9F905B8CA752C28DBA"/>
    <w:rsid w:val="00F34433"/>
  </w:style>
  <w:style w:type="paragraph" w:customStyle="1" w:styleId="8EC7B2559CBD4EEDBEA85685A8B8DAA7">
    <w:name w:val="8EC7B2559CBD4EEDBEA85685A8B8DAA7"/>
    <w:rsid w:val="00F34433"/>
  </w:style>
  <w:style w:type="paragraph" w:customStyle="1" w:styleId="935D216B4E8F48A2AAD2A7A82A3ACEBA">
    <w:name w:val="935D216B4E8F48A2AAD2A7A82A3ACEBA"/>
    <w:rsid w:val="00F34433"/>
  </w:style>
  <w:style w:type="paragraph" w:customStyle="1" w:styleId="EC6C017365B04FB197518EA296766FA2">
    <w:name w:val="EC6C017365B04FB197518EA296766FA2"/>
    <w:rsid w:val="00F34433"/>
  </w:style>
  <w:style w:type="paragraph" w:customStyle="1" w:styleId="BDCC2E643E234234A76A21CE81BF5750">
    <w:name w:val="BDCC2E643E234234A76A21CE81BF5750"/>
    <w:rsid w:val="00F34433"/>
  </w:style>
  <w:style w:type="paragraph" w:customStyle="1" w:styleId="9948B68E96C6427595B2D95409157614">
    <w:name w:val="9948B68E96C6427595B2D95409157614"/>
    <w:rsid w:val="00F34433"/>
  </w:style>
  <w:style w:type="paragraph" w:customStyle="1" w:styleId="33EB306635054E718E52233363A8E0FC">
    <w:name w:val="33EB306635054E718E52233363A8E0FC"/>
    <w:rsid w:val="00F34433"/>
  </w:style>
  <w:style w:type="paragraph" w:customStyle="1" w:styleId="C679BA6DE61C4817AE0349EBA4CFA2FB">
    <w:name w:val="C679BA6DE61C4817AE0349EBA4CFA2FB"/>
    <w:rsid w:val="00F34433"/>
  </w:style>
  <w:style w:type="paragraph" w:customStyle="1" w:styleId="31D627A6DCCC489485BF138F75B9542D">
    <w:name w:val="31D627A6DCCC489485BF138F75B9542D"/>
    <w:rsid w:val="00F34433"/>
  </w:style>
  <w:style w:type="paragraph" w:customStyle="1" w:styleId="F80FE2C5BBEC43D399BEC2F4507C8E0E">
    <w:name w:val="F80FE2C5BBEC43D399BEC2F4507C8E0E"/>
    <w:rsid w:val="00F34433"/>
  </w:style>
  <w:style w:type="paragraph" w:customStyle="1" w:styleId="D6D59649809E4B7CB9511400459FEF33">
    <w:name w:val="D6D59649809E4B7CB9511400459FEF33"/>
    <w:rsid w:val="00F34433"/>
  </w:style>
  <w:style w:type="paragraph" w:customStyle="1" w:styleId="5F21758A1E4941ACBA21A5E6B4B43170">
    <w:name w:val="5F21758A1E4941ACBA21A5E6B4B43170"/>
    <w:rsid w:val="00F34433"/>
  </w:style>
  <w:style w:type="paragraph" w:customStyle="1" w:styleId="CA14D14C272A490C9853D5D48286FFE1">
    <w:name w:val="CA14D14C272A490C9853D5D48286FFE1"/>
    <w:rsid w:val="00F34433"/>
  </w:style>
  <w:style w:type="paragraph" w:customStyle="1" w:styleId="52A173E990F54198858CE329781D1F97">
    <w:name w:val="52A173E990F54198858CE329781D1F97"/>
    <w:rsid w:val="00F34433"/>
  </w:style>
  <w:style w:type="paragraph" w:customStyle="1" w:styleId="39BFB594C3D84CB793C0BA8729F11B5F">
    <w:name w:val="39BFB594C3D84CB793C0BA8729F11B5F"/>
    <w:rsid w:val="00F34433"/>
  </w:style>
  <w:style w:type="paragraph" w:customStyle="1" w:styleId="9D7C9FC9B4BD49BFA5B9E2FF703CD2FF">
    <w:name w:val="9D7C9FC9B4BD49BFA5B9E2FF703CD2FF"/>
    <w:rsid w:val="00F34433"/>
  </w:style>
  <w:style w:type="paragraph" w:customStyle="1" w:styleId="6267683549314598A6085D2796BDE767">
    <w:name w:val="6267683549314598A6085D2796BDE767"/>
    <w:rsid w:val="00F34433"/>
  </w:style>
  <w:style w:type="paragraph" w:customStyle="1" w:styleId="458AE85672CE4A3383E1F7C44B5B8719">
    <w:name w:val="458AE85672CE4A3383E1F7C44B5B8719"/>
    <w:rsid w:val="00F34433"/>
  </w:style>
  <w:style w:type="paragraph" w:customStyle="1" w:styleId="4A78406C040C4ED69553072DD1C6EB66">
    <w:name w:val="4A78406C040C4ED69553072DD1C6EB66"/>
    <w:rsid w:val="00F34433"/>
  </w:style>
  <w:style w:type="paragraph" w:customStyle="1" w:styleId="0B9F12FF1A43407E9F733B66DE3B5D87">
    <w:name w:val="0B9F12FF1A43407E9F733B66DE3B5D87"/>
    <w:rsid w:val="00F34433"/>
  </w:style>
  <w:style w:type="paragraph" w:customStyle="1" w:styleId="A3DC3E94F8F9477EBCFD71FBBF36CE13">
    <w:name w:val="A3DC3E94F8F9477EBCFD71FBBF36CE13"/>
    <w:rsid w:val="00F34433"/>
  </w:style>
  <w:style w:type="paragraph" w:customStyle="1" w:styleId="50C3A39E2D50409C9A84FA54CED26535">
    <w:name w:val="50C3A39E2D50409C9A84FA54CED26535"/>
    <w:rsid w:val="00F34433"/>
  </w:style>
  <w:style w:type="paragraph" w:customStyle="1" w:styleId="3C8A7F3CADF84122AD7A9CF2D9CC04EE">
    <w:name w:val="3C8A7F3CADF84122AD7A9CF2D9CC04EE"/>
    <w:rsid w:val="00F34433"/>
  </w:style>
  <w:style w:type="paragraph" w:customStyle="1" w:styleId="5B34E14C64FE46878D6EFAE104103A49">
    <w:name w:val="5B34E14C64FE46878D6EFAE104103A49"/>
    <w:rsid w:val="00F34433"/>
  </w:style>
  <w:style w:type="paragraph" w:customStyle="1" w:styleId="C046FDEDCA0441A8A249C6EA21413716">
    <w:name w:val="C046FDEDCA0441A8A249C6EA21413716"/>
    <w:rsid w:val="00F34433"/>
  </w:style>
  <w:style w:type="paragraph" w:customStyle="1" w:styleId="3B01FF55F8064B15807D962C02BA16DF">
    <w:name w:val="3B01FF55F8064B15807D962C02BA16DF"/>
    <w:rsid w:val="00F34433"/>
  </w:style>
  <w:style w:type="paragraph" w:customStyle="1" w:styleId="BF61CAD06DAF4F33A8A6D026CA0000A3">
    <w:name w:val="BF61CAD06DAF4F33A8A6D026CA0000A3"/>
    <w:rsid w:val="00F34433"/>
  </w:style>
  <w:style w:type="paragraph" w:customStyle="1" w:styleId="C06068CE550940BFB8D842BCFC41B1F5">
    <w:name w:val="C06068CE550940BFB8D842BCFC41B1F5"/>
    <w:rsid w:val="00F34433"/>
  </w:style>
  <w:style w:type="paragraph" w:customStyle="1" w:styleId="6E0581ECE1C44FC99CA027C2FC0869C4">
    <w:name w:val="6E0581ECE1C44FC99CA027C2FC0869C4"/>
    <w:rsid w:val="00F34433"/>
  </w:style>
  <w:style w:type="paragraph" w:customStyle="1" w:styleId="E3B7590029C54B4192F8A6C5A1EE8467">
    <w:name w:val="E3B7590029C54B4192F8A6C5A1EE8467"/>
    <w:rsid w:val="00F34433"/>
  </w:style>
  <w:style w:type="paragraph" w:customStyle="1" w:styleId="8DF0377F7C2D4EC9B7EFA829F5D1EB68">
    <w:name w:val="8DF0377F7C2D4EC9B7EFA829F5D1EB68"/>
    <w:rsid w:val="00F34433"/>
  </w:style>
  <w:style w:type="paragraph" w:customStyle="1" w:styleId="800EE877FF514E7992D5BD2F9C27F3FB">
    <w:name w:val="800EE877FF514E7992D5BD2F9C27F3FB"/>
    <w:rsid w:val="00F34433"/>
  </w:style>
  <w:style w:type="paragraph" w:customStyle="1" w:styleId="C9B0044854044E5DBCC072E932BDB106">
    <w:name w:val="C9B0044854044E5DBCC072E932BDB106"/>
    <w:rsid w:val="00F34433"/>
  </w:style>
  <w:style w:type="paragraph" w:customStyle="1" w:styleId="A155B2CA798C4055926441F972102611">
    <w:name w:val="A155B2CA798C4055926441F972102611"/>
    <w:rsid w:val="00F34433"/>
  </w:style>
  <w:style w:type="paragraph" w:customStyle="1" w:styleId="368660DA3FFD4F9C8375051E5F81BBD1">
    <w:name w:val="368660DA3FFD4F9C8375051E5F81BBD1"/>
    <w:rsid w:val="00F34433"/>
  </w:style>
  <w:style w:type="paragraph" w:customStyle="1" w:styleId="09F4049FA1484557AEFA4E573E0BAF4B">
    <w:name w:val="09F4049FA1484557AEFA4E573E0BAF4B"/>
    <w:rsid w:val="00F34433"/>
  </w:style>
  <w:style w:type="paragraph" w:customStyle="1" w:styleId="5F1EDB9949CA49FAB5F40CC95AC73D8F">
    <w:name w:val="5F1EDB9949CA49FAB5F40CC95AC73D8F"/>
    <w:rsid w:val="00F34433"/>
  </w:style>
  <w:style w:type="paragraph" w:customStyle="1" w:styleId="2E727B63589D436F8B650B01B04B3D67">
    <w:name w:val="2E727B63589D436F8B650B01B04B3D67"/>
    <w:rsid w:val="00F34433"/>
  </w:style>
  <w:style w:type="paragraph" w:customStyle="1" w:styleId="14B25FCE319444B6BA8A2F96DF122E37">
    <w:name w:val="14B25FCE319444B6BA8A2F96DF122E37"/>
    <w:rsid w:val="00F34433"/>
  </w:style>
  <w:style w:type="paragraph" w:customStyle="1" w:styleId="72FEB2C6ADEC4E01B1DF72506438B5AE">
    <w:name w:val="72FEB2C6ADEC4E01B1DF72506438B5AE"/>
    <w:rsid w:val="00F34433"/>
  </w:style>
  <w:style w:type="paragraph" w:customStyle="1" w:styleId="407B08385B1C421F929952024BB2F799">
    <w:name w:val="407B08385B1C421F929952024BB2F799"/>
    <w:rsid w:val="00F34433"/>
  </w:style>
  <w:style w:type="paragraph" w:customStyle="1" w:styleId="A3C06CB3F6394AE8BFA6CAD78FB888AF">
    <w:name w:val="A3C06CB3F6394AE8BFA6CAD78FB888AF"/>
    <w:rsid w:val="00F34433"/>
  </w:style>
  <w:style w:type="paragraph" w:customStyle="1" w:styleId="4B80121A7DEA4D83BFD258B7D7F84483">
    <w:name w:val="4B80121A7DEA4D83BFD258B7D7F84483"/>
    <w:rsid w:val="00F34433"/>
  </w:style>
  <w:style w:type="paragraph" w:customStyle="1" w:styleId="5CAF3DD92405408BA3AE59EEB9DCD2C2">
    <w:name w:val="5CAF3DD92405408BA3AE59EEB9DCD2C2"/>
    <w:rsid w:val="00F34433"/>
  </w:style>
  <w:style w:type="paragraph" w:customStyle="1" w:styleId="D6E78003C90E4AACA3BBA6A00CBA69D9">
    <w:name w:val="D6E78003C90E4AACA3BBA6A00CBA69D9"/>
    <w:rsid w:val="00F34433"/>
  </w:style>
  <w:style w:type="paragraph" w:customStyle="1" w:styleId="9516EE4AA9CE4B2294BF064C0902B8E4">
    <w:name w:val="9516EE4AA9CE4B2294BF064C0902B8E4"/>
    <w:rsid w:val="00F34433"/>
  </w:style>
  <w:style w:type="paragraph" w:customStyle="1" w:styleId="445EFCD7EB0149F3A7306E7488C9AD91">
    <w:name w:val="445EFCD7EB0149F3A7306E7488C9AD91"/>
    <w:rsid w:val="00F34433"/>
  </w:style>
  <w:style w:type="paragraph" w:customStyle="1" w:styleId="5C6F6C0E69F84F119E9BBFC5A9EDBD14">
    <w:name w:val="5C6F6C0E69F84F119E9BBFC5A9EDBD14"/>
    <w:rsid w:val="00F34433"/>
  </w:style>
  <w:style w:type="paragraph" w:customStyle="1" w:styleId="56FA2E7FAEDA4DA88DB90C9D89248E58">
    <w:name w:val="56FA2E7FAEDA4DA88DB90C9D89248E58"/>
    <w:rsid w:val="00F34433"/>
  </w:style>
  <w:style w:type="paragraph" w:customStyle="1" w:styleId="FAD6159DC83C466AAC5FCE63F3F917C0">
    <w:name w:val="FAD6159DC83C466AAC5FCE63F3F917C0"/>
    <w:rsid w:val="00F34433"/>
  </w:style>
  <w:style w:type="paragraph" w:customStyle="1" w:styleId="80419828EA634CB09E0C6EBFD21FEEB6">
    <w:name w:val="80419828EA634CB09E0C6EBFD21FEEB6"/>
    <w:rsid w:val="00F34433"/>
  </w:style>
  <w:style w:type="paragraph" w:customStyle="1" w:styleId="BE19A70FC6234257B4090AAA99E5105D">
    <w:name w:val="BE19A70FC6234257B4090AAA99E5105D"/>
    <w:rsid w:val="00F34433"/>
  </w:style>
  <w:style w:type="paragraph" w:customStyle="1" w:styleId="542CD6FCC02A4886A829B52C9249AC4E">
    <w:name w:val="542CD6FCC02A4886A829B52C9249AC4E"/>
    <w:rsid w:val="00F34433"/>
  </w:style>
  <w:style w:type="paragraph" w:customStyle="1" w:styleId="A3F7CF3C2FA942CC99FD611B710DB974">
    <w:name w:val="A3F7CF3C2FA942CC99FD611B710DB974"/>
    <w:rsid w:val="00F34433"/>
  </w:style>
  <w:style w:type="paragraph" w:customStyle="1" w:styleId="C6DF5936B0724E818005350886549520">
    <w:name w:val="C6DF5936B0724E818005350886549520"/>
    <w:rsid w:val="00F34433"/>
  </w:style>
  <w:style w:type="paragraph" w:customStyle="1" w:styleId="356F35597E054669AE2283A48EF35423">
    <w:name w:val="356F35597E054669AE2283A48EF35423"/>
    <w:rsid w:val="00F34433"/>
  </w:style>
  <w:style w:type="paragraph" w:customStyle="1" w:styleId="2062D19CC9814F86A32F2F73BDEAE8DE">
    <w:name w:val="2062D19CC9814F86A32F2F73BDEAE8DE"/>
    <w:rsid w:val="00F34433"/>
  </w:style>
  <w:style w:type="paragraph" w:customStyle="1" w:styleId="1551CFB9B2FB4B58968033BE625B71CE">
    <w:name w:val="1551CFB9B2FB4B58968033BE625B71CE"/>
    <w:rsid w:val="00F34433"/>
  </w:style>
  <w:style w:type="paragraph" w:customStyle="1" w:styleId="F3F2129659A246879DFA3AE55CA577CE">
    <w:name w:val="F3F2129659A246879DFA3AE55CA577CE"/>
    <w:rsid w:val="00F34433"/>
  </w:style>
  <w:style w:type="paragraph" w:customStyle="1" w:styleId="D15CCACA01244DFF8728D90E10D6072D">
    <w:name w:val="D15CCACA01244DFF8728D90E10D6072D"/>
    <w:rsid w:val="00F34433"/>
  </w:style>
  <w:style w:type="paragraph" w:customStyle="1" w:styleId="D30FED7654FF4A8DAF9D1D94DE29B3E2">
    <w:name w:val="D30FED7654FF4A8DAF9D1D94DE29B3E2"/>
    <w:rsid w:val="00F34433"/>
  </w:style>
  <w:style w:type="paragraph" w:customStyle="1" w:styleId="6955A590613B496E8757E1CE9DD7D6B9">
    <w:name w:val="6955A590613B496E8757E1CE9DD7D6B9"/>
    <w:rsid w:val="00F34433"/>
  </w:style>
  <w:style w:type="paragraph" w:customStyle="1" w:styleId="119E80A06D554FC59D20A9BE9BE5BBDA">
    <w:name w:val="119E80A06D554FC59D20A9BE9BE5BBDA"/>
    <w:rsid w:val="00F34433"/>
  </w:style>
  <w:style w:type="paragraph" w:customStyle="1" w:styleId="DD9DA54887C5413FAE7982A5E3992F8D">
    <w:name w:val="DD9DA54887C5413FAE7982A5E3992F8D"/>
    <w:rsid w:val="00F34433"/>
  </w:style>
  <w:style w:type="paragraph" w:customStyle="1" w:styleId="FEDB86CE31BB4F89B311B2E74B054AC3">
    <w:name w:val="FEDB86CE31BB4F89B311B2E74B054AC3"/>
    <w:rsid w:val="00F34433"/>
  </w:style>
  <w:style w:type="paragraph" w:customStyle="1" w:styleId="AF731CA8BEA8466D8078431A162CDC0C">
    <w:name w:val="AF731CA8BEA8466D8078431A162CDC0C"/>
    <w:rsid w:val="00F34433"/>
  </w:style>
  <w:style w:type="paragraph" w:customStyle="1" w:styleId="B68AFE4041E947E3A13B8F18E0F24F7F">
    <w:name w:val="B68AFE4041E947E3A13B8F18E0F24F7F"/>
    <w:rsid w:val="00F34433"/>
  </w:style>
  <w:style w:type="paragraph" w:customStyle="1" w:styleId="48B01507A38449B482D82230CEFCD120">
    <w:name w:val="48B01507A38449B482D82230CEFCD120"/>
    <w:rsid w:val="00F34433"/>
  </w:style>
  <w:style w:type="paragraph" w:customStyle="1" w:styleId="B357E6D6BD0B4C0C8AE159EAA33B4B3F">
    <w:name w:val="B357E6D6BD0B4C0C8AE159EAA33B4B3F"/>
    <w:rsid w:val="00F34433"/>
  </w:style>
  <w:style w:type="paragraph" w:customStyle="1" w:styleId="7EC013BB5A5D4F71AB22A057C10AC917">
    <w:name w:val="7EC013BB5A5D4F71AB22A057C10AC917"/>
    <w:rsid w:val="00F34433"/>
  </w:style>
  <w:style w:type="paragraph" w:customStyle="1" w:styleId="18D5F054242E46EC87C0EAA48AAEFA72">
    <w:name w:val="18D5F054242E46EC87C0EAA48AAEFA72"/>
    <w:rsid w:val="00F34433"/>
  </w:style>
  <w:style w:type="paragraph" w:customStyle="1" w:styleId="85118C6B89FE42CE8B2B0FF067968176">
    <w:name w:val="85118C6B89FE42CE8B2B0FF067968176"/>
    <w:rsid w:val="00F34433"/>
  </w:style>
  <w:style w:type="paragraph" w:customStyle="1" w:styleId="D3E4F096EE2940C6A54A46806D2F1F18">
    <w:name w:val="D3E4F096EE2940C6A54A46806D2F1F18"/>
    <w:rsid w:val="00F34433"/>
  </w:style>
  <w:style w:type="paragraph" w:customStyle="1" w:styleId="402159D83B1B47DB92D7F6BD2D8E4F53">
    <w:name w:val="402159D83B1B47DB92D7F6BD2D8E4F53"/>
    <w:rsid w:val="00F34433"/>
  </w:style>
  <w:style w:type="paragraph" w:customStyle="1" w:styleId="C3311AF7AC2C417394B5318CECBA5477">
    <w:name w:val="C3311AF7AC2C417394B5318CECBA5477"/>
    <w:rsid w:val="00F34433"/>
  </w:style>
  <w:style w:type="paragraph" w:customStyle="1" w:styleId="13ECCDC2DC384AAB88392902783A0B53">
    <w:name w:val="13ECCDC2DC384AAB88392902783A0B53"/>
    <w:rsid w:val="00F34433"/>
  </w:style>
  <w:style w:type="paragraph" w:customStyle="1" w:styleId="676E175EBCA44C9DB15DF8F0A6ABBD05">
    <w:name w:val="676E175EBCA44C9DB15DF8F0A6ABBD05"/>
    <w:rsid w:val="00F34433"/>
  </w:style>
  <w:style w:type="paragraph" w:customStyle="1" w:styleId="FE10E75A5F884A0C980359770CDA9362">
    <w:name w:val="FE10E75A5F884A0C980359770CDA9362"/>
    <w:rsid w:val="00F34433"/>
  </w:style>
  <w:style w:type="paragraph" w:customStyle="1" w:styleId="A3974EE62CD245C6883D86717AFB0007">
    <w:name w:val="A3974EE62CD245C6883D86717AFB0007"/>
    <w:rsid w:val="00F34433"/>
  </w:style>
  <w:style w:type="paragraph" w:customStyle="1" w:styleId="D8F098DE22124BEA95665F7036F765B7">
    <w:name w:val="D8F098DE22124BEA95665F7036F765B7"/>
    <w:rsid w:val="00F34433"/>
  </w:style>
  <w:style w:type="paragraph" w:customStyle="1" w:styleId="2D28A53D69B3475EA44006FB30FCE4E6">
    <w:name w:val="2D28A53D69B3475EA44006FB30FCE4E6"/>
    <w:rsid w:val="00F34433"/>
  </w:style>
  <w:style w:type="paragraph" w:customStyle="1" w:styleId="6AE1D673FFEA458183E90B1AC77ABE69">
    <w:name w:val="6AE1D673FFEA458183E90B1AC77ABE69"/>
    <w:rsid w:val="00F34433"/>
  </w:style>
  <w:style w:type="paragraph" w:customStyle="1" w:styleId="9D7FD8FE3A304227B96B9D1020F5E184">
    <w:name w:val="9D7FD8FE3A304227B96B9D1020F5E184"/>
    <w:rsid w:val="00F34433"/>
  </w:style>
  <w:style w:type="paragraph" w:customStyle="1" w:styleId="ED059453901D4965A2EB7D211BCF903C">
    <w:name w:val="ED059453901D4965A2EB7D211BCF903C"/>
    <w:rsid w:val="00F34433"/>
  </w:style>
  <w:style w:type="paragraph" w:customStyle="1" w:styleId="F0A4A194E7C148F4BBA26EEBF01E45B6">
    <w:name w:val="F0A4A194E7C148F4BBA26EEBF01E45B6"/>
    <w:rsid w:val="00F34433"/>
  </w:style>
  <w:style w:type="paragraph" w:customStyle="1" w:styleId="4DF193A6D6C44B3C83CD76E47577F183">
    <w:name w:val="4DF193A6D6C44B3C83CD76E47577F183"/>
    <w:rsid w:val="00F34433"/>
  </w:style>
  <w:style w:type="paragraph" w:customStyle="1" w:styleId="574E9F9CB7504DE981C294CA099CF94A">
    <w:name w:val="574E9F9CB7504DE981C294CA099CF94A"/>
    <w:rsid w:val="00F34433"/>
  </w:style>
  <w:style w:type="paragraph" w:customStyle="1" w:styleId="A98A5702EA10481F9A6AB200B74E2825">
    <w:name w:val="A98A5702EA10481F9A6AB200B74E2825"/>
    <w:rsid w:val="00F34433"/>
  </w:style>
  <w:style w:type="paragraph" w:customStyle="1" w:styleId="3E526EE1F2CD4B64913CE39F6C2CAE96">
    <w:name w:val="3E526EE1F2CD4B64913CE39F6C2CAE96"/>
    <w:rsid w:val="00F34433"/>
  </w:style>
  <w:style w:type="paragraph" w:customStyle="1" w:styleId="2759965143524BBFA549A31FA91888DA">
    <w:name w:val="2759965143524BBFA549A31FA91888DA"/>
    <w:rsid w:val="00F34433"/>
  </w:style>
  <w:style w:type="paragraph" w:customStyle="1" w:styleId="8AE3DDB3347F4E3EAC6B6766326F8B7B">
    <w:name w:val="8AE3DDB3347F4E3EAC6B6766326F8B7B"/>
    <w:rsid w:val="00F34433"/>
  </w:style>
  <w:style w:type="paragraph" w:customStyle="1" w:styleId="B6CE45B4EA0B4F44A69497A5A7EEBFC8">
    <w:name w:val="B6CE45B4EA0B4F44A69497A5A7EEBFC8"/>
    <w:rsid w:val="00F34433"/>
  </w:style>
  <w:style w:type="paragraph" w:customStyle="1" w:styleId="FEE93F1D17774C4C8DABF3F577FED10B">
    <w:name w:val="FEE93F1D17774C4C8DABF3F577FED10B"/>
    <w:rsid w:val="00F34433"/>
  </w:style>
  <w:style w:type="paragraph" w:customStyle="1" w:styleId="366870956B144EFFB19C7873474A0E7C">
    <w:name w:val="366870956B144EFFB19C7873474A0E7C"/>
    <w:rsid w:val="00F34433"/>
  </w:style>
  <w:style w:type="paragraph" w:customStyle="1" w:styleId="88AE7E11710940B0A5E323E36B04EB1D">
    <w:name w:val="88AE7E11710940B0A5E323E36B04EB1D"/>
    <w:rsid w:val="00F34433"/>
  </w:style>
  <w:style w:type="paragraph" w:customStyle="1" w:styleId="A1324E4C43344DF8BBF18CCB1A0E956E">
    <w:name w:val="A1324E4C43344DF8BBF18CCB1A0E956E"/>
    <w:rsid w:val="00F34433"/>
  </w:style>
  <w:style w:type="paragraph" w:customStyle="1" w:styleId="2BEFDA58B44048899A56C75F576B98C7">
    <w:name w:val="2BEFDA58B44048899A56C75F576B98C7"/>
    <w:rsid w:val="00F34433"/>
  </w:style>
  <w:style w:type="paragraph" w:customStyle="1" w:styleId="E0FDE38F9F8A436F8DEACCA24B8DA051">
    <w:name w:val="E0FDE38F9F8A436F8DEACCA24B8DA051"/>
    <w:rsid w:val="00F34433"/>
  </w:style>
  <w:style w:type="paragraph" w:customStyle="1" w:styleId="56E510598381447E8BEE2D1819D3DC08">
    <w:name w:val="56E510598381447E8BEE2D1819D3DC08"/>
    <w:rsid w:val="00F34433"/>
  </w:style>
  <w:style w:type="paragraph" w:customStyle="1" w:styleId="1AD2FE48C5734DCD9FED19246485875F">
    <w:name w:val="1AD2FE48C5734DCD9FED19246485875F"/>
    <w:rsid w:val="00F34433"/>
  </w:style>
  <w:style w:type="paragraph" w:customStyle="1" w:styleId="D312C118A3384660A7B2B17FB3DDDD4A">
    <w:name w:val="D312C118A3384660A7B2B17FB3DDDD4A"/>
    <w:rsid w:val="00F34433"/>
  </w:style>
  <w:style w:type="paragraph" w:customStyle="1" w:styleId="D98958FF3F904241B796D2BCD2AD99B1">
    <w:name w:val="D98958FF3F904241B796D2BCD2AD99B1"/>
    <w:rsid w:val="00F34433"/>
  </w:style>
  <w:style w:type="paragraph" w:customStyle="1" w:styleId="E76B9BDBC1D446CEBBCCC436964454F2">
    <w:name w:val="E76B9BDBC1D446CEBBCCC436964454F2"/>
    <w:rsid w:val="00F34433"/>
  </w:style>
  <w:style w:type="paragraph" w:customStyle="1" w:styleId="61D991E6826D4D05A09DEA950FDE2FE7">
    <w:name w:val="61D991E6826D4D05A09DEA950FDE2FE7"/>
    <w:rsid w:val="00F34433"/>
  </w:style>
  <w:style w:type="paragraph" w:customStyle="1" w:styleId="76A0B6ABDB12492DA70C54954FF96698">
    <w:name w:val="76A0B6ABDB12492DA70C54954FF96698"/>
    <w:rsid w:val="00F34433"/>
  </w:style>
  <w:style w:type="paragraph" w:customStyle="1" w:styleId="C3499D9C84BF4096B9C78A591A0D08F0">
    <w:name w:val="C3499D9C84BF4096B9C78A591A0D08F0"/>
    <w:rsid w:val="00F34433"/>
  </w:style>
  <w:style w:type="paragraph" w:customStyle="1" w:styleId="30B16880FDE448F4BBA7514E56A12E6F">
    <w:name w:val="30B16880FDE448F4BBA7514E56A12E6F"/>
    <w:rsid w:val="00F34433"/>
  </w:style>
  <w:style w:type="paragraph" w:customStyle="1" w:styleId="6EE4D0A01026423DB77812AC53A4E534">
    <w:name w:val="6EE4D0A01026423DB77812AC53A4E534"/>
    <w:rsid w:val="00F34433"/>
  </w:style>
  <w:style w:type="paragraph" w:customStyle="1" w:styleId="F2CB982985D2401EAE344CB442B5832A">
    <w:name w:val="F2CB982985D2401EAE344CB442B5832A"/>
    <w:rsid w:val="00F34433"/>
  </w:style>
  <w:style w:type="paragraph" w:customStyle="1" w:styleId="99C1A9A33FB54553B442A652EB65D412">
    <w:name w:val="99C1A9A33FB54553B442A652EB65D412"/>
    <w:rsid w:val="00F34433"/>
  </w:style>
  <w:style w:type="paragraph" w:customStyle="1" w:styleId="9B51F62701E64A4C8C27A176393C6770">
    <w:name w:val="9B51F62701E64A4C8C27A176393C6770"/>
    <w:rsid w:val="00F34433"/>
  </w:style>
  <w:style w:type="paragraph" w:customStyle="1" w:styleId="6C3F6F87EE434096A09C20E62255527F">
    <w:name w:val="6C3F6F87EE434096A09C20E62255527F"/>
    <w:rsid w:val="00F34433"/>
  </w:style>
  <w:style w:type="paragraph" w:customStyle="1" w:styleId="D00E95D678B34219A61DC9C0D8C203F2">
    <w:name w:val="D00E95D678B34219A61DC9C0D8C203F2"/>
    <w:rsid w:val="00F34433"/>
  </w:style>
  <w:style w:type="paragraph" w:customStyle="1" w:styleId="D440EF5BF7F34C2C8F500AE2E90CECC9">
    <w:name w:val="D440EF5BF7F34C2C8F500AE2E90CECC9"/>
    <w:rsid w:val="00F34433"/>
  </w:style>
  <w:style w:type="paragraph" w:customStyle="1" w:styleId="963B420ED5C142DD81859626E9D9FC9C">
    <w:name w:val="963B420ED5C142DD81859626E9D9FC9C"/>
    <w:rsid w:val="00F34433"/>
  </w:style>
  <w:style w:type="paragraph" w:customStyle="1" w:styleId="55AA3175308748648202B3541617176A">
    <w:name w:val="55AA3175308748648202B3541617176A"/>
    <w:rsid w:val="00F34433"/>
  </w:style>
  <w:style w:type="paragraph" w:customStyle="1" w:styleId="245783D305BA4A86982CD844C57D2966">
    <w:name w:val="245783D305BA4A86982CD844C57D2966"/>
    <w:rsid w:val="00F34433"/>
  </w:style>
  <w:style w:type="paragraph" w:customStyle="1" w:styleId="EAD018B537EA46169BD6F8FE75DC2861">
    <w:name w:val="EAD018B537EA46169BD6F8FE75DC2861"/>
    <w:rsid w:val="00F34433"/>
  </w:style>
  <w:style w:type="paragraph" w:customStyle="1" w:styleId="7C1696B6AD30462785D0F3FC46C02810">
    <w:name w:val="7C1696B6AD30462785D0F3FC46C02810"/>
    <w:rsid w:val="00F34433"/>
  </w:style>
  <w:style w:type="paragraph" w:customStyle="1" w:styleId="14D97CB5D8B345BB8849BCFBD78BE983">
    <w:name w:val="14D97CB5D8B345BB8849BCFBD78BE983"/>
    <w:rsid w:val="00F34433"/>
  </w:style>
  <w:style w:type="paragraph" w:customStyle="1" w:styleId="004227A064CF433F9783EED21A96D3D6">
    <w:name w:val="004227A064CF433F9783EED21A96D3D6"/>
    <w:rsid w:val="00F34433"/>
  </w:style>
  <w:style w:type="paragraph" w:customStyle="1" w:styleId="B12708780A1748F48F7AF5383D4CFBD2">
    <w:name w:val="B12708780A1748F48F7AF5383D4CFBD2"/>
    <w:rsid w:val="00F34433"/>
  </w:style>
  <w:style w:type="paragraph" w:customStyle="1" w:styleId="7AE3056EDDCE41EB876AE1CB12C614B0">
    <w:name w:val="7AE3056EDDCE41EB876AE1CB12C614B0"/>
    <w:rsid w:val="00F34433"/>
  </w:style>
  <w:style w:type="paragraph" w:customStyle="1" w:styleId="597316394D95477C9E9E93D06001F004">
    <w:name w:val="597316394D95477C9E9E93D06001F004"/>
    <w:rsid w:val="00F34433"/>
  </w:style>
  <w:style w:type="paragraph" w:customStyle="1" w:styleId="E45041FA04654A7E948842240B6FA90D">
    <w:name w:val="E45041FA04654A7E948842240B6FA90D"/>
    <w:rsid w:val="00F34433"/>
  </w:style>
  <w:style w:type="paragraph" w:customStyle="1" w:styleId="E364A8E158EC4C24A30D9D5386576CDC">
    <w:name w:val="E364A8E158EC4C24A30D9D5386576CDC"/>
    <w:rsid w:val="00F34433"/>
  </w:style>
  <w:style w:type="paragraph" w:customStyle="1" w:styleId="C4372FD3BDF145C793DF0A7ADD80839F">
    <w:name w:val="C4372FD3BDF145C793DF0A7ADD80839F"/>
    <w:rsid w:val="00F34433"/>
  </w:style>
  <w:style w:type="paragraph" w:customStyle="1" w:styleId="5FC7BD8504FE4BE89C64581E50D9952C">
    <w:name w:val="5FC7BD8504FE4BE89C64581E50D9952C"/>
    <w:rsid w:val="00F34433"/>
  </w:style>
  <w:style w:type="paragraph" w:customStyle="1" w:styleId="6A4D6EF8F07648CA8A3D9080003B1502">
    <w:name w:val="6A4D6EF8F07648CA8A3D9080003B1502"/>
    <w:rsid w:val="00F34433"/>
  </w:style>
  <w:style w:type="paragraph" w:customStyle="1" w:styleId="525D240BA63F4B77AE93259A9D0FF621">
    <w:name w:val="525D240BA63F4B77AE93259A9D0FF621"/>
    <w:rsid w:val="00F34433"/>
  </w:style>
  <w:style w:type="paragraph" w:customStyle="1" w:styleId="B583472AEA704631BD1B6F04A055C6DB">
    <w:name w:val="B583472AEA704631BD1B6F04A055C6DB"/>
    <w:rsid w:val="00F34433"/>
  </w:style>
  <w:style w:type="paragraph" w:customStyle="1" w:styleId="1EFB5D088DF8400F99C5BA37025E19DA">
    <w:name w:val="1EFB5D088DF8400F99C5BA37025E19DA"/>
    <w:rsid w:val="00F34433"/>
  </w:style>
  <w:style w:type="paragraph" w:customStyle="1" w:styleId="AC9FB94A08304FCE9A16CACA7B26D791">
    <w:name w:val="AC9FB94A08304FCE9A16CACA7B26D791"/>
    <w:rsid w:val="00F34433"/>
  </w:style>
  <w:style w:type="paragraph" w:customStyle="1" w:styleId="667ADC8B8B4B411CB68E20DB34F0FD15">
    <w:name w:val="667ADC8B8B4B411CB68E20DB34F0FD15"/>
    <w:rsid w:val="00F34433"/>
  </w:style>
  <w:style w:type="paragraph" w:customStyle="1" w:styleId="9313A01C720E42B3BCFF7715173C64F3">
    <w:name w:val="9313A01C720E42B3BCFF7715173C64F3"/>
    <w:rsid w:val="00F34433"/>
  </w:style>
  <w:style w:type="paragraph" w:customStyle="1" w:styleId="E7FDD4DF45B94DE792412060C879436B">
    <w:name w:val="E7FDD4DF45B94DE792412060C879436B"/>
    <w:rsid w:val="00F34433"/>
  </w:style>
  <w:style w:type="paragraph" w:customStyle="1" w:styleId="2F808C752E3F4D3DA4085A4A9C58EF66">
    <w:name w:val="2F808C752E3F4D3DA4085A4A9C58EF66"/>
    <w:rsid w:val="00F34433"/>
  </w:style>
  <w:style w:type="paragraph" w:customStyle="1" w:styleId="A6EB030CBCCB45A2BF59780E9A8441C2">
    <w:name w:val="A6EB030CBCCB45A2BF59780E9A8441C2"/>
    <w:rsid w:val="00F34433"/>
  </w:style>
  <w:style w:type="paragraph" w:customStyle="1" w:styleId="70F18D76EAB749318C9B11F5ED43C76A">
    <w:name w:val="70F18D76EAB749318C9B11F5ED43C76A"/>
    <w:rsid w:val="00F34433"/>
  </w:style>
  <w:style w:type="paragraph" w:customStyle="1" w:styleId="5AF0D2EA261E400085ECDC48A27C285F">
    <w:name w:val="5AF0D2EA261E400085ECDC48A27C285F"/>
    <w:rsid w:val="00F34433"/>
  </w:style>
  <w:style w:type="paragraph" w:customStyle="1" w:styleId="C01A065E34AC42C5939BEC98ACE99CEA">
    <w:name w:val="C01A065E34AC42C5939BEC98ACE99CEA"/>
    <w:rsid w:val="00F34433"/>
  </w:style>
  <w:style w:type="paragraph" w:customStyle="1" w:styleId="1579656F7AFC44C59A451922E6FC954D">
    <w:name w:val="1579656F7AFC44C59A451922E6FC954D"/>
    <w:rsid w:val="00F34433"/>
  </w:style>
  <w:style w:type="paragraph" w:customStyle="1" w:styleId="FCBD7D5AB7554E9DB06E29F1E5CFD3D9">
    <w:name w:val="FCBD7D5AB7554E9DB06E29F1E5CFD3D9"/>
    <w:rsid w:val="00F34433"/>
  </w:style>
  <w:style w:type="paragraph" w:customStyle="1" w:styleId="D7730AEBE811472FBBAEAD6C11680C69">
    <w:name w:val="D7730AEBE811472FBBAEAD6C11680C69"/>
    <w:rsid w:val="00F34433"/>
  </w:style>
  <w:style w:type="paragraph" w:customStyle="1" w:styleId="451F4719C64E4A43A8797C5A7BFF00E7">
    <w:name w:val="451F4719C64E4A43A8797C5A7BFF00E7"/>
    <w:rsid w:val="00F34433"/>
  </w:style>
  <w:style w:type="paragraph" w:customStyle="1" w:styleId="6600CE82DA68403D99D800E48D060927">
    <w:name w:val="6600CE82DA68403D99D800E48D060927"/>
    <w:rsid w:val="00F34433"/>
  </w:style>
  <w:style w:type="paragraph" w:customStyle="1" w:styleId="BCA7C9CA6CBE463C81EED39D2DCA4E71">
    <w:name w:val="BCA7C9CA6CBE463C81EED39D2DCA4E71"/>
    <w:rsid w:val="00F34433"/>
  </w:style>
  <w:style w:type="paragraph" w:customStyle="1" w:styleId="280CBDE9860D49F6A13B2909694233E5">
    <w:name w:val="280CBDE9860D49F6A13B2909694233E5"/>
    <w:rsid w:val="00F34433"/>
  </w:style>
  <w:style w:type="paragraph" w:customStyle="1" w:styleId="510EEE74725C4A93B8B3BB85BD15BCCE">
    <w:name w:val="510EEE74725C4A93B8B3BB85BD15BCCE"/>
    <w:rsid w:val="00F34433"/>
  </w:style>
  <w:style w:type="paragraph" w:customStyle="1" w:styleId="AFBF6130349444AFBCBB040F21795A93">
    <w:name w:val="AFBF6130349444AFBCBB040F21795A93"/>
    <w:rsid w:val="00F34433"/>
  </w:style>
  <w:style w:type="paragraph" w:customStyle="1" w:styleId="1427535AA1D84C43A701E93CF1B11433">
    <w:name w:val="1427535AA1D84C43A701E93CF1B11433"/>
    <w:rsid w:val="00F34433"/>
  </w:style>
  <w:style w:type="paragraph" w:customStyle="1" w:styleId="6FBA7D8ADDD94FB7A336F2531BDA9DA3">
    <w:name w:val="6FBA7D8ADDD94FB7A336F2531BDA9DA3"/>
    <w:rsid w:val="00F34433"/>
  </w:style>
  <w:style w:type="paragraph" w:customStyle="1" w:styleId="256DADC4C58141679BDDF704FB0A7E53">
    <w:name w:val="256DADC4C58141679BDDF704FB0A7E53"/>
    <w:rsid w:val="00F34433"/>
  </w:style>
  <w:style w:type="paragraph" w:customStyle="1" w:styleId="615AF4B1817D4DE2914F361A643DE715">
    <w:name w:val="615AF4B1817D4DE2914F361A643DE715"/>
    <w:rsid w:val="00F34433"/>
  </w:style>
  <w:style w:type="paragraph" w:customStyle="1" w:styleId="EC8C48880E5442719145EB37F12D23BA">
    <w:name w:val="EC8C48880E5442719145EB37F12D23BA"/>
    <w:rsid w:val="00F34433"/>
  </w:style>
  <w:style w:type="paragraph" w:customStyle="1" w:styleId="67F470EB0C8E44399815FB15262288F0">
    <w:name w:val="67F470EB0C8E44399815FB15262288F0"/>
    <w:rsid w:val="00F34433"/>
  </w:style>
  <w:style w:type="paragraph" w:customStyle="1" w:styleId="FDAF730113344E57A2278F32AA5AAC9B">
    <w:name w:val="FDAF730113344E57A2278F32AA5AAC9B"/>
    <w:rsid w:val="00F34433"/>
  </w:style>
  <w:style w:type="paragraph" w:customStyle="1" w:styleId="B227427EA45A4CB4A9B3336209299388">
    <w:name w:val="B227427EA45A4CB4A9B3336209299388"/>
    <w:rsid w:val="00F34433"/>
  </w:style>
  <w:style w:type="paragraph" w:customStyle="1" w:styleId="6F5503AA534C449EA587F50F02299D45">
    <w:name w:val="6F5503AA534C449EA587F50F02299D45"/>
    <w:rsid w:val="00F34433"/>
  </w:style>
  <w:style w:type="paragraph" w:customStyle="1" w:styleId="4E470873B06147188F6B1D8A3DB39220">
    <w:name w:val="4E470873B06147188F6B1D8A3DB39220"/>
    <w:rsid w:val="00F34433"/>
  </w:style>
  <w:style w:type="paragraph" w:customStyle="1" w:styleId="75453F6AAAA54929822D4CB544432B21">
    <w:name w:val="75453F6AAAA54929822D4CB544432B21"/>
    <w:rsid w:val="00F34433"/>
  </w:style>
  <w:style w:type="paragraph" w:customStyle="1" w:styleId="F4E2C2F409BA4ACDA56168DE39D269F1">
    <w:name w:val="F4E2C2F409BA4ACDA56168DE39D269F1"/>
    <w:rsid w:val="00F34433"/>
  </w:style>
  <w:style w:type="paragraph" w:customStyle="1" w:styleId="7D112DDAB75148838AA41F581628B319">
    <w:name w:val="7D112DDAB75148838AA41F581628B319"/>
    <w:rsid w:val="00F34433"/>
  </w:style>
  <w:style w:type="paragraph" w:customStyle="1" w:styleId="8B01339E207A479396016407DB8CC448">
    <w:name w:val="8B01339E207A479396016407DB8CC448"/>
    <w:rsid w:val="00F34433"/>
  </w:style>
  <w:style w:type="paragraph" w:customStyle="1" w:styleId="98FE87D80611471A95F45EAC267D1159">
    <w:name w:val="98FE87D80611471A95F45EAC267D1159"/>
    <w:rsid w:val="00F34433"/>
  </w:style>
  <w:style w:type="paragraph" w:customStyle="1" w:styleId="7FED110EF5BB4676B7466035B5D36BA0">
    <w:name w:val="7FED110EF5BB4676B7466035B5D36BA0"/>
    <w:rsid w:val="00F34433"/>
  </w:style>
  <w:style w:type="paragraph" w:customStyle="1" w:styleId="14E6C64A87E94CF5AB80E30694DB02CA">
    <w:name w:val="14E6C64A87E94CF5AB80E30694DB02CA"/>
    <w:rsid w:val="00F34433"/>
  </w:style>
  <w:style w:type="paragraph" w:customStyle="1" w:styleId="2EAE80E71BAD497D864ACFA5BAA1F4F2">
    <w:name w:val="2EAE80E71BAD497D864ACFA5BAA1F4F2"/>
    <w:rsid w:val="00F34433"/>
  </w:style>
  <w:style w:type="paragraph" w:customStyle="1" w:styleId="8C2F9214D1DE4AB695EB2C69859B3DB6">
    <w:name w:val="8C2F9214D1DE4AB695EB2C69859B3DB6"/>
    <w:rsid w:val="00F34433"/>
  </w:style>
  <w:style w:type="paragraph" w:customStyle="1" w:styleId="021439A3B5D44B1DAB49F7F638DC4580">
    <w:name w:val="021439A3B5D44B1DAB49F7F638DC4580"/>
    <w:rsid w:val="00F34433"/>
  </w:style>
  <w:style w:type="paragraph" w:customStyle="1" w:styleId="71921C86FC9842ABB9A53574AF8FBDFF">
    <w:name w:val="71921C86FC9842ABB9A53574AF8FBDFF"/>
    <w:rsid w:val="00F34433"/>
  </w:style>
  <w:style w:type="paragraph" w:customStyle="1" w:styleId="6E7ED8F7EA4248459E104D3D8063F624">
    <w:name w:val="6E7ED8F7EA4248459E104D3D8063F624"/>
    <w:rsid w:val="00F34433"/>
  </w:style>
  <w:style w:type="paragraph" w:customStyle="1" w:styleId="A305E3A3848A4BF6B88C91BED727322E">
    <w:name w:val="A305E3A3848A4BF6B88C91BED727322E"/>
    <w:rsid w:val="00F34433"/>
  </w:style>
  <w:style w:type="paragraph" w:customStyle="1" w:styleId="207933019FBE4302976F92DB9615DCDF">
    <w:name w:val="207933019FBE4302976F92DB9615DCDF"/>
    <w:rsid w:val="00F34433"/>
  </w:style>
  <w:style w:type="paragraph" w:customStyle="1" w:styleId="EA7B871F92D0492DBE39446228BEB7E1">
    <w:name w:val="EA7B871F92D0492DBE39446228BEB7E1"/>
    <w:rsid w:val="00F34433"/>
  </w:style>
  <w:style w:type="paragraph" w:customStyle="1" w:styleId="E8B4150547844A98AB9E0862D0FD6E63">
    <w:name w:val="E8B4150547844A98AB9E0862D0FD6E63"/>
    <w:rsid w:val="00F34433"/>
  </w:style>
  <w:style w:type="paragraph" w:customStyle="1" w:styleId="3FD7C15BD260432CAA2D949F47A15289">
    <w:name w:val="3FD7C15BD260432CAA2D949F47A15289"/>
    <w:rsid w:val="00F34433"/>
  </w:style>
  <w:style w:type="paragraph" w:customStyle="1" w:styleId="625833EB4EFC4D9DA8BD7B9A5FD7188B">
    <w:name w:val="625833EB4EFC4D9DA8BD7B9A5FD7188B"/>
    <w:rsid w:val="00F34433"/>
  </w:style>
  <w:style w:type="paragraph" w:customStyle="1" w:styleId="281048B45B2745888E6D0878C6EEEEA2">
    <w:name w:val="281048B45B2745888E6D0878C6EEEEA2"/>
    <w:rsid w:val="00F34433"/>
  </w:style>
  <w:style w:type="paragraph" w:customStyle="1" w:styleId="BC0D75689907482CBB9BB19615701FF9">
    <w:name w:val="BC0D75689907482CBB9BB19615701FF9"/>
    <w:rsid w:val="00F34433"/>
  </w:style>
  <w:style w:type="paragraph" w:customStyle="1" w:styleId="F3927876651043EB957883ADBD79884E">
    <w:name w:val="F3927876651043EB957883ADBD79884E"/>
    <w:rsid w:val="00F34433"/>
  </w:style>
  <w:style w:type="paragraph" w:customStyle="1" w:styleId="4E7ED52F0704441FB0E099FB4A44453D">
    <w:name w:val="4E7ED52F0704441FB0E099FB4A44453D"/>
    <w:rsid w:val="00F34433"/>
  </w:style>
  <w:style w:type="paragraph" w:customStyle="1" w:styleId="4D68C03403A9437FA34D77AE253CC261">
    <w:name w:val="4D68C03403A9437FA34D77AE253CC261"/>
    <w:rsid w:val="00F34433"/>
  </w:style>
  <w:style w:type="paragraph" w:customStyle="1" w:styleId="D7FC243F26B34763A6AE5079727C9CE3">
    <w:name w:val="D7FC243F26B34763A6AE5079727C9CE3"/>
    <w:rsid w:val="00F34433"/>
  </w:style>
  <w:style w:type="paragraph" w:customStyle="1" w:styleId="0B680B28A9F44B378D5E94728F83B66A">
    <w:name w:val="0B680B28A9F44B378D5E94728F83B66A"/>
    <w:rsid w:val="00F34433"/>
  </w:style>
  <w:style w:type="paragraph" w:customStyle="1" w:styleId="83C466E2A0FE4F8AB118325DCDE3AE83">
    <w:name w:val="83C466E2A0FE4F8AB118325DCDE3AE83"/>
    <w:rsid w:val="00F34433"/>
  </w:style>
  <w:style w:type="paragraph" w:customStyle="1" w:styleId="D9270E3209A840458419C91DB11E65FE">
    <w:name w:val="D9270E3209A840458419C91DB11E65FE"/>
    <w:rsid w:val="00F34433"/>
  </w:style>
  <w:style w:type="paragraph" w:customStyle="1" w:styleId="4367EEBFE041491C986DA37D57694A78">
    <w:name w:val="4367EEBFE041491C986DA37D57694A78"/>
    <w:rsid w:val="00F34433"/>
  </w:style>
  <w:style w:type="paragraph" w:customStyle="1" w:styleId="A9F6BF814D0243CBB7C7F182B7AFE28C">
    <w:name w:val="A9F6BF814D0243CBB7C7F182B7AFE28C"/>
    <w:rsid w:val="00F34433"/>
  </w:style>
  <w:style w:type="paragraph" w:customStyle="1" w:styleId="FA573C489D8748329274CE095BD59F26">
    <w:name w:val="FA573C489D8748329274CE095BD59F26"/>
    <w:rsid w:val="00F34433"/>
  </w:style>
  <w:style w:type="paragraph" w:customStyle="1" w:styleId="5A49FB058AC94DCFA740329E31EE9AF8">
    <w:name w:val="5A49FB058AC94DCFA740329E31EE9AF8"/>
    <w:rsid w:val="00F34433"/>
  </w:style>
  <w:style w:type="paragraph" w:customStyle="1" w:styleId="47AE7465B5D64E77A971887A6CCB3C41">
    <w:name w:val="47AE7465B5D64E77A971887A6CCB3C41"/>
    <w:rsid w:val="00F34433"/>
  </w:style>
  <w:style w:type="paragraph" w:customStyle="1" w:styleId="2245008A94E646BEBB16F245C30E54CE">
    <w:name w:val="2245008A94E646BEBB16F245C30E54CE"/>
    <w:rsid w:val="00F34433"/>
  </w:style>
  <w:style w:type="paragraph" w:customStyle="1" w:styleId="6049E221A7C442FBAF62DCC51504FEC4">
    <w:name w:val="6049E221A7C442FBAF62DCC51504FEC4"/>
    <w:rsid w:val="00F34433"/>
  </w:style>
  <w:style w:type="paragraph" w:customStyle="1" w:styleId="74A33FD2DD144D6CB9A504273DA4F75F">
    <w:name w:val="74A33FD2DD144D6CB9A504273DA4F75F"/>
    <w:rsid w:val="00F34433"/>
  </w:style>
  <w:style w:type="paragraph" w:customStyle="1" w:styleId="6367D527AE7E49C09A7438F0D6CEB8A8">
    <w:name w:val="6367D527AE7E49C09A7438F0D6CEB8A8"/>
    <w:rsid w:val="00F34433"/>
  </w:style>
  <w:style w:type="paragraph" w:customStyle="1" w:styleId="6537C776F8AE4120A3E7225504C5EC13">
    <w:name w:val="6537C776F8AE4120A3E7225504C5EC13"/>
    <w:rsid w:val="00F34433"/>
  </w:style>
  <w:style w:type="paragraph" w:customStyle="1" w:styleId="401D46B1F92948A8B3774D187A88039E">
    <w:name w:val="401D46B1F92948A8B3774D187A88039E"/>
    <w:rsid w:val="00F34433"/>
  </w:style>
  <w:style w:type="paragraph" w:customStyle="1" w:styleId="89286A90DA6E4EAF9B53EA00F70B7887">
    <w:name w:val="89286A90DA6E4EAF9B53EA00F70B7887"/>
    <w:rsid w:val="00F34433"/>
  </w:style>
  <w:style w:type="paragraph" w:customStyle="1" w:styleId="700F125E0A5848EA9A7F58B13262B357">
    <w:name w:val="700F125E0A5848EA9A7F58B13262B357"/>
    <w:rsid w:val="00F34433"/>
  </w:style>
  <w:style w:type="paragraph" w:customStyle="1" w:styleId="16D2C06B1E984F0382CB34086494CF7E">
    <w:name w:val="16D2C06B1E984F0382CB34086494CF7E"/>
    <w:rsid w:val="00F34433"/>
  </w:style>
  <w:style w:type="paragraph" w:customStyle="1" w:styleId="D223C5EE296841A1A3B50692BD02777F">
    <w:name w:val="D223C5EE296841A1A3B50692BD02777F"/>
    <w:rsid w:val="00F34433"/>
  </w:style>
  <w:style w:type="paragraph" w:customStyle="1" w:styleId="4ECEC55C6D514C8E9F3EBA2CE0D8719A">
    <w:name w:val="4ECEC55C6D514C8E9F3EBA2CE0D8719A"/>
    <w:rsid w:val="00F34433"/>
  </w:style>
  <w:style w:type="paragraph" w:customStyle="1" w:styleId="7E360335FBB945FBB73D4425F36295E1">
    <w:name w:val="7E360335FBB945FBB73D4425F36295E1"/>
    <w:rsid w:val="00F34433"/>
  </w:style>
  <w:style w:type="paragraph" w:customStyle="1" w:styleId="86ED00B52B0148C4B91A5E91293C4B3B">
    <w:name w:val="86ED00B52B0148C4B91A5E91293C4B3B"/>
    <w:rsid w:val="00F34433"/>
  </w:style>
  <w:style w:type="paragraph" w:customStyle="1" w:styleId="4FE4395B9A544652BAAA74954B4621C5">
    <w:name w:val="4FE4395B9A544652BAAA74954B4621C5"/>
    <w:rsid w:val="00F34433"/>
  </w:style>
  <w:style w:type="paragraph" w:customStyle="1" w:styleId="E142941DAC1B45F98C440012214426EE">
    <w:name w:val="E142941DAC1B45F98C440012214426EE"/>
    <w:rsid w:val="00F34433"/>
  </w:style>
  <w:style w:type="paragraph" w:customStyle="1" w:styleId="D2F59830C6634E4F99F141C0BB9F600B">
    <w:name w:val="D2F59830C6634E4F99F141C0BB9F600B"/>
    <w:rsid w:val="00F34433"/>
  </w:style>
  <w:style w:type="paragraph" w:customStyle="1" w:styleId="37EC7DF84DAA4B3498EC622F5DAFFC5C">
    <w:name w:val="37EC7DF84DAA4B3498EC622F5DAFFC5C"/>
    <w:rsid w:val="00F34433"/>
  </w:style>
  <w:style w:type="paragraph" w:customStyle="1" w:styleId="89B6A13C9F7646A48BB14B474BF03524">
    <w:name w:val="89B6A13C9F7646A48BB14B474BF03524"/>
    <w:rsid w:val="00F34433"/>
  </w:style>
  <w:style w:type="paragraph" w:customStyle="1" w:styleId="7A45083464A740679405ED2B02F72D5F">
    <w:name w:val="7A45083464A740679405ED2B02F72D5F"/>
    <w:rsid w:val="00F34433"/>
  </w:style>
  <w:style w:type="paragraph" w:customStyle="1" w:styleId="2F3E5990F5BC41B1BF72AF89733B523F">
    <w:name w:val="2F3E5990F5BC41B1BF72AF89733B523F"/>
    <w:rsid w:val="00F34433"/>
  </w:style>
  <w:style w:type="paragraph" w:customStyle="1" w:styleId="E4FCDCDE7A9F4E56814AC78D997C2B3E">
    <w:name w:val="E4FCDCDE7A9F4E56814AC78D997C2B3E"/>
    <w:rsid w:val="00F34433"/>
  </w:style>
  <w:style w:type="paragraph" w:customStyle="1" w:styleId="621E7AD28A6842CEB4813DF9AFC3909B">
    <w:name w:val="621E7AD28A6842CEB4813DF9AFC3909B"/>
    <w:rsid w:val="00F34433"/>
  </w:style>
  <w:style w:type="paragraph" w:customStyle="1" w:styleId="0CC9BFC7825B4464942E5E04C13D34E7">
    <w:name w:val="0CC9BFC7825B4464942E5E04C13D34E7"/>
    <w:rsid w:val="00F34433"/>
  </w:style>
  <w:style w:type="paragraph" w:customStyle="1" w:styleId="BC88BBFB7C2C439591C85E915D374C27">
    <w:name w:val="BC88BBFB7C2C439591C85E915D374C27"/>
    <w:rsid w:val="00F34433"/>
  </w:style>
  <w:style w:type="paragraph" w:customStyle="1" w:styleId="4D1E674E303841F2B4AB74A7F11F2238">
    <w:name w:val="4D1E674E303841F2B4AB74A7F11F2238"/>
    <w:rsid w:val="00F34433"/>
  </w:style>
  <w:style w:type="paragraph" w:customStyle="1" w:styleId="96DF10D932F44F4F8B3CBB6E52D99E55">
    <w:name w:val="96DF10D932F44F4F8B3CBB6E52D99E55"/>
    <w:rsid w:val="00F34433"/>
  </w:style>
  <w:style w:type="paragraph" w:customStyle="1" w:styleId="13109630EA354016B1DCE768D1F6246D">
    <w:name w:val="13109630EA354016B1DCE768D1F6246D"/>
    <w:rsid w:val="00F34433"/>
  </w:style>
  <w:style w:type="paragraph" w:customStyle="1" w:styleId="4D02CA758A974D09B558596E3E02F358">
    <w:name w:val="4D02CA758A974D09B558596E3E02F358"/>
    <w:rsid w:val="00F34433"/>
  </w:style>
  <w:style w:type="paragraph" w:customStyle="1" w:styleId="8C1631AB11C541ABA647B8470EC59529">
    <w:name w:val="8C1631AB11C541ABA647B8470EC59529"/>
    <w:rsid w:val="00F34433"/>
  </w:style>
  <w:style w:type="paragraph" w:customStyle="1" w:styleId="1FFD494C6A3F48938B6795F9480D07C5">
    <w:name w:val="1FFD494C6A3F48938B6795F9480D07C5"/>
    <w:rsid w:val="00F34433"/>
  </w:style>
  <w:style w:type="paragraph" w:customStyle="1" w:styleId="FAA87F424A4C4E76886FAA181360E718">
    <w:name w:val="FAA87F424A4C4E76886FAA181360E718"/>
    <w:rsid w:val="00F34433"/>
  </w:style>
  <w:style w:type="paragraph" w:customStyle="1" w:styleId="F03A15CC995A4924827B924F6A2855DA">
    <w:name w:val="F03A15CC995A4924827B924F6A2855DA"/>
    <w:rsid w:val="00F34433"/>
  </w:style>
  <w:style w:type="paragraph" w:customStyle="1" w:styleId="94B6084147794D11BD4E1EAE8A07CF1A">
    <w:name w:val="94B6084147794D11BD4E1EAE8A07CF1A"/>
    <w:rsid w:val="00F34433"/>
  </w:style>
  <w:style w:type="paragraph" w:customStyle="1" w:styleId="820CBBDDAFC64949952AE321F770EE5C">
    <w:name w:val="820CBBDDAFC64949952AE321F770EE5C"/>
    <w:rsid w:val="00F34433"/>
  </w:style>
  <w:style w:type="paragraph" w:customStyle="1" w:styleId="8117AC196A08499C903345260967F3A9">
    <w:name w:val="8117AC196A08499C903345260967F3A9"/>
    <w:rsid w:val="00F34433"/>
  </w:style>
  <w:style w:type="paragraph" w:customStyle="1" w:styleId="26925CF5E55648C283584F569B5FB629">
    <w:name w:val="26925CF5E55648C283584F569B5FB629"/>
    <w:rsid w:val="00F34433"/>
  </w:style>
  <w:style w:type="paragraph" w:customStyle="1" w:styleId="CEF967B1E3884F978E1F32C90CB9D904">
    <w:name w:val="CEF967B1E3884F978E1F32C90CB9D904"/>
    <w:rsid w:val="00F34433"/>
  </w:style>
  <w:style w:type="paragraph" w:customStyle="1" w:styleId="50A2E28539E44ECC959DC667AA32ACCC">
    <w:name w:val="50A2E28539E44ECC959DC667AA32ACCC"/>
    <w:rsid w:val="00F34433"/>
  </w:style>
  <w:style w:type="paragraph" w:customStyle="1" w:styleId="1F1D0489793F489385E94DD8F94A3C10">
    <w:name w:val="1F1D0489793F489385E94DD8F94A3C10"/>
    <w:rsid w:val="00F34433"/>
  </w:style>
  <w:style w:type="paragraph" w:customStyle="1" w:styleId="7FCBCE5004AB44BABCF4D0FC87BC7791">
    <w:name w:val="7FCBCE5004AB44BABCF4D0FC87BC7791"/>
    <w:rsid w:val="00F34433"/>
  </w:style>
  <w:style w:type="paragraph" w:customStyle="1" w:styleId="9C9283E10B82477DB019F246F88275EB">
    <w:name w:val="9C9283E10B82477DB019F246F88275EB"/>
    <w:rsid w:val="00F34433"/>
  </w:style>
  <w:style w:type="paragraph" w:customStyle="1" w:styleId="994D163CC8234AAA98E7D7705A2B8135">
    <w:name w:val="994D163CC8234AAA98E7D7705A2B8135"/>
    <w:rsid w:val="00F34433"/>
  </w:style>
  <w:style w:type="paragraph" w:customStyle="1" w:styleId="5B6D45E4C480422AB00530C7D011C2E8">
    <w:name w:val="5B6D45E4C480422AB00530C7D011C2E8"/>
    <w:rsid w:val="00F34433"/>
  </w:style>
  <w:style w:type="paragraph" w:customStyle="1" w:styleId="DEA6AF292138472AA43BAC2EEC69ED9C">
    <w:name w:val="DEA6AF292138472AA43BAC2EEC69ED9C"/>
    <w:rsid w:val="00F34433"/>
  </w:style>
  <w:style w:type="paragraph" w:customStyle="1" w:styleId="DD245BD7A45B46BF9017792BD4551E73">
    <w:name w:val="DD245BD7A45B46BF9017792BD4551E73"/>
    <w:rsid w:val="00F34433"/>
  </w:style>
  <w:style w:type="paragraph" w:customStyle="1" w:styleId="BB4E385E661A42CFA5B71F9E45665C6C">
    <w:name w:val="BB4E385E661A42CFA5B71F9E45665C6C"/>
    <w:rsid w:val="00F34433"/>
  </w:style>
  <w:style w:type="paragraph" w:customStyle="1" w:styleId="F569654BEE5D416590CE9354BE83696B">
    <w:name w:val="F569654BEE5D416590CE9354BE83696B"/>
    <w:rsid w:val="00F34433"/>
  </w:style>
  <w:style w:type="paragraph" w:customStyle="1" w:styleId="318E715E5BFD422688F569A7AFFF0A43">
    <w:name w:val="318E715E5BFD422688F569A7AFFF0A43"/>
    <w:rsid w:val="00F34433"/>
  </w:style>
  <w:style w:type="paragraph" w:customStyle="1" w:styleId="BE8F66BEB11C470EBA467F81D4517723">
    <w:name w:val="BE8F66BEB11C470EBA467F81D4517723"/>
    <w:rsid w:val="00F34433"/>
  </w:style>
  <w:style w:type="paragraph" w:customStyle="1" w:styleId="0222ECCDDD0644518B438AD6DAFE43C7">
    <w:name w:val="0222ECCDDD0644518B438AD6DAFE43C7"/>
    <w:rsid w:val="00F34433"/>
  </w:style>
  <w:style w:type="paragraph" w:customStyle="1" w:styleId="40A372A6D1784725A23E7A742166311E">
    <w:name w:val="40A372A6D1784725A23E7A742166311E"/>
    <w:rsid w:val="00F34433"/>
  </w:style>
  <w:style w:type="paragraph" w:customStyle="1" w:styleId="7C2D1E14F49F44B08CD3732B1A5BDEFE">
    <w:name w:val="7C2D1E14F49F44B08CD3732B1A5BDEFE"/>
    <w:rsid w:val="00F34433"/>
  </w:style>
  <w:style w:type="paragraph" w:customStyle="1" w:styleId="33529BF46B264BEDB29B04BC08B106C7">
    <w:name w:val="33529BF46B264BEDB29B04BC08B106C7"/>
    <w:rsid w:val="00F34433"/>
  </w:style>
  <w:style w:type="paragraph" w:customStyle="1" w:styleId="33AC6D746F1F43368E8DCAF9954797C1">
    <w:name w:val="33AC6D746F1F43368E8DCAF9954797C1"/>
    <w:rsid w:val="00F34433"/>
  </w:style>
  <w:style w:type="paragraph" w:customStyle="1" w:styleId="444BE4F0C6694807BCD598823D0390DF">
    <w:name w:val="444BE4F0C6694807BCD598823D0390DF"/>
    <w:rsid w:val="00F34433"/>
  </w:style>
  <w:style w:type="paragraph" w:customStyle="1" w:styleId="16E762FACFAF48E0B1EF383BB5F21D46">
    <w:name w:val="16E762FACFAF48E0B1EF383BB5F21D46"/>
    <w:rsid w:val="00F34433"/>
  </w:style>
  <w:style w:type="paragraph" w:customStyle="1" w:styleId="B3B332C4788848A99B4382B2B66E687C">
    <w:name w:val="B3B332C4788848A99B4382B2B66E687C"/>
    <w:rsid w:val="00F34433"/>
  </w:style>
  <w:style w:type="paragraph" w:customStyle="1" w:styleId="28B87CEBE9364946A0BFC52C2C225AD5">
    <w:name w:val="28B87CEBE9364946A0BFC52C2C225AD5"/>
    <w:rsid w:val="00F34433"/>
  </w:style>
  <w:style w:type="paragraph" w:customStyle="1" w:styleId="DF087AF825F94A7C9C98E6C9F132C47F">
    <w:name w:val="DF087AF825F94A7C9C98E6C9F132C47F"/>
    <w:rsid w:val="00F34433"/>
  </w:style>
  <w:style w:type="paragraph" w:customStyle="1" w:styleId="79AA3ADC2C3E4D3F9E5EC1DE886BD297">
    <w:name w:val="79AA3ADC2C3E4D3F9E5EC1DE886BD297"/>
    <w:rsid w:val="00F34433"/>
  </w:style>
  <w:style w:type="paragraph" w:customStyle="1" w:styleId="68BF4F3501EE47D1ACE5172C08DBA8F6">
    <w:name w:val="68BF4F3501EE47D1ACE5172C08DBA8F6"/>
    <w:rsid w:val="00F34433"/>
  </w:style>
  <w:style w:type="paragraph" w:customStyle="1" w:styleId="F7569D45C1334E399FF9B0B628D2ACAD">
    <w:name w:val="F7569D45C1334E399FF9B0B628D2ACAD"/>
    <w:rsid w:val="00F34433"/>
  </w:style>
  <w:style w:type="paragraph" w:customStyle="1" w:styleId="5DBC6121AFEA473C8ED8231F1CA03EC0">
    <w:name w:val="5DBC6121AFEA473C8ED8231F1CA03EC0"/>
    <w:rsid w:val="00F34433"/>
  </w:style>
  <w:style w:type="paragraph" w:customStyle="1" w:styleId="E685DD4CC3AA42C7892AA525355FA897">
    <w:name w:val="E685DD4CC3AA42C7892AA525355FA897"/>
    <w:rsid w:val="00F34433"/>
  </w:style>
  <w:style w:type="paragraph" w:customStyle="1" w:styleId="A3B89C0B2B314049A1E67151390D0B22">
    <w:name w:val="A3B89C0B2B314049A1E67151390D0B22"/>
    <w:rsid w:val="00F34433"/>
  </w:style>
  <w:style w:type="paragraph" w:customStyle="1" w:styleId="7CF976D09C5042D4AB415F92079B7BAC">
    <w:name w:val="7CF976D09C5042D4AB415F92079B7BAC"/>
    <w:rsid w:val="00F34433"/>
  </w:style>
  <w:style w:type="paragraph" w:customStyle="1" w:styleId="4F791B9D99A346F3A33B32F65EEE4707">
    <w:name w:val="4F791B9D99A346F3A33B32F65EEE4707"/>
    <w:rsid w:val="00F34433"/>
  </w:style>
  <w:style w:type="paragraph" w:customStyle="1" w:styleId="57D4476FD32C4F70B64FD6C599532893">
    <w:name w:val="57D4476FD32C4F70B64FD6C599532893"/>
    <w:rsid w:val="00F34433"/>
  </w:style>
  <w:style w:type="paragraph" w:customStyle="1" w:styleId="5FA8929D3FA9420CB2EDAFF1EDB71824">
    <w:name w:val="5FA8929D3FA9420CB2EDAFF1EDB71824"/>
    <w:rsid w:val="00F34433"/>
  </w:style>
  <w:style w:type="paragraph" w:customStyle="1" w:styleId="0D5197AC596141938031046C30FF931D">
    <w:name w:val="0D5197AC596141938031046C30FF931D"/>
    <w:rsid w:val="00F34433"/>
  </w:style>
  <w:style w:type="paragraph" w:customStyle="1" w:styleId="0F5ED6B6558A44FDB1FC5E0C3BC69319">
    <w:name w:val="0F5ED6B6558A44FDB1FC5E0C3BC69319"/>
    <w:rsid w:val="00F34433"/>
  </w:style>
  <w:style w:type="paragraph" w:customStyle="1" w:styleId="95C73FEEC7A4465C96DDD7B62DD0A51E">
    <w:name w:val="95C73FEEC7A4465C96DDD7B62DD0A51E"/>
    <w:rsid w:val="00F34433"/>
  </w:style>
  <w:style w:type="paragraph" w:customStyle="1" w:styleId="89173F2C6F9C4C7493B22B0FB411F4C9">
    <w:name w:val="89173F2C6F9C4C7493B22B0FB411F4C9"/>
    <w:rsid w:val="00F34433"/>
  </w:style>
  <w:style w:type="paragraph" w:customStyle="1" w:styleId="9C94B98DBAD643D19EC1B2243E5C1FAA">
    <w:name w:val="9C94B98DBAD643D19EC1B2243E5C1FAA"/>
    <w:rsid w:val="00F34433"/>
  </w:style>
  <w:style w:type="paragraph" w:customStyle="1" w:styleId="EB2FAA40FEB24B639BDA3BD3CC45F2BF">
    <w:name w:val="EB2FAA40FEB24B639BDA3BD3CC45F2BF"/>
    <w:rsid w:val="00F34433"/>
  </w:style>
  <w:style w:type="paragraph" w:customStyle="1" w:styleId="BAE75EF8112A413192FC8146D7E32C7A">
    <w:name w:val="BAE75EF8112A413192FC8146D7E32C7A"/>
    <w:rsid w:val="00F34433"/>
  </w:style>
  <w:style w:type="paragraph" w:customStyle="1" w:styleId="33781334DCB94C8B99AEC0C0B2DB642F">
    <w:name w:val="33781334DCB94C8B99AEC0C0B2DB642F"/>
    <w:rsid w:val="00F34433"/>
  </w:style>
  <w:style w:type="paragraph" w:customStyle="1" w:styleId="DE63BC3986F347A9A135C28C5896CB61">
    <w:name w:val="DE63BC3986F347A9A135C28C5896CB61"/>
    <w:rsid w:val="00F34433"/>
  </w:style>
  <w:style w:type="paragraph" w:customStyle="1" w:styleId="2367A1742E2745CDB24CB2C77456217E">
    <w:name w:val="2367A1742E2745CDB24CB2C77456217E"/>
    <w:rsid w:val="00F34433"/>
  </w:style>
  <w:style w:type="paragraph" w:customStyle="1" w:styleId="5163073F244C4F8B99946F1B51CF8626">
    <w:name w:val="5163073F244C4F8B99946F1B51CF8626"/>
    <w:rsid w:val="00F34433"/>
  </w:style>
  <w:style w:type="paragraph" w:customStyle="1" w:styleId="380A2DED75114312B7F0EA81E46A6EC6">
    <w:name w:val="380A2DED75114312B7F0EA81E46A6EC6"/>
    <w:rsid w:val="00F34433"/>
  </w:style>
  <w:style w:type="paragraph" w:customStyle="1" w:styleId="FE5FF6BC7AE04A4FA2F0A91DA3D8F0E6">
    <w:name w:val="FE5FF6BC7AE04A4FA2F0A91DA3D8F0E6"/>
    <w:rsid w:val="00F34433"/>
  </w:style>
  <w:style w:type="paragraph" w:customStyle="1" w:styleId="68E082562ACC4CA5A492A9D95338244B">
    <w:name w:val="68E082562ACC4CA5A492A9D95338244B"/>
    <w:rsid w:val="00F34433"/>
  </w:style>
  <w:style w:type="paragraph" w:customStyle="1" w:styleId="5A4CFC14FE554F1892CB993BB69F0822">
    <w:name w:val="5A4CFC14FE554F1892CB993BB69F0822"/>
    <w:rsid w:val="00F34433"/>
  </w:style>
  <w:style w:type="paragraph" w:customStyle="1" w:styleId="995126DEB62942899BEA43B15CA84947">
    <w:name w:val="995126DEB62942899BEA43B15CA84947"/>
    <w:rsid w:val="00F34433"/>
  </w:style>
  <w:style w:type="paragraph" w:customStyle="1" w:styleId="00C259BCC6B44AED9B3870FE9277EB7F">
    <w:name w:val="00C259BCC6B44AED9B3870FE9277EB7F"/>
    <w:rsid w:val="00F34433"/>
  </w:style>
  <w:style w:type="paragraph" w:customStyle="1" w:styleId="DFCBC84A65734FB9B1BB3422030DD16D">
    <w:name w:val="DFCBC84A65734FB9B1BB3422030DD16D"/>
    <w:rsid w:val="00F34433"/>
  </w:style>
  <w:style w:type="paragraph" w:customStyle="1" w:styleId="42618FA7F56F4793A05B2377D0598F34">
    <w:name w:val="42618FA7F56F4793A05B2377D0598F34"/>
    <w:rsid w:val="00F34433"/>
  </w:style>
  <w:style w:type="paragraph" w:customStyle="1" w:styleId="933AB5AA75E249A5A16AFDDEB36996D9">
    <w:name w:val="933AB5AA75E249A5A16AFDDEB36996D9"/>
    <w:rsid w:val="00F34433"/>
  </w:style>
  <w:style w:type="paragraph" w:customStyle="1" w:styleId="BE762FE6B31741279EAFE98A87BF21D3">
    <w:name w:val="BE762FE6B31741279EAFE98A87BF21D3"/>
    <w:rsid w:val="00F34433"/>
  </w:style>
  <w:style w:type="paragraph" w:customStyle="1" w:styleId="9B7C4462C8604539A26CC4ADB517156D">
    <w:name w:val="9B7C4462C8604539A26CC4ADB517156D"/>
    <w:rsid w:val="00F34433"/>
  </w:style>
  <w:style w:type="paragraph" w:customStyle="1" w:styleId="1E733455CAFB4812AC332488C7759C91">
    <w:name w:val="1E733455CAFB4812AC332488C7759C91"/>
    <w:rsid w:val="00F34433"/>
  </w:style>
  <w:style w:type="paragraph" w:customStyle="1" w:styleId="C98DA790F68A4AFC86BF1B7D322DED8B">
    <w:name w:val="C98DA790F68A4AFC86BF1B7D322DED8B"/>
    <w:rsid w:val="00F34433"/>
  </w:style>
  <w:style w:type="paragraph" w:customStyle="1" w:styleId="C46D931A425B4DA19B25613E017E3D82">
    <w:name w:val="C46D931A425B4DA19B25613E017E3D82"/>
    <w:rsid w:val="00F34433"/>
  </w:style>
  <w:style w:type="paragraph" w:customStyle="1" w:styleId="22BD81F65EBD4E888453033363E8C869">
    <w:name w:val="22BD81F65EBD4E888453033363E8C869"/>
    <w:rsid w:val="00F34433"/>
  </w:style>
  <w:style w:type="paragraph" w:customStyle="1" w:styleId="4107FF7EA13541BC8212822E1677A769">
    <w:name w:val="4107FF7EA13541BC8212822E1677A769"/>
    <w:rsid w:val="00F34433"/>
  </w:style>
  <w:style w:type="paragraph" w:customStyle="1" w:styleId="88F73995C0A64DF9A9C0C0F57113087E">
    <w:name w:val="88F73995C0A64DF9A9C0C0F57113087E"/>
    <w:rsid w:val="00F34433"/>
  </w:style>
  <w:style w:type="paragraph" w:customStyle="1" w:styleId="880CFF6139A842E1A6E2957BD6E9A5B8">
    <w:name w:val="880CFF6139A842E1A6E2957BD6E9A5B8"/>
    <w:rsid w:val="00F34433"/>
  </w:style>
  <w:style w:type="paragraph" w:customStyle="1" w:styleId="447BBAEEEF0941548AFE7F53266B8825">
    <w:name w:val="447BBAEEEF0941548AFE7F53266B8825"/>
    <w:rsid w:val="00F34433"/>
  </w:style>
  <w:style w:type="paragraph" w:customStyle="1" w:styleId="30D491E062CF49BA93AF52F1EFAC940C">
    <w:name w:val="30D491E062CF49BA93AF52F1EFAC940C"/>
    <w:rsid w:val="00F34433"/>
  </w:style>
  <w:style w:type="paragraph" w:customStyle="1" w:styleId="69CF2F6A646449DEBFFD4E051D656BC3">
    <w:name w:val="69CF2F6A646449DEBFFD4E051D656BC3"/>
    <w:rsid w:val="00F34433"/>
  </w:style>
  <w:style w:type="paragraph" w:customStyle="1" w:styleId="E9F226D2952243BBB981C313CDAB1291">
    <w:name w:val="E9F226D2952243BBB981C313CDAB1291"/>
    <w:rsid w:val="00F34433"/>
  </w:style>
  <w:style w:type="paragraph" w:customStyle="1" w:styleId="B2BDC02C254B4CD48660116DDA27431B">
    <w:name w:val="B2BDC02C254B4CD48660116DDA27431B"/>
    <w:rsid w:val="00F34433"/>
  </w:style>
  <w:style w:type="paragraph" w:customStyle="1" w:styleId="023B8BC893B547B6BAB070A5FF3BF38F">
    <w:name w:val="023B8BC893B547B6BAB070A5FF3BF38F"/>
    <w:rsid w:val="00F34433"/>
  </w:style>
  <w:style w:type="paragraph" w:customStyle="1" w:styleId="94016455B21D40C5A60B0DCA95B7C3BC">
    <w:name w:val="94016455B21D40C5A60B0DCA95B7C3BC"/>
    <w:rsid w:val="00F34433"/>
  </w:style>
  <w:style w:type="paragraph" w:customStyle="1" w:styleId="2823B5E3059E4EFB97D253067F7B04F9">
    <w:name w:val="2823B5E3059E4EFB97D253067F7B04F9"/>
    <w:rsid w:val="00F34433"/>
  </w:style>
  <w:style w:type="paragraph" w:customStyle="1" w:styleId="FF3B4B2109EE4A8DAA6BB387B5C9D679">
    <w:name w:val="FF3B4B2109EE4A8DAA6BB387B5C9D679"/>
    <w:rsid w:val="00F34433"/>
  </w:style>
  <w:style w:type="paragraph" w:customStyle="1" w:styleId="C05D7583DA43411C915A5A5F4E831DB4">
    <w:name w:val="C05D7583DA43411C915A5A5F4E831DB4"/>
    <w:rsid w:val="00F34433"/>
  </w:style>
  <w:style w:type="paragraph" w:customStyle="1" w:styleId="C81AF8725119449EA4A40631B89817D5">
    <w:name w:val="C81AF8725119449EA4A40631B89817D5"/>
    <w:rsid w:val="00F34433"/>
  </w:style>
  <w:style w:type="paragraph" w:customStyle="1" w:styleId="A3B617A882264D4FB996061495591EEB">
    <w:name w:val="A3B617A882264D4FB996061495591EEB"/>
    <w:rsid w:val="00F34433"/>
  </w:style>
  <w:style w:type="paragraph" w:customStyle="1" w:styleId="81A13C6991A1412BB6A24B807734F42A">
    <w:name w:val="81A13C6991A1412BB6A24B807734F42A"/>
    <w:rsid w:val="00F34433"/>
  </w:style>
  <w:style w:type="paragraph" w:customStyle="1" w:styleId="A99A504190B94B5A94CD0B79F179AB24">
    <w:name w:val="A99A504190B94B5A94CD0B79F179AB24"/>
    <w:rsid w:val="00F34433"/>
  </w:style>
  <w:style w:type="paragraph" w:customStyle="1" w:styleId="7EEFE997FDEF4FA8B2B5E693B11E3200">
    <w:name w:val="7EEFE997FDEF4FA8B2B5E693B11E3200"/>
    <w:rsid w:val="00F34433"/>
  </w:style>
  <w:style w:type="paragraph" w:customStyle="1" w:styleId="9DB8088262A5474E8D094B416F967957">
    <w:name w:val="9DB8088262A5474E8D094B416F967957"/>
    <w:rsid w:val="00F34433"/>
  </w:style>
  <w:style w:type="paragraph" w:customStyle="1" w:styleId="4C1D717D8EB94F34B48A40CFD2EDDA06">
    <w:name w:val="4C1D717D8EB94F34B48A40CFD2EDDA06"/>
    <w:rsid w:val="00F34433"/>
  </w:style>
  <w:style w:type="paragraph" w:customStyle="1" w:styleId="4326A724AC264A5FA63EB16DB7B00528">
    <w:name w:val="4326A724AC264A5FA63EB16DB7B00528"/>
    <w:rsid w:val="00F34433"/>
  </w:style>
  <w:style w:type="paragraph" w:customStyle="1" w:styleId="F1DC33D2062043C4BA16157EC85581B3">
    <w:name w:val="F1DC33D2062043C4BA16157EC85581B3"/>
    <w:rsid w:val="00F34433"/>
  </w:style>
  <w:style w:type="paragraph" w:customStyle="1" w:styleId="442DFD3A461A4D0DBF5DEF2A0395E881">
    <w:name w:val="442DFD3A461A4D0DBF5DEF2A0395E881"/>
    <w:rsid w:val="00F34433"/>
  </w:style>
  <w:style w:type="paragraph" w:customStyle="1" w:styleId="83367C4257A54B9596DCE15945A27D6E">
    <w:name w:val="83367C4257A54B9596DCE15945A27D6E"/>
    <w:rsid w:val="00F34433"/>
  </w:style>
  <w:style w:type="paragraph" w:customStyle="1" w:styleId="D1E00184186246BDB4F739D2502AAE76">
    <w:name w:val="D1E00184186246BDB4F739D2502AAE76"/>
    <w:rsid w:val="00F34433"/>
  </w:style>
  <w:style w:type="paragraph" w:customStyle="1" w:styleId="7D8CD07BCB1F4F7D834F31F6382C5023">
    <w:name w:val="7D8CD07BCB1F4F7D834F31F6382C5023"/>
    <w:rsid w:val="00F34433"/>
  </w:style>
  <w:style w:type="paragraph" w:customStyle="1" w:styleId="F24C1ADDEF0544AE87AEA0E3B080B041">
    <w:name w:val="F24C1ADDEF0544AE87AEA0E3B080B041"/>
    <w:rsid w:val="00F34433"/>
  </w:style>
  <w:style w:type="paragraph" w:customStyle="1" w:styleId="E6422C1DFA3A4B41A1AFBF4740BA29F9">
    <w:name w:val="E6422C1DFA3A4B41A1AFBF4740BA29F9"/>
    <w:rsid w:val="00F34433"/>
  </w:style>
  <w:style w:type="paragraph" w:customStyle="1" w:styleId="04E196D0A95C4A28BCDA4A8A5B784509">
    <w:name w:val="04E196D0A95C4A28BCDA4A8A5B784509"/>
    <w:rsid w:val="00F34433"/>
  </w:style>
  <w:style w:type="paragraph" w:customStyle="1" w:styleId="C37881ADA9DF448EB1676668BD0B97D2">
    <w:name w:val="C37881ADA9DF448EB1676668BD0B97D2"/>
    <w:rsid w:val="00F34433"/>
  </w:style>
  <w:style w:type="paragraph" w:customStyle="1" w:styleId="F0622D4EB61E4BFF817C82F45024A6C4">
    <w:name w:val="F0622D4EB61E4BFF817C82F45024A6C4"/>
    <w:rsid w:val="00F34433"/>
  </w:style>
  <w:style w:type="paragraph" w:customStyle="1" w:styleId="6B9E55F1FC994D6091551B9DDE61B682">
    <w:name w:val="6B9E55F1FC994D6091551B9DDE61B682"/>
    <w:rsid w:val="00F34433"/>
  </w:style>
  <w:style w:type="paragraph" w:customStyle="1" w:styleId="0B27A17C2696478FB5582C89C00CD548">
    <w:name w:val="0B27A17C2696478FB5582C89C00CD548"/>
    <w:rsid w:val="00F34433"/>
  </w:style>
  <w:style w:type="paragraph" w:customStyle="1" w:styleId="2A74DB6922824876BC36DF40377E56E8">
    <w:name w:val="2A74DB6922824876BC36DF40377E56E8"/>
    <w:rsid w:val="00F34433"/>
  </w:style>
  <w:style w:type="paragraph" w:customStyle="1" w:styleId="965131686DE944F9A3C049CBC39A29C4">
    <w:name w:val="965131686DE944F9A3C049CBC39A29C4"/>
    <w:rsid w:val="00F34433"/>
  </w:style>
  <w:style w:type="paragraph" w:customStyle="1" w:styleId="00C1789E6E37437D8088EB17DB8793BF">
    <w:name w:val="00C1789E6E37437D8088EB17DB8793BF"/>
    <w:rsid w:val="00F34433"/>
  </w:style>
  <w:style w:type="paragraph" w:customStyle="1" w:styleId="B11E08D6A9FC4334A0129A35314FB81C">
    <w:name w:val="B11E08D6A9FC4334A0129A35314FB81C"/>
    <w:rsid w:val="00F34433"/>
  </w:style>
  <w:style w:type="paragraph" w:customStyle="1" w:styleId="77A12E53E5DC4DE3A9E83FA45AC67D1D">
    <w:name w:val="77A12E53E5DC4DE3A9E83FA45AC67D1D"/>
    <w:rsid w:val="00F34433"/>
  </w:style>
  <w:style w:type="paragraph" w:customStyle="1" w:styleId="4A6C2A763F004345A98B10BD36ADD601">
    <w:name w:val="4A6C2A763F004345A98B10BD36ADD601"/>
    <w:rsid w:val="00F34433"/>
  </w:style>
  <w:style w:type="paragraph" w:customStyle="1" w:styleId="47AFBBD15B044B72A6D294B543A1C2A8">
    <w:name w:val="47AFBBD15B044B72A6D294B543A1C2A8"/>
    <w:rsid w:val="00F34433"/>
  </w:style>
  <w:style w:type="paragraph" w:customStyle="1" w:styleId="CA84456258E64367921893106B2EFE9B">
    <w:name w:val="CA84456258E64367921893106B2EFE9B"/>
    <w:rsid w:val="00F34433"/>
  </w:style>
  <w:style w:type="paragraph" w:customStyle="1" w:styleId="01F55B8639F5436EB30D0B1830D6A2DF">
    <w:name w:val="01F55B8639F5436EB30D0B1830D6A2DF"/>
    <w:rsid w:val="00F34433"/>
  </w:style>
  <w:style w:type="paragraph" w:customStyle="1" w:styleId="B1A676C780FE40F4AE91302766118ED5">
    <w:name w:val="B1A676C780FE40F4AE91302766118ED5"/>
    <w:rsid w:val="00F34433"/>
  </w:style>
  <w:style w:type="paragraph" w:customStyle="1" w:styleId="5C9BCD0EBDD54F76BFF0A32EF25B2DD5">
    <w:name w:val="5C9BCD0EBDD54F76BFF0A32EF25B2DD5"/>
    <w:rsid w:val="00F34433"/>
  </w:style>
  <w:style w:type="paragraph" w:customStyle="1" w:styleId="7F06D5369DC9412FBF4D4440EAC8F527">
    <w:name w:val="7F06D5369DC9412FBF4D4440EAC8F527"/>
    <w:rsid w:val="00F34433"/>
  </w:style>
  <w:style w:type="paragraph" w:customStyle="1" w:styleId="73D7686DA0DA4DBAAA3D07E35F055B0C">
    <w:name w:val="73D7686DA0DA4DBAAA3D07E35F055B0C"/>
    <w:rsid w:val="00F34433"/>
  </w:style>
  <w:style w:type="paragraph" w:customStyle="1" w:styleId="FCAD6A5B7F614CE094551CF976E13B28">
    <w:name w:val="FCAD6A5B7F614CE094551CF976E13B28"/>
    <w:rsid w:val="00F34433"/>
  </w:style>
  <w:style w:type="paragraph" w:customStyle="1" w:styleId="B5DA63975E5D4E2F91806AB4808F98EA">
    <w:name w:val="B5DA63975E5D4E2F91806AB4808F98EA"/>
    <w:rsid w:val="00F34433"/>
  </w:style>
  <w:style w:type="paragraph" w:customStyle="1" w:styleId="1389F69C57694C7981C5472274CBC941">
    <w:name w:val="1389F69C57694C7981C5472274CBC941"/>
    <w:rsid w:val="00F34433"/>
  </w:style>
  <w:style w:type="paragraph" w:customStyle="1" w:styleId="9C83FB99EA94424AA440C82DF8D287E2">
    <w:name w:val="9C83FB99EA94424AA440C82DF8D287E2"/>
    <w:rsid w:val="00F34433"/>
  </w:style>
  <w:style w:type="paragraph" w:customStyle="1" w:styleId="4C317309ABBC487CBBFB0CEB0D6BBC0E">
    <w:name w:val="4C317309ABBC487CBBFB0CEB0D6BBC0E"/>
    <w:rsid w:val="00F34433"/>
  </w:style>
  <w:style w:type="paragraph" w:customStyle="1" w:styleId="2B5F0FC98C484BFEA19953F6C72DB052">
    <w:name w:val="2B5F0FC98C484BFEA19953F6C72DB052"/>
    <w:rsid w:val="00F34433"/>
  </w:style>
  <w:style w:type="paragraph" w:customStyle="1" w:styleId="514E10BD2BD54C7F851256AF8669A8AF">
    <w:name w:val="514E10BD2BD54C7F851256AF8669A8AF"/>
    <w:rsid w:val="00F34433"/>
  </w:style>
  <w:style w:type="paragraph" w:customStyle="1" w:styleId="0FFFA65D98DB404CA4CB7E72F574D09D">
    <w:name w:val="0FFFA65D98DB404CA4CB7E72F574D09D"/>
    <w:rsid w:val="00F34433"/>
  </w:style>
  <w:style w:type="paragraph" w:customStyle="1" w:styleId="12287118F60C469687853D4E3046A8B4">
    <w:name w:val="12287118F60C469687853D4E3046A8B4"/>
    <w:rsid w:val="00F34433"/>
  </w:style>
  <w:style w:type="paragraph" w:customStyle="1" w:styleId="67D653851FBF4BFD84433F270088F907">
    <w:name w:val="67D653851FBF4BFD84433F270088F907"/>
    <w:rsid w:val="00F34433"/>
  </w:style>
  <w:style w:type="paragraph" w:customStyle="1" w:styleId="1F9B23C4ED144BAC8CBD9EDD8FC0A97C">
    <w:name w:val="1F9B23C4ED144BAC8CBD9EDD8FC0A97C"/>
    <w:rsid w:val="00F34433"/>
  </w:style>
  <w:style w:type="paragraph" w:customStyle="1" w:styleId="6E43C8CA204841B885162230619B3AE3">
    <w:name w:val="6E43C8CA204841B885162230619B3AE3"/>
    <w:rsid w:val="00F34433"/>
  </w:style>
  <w:style w:type="paragraph" w:customStyle="1" w:styleId="9A1B26715EE8477DB4F640EAD4FFBD83">
    <w:name w:val="9A1B26715EE8477DB4F640EAD4FFBD83"/>
    <w:rsid w:val="00F34433"/>
  </w:style>
  <w:style w:type="paragraph" w:customStyle="1" w:styleId="BE0ACD8C03904CA19253579E6313F205">
    <w:name w:val="BE0ACD8C03904CA19253579E6313F205"/>
    <w:rsid w:val="00F34433"/>
  </w:style>
  <w:style w:type="paragraph" w:customStyle="1" w:styleId="D3E43990525C4CD79FAD8DFBEF9A38A0">
    <w:name w:val="D3E43990525C4CD79FAD8DFBEF9A38A0"/>
    <w:rsid w:val="00F34433"/>
  </w:style>
  <w:style w:type="paragraph" w:customStyle="1" w:styleId="75BEB20BC4EB4EB998D7876A586A38BB">
    <w:name w:val="75BEB20BC4EB4EB998D7876A586A38BB"/>
    <w:rsid w:val="00F34433"/>
  </w:style>
  <w:style w:type="paragraph" w:customStyle="1" w:styleId="B9B52EC4F02C47EDABAA4FA1FC161FB2">
    <w:name w:val="B9B52EC4F02C47EDABAA4FA1FC161FB2"/>
    <w:rsid w:val="00F34433"/>
  </w:style>
  <w:style w:type="paragraph" w:customStyle="1" w:styleId="E6B8BB9B85E44462A9BEBAE0E0E1C4D5">
    <w:name w:val="E6B8BB9B85E44462A9BEBAE0E0E1C4D5"/>
    <w:rsid w:val="00F34433"/>
  </w:style>
  <w:style w:type="paragraph" w:customStyle="1" w:styleId="2D3CA93A60DE42918D34F7496113F79B">
    <w:name w:val="2D3CA93A60DE42918D34F7496113F79B"/>
    <w:rsid w:val="00F34433"/>
  </w:style>
  <w:style w:type="paragraph" w:customStyle="1" w:styleId="DC323C79A49F42548B97C072AB05F4E5">
    <w:name w:val="DC323C79A49F42548B97C072AB05F4E5"/>
    <w:rsid w:val="00F34433"/>
  </w:style>
  <w:style w:type="paragraph" w:customStyle="1" w:styleId="ED55340A069541049AF90AB7DAB275FE">
    <w:name w:val="ED55340A069541049AF90AB7DAB275FE"/>
    <w:rsid w:val="00F34433"/>
  </w:style>
  <w:style w:type="paragraph" w:customStyle="1" w:styleId="E710BE7B21294E71B6DB1180C7D38EDC">
    <w:name w:val="E710BE7B21294E71B6DB1180C7D38EDC"/>
    <w:rsid w:val="00F34433"/>
  </w:style>
  <w:style w:type="paragraph" w:customStyle="1" w:styleId="3244819D36D14C679788DDE67B87CFD8">
    <w:name w:val="3244819D36D14C679788DDE67B87CFD8"/>
    <w:rsid w:val="00F34433"/>
  </w:style>
  <w:style w:type="paragraph" w:customStyle="1" w:styleId="5C6703D91D924EDE9865899CDA30DDD6">
    <w:name w:val="5C6703D91D924EDE9865899CDA30DDD6"/>
    <w:rsid w:val="00F34433"/>
  </w:style>
  <w:style w:type="paragraph" w:customStyle="1" w:styleId="1058A4FDCF4A42DFA767571A3BBE5861">
    <w:name w:val="1058A4FDCF4A42DFA767571A3BBE5861"/>
    <w:rsid w:val="00F34433"/>
  </w:style>
  <w:style w:type="paragraph" w:customStyle="1" w:styleId="8CCDC2C2DE884B0F9FAE43D321308E39">
    <w:name w:val="8CCDC2C2DE884B0F9FAE43D321308E39"/>
    <w:rsid w:val="00F34433"/>
  </w:style>
  <w:style w:type="paragraph" w:customStyle="1" w:styleId="C441216EDF27415B9DB7B23E68F91C96">
    <w:name w:val="C441216EDF27415B9DB7B23E68F91C96"/>
    <w:rsid w:val="00F34433"/>
  </w:style>
  <w:style w:type="paragraph" w:customStyle="1" w:styleId="E5E3A3AA21FA42B8BC898EC91A794A27">
    <w:name w:val="E5E3A3AA21FA42B8BC898EC91A794A27"/>
    <w:rsid w:val="00F34433"/>
  </w:style>
  <w:style w:type="paragraph" w:customStyle="1" w:styleId="E242DAECF6F2412D825EFA1F8B4A6F27">
    <w:name w:val="E242DAECF6F2412D825EFA1F8B4A6F27"/>
    <w:rsid w:val="00F34433"/>
  </w:style>
  <w:style w:type="paragraph" w:customStyle="1" w:styleId="E547AFAAA9804C4D8440BF58DF55CD1C">
    <w:name w:val="E547AFAAA9804C4D8440BF58DF55CD1C"/>
    <w:rsid w:val="00F34433"/>
  </w:style>
  <w:style w:type="paragraph" w:customStyle="1" w:styleId="8102C0027C3349728EEE4B642E8394BF">
    <w:name w:val="8102C0027C3349728EEE4B642E8394BF"/>
    <w:rsid w:val="00F34433"/>
  </w:style>
  <w:style w:type="paragraph" w:customStyle="1" w:styleId="9F5421602B924F72A2AAB23C08E9B6CF">
    <w:name w:val="9F5421602B924F72A2AAB23C08E9B6CF"/>
    <w:rsid w:val="00F34433"/>
  </w:style>
  <w:style w:type="paragraph" w:customStyle="1" w:styleId="5D74110E912B4EBB870A2FE9AF5120ED">
    <w:name w:val="5D74110E912B4EBB870A2FE9AF5120ED"/>
    <w:rsid w:val="00F34433"/>
  </w:style>
  <w:style w:type="paragraph" w:customStyle="1" w:styleId="CBB9208E434B48DD9FD6EBB3738794EC">
    <w:name w:val="CBB9208E434B48DD9FD6EBB3738794EC"/>
    <w:rsid w:val="00F34433"/>
  </w:style>
  <w:style w:type="paragraph" w:customStyle="1" w:styleId="744C8E1A699C4A4385A6B83E1C3081E1">
    <w:name w:val="744C8E1A699C4A4385A6B83E1C3081E1"/>
    <w:rsid w:val="00F34433"/>
  </w:style>
  <w:style w:type="paragraph" w:customStyle="1" w:styleId="7B3B92F3D90D4CB89209C8ACD497797B">
    <w:name w:val="7B3B92F3D90D4CB89209C8ACD497797B"/>
    <w:rsid w:val="00F34433"/>
  </w:style>
  <w:style w:type="paragraph" w:customStyle="1" w:styleId="64F63BFD7BE140EBBBC4049661406FE2">
    <w:name w:val="64F63BFD7BE140EBBBC4049661406FE2"/>
    <w:rsid w:val="00F34433"/>
  </w:style>
  <w:style w:type="paragraph" w:customStyle="1" w:styleId="32FF0E6B77CE482D8AA3D42719627C60">
    <w:name w:val="32FF0E6B77CE482D8AA3D42719627C60"/>
    <w:rsid w:val="00F34433"/>
  </w:style>
  <w:style w:type="paragraph" w:customStyle="1" w:styleId="AF8D9D1FE1FE444C876A6E6301F9294A">
    <w:name w:val="AF8D9D1FE1FE444C876A6E6301F9294A"/>
    <w:rsid w:val="00F34433"/>
  </w:style>
  <w:style w:type="paragraph" w:customStyle="1" w:styleId="41D49A5A220840F0BF4D6006AB98DBD6">
    <w:name w:val="41D49A5A220840F0BF4D6006AB98DBD6"/>
    <w:rsid w:val="00F34433"/>
  </w:style>
  <w:style w:type="paragraph" w:customStyle="1" w:styleId="E90EDD0EC9C74AD0A63243FB8545E7B3">
    <w:name w:val="E90EDD0EC9C74AD0A63243FB8545E7B3"/>
    <w:rsid w:val="00F34433"/>
  </w:style>
  <w:style w:type="paragraph" w:customStyle="1" w:styleId="B29F4DE6B9514B8AADE78040C5FEF603">
    <w:name w:val="B29F4DE6B9514B8AADE78040C5FEF603"/>
    <w:rsid w:val="00F34433"/>
  </w:style>
  <w:style w:type="paragraph" w:customStyle="1" w:styleId="E9C63E7E82B44409B2AD5D9FB5CA9FDA">
    <w:name w:val="E9C63E7E82B44409B2AD5D9FB5CA9FDA"/>
    <w:rsid w:val="00F34433"/>
  </w:style>
  <w:style w:type="paragraph" w:customStyle="1" w:styleId="6FDC1517C8D44BB7A02483513E2E7042">
    <w:name w:val="6FDC1517C8D44BB7A02483513E2E7042"/>
    <w:rsid w:val="00F34433"/>
  </w:style>
  <w:style w:type="paragraph" w:customStyle="1" w:styleId="8945C61B0453400293157CFF09174E46">
    <w:name w:val="8945C61B0453400293157CFF09174E46"/>
    <w:rsid w:val="00F34433"/>
  </w:style>
  <w:style w:type="paragraph" w:customStyle="1" w:styleId="B3AF2D08222641398EE1319A9CA84FF0">
    <w:name w:val="B3AF2D08222641398EE1319A9CA84FF0"/>
    <w:rsid w:val="00F34433"/>
  </w:style>
  <w:style w:type="paragraph" w:customStyle="1" w:styleId="6C1869826CF44FEAAE9F149766B62861">
    <w:name w:val="6C1869826CF44FEAAE9F149766B62861"/>
    <w:rsid w:val="00F34433"/>
  </w:style>
  <w:style w:type="paragraph" w:customStyle="1" w:styleId="22081989392446828CDB78F9E40CAAD8">
    <w:name w:val="22081989392446828CDB78F9E40CAAD8"/>
    <w:rsid w:val="00F34433"/>
  </w:style>
  <w:style w:type="paragraph" w:customStyle="1" w:styleId="829CAA70724C4FB18E9E0650F0E4050A">
    <w:name w:val="829CAA70724C4FB18E9E0650F0E4050A"/>
    <w:rsid w:val="00F34433"/>
  </w:style>
  <w:style w:type="paragraph" w:customStyle="1" w:styleId="882C813CEF63468E85928718FB493464">
    <w:name w:val="882C813CEF63468E85928718FB493464"/>
    <w:rsid w:val="00F34433"/>
  </w:style>
  <w:style w:type="paragraph" w:customStyle="1" w:styleId="6F6942D200FC4792A67D44E43368EFE3">
    <w:name w:val="6F6942D200FC4792A67D44E43368EFE3"/>
    <w:rsid w:val="00F34433"/>
  </w:style>
  <w:style w:type="paragraph" w:customStyle="1" w:styleId="24ED3CA4A690424D9DB5B3F92B0D72B8">
    <w:name w:val="24ED3CA4A690424D9DB5B3F92B0D72B8"/>
    <w:rsid w:val="00F34433"/>
  </w:style>
  <w:style w:type="paragraph" w:customStyle="1" w:styleId="8E121111B48948DDA4E8913762632CC2">
    <w:name w:val="8E121111B48948DDA4E8913762632CC2"/>
    <w:rsid w:val="00F34433"/>
  </w:style>
  <w:style w:type="paragraph" w:customStyle="1" w:styleId="923D994806A44A888661CD5E390E812C">
    <w:name w:val="923D994806A44A888661CD5E390E812C"/>
    <w:rsid w:val="00F34433"/>
  </w:style>
  <w:style w:type="paragraph" w:customStyle="1" w:styleId="D368FAFC4E1C471090E0CF1DB93B739C">
    <w:name w:val="D368FAFC4E1C471090E0CF1DB93B739C"/>
    <w:rsid w:val="00F34433"/>
  </w:style>
  <w:style w:type="paragraph" w:customStyle="1" w:styleId="00C6F13094BF47A9A4C6A0727BF95BB1">
    <w:name w:val="00C6F13094BF47A9A4C6A0727BF95BB1"/>
    <w:rsid w:val="00F34433"/>
  </w:style>
  <w:style w:type="paragraph" w:customStyle="1" w:styleId="76D786C3416E4110A160D6F2506A6236">
    <w:name w:val="76D786C3416E4110A160D6F2506A6236"/>
    <w:rsid w:val="00F34433"/>
  </w:style>
  <w:style w:type="paragraph" w:customStyle="1" w:styleId="024FF0F8A748459AAA42FDA190EBB644">
    <w:name w:val="024FF0F8A748459AAA42FDA190EBB644"/>
    <w:rsid w:val="00F34433"/>
  </w:style>
  <w:style w:type="paragraph" w:customStyle="1" w:styleId="A6404FF06E8C4DCB977C29647B8CC557">
    <w:name w:val="A6404FF06E8C4DCB977C29647B8CC557"/>
    <w:rsid w:val="00F34433"/>
  </w:style>
  <w:style w:type="paragraph" w:customStyle="1" w:styleId="95FC6744A3BD47519CD15BDB45D22497">
    <w:name w:val="95FC6744A3BD47519CD15BDB45D22497"/>
    <w:rsid w:val="00F34433"/>
  </w:style>
  <w:style w:type="paragraph" w:customStyle="1" w:styleId="52F7FB98DAEA405EA112055389A0FA6C">
    <w:name w:val="52F7FB98DAEA405EA112055389A0FA6C"/>
    <w:rsid w:val="00F34433"/>
  </w:style>
  <w:style w:type="paragraph" w:customStyle="1" w:styleId="18F35DB4F7474F76998F5DA3DC88D748">
    <w:name w:val="18F35DB4F7474F76998F5DA3DC88D748"/>
    <w:rsid w:val="00F34433"/>
  </w:style>
  <w:style w:type="paragraph" w:customStyle="1" w:styleId="65BCFAF4DC9649D2A0CC841369DBE656">
    <w:name w:val="65BCFAF4DC9649D2A0CC841369DBE656"/>
    <w:rsid w:val="00F34433"/>
  </w:style>
  <w:style w:type="paragraph" w:customStyle="1" w:styleId="7E30783787344C0089EDA305C80F17BD">
    <w:name w:val="7E30783787344C0089EDA305C80F17BD"/>
    <w:rsid w:val="00F34433"/>
  </w:style>
  <w:style w:type="paragraph" w:customStyle="1" w:styleId="22B050CF3DE84030B4DEE75B2112065B">
    <w:name w:val="22B050CF3DE84030B4DEE75B2112065B"/>
    <w:rsid w:val="00F34433"/>
  </w:style>
  <w:style w:type="paragraph" w:customStyle="1" w:styleId="D9866A6A867F4BB3BC439241632C2B0D">
    <w:name w:val="D9866A6A867F4BB3BC439241632C2B0D"/>
    <w:rsid w:val="00F34433"/>
  </w:style>
  <w:style w:type="paragraph" w:customStyle="1" w:styleId="7E0E40E76DB54C6BA39386AF5DCC0B90">
    <w:name w:val="7E0E40E76DB54C6BA39386AF5DCC0B90"/>
    <w:rsid w:val="00F34433"/>
  </w:style>
  <w:style w:type="paragraph" w:customStyle="1" w:styleId="14E164483C3440F3909B7EBD90B1CA47">
    <w:name w:val="14E164483C3440F3909B7EBD90B1CA47"/>
    <w:rsid w:val="00F34433"/>
  </w:style>
  <w:style w:type="paragraph" w:customStyle="1" w:styleId="C5B1E8A4BFA747B49BE27346D030B9C2">
    <w:name w:val="C5B1E8A4BFA747B49BE27346D030B9C2"/>
    <w:rsid w:val="00F34433"/>
  </w:style>
  <w:style w:type="paragraph" w:customStyle="1" w:styleId="8D6383DD3ECF47E9BF9DE0BB5536C07B">
    <w:name w:val="8D6383DD3ECF47E9BF9DE0BB5536C07B"/>
    <w:rsid w:val="00F34433"/>
  </w:style>
  <w:style w:type="paragraph" w:customStyle="1" w:styleId="EA030EEA624A4CB89F97A9DC7A700CB0">
    <w:name w:val="EA030EEA624A4CB89F97A9DC7A700CB0"/>
    <w:rsid w:val="00F34433"/>
  </w:style>
  <w:style w:type="paragraph" w:customStyle="1" w:styleId="0A20535113A24E88877E8AFBE5303DAE">
    <w:name w:val="0A20535113A24E88877E8AFBE5303DAE"/>
    <w:rsid w:val="00F34433"/>
  </w:style>
  <w:style w:type="paragraph" w:customStyle="1" w:styleId="FC3F9FABF67944EC9D11E7C150BDB25F">
    <w:name w:val="FC3F9FABF67944EC9D11E7C150BDB25F"/>
    <w:rsid w:val="00F34433"/>
  </w:style>
  <w:style w:type="paragraph" w:customStyle="1" w:styleId="9DA0D9E8AC3E4A9BB90A5CEA550F8CE0">
    <w:name w:val="9DA0D9E8AC3E4A9BB90A5CEA550F8CE0"/>
    <w:rsid w:val="00F34433"/>
  </w:style>
  <w:style w:type="paragraph" w:customStyle="1" w:styleId="9138782340024BEFA2C9BB8499CF1ADA">
    <w:name w:val="9138782340024BEFA2C9BB8499CF1ADA"/>
    <w:rsid w:val="00F34433"/>
  </w:style>
  <w:style w:type="paragraph" w:customStyle="1" w:styleId="2D9FDD1BFCAF476893F45CC188BA593E">
    <w:name w:val="2D9FDD1BFCAF476893F45CC188BA593E"/>
    <w:rsid w:val="00F34433"/>
  </w:style>
  <w:style w:type="paragraph" w:customStyle="1" w:styleId="5F04D8BC2D2B4807A9ED904C0C9BB272">
    <w:name w:val="5F04D8BC2D2B4807A9ED904C0C9BB272"/>
    <w:rsid w:val="00F34433"/>
  </w:style>
  <w:style w:type="paragraph" w:customStyle="1" w:styleId="3CDD201F8CAC4F2EBC34520E813C43DC">
    <w:name w:val="3CDD201F8CAC4F2EBC34520E813C43DC"/>
    <w:rsid w:val="00F34433"/>
  </w:style>
  <w:style w:type="paragraph" w:customStyle="1" w:styleId="9235284529354C158C2A5A8EBD6D0473">
    <w:name w:val="9235284529354C158C2A5A8EBD6D0473"/>
    <w:rsid w:val="00F34433"/>
  </w:style>
  <w:style w:type="paragraph" w:customStyle="1" w:styleId="63CED8E0F1D64248A64BD9E24C9ADBA7">
    <w:name w:val="63CED8E0F1D64248A64BD9E24C9ADBA7"/>
    <w:rsid w:val="00F34433"/>
  </w:style>
  <w:style w:type="paragraph" w:customStyle="1" w:styleId="092C1DDE94E5465587C49B2D28BA399B">
    <w:name w:val="092C1DDE94E5465587C49B2D28BA399B"/>
    <w:rsid w:val="00F34433"/>
  </w:style>
  <w:style w:type="paragraph" w:customStyle="1" w:styleId="1992353CEDC244B7A360953AD275C572">
    <w:name w:val="1992353CEDC244B7A360953AD275C572"/>
    <w:rsid w:val="00F34433"/>
  </w:style>
  <w:style w:type="paragraph" w:customStyle="1" w:styleId="C6F6FC09BC1144A6AAC84325A277DD4A">
    <w:name w:val="C6F6FC09BC1144A6AAC84325A277DD4A"/>
    <w:rsid w:val="00F34433"/>
  </w:style>
  <w:style w:type="paragraph" w:customStyle="1" w:styleId="DEDBB51C72D247CCAD229D732471BEF3">
    <w:name w:val="DEDBB51C72D247CCAD229D732471BEF3"/>
    <w:rsid w:val="00F34433"/>
  </w:style>
  <w:style w:type="paragraph" w:customStyle="1" w:styleId="30B160D428C2402BAE9B099D12463C3B">
    <w:name w:val="30B160D428C2402BAE9B099D12463C3B"/>
    <w:rsid w:val="00F34433"/>
  </w:style>
  <w:style w:type="paragraph" w:customStyle="1" w:styleId="EE64F4752CAE430D86EB52008724BD66">
    <w:name w:val="EE64F4752CAE430D86EB52008724BD66"/>
    <w:rsid w:val="00F34433"/>
  </w:style>
  <w:style w:type="paragraph" w:customStyle="1" w:styleId="78F4A42B9580447EB0AF13677A4D1C89">
    <w:name w:val="78F4A42B9580447EB0AF13677A4D1C89"/>
    <w:rsid w:val="00F34433"/>
  </w:style>
  <w:style w:type="paragraph" w:customStyle="1" w:styleId="232E89678CDC40C195A93AD71440792C">
    <w:name w:val="232E89678CDC40C195A93AD71440792C"/>
    <w:rsid w:val="00F34433"/>
  </w:style>
  <w:style w:type="paragraph" w:customStyle="1" w:styleId="4B3AF02D63FD469B8A248C445D1DEDB8">
    <w:name w:val="4B3AF02D63FD469B8A248C445D1DEDB8"/>
    <w:rsid w:val="00F34433"/>
  </w:style>
  <w:style w:type="paragraph" w:customStyle="1" w:styleId="19CFB078F5B94CDB8C1555C1AE738128">
    <w:name w:val="19CFB078F5B94CDB8C1555C1AE738128"/>
    <w:rsid w:val="00F34433"/>
  </w:style>
  <w:style w:type="paragraph" w:customStyle="1" w:styleId="161B5C2DC5714384AE3CB48CB8FCA821">
    <w:name w:val="161B5C2DC5714384AE3CB48CB8FCA821"/>
    <w:rsid w:val="00F34433"/>
  </w:style>
  <w:style w:type="paragraph" w:customStyle="1" w:styleId="AAA663A8F6674D6B834B11B5EE53EB7D">
    <w:name w:val="AAA663A8F6674D6B834B11B5EE53EB7D"/>
    <w:rsid w:val="00F34433"/>
  </w:style>
  <w:style w:type="paragraph" w:customStyle="1" w:styleId="BCE3F9A4D01448A6A49FFD682D69ABA9">
    <w:name w:val="BCE3F9A4D01448A6A49FFD682D69ABA9"/>
    <w:rsid w:val="00F34433"/>
  </w:style>
  <w:style w:type="paragraph" w:customStyle="1" w:styleId="2FCB9B658929430EBF5255E0EC044582">
    <w:name w:val="2FCB9B658929430EBF5255E0EC044582"/>
    <w:rsid w:val="00F34433"/>
  </w:style>
  <w:style w:type="paragraph" w:customStyle="1" w:styleId="DE303A44D5C74DDCBD65222F725BB388">
    <w:name w:val="DE303A44D5C74DDCBD65222F725BB388"/>
    <w:rsid w:val="00F34433"/>
  </w:style>
  <w:style w:type="paragraph" w:customStyle="1" w:styleId="2FF51015B2C84C52AF330AD0CC3E564F">
    <w:name w:val="2FF51015B2C84C52AF330AD0CC3E564F"/>
    <w:rsid w:val="00F34433"/>
  </w:style>
  <w:style w:type="paragraph" w:customStyle="1" w:styleId="D30D303CBA154FD9A0EEEDA3290783B8">
    <w:name w:val="D30D303CBA154FD9A0EEEDA3290783B8"/>
    <w:rsid w:val="00F34433"/>
  </w:style>
  <w:style w:type="paragraph" w:customStyle="1" w:styleId="33E213BEAB48412FB8A7A466680CC20F">
    <w:name w:val="33E213BEAB48412FB8A7A466680CC20F"/>
    <w:rsid w:val="00F34433"/>
  </w:style>
  <w:style w:type="paragraph" w:customStyle="1" w:styleId="34851EEDF9EA47B7A3E690E332C778FD">
    <w:name w:val="34851EEDF9EA47B7A3E690E332C778FD"/>
    <w:rsid w:val="00F34433"/>
  </w:style>
  <w:style w:type="paragraph" w:customStyle="1" w:styleId="38F9E8438D3441A784D5B9E0E044BBEC">
    <w:name w:val="38F9E8438D3441A784D5B9E0E044BBEC"/>
    <w:rsid w:val="00F34433"/>
  </w:style>
  <w:style w:type="paragraph" w:customStyle="1" w:styleId="1C81DE604B1C428B87E492F899A4EDDC">
    <w:name w:val="1C81DE604B1C428B87E492F899A4EDDC"/>
    <w:rsid w:val="00F34433"/>
  </w:style>
  <w:style w:type="paragraph" w:customStyle="1" w:styleId="C74D4143908A4CC893C792206775074C">
    <w:name w:val="C74D4143908A4CC893C792206775074C"/>
    <w:rsid w:val="00F34433"/>
  </w:style>
  <w:style w:type="paragraph" w:customStyle="1" w:styleId="F710F7B3284247228B238F526B745845">
    <w:name w:val="F710F7B3284247228B238F526B745845"/>
    <w:rsid w:val="00F34433"/>
  </w:style>
  <w:style w:type="paragraph" w:customStyle="1" w:styleId="E6AF46A50FB9490AA1DFA7F7CB3C9B6D">
    <w:name w:val="E6AF46A50FB9490AA1DFA7F7CB3C9B6D"/>
    <w:rsid w:val="00F34433"/>
  </w:style>
  <w:style w:type="paragraph" w:customStyle="1" w:styleId="C6D0E4D2D77A49B19A8E7E7BEEE58ACE">
    <w:name w:val="C6D0E4D2D77A49B19A8E7E7BEEE58ACE"/>
    <w:rsid w:val="00F34433"/>
  </w:style>
  <w:style w:type="paragraph" w:customStyle="1" w:styleId="3B4494E76D6441AC84D84EC6047B13DA">
    <w:name w:val="3B4494E76D6441AC84D84EC6047B13DA"/>
    <w:rsid w:val="00F34433"/>
  </w:style>
  <w:style w:type="paragraph" w:customStyle="1" w:styleId="BF53824308F148D9AD7EC9175FAE4485">
    <w:name w:val="BF53824308F148D9AD7EC9175FAE4485"/>
    <w:rsid w:val="00F34433"/>
  </w:style>
  <w:style w:type="paragraph" w:customStyle="1" w:styleId="65F60EBEE852465D831D691E7882F6B7">
    <w:name w:val="65F60EBEE852465D831D691E7882F6B7"/>
    <w:rsid w:val="00F34433"/>
  </w:style>
  <w:style w:type="paragraph" w:customStyle="1" w:styleId="257C1AF171FF4BAF98AC47D446E9764A">
    <w:name w:val="257C1AF171FF4BAF98AC47D446E9764A"/>
    <w:rsid w:val="00F34433"/>
  </w:style>
  <w:style w:type="paragraph" w:customStyle="1" w:styleId="BC1D71DF180A44FF8BDB3A57933A5272">
    <w:name w:val="BC1D71DF180A44FF8BDB3A57933A5272"/>
    <w:rsid w:val="00F34433"/>
  </w:style>
  <w:style w:type="paragraph" w:customStyle="1" w:styleId="A971E1A611B5458C89BB5FA4E7644F46">
    <w:name w:val="A971E1A611B5458C89BB5FA4E7644F46"/>
    <w:rsid w:val="00F34433"/>
  </w:style>
  <w:style w:type="paragraph" w:customStyle="1" w:styleId="2A2A6BFAD4B6488DADDB12E7F00B4EB0">
    <w:name w:val="2A2A6BFAD4B6488DADDB12E7F00B4EB0"/>
    <w:rsid w:val="00F34433"/>
  </w:style>
  <w:style w:type="paragraph" w:customStyle="1" w:styleId="4F4109F1966A44A081539415ECE2F843">
    <w:name w:val="4F4109F1966A44A081539415ECE2F843"/>
    <w:rsid w:val="00F34433"/>
  </w:style>
  <w:style w:type="paragraph" w:customStyle="1" w:styleId="DAAFF890A5BC495084B99A4302C929B0">
    <w:name w:val="DAAFF890A5BC495084B99A4302C929B0"/>
    <w:rsid w:val="00F34433"/>
  </w:style>
  <w:style w:type="paragraph" w:customStyle="1" w:styleId="54A6AA3A4B2E4D8ABC753A2ED8D54F7E">
    <w:name w:val="54A6AA3A4B2E4D8ABC753A2ED8D54F7E"/>
    <w:rsid w:val="00F34433"/>
  </w:style>
  <w:style w:type="paragraph" w:customStyle="1" w:styleId="4902C9E0F08F4F248005C0CC335437AC">
    <w:name w:val="4902C9E0F08F4F248005C0CC335437AC"/>
    <w:rsid w:val="00F34433"/>
  </w:style>
  <w:style w:type="paragraph" w:customStyle="1" w:styleId="D9E751A4FC924D9C9172268FC25DE3C1">
    <w:name w:val="D9E751A4FC924D9C9172268FC25DE3C1"/>
    <w:rsid w:val="00F34433"/>
  </w:style>
  <w:style w:type="paragraph" w:customStyle="1" w:styleId="2ED1B8C926BD4B2F9998575F6E51910C">
    <w:name w:val="2ED1B8C926BD4B2F9998575F6E51910C"/>
    <w:rsid w:val="00F34433"/>
  </w:style>
  <w:style w:type="paragraph" w:customStyle="1" w:styleId="B90B60E600B74F888A082CC664CC6D80">
    <w:name w:val="B90B60E600B74F888A082CC664CC6D80"/>
    <w:rsid w:val="00F34433"/>
  </w:style>
  <w:style w:type="paragraph" w:customStyle="1" w:styleId="C0AFFBD8C3DC493DB8F0E8681B7C7874">
    <w:name w:val="C0AFFBD8C3DC493DB8F0E8681B7C7874"/>
    <w:rsid w:val="00F34433"/>
  </w:style>
  <w:style w:type="paragraph" w:customStyle="1" w:styleId="FCE019E13D474CB0A2C5A4FDF16773EC">
    <w:name w:val="FCE019E13D474CB0A2C5A4FDF16773EC"/>
    <w:rsid w:val="00F34433"/>
  </w:style>
  <w:style w:type="paragraph" w:customStyle="1" w:styleId="A282DCE141EF4414B26CDA2D0CEF55F7">
    <w:name w:val="A282DCE141EF4414B26CDA2D0CEF55F7"/>
    <w:rsid w:val="00F34433"/>
  </w:style>
  <w:style w:type="paragraph" w:customStyle="1" w:styleId="F384E90A2F3C495EAAFF67F1A9214853">
    <w:name w:val="F384E90A2F3C495EAAFF67F1A9214853"/>
    <w:rsid w:val="00F34433"/>
  </w:style>
  <w:style w:type="paragraph" w:customStyle="1" w:styleId="BED66228B4C14318845DF4129E863012">
    <w:name w:val="BED66228B4C14318845DF4129E863012"/>
    <w:rsid w:val="00F34433"/>
  </w:style>
  <w:style w:type="paragraph" w:customStyle="1" w:styleId="1C8CAAFA0C6F494EA6D342E90670C996">
    <w:name w:val="1C8CAAFA0C6F494EA6D342E90670C996"/>
    <w:rsid w:val="00F34433"/>
  </w:style>
  <w:style w:type="paragraph" w:customStyle="1" w:styleId="D4F53131819A465D988938AECF8A77A7">
    <w:name w:val="D4F53131819A465D988938AECF8A77A7"/>
    <w:rsid w:val="00F34433"/>
  </w:style>
  <w:style w:type="paragraph" w:customStyle="1" w:styleId="BCA7C51271B9449F99E0AC9B776E5715">
    <w:name w:val="BCA7C51271B9449F99E0AC9B776E5715"/>
    <w:rsid w:val="00F34433"/>
  </w:style>
  <w:style w:type="paragraph" w:customStyle="1" w:styleId="E3EAE11FB05E4D6795A2406E551362AC">
    <w:name w:val="E3EAE11FB05E4D6795A2406E551362AC"/>
    <w:rsid w:val="00F34433"/>
  </w:style>
  <w:style w:type="paragraph" w:customStyle="1" w:styleId="5986ED6E53674193A43DA440EA92DE8D">
    <w:name w:val="5986ED6E53674193A43DA440EA92DE8D"/>
    <w:rsid w:val="00F34433"/>
  </w:style>
  <w:style w:type="paragraph" w:customStyle="1" w:styleId="DD109E671CA247529A438957A2FA6398">
    <w:name w:val="DD109E671CA247529A438957A2FA6398"/>
    <w:rsid w:val="00F34433"/>
  </w:style>
  <w:style w:type="paragraph" w:customStyle="1" w:styleId="0E57A9DA4DD9443FB94117FAD73FC301">
    <w:name w:val="0E57A9DA4DD9443FB94117FAD73FC301"/>
    <w:rsid w:val="00F34433"/>
  </w:style>
  <w:style w:type="paragraph" w:customStyle="1" w:styleId="99067D48B93A44ECBBE7EB1916114E82">
    <w:name w:val="99067D48B93A44ECBBE7EB1916114E82"/>
    <w:rsid w:val="00F34433"/>
  </w:style>
  <w:style w:type="paragraph" w:customStyle="1" w:styleId="B6E0477BFC094E19A15A634C7C899DC4">
    <w:name w:val="B6E0477BFC094E19A15A634C7C899DC4"/>
    <w:rsid w:val="00F34433"/>
  </w:style>
  <w:style w:type="paragraph" w:customStyle="1" w:styleId="FF17FFD670414D428910F40E8AE23C07">
    <w:name w:val="FF17FFD670414D428910F40E8AE23C07"/>
    <w:rsid w:val="00F34433"/>
  </w:style>
  <w:style w:type="paragraph" w:customStyle="1" w:styleId="01A4EF48D8C4427B8EDC247FB709D70F">
    <w:name w:val="01A4EF48D8C4427B8EDC247FB709D70F"/>
    <w:rsid w:val="00F34433"/>
  </w:style>
  <w:style w:type="paragraph" w:customStyle="1" w:styleId="0144E050239B4459A766D8D42E2827AD">
    <w:name w:val="0144E050239B4459A766D8D42E2827AD"/>
    <w:rsid w:val="00F34433"/>
  </w:style>
  <w:style w:type="paragraph" w:customStyle="1" w:styleId="8B237D10C73042EABE232E19EAC5DEAD">
    <w:name w:val="8B237D10C73042EABE232E19EAC5DEAD"/>
    <w:rsid w:val="00F34433"/>
  </w:style>
  <w:style w:type="paragraph" w:customStyle="1" w:styleId="797EE7D8868E4A25B5CDCC728522E5D1">
    <w:name w:val="797EE7D8868E4A25B5CDCC728522E5D1"/>
    <w:rsid w:val="00F34433"/>
  </w:style>
  <w:style w:type="paragraph" w:customStyle="1" w:styleId="C4C0037441FA4A51B5F0BD3A5A933FCB">
    <w:name w:val="C4C0037441FA4A51B5F0BD3A5A933FCB"/>
    <w:rsid w:val="00F34433"/>
  </w:style>
  <w:style w:type="paragraph" w:customStyle="1" w:styleId="5CD03F1B074146DC9BD5F1A16B780140">
    <w:name w:val="5CD03F1B074146DC9BD5F1A16B780140"/>
    <w:rsid w:val="00F34433"/>
  </w:style>
  <w:style w:type="paragraph" w:customStyle="1" w:styleId="C1BCAB00D9914AD4812A80459CF0FD65">
    <w:name w:val="C1BCAB00D9914AD4812A80459CF0FD65"/>
    <w:rsid w:val="00F34433"/>
  </w:style>
  <w:style w:type="paragraph" w:customStyle="1" w:styleId="1CB0B6F9ECD345E5B90BFE557AFEA6E8">
    <w:name w:val="1CB0B6F9ECD345E5B90BFE557AFEA6E8"/>
    <w:rsid w:val="00F34433"/>
  </w:style>
  <w:style w:type="paragraph" w:customStyle="1" w:styleId="411D3C73E1F84033B3C93090853D1701">
    <w:name w:val="411D3C73E1F84033B3C93090853D1701"/>
    <w:rsid w:val="00F34433"/>
  </w:style>
  <w:style w:type="paragraph" w:customStyle="1" w:styleId="90D7BEFAD59A404A90727C67951F6A59">
    <w:name w:val="90D7BEFAD59A404A90727C67951F6A59"/>
    <w:rsid w:val="00F34433"/>
  </w:style>
  <w:style w:type="paragraph" w:customStyle="1" w:styleId="DF4AA991BD6C4FDF91B92D89D448288B">
    <w:name w:val="DF4AA991BD6C4FDF91B92D89D448288B"/>
    <w:rsid w:val="00F34433"/>
  </w:style>
  <w:style w:type="paragraph" w:customStyle="1" w:styleId="2723650F38924F758E0AB96A0A3EF287">
    <w:name w:val="2723650F38924F758E0AB96A0A3EF287"/>
    <w:rsid w:val="00F34433"/>
  </w:style>
  <w:style w:type="paragraph" w:customStyle="1" w:styleId="B178494137F54004BB4B3E027C569F50">
    <w:name w:val="B178494137F54004BB4B3E027C569F50"/>
    <w:rsid w:val="00F34433"/>
  </w:style>
  <w:style w:type="paragraph" w:customStyle="1" w:styleId="87FC74FCF78F464DBE404C8A689BB8BD">
    <w:name w:val="87FC74FCF78F464DBE404C8A689BB8BD"/>
    <w:rsid w:val="00F34433"/>
  </w:style>
  <w:style w:type="paragraph" w:customStyle="1" w:styleId="BA004962281E4833913F8282AEF58CE2">
    <w:name w:val="BA004962281E4833913F8282AEF58CE2"/>
    <w:rsid w:val="00F34433"/>
  </w:style>
  <w:style w:type="paragraph" w:customStyle="1" w:styleId="EBFC9F25F65046E78FC22C40DD5F178E">
    <w:name w:val="EBFC9F25F65046E78FC22C40DD5F178E"/>
    <w:rsid w:val="00F34433"/>
  </w:style>
  <w:style w:type="paragraph" w:customStyle="1" w:styleId="D765410D0E75477C89591233F3B278EF">
    <w:name w:val="D765410D0E75477C89591233F3B278EF"/>
    <w:rsid w:val="00F34433"/>
  </w:style>
  <w:style w:type="paragraph" w:customStyle="1" w:styleId="E531479196434DF3B12C609F2E5EBB10">
    <w:name w:val="E531479196434DF3B12C609F2E5EBB10"/>
    <w:rsid w:val="00F34433"/>
  </w:style>
  <w:style w:type="paragraph" w:customStyle="1" w:styleId="6690914794814680A28FE4ED75CA11F5">
    <w:name w:val="6690914794814680A28FE4ED75CA11F5"/>
    <w:rsid w:val="00F34433"/>
  </w:style>
  <w:style w:type="paragraph" w:customStyle="1" w:styleId="DABC3FF9445746B5A5D9EECE2A8A5A52">
    <w:name w:val="DABC3FF9445746B5A5D9EECE2A8A5A52"/>
    <w:rsid w:val="00F34433"/>
  </w:style>
  <w:style w:type="paragraph" w:customStyle="1" w:styleId="3B1180DC85CC470799091A8E3D298D9A">
    <w:name w:val="3B1180DC85CC470799091A8E3D298D9A"/>
    <w:rsid w:val="00F34433"/>
  </w:style>
  <w:style w:type="paragraph" w:customStyle="1" w:styleId="F261BF8C4D7548839478FF8F634328BC">
    <w:name w:val="F261BF8C4D7548839478FF8F634328BC"/>
    <w:rsid w:val="00F34433"/>
  </w:style>
  <w:style w:type="paragraph" w:customStyle="1" w:styleId="5F0BEB316F374925A72DB5B74F941395">
    <w:name w:val="5F0BEB316F374925A72DB5B74F941395"/>
    <w:rsid w:val="00F34433"/>
  </w:style>
  <w:style w:type="paragraph" w:customStyle="1" w:styleId="1E80867F41094C56B2CEB6519A55CC49">
    <w:name w:val="1E80867F41094C56B2CEB6519A55CC49"/>
    <w:rsid w:val="00F34433"/>
  </w:style>
  <w:style w:type="paragraph" w:customStyle="1" w:styleId="18BEAC6B25CE445D9DFF9CA15422AB25">
    <w:name w:val="18BEAC6B25CE445D9DFF9CA15422AB25"/>
    <w:rsid w:val="00F34433"/>
  </w:style>
  <w:style w:type="paragraph" w:customStyle="1" w:styleId="976B2D5F1CE8470E9174257B0C9C530D">
    <w:name w:val="976B2D5F1CE8470E9174257B0C9C530D"/>
    <w:rsid w:val="00F34433"/>
  </w:style>
  <w:style w:type="paragraph" w:customStyle="1" w:styleId="888B87668EC14201A6D1059786424EAB">
    <w:name w:val="888B87668EC14201A6D1059786424EAB"/>
    <w:rsid w:val="00F34433"/>
  </w:style>
  <w:style w:type="paragraph" w:customStyle="1" w:styleId="0F0E5156E3374C5F9679B9525A51916C">
    <w:name w:val="0F0E5156E3374C5F9679B9525A51916C"/>
    <w:rsid w:val="00F34433"/>
  </w:style>
  <w:style w:type="paragraph" w:customStyle="1" w:styleId="B732174920904496812911C47847B543">
    <w:name w:val="B732174920904496812911C47847B543"/>
    <w:rsid w:val="00F34433"/>
  </w:style>
  <w:style w:type="paragraph" w:customStyle="1" w:styleId="68470A7D5FF34C2EB80F62E1A03DA904">
    <w:name w:val="68470A7D5FF34C2EB80F62E1A03DA904"/>
    <w:rsid w:val="00F34433"/>
  </w:style>
  <w:style w:type="paragraph" w:customStyle="1" w:styleId="1E3E67EFE0514E0B8F89575C9176B571">
    <w:name w:val="1E3E67EFE0514E0B8F89575C9176B571"/>
    <w:rsid w:val="00F34433"/>
  </w:style>
  <w:style w:type="paragraph" w:customStyle="1" w:styleId="05AD7FAD836F42AF9EE7D31CFA3CBB3F">
    <w:name w:val="05AD7FAD836F42AF9EE7D31CFA3CBB3F"/>
    <w:rsid w:val="00F34433"/>
  </w:style>
  <w:style w:type="paragraph" w:customStyle="1" w:styleId="B48DEA069E6E4F56A93EB7C37B4CFF9C">
    <w:name w:val="B48DEA069E6E4F56A93EB7C37B4CFF9C"/>
    <w:rsid w:val="00F34433"/>
  </w:style>
  <w:style w:type="paragraph" w:customStyle="1" w:styleId="C8C39AE22BB6470FA4A488133283FD3B">
    <w:name w:val="C8C39AE22BB6470FA4A488133283FD3B"/>
    <w:rsid w:val="00F34433"/>
  </w:style>
  <w:style w:type="paragraph" w:customStyle="1" w:styleId="24025D495A8148FC9D2F5D350029624A">
    <w:name w:val="24025D495A8148FC9D2F5D350029624A"/>
    <w:rsid w:val="00F34433"/>
  </w:style>
  <w:style w:type="paragraph" w:customStyle="1" w:styleId="A56333ED0DC644339F66DF40431A92E7">
    <w:name w:val="A56333ED0DC644339F66DF40431A92E7"/>
    <w:rsid w:val="00F34433"/>
  </w:style>
  <w:style w:type="paragraph" w:customStyle="1" w:styleId="1B61E9E9CBE840259D45AE5C41CB6A39">
    <w:name w:val="1B61E9E9CBE840259D45AE5C41CB6A39"/>
    <w:rsid w:val="00F34433"/>
  </w:style>
  <w:style w:type="paragraph" w:customStyle="1" w:styleId="686B1A388F8945FDBBA3ABB40442854E">
    <w:name w:val="686B1A388F8945FDBBA3ABB40442854E"/>
    <w:rsid w:val="00F34433"/>
  </w:style>
  <w:style w:type="paragraph" w:customStyle="1" w:styleId="C566B66D1B1445FFA524C69AF53F793B">
    <w:name w:val="C566B66D1B1445FFA524C69AF53F793B"/>
    <w:rsid w:val="00F34433"/>
  </w:style>
  <w:style w:type="paragraph" w:customStyle="1" w:styleId="25B2DE4BFDF04DE29DE97C4740D34B70">
    <w:name w:val="25B2DE4BFDF04DE29DE97C4740D34B70"/>
    <w:rsid w:val="00F34433"/>
  </w:style>
  <w:style w:type="paragraph" w:customStyle="1" w:styleId="763972D8F61447909BA05DEF345A6463">
    <w:name w:val="763972D8F61447909BA05DEF345A6463"/>
    <w:rsid w:val="00F34433"/>
  </w:style>
  <w:style w:type="paragraph" w:customStyle="1" w:styleId="8BA4D422A7644FC7A5DEFCB6F51C62F8">
    <w:name w:val="8BA4D422A7644FC7A5DEFCB6F51C62F8"/>
    <w:rsid w:val="00F34433"/>
  </w:style>
  <w:style w:type="paragraph" w:customStyle="1" w:styleId="9583191F7F94493E836B1FE8322A70AC">
    <w:name w:val="9583191F7F94493E836B1FE8322A70AC"/>
    <w:rsid w:val="00F34433"/>
  </w:style>
  <w:style w:type="paragraph" w:customStyle="1" w:styleId="B88F23E2B0884FAFA43963EF683F1823">
    <w:name w:val="B88F23E2B0884FAFA43963EF683F1823"/>
    <w:rsid w:val="00F34433"/>
  </w:style>
  <w:style w:type="paragraph" w:customStyle="1" w:styleId="03ABFE56494241AD9E739521B5EED592">
    <w:name w:val="03ABFE56494241AD9E739521B5EED592"/>
    <w:rsid w:val="00F34433"/>
  </w:style>
  <w:style w:type="paragraph" w:customStyle="1" w:styleId="06CA43F1C3D34943BB471EF430D22776">
    <w:name w:val="06CA43F1C3D34943BB471EF430D22776"/>
    <w:rsid w:val="00F34433"/>
  </w:style>
  <w:style w:type="paragraph" w:customStyle="1" w:styleId="D61A3B748541425FAFA726A5E984D1EA">
    <w:name w:val="D61A3B748541425FAFA726A5E984D1EA"/>
    <w:rsid w:val="00F34433"/>
  </w:style>
  <w:style w:type="paragraph" w:customStyle="1" w:styleId="1A6ADBE92E884ACBB2C9D2788EA59FA9">
    <w:name w:val="1A6ADBE92E884ACBB2C9D2788EA59FA9"/>
    <w:rsid w:val="00F34433"/>
  </w:style>
  <w:style w:type="paragraph" w:customStyle="1" w:styleId="175C6F0554D348DF91E3F6DA6A000A81">
    <w:name w:val="175C6F0554D348DF91E3F6DA6A000A81"/>
    <w:rsid w:val="00F34433"/>
  </w:style>
  <w:style w:type="paragraph" w:customStyle="1" w:styleId="5E416F8104DA4075ADA50D8C2B83459F">
    <w:name w:val="5E416F8104DA4075ADA50D8C2B83459F"/>
    <w:rsid w:val="00F34433"/>
  </w:style>
  <w:style w:type="paragraph" w:customStyle="1" w:styleId="B7976C3A010943F89038FF05D4AECE98">
    <w:name w:val="B7976C3A010943F89038FF05D4AECE98"/>
    <w:rsid w:val="00F34433"/>
  </w:style>
  <w:style w:type="paragraph" w:customStyle="1" w:styleId="53CA7F4E5C064D0291C3894B05CE79A2">
    <w:name w:val="53CA7F4E5C064D0291C3894B05CE79A2"/>
    <w:rsid w:val="00F34433"/>
  </w:style>
  <w:style w:type="paragraph" w:customStyle="1" w:styleId="EC9785E0803548739281938E9955DB4B">
    <w:name w:val="EC9785E0803548739281938E9955DB4B"/>
    <w:rsid w:val="00F34433"/>
  </w:style>
  <w:style w:type="paragraph" w:customStyle="1" w:styleId="5564B1006BB2454EAFEBD4A69FDBEE0B">
    <w:name w:val="5564B1006BB2454EAFEBD4A69FDBEE0B"/>
    <w:rsid w:val="00F34433"/>
  </w:style>
  <w:style w:type="paragraph" w:customStyle="1" w:styleId="9892C9530488440883599F746DE291E0">
    <w:name w:val="9892C9530488440883599F746DE291E0"/>
    <w:rsid w:val="00F34433"/>
  </w:style>
  <w:style w:type="paragraph" w:customStyle="1" w:styleId="5D875F33BBC14D80B7D8DB3BCE187AC2">
    <w:name w:val="5D875F33BBC14D80B7D8DB3BCE187AC2"/>
    <w:rsid w:val="00F34433"/>
  </w:style>
  <w:style w:type="paragraph" w:customStyle="1" w:styleId="61F9F0347D08462A81C8BA4B37AA2CED">
    <w:name w:val="61F9F0347D08462A81C8BA4B37AA2CED"/>
    <w:rsid w:val="00F34433"/>
  </w:style>
  <w:style w:type="paragraph" w:customStyle="1" w:styleId="77E3BAF0C47541CB951BA6E90CB649CA">
    <w:name w:val="77E3BAF0C47541CB951BA6E90CB649CA"/>
    <w:rsid w:val="00F34433"/>
  </w:style>
  <w:style w:type="paragraph" w:customStyle="1" w:styleId="01EAC96811AD4D8AB8D65AB25DBB25FD">
    <w:name w:val="01EAC96811AD4D8AB8D65AB25DBB25FD"/>
    <w:rsid w:val="00F34433"/>
  </w:style>
  <w:style w:type="paragraph" w:customStyle="1" w:styleId="5A10B532E09749B690FBA0993162C994">
    <w:name w:val="5A10B532E09749B690FBA0993162C994"/>
    <w:rsid w:val="00F34433"/>
  </w:style>
  <w:style w:type="paragraph" w:customStyle="1" w:styleId="23C86E71C2404320864950F007511DB1">
    <w:name w:val="23C86E71C2404320864950F007511DB1"/>
    <w:rsid w:val="00F34433"/>
  </w:style>
  <w:style w:type="paragraph" w:customStyle="1" w:styleId="C5915996F6DD457AB082EEB653CDDEF7">
    <w:name w:val="C5915996F6DD457AB082EEB653CDDEF7"/>
    <w:rsid w:val="00F34433"/>
  </w:style>
  <w:style w:type="paragraph" w:customStyle="1" w:styleId="C7DE6290B18D4E16AA2EA5D5B5402F58">
    <w:name w:val="C7DE6290B18D4E16AA2EA5D5B5402F58"/>
    <w:rsid w:val="00F34433"/>
  </w:style>
  <w:style w:type="paragraph" w:customStyle="1" w:styleId="934A0939CE06434D8361E3F436BAF6A9">
    <w:name w:val="934A0939CE06434D8361E3F436BAF6A9"/>
    <w:rsid w:val="00F34433"/>
  </w:style>
  <w:style w:type="paragraph" w:customStyle="1" w:styleId="863C9D761AD843358CF5D9B190463872">
    <w:name w:val="863C9D761AD843358CF5D9B190463872"/>
    <w:rsid w:val="00F34433"/>
  </w:style>
  <w:style w:type="paragraph" w:customStyle="1" w:styleId="2A45D903CF49431D803AA3617C0C3D63">
    <w:name w:val="2A45D903CF49431D803AA3617C0C3D63"/>
    <w:rsid w:val="00F34433"/>
  </w:style>
  <w:style w:type="paragraph" w:customStyle="1" w:styleId="D48B3FF7FBAD4A01B88B0FD3FCE8A617">
    <w:name w:val="D48B3FF7FBAD4A01B88B0FD3FCE8A617"/>
    <w:rsid w:val="00F34433"/>
  </w:style>
  <w:style w:type="paragraph" w:customStyle="1" w:styleId="3027291910D44890A8D35F1BD750BD29">
    <w:name w:val="3027291910D44890A8D35F1BD750BD29"/>
    <w:rsid w:val="00F34433"/>
  </w:style>
  <w:style w:type="paragraph" w:customStyle="1" w:styleId="22F4CE18791347A99F5960F908E35BAD">
    <w:name w:val="22F4CE18791347A99F5960F908E35BAD"/>
    <w:rsid w:val="00F34433"/>
  </w:style>
  <w:style w:type="paragraph" w:customStyle="1" w:styleId="31C1DE5A684A42A9B7F7ECB52A2D634E">
    <w:name w:val="31C1DE5A684A42A9B7F7ECB52A2D634E"/>
    <w:rsid w:val="00F34433"/>
  </w:style>
  <w:style w:type="paragraph" w:customStyle="1" w:styleId="34F11144300F47C19CA5C337F340F0F7">
    <w:name w:val="34F11144300F47C19CA5C337F340F0F7"/>
    <w:rsid w:val="00F34433"/>
  </w:style>
  <w:style w:type="paragraph" w:customStyle="1" w:styleId="5F06C482DAD54F13A71DC8343D5829BE">
    <w:name w:val="5F06C482DAD54F13A71DC8343D5829BE"/>
    <w:rsid w:val="00F34433"/>
  </w:style>
  <w:style w:type="paragraph" w:customStyle="1" w:styleId="FBC9539E3D92444D893AC099B9FB84A8">
    <w:name w:val="FBC9539E3D92444D893AC099B9FB84A8"/>
    <w:rsid w:val="00F34433"/>
  </w:style>
  <w:style w:type="paragraph" w:customStyle="1" w:styleId="F766E2407AB94C8DB8DCF92FDE6F288F">
    <w:name w:val="F766E2407AB94C8DB8DCF92FDE6F288F"/>
    <w:rsid w:val="00F34433"/>
  </w:style>
  <w:style w:type="paragraph" w:customStyle="1" w:styleId="14F19AB377B547148F0284BFFAA9C0AD">
    <w:name w:val="14F19AB377B547148F0284BFFAA9C0AD"/>
    <w:rsid w:val="00F34433"/>
  </w:style>
  <w:style w:type="paragraph" w:customStyle="1" w:styleId="7D18560EF285435F88937CEC8687E826">
    <w:name w:val="7D18560EF285435F88937CEC8687E826"/>
    <w:rsid w:val="00F34433"/>
  </w:style>
  <w:style w:type="paragraph" w:customStyle="1" w:styleId="A01B07287E4F4258AF02F3B7922B1364">
    <w:name w:val="A01B07287E4F4258AF02F3B7922B1364"/>
    <w:rsid w:val="00F34433"/>
  </w:style>
  <w:style w:type="paragraph" w:customStyle="1" w:styleId="E6FB85B0181E4504AEE06108207BB6B8">
    <w:name w:val="E6FB85B0181E4504AEE06108207BB6B8"/>
    <w:rsid w:val="00F34433"/>
  </w:style>
  <w:style w:type="paragraph" w:customStyle="1" w:styleId="A469ACD547144CD58F40701F9CF08717">
    <w:name w:val="A469ACD547144CD58F40701F9CF08717"/>
    <w:rsid w:val="00F34433"/>
  </w:style>
  <w:style w:type="paragraph" w:customStyle="1" w:styleId="226738DBB47D42289A4B2A6C107BAB0B">
    <w:name w:val="226738DBB47D42289A4B2A6C107BAB0B"/>
    <w:rsid w:val="00F34433"/>
  </w:style>
  <w:style w:type="paragraph" w:customStyle="1" w:styleId="F7AB455A52914980A9DA03092296B0A3">
    <w:name w:val="F7AB455A52914980A9DA03092296B0A3"/>
    <w:rsid w:val="00F34433"/>
  </w:style>
  <w:style w:type="paragraph" w:customStyle="1" w:styleId="81A0C205C9D34EF3A27FA37B35ABDF2D">
    <w:name w:val="81A0C205C9D34EF3A27FA37B35ABDF2D"/>
    <w:rsid w:val="00F34433"/>
  </w:style>
  <w:style w:type="paragraph" w:customStyle="1" w:styleId="F86DC49528674379B23F4415EAF57533">
    <w:name w:val="F86DC49528674379B23F4415EAF57533"/>
    <w:rsid w:val="00F34433"/>
  </w:style>
  <w:style w:type="paragraph" w:customStyle="1" w:styleId="476666D6E14340A184CEE8F5C617A27A">
    <w:name w:val="476666D6E14340A184CEE8F5C617A27A"/>
    <w:rsid w:val="00F34433"/>
  </w:style>
  <w:style w:type="paragraph" w:customStyle="1" w:styleId="12021A4875D54A58902206939077B6E2">
    <w:name w:val="12021A4875D54A58902206939077B6E2"/>
    <w:rsid w:val="00F34433"/>
  </w:style>
  <w:style w:type="paragraph" w:customStyle="1" w:styleId="9CF07BD8D8B8454C9C27D66A957269FD">
    <w:name w:val="9CF07BD8D8B8454C9C27D66A957269FD"/>
    <w:rsid w:val="00F34433"/>
  </w:style>
  <w:style w:type="paragraph" w:customStyle="1" w:styleId="43C7A86551CC4DDB9FF4CE5D4880355A">
    <w:name w:val="43C7A86551CC4DDB9FF4CE5D4880355A"/>
    <w:rsid w:val="00F34433"/>
  </w:style>
  <w:style w:type="paragraph" w:customStyle="1" w:styleId="CA303837F8FC4EA69E447EB31F7B3497">
    <w:name w:val="CA303837F8FC4EA69E447EB31F7B3497"/>
    <w:rsid w:val="00F34433"/>
  </w:style>
  <w:style w:type="paragraph" w:customStyle="1" w:styleId="620A9CED81F14993B962D767AFB6C04E">
    <w:name w:val="620A9CED81F14993B962D767AFB6C04E"/>
    <w:rsid w:val="00F34433"/>
  </w:style>
  <w:style w:type="paragraph" w:customStyle="1" w:styleId="DFE1821C04F64092855191E6931C15B5">
    <w:name w:val="DFE1821C04F64092855191E6931C15B5"/>
    <w:rsid w:val="00F34433"/>
  </w:style>
  <w:style w:type="paragraph" w:customStyle="1" w:styleId="88CC37A2AE9A4965A0F81F81950919D6">
    <w:name w:val="88CC37A2AE9A4965A0F81F81950919D6"/>
    <w:rsid w:val="00F34433"/>
  </w:style>
  <w:style w:type="paragraph" w:customStyle="1" w:styleId="D81BC99507494FB0860634DBD4203BD6">
    <w:name w:val="D81BC99507494FB0860634DBD4203BD6"/>
    <w:rsid w:val="00F34433"/>
  </w:style>
  <w:style w:type="paragraph" w:customStyle="1" w:styleId="FCC62E0189F54A86AA88A25EE175D743">
    <w:name w:val="FCC62E0189F54A86AA88A25EE175D743"/>
    <w:rsid w:val="00F34433"/>
  </w:style>
  <w:style w:type="paragraph" w:customStyle="1" w:styleId="64092FB0539447F4A317BB5E52F1BF8A">
    <w:name w:val="64092FB0539447F4A317BB5E52F1BF8A"/>
    <w:rsid w:val="00F34433"/>
  </w:style>
  <w:style w:type="paragraph" w:customStyle="1" w:styleId="DD6152B2B0704E23B556C62B3A31E106">
    <w:name w:val="DD6152B2B0704E23B556C62B3A31E106"/>
    <w:rsid w:val="00F34433"/>
  </w:style>
  <w:style w:type="paragraph" w:customStyle="1" w:styleId="393CCF3BE4044FED802A362DE3984CDF">
    <w:name w:val="393CCF3BE4044FED802A362DE3984CDF"/>
    <w:rsid w:val="00F34433"/>
  </w:style>
  <w:style w:type="paragraph" w:customStyle="1" w:styleId="C1A10FB8C8154DF6A5534B88028336F8">
    <w:name w:val="C1A10FB8C8154DF6A5534B88028336F8"/>
    <w:rsid w:val="00F34433"/>
  </w:style>
  <w:style w:type="paragraph" w:customStyle="1" w:styleId="96119CEDE0F34E60BC46CFA2D6AEB247">
    <w:name w:val="96119CEDE0F34E60BC46CFA2D6AEB247"/>
    <w:rsid w:val="00F34433"/>
  </w:style>
  <w:style w:type="paragraph" w:customStyle="1" w:styleId="8373185C1A334AFEAE1A48774E457DCF">
    <w:name w:val="8373185C1A334AFEAE1A48774E457DCF"/>
    <w:rsid w:val="00F34433"/>
  </w:style>
  <w:style w:type="paragraph" w:customStyle="1" w:styleId="A2E180711ABB49569D66228857E37344">
    <w:name w:val="A2E180711ABB49569D66228857E37344"/>
    <w:rsid w:val="00F34433"/>
  </w:style>
  <w:style w:type="paragraph" w:customStyle="1" w:styleId="92D7F7621069405BA97B97794FADC624">
    <w:name w:val="92D7F7621069405BA97B97794FADC624"/>
    <w:rsid w:val="00F34433"/>
  </w:style>
  <w:style w:type="paragraph" w:customStyle="1" w:styleId="D463DFA81A054A92A88DF8B1A19CA453">
    <w:name w:val="D463DFA81A054A92A88DF8B1A19CA453"/>
    <w:rsid w:val="00F34433"/>
  </w:style>
  <w:style w:type="paragraph" w:customStyle="1" w:styleId="A868F7EFCBD74059B65F17E617E07712">
    <w:name w:val="A868F7EFCBD74059B65F17E617E07712"/>
    <w:rsid w:val="00F34433"/>
  </w:style>
  <w:style w:type="paragraph" w:customStyle="1" w:styleId="BB897C2BDB194DB58EA035F426D3075E">
    <w:name w:val="BB897C2BDB194DB58EA035F426D3075E"/>
    <w:rsid w:val="00F34433"/>
  </w:style>
  <w:style w:type="paragraph" w:customStyle="1" w:styleId="F287DD8A47B84B5297E0570E76CE17A7">
    <w:name w:val="F287DD8A47B84B5297E0570E76CE17A7"/>
    <w:rsid w:val="00F34433"/>
  </w:style>
  <w:style w:type="paragraph" w:customStyle="1" w:styleId="3656030CB902472487EE0E3053791113">
    <w:name w:val="3656030CB902472487EE0E3053791113"/>
    <w:rsid w:val="00F34433"/>
  </w:style>
  <w:style w:type="paragraph" w:customStyle="1" w:styleId="0B6A41A065EE4C3383387A61B2DCFCCF">
    <w:name w:val="0B6A41A065EE4C3383387A61B2DCFCCF"/>
    <w:rsid w:val="00F34433"/>
  </w:style>
  <w:style w:type="paragraph" w:customStyle="1" w:styleId="1CCCEF2EC3704FDC806E22BADF074ED9">
    <w:name w:val="1CCCEF2EC3704FDC806E22BADF074ED9"/>
    <w:rsid w:val="00F34433"/>
  </w:style>
  <w:style w:type="paragraph" w:customStyle="1" w:styleId="89E6F33AF7D04DDF9CD92FB4B6FB7E09">
    <w:name w:val="89E6F33AF7D04DDF9CD92FB4B6FB7E09"/>
    <w:rsid w:val="00F34433"/>
  </w:style>
  <w:style w:type="paragraph" w:customStyle="1" w:styleId="7CC1BE609AC242B9AAC74A48445629DC">
    <w:name w:val="7CC1BE609AC242B9AAC74A48445629DC"/>
    <w:rsid w:val="00F34433"/>
  </w:style>
  <w:style w:type="paragraph" w:customStyle="1" w:styleId="4EEFE8EAF0DD45158AA18C6DBE11E0AF">
    <w:name w:val="4EEFE8EAF0DD45158AA18C6DBE11E0AF"/>
    <w:rsid w:val="00F34433"/>
  </w:style>
  <w:style w:type="paragraph" w:customStyle="1" w:styleId="1952DB6C3C094BBEABDA9A8A22C90754">
    <w:name w:val="1952DB6C3C094BBEABDA9A8A22C90754"/>
    <w:rsid w:val="00F34433"/>
  </w:style>
  <w:style w:type="paragraph" w:customStyle="1" w:styleId="3C9280B2004244878DD6D841596CC97B">
    <w:name w:val="3C9280B2004244878DD6D841596CC97B"/>
    <w:rsid w:val="00F34433"/>
  </w:style>
  <w:style w:type="paragraph" w:customStyle="1" w:styleId="1538A583E8F34FFEA92FD135CC8A5592">
    <w:name w:val="1538A583E8F34FFEA92FD135CC8A5592"/>
    <w:rsid w:val="00F34433"/>
  </w:style>
  <w:style w:type="paragraph" w:customStyle="1" w:styleId="B11F10C148204641BB8558884C365DED">
    <w:name w:val="B11F10C148204641BB8558884C365DED"/>
    <w:rsid w:val="00F34433"/>
  </w:style>
  <w:style w:type="paragraph" w:customStyle="1" w:styleId="97B2A30E9D7D4B059C011AA0CFC58A04">
    <w:name w:val="97B2A30E9D7D4B059C011AA0CFC58A04"/>
    <w:rsid w:val="00F34433"/>
  </w:style>
  <w:style w:type="paragraph" w:customStyle="1" w:styleId="7E66EAAF712F47FE89C22F15819B8590">
    <w:name w:val="7E66EAAF712F47FE89C22F15819B8590"/>
    <w:rsid w:val="00F34433"/>
  </w:style>
  <w:style w:type="paragraph" w:customStyle="1" w:styleId="BCA18BC1376E44D58CB2E4D1F7CF9410">
    <w:name w:val="BCA18BC1376E44D58CB2E4D1F7CF9410"/>
    <w:rsid w:val="00F34433"/>
  </w:style>
  <w:style w:type="paragraph" w:customStyle="1" w:styleId="2F3D990A22674322B1BDAD29F6D31B8F">
    <w:name w:val="2F3D990A22674322B1BDAD29F6D31B8F"/>
    <w:rsid w:val="00F34433"/>
  </w:style>
  <w:style w:type="paragraph" w:customStyle="1" w:styleId="89242DFD4FCC4792901F3D882F4AB597">
    <w:name w:val="89242DFD4FCC4792901F3D882F4AB597"/>
    <w:rsid w:val="00F34433"/>
  </w:style>
  <w:style w:type="paragraph" w:customStyle="1" w:styleId="2F3C2FAC6E3041B6AC11A45609321636">
    <w:name w:val="2F3C2FAC6E3041B6AC11A45609321636"/>
    <w:rsid w:val="00F34433"/>
  </w:style>
  <w:style w:type="paragraph" w:customStyle="1" w:styleId="BE7C69AF5C2F4D2D81EA6194A1BAF928">
    <w:name w:val="BE7C69AF5C2F4D2D81EA6194A1BAF928"/>
    <w:rsid w:val="00F34433"/>
  </w:style>
  <w:style w:type="paragraph" w:customStyle="1" w:styleId="B6EC5B42D6324BB9913BD7EFFBD29E08">
    <w:name w:val="B6EC5B42D6324BB9913BD7EFFBD29E08"/>
    <w:rsid w:val="00F34433"/>
  </w:style>
  <w:style w:type="paragraph" w:customStyle="1" w:styleId="D6122A8A1061469496EAE40A7FC0E55C">
    <w:name w:val="D6122A8A1061469496EAE40A7FC0E55C"/>
    <w:rsid w:val="00F34433"/>
  </w:style>
  <w:style w:type="paragraph" w:customStyle="1" w:styleId="C00A1243E6DC416DB4595149D5B4443E">
    <w:name w:val="C00A1243E6DC416DB4595149D5B4443E"/>
    <w:rsid w:val="00F34433"/>
  </w:style>
  <w:style w:type="paragraph" w:customStyle="1" w:styleId="90F7B2AF60A44192AF0A111A6FE02B76">
    <w:name w:val="90F7B2AF60A44192AF0A111A6FE02B76"/>
    <w:rsid w:val="00F34433"/>
  </w:style>
  <w:style w:type="paragraph" w:customStyle="1" w:styleId="26BDB57F7249400A93504FE2C7C90EF4">
    <w:name w:val="26BDB57F7249400A93504FE2C7C90EF4"/>
    <w:rsid w:val="00F34433"/>
  </w:style>
  <w:style w:type="paragraph" w:customStyle="1" w:styleId="D531BB8302624535AD54BA11E64D40DA">
    <w:name w:val="D531BB8302624535AD54BA11E64D40DA"/>
    <w:rsid w:val="00F34433"/>
  </w:style>
  <w:style w:type="paragraph" w:customStyle="1" w:styleId="C89F58F71FD64DD79D88B3E9E8D340E7">
    <w:name w:val="C89F58F71FD64DD79D88B3E9E8D340E7"/>
    <w:rsid w:val="00F34433"/>
  </w:style>
  <w:style w:type="paragraph" w:customStyle="1" w:styleId="37036A36C618410D9F139089F243B03A">
    <w:name w:val="37036A36C618410D9F139089F243B03A"/>
    <w:rsid w:val="00F34433"/>
  </w:style>
  <w:style w:type="paragraph" w:customStyle="1" w:styleId="C53BA139E76441ACA2618DEE03F3F36C">
    <w:name w:val="C53BA139E76441ACA2618DEE03F3F36C"/>
    <w:rsid w:val="00F34433"/>
  </w:style>
  <w:style w:type="paragraph" w:customStyle="1" w:styleId="D2714AF2A0F4425D98585566B9320D76">
    <w:name w:val="D2714AF2A0F4425D98585566B9320D76"/>
    <w:rsid w:val="00F34433"/>
  </w:style>
  <w:style w:type="paragraph" w:customStyle="1" w:styleId="EF4463E4A95E4C0AB6786F37DBEB1488">
    <w:name w:val="EF4463E4A95E4C0AB6786F37DBEB1488"/>
    <w:rsid w:val="00F34433"/>
  </w:style>
  <w:style w:type="paragraph" w:customStyle="1" w:styleId="E922BC01B0E843E89A90C419B7E37A56">
    <w:name w:val="E922BC01B0E843E89A90C419B7E37A56"/>
    <w:rsid w:val="00F34433"/>
  </w:style>
  <w:style w:type="paragraph" w:customStyle="1" w:styleId="683B381F73F34F998550F4DCF98D8156">
    <w:name w:val="683B381F73F34F998550F4DCF98D8156"/>
    <w:rsid w:val="00F34433"/>
  </w:style>
  <w:style w:type="paragraph" w:customStyle="1" w:styleId="7622FCF9307F4E918076DEE1A7B0A762">
    <w:name w:val="7622FCF9307F4E918076DEE1A7B0A762"/>
    <w:rsid w:val="00F34433"/>
  </w:style>
  <w:style w:type="paragraph" w:customStyle="1" w:styleId="6C61417338024C7DA02BA9361F1D46F8">
    <w:name w:val="6C61417338024C7DA02BA9361F1D46F8"/>
    <w:rsid w:val="00F34433"/>
  </w:style>
  <w:style w:type="paragraph" w:customStyle="1" w:styleId="7A6D6E93AEF746B1BC1302AF2FB5BFB1">
    <w:name w:val="7A6D6E93AEF746B1BC1302AF2FB5BFB1"/>
    <w:rsid w:val="00F34433"/>
  </w:style>
  <w:style w:type="paragraph" w:customStyle="1" w:styleId="1AE5D9A9B2AD4B81BB9884E1021FF3B1">
    <w:name w:val="1AE5D9A9B2AD4B81BB9884E1021FF3B1"/>
    <w:rsid w:val="00F34433"/>
  </w:style>
  <w:style w:type="paragraph" w:customStyle="1" w:styleId="6A96DAA3021B4CFEBFA268A1C0ABE50E">
    <w:name w:val="6A96DAA3021B4CFEBFA268A1C0ABE50E"/>
    <w:rsid w:val="00F34433"/>
  </w:style>
  <w:style w:type="paragraph" w:customStyle="1" w:styleId="91576A1385BD4859A03420C352D74A78">
    <w:name w:val="91576A1385BD4859A03420C352D74A78"/>
    <w:rsid w:val="00F34433"/>
  </w:style>
  <w:style w:type="paragraph" w:customStyle="1" w:styleId="9F156489F97A4E1C95F1C9ADF35D03EF">
    <w:name w:val="9F156489F97A4E1C95F1C9ADF35D03EF"/>
    <w:rsid w:val="00F34433"/>
  </w:style>
  <w:style w:type="paragraph" w:customStyle="1" w:styleId="526FF75DA4F74B39835499FB820C594A">
    <w:name w:val="526FF75DA4F74B39835499FB820C594A"/>
    <w:rsid w:val="00F34433"/>
  </w:style>
  <w:style w:type="paragraph" w:customStyle="1" w:styleId="CD14BD88704243A9924F79B832048AEB">
    <w:name w:val="CD14BD88704243A9924F79B832048AEB"/>
    <w:rsid w:val="00F34433"/>
  </w:style>
  <w:style w:type="paragraph" w:customStyle="1" w:styleId="8EB8BB289C924157AC35FEF5EAF81596">
    <w:name w:val="8EB8BB289C924157AC35FEF5EAF81596"/>
    <w:rsid w:val="00F34433"/>
  </w:style>
  <w:style w:type="paragraph" w:customStyle="1" w:styleId="DA4351FB761B42F7ACADEE48E1EADA50">
    <w:name w:val="DA4351FB761B42F7ACADEE48E1EADA50"/>
    <w:rsid w:val="00F34433"/>
  </w:style>
  <w:style w:type="paragraph" w:customStyle="1" w:styleId="06B61AC12C914D69A49C5076106D436E">
    <w:name w:val="06B61AC12C914D69A49C5076106D436E"/>
    <w:rsid w:val="00F34433"/>
  </w:style>
  <w:style w:type="paragraph" w:customStyle="1" w:styleId="C6B76DF9035E4A04BB0F953B0DCDA107">
    <w:name w:val="C6B76DF9035E4A04BB0F953B0DCDA107"/>
    <w:rsid w:val="00F34433"/>
  </w:style>
  <w:style w:type="paragraph" w:customStyle="1" w:styleId="8836DE64CBDB436182F86AFCD01A58D2">
    <w:name w:val="8836DE64CBDB436182F86AFCD01A58D2"/>
    <w:rsid w:val="00F34433"/>
  </w:style>
  <w:style w:type="paragraph" w:customStyle="1" w:styleId="0620842185D9424C8105FCD02D27A442">
    <w:name w:val="0620842185D9424C8105FCD02D27A442"/>
    <w:rsid w:val="00F34433"/>
  </w:style>
  <w:style w:type="paragraph" w:customStyle="1" w:styleId="DED4A86DB4FF47E5B9677EBD40F9E094">
    <w:name w:val="DED4A86DB4FF47E5B9677EBD40F9E094"/>
    <w:rsid w:val="00F34433"/>
  </w:style>
  <w:style w:type="paragraph" w:customStyle="1" w:styleId="2C73963DD3174912BABD635DFB6D68E3">
    <w:name w:val="2C73963DD3174912BABD635DFB6D68E3"/>
    <w:rsid w:val="00F34433"/>
  </w:style>
  <w:style w:type="paragraph" w:customStyle="1" w:styleId="B1EB5BB3826442F691C96D1CA89DA5F3">
    <w:name w:val="B1EB5BB3826442F691C96D1CA89DA5F3"/>
    <w:rsid w:val="00F34433"/>
  </w:style>
  <w:style w:type="paragraph" w:customStyle="1" w:styleId="BE4A77196B8F4E01BFB1BCA20B58D269">
    <w:name w:val="BE4A77196B8F4E01BFB1BCA20B58D269"/>
    <w:rsid w:val="00F34433"/>
  </w:style>
  <w:style w:type="paragraph" w:customStyle="1" w:styleId="86B9CCECAB8849F9AEB4B7FCE4B5ACFD">
    <w:name w:val="86B9CCECAB8849F9AEB4B7FCE4B5ACFD"/>
    <w:rsid w:val="00F34433"/>
  </w:style>
  <w:style w:type="paragraph" w:customStyle="1" w:styleId="A34A04C7FC624877AA847DB5A9DE744C">
    <w:name w:val="A34A04C7FC624877AA847DB5A9DE744C"/>
    <w:rsid w:val="00F34433"/>
  </w:style>
  <w:style w:type="paragraph" w:customStyle="1" w:styleId="0FCF87652479425887B5520EF6B06C8A">
    <w:name w:val="0FCF87652479425887B5520EF6B06C8A"/>
    <w:rsid w:val="00F34433"/>
  </w:style>
  <w:style w:type="paragraph" w:customStyle="1" w:styleId="7EFC45234F1A4FA08C7E6089AC3335E6">
    <w:name w:val="7EFC45234F1A4FA08C7E6089AC3335E6"/>
    <w:rsid w:val="00F34433"/>
  </w:style>
  <w:style w:type="paragraph" w:customStyle="1" w:styleId="827A07512F294EF78A58A8BB2C2C8F4B">
    <w:name w:val="827A07512F294EF78A58A8BB2C2C8F4B"/>
    <w:rsid w:val="00F34433"/>
  </w:style>
  <w:style w:type="paragraph" w:customStyle="1" w:styleId="8E0EB2FD3A624769AB5665F6DFD83BE6">
    <w:name w:val="8E0EB2FD3A624769AB5665F6DFD83BE6"/>
    <w:rsid w:val="00F34433"/>
  </w:style>
  <w:style w:type="paragraph" w:customStyle="1" w:styleId="92A1F1C7AE5E4AA58CF6E54F464F274A">
    <w:name w:val="92A1F1C7AE5E4AA58CF6E54F464F274A"/>
    <w:rsid w:val="00F34433"/>
  </w:style>
  <w:style w:type="paragraph" w:customStyle="1" w:styleId="1E29765B889640C8B3B6C5404F4F5C1C">
    <w:name w:val="1E29765B889640C8B3B6C5404F4F5C1C"/>
    <w:rsid w:val="00F34433"/>
  </w:style>
  <w:style w:type="paragraph" w:customStyle="1" w:styleId="05342917D7854C7ABF0E40305B8898E2">
    <w:name w:val="05342917D7854C7ABF0E40305B8898E2"/>
    <w:rsid w:val="00F34433"/>
  </w:style>
  <w:style w:type="paragraph" w:customStyle="1" w:styleId="9F0D53CF9F2A4E7D84FE67416E71DE7F">
    <w:name w:val="9F0D53CF9F2A4E7D84FE67416E71DE7F"/>
    <w:rsid w:val="00F34433"/>
  </w:style>
  <w:style w:type="paragraph" w:customStyle="1" w:styleId="D8A0DBDADC5C4B9B977FBAD9DE1499E9">
    <w:name w:val="D8A0DBDADC5C4B9B977FBAD9DE1499E9"/>
    <w:rsid w:val="00F34433"/>
  </w:style>
  <w:style w:type="paragraph" w:customStyle="1" w:styleId="B7F56906840F41D59A1415291B913C79">
    <w:name w:val="B7F56906840F41D59A1415291B913C79"/>
    <w:rsid w:val="00F34433"/>
  </w:style>
  <w:style w:type="paragraph" w:customStyle="1" w:styleId="07DE3A50A5974EEB88CD15DA7ABF8F87">
    <w:name w:val="07DE3A50A5974EEB88CD15DA7ABF8F87"/>
    <w:rsid w:val="00F34433"/>
  </w:style>
  <w:style w:type="paragraph" w:customStyle="1" w:styleId="4F8545463B064C2BA2D29A9F5DAB8B3C">
    <w:name w:val="4F8545463B064C2BA2D29A9F5DAB8B3C"/>
    <w:rsid w:val="00F34433"/>
  </w:style>
  <w:style w:type="paragraph" w:customStyle="1" w:styleId="76BAA6CB59F143F2A9A8276A4EBBAF54">
    <w:name w:val="76BAA6CB59F143F2A9A8276A4EBBAF54"/>
    <w:rsid w:val="00F34433"/>
  </w:style>
  <w:style w:type="paragraph" w:customStyle="1" w:styleId="1733F0184E9042C0BEE1ECE0D6E99111">
    <w:name w:val="1733F0184E9042C0BEE1ECE0D6E99111"/>
    <w:rsid w:val="00F34433"/>
  </w:style>
  <w:style w:type="paragraph" w:customStyle="1" w:styleId="89112F3E622C4D8B99EEEF977DE867FD">
    <w:name w:val="89112F3E622C4D8B99EEEF977DE867FD"/>
    <w:rsid w:val="00F34433"/>
  </w:style>
  <w:style w:type="paragraph" w:customStyle="1" w:styleId="FEB16A401AA542B7A090663135A31A98">
    <w:name w:val="FEB16A401AA542B7A090663135A31A98"/>
    <w:rsid w:val="00F34433"/>
  </w:style>
  <w:style w:type="paragraph" w:customStyle="1" w:styleId="4DA8B32952E64AF98E81F7323AD08C2F">
    <w:name w:val="4DA8B32952E64AF98E81F7323AD08C2F"/>
    <w:rsid w:val="00F34433"/>
  </w:style>
  <w:style w:type="paragraph" w:customStyle="1" w:styleId="3982037B8D554A74BA7AB9FAED020B72">
    <w:name w:val="3982037B8D554A74BA7AB9FAED020B72"/>
    <w:rsid w:val="00F34433"/>
  </w:style>
  <w:style w:type="paragraph" w:customStyle="1" w:styleId="DE58955BBD2148AC93AEF1053853D02F">
    <w:name w:val="DE58955BBD2148AC93AEF1053853D02F"/>
    <w:rsid w:val="00F34433"/>
  </w:style>
  <w:style w:type="paragraph" w:customStyle="1" w:styleId="4E058CB507FB4491BE042A40390ACE3C">
    <w:name w:val="4E058CB507FB4491BE042A40390ACE3C"/>
    <w:rsid w:val="00F34433"/>
  </w:style>
  <w:style w:type="paragraph" w:customStyle="1" w:styleId="AA0A2410E04D4497A340D86389CCA0A7">
    <w:name w:val="AA0A2410E04D4497A340D86389CCA0A7"/>
    <w:rsid w:val="00F34433"/>
  </w:style>
  <w:style w:type="paragraph" w:customStyle="1" w:styleId="111EF0435C574F66B00101B0F9685D03">
    <w:name w:val="111EF0435C574F66B00101B0F9685D03"/>
    <w:rsid w:val="00F34433"/>
  </w:style>
  <w:style w:type="paragraph" w:customStyle="1" w:styleId="D6E5E3D2A2374BB2AAF0D58B660199FB">
    <w:name w:val="D6E5E3D2A2374BB2AAF0D58B660199FB"/>
    <w:rsid w:val="00F34433"/>
  </w:style>
  <w:style w:type="paragraph" w:customStyle="1" w:styleId="6C24274DB7CD4B54999585603FFD332C">
    <w:name w:val="6C24274DB7CD4B54999585603FFD332C"/>
    <w:rsid w:val="00F34433"/>
  </w:style>
  <w:style w:type="paragraph" w:customStyle="1" w:styleId="FFB0BF60A34E4006BF8C06DE4B4916D8">
    <w:name w:val="FFB0BF60A34E4006BF8C06DE4B4916D8"/>
    <w:rsid w:val="00F34433"/>
  </w:style>
  <w:style w:type="paragraph" w:customStyle="1" w:styleId="D13E71460866403B9D5494C5F1A65CBF">
    <w:name w:val="D13E71460866403B9D5494C5F1A65CBF"/>
    <w:rsid w:val="00F34433"/>
  </w:style>
  <w:style w:type="paragraph" w:customStyle="1" w:styleId="32475B3B884B43F8BA6747D117EB7328">
    <w:name w:val="32475B3B884B43F8BA6747D117EB7328"/>
    <w:rsid w:val="00F34433"/>
  </w:style>
  <w:style w:type="paragraph" w:customStyle="1" w:styleId="BA3A78D1B37A426087CC056F9C553EE5">
    <w:name w:val="BA3A78D1B37A426087CC056F9C553EE5"/>
    <w:rsid w:val="00F34433"/>
  </w:style>
  <w:style w:type="paragraph" w:customStyle="1" w:styleId="56A761EEC3564D74BDC9D1ADAB764051">
    <w:name w:val="56A761EEC3564D74BDC9D1ADAB764051"/>
    <w:rsid w:val="00F34433"/>
  </w:style>
  <w:style w:type="paragraph" w:customStyle="1" w:styleId="722C72AD2CDF43FFAC9470CBA2C86D47">
    <w:name w:val="722C72AD2CDF43FFAC9470CBA2C86D47"/>
    <w:rsid w:val="00F34433"/>
  </w:style>
  <w:style w:type="paragraph" w:customStyle="1" w:styleId="1256637A87884B4293DB145F36BC4D4E">
    <w:name w:val="1256637A87884B4293DB145F36BC4D4E"/>
    <w:rsid w:val="00F34433"/>
  </w:style>
  <w:style w:type="paragraph" w:customStyle="1" w:styleId="A0F75C501CB74EB8B9682D9CA6F1A3F8">
    <w:name w:val="A0F75C501CB74EB8B9682D9CA6F1A3F8"/>
    <w:rsid w:val="00F34433"/>
  </w:style>
  <w:style w:type="paragraph" w:customStyle="1" w:styleId="98324D73FA1B486491ACCC212AA23209">
    <w:name w:val="98324D73FA1B486491ACCC212AA23209"/>
    <w:rsid w:val="00F34433"/>
  </w:style>
  <w:style w:type="paragraph" w:customStyle="1" w:styleId="1489B2C28A064F5CAB5A70AF23599402">
    <w:name w:val="1489B2C28A064F5CAB5A70AF23599402"/>
    <w:rsid w:val="00F34433"/>
  </w:style>
  <w:style w:type="paragraph" w:customStyle="1" w:styleId="DEDDF158F39B4E398D858D5F0255CAAE">
    <w:name w:val="DEDDF158F39B4E398D858D5F0255CAAE"/>
    <w:rsid w:val="00F34433"/>
  </w:style>
  <w:style w:type="paragraph" w:customStyle="1" w:styleId="3128988976EF40CC9E8EFFBE8F6DC9B5">
    <w:name w:val="3128988976EF40CC9E8EFFBE8F6DC9B5"/>
    <w:rsid w:val="00F34433"/>
  </w:style>
  <w:style w:type="paragraph" w:customStyle="1" w:styleId="63570A933EE9459F8A5750E1B443930D">
    <w:name w:val="63570A933EE9459F8A5750E1B443930D"/>
    <w:rsid w:val="00F34433"/>
  </w:style>
  <w:style w:type="paragraph" w:customStyle="1" w:styleId="A31B062B9F5844799391C5307695333C">
    <w:name w:val="A31B062B9F5844799391C5307695333C"/>
    <w:rsid w:val="00F34433"/>
  </w:style>
  <w:style w:type="paragraph" w:customStyle="1" w:styleId="40D897D8C02E426B97A042331B3DC992">
    <w:name w:val="40D897D8C02E426B97A042331B3DC992"/>
    <w:rsid w:val="00F34433"/>
  </w:style>
  <w:style w:type="paragraph" w:customStyle="1" w:styleId="D660538B4384403787CEE9014ACB515E">
    <w:name w:val="D660538B4384403787CEE9014ACB515E"/>
    <w:rsid w:val="00F34433"/>
  </w:style>
  <w:style w:type="paragraph" w:customStyle="1" w:styleId="CE0953913A944BDDB6DB1972AA04A84C">
    <w:name w:val="CE0953913A944BDDB6DB1972AA04A84C"/>
    <w:rsid w:val="00F34433"/>
  </w:style>
  <w:style w:type="paragraph" w:customStyle="1" w:styleId="EB96487D41A94E76BDA3CB4FCBDD4E00">
    <w:name w:val="EB96487D41A94E76BDA3CB4FCBDD4E00"/>
    <w:rsid w:val="00F34433"/>
  </w:style>
  <w:style w:type="paragraph" w:customStyle="1" w:styleId="467F321123EF4E3D8100BD57B3A02D46">
    <w:name w:val="467F321123EF4E3D8100BD57B3A02D46"/>
    <w:rsid w:val="00F34433"/>
  </w:style>
  <w:style w:type="paragraph" w:customStyle="1" w:styleId="12F3C902FD644E06B0ED7303AB06926C">
    <w:name w:val="12F3C902FD644E06B0ED7303AB06926C"/>
    <w:rsid w:val="00F34433"/>
  </w:style>
  <w:style w:type="paragraph" w:customStyle="1" w:styleId="89AB287CC5C249A2A7AC142706CB3757">
    <w:name w:val="89AB287CC5C249A2A7AC142706CB3757"/>
    <w:rsid w:val="00F34433"/>
  </w:style>
  <w:style w:type="paragraph" w:customStyle="1" w:styleId="9E0FA04DA42440DCA736F7C1454956F0">
    <w:name w:val="9E0FA04DA42440DCA736F7C1454956F0"/>
    <w:rsid w:val="00F34433"/>
  </w:style>
  <w:style w:type="paragraph" w:customStyle="1" w:styleId="C2B167947DBC4DE2B80654381452D6A3">
    <w:name w:val="C2B167947DBC4DE2B80654381452D6A3"/>
    <w:rsid w:val="00F34433"/>
  </w:style>
  <w:style w:type="paragraph" w:customStyle="1" w:styleId="DC2E4616EEB74A8BAF8607F694D4FF61">
    <w:name w:val="DC2E4616EEB74A8BAF8607F694D4FF61"/>
    <w:rsid w:val="00F34433"/>
  </w:style>
  <w:style w:type="paragraph" w:customStyle="1" w:styleId="2905898621254933A784BABAC1CC1D44">
    <w:name w:val="2905898621254933A784BABAC1CC1D44"/>
    <w:rsid w:val="00F34433"/>
  </w:style>
  <w:style w:type="paragraph" w:customStyle="1" w:styleId="3DFDA134930A4336AA59D88711EEA242">
    <w:name w:val="3DFDA134930A4336AA59D88711EEA242"/>
    <w:rsid w:val="00F34433"/>
  </w:style>
  <w:style w:type="paragraph" w:customStyle="1" w:styleId="8CD16BDA430046E4BC33730899A23A48">
    <w:name w:val="8CD16BDA430046E4BC33730899A23A48"/>
    <w:rsid w:val="00F34433"/>
  </w:style>
  <w:style w:type="paragraph" w:customStyle="1" w:styleId="4AE2B76676274F079D8A393691E83284">
    <w:name w:val="4AE2B76676274F079D8A393691E83284"/>
    <w:rsid w:val="00F34433"/>
  </w:style>
  <w:style w:type="paragraph" w:customStyle="1" w:styleId="0E3047CD545140FDB84DDC14178CD9C5">
    <w:name w:val="0E3047CD545140FDB84DDC14178CD9C5"/>
    <w:rsid w:val="00F34433"/>
  </w:style>
  <w:style w:type="paragraph" w:customStyle="1" w:styleId="F8865E70D6BB43C2BB2C2BFA89B5E868">
    <w:name w:val="F8865E70D6BB43C2BB2C2BFA89B5E868"/>
    <w:rsid w:val="00F34433"/>
  </w:style>
  <w:style w:type="paragraph" w:customStyle="1" w:styleId="969D85EB6A8F4C6AACA333BEA2D25320">
    <w:name w:val="969D85EB6A8F4C6AACA333BEA2D25320"/>
    <w:rsid w:val="00F34433"/>
  </w:style>
  <w:style w:type="paragraph" w:customStyle="1" w:styleId="BA6350DA94464B6B8027715CBE6540B1">
    <w:name w:val="BA6350DA94464B6B8027715CBE6540B1"/>
    <w:rsid w:val="00F34433"/>
  </w:style>
  <w:style w:type="paragraph" w:customStyle="1" w:styleId="EA0CE03E137E435CB530AB3C77B029D0">
    <w:name w:val="EA0CE03E137E435CB530AB3C77B029D0"/>
    <w:rsid w:val="00F34433"/>
  </w:style>
  <w:style w:type="paragraph" w:customStyle="1" w:styleId="5263E2B492CF4AF6BAEFBAD6D8E7EB43">
    <w:name w:val="5263E2B492CF4AF6BAEFBAD6D8E7EB43"/>
    <w:rsid w:val="00F34433"/>
  </w:style>
  <w:style w:type="paragraph" w:customStyle="1" w:styleId="EC26015A6F2F436FB3D246800B26DA0D">
    <w:name w:val="EC26015A6F2F436FB3D246800B26DA0D"/>
    <w:rsid w:val="00F34433"/>
  </w:style>
  <w:style w:type="paragraph" w:customStyle="1" w:styleId="AFFB9D6F99724B98BF9F5EA3DA298315">
    <w:name w:val="AFFB9D6F99724B98BF9F5EA3DA298315"/>
    <w:rsid w:val="00F34433"/>
  </w:style>
  <w:style w:type="paragraph" w:customStyle="1" w:styleId="5B2C0EBD099840DBB7DFFFE6B25DABEC">
    <w:name w:val="5B2C0EBD099840DBB7DFFFE6B25DABEC"/>
    <w:rsid w:val="00F34433"/>
  </w:style>
  <w:style w:type="paragraph" w:customStyle="1" w:styleId="2B6324A970DB45C196C3DAFA99DA8FC6">
    <w:name w:val="2B6324A970DB45C196C3DAFA99DA8FC6"/>
    <w:rsid w:val="00F34433"/>
  </w:style>
  <w:style w:type="paragraph" w:customStyle="1" w:styleId="6E5FB9AEE6E0441ABD3B790C99BC9657">
    <w:name w:val="6E5FB9AEE6E0441ABD3B790C99BC9657"/>
    <w:rsid w:val="00F34433"/>
  </w:style>
  <w:style w:type="paragraph" w:customStyle="1" w:styleId="1BF49CE331C949C0A0ED8E6B2886872F">
    <w:name w:val="1BF49CE331C949C0A0ED8E6B2886872F"/>
    <w:rsid w:val="00F34433"/>
  </w:style>
  <w:style w:type="paragraph" w:customStyle="1" w:styleId="298228078744443EB89120380C05BB13">
    <w:name w:val="298228078744443EB89120380C05BB13"/>
    <w:rsid w:val="00F34433"/>
  </w:style>
  <w:style w:type="paragraph" w:customStyle="1" w:styleId="EBC0A46D59BB4A1E8C99F4AF2CE978C9">
    <w:name w:val="EBC0A46D59BB4A1E8C99F4AF2CE978C9"/>
    <w:rsid w:val="00F34433"/>
  </w:style>
  <w:style w:type="paragraph" w:customStyle="1" w:styleId="B0609254B1CC4F218538C2027F510504">
    <w:name w:val="B0609254B1CC4F218538C2027F510504"/>
    <w:rsid w:val="00F34433"/>
  </w:style>
  <w:style w:type="paragraph" w:customStyle="1" w:styleId="9CF87AFE9CE14513AF140478E318A7F5">
    <w:name w:val="9CF87AFE9CE14513AF140478E318A7F5"/>
    <w:rsid w:val="00F34433"/>
  </w:style>
  <w:style w:type="paragraph" w:customStyle="1" w:styleId="17595BB53DC44F46B4DD278737A9F8A9">
    <w:name w:val="17595BB53DC44F46B4DD278737A9F8A9"/>
    <w:rsid w:val="00F34433"/>
  </w:style>
  <w:style w:type="paragraph" w:customStyle="1" w:styleId="C8BB285866D54ACE804817D3DB6E7200">
    <w:name w:val="C8BB285866D54ACE804817D3DB6E7200"/>
    <w:rsid w:val="00F34433"/>
  </w:style>
  <w:style w:type="paragraph" w:customStyle="1" w:styleId="631D1DAA6FDE4A9BB015672B973C9289">
    <w:name w:val="631D1DAA6FDE4A9BB015672B973C9289"/>
    <w:rsid w:val="00F34433"/>
  </w:style>
  <w:style w:type="paragraph" w:customStyle="1" w:styleId="DB795DBEFFAB4F6FB7F77ADA20B83E2E">
    <w:name w:val="DB795DBEFFAB4F6FB7F77ADA20B83E2E"/>
    <w:rsid w:val="00F34433"/>
  </w:style>
  <w:style w:type="paragraph" w:customStyle="1" w:styleId="C22F6D5FDB974B31A5ED44A7FEC18387">
    <w:name w:val="C22F6D5FDB974B31A5ED44A7FEC18387"/>
    <w:rsid w:val="00F34433"/>
  </w:style>
  <w:style w:type="paragraph" w:customStyle="1" w:styleId="6E6059F85B7546C682FE300BD296DFC0">
    <w:name w:val="6E6059F85B7546C682FE300BD296DFC0"/>
    <w:rsid w:val="00F34433"/>
  </w:style>
  <w:style w:type="paragraph" w:customStyle="1" w:styleId="8D0B47E1137C4688BB406A61A97D66CF">
    <w:name w:val="8D0B47E1137C4688BB406A61A97D66CF"/>
    <w:rsid w:val="00F34433"/>
  </w:style>
  <w:style w:type="paragraph" w:customStyle="1" w:styleId="C49E7F5C3CD142448D5538D9E7917D20">
    <w:name w:val="C49E7F5C3CD142448D5538D9E7917D20"/>
    <w:rsid w:val="00F34433"/>
  </w:style>
  <w:style w:type="paragraph" w:customStyle="1" w:styleId="23768CB4378C4D7EAB72A523AF18B079">
    <w:name w:val="23768CB4378C4D7EAB72A523AF18B079"/>
    <w:rsid w:val="00F34433"/>
  </w:style>
  <w:style w:type="paragraph" w:customStyle="1" w:styleId="96F83CE4EFB34DAABDE072E87A6B77B1">
    <w:name w:val="96F83CE4EFB34DAABDE072E87A6B77B1"/>
    <w:rsid w:val="00F34433"/>
  </w:style>
  <w:style w:type="paragraph" w:customStyle="1" w:styleId="918F7A36B9844B47B301054A67F0DA4D">
    <w:name w:val="918F7A36B9844B47B301054A67F0DA4D"/>
    <w:rsid w:val="00F34433"/>
  </w:style>
  <w:style w:type="paragraph" w:customStyle="1" w:styleId="CA7C1E7C52B342FA8A8AB9A286222DEF">
    <w:name w:val="CA7C1E7C52B342FA8A8AB9A286222DEF"/>
    <w:rsid w:val="00F34433"/>
  </w:style>
  <w:style w:type="paragraph" w:customStyle="1" w:styleId="FF8B9B77F35E4937AC960338C7B9D659">
    <w:name w:val="FF8B9B77F35E4937AC960338C7B9D659"/>
    <w:rsid w:val="00F34433"/>
  </w:style>
  <w:style w:type="paragraph" w:customStyle="1" w:styleId="5905B0664669404782EBDC9926BBA819">
    <w:name w:val="5905B0664669404782EBDC9926BBA819"/>
    <w:rsid w:val="00F34433"/>
  </w:style>
  <w:style w:type="paragraph" w:customStyle="1" w:styleId="A18E67D1B65249FD872B313ACA8B1674">
    <w:name w:val="A18E67D1B65249FD872B313ACA8B1674"/>
    <w:rsid w:val="00F34433"/>
  </w:style>
  <w:style w:type="paragraph" w:customStyle="1" w:styleId="0BC689C9BCB74CE7A9B2E9FDE0D5A372">
    <w:name w:val="0BC689C9BCB74CE7A9B2E9FDE0D5A372"/>
    <w:rsid w:val="00F34433"/>
  </w:style>
  <w:style w:type="paragraph" w:customStyle="1" w:styleId="2E72516245E24808BD1643CC88EA5DE1">
    <w:name w:val="2E72516245E24808BD1643CC88EA5DE1"/>
    <w:rsid w:val="00F34433"/>
  </w:style>
  <w:style w:type="paragraph" w:customStyle="1" w:styleId="40CB274D92CF4AF88562ECE323987747">
    <w:name w:val="40CB274D92CF4AF88562ECE323987747"/>
    <w:rsid w:val="00F34433"/>
  </w:style>
  <w:style w:type="paragraph" w:customStyle="1" w:styleId="E2DB6311A14D444982D1B0534298AA8B">
    <w:name w:val="E2DB6311A14D444982D1B0534298AA8B"/>
    <w:rsid w:val="00F34433"/>
  </w:style>
  <w:style w:type="paragraph" w:customStyle="1" w:styleId="46FEBD899280474F9F80F04AE1165E3D">
    <w:name w:val="46FEBD899280474F9F80F04AE1165E3D"/>
    <w:rsid w:val="00F34433"/>
  </w:style>
  <w:style w:type="paragraph" w:customStyle="1" w:styleId="8B40E1AF83A74C7D89977D8443DFC55D">
    <w:name w:val="8B40E1AF83A74C7D89977D8443DFC55D"/>
    <w:rsid w:val="00F34433"/>
  </w:style>
  <w:style w:type="paragraph" w:customStyle="1" w:styleId="9613528D5C4D4D689FDBB3272631B972">
    <w:name w:val="9613528D5C4D4D689FDBB3272631B972"/>
    <w:rsid w:val="00F34433"/>
  </w:style>
  <w:style w:type="paragraph" w:customStyle="1" w:styleId="A40BA7A08BF64E6D951B6EA31323C407">
    <w:name w:val="A40BA7A08BF64E6D951B6EA31323C407"/>
    <w:rsid w:val="00F34433"/>
  </w:style>
  <w:style w:type="paragraph" w:customStyle="1" w:styleId="DB801AF9DE3C422F8ABC3D98D5321E30">
    <w:name w:val="DB801AF9DE3C422F8ABC3D98D5321E30"/>
    <w:rsid w:val="00F34433"/>
  </w:style>
  <w:style w:type="paragraph" w:customStyle="1" w:styleId="F8F8EAD676F745A38036D72A081EA445">
    <w:name w:val="F8F8EAD676F745A38036D72A081EA445"/>
    <w:rsid w:val="00F34433"/>
  </w:style>
  <w:style w:type="paragraph" w:customStyle="1" w:styleId="41849748C4C64F428DEA1F9D151E16C9">
    <w:name w:val="41849748C4C64F428DEA1F9D151E16C9"/>
    <w:rsid w:val="00F34433"/>
  </w:style>
  <w:style w:type="paragraph" w:customStyle="1" w:styleId="71C102D2390E4401AA6D6F4C8725605D">
    <w:name w:val="71C102D2390E4401AA6D6F4C8725605D"/>
    <w:rsid w:val="00F34433"/>
  </w:style>
  <w:style w:type="paragraph" w:customStyle="1" w:styleId="61C5288FBDB6424AA5DD5E69D457E2D1">
    <w:name w:val="61C5288FBDB6424AA5DD5E69D457E2D1"/>
    <w:rsid w:val="00F34433"/>
  </w:style>
  <w:style w:type="paragraph" w:customStyle="1" w:styleId="4D820B0879354D889E25AE6F7CD97237">
    <w:name w:val="4D820B0879354D889E25AE6F7CD97237"/>
    <w:rsid w:val="00F34433"/>
  </w:style>
  <w:style w:type="paragraph" w:customStyle="1" w:styleId="22A4897FC7C84AAB9FB63B21329693CF">
    <w:name w:val="22A4897FC7C84AAB9FB63B21329693CF"/>
    <w:rsid w:val="00F34433"/>
  </w:style>
  <w:style w:type="paragraph" w:customStyle="1" w:styleId="8520E781A7F64B058AE2C0F2FCBF45C2">
    <w:name w:val="8520E781A7F64B058AE2C0F2FCBF45C2"/>
    <w:rsid w:val="00F34433"/>
  </w:style>
  <w:style w:type="paragraph" w:customStyle="1" w:styleId="EDE39BB35594468BB767746061BA7645">
    <w:name w:val="EDE39BB35594468BB767746061BA7645"/>
    <w:rsid w:val="00F34433"/>
  </w:style>
  <w:style w:type="paragraph" w:customStyle="1" w:styleId="F51519EFB12343FE8B7C102CD3C2DBF6">
    <w:name w:val="F51519EFB12343FE8B7C102CD3C2DBF6"/>
    <w:rsid w:val="00F34433"/>
  </w:style>
  <w:style w:type="paragraph" w:customStyle="1" w:styleId="449BF97BB21243A8AC7FFC9EA4E22916">
    <w:name w:val="449BF97BB21243A8AC7FFC9EA4E22916"/>
    <w:rsid w:val="00F34433"/>
  </w:style>
  <w:style w:type="paragraph" w:customStyle="1" w:styleId="E29586B7C8964CF89100D00C98F1664A">
    <w:name w:val="E29586B7C8964CF89100D00C98F1664A"/>
    <w:rsid w:val="00F34433"/>
  </w:style>
  <w:style w:type="paragraph" w:customStyle="1" w:styleId="A57FB136B33F4431BC2893EE5B813B42">
    <w:name w:val="A57FB136B33F4431BC2893EE5B813B42"/>
    <w:rsid w:val="00F34433"/>
  </w:style>
  <w:style w:type="paragraph" w:customStyle="1" w:styleId="FB50A3A1053F4503BB7AB890C49833DA">
    <w:name w:val="FB50A3A1053F4503BB7AB890C49833DA"/>
    <w:rsid w:val="00F34433"/>
  </w:style>
  <w:style w:type="paragraph" w:customStyle="1" w:styleId="ED9BD011395D4F139EE60F22E50FDD64">
    <w:name w:val="ED9BD011395D4F139EE60F22E50FDD64"/>
    <w:rsid w:val="00F34433"/>
  </w:style>
  <w:style w:type="paragraph" w:customStyle="1" w:styleId="801EE2EF847243A6A6D3D78C20D1848F">
    <w:name w:val="801EE2EF847243A6A6D3D78C20D1848F"/>
    <w:rsid w:val="00F34433"/>
  </w:style>
  <w:style w:type="paragraph" w:customStyle="1" w:styleId="48233A36D69747E0AAE9825083F5A943">
    <w:name w:val="48233A36D69747E0AAE9825083F5A943"/>
    <w:rsid w:val="00F34433"/>
  </w:style>
  <w:style w:type="paragraph" w:customStyle="1" w:styleId="18FDDF97C5C14DC2AED22127B2D339A6">
    <w:name w:val="18FDDF97C5C14DC2AED22127B2D339A6"/>
    <w:rsid w:val="00F34433"/>
  </w:style>
  <w:style w:type="paragraph" w:customStyle="1" w:styleId="1E7501C0D466451D874564B7EB3173AB">
    <w:name w:val="1E7501C0D466451D874564B7EB3173AB"/>
    <w:rsid w:val="00F34433"/>
  </w:style>
  <w:style w:type="paragraph" w:customStyle="1" w:styleId="261074D24BB64D4EACD6232C95FBB588">
    <w:name w:val="261074D24BB64D4EACD6232C95FBB588"/>
    <w:rsid w:val="00F34433"/>
  </w:style>
  <w:style w:type="paragraph" w:customStyle="1" w:styleId="6D00B83FB4A44E3DAACF5FF9F80E4DFD">
    <w:name w:val="6D00B83FB4A44E3DAACF5FF9F80E4DFD"/>
    <w:rsid w:val="00F34433"/>
  </w:style>
  <w:style w:type="paragraph" w:customStyle="1" w:styleId="50FA751AD1D34DA7A22B54AE1198AFCC">
    <w:name w:val="50FA751AD1D34DA7A22B54AE1198AFCC"/>
    <w:rsid w:val="00F34433"/>
  </w:style>
  <w:style w:type="paragraph" w:customStyle="1" w:styleId="90B5A63A5F8C4C2EB9DEF15D1FFE53B8">
    <w:name w:val="90B5A63A5F8C4C2EB9DEF15D1FFE53B8"/>
    <w:rsid w:val="00F34433"/>
  </w:style>
  <w:style w:type="paragraph" w:customStyle="1" w:styleId="F37186764E82402383B8784517948F35">
    <w:name w:val="F37186764E82402383B8784517948F35"/>
    <w:rsid w:val="00F34433"/>
  </w:style>
  <w:style w:type="paragraph" w:customStyle="1" w:styleId="0B9C89BFC1FE4B1D8EA22D6D9B3F6736">
    <w:name w:val="0B9C89BFC1FE4B1D8EA22D6D9B3F6736"/>
    <w:rsid w:val="00F34433"/>
  </w:style>
  <w:style w:type="paragraph" w:customStyle="1" w:styleId="54C0859FEE244DD5BB9052320C656DB6">
    <w:name w:val="54C0859FEE244DD5BB9052320C656DB6"/>
    <w:rsid w:val="00F34433"/>
  </w:style>
  <w:style w:type="paragraph" w:customStyle="1" w:styleId="B3D9CF195FFF4A5BA35CA9C67C0D3D9A">
    <w:name w:val="B3D9CF195FFF4A5BA35CA9C67C0D3D9A"/>
    <w:rsid w:val="00F34433"/>
  </w:style>
  <w:style w:type="paragraph" w:customStyle="1" w:styleId="11381476AAD24BB5AE1FFA9A7FAAC498">
    <w:name w:val="11381476AAD24BB5AE1FFA9A7FAAC498"/>
    <w:rsid w:val="00F34433"/>
  </w:style>
  <w:style w:type="paragraph" w:customStyle="1" w:styleId="623E4E263891436C8DC40E17C5137283">
    <w:name w:val="623E4E263891436C8DC40E17C5137283"/>
    <w:rsid w:val="00F34433"/>
  </w:style>
  <w:style w:type="paragraph" w:customStyle="1" w:styleId="29DF7ED4E9A149E19541CCA09E70083C">
    <w:name w:val="29DF7ED4E9A149E19541CCA09E70083C"/>
    <w:rsid w:val="00F34433"/>
  </w:style>
  <w:style w:type="paragraph" w:customStyle="1" w:styleId="B95F5398979045CC971D9587275D2E93">
    <w:name w:val="B95F5398979045CC971D9587275D2E93"/>
    <w:rsid w:val="00F34433"/>
  </w:style>
  <w:style w:type="paragraph" w:customStyle="1" w:styleId="E768077C494C477996B011DC64689F86">
    <w:name w:val="E768077C494C477996B011DC64689F86"/>
    <w:rsid w:val="00F34433"/>
  </w:style>
  <w:style w:type="paragraph" w:customStyle="1" w:styleId="6013B5EA3F564D2DB4F8AE240BB7AC6A">
    <w:name w:val="6013B5EA3F564D2DB4F8AE240BB7AC6A"/>
    <w:rsid w:val="00F34433"/>
  </w:style>
  <w:style w:type="paragraph" w:customStyle="1" w:styleId="7454D2D79D2E49648143F96007B1F7C4">
    <w:name w:val="7454D2D79D2E49648143F96007B1F7C4"/>
    <w:rsid w:val="00F34433"/>
  </w:style>
  <w:style w:type="paragraph" w:customStyle="1" w:styleId="3497425D5847497F82A91CA47CFC2CF6">
    <w:name w:val="3497425D5847497F82A91CA47CFC2CF6"/>
    <w:rsid w:val="00F34433"/>
  </w:style>
  <w:style w:type="paragraph" w:customStyle="1" w:styleId="19202E5066804B68BC726398C3D7BC20">
    <w:name w:val="19202E5066804B68BC726398C3D7BC20"/>
    <w:rsid w:val="00F34433"/>
  </w:style>
  <w:style w:type="paragraph" w:customStyle="1" w:styleId="2552AD6E89BD41609A8F7C21A9B169DC">
    <w:name w:val="2552AD6E89BD41609A8F7C21A9B169DC"/>
    <w:rsid w:val="00F34433"/>
  </w:style>
  <w:style w:type="paragraph" w:customStyle="1" w:styleId="17DE2BF70D724B7EA4C9ACA4B96FF1B5">
    <w:name w:val="17DE2BF70D724B7EA4C9ACA4B96FF1B5"/>
    <w:rsid w:val="00F34433"/>
  </w:style>
  <w:style w:type="paragraph" w:customStyle="1" w:styleId="BDAB591CDEA547ADAF30F57F4C36676F">
    <w:name w:val="BDAB591CDEA547ADAF30F57F4C36676F"/>
    <w:rsid w:val="00F34433"/>
  </w:style>
  <w:style w:type="paragraph" w:customStyle="1" w:styleId="FEBBCB2DCFA74354860BD01A98F59012">
    <w:name w:val="FEBBCB2DCFA74354860BD01A98F59012"/>
    <w:rsid w:val="00F34433"/>
  </w:style>
  <w:style w:type="paragraph" w:customStyle="1" w:styleId="E35A59A6BDB740D59C5E0D0656920B16">
    <w:name w:val="E35A59A6BDB740D59C5E0D0656920B16"/>
    <w:rsid w:val="00F34433"/>
  </w:style>
  <w:style w:type="paragraph" w:customStyle="1" w:styleId="A24536DBA01D4409B98AC7EA1CA56BE3">
    <w:name w:val="A24536DBA01D4409B98AC7EA1CA56BE3"/>
    <w:rsid w:val="00F34433"/>
  </w:style>
  <w:style w:type="paragraph" w:customStyle="1" w:styleId="230C463A7936425393EB6BEB92493BD5">
    <w:name w:val="230C463A7936425393EB6BEB92493BD5"/>
    <w:rsid w:val="00F34433"/>
  </w:style>
  <w:style w:type="paragraph" w:customStyle="1" w:styleId="1158286ABE494BFDB6F524774D6731F9">
    <w:name w:val="1158286ABE494BFDB6F524774D6731F9"/>
    <w:rsid w:val="00F34433"/>
  </w:style>
  <w:style w:type="paragraph" w:customStyle="1" w:styleId="0285DC0C30E84CD4BEF7D8343E368FB2">
    <w:name w:val="0285DC0C30E84CD4BEF7D8343E368FB2"/>
    <w:rsid w:val="00F34433"/>
  </w:style>
  <w:style w:type="paragraph" w:customStyle="1" w:styleId="2ADD087A952144AB92E2D71F9BFBE3B4">
    <w:name w:val="2ADD087A952144AB92E2D71F9BFBE3B4"/>
    <w:rsid w:val="00F34433"/>
  </w:style>
  <w:style w:type="paragraph" w:customStyle="1" w:styleId="D15AA904737242C1966E6D0F10CD2E84">
    <w:name w:val="D15AA904737242C1966E6D0F10CD2E84"/>
    <w:rsid w:val="00F34433"/>
  </w:style>
  <w:style w:type="paragraph" w:customStyle="1" w:styleId="0E13C74004444018BFA3CD2D84E5E781">
    <w:name w:val="0E13C74004444018BFA3CD2D84E5E781"/>
    <w:rsid w:val="00F34433"/>
  </w:style>
  <w:style w:type="paragraph" w:customStyle="1" w:styleId="0746E9A80B994325A5CA478A286AE856">
    <w:name w:val="0746E9A80B994325A5CA478A286AE856"/>
    <w:rsid w:val="00F34433"/>
  </w:style>
  <w:style w:type="paragraph" w:customStyle="1" w:styleId="143338BC26174185885816E11CB6EF53">
    <w:name w:val="143338BC26174185885816E11CB6EF53"/>
    <w:rsid w:val="00F34433"/>
  </w:style>
  <w:style w:type="paragraph" w:customStyle="1" w:styleId="6C77F34BA5244C2882DD3006032B8187">
    <w:name w:val="6C77F34BA5244C2882DD3006032B8187"/>
    <w:rsid w:val="00F34433"/>
  </w:style>
  <w:style w:type="paragraph" w:customStyle="1" w:styleId="7AD525D305EE4CAF91DD3F9FF873BFF0">
    <w:name w:val="7AD525D305EE4CAF91DD3F9FF873BFF0"/>
    <w:rsid w:val="00F34433"/>
  </w:style>
  <w:style w:type="paragraph" w:customStyle="1" w:styleId="F85242202EEE4273808F618A703828E8">
    <w:name w:val="F85242202EEE4273808F618A703828E8"/>
    <w:rsid w:val="00F34433"/>
  </w:style>
  <w:style w:type="paragraph" w:customStyle="1" w:styleId="22A9CC87618D4B83A0C515A7A092628C">
    <w:name w:val="22A9CC87618D4B83A0C515A7A092628C"/>
    <w:rsid w:val="00F34433"/>
  </w:style>
  <w:style w:type="paragraph" w:customStyle="1" w:styleId="BFD21FF30985414680B5451CB0D734A0">
    <w:name w:val="BFD21FF30985414680B5451CB0D734A0"/>
    <w:rsid w:val="00F34433"/>
  </w:style>
  <w:style w:type="paragraph" w:customStyle="1" w:styleId="9BB6A33283484B2BA58DF8F6879EC3FB">
    <w:name w:val="9BB6A33283484B2BA58DF8F6879EC3FB"/>
    <w:rsid w:val="00F34433"/>
  </w:style>
  <w:style w:type="paragraph" w:customStyle="1" w:styleId="BEB2F18EA21D4A23AFDA8CBF0AD0D446">
    <w:name w:val="BEB2F18EA21D4A23AFDA8CBF0AD0D446"/>
    <w:rsid w:val="00F34433"/>
  </w:style>
  <w:style w:type="paragraph" w:customStyle="1" w:styleId="2F8A322CA3C443ACBAA07C7676AC1CC0">
    <w:name w:val="2F8A322CA3C443ACBAA07C7676AC1CC0"/>
    <w:rsid w:val="00F34433"/>
  </w:style>
  <w:style w:type="paragraph" w:customStyle="1" w:styleId="4C5096A13A30439B8AEB957B88C802ED">
    <w:name w:val="4C5096A13A30439B8AEB957B88C802ED"/>
    <w:rsid w:val="00F34433"/>
  </w:style>
  <w:style w:type="paragraph" w:customStyle="1" w:styleId="5EF3CAF2BBDA4204B9AFF41FD2288D41">
    <w:name w:val="5EF3CAF2BBDA4204B9AFF41FD2288D41"/>
    <w:rsid w:val="00F34433"/>
  </w:style>
  <w:style w:type="paragraph" w:customStyle="1" w:styleId="B0792E58FFA942B9852A070A9495E480">
    <w:name w:val="B0792E58FFA942B9852A070A9495E480"/>
    <w:rsid w:val="00F34433"/>
  </w:style>
  <w:style w:type="paragraph" w:customStyle="1" w:styleId="364E6CB5AA4844ED841BE3F1F07C6BBA">
    <w:name w:val="364E6CB5AA4844ED841BE3F1F07C6BBA"/>
    <w:rsid w:val="00F34433"/>
  </w:style>
  <w:style w:type="paragraph" w:customStyle="1" w:styleId="FED8638CDC534E61A6E1B55FE7C84F7D">
    <w:name w:val="FED8638CDC534E61A6E1B55FE7C84F7D"/>
    <w:rsid w:val="00F34433"/>
  </w:style>
  <w:style w:type="paragraph" w:customStyle="1" w:styleId="AA0DC57935F34EC5A3A576054ADAB507">
    <w:name w:val="AA0DC57935F34EC5A3A576054ADAB507"/>
    <w:rsid w:val="00F34433"/>
  </w:style>
  <w:style w:type="paragraph" w:customStyle="1" w:styleId="458ECAE5A3054ED09C1B9E35029AC78A">
    <w:name w:val="458ECAE5A3054ED09C1B9E35029AC78A"/>
    <w:rsid w:val="00F34433"/>
  </w:style>
  <w:style w:type="paragraph" w:customStyle="1" w:styleId="800D5078DA2740CFAEEAA0D6410DCD36">
    <w:name w:val="800D5078DA2740CFAEEAA0D6410DCD36"/>
    <w:rsid w:val="00F34433"/>
  </w:style>
  <w:style w:type="paragraph" w:customStyle="1" w:styleId="4DF12A4A035A43B1BD4F81A665EFC2E5">
    <w:name w:val="4DF12A4A035A43B1BD4F81A665EFC2E5"/>
    <w:rsid w:val="00F34433"/>
  </w:style>
  <w:style w:type="paragraph" w:customStyle="1" w:styleId="DF2F7499DB58421393091E25B6955B08">
    <w:name w:val="DF2F7499DB58421393091E25B6955B08"/>
    <w:rsid w:val="00F34433"/>
  </w:style>
  <w:style w:type="paragraph" w:customStyle="1" w:styleId="05987B27050F4C328B4EAA8DB688C3F1">
    <w:name w:val="05987B27050F4C328B4EAA8DB688C3F1"/>
    <w:rsid w:val="00F34433"/>
  </w:style>
  <w:style w:type="paragraph" w:customStyle="1" w:styleId="71F5B35613D744168DFE036E83E1F5F6">
    <w:name w:val="71F5B35613D744168DFE036E83E1F5F6"/>
    <w:rsid w:val="00F34433"/>
  </w:style>
  <w:style w:type="paragraph" w:customStyle="1" w:styleId="59C7D3C137B0403C8038D3DDC3CD169B">
    <w:name w:val="59C7D3C137B0403C8038D3DDC3CD169B"/>
    <w:rsid w:val="00F34433"/>
  </w:style>
  <w:style w:type="paragraph" w:customStyle="1" w:styleId="B8F4174E11B04C17A8E216F8E9B977DF">
    <w:name w:val="B8F4174E11B04C17A8E216F8E9B977DF"/>
    <w:rsid w:val="00F34433"/>
  </w:style>
  <w:style w:type="paragraph" w:customStyle="1" w:styleId="B8CE65D501514AE39FC5B691F63286B3">
    <w:name w:val="B8CE65D501514AE39FC5B691F63286B3"/>
    <w:rsid w:val="00F34433"/>
  </w:style>
  <w:style w:type="paragraph" w:customStyle="1" w:styleId="54EBCE0B45F54BA6865D7F4EFBCA8898">
    <w:name w:val="54EBCE0B45F54BA6865D7F4EFBCA8898"/>
    <w:rsid w:val="00F34433"/>
  </w:style>
  <w:style w:type="paragraph" w:customStyle="1" w:styleId="0C2FE86FB15C4300BE195168B65788A2">
    <w:name w:val="0C2FE86FB15C4300BE195168B65788A2"/>
    <w:rsid w:val="00F34433"/>
  </w:style>
  <w:style w:type="paragraph" w:customStyle="1" w:styleId="883EA6FA7ED64F82BA8004C8F360947F">
    <w:name w:val="883EA6FA7ED64F82BA8004C8F360947F"/>
    <w:rsid w:val="00F34433"/>
  </w:style>
  <w:style w:type="paragraph" w:customStyle="1" w:styleId="CB70ADA7AA3146808A0D82C0571FA13E">
    <w:name w:val="CB70ADA7AA3146808A0D82C0571FA13E"/>
    <w:rsid w:val="00F34433"/>
  </w:style>
  <w:style w:type="paragraph" w:customStyle="1" w:styleId="579D89D1512F44B99EBA7234CC134CEE">
    <w:name w:val="579D89D1512F44B99EBA7234CC134CEE"/>
    <w:rsid w:val="00F34433"/>
  </w:style>
  <w:style w:type="paragraph" w:customStyle="1" w:styleId="690009DB155D45FA8A3F2A11577B13BC">
    <w:name w:val="690009DB155D45FA8A3F2A11577B13BC"/>
    <w:rsid w:val="00F34433"/>
  </w:style>
  <w:style w:type="paragraph" w:customStyle="1" w:styleId="00DCBA78C2D24BD0B8D6AA60A2D019E3">
    <w:name w:val="00DCBA78C2D24BD0B8D6AA60A2D019E3"/>
    <w:rsid w:val="00F34433"/>
  </w:style>
  <w:style w:type="paragraph" w:customStyle="1" w:styleId="65459E4E92224AC288D1D42C3FFCF0A7">
    <w:name w:val="65459E4E92224AC288D1D42C3FFCF0A7"/>
    <w:rsid w:val="00F34433"/>
  </w:style>
  <w:style w:type="paragraph" w:customStyle="1" w:styleId="C5226ABC33E34C3A84AC3AC1C1A52DF0">
    <w:name w:val="C5226ABC33E34C3A84AC3AC1C1A52DF0"/>
    <w:rsid w:val="00F34433"/>
  </w:style>
  <w:style w:type="paragraph" w:customStyle="1" w:styleId="85BF47A597CC4D44953EFE95904569FC">
    <w:name w:val="85BF47A597CC4D44953EFE95904569FC"/>
    <w:rsid w:val="00F34433"/>
  </w:style>
  <w:style w:type="paragraph" w:customStyle="1" w:styleId="A30915B4A47741CF8D9FE37AC2B8CEEA">
    <w:name w:val="A30915B4A47741CF8D9FE37AC2B8CEEA"/>
    <w:rsid w:val="00F34433"/>
  </w:style>
  <w:style w:type="paragraph" w:customStyle="1" w:styleId="5989AF0F7C2E4C8FAC6B3F8E36DBBC33">
    <w:name w:val="5989AF0F7C2E4C8FAC6B3F8E36DBBC33"/>
    <w:rsid w:val="00F34433"/>
  </w:style>
  <w:style w:type="paragraph" w:customStyle="1" w:styleId="AA07417396164193B1108B8AA044B583">
    <w:name w:val="AA07417396164193B1108B8AA044B583"/>
    <w:rsid w:val="00F34433"/>
  </w:style>
  <w:style w:type="paragraph" w:customStyle="1" w:styleId="B2CDC7553B1845B6B7C2B18BF7A30BFA">
    <w:name w:val="B2CDC7553B1845B6B7C2B18BF7A30BFA"/>
    <w:rsid w:val="00F34433"/>
  </w:style>
  <w:style w:type="paragraph" w:customStyle="1" w:styleId="7E2A7C83A7A7438191FA322FCD8D5CDB">
    <w:name w:val="7E2A7C83A7A7438191FA322FCD8D5CDB"/>
    <w:rsid w:val="00F34433"/>
  </w:style>
  <w:style w:type="paragraph" w:customStyle="1" w:styleId="2CDC8D3721244532B6C702E87869EAFD">
    <w:name w:val="2CDC8D3721244532B6C702E87869EAFD"/>
    <w:rsid w:val="00F34433"/>
  </w:style>
  <w:style w:type="paragraph" w:customStyle="1" w:styleId="37FD4559BB094D91B23BD58435269E24">
    <w:name w:val="37FD4559BB094D91B23BD58435269E24"/>
    <w:rsid w:val="00F34433"/>
  </w:style>
  <w:style w:type="paragraph" w:customStyle="1" w:styleId="33D92391EB094DBE89610A8EF51BBD8B">
    <w:name w:val="33D92391EB094DBE89610A8EF51BBD8B"/>
    <w:rsid w:val="00F34433"/>
  </w:style>
  <w:style w:type="paragraph" w:customStyle="1" w:styleId="D671EE275ECD44FEA0F442EC1098262C">
    <w:name w:val="D671EE275ECD44FEA0F442EC1098262C"/>
    <w:rsid w:val="00F34433"/>
  </w:style>
  <w:style w:type="paragraph" w:customStyle="1" w:styleId="662B1EA3FC184C4ABD7BCE10F79A3079">
    <w:name w:val="662B1EA3FC184C4ABD7BCE10F79A3079"/>
    <w:rsid w:val="00F34433"/>
  </w:style>
  <w:style w:type="paragraph" w:customStyle="1" w:styleId="AD6D7436F6F2470EA428A4F22988C212">
    <w:name w:val="AD6D7436F6F2470EA428A4F22988C212"/>
    <w:rsid w:val="00F34433"/>
  </w:style>
  <w:style w:type="paragraph" w:customStyle="1" w:styleId="BCAE5B4DC56D4751B0305B585CB00ECE">
    <w:name w:val="BCAE5B4DC56D4751B0305B585CB00ECE"/>
    <w:rsid w:val="00F34433"/>
  </w:style>
  <w:style w:type="paragraph" w:customStyle="1" w:styleId="B877874E435F41C489004AA14529D38B">
    <w:name w:val="B877874E435F41C489004AA14529D38B"/>
    <w:rsid w:val="00F34433"/>
  </w:style>
  <w:style w:type="paragraph" w:customStyle="1" w:styleId="3D85A5DFFAB049C0BAAB507997C44774">
    <w:name w:val="3D85A5DFFAB049C0BAAB507997C44774"/>
    <w:rsid w:val="00F34433"/>
  </w:style>
  <w:style w:type="paragraph" w:customStyle="1" w:styleId="B0DC383ABBCB411BA1C9436725C68025">
    <w:name w:val="B0DC383ABBCB411BA1C9436725C68025"/>
    <w:rsid w:val="00F34433"/>
  </w:style>
  <w:style w:type="paragraph" w:customStyle="1" w:styleId="C3FE95160272495596FB93728B2829B5">
    <w:name w:val="C3FE95160272495596FB93728B2829B5"/>
    <w:rsid w:val="00F34433"/>
  </w:style>
  <w:style w:type="paragraph" w:customStyle="1" w:styleId="725D38B4FBD2411E817AB3B465BDDEAD">
    <w:name w:val="725D38B4FBD2411E817AB3B465BDDEAD"/>
    <w:rsid w:val="00F34433"/>
  </w:style>
  <w:style w:type="paragraph" w:customStyle="1" w:styleId="2D33EF4A139E4EBEABA1622AB4DB142E">
    <w:name w:val="2D33EF4A139E4EBEABA1622AB4DB142E"/>
    <w:rsid w:val="00F34433"/>
  </w:style>
  <w:style w:type="paragraph" w:customStyle="1" w:styleId="907F5EF12D604FE6A9CDF86F361C5EA8">
    <w:name w:val="907F5EF12D604FE6A9CDF86F361C5EA8"/>
    <w:rsid w:val="00F34433"/>
  </w:style>
  <w:style w:type="paragraph" w:customStyle="1" w:styleId="C4650C70482F454186A578E72690255C">
    <w:name w:val="C4650C70482F454186A578E72690255C"/>
    <w:rsid w:val="00F34433"/>
  </w:style>
  <w:style w:type="paragraph" w:customStyle="1" w:styleId="FF72874609A54DEDB0BC645BA0D18DDB">
    <w:name w:val="FF72874609A54DEDB0BC645BA0D18DDB"/>
    <w:rsid w:val="00F34433"/>
  </w:style>
  <w:style w:type="paragraph" w:customStyle="1" w:styleId="77F131F2CC774DCFB8B2682FE169CC64">
    <w:name w:val="77F131F2CC774DCFB8B2682FE169CC64"/>
    <w:rsid w:val="00F34433"/>
  </w:style>
  <w:style w:type="paragraph" w:customStyle="1" w:styleId="C5F5CB293E9F42C39BC8FF8A41C20A6C">
    <w:name w:val="C5F5CB293E9F42C39BC8FF8A41C20A6C"/>
    <w:rsid w:val="00F34433"/>
  </w:style>
  <w:style w:type="paragraph" w:customStyle="1" w:styleId="1985367F65D5426883B71818D6556074">
    <w:name w:val="1985367F65D5426883B71818D6556074"/>
    <w:rsid w:val="00F34433"/>
  </w:style>
  <w:style w:type="paragraph" w:customStyle="1" w:styleId="24E3DCEAA4B24892A6601E41356B3223">
    <w:name w:val="24E3DCEAA4B24892A6601E41356B3223"/>
    <w:rsid w:val="00F34433"/>
  </w:style>
  <w:style w:type="paragraph" w:customStyle="1" w:styleId="54C36B53697944EBA0005202F17B205D">
    <w:name w:val="54C36B53697944EBA0005202F17B205D"/>
    <w:rsid w:val="00F34433"/>
  </w:style>
  <w:style w:type="paragraph" w:customStyle="1" w:styleId="8ED71276B0A54D1A874239680C8062F4">
    <w:name w:val="8ED71276B0A54D1A874239680C8062F4"/>
    <w:rsid w:val="00F34433"/>
  </w:style>
  <w:style w:type="paragraph" w:customStyle="1" w:styleId="A32C5E63BF784622BFAB723EA8701DF5">
    <w:name w:val="A32C5E63BF784622BFAB723EA8701DF5"/>
    <w:rsid w:val="00F34433"/>
  </w:style>
  <w:style w:type="paragraph" w:customStyle="1" w:styleId="A4B56752384F4DD5BBAB286AC2D7C6E8">
    <w:name w:val="A4B56752384F4DD5BBAB286AC2D7C6E8"/>
    <w:rsid w:val="00F34433"/>
  </w:style>
  <w:style w:type="paragraph" w:customStyle="1" w:styleId="CE3C81683DEF414BBA7876E4C46ABBBE">
    <w:name w:val="CE3C81683DEF414BBA7876E4C46ABBBE"/>
    <w:rsid w:val="00F34433"/>
  </w:style>
  <w:style w:type="paragraph" w:customStyle="1" w:styleId="FC647103F43C4673B687481A5F5F2454">
    <w:name w:val="FC647103F43C4673B687481A5F5F2454"/>
    <w:rsid w:val="00F34433"/>
  </w:style>
  <w:style w:type="paragraph" w:customStyle="1" w:styleId="042CE17A0D0D4A819ABF6F8DF813643E">
    <w:name w:val="042CE17A0D0D4A819ABF6F8DF813643E"/>
    <w:rsid w:val="00F34433"/>
  </w:style>
  <w:style w:type="paragraph" w:customStyle="1" w:styleId="8E633781B3B2400CAAFBA3A1F2D8F8FE">
    <w:name w:val="8E633781B3B2400CAAFBA3A1F2D8F8FE"/>
    <w:rsid w:val="00F34433"/>
  </w:style>
  <w:style w:type="paragraph" w:customStyle="1" w:styleId="DFB4CA4838004DBB93A7759BA98CD3E8">
    <w:name w:val="DFB4CA4838004DBB93A7759BA98CD3E8"/>
    <w:rsid w:val="00F34433"/>
  </w:style>
  <w:style w:type="paragraph" w:customStyle="1" w:styleId="1A0ED70DAA554B969BD230BF38907F21">
    <w:name w:val="1A0ED70DAA554B969BD230BF38907F21"/>
    <w:rsid w:val="00F34433"/>
  </w:style>
  <w:style w:type="paragraph" w:customStyle="1" w:styleId="4E89203F1F9D4A5CB7A33B37B818967C">
    <w:name w:val="4E89203F1F9D4A5CB7A33B37B818967C"/>
    <w:rsid w:val="00F34433"/>
  </w:style>
  <w:style w:type="paragraph" w:customStyle="1" w:styleId="7FC8ACC373044407A9B5606F46031675">
    <w:name w:val="7FC8ACC373044407A9B5606F46031675"/>
    <w:rsid w:val="00F34433"/>
  </w:style>
  <w:style w:type="paragraph" w:customStyle="1" w:styleId="D8E6A7DB952C43BE914D35DD050B7839">
    <w:name w:val="D8E6A7DB952C43BE914D35DD050B7839"/>
    <w:rsid w:val="00F34433"/>
  </w:style>
  <w:style w:type="paragraph" w:customStyle="1" w:styleId="A93D20F59196482AA059F343D02EE2AE">
    <w:name w:val="A93D20F59196482AA059F343D02EE2AE"/>
    <w:rsid w:val="00F34433"/>
  </w:style>
  <w:style w:type="paragraph" w:customStyle="1" w:styleId="9C6DCEF6976C428A8F69E86C5CCAD5A3">
    <w:name w:val="9C6DCEF6976C428A8F69E86C5CCAD5A3"/>
    <w:rsid w:val="00F34433"/>
  </w:style>
  <w:style w:type="paragraph" w:customStyle="1" w:styleId="8B0487C13E7B43308E7DDDD23D2786F9">
    <w:name w:val="8B0487C13E7B43308E7DDDD23D2786F9"/>
    <w:rsid w:val="00F34433"/>
  </w:style>
  <w:style w:type="paragraph" w:customStyle="1" w:styleId="C0962FC99D40411BAA98B2644A710FFA">
    <w:name w:val="C0962FC99D40411BAA98B2644A710FFA"/>
    <w:rsid w:val="00F34433"/>
  </w:style>
  <w:style w:type="paragraph" w:customStyle="1" w:styleId="C0899234345E43F199A304E5CEE7A79A">
    <w:name w:val="C0899234345E43F199A304E5CEE7A79A"/>
    <w:rsid w:val="00F34433"/>
  </w:style>
  <w:style w:type="paragraph" w:customStyle="1" w:styleId="9A611E7DFDA2442CA991D5AAE5C6413D">
    <w:name w:val="9A611E7DFDA2442CA991D5AAE5C6413D"/>
    <w:rsid w:val="00F34433"/>
  </w:style>
  <w:style w:type="paragraph" w:customStyle="1" w:styleId="54A86C84D86E4280B461B6136784010D">
    <w:name w:val="54A86C84D86E4280B461B6136784010D"/>
    <w:rsid w:val="00F34433"/>
  </w:style>
  <w:style w:type="paragraph" w:customStyle="1" w:styleId="27C7F69BD7C94FB7BA4E080B45742904">
    <w:name w:val="27C7F69BD7C94FB7BA4E080B45742904"/>
    <w:rsid w:val="00F34433"/>
  </w:style>
  <w:style w:type="paragraph" w:customStyle="1" w:styleId="F51A87570C2A484F9F4B41D333BF33B4">
    <w:name w:val="F51A87570C2A484F9F4B41D333BF33B4"/>
    <w:rsid w:val="00F34433"/>
  </w:style>
  <w:style w:type="paragraph" w:customStyle="1" w:styleId="EA0768D294814118A9EB5FFEB550100C">
    <w:name w:val="EA0768D294814118A9EB5FFEB550100C"/>
    <w:rsid w:val="00F34433"/>
  </w:style>
  <w:style w:type="paragraph" w:customStyle="1" w:styleId="473DBD7DE2E34B07A7728159D3CAC600">
    <w:name w:val="473DBD7DE2E34B07A7728159D3CAC600"/>
    <w:rsid w:val="00F34433"/>
  </w:style>
  <w:style w:type="paragraph" w:customStyle="1" w:styleId="87FA407638A14D99B0B750EF9064FE1A">
    <w:name w:val="87FA407638A14D99B0B750EF9064FE1A"/>
    <w:rsid w:val="00F34433"/>
  </w:style>
  <w:style w:type="paragraph" w:customStyle="1" w:styleId="0090F4704465420BA484445A4BE03A4E">
    <w:name w:val="0090F4704465420BA484445A4BE03A4E"/>
    <w:rsid w:val="00F34433"/>
  </w:style>
  <w:style w:type="paragraph" w:customStyle="1" w:styleId="C0F5EB2267DA47A489E2EC95B650D629">
    <w:name w:val="C0F5EB2267DA47A489E2EC95B650D629"/>
    <w:rsid w:val="00F34433"/>
  </w:style>
  <w:style w:type="paragraph" w:customStyle="1" w:styleId="BEC6D8E8138B4728AED5ECE77FB09507">
    <w:name w:val="BEC6D8E8138B4728AED5ECE77FB09507"/>
    <w:rsid w:val="00F34433"/>
  </w:style>
  <w:style w:type="paragraph" w:customStyle="1" w:styleId="D4C6A20475654C57B890AE6F1090577E">
    <w:name w:val="D4C6A20475654C57B890AE6F1090577E"/>
    <w:rsid w:val="00F34433"/>
  </w:style>
  <w:style w:type="paragraph" w:customStyle="1" w:styleId="092B3C6F659B411E9A4952C42AC6EC70">
    <w:name w:val="092B3C6F659B411E9A4952C42AC6EC70"/>
    <w:rsid w:val="00F34433"/>
  </w:style>
  <w:style w:type="paragraph" w:customStyle="1" w:styleId="6F4DC1D560E14EDDA7B0DBABA46C88EF">
    <w:name w:val="6F4DC1D560E14EDDA7B0DBABA46C88EF"/>
    <w:rsid w:val="00F34433"/>
  </w:style>
  <w:style w:type="paragraph" w:customStyle="1" w:styleId="71C714EC9EF046D985D2B8143A346633">
    <w:name w:val="71C714EC9EF046D985D2B8143A346633"/>
    <w:rsid w:val="00F34433"/>
  </w:style>
  <w:style w:type="paragraph" w:customStyle="1" w:styleId="4F435BD9494D4E53AC65D38A420F7C80">
    <w:name w:val="4F435BD9494D4E53AC65D38A420F7C80"/>
    <w:rsid w:val="00F34433"/>
  </w:style>
  <w:style w:type="paragraph" w:customStyle="1" w:styleId="98569716FBDA4A54AF3398776A80DC2C">
    <w:name w:val="98569716FBDA4A54AF3398776A80DC2C"/>
    <w:rsid w:val="00F34433"/>
  </w:style>
  <w:style w:type="paragraph" w:customStyle="1" w:styleId="25FAF8889A874F589C9E39A406908F86">
    <w:name w:val="25FAF8889A874F589C9E39A406908F86"/>
    <w:rsid w:val="00F34433"/>
  </w:style>
  <w:style w:type="paragraph" w:customStyle="1" w:styleId="29CB08ACE8AD4CA0B7FCA8BB1CEBA50E">
    <w:name w:val="29CB08ACE8AD4CA0B7FCA8BB1CEBA50E"/>
    <w:rsid w:val="00F34433"/>
  </w:style>
  <w:style w:type="paragraph" w:customStyle="1" w:styleId="07B0E26A0AB447C49BEA63AFC41084CB">
    <w:name w:val="07B0E26A0AB447C49BEA63AFC41084CB"/>
    <w:rsid w:val="00F34433"/>
  </w:style>
  <w:style w:type="paragraph" w:customStyle="1" w:styleId="4311FEE323D1424FBE4DDA5A85F998EE">
    <w:name w:val="4311FEE323D1424FBE4DDA5A85F998EE"/>
    <w:rsid w:val="00F34433"/>
  </w:style>
  <w:style w:type="paragraph" w:customStyle="1" w:styleId="0E67F9F176A4440FB19B9CD44F7C6DCD">
    <w:name w:val="0E67F9F176A4440FB19B9CD44F7C6DCD"/>
    <w:rsid w:val="00F34433"/>
  </w:style>
  <w:style w:type="paragraph" w:customStyle="1" w:styleId="8FAA6AA0CD3B447FA430A520E48291DC">
    <w:name w:val="8FAA6AA0CD3B447FA430A520E48291DC"/>
    <w:rsid w:val="00F34433"/>
  </w:style>
  <w:style w:type="paragraph" w:customStyle="1" w:styleId="2ECF03F9E9DC4F039BA0D6D422E44FA8">
    <w:name w:val="2ECF03F9E9DC4F039BA0D6D422E44FA8"/>
    <w:rsid w:val="00F34433"/>
  </w:style>
  <w:style w:type="paragraph" w:customStyle="1" w:styleId="CF326B897A5B4EAA8C9CFC220BC0C311">
    <w:name w:val="CF326B897A5B4EAA8C9CFC220BC0C311"/>
    <w:rsid w:val="00F34433"/>
  </w:style>
  <w:style w:type="paragraph" w:customStyle="1" w:styleId="4AAB25A6B59847BD897D98B22288E7E6">
    <w:name w:val="4AAB25A6B59847BD897D98B22288E7E6"/>
    <w:rsid w:val="00F34433"/>
  </w:style>
  <w:style w:type="paragraph" w:customStyle="1" w:styleId="504FF530E8EA4D559E83EB8443E455C3">
    <w:name w:val="504FF530E8EA4D559E83EB8443E455C3"/>
    <w:rsid w:val="00F34433"/>
  </w:style>
  <w:style w:type="paragraph" w:customStyle="1" w:styleId="3163896DEDF4404C90BCF9E8D4B1157C">
    <w:name w:val="3163896DEDF4404C90BCF9E8D4B1157C"/>
    <w:rsid w:val="00F34433"/>
  </w:style>
  <w:style w:type="paragraph" w:customStyle="1" w:styleId="399ABA92E7D049819DBAD0E413B52665">
    <w:name w:val="399ABA92E7D049819DBAD0E413B52665"/>
    <w:rsid w:val="00F34433"/>
  </w:style>
  <w:style w:type="paragraph" w:customStyle="1" w:styleId="99BB2FFE34B1460288D470D19D7BFBD9">
    <w:name w:val="99BB2FFE34B1460288D470D19D7BFBD9"/>
    <w:rsid w:val="00F34433"/>
  </w:style>
  <w:style w:type="paragraph" w:customStyle="1" w:styleId="4183C50617024FBC8BCBDBC0883A1126">
    <w:name w:val="4183C50617024FBC8BCBDBC0883A1126"/>
    <w:rsid w:val="00F34433"/>
  </w:style>
  <w:style w:type="paragraph" w:customStyle="1" w:styleId="1786FA00516E499BA3FDED3956E6BDD1">
    <w:name w:val="1786FA00516E499BA3FDED3956E6BDD1"/>
    <w:rsid w:val="00F34433"/>
  </w:style>
  <w:style w:type="paragraph" w:customStyle="1" w:styleId="7A8A30007F234742B12E5722CFF30A31">
    <w:name w:val="7A8A30007F234742B12E5722CFF30A31"/>
    <w:rsid w:val="00F34433"/>
  </w:style>
  <w:style w:type="paragraph" w:customStyle="1" w:styleId="FD4E5323F4C04A65B0C4873AC0AE789A">
    <w:name w:val="FD4E5323F4C04A65B0C4873AC0AE789A"/>
    <w:rsid w:val="00F34433"/>
  </w:style>
  <w:style w:type="paragraph" w:customStyle="1" w:styleId="BF5EE3DABFD34ABBBC22E9BA3AA61918">
    <w:name w:val="BF5EE3DABFD34ABBBC22E9BA3AA61918"/>
    <w:rsid w:val="00F34433"/>
  </w:style>
  <w:style w:type="paragraph" w:customStyle="1" w:styleId="5F9A0C4DF0C44F76953CB77BBBD09129">
    <w:name w:val="5F9A0C4DF0C44F76953CB77BBBD09129"/>
    <w:rsid w:val="00F34433"/>
  </w:style>
  <w:style w:type="paragraph" w:customStyle="1" w:styleId="6B635F7C89624640AC7379ABFECE9438">
    <w:name w:val="6B635F7C89624640AC7379ABFECE9438"/>
    <w:rsid w:val="00F34433"/>
  </w:style>
  <w:style w:type="paragraph" w:customStyle="1" w:styleId="BF39C3CB258148579D1A3720532BF162">
    <w:name w:val="BF39C3CB258148579D1A3720532BF162"/>
    <w:rsid w:val="00F34433"/>
  </w:style>
  <w:style w:type="paragraph" w:customStyle="1" w:styleId="66415EA05EFF4A5CBD8522B49EACEEE4">
    <w:name w:val="66415EA05EFF4A5CBD8522B49EACEEE4"/>
    <w:rsid w:val="00F34433"/>
  </w:style>
  <w:style w:type="paragraph" w:customStyle="1" w:styleId="B9BC94D4E7934D4BB99E5E0BE2CC3269">
    <w:name w:val="B9BC94D4E7934D4BB99E5E0BE2CC3269"/>
    <w:rsid w:val="00F34433"/>
  </w:style>
  <w:style w:type="paragraph" w:customStyle="1" w:styleId="FE202F829F3149249B992677A05003C6">
    <w:name w:val="FE202F829F3149249B992677A05003C6"/>
    <w:rsid w:val="00F34433"/>
  </w:style>
  <w:style w:type="paragraph" w:customStyle="1" w:styleId="BEA5A919A19147759773D0DAA76918D3">
    <w:name w:val="BEA5A919A19147759773D0DAA76918D3"/>
    <w:rsid w:val="00F34433"/>
  </w:style>
  <w:style w:type="paragraph" w:customStyle="1" w:styleId="B1E6EAB6019B4037B0BA0D3547137982">
    <w:name w:val="B1E6EAB6019B4037B0BA0D3547137982"/>
    <w:rsid w:val="00F34433"/>
  </w:style>
  <w:style w:type="paragraph" w:customStyle="1" w:styleId="B6BFB62558DC40F0B70C9EF948434A03">
    <w:name w:val="B6BFB62558DC40F0B70C9EF948434A03"/>
    <w:rsid w:val="00F34433"/>
  </w:style>
  <w:style w:type="paragraph" w:customStyle="1" w:styleId="D1C89EF190624E079A2D9AEB40C53371">
    <w:name w:val="D1C89EF190624E079A2D9AEB40C53371"/>
    <w:rsid w:val="00F34433"/>
  </w:style>
  <w:style w:type="paragraph" w:customStyle="1" w:styleId="D34659AA1495481FA25B22BFCE4EDE38">
    <w:name w:val="D34659AA1495481FA25B22BFCE4EDE38"/>
    <w:rsid w:val="00F34433"/>
  </w:style>
  <w:style w:type="paragraph" w:customStyle="1" w:styleId="53C4B787081046468402BC154EE74A5A">
    <w:name w:val="53C4B787081046468402BC154EE74A5A"/>
    <w:rsid w:val="00F34433"/>
  </w:style>
  <w:style w:type="paragraph" w:customStyle="1" w:styleId="8AA1F2AE04EE4202AABE550757364CBB">
    <w:name w:val="8AA1F2AE04EE4202AABE550757364CBB"/>
    <w:rsid w:val="00F34433"/>
  </w:style>
  <w:style w:type="paragraph" w:customStyle="1" w:styleId="95678605059641719F50B667857FFFA4">
    <w:name w:val="95678605059641719F50B667857FFFA4"/>
    <w:rsid w:val="00F34433"/>
  </w:style>
  <w:style w:type="paragraph" w:customStyle="1" w:styleId="96A38604517E4662B2454830FED20D0B">
    <w:name w:val="96A38604517E4662B2454830FED20D0B"/>
    <w:rsid w:val="00F34433"/>
  </w:style>
  <w:style w:type="paragraph" w:customStyle="1" w:styleId="4F14751C75CE4F189062E2F6BCBBCF5F">
    <w:name w:val="4F14751C75CE4F189062E2F6BCBBCF5F"/>
    <w:rsid w:val="00F34433"/>
  </w:style>
  <w:style w:type="paragraph" w:customStyle="1" w:styleId="526D6AF1BCAE461998FB5432D9F76E58">
    <w:name w:val="526D6AF1BCAE461998FB5432D9F76E58"/>
    <w:rsid w:val="00F34433"/>
  </w:style>
  <w:style w:type="paragraph" w:customStyle="1" w:styleId="271D926ED10F4E65ABC7C4F0C1A15EFC">
    <w:name w:val="271D926ED10F4E65ABC7C4F0C1A15EFC"/>
    <w:rsid w:val="00F34433"/>
  </w:style>
  <w:style w:type="paragraph" w:customStyle="1" w:styleId="29D67AC43F554035AD4977E78A9D0BFA">
    <w:name w:val="29D67AC43F554035AD4977E78A9D0BFA"/>
    <w:rsid w:val="00F34433"/>
  </w:style>
  <w:style w:type="paragraph" w:customStyle="1" w:styleId="B9B0A405204D456FBBFB81E406F35D25">
    <w:name w:val="B9B0A405204D456FBBFB81E406F35D25"/>
    <w:rsid w:val="00F34433"/>
  </w:style>
  <w:style w:type="paragraph" w:customStyle="1" w:styleId="127051FB052546F8A8B225C29C31E2D5">
    <w:name w:val="127051FB052546F8A8B225C29C31E2D5"/>
    <w:rsid w:val="00F34433"/>
  </w:style>
  <w:style w:type="paragraph" w:customStyle="1" w:styleId="D075E2E9D1804BAD840A0D475E4DD542">
    <w:name w:val="D075E2E9D1804BAD840A0D475E4DD542"/>
    <w:rsid w:val="00F34433"/>
  </w:style>
  <w:style w:type="paragraph" w:customStyle="1" w:styleId="6D852B8E960745ADB0E7ED613B2D0A7D">
    <w:name w:val="6D852B8E960745ADB0E7ED613B2D0A7D"/>
    <w:rsid w:val="00F34433"/>
  </w:style>
  <w:style w:type="paragraph" w:customStyle="1" w:styleId="90E281B0DE944135BA40C54CD40C451A">
    <w:name w:val="90E281B0DE944135BA40C54CD40C451A"/>
    <w:rsid w:val="00F34433"/>
  </w:style>
  <w:style w:type="paragraph" w:customStyle="1" w:styleId="F6EC1B94F5B1428B947E25AC100D9307">
    <w:name w:val="F6EC1B94F5B1428B947E25AC100D9307"/>
    <w:rsid w:val="00F34433"/>
  </w:style>
  <w:style w:type="paragraph" w:customStyle="1" w:styleId="48D295F9C9C841A58203454A72DA23BC">
    <w:name w:val="48D295F9C9C841A58203454A72DA23BC"/>
    <w:rsid w:val="00F34433"/>
  </w:style>
  <w:style w:type="paragraph" w:customStyle="1" w:styleId="BEC7ADE2F547448596D9EF7C193D1021">
    <w:name w:val="BEC7ADE2F547448596D9EF7C193D1021"/>
    <w:rsid w:val="00F34433"/>
  </w:style>
  <w:style w:type="paragraph" w:customStyle="1" w:styleId="602AA252011C443AA1BE96D3B6DB12E2">
    <w:name w:val="602AA252011C443AA1BE96D3B6DB12E2"/>
    <w:rsid w:val="00F34433"/>
  </w:style>
  <w:style w:type="paragraph" w:customStyle="1" w:styleId="AB88D2986F76451E952958BF7B2B26FE">
    <w:name w:val="AB88D2986F76451E952958BF7B2B26FE"/>
    <w:rsid w:val="00F34433"/>
  </w:style>
  <w:style w:type="paragraph" w:customStyle="1" w:styleId="38FCC675628C44D4B65B20FE1EDE5D65">
    <w:name w:val="38FCC675628C44D4B65B20FE1EDE5D65"/>
    <w:rsid w:val="00F34433"/>
  </w:style>
  <w:style w:type="paragraph" w:customStyle="1" w:styleId="A08FE4C1DA054D0B87C3A41A652B23A0">
    <w:name w:val="A08FE4C1DA054D0B87C3A41A652B23A0"/>
    <w:rsid w:val="00F34433"/>
  </w:style>
  <w:style w:type="paragraph" w:customStyle="1" w:styleId="E68551F94E0E41DBAA870D136D06D4CB">
    <w:name w:val="E68551F94E0E41DBAA870D136D06D4CB"/>
    <w:rsid w:val="00F34433"/>
  </w:style>
  <w:style w:type="paragraph" w:customStyle="1" w:styleId="FA1840E6EF8848EDB75A20D0442EF1C4">
    <w:name w:val="FA1840E6EF8848EDB75A20D0442EF1C4"/>
    <w:rsid w:val="00F34433"/>
  </w:style>
  <w:style w:type="paragraph" w:customStyle="1" w:styleId="CD70C0902A154473BFD81F47F7BD97DE">
    <w:name w:val="CD70C0902A154473BFD81F47F7BD97DE"/>
    <w:rsid w:val="00F34433"/>
  </w:style>
  <w:style w:type="paragraph" w:customStyle="1" w:styleId="C79E9DAC3212429F917F5F64E25580EB">
    <w:name w:val="C79E9DAC3212429F917F5F64E25580EB"/>
    <w:rsid w:val="00F34433"/>
  </w:style>
  <w:style w:type="paragraph" w:customStyle="1" w:styleId="21A7F7EAD0F84848A4A9C068F27BAADD">
    <w:name w:val="21A7F7EAD0F84848A4A9C068F27BAADD"/>
    <w:rsid w:val="00F34433"/>
  </w:style>
  <w:style w:type="paragraph" w:customStyle="1" w:styleId="CB94E0C1CC79406EA05E92B8442E6961">
    <w:name w:val="CB94E0C1CC79406EA05E92B8442E6961"/>
    <w:rsid w:val="00F34433"/>
  </w:style>
  <w:style w:type="paragraph" w:customStyle="1" w:styleId="90B0666AFBC54644AB8BFBB26D8BE7F7">
    <w:name w:val="90B0666AFBC54644AB8BFBB26D8BE7F7"/>
    <w:rsid w:val="00F34433"/>
  </w:style>
  <w:style w:type="paragraph" w:customStyle="1" w:styleId="16F3C3276C854F5FA2C121AD56ECF704">
    <w:name w:val="16F3C3276C854F5FA2C121AD56ECF704"/>
    <w:rsid w:val="00F34433"/>
  </w:style>
  <w:style w:type="paragraph" w:customStyle="1" w:styleId="AE4C6EFD39B9444492D6962D6BB7315B">
    <w:name w:val="AE4C6EFD39B9444492D6962D6BB7315B"/>
    <w:rsid w:val="00F901C9"/>
  </w:style>
  <w:style w:type="paragraph" w:customStyle="1" w:styleId="C86DAA213883424D8477A2BEE07645F1">
    <w:name w:val="C86DAA213883424D8477A2BEE07645F1"/>
    <w:rsid w:val="00F901C9"/>
  </w:style>
  <w:style w:type="paragraph" w:customStyle="1" w:styleId="107F86E6A9484ACC9E6A875A19308BF0">
    <w:name w:val="107F86E6A9484ACC9E6A875A19308BF0"/>
    <w:rsid w:val="00F901C9"/>
  </w:style>
  <w:style w:type="paragraph" w:customStyle="1" w:styleId="DC0BB1D0EB1845BE8B0A4C4663904023">
    <w:name w:val="DC0BB1D0EB1845BE8B0A4C4663904023"/>
    <w:rsid w:val="00F901C9"/>
  </w:style>
  <w:style w:type="paragraph" w:customStyle="1" w:styleId="BE1AF93A1D44414789316A1FA283A6AE">
    <w:name w:val="BE1AF93A1D44414789316A1FA283A6AE"/>
    <w:rsid w:val="00F901C9"/>
  </w:style>
  <w:style w:type="paragraph" w:customStyle="1" w:styleId="67D6B4FDD1FE4111BB1599282DADF7D2">
    <w:name w:val="67D6B4FDD1FE4111BB1599282DADF7D2"/>
    <w:rsid w:val="00F901C9"/>
  </w:style>
  <w:style w:type="paragraph" w:customStyle="1" w:styleId="BCF98D57650F4BE8978B2A494FAAB1B6">
    <w:name w:val="BCF98D57650F4BE8978B2A494FAAB1B6"/>
    <w:rsid w:val="00F901C9"/>
  </w:style>
  <w:style w:type="paragraph" w:customStyle="1" w:styleId="DF529E6E6C8C47739F0C314EC22DE670">
    <w:name w:val="DF529E6E6C8C47739F0C314EC22DE670"/>
    <w:rsid w:val="00F901C9"/>
  </w:style>
  <w:style w:type="paragraph" w:customStyle="1" w:styleId="4D3FB224BD9C456B9495EE6584D954F7">
    <w:name w:val="4D3FB224BD9C456B9495EE6584D954F7"/>
    <w:rsid w:val="00F901C9"/>
  </w:style>
  <w:style w:type="paragraph" w:customStyle="1" w:styleId="13440DDBFA07432D924F8618EFC8BFA2">
    <w:name w:val="13440DDBFA07432D924F8618EFC8BFA2"/>
    <w:rsid w:val="00F901C9"/>
  </w:style>
  <w:style w:type="paragraph" w:customStyle="1" w:styleId="70C452D0EA3A45299CD71D02F0AE0F38">
    <w:name w:val="70C452D0EA3A45299CD71D02F0AE0F38"/>
    <w:rsid w:val="00F901C9"/>
  </w:style>
  <w:style w:type="paragraph" w:customStyle="1" w:styleId="5DAC7D1A6ADC482EB02DED82DFB14BF7">
    <w:name w:val="5DAC7D1A6ADC482EB02DED82DFB14BF7"/>
    <w:rsid w:val="00F901C9"/>
  </w:style>
  <w:style w:type="paragraph" w:customStyle="1" w:styleId="FEC8445DBA934A06877C112CADFD6FEA">
    <w:name w:val="FEC8445DBA934A06877C112CADFD6FEA"/>
    <w:rsid w:val="00F901C9"/>
  </w:style>
  <w:style w:type="paragraph" w:customStyle="1" w:styleId="5E625C47F1F64FB58321CED146A85B71">
    <w:name w:val="5E625C47F1F64FB58321CED146A85B71"/>
    <w:rsid w:val="00F901C9"/>
  </w:style>
  <w:style w:type="paragraph" w:customStyle="1" w:styleId="C8D6893BC1374806AB2793B7297D4B89">
    <w:name w:val="C8D6893BC1374806AB2793B7297D4B89"/>
    <w:rsid w:val="00F901C9"/>
  </w:style>
  <w:style w:type="paragraph" w:customStyle="1" w:styleId="11F1E17DAA544AAABAAA2C5CA38CB335">
    <w:name w:val="11F1E17DAA544AAABAAA2C5CA38CB335"/>
    <w:rsid w:val="00F901C9"/>
  </w:style>
  <w:style w:type="paragraph" w:customStyle="1" w:styleId="61809C0060914B6698B8C7ECD59D7053">
    <w:name w:val="61809C0060914B6698B8C7ECD59D7053"/>
    <w:rsid w:val="00F901C9"/>
  </w:style>
  <w:style w:type="paragraph" w:customStyle="1" w:styleId="C488141CCCC5429EB592F147B987C4A4">
    <w:name w:val="C488141CCCC5429EB592F147B987C4A4"/>
    <w:rsid w:val="00F901C9"/>
  </w:style>
  <w:style w:type="paragraph" w:customStyle="1" w:styleId="54BBE887CA2C4999ACD52AAFE82FBBBC">
    <w:name w:val="54BBE887CA2C4999ACD52AAFE82FBBBC"/>
    <w:rsid w:val="00F901C9"/>
  </w:style>
  <w:style w:type="paragraph" w:customStyle="1" w:styleId="E5CAC72B968A4342B193B9F2E1EE6963">
    <w:name w:val="E5CAC72B968A4342B193B9F2E1EE6963"/>
    <w:rsid w:val="00F901C9"/>
  </w:style>
  <w:style w:type="paragraph" w:customStyle="1" w:styleId="5B426F6CBF88468799B4D82791546A58">
    <w:name w:val="5B426F6CBF88468799B4D82791546A58"/>
    <w:rsid w:val="00F901C9"/>
  </w:style>
  <w:style w:type="paragraph" w:customStyle="1" w:styleId="5BF45D9EED0043EA937C9F9C73C5F221">
    <w:name w:val="5BF45D9EED0043EA937C9F9C73C5F221"/>
    <w:rsid w:val="00F901C9"/>
  </w:style>
  <w:style w:type="paragraph" w:customStyle="1" w:styleId="3A4ABFEA008144918FC780231D5D058E">
    <w:name w:val="3A4ABFEA008144918FC780231D5D058E"/>
    <w:rsid w:val="00F901C9"/>
  </w:style>
  <w:style w:type="paragraph" w:customStyle="1" w:styleId="C7C9069E331241DE983FB7FD3604EE82">
    <w:name w:val="C7C9069E331241DE983FB7FD3604EE82"/>
    <w:rsid w:val="00F901C9"/>
  </w:style>
  <w:style w:type="paragraph" w:customStyle="1" w:styleId="531A361F0C65419C8B934D070A13CEA8">
    <w:name w:val="531A361F0C65419C8B934D070A13CEA8"/>
    <w:rsid w:val="00F901C9"/>
  </w:style>
  <w:style w:type="paragraph" w:customStyle="1" w:styleId="93C8F2CA71F14C5E8057E98788D86CED">
    <w:name w:val="93C8F2CA71F14C5E8057E98788D86CED"/>
    <w:rsid w:val="00F901C9"/>
  </w:style>
  <w:style w:type="paragraph" w:customStyle="1" w:styleId="BD772972E31A4CFC88A21E658BE8C616">
    <w:name w:val="BD772972E31A4CFC88A21E658BE8C616"/>
    <w:rsid w:val="00F901C9"/>
  </w:style>
  <w:style w:type="paragraph" w:customStyle="1" w:styleId="5EF90B3BBDCE42079A082BBD3D3D6F36">
    <w:name w:val="5EF90B3BBDCE42079A082BBD3D3D6F36"/>
    <w:rsid w:val="00F901C9"/>
  </w:style>
  <w:style w:type="paragraph" w:customStyle="1" w:styleId="7F6E3A95259D4C399D50669EBCA2744A">
    <w:name w:val="7F6E3A95259D4C399D50669EBCA2744A"/>
    <w:rsid w:val="00F901C9"/>
  </w:style>
  <w:style w:type="paragraph" w:customStyle="1" w:styleId="24EA8814CB3742E08D6261CBA3D37E17">
    <w:name w:val="24EA8814CB3742E08D6261CBA3D37E17"/>
    <w:rsid w:val="00F901C9"/>
  </w:style>
  <w:style w:type="paragraph" w:customStyle="1" w:styleId="E6917AC3F45A48F5A7CA323C30145D60">
    <w:name w:val="E6917AC3F45A48F5A7CA323C30145D60"/>
    <w:rsid w:val="00F901C9"/>
  </w:style>
  <w:style w:type="paragraph" w:customStyle="1" w:styleId="F8E067F59A6D45929DFB84BF4053608E">
    <w:name w:val="F8E067F59A6D45929DFB84BF4053608E"/>
    <w:rsid w:val="00F901C9"/>
  </w:style>
  <w:style w:type="paragraph" w:customStyle="1" w:styleId="6660F4B1E0644E5E9D2FC776BB320F95">
    <w:name w:val="6660F4B1E0644E5E9D2FC776BB320F95"/>
    <w:rsid w:val="00F901C9"/>
  </w:style>
  <w:style w:type="paragraph" w:customStyle="1" w:styleId="607C61C43C7248FE93EA7E9BD8671EC5">
    <w:name w:val="607C61C43C7248FE93EA7E9BD8671EC5"/>
    <w:rsid w:val="00F901C9"/>
  </w:style>
  <w:style w:type="paragraph" w:customStyle="1" w:styleId="D51A29BCE8E94EA891732EFB74E95298">
    <w:name w:val="D51A29BCE8E94EA891732EFB74E95298"/>
    <w:rsid w:val="00F901C9"/>
  </w:style>
  <w:style w:type="paragraph" w:customStyle="1" w:styleId="06C4BD48A788468799D33260B7C8BFF6">
    <w:name w:val="06C4BD48A788468799D33260B7C8BFF6"/>
    <w:rsid w:val="00F901C9"/>
  </w:style>
  <w:style w:type="paragraph" w:customStyle="1" w:styleId="2CF8F277257544BDB142E245A7B2D9F3">
    <w:name w:val="2CF8F277257544BDB142E245A7B2D9F3"/>
    <w:rsid w:val="00F901C9"/>
  </w:style>
  <w:style w:type="paragraph" w:customStyle="1" w:styleId="3785262D3F3641AD94ABF64182300F4D">
    <w:name w:val="3785262D3F3641AD94ABF64182300F4D"/>
    <w:rsid w:val="00F901C9"/>
  </w:style>
  <w:style w:type="paragraph" w:customStyle="1" w:styleId="07ACCF62833E4767BF7D6DE02C94B9F8">
    <w:name w:val="07ACCF62833E4767BF7D6DE02C94B9F8"/>
    <w:rsid w:val="00F901C9"/>
  </w:style>
  <w:style w:type="paragraph" w:customStyle="1" w:styleId="2F90931DB33147C3B38DA9F778F1DE79">
    <w:name w:val="2F90931DB33147C3B38DA9F778F1DE79"/>
    <w:rsid w:val="00F901C9"/>
  </w:style>
  <w:style w:type="paragraph" w:customStyle="1" w:styleId="B5E06FC7A70A44EDA394901F90595F61">
    <w:name w:val="B5E06FC7A70A44EDA394901F90595F61"/>
    <w:rsid w:val="00F901C9"/>
  </w:style>
  <w:style w:type="paragraph" w:customStyle="1" w:styleId="3A811D2FF18045B9826F890AA64FA5CC">
    <w:name w:val="3A811D2FF18045B9826F890AA64FA5CC"/>
    <w:rsid w:val="00F901C9"/>
  </w:style>
  <w:style w:type="paragraph" w:customStyle="1" w:styleId="4B7E2922635849438B710A3080F915B1">
    <w:name w:val="4B7E2922635849438B710A3080F915B1"/>
    <w:rsid w:val="00F901C9"/>
  </w:style>
  <w:style w:type="paragraph" w:customStyle="1" w:styleId="D91220F6DAF248B88BDC551C05730C5F">
    <w:name w:val="D91220F6DAF248B88BDC551C05730C5F"/>
    <w:rsid w:val="00F901C9"/>
  </w:style>
  <w:style w:type="paragraph" w:customStyle="1" w:styleId="EE15638FA8AF4D439233EB12DEC94E50">
    <w:name w:val="EE15638FA8AF4D439233EB12DEC94E50"/>
    <w:rsid w:val="00F901C9"/>
  </w:style>
  <w:style w:type="paragraph" w:customStyle="1" w:styleId="8242E040662B41F6812DCB42A434A7D6">
    <w:name w:val="8242E040662B41F6812DCB42A434A7D6"/>
    <w:rsid w:val="00F901C9"/>
  </w:style>
  <w:style w:type="paragraph" w:customStyle="1" w:styleId="FC824C528C7E4B1594A65C5823EA4F78">
    <w:name w:val="FC824C528C7E4B1594A65C5823EA4F78"/>
    <w:rsid w:val="00F901C9"/>
  </w:style>
  <w:style w:type="paragraph" w:customStyle="1" w:styleId="9DD62E4D2E1A44788BAE22755CA58B47">
    <w:name w:val="9DD62E4D2E1A44788BAE22755CA58B47"/>
    <w:rsid w:val="00F901C9"/>
  </w:style>
  <w:style w:type="paragraph" w:customStyle="1" w:styleId="B1653A708E064C3CB54CC180350FCB73">
    <w:name w:val="B1653A708E064C3CB54CC180350FCB73"/>
    <w:rsid w:val="00F901C9"/>
  </w:style>
  <w:style w:type="paragraph" w:customStyle="1" w:styleId="E045AF86A4004FDDAA5AC76CC6F93D44">
    <w:name w:val="E045AF86A4004FDDAA5AC76CC6F93D44"/>
    <w:rsid w:val="009A1D19"/>
  </w:style>
  <w:style w:type="paragraph" w:customStyle="1" w:styleId="1D4DBD742F484122B532CB3D28184D0C">
    <w:name w:val="1D4DBD742F484122B532CB3D28184D0C"/>
    <w:rsid w:val="009A1D19"/>
  </w:style>
  <w:style w:type="paragraph" w:customStyle="1" w:styleId="20D0355ED1F84256A7305F64895669A0">
    <w:name w:val="20D0355ED1F84256A7305F64895669A0"/>
    <w:rsid w:val="009A1D19"/>
  </w:style>
  <w:style w:type="paragraph" w:customStyle="1" w:styleId="F1970780019647D3B67D42C53D1BA827">
    <w:name w:val="F1970780019647D3B67D42C53D1BA827"/>
    <w:rsid w:val="009A1D19"/>
  </w:style>
  <w:style w:type="paragraph" w:customStyle="1" w:styleId="7FA305ED20664969A5036D50EBF2AEFD">
    <w:name w:val="7FA305ED20664969A5036D50EBF2AEFD"/>
    <w:rsid w:val="009A1D19"/>
  </w:style>
  <w:style w:type="paragraph" w:customStyle="1" w:styleId="07F043BADB094B73BBB46C941D465D29">
    <w:name w:val="07F043BADB094B73BBB46C941D465D29"/>
    <w:rsid w:val="009A1D19"/>
  </w:style>
  <w:style w:type="paragraph" w:customStyle="1" w:styleId="6A6DA543CF094C0D980B3F1EAC9A20B0">
    <w:name w:val="6A6DA543CF094C0D980B3F1EAC9A20B0"/>
    <w:rsid w:val="00F22893"/>
  </w:style>
  <w:style w:type="paragraph" w:customStyle="1" w:styleId="7588B20963D6455CB16215BAB12E65D6">
    <w:name w:val="7588B20963D6455CB16215BAB12E65D6"/>
    <w:rsid w:val="00F22893"/>
  </w:style>
  <w:style w:type="paragraph" w:customStyle="1" w:styleId="A1E9EB3B142B48868680CE8D7CAA0FBF">
    <w:name w:val="A1E9EB3B142B48868680CE8D7CAA0FBF"/>
    <w:rsid w:val="00F22893"/>
  </w:style>
  <w:style w:type="paragraph" w:customStyle="1" w:styleId="BCB54E444F614C67A6984A7A18B58B55">
    <w:name w:val="BCB54E444F614C67A6984A7A18B58B55"/>
    <w:rsid w:val="009D3A51"/>
  </w:style>
  <w:style w:type="paragraph" w:customStyle="1" w:styleId="0F246E73AFB64B0695C63251B6435E4A">
    <w:name w:val="0F246E73AFB64B0695C63251B6435E4A"/>
    <w:rsid w:val="009D3A51"/>
  </w:style>
  <w:style w:type="paragraph" w:customStyle="1" w:styleId="3340151A2F604CDB863CE45BEEF3A110">
    <w:name w:val="3340151A2F604CDB863CE45BEEF3A110"/>
    <w:rsid w:val="009D3A51"/>
  </w:style>
  <w:style w:type="paragraph" w:customStyle="1" w:styleId="9B92BCA79FCA48CC8C1F9BF59D9F3DCC">
    <w:name w:val="9B92BCA79FCA48CC8C1F9BF59D9F3DCC"/>
    <w:rsid w:val="009D3A51"/>
  </w:style>
  <w:style w:type="paragraph" w:customStyle="1" w:styleId="AE6AFF7412BC40CA89C48BAC01A49070">
    <w:name w:val="AE6AFF7412BC40CA89C48BAC01A49070"/>
    <w:rsid w:val="009D3A51"/>
  </w:style>
  <w:style w:type="paragraph" w:customStyle="1" w:styleId="464B80AE834348DB8896F13CBDAEE253">
    <w:name w:val="464B80AE834348DB8896F13CBDAEE253"/>
    <w:rsid w:val="009D3A51"/>
  </w:style>
  <w:style w:type="paragraph" w:customStyle="1" w:styleId="EFCA73E24AA74097BD84CBD1604D0DF1">
    <w:name w:val="EFCA73E24AA74097BD84CBD1604D0DF1"/>
    <w:rsid w:val="009D3A51"/>
  </w:style>
  <w:style w:type="paragraph" w:customStyle="1" w:styleId="FDD683F1EC464999A65AFC3324682F93">
    <w:name w:val="FDD683F1EC464999A65AFC3324682F93"/>
    <w:rsid w:val="009D3A51"/>
  </w:style>
  <w:style w:type="paragraph" w:customStyle="1" w:styleId="B4E6EAC4225C4AED9EF31340635F2E09">
    <w:name w:val="B4E6EAC4225C4AED9EF31340635F2E09"/>
    <w:rsid w:val="009D3A51"/>
  </w:style>
  <w:style w:type="paragraph" w:customStyle="1" w:styleId="DE06842CE22B46679F21F8E9464DD320">
    <w:name w:val="DE06842CE22B46679F21F8E9464DD320"/>
    <w:rsid w:val="009D3A51"/>
  </w:style>
  <w:style w:type="paragraph" w:customStyle="1" w:styleId="D157620BFE714E6BBEC3AD9ADF7C1D0F">
    <w:name w:val="D157620BFE714E6BBEC3AD9ADF7C1D0F"/>
    <w:rsid w:val="009D3A51"/>
  </w:style>
  <w:style w:type="paragraph" w:customStyle="1" w:styleId="FA4EBFFD9FE04B07B87681AE2BBBCB27">
    <w:name w:val="FA4EBFFD9FE04B07B87681AE2BBBCB27"/>
    <w:rsid w:val="009D3A51"/>
  </w:style>
  <w:style w:type="paragraph" w:customStyle="1" w:styleId="482D8654E7F34DD4ACCA9604BE76C37C">
    <w:name w:val="482D8654E7F34DD4ACCA9604BE76C37C"/>
    <w:rsid w:val="009D3A51"/>
  </w:style>
  <w:style w:type="paragraph" w:customStyle="1" w:styleId="79BEA9E5BDC242EFAFAA31496D25B533">
    <w:name w:val="79BEA9E5BDC242EFAFAA31496D25B533"/>
    <w:rsid w:val="009D3A51"/>
  </w:style>
  <w:style w:type="paragraph" w:customStyle="1" w:styleId="D30DA57A325249028B4454B0FE9B1728">
    <w:name w:val="D30DA57A325249028B4454B0FE9B1728"/>
    <w:rsid w:val="009D3A51"/>
  </w:style>
  <w:style w:type="paragraph" w:customStyle="1" w:styleId="F05EEB7C3A384EFD89D38341320DEDB7">
    <w:name w:val="F05EEB7C3A384EFD89D38341320DEDB7"/>
    <w:rsid w:val="009D3A51"/>
  </w:style>
  <w:style w:type="paragraph" w:customStyle="1" w:styleId="5D0384BB298D465A850105AFDCCA731C">
    <w:name w:val="5D0384BB298D465A850105AFDCCA731C"/>
    <w:rsid w:val="009D3A51"/>
  </w:style>
  <w:style w:type="paragraph" w:customStyle="1" w:styleId="718F5EC691BA4EBABCC1945BEE3AD119">
    <w:name w:val="718F5EC691BA4EBABCC1945BEE3AD119"/>
    <w:rsid w:val="009D3A51"/>
  </w:style>
  <w:style w:type="paragraph" w:customStyle="1" w:styleId="6B00A92D6A114139A45F3499688549D5">
    <w:name w:val="6B00A92D6A114139A45F3499688549D5"/>
    <w:rsid w:val="009D3A51"/>
  </w:style>
  <w:style w:type="paragraph" w:customStyle="1" w:styleId="6B18543032CE49D2B39A85E77C61A514">
    <w:name w:val="6B18543032CE49D2B39A85E77C61A514"/>
    <w:rsid w:val="009D3A51"/>
  </w:style>
  <w:style w:type="paragraph" w:customStyle="1" w:styleId="4B2F89292D0E4F1FBB593C435CEF5125">
    <w:name w:val="4B2F89292D0E4F1FBB593C435CEF5125"/>
    <w:rsid w:val="009D3A51"/>
  </w:style>
  <w:style w:type="paragraph" w:customStyle="1" w:styleId="CB8D6ED4C6C24A81905F5D5387C78A79">
    <w:name w:val="CB8D6ED4C6C24A81905F5D5387C78A79"/>
    <w:rsid w:val="009D3A51"/>
  </w:style>
  <w:style w:type="paragraph" w:customStyle="1" w:styleId="DBA0FC9E3495476D80F1583D431D61FB">
    <w:name w:val="DBA0FC9E3495476D80F1583D431D61FB"/>
    <w:rsid w:val="009D3A51"/>
  </w:style>
  <w:style w:type="paragraph" w:customStyle="1" w:styleId="61A241448944425D91B5C2CC741EFBD0">
    <w:name w:val="61A241448944425D91B5C2CC741EFBD0"/>
    <w:rsid w:val="002D0155"/>
  </w:style>
  <w:style w:type="paragraph" w:customStyle="1" w:styleId="F50914906E6E4169BB36913B1DEA02E0">
    <w:name w:val="F50914906E6E4169BB36913B1DEA02E0"/>
    <w:rsid w:val="002D0155"/>
  </w:style>
  <w:style w:type="paragraph" w:customStyle="1" w:styleId="8C4F6C655A7D4EB599FBB7C2892C06F5">
    <w:name w:val="8C4F6C655A7D4EB599FBB7C2892C06F5"/>
    <w:rsid w:val="002D0155"/>
  </w:style>
  <w:style w:type="paragraph" w:customStyle="1" w:styleId="66589E3308B04809A5A471B0008DEFB3">
    <w:name w:val="66589E3308B04809A5A471B0008DEFB3"/>
    <w:rsid w:val="00EC16F5"/>
  </w:style>
  <w:style w:type="paragraph" w:customStyle="1" w:styleId="B15580969E55491AB32B794127905D03">
    <w:name w:val="B15580969E55491AB32B794127905D03"/>
    <w:rsid w:val="00EC16F5"/>
  </w:style>
  <w:style w:type="paragraph" w:customStyle="1" w:styleId="6C54B5B9E6334F428491B4429AD39FEC">
    <w:name w:val="6C54B5B9E6334F428491B4429AD39FEC"/>
    <w:rsid w:val="00EC16F5"/>
  </w:style>
  <w:style w:type="paragraph" w:customStyle="1" w:styleId="A5B77E29117745DEA41AADF67A0015CE">
    <w:name w:val="A5B77E29117745DEA41AADF67A0015CE"/>
    <w:rsid w:val="00EC16F5"/>
  </w:style>
  <w:style w:type="paragraph" w:customStyle="1" w:styleId="9D9C1FCA07D949A7B1C91CD9B4CF3E15">
    <w:name w:val="9D9C1FCA07D949A7B1C91CD9B4CF3E15"/>
    <w:rsid w:val="00EC16F5"/>
  </w:style>
  <w:style w:type="paragraph" w:customStyle="1" w:styleId="AE59E08DA08443C1A2034BE565F24636">
    <w:name w:val="AE59E08DA08443C1A2034BE565F24636"/>
    <w:rsid w:val="00EC16F5"/>
  </w:style>
  <w:style w:type="paragraph" w:customStyle="1" w:styleId="D63888ECEBF34F108E9E69F7339B9DDF">
    <w:name w:val="D63888ECEBF34F108E9E69F7339B9DDF"/>
    <w:rsid w:val="00EC16F5"/>
  </w:style>
  <w:style w:type="paragraph" w:customStyle="1" w:styleId="5A267FE75D42430BB81151542E750EF5">
    <w:name w:val="5A267FE75D42430BB81151542E750EF5"/>
    <w:rsid w:val="00EC16F5"/>
  </w:style>
  <w:style w:type="paragraph" w:customStyle="1" w:styleId="DB4C17FCA3BE44E087C075AE0FEEE394">
    <w:name w:val="DB4C17FCA3BE44E087C075AE0FEEE394"/>
    <w:rsid w:val="00EC16F5"/>
  </w:style>
  <w:style w:type="paragraph" w:customStyle="1" w:styleId="B7A22AABD81D4D03AD413AD204066A2F">
    <w:name w:val="B7A22AABD81D4D03AD413AD204066A2F"/>
    <w:rsid w:val="00EC16F5"/>
  </w:style>
  <w:style w:type="paragraph" w:customStyle="1" w:styleId="58FD88B5FF394C9E8B84947D530F4A0B">
    <w:name w:val="58FD88B5FF394C9E8B84947D530F4A0B"/>
    <w:rsid w:val="00EC16F5"/>
  </w:style>
  <w:style w:type="paragraph" w:customStyle="1" w:styleId="D1FCBD07374A4273885C61D3E7355E60">
    <w:name w:val="D1FCBD07374A4273885C61D3E7355E60"/>
    <w:rsid w:val="00EC16F5"/>
  </w:style>
  <w:style w:type="paragraph" w:customStyle="1" w:styleId="F856F73936C542C09271555EA33A2C16">
    <w:name w:val="F856F73936C542C09271555EA33A2C16"/>
    <w:rsid w:val="00EC16F5"/>
  </w:style>
  <w:style w:type="paragraph" w:customStyle="1" w:styleId="00C71D37A1624E7598287F594E88E606">
    <w:name w:val="00C71D37A1624E7598287F594E88E606"/>
    <w:rsid w:val="00EC16F5"/>
  </w:style>
  <w:style w:type="paragraph" w:customStyle="1" w:styleId="5C943C06A4594308861388CC98A6E196">
    <w:name w:val="5C943C06A4594308861388CC98A6E196"/>
    <w:rsid w:val="00EC16F5"/>
  </w:style>
  <w:style w:type="paragraph" w:customStyle="1" w:styleId="07809E1B4D07442D8BF3DCD9B8135BA4">
    <w:name w:val="07809E1B4D07442D8BF3DCD9B8135BA4"/>
    <w:rsid w:val="00EC16F5"/>
  </w:style>
  <w:style w:type="paragraph" w:customStyle="1" w:styleId="75B517E2C8EC46EFB9B1612C10A374FD">
    <w:name w:val="75B517E2C8EC46EFB9B1612C10A374FD"/>
    <w:rsid w:val="00EC16F5"/>
  </w:style>
  <w:style w:type="paragraph" w:customStyle="1" w:styleId="4489E24E550241469770CD17B22411DD">
    <w:name w:val="4489E24E550241469770CD17B22411DD"/>
    <w:rsid w:val="00EC16F5"/>
  </w:style>
  <w:style w:type="paragraph" w:customStyle="1" w:styleId="87A55E60A5964FAEB3DF6412733984A1">
    <w:name w:val="87A55E60A5964FAEB3DF6412733984A1"/>
    <w:rsid w:val="00EC16F5"/>
  </w:style>
  <w:style w:type="paragraph" w:customStyle="1" w:styleId="EAE60E98786144CF80875BA865C496EC">
    <w:name w:val="EAE60E98786144CF80875BA865C496EC"/>
    <w:rsid w:val="00EC16F5"/>
  </w:style>
  <w:style w:type="paragraph" w:customStyle="1" w:styleId="2399C3D3830A4A43B027617AFB2EAC0D">
    <w:name w:val="2399C3D3830A4A43B027617AFB2EAC0D"/>
    <w:rsid w:val="00EC16F5"/>
  </w:style>
  <w:style w:type="paragraph" w:customStyle="1" w:styleId="295044BEA7954FB9B43432F7C4284729">
    <w:name w:val="295044BEA7954FB9B43432F7C4284729"/>
    <w:rsid w:val="00EC16F5"/>
  </w:style>
  <w:style w:type="paragraph" w:customStyle="1" w:styleId="2263D45AF6294C2F8E008B3197E740A6">
    <w:name w:val="2263D45AF6294C2F8E008B3197E740A6"/>
    <w:rsid w:val="00EC16F5"/>
  </w:style>
  <w:style w:type="paragraph" w:customStyle="1" w:styleId="053C7F94885043559895D84DE3E20038">
    <w:name w:val="053C7F94885043559895D84DE3E20038"/>
    <w:rsid w:val="00EC16F5"/>
  </w:style>
  <w:style w:type="paragraph" w:customStyle="1" w:styleId="B07A24DF578D4ED88024A46F8C4F2112">
    <w:name w:val="B07A24DF578D4ED88024A46F8C4F2112"/>
    <w:rsid w:val="00EC16F5"/>
  </w:style>
  <w:style w:type="paragraph" w:customStyle="1" w:styleId="FDFCF781FDAA4F6695E70A91BE2695BF">
    <w:name w:val="FDFCF781FDAA4F6695E70A91BE2695BF"/>
    <w:rsid w:val="00EC16F5"/>
  </w:style>
  <w:style w:type="paragraph" w:customStyle="1" w:styleId="6E18CC9BEB1A4D9A8D82CDE9471C1775">
    <w:name w:val="6E18CC9BEB1A4D9A8D82CDE9471C1775"/>
    <w:rsid w:val="00EC16F5"/>
  </w:style>
  <w:style w:type="paragraph" w:customStyle="1" w:styleId="1ACED9FA4DC844CDADDA6795BFA3CED6">
    <w:name w:val="1ACED9FA4DC844CDADDA6795BFA3CED6"/>
    <w:rsid w:val="00EC16F5"/>
  </w:style>
  <w:style w:type="paragraph" w:customStyle="1" w:styleId="4E9F2F8E64BD4D24B483866239C8FB59">
    <w:name w:val="4E9F2F8E64BD4D24B483866239C8FB59"/>
    <w:rsid w:val="00EC16F5"/>
  </w:style>
  <w:style w:type="paragraph" w:customStyle="1" w:styleId="0D0100C112DA4519A7CCC6A503890B4C">
    <w:name w:val="0D0100C112DA4519A7CCC6A503890B4C"/>
    <w:rsid w:val="00EC16F5"/>
  </w:style>
  <w:style w:type="paragraph" w:customStyle="1" w:styleId="02C7AEA13FD54D5C9DB58BF2149B3031">
    <w:name w:val="02C7AEA13FD54D5C9DB58BF2149B3031"/>
    <w:rsid w:val="00EC16F5"/>
  </w:style>
  <w:style w:type="paragraph" w:customStyle="1" w:styleId="79FD04F395F1466494CEE0654843C85E">
    <w:name w:val="79FD04F395F1466494CEE0654843C85E"/>
    <w:rsid w:val="00EC16F5"/>
  </w:style>
  <w:style w:type="paragraph" w:customStyle="1" w:styleId="F5E4C755345C483C8B39E229AEDC5CEB">
    <w:name w:val="F5E4C755345C483C8B39E229AEDC5CEB"/>
    <w:rsid w:val="00EC16F5"/>
  </w:style>
  <w:style w:type="paragraph" w:customStyle="1" w:styleId="2DA472BBA5A746308676EEB8BADF878B">
    <w:name w:val="2DA472BBA5A746308676EEB8BADF878B"/>
    <w:rsid w:val="00EC16F5"/>
  </w:style>
  <w:style w:type="paragraph" w:customStyle="1" w:styleId="B897A349CA304D7EAD4ED05DF27B171D">
    <w:name w:val="B897A349CA304D7EAD4ED05DF27B171D"/>
    <w:rsid w:val="00EC16F5"/>
  </w:style>
  <w:style w:type="paragraph" w:customStyle="1" w:styleId="6C018AE58FC846D581F7AF70B036DBEE">
    <w:name w:val="6C018AE58FC846D581F7AF70B036DBEE"/>
    <w:rsid w:val="00EC16F5"/>
  </w:style>
  <w:style w:type="paragraph" w:customStyle="1" w:styleId="56B6DBDD323F4D0F8FE278F6F57D7CFE">
    <w:name w:val="56B6DBDD323F4D0F8FE278F6F57D7CFE"/>
    <w:rsid w:val="00EC16F5"/>
  </w:style>
  <w:style w:type="paragraph" w:customStyle="1" w:styleId="67892692AFBA41EFB1733C5BC21D5817">
    <w:name w:val="67892692AFBA41EFB1733C5BC21D5817"/>
    <w:rsid w:val="00EC16F5"/>
  </w:style>
  <w:style w:type="paragraph" w:customStyle="1" w:styleId="1E7841CDB1624A358A53259B216B79F2">
    <w:name w:val="1E7841CDB1624A358A53259B216B79F2"/>
    <w:rsid w:val="00EC16F5"/>
  </w:style>
  <w:style w:type="paragraph" w:customStyle="1" w:styleId="E09FC54A9A4047CBAC263491E2295362">
    <w:name w:val="E09FC54A9A4047CBAC263491E2295362"/>
    <w:rsid w:val="00EC16F5"/>
  </w:style>
  <w:style w:type="paragraph" w:customStyle="1" w:styleId="22673E7C87A6433C957AA4E12C6C3165">
    <w:name w:val="22673E7C87A6433C957AA4E12C6C3165"/>
    <w:rsid w:val="00EC16F5"/>
  </w:style>
  <w:style w:type="paragraph" w:customStyle="1" w:styleId="D1C643FCD5024E218A6B4922F604A933">
    <w:name w:val="D1C643FCD5024E218A6B4922F604A933"/>
    <w:rsid w:val="00EC16F5"/>
  </w:style>
  <w:style w:type="paragraph" w:customStyle="1" w:styleId="0BE7FD3550D44F69880BF604290C9DFB">
    <w:name w:val="0BE7FD3550D44F69880BF604290C9DFB"/>
    <w:rsid w:val="00EC16F5"/>
  </w:style>
  <w:style w:type="paragraph" w:customStyle="1" w:styleId="90AAA79DF2E141F1BDF45A06FD1DD36C">
    <w:name w:val="90AAA79DF2E141F1BDF45A06FD1DD36C"/>
    <w:rsid w:val="00EC16F5"/>
  </w:style>
  <w:style w:type="paragraph" w:customStyle="1" w:styleId="44BB4374FEED4C9EA056923D0584ED45">
    <w:name w:val="44BB4374FEED4C9EA056923D0584ED45"/>
    <w:rsid w:val="00EC16F5"/>
  </w:style>
  <w:style w:type="paragraph" w:customStyle="1" w:styleId="4052E5848A4C4D3AB7F2DB09CC2C4093">
    <w:name w:val="4052E5848A4C4D3AB7F2DB09CC2C4093"/>
    <w:rsid w:val="00EC16F5"/>
  </w:style>
  <w:style w:type="paragraph" w:customStyle="1" w:styleId="735C6852F7A546898847918B78D5E6FA">
    <w:name w:val="735C6852F7A546898847918B78D5E6FA"/>
    <w:rsid w:val="00EC16F5"/>
  </w:style>
  <w:style w:type="paragraph" w:customStyle="1" w:styleId="92A50C7D0FE94CC6B95F4212A724B418">
    <w:name w:val="92A50C7D0FE94CC6B95F4212A724B418"/>
    <w:rsid w:val="00EC16F5"/>
  </w:style>
  <w:style w:type="paragraph" w:customStyle="1" w:styleId="83A439587FD548E9ACFA109B79244E0D">
    <w:name w:val="83A439587FD548E9ACFA109B79244E0D"/>
    <w:rsid w:val="00EC16F5"/>
  </w:style>
  <w:style w:type="paragraph" w:customStyle="1" w:styleId="11883530C5054C7989EF43978D17C4E1">
    <w:name w:val="11883530C5054C7989EF43978D17C4E1"/>
    <w:rsid w:val="00EC16F5"/>
  </w:style>
  <w:style w:type="paragraph" w:customStyle="1" w:styleId="97FB56743C92429C9A512A631E0C7C33">
    <w:name w:val="97FB56743C92429C9A512A631E0C7C33"/>
    <w:rsid w:val="00EC16F5"/>
  </w:style>
  <w:style w:type="paragraph" w:customStyle="1" w:styleId="B126AD2F12AA4CF0AB02F3CCA9D251BF">
    <w:name w:val="B126AD2F12AA4CF0AB02F3CCA9D251BF"/>
    <w:rsid w:val="00EC16F5"/>
  </w:style>
  <w:style w:type="paragraph" w:customStyle="1" w:styleId="EC2C46A6365D44A2A115D0FBCAAB38F3">
    <w:name w:val="EC2C46A6365D44A2A115D0FBCAAB38F3"/>
    <w:rsid w:val="00EC16F5"/>
  </w:style>
  <w:style w:type="paragraph" w:customStyle="1" w:styleId="38355473E229462D9BDCF9252472A829">
    <w:name w:val="38355473E229462D9BDCF9252472A829"/>
    <w:rsid w:val="00EC16F5"/>
  </w:style>
  <w:style w:type="paragraph" w:customStyle="1" w:styleId="62566BBAF38B4B1AA265C4F0C06EA351">
    <w:name w:val="62566BBAF38B4B1AA265C4F0C06EA351"/>
    <w:rsid w:val="00EC16F5"/>
  </w:style>
  <w:style w:type="paragraph" w:customStyle="1" w:styleId="F51B49F50E7147FCAD5366C1F430DF17">
    <w:name w:val="F51B49F50E7147FCAD5366C1F430DF17"/>
    <w:rsid w:val="00EC16F5"/>
  </w:style>
  <w:style w:type="paragraph" w:customStyle="1" w:styleId="EF8A41C72BB14528AC2DDC23358974CF">
    <w:name w:val="EF8A41C72BB14528AC2DDC23358974CF"/>
    <w:rsid w:val="00EC16F5"/>
  </w:style>
  <w:style w:type="paragraph" w:customStyle="1" w:styleId="FF062A3AE81F435F9364ACF482AC9286">
    <w:name w:val="FF062A3AE81F435F9364ACF482AC9286"/>
    <w:rsid w:val="00EC16F5"/>
  </w:style>
  <w:style w:type="paragraph" w:customStyle="1" w:styleId="5E66E797013046869456380D0B692D2C">
    <w:name w:val="5E66E797013046869456380D0B692D2C"/>
    <w:rsid w:val="00EC16F5"/>
  </w:style>
  <w:style w:type="paragraph" w:customStyle="1" w:styleId="F94949B8956041F692B462FE8DF6ED2E">
    <w:name w:val="F94949B8956041F692B462FE8DF6ED2E"/>
    <w:rsid w:val="00EC16F5"/>
  </w:style>
  <w:style w:type="paragraph" w:customStyle="1" w:styleId="AA0A3DBBB74243AE8B88EBC7A466BA2E">
    <w:name w:val="AA0A3DBBB74243AE8B88EBC7A466BA2E"/>
    <w:rsid w:val="00EC16F5"/>
  </w:style>
  <w:style w:type="paragraph" w:customStyle="1" w:styleId="BB4A1A40C8DF4A49BC2AD0BC86BB3939">
    <w:name w:val="BB4A1A40C8DF4A49BC2AD0BC86BB3939"/>
    <w:rsid w:val="00EC16F5"/>
  </w:style>
  <w:style w:type="paragraph" w:customStyle="1" w:styleId="82DD1513C3204146AA35D601E4D18489">
    <w:name w:val="82DD1513C3204146AA35D601E4D18489"/>
    <w:rsid w:val="00EC16F5"/>
  </w:style>
  <w:style w:type="paragraph" w:customStyle="1" w:styleId="07F397C5A76746F1BB20E8106AEB7B64">
    <w:name w:val="07F397C5A76746F1BB20E8106AEB7B64"/>
    <w:rsid w:val="00EC16F5"/>
  </w:style>
  <w:style w:type="paragraph" w:customStyle="1" w:styleId="821DFF97C8F3488BB151F5B20C66326B">
    <w:name w:val="821DFF97C8F3488BB151F5B20C66326B"/>
    <w:rsid w:val="00EC16F5"/>
  </w:style>
  <w:style w:type="paragraph" w:customStyle="1" w:styleId="BFB92E0FD1CB41358419D8F8D23286A9">
    <w:name w:val="BFB92E0FD1CB41358419D8F8D23286A9"/>
    <w:rsid w:val="00EC16F5"/>
  </w:style>
  <w:style w:type="paragraph" w:customStyle="1" w:styleId="58416BAAEC1C49BAB163DB5903F20647">
    <w:name w:val="58416BAAEC1C49BAB163DB5903F20647"/>
    <w:rsid w:val="00EC16F5"/>
  </w:style>
  <w:style w:type="paragraph" w:customStyle="1" w:styleId="F2C827070B5943A780B83D7E6ECE17D0">
    <w:name w:val="F2C827070B5943A780B83D7E6ECE17D0"/>
    <w:rsid w:val="00EC16F5"/>
  </w:style>
  <w:style w:type="paragraph" w:customStyle="1" w:styleId="AE74EE13B6134E37A679274ED7C38D03">
    <w:name w:val="AE74EE13B6134E37A679274ED7C38D03"/>
    <w:rsid w:val="00EC16F5"/>
  </w:style>
  <w:style w:type="paragraph" w:customStyle="1" w:styleId="E7BEB3AD258841DF845548F49BA990B0">
    <w:name w:val="E7BEB3AD258841DF845548F49BA990B0"/>
    <w:rsid w:val="00EC16F5"/>
  </w:style>
  <w:style w:type="paragraph" w:customStyle="1" w:styleId="D970DB15E14E435BB4CB362340DCC2BC">
    <w:name w:val="D970DB15E14E435BB4CB362340DCC2BC"/>
    <w:rsid w:val="00EC16F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16F5"/>
    <w:rPr>
      <w:color w:val="808080"/>
    </w:rPr>
  </w:style>
  <w:style w:type="paragraph" w:customStyle="1" w:styleId="C4830F8932FA4D9BB68C18391FDFF5EF">
    <w:name w:val="C4830F8932FA4D9BB68C18391FDFF5EF"/>
    <w:rsid w:val="00F34433"/>
  </w:style>
  <w:style w:type="paragraph" w:customStyle="1" w:styleId="9F0E00FC7BEB4D66B88A5AA373790724">
    <w:name w:val="9F0E00FC7BEB4D66B88A5AA373790724"/>
    <w:rsid w:val="00F34433"/>
  </w:style>
  <w:style w:type="paragraph" w:customStyle="1" w:styleId="E438B0221E414B9EA49C89D9F07352EA">
    <w:name w:val="E438B0221E414B9EA49C89D9F07352EA"/>
    <w:rsid w:val="00F34433"/>
  </w:style>
  <w:style w:type="paragraph" w:customStyle="1" w:styleId="ADA3696E9B594A60996B38EF71E2CE45">
    <w:name w:val="ADA3696E9B594A60996B38EF71E2CE45"/>
    <w:rsid w:val="00F34433"/>
  </w:style>
  <w:style w:type="paragraph" w:customStyle="1" w:styleId="FDF6E2F698C3450F923E81626D0748DF">
    <w:name w:val="FDF6E2F698C3450F923E81626D0748DF"/>
    <w:rsid w:val="00F34433"/>
  </w:style>
  <w:style w:type="paragraph" w:customStyle="1" w:styleId="F3158E055D4040FC9B8E97C4634F9119">
    <w:name w:val="F3158E055D4040FC9B8E97C4634F9119"/>
    <w:rsid w:val="00F34433"/>
  </w:style>
  <w:style w:type="paragraph" w:customStyle="1" w:styleId="0878FF29CE604AF6B3387397B4C591E5">
    <w:name w:val="0878FF29CE604AF6B3387397B4C591E5"/>
    <w:rsid w:val="00F34433"/>
  </w:style>
  <w:style w:type="paragraph" w:customStyle="1" w:styleId="854DE3959D4C4596943C0B87AB556D74">
    <w:name w:val="854DE3959D4C4596943C0B87AB556D74"/>
    <w:rsid w:val="00F34433"/>
  </w:style>
  <w:style w:type="paragraph" w:customStyle="1" w:styleId="19380AC3F82C4CA1B5659169A9BD392F">
    <w:name w:val="19380AC3F82C4CA1B5659169A9BD392F"/>
    <w:rsid w:val="00F34433"/>
  </w:style>
  <w:style w:type="paragraph" w:customStyle="1" w:styleId="FE3AC27C39354D06A332415937C2754E">
    <w:name w:val="FE3AC27C39354D06A332415937C2754E"/>
    <w:rsid w:val="00F34433"/>
  </w:style>
  <w:style w:type="paragraph" w:customStyle="1" w:styleId="347F93A37F0240D88DCDAD34C2F9712F">
    <w:name w:val="347F93A37F0240D88DCDAD34C2F9712F"/>
    <w:rsid w:val="00F34433"/>
  </w:style>
  <w:style w:type="paragraph" w:customStyle="1" w:styleId="1DAA2D2513D740DD932209FAE0BE4067">
    <w:name w:val="1DAA2D2513D740DD932209FAE0BE4067"/>
    <w:rsid w:val="00F34433"/>
  </w:style>
  <w:style w:type="paragraph" w:customStyle="1" w:styleId="04C690D266D6486C9F94C0415F61AFAD">
    <w:name w:val="04C690D266D6486C9F94C0415F61AFAD"/>
    <w:rsid w:val="00F34433"/>
  </w:style>
  <w:style w:type="paragraph" w:customStyle="1" w:styleId="425058C9BD0A439E887EEB51B303C220">
    <w:name w:val="425058C9BD0A439E887EEB51B303C220"/>
    <w:rsid w:val="00F34433"/>
  </w:style>
  <w:style w:type="paragraph" w:customStyle="1" w:styleId="ED5099871BAD44C7AB2C4A72675741DB">
    <w:name w:val="ED5099871BAD44C7AB2C4A72675741DB"/>
    <w:rsid w:val="00F34433"/>
  </w:style>
  <w:style w:type="paragraph" w:customStyle="1" w:styleId="CBDA5F81019046DEB26E6FB9EF6EB1F7">
    <w:name w:val="CBDA5F81019046DEB26E6FB9EF6EB1F7"/>
    <w:rsid w:val="00F34433"/>
  </w:style>
  <w:style w:type="paragraph" w:customStyle="1" w:styleId="CE1147EE3F7A4F7AB7AE3D535F300FCD">
    <w:name w:val="CE1147EE3F7A4F7AB7AE3D535F300FCD"/>
    <w:rsid w:val="00F34433"/>
  </w:style>
  <w:style w:type="paragraph" w:customStyle="1" w:styleId="BAAE94557C414CE4A19D434DE491B597">
    <w:name w:val="BAAE94557C414CE4A19D434DE491B597"/>
    <w:rsid w:val="00F34433"/>
  </w:style>
  <w:style w:type="paragraph" w:customStyle="1" w:styleId="F292F1F4BA6243E89F8D30EF2618DE2A">
    <w:name w:val="F292F1F4BA6243E89F8D30EF2618DE2A"/>
    <w:rsid w:val="00F34433"/>
  </w:style>
  <w:style w:type="paragraph" w:customStyle="1" w:styleId="7259A4FC4C014DF398B60ADEC272E73B">
    <w:name w:val="7259A4FC4C014DF398B60ADEC272E73B"/>
    <w:rsid w:val="00F34433"/>
  </w:style>
  <w:style w:type="paragraph" w:customStyle="1" w:styleId="666AC3431D4B459599B4E675C84DE030">
    <w:name w:val="666AC3431D4B459599B4E675C84DE030"/>
    <w:rsid w:val="00F34433"/>
  </w:style>
  <w:style w:type="paragraph" w:customStyle="1" w:styleId="9CFA63612C3F4B1AAEB50667DBC40BAD">
    <w:name w:val="9CFA63612C3F4B1AAEB50667DBC40BAD"/>
    <w:rsid w:val="00F34433"/>
  </w:style>
  <w:style w:type="paragraph" w:customStyle="1" w:styleId="9A308A20F3DD46FE95E85714F5B80FFC">
    <w:name w:val="9A308A20F3DD46FE95E85714F5B80FFC"/>
    <w:rsid w:val="00F34433"/>
  </w:style>
  <w:style w:type="paragraph" w:customStyle="1" w:styleId="7C9FD26FFA9C44E9B1D01E3AA2F12F6D">
    <w:name w:val="7C9FD26FFA9C44E9B1D01E3AA2F12F6D"/>
    <w:rsid w:val="00F34433"/>
  </w:style>
  <w:style w:type="paragraph" w:customStyle="1" w:styleId="6CB3EF19E0F44AE6B0FE1C8C73F095FA">
    <w:name w:val="6CB3EF19E0F44AE6B0FE1C8C73F095FA"/>
    <w:rsid w:val="00F34433"/>
  </w:style>
  <w:style w:type="paragraph" w:customStyle="1" w:styleId="21A908371B234F7AA0D81FEBA0196E25">
    <w:name w:val="21A908371B234F7AA0D81FEBA0196E25"/>
    <w:rsid w:val="00F34433"/>
  </w:style>
  <w:style w:type="paragraph" w:customStyle="1" w:styleId="E3153D0391C0465AB3C849D1485D3B4E">
    <w:name w:val="E3153D0391C0465AB3C849D1485D3B4E"/>
    <w:rsid w:val="00F34433"/>
  </w:style>
  <w:style w:type="paragraph" w:customStyle="1" w:styleId="BE418FF2E3F44DB28DA9C99156618568">
    <w:name w:val="BE418FF2E3F44DB28DA9C99156618568"/>
    <w:rsid w:val="00F34433"/>
  </w:style>
  <w:style w:type="paragraph" w:customStyle="1" w:styleId="BF7BA18DFCCF46C79D3AFEBD24B4EC4D">
    <w:name w:val="BF7BA18DFCCF46C79D3AFEBD24B4EC4D"/>
    <w:rsid w:val="00F34433"/>
  </w:style>
  <w:style w:type="paragraph" w:customStyle="1" w:styleId="55B7E88BD987429CBF220E576F105A6F">
    <w:name w:val="55B7E88BD987429CBF220E576F105A6F"/>
    <w:rsid w:val="00F34433"/>
  </w:style>
  <w:style w:type="paragraph" w:customStyle="1" w:styleId="E4A6F62E79134CC6858E027E2285ECFF">
    <w:name w:val="E4A6F62E79134CC6858E027E2285ECFF"/>
    <w:rsid w:val="00F34433"/>
  </w:style>
  <w:style w:type="paragraph" w:customStyle="1" w:styleId="1552356A1A7F4FB58DE67B385A73B752">
    <w:name w:val="1552356A1A7F4FB58DE67B385A73B752"/>
    <w:rsid w:val="00F34433"/>
  </w:style>
  <w:style w:type="paragraph" w:customStyle="1" w:styleId="52A73533AA254EBE990FBC8993776D78">
    <w:name w:val="52A73533AA254EBE990FBC8993776D78"/>
    <w:rsid w:val="00F34433"/>
  </w:style>
  <w:style w:type="paragraph" w:customStyle="1" w:styleId="3509A9AF2C924D358A9A3E99C638E0DE">
    <w:name w:val="3509A9AF2C924D358A9A3E99C638E0DE"/>
    <w:rsid w:val="00F34433"/>
  </w:style>
  <w:style w:type="paragraph" w:customStyle="1" w:styleId="89D39C3BD6A34F89B08938A5C1901914">
    <w:name w:val="89D39C3BD6A34F89B08938A5C1901914"/>
    <w:rsid w:val="00F34433"/>
  </w:style>
  <w:style w:type="paragraph" w:customStyle="1" w:styleId="AF0D318AB8BF4A009C0E877FD7EA5154">
    <w:name w:val="AF0D318AB8BF4A009C0E877FD7EA5154"/>
    <w:rsid w:val="00F34433"/>
  </w:style>
  <w:style w:type="paragraph" w:customStyle="1" w:styleId="B47688326AE24CF89342049A32B57569">
    <w:name w:val="B47688326AE24CF89342049A32B57569"/>
    <w:rsid w:val="00F34433"/>
  </w:style>
  <w:style w:type="paragraph" w:customStyle="1" w:styleId="F8BA25B51D61432093544527A576C39C">
    <w:name w:val="F8BA25B51D61432093544527A576C39C"/>
    <w:rsid w:val="00F34433"/>
  </w:style>
  <w:style w:type="paragraph" w:customStyle="1" w:styleId="C567DDF221E549D3BAFD62CE8C4C673C">
    <w:name w:val="C567DDF221E549D3BAFD62CE8C4C673C"/>
    <w:rsid w:val="00F34433"/>
  </w:style>
  <w:style w:type="paragraph" w:customStyle="1" w:styleId="301855F4C8E34071BCC3B2F6BA89A709">
    <w:name w:val="301855F4C8E34071BCC3B2F6BA89A709"/>
    <w:rsid w:val="00F34433"/>
  </w:style>
  <w:style w:type="paragraph" w:customStyle="1" w:styleId="213031A11AC54977BAAFF8B1BCE21C55">
    <w:name w:val="213031A11AC54977BAAFF8B1BCE21C55"/>
    <w:rsid w:val="00F34433"/>
  </w:style>
  <w:style w:type="paragraph" w:customStyle="1" w:styleId="61CEA9CEBA6942D581B025CE12A60223">
    <w:name w:val="61CEA9CEBA6942D581B025CE12A60223"/>
    <w:rsid w:val="00F34433"/>
  </w:style>
  <w:style w:type="paragraph" w:customStyle="1" w:styleId="F25C9D41208248AFA0A91AA70C0102D4">
    <w:name w:val="F25C9D41208248AFA0A91AA70C0102D4"/>
    <w:rsid w:val="00F34433"/>
  </w:style>
  <w:style w:type="paragraph" w:customStyle="1" w:styleId="15C0A142E2104C74AE5E9750E47A5EF1">
    <w:name w:val="15C0A142E2104C74AE5E9750E47A5EF1"/>
    <w:rsid w:val="00F34433"/>
  </w:style>
  <w:style w:type="paragraph" w:customStyle="1" w:styleId="35FC91F039F5480687CE4CC219A85D8C">
    <w:name w:val="35FC91F039F5480687CE4CC219A85D8C"/>
    <w:rsid w:val="00F34433"/>
  </w:style>
  <w:style w:type="paragraph" w:customStyle="1" w:styleId="ECEF1F194FDD4EB6AA3DEC261682C66D">
    <w:name w:val="ECEF1F194FDD4EB6AA3DEC261682C66D"/>
    <w:rsid w:val="00F34433"/>
  </w:style>
  <w:style w:type="paragraph" w:customStyle="1" w:styleId="AA729DA5267A441DBF56A396CC6C8662">
    <w:name w:val="AA729DA5267A441DBF56A396CC6C8662"/>
    <w:rsid w:val="00F34433"/>
  </w:style>
  <w:style w:type="paragraph" w:customStyle="1" w:styleId="F125F012E2FA49C091E5CE2A7073CF9B">
    <w:name w:val="F125F012E2FA49C091E5CE2A7073CF9B"/>
    <w:rsid w:val="00F34433"/>
  </w:style>
  <w:style w:type="paragraph" w:customStyle="1" w:styleId="8FC8B4745133492EB86704B69AB53D57">
    <w:name w:val="8FC8B4745133492EB86704B69AB53D57"/>
    <w:rsid w:val="00F34433"/>
  </w:style>
  <w:style w:type="paragraph" w:customStyle="1" w:styleId="B60DD0BF26454DB9A5B0067615195FAB">
    <w:name w:val="B60DD0BF26454DB9A5B0067615195FAB"/>
    <w:rsid w:val="00F34433"/>
  </w:style>
  <w:style w:type="paragraph" w:customStyle="1" w:styleId="96B302EBC1EA48D6894DEB4A7D691142">
    <w:name w:val="96B302EBC1EA48D6894DEB4A7D691142"/>
    <w:rsid w:val="00F34433"/>
  </w:style>
  <w:style w:type="paragraph" w:customStyle="1" w:styleId="F0FBADA0CBBF4751AB7738065D785F44">
    <w:name w:val="F0FBADA0CBBF4751AB7738065D785F44"/>
    <w:rsid w:val="00F34433"/>
  </w:style>
  <w:style w:type="paragraph" w:customStyle="1" w:styleId="F49CF47659BB42C2BF3EC39AE251B3BC">
    <w:name w:val="F49CF47659BB42C2BF3EC39AE251B3BC"/>
    <w:rsid w:val="00F34433"/>
  </w:style>
  <w:style w:type="paragraph" w:customStyle="1" w:styleId="57635B1A6A3F46A08E6E9D3F4E3EC8C6">
    <w:name w:val="57635B1A6A3F46A08E6E9D3F4E3EC8C6"/>
    <w:rsid w:val="00F34433"/>
  </w:style>
  <w:style w:type="paragraph" w:customStyle="1" w:styleId="F6714F84C7BC44CF88E10C699744909F">
    <w:name w:val="F6714F84C7BC44CF88E10C699744909F"/>
    <w:rsid w:val="00F34433"/>
  </w:style>
  <w:style w:type="paragraph" w:customStyle="1" w:styleId="E6A147AA75ED4BFF89B61B12C22EF2C1">
    <w:name w:val="E6A147AA75ED4BFF89B61B12C22EF2C1"/>
    <w:rsid w:val="00F34433"/>
  </w:style>
  <w:style w:type="paragraph" w:customStyle="1" w:styleId="66C7EE3702C44C3C89C9FF4150AE14D1">
    <w:name w:val="66C7EE3702C44C3C89C9FF4150AE14D1"/>
    <w:rsid w:val="00F34433"/>
  </w:style>
  <w:style w:type="paragraph" w:customStyle="1" w:styleId="16469886E313478681448DA68F29386F">
    <w:name w:val="16469886E313478681448DA68F29386F"/>
    <w:rsid w:val="00F34433"/>
  </w:style>
  <w:style w:type="paragraph" w:customStyle="1" w:styleId="F3A9461510734D739E5FF1E847AF6A6E">
    <w:name w:val="F3A9461510734D739E5FF1E847AF6A6E"/>
    <w:rsid w:val="00F34433"/>
  </w:style>
  <w:style w:type="paragraph" w:customStyle="1" w:styleId="59C9690F38AB42988993B13A5656734C">
    <w:name w:val="59C9690F38AB42988993B13A5656734C"/>
    <w:rsid w:val="00F34433"/>
  </w:style>
  <w:style w:type="paragraph" w:customStyle="1" w:styleId="F0D4EFA5E1F44F7BAA4CDD37DCEA7EB1">
    <w:name w:val="F0D4EFA5E1F44F7BAA4CDD37DCEA7EB1"/>
    <w:rsid w:val="00F34433"/>
  </w:style>
  <w:style w:type="paragraph" w:customStyle="1" w:styleId="F7A1BD373068485990AA5A4F09CF1B47">
    <w:name w:val="F7A1BD373068485990AA5A4F09CF1B47"/>
    <w:rsid w:val="00F34433"/>
  </w:style>
  <w:style w:type="paragraph" w:customStyle="1" w:styleId="3207D658A4BB4D34938A39540063B7B3">
    <w:name w:val="3207D658A4BB4D34938A39540063B7B3"/>
    <w:rsid w:val="00F34433"/>
  </w:style>
  <w:style w:type="paragraph" w:customStyle="1" w:styleId="E2C521311E0B4117991A6DEEC283F576">
    <w:name w:val="E2C521311E0B4117991A6DEEC283F576"/>
    <w:rsid w:val="00F34433"/>
  </w:style>
  <w:style w:type="paragraph" w:customStyle="1" w:styleId="9E01C950AC684FCCA9A88EE6642E68F9">
    <w:name w:val="9E01C950AC684FCCA9A88EE6642E68F9"/>
    <w:rsid w:val="00F34433"/>
  </w:style>
  <w:style w:type="paragraph" w:customStyle="1" w:styleId="A11FC03990474E32B15217504AEED836">
    <w:name w:val="A11FC03990474E32B15217504AEED836"/>
    <w:rsid w:val="00F34433"/>
  </w:style>
  <w:style w:type="paragraph" w:customStyle="1" w:styleId="EC3C484414694BAE8FBCDABF14FE3A4F">
    <w:name w:val="EC3C484414694BAE8FBCDABF14FE3A4F"/>
    <w:rsid w:val="00F34433"/>
  </w:style>
  <w:style w:type="paragraph" w:customStyle="1" w:styleId="751777ECF0B14081B28A5CE351782F1D">
    <w:name w:val="751777ECF0B14081B28A5CE351782F1D"/>
    <w:rsid w:val="00F34433"/>
  </w:style>
  <w:style w:type="paragraph" w:customStyle="1" w:styleId="08E42F5EA3C24415969B761141531281">
    <w:name w:val="08E42F5EA3C24415969B761141531281"/>
    <w:rsid w:val="00F34433"/>
  </w:style>
  <w:style w:type="paragraph" w:customStyle="1" w:styleId="04A199A8D03D4AEC8323EA3F1A531FE4">
    <w:name w:val="04A199A8D03D4AEC8323EA3F1A531FE4"/>
    <w:rsid w:val="00F34433"/>
  </w:style>
  <w:style w:type="paragraph" w:customStyle="1" w:styleId="0325738B07E84978AD5A861EFCD4066F">
    <w:name w:val="0325738B07E84978AD5A861EFCD4066F"/>
    <w:rsid w:val="00F34433"/>
  </w:style>
  <w:style w:type="paragraph" w:customStyle="1" w:styleId="31F7801FFEAC4CAB8E2498D4B362165E">
    <w:name w:val="31F7801FFEAC4CAB8E2498D4B362165E"/>
    <w:rsid w:val="00F34433"/>
  </w:style>
  <w:style w:type="paragraph" w:customStyle="1" w:styleId="26CB6B6E520C49408A63B0B0B3AE4779">
    <w:name w:val="26CB6B6E520C49408A63B0B0B3AE4779"/>
    <w:rsid w:val="00F34433"/>
  </w:style>
  <w:style w:type="paragraph" w:customStyle="1" w:styleId="50EB1BFC6F2243C0A18B6C01E60C5768">
    <w:name w:val="50EB1BFC6F2243C0A18B6C01E60C5768"/>
    <w:rsid w:val="00F34433"/>
  </w:style>
  <w:style w:type="paragraph" w:customStyle="1" w:styleId="EBBB1F5EAD0A4D47A4A2F83C97D4F2DF">
    <w:name w:val="EBBB1F5EAD0A4D47A4A2F83C97D4F2DF"/>
    <w:rsid w:val="00F34433"/>
  </w:style>
  <w:style w:type="paragraph" w:customStyle="1" w:styleId="32ACA4B18A684568947D50C2921A8993">
    <w:name w:val="32ACA4B18A684568947D50C2921A8993"/>
    <w:rsid w:val="00F34433"/>
  </w:style>
  <w:style w:type="paragraph" w:customStyle="1" w:styleId="B3DEB83C8CE140998C8C0EBBC3890D59">
    <w:name w:val="B3DEB83C8CE140998C8C0EBBC3890D59"/>
    <w:rsid w:val="00F34433"/>
  </w:style>
  <w:style w:type="paragraph" w:customStyle="1" w:styleId="E2CCE1F261704BA196842EC66B34B44E">
    <w:name w:val="E2CCE1F261704BA196842EC66B34B44E"/>
    <w:rsid w:val="00F34433"/>
  </w:style>
  <w:style w:type="paragraph" w:customStyle="1" w:styleId="356D711A49BA450D8BB77EB3D2A8BEBD">
    <w:name w:val="356D711A49BA450D8BB77EB3D2A8BEBD"/>
    <w:rsid w:val="00F34433"/>
  </w:style>
  <w:style w:type="paragraph" w:customStyle="1" w:styleId="B83ACB83EDCE41B58665BB8C8101B31D">
    <w:name w:val="B83ACB83EDCE41B58665BB8C8101B31D"/>
    <w:rsid w:val="00F34433"/>
  </w:style>
  <w:style w:type="paragraph" w:customStyle="1" w:styleId="724B2D7C4D2545A498460C9A883F510D">
    <w:name w:val="724B2D7C4D2545A498460C9A883F510D"/>
    <w:rsid w:val="00F34433"/>
  </w:style>
  <w:style w:type="paragraph" w:customStyle="1" w:styleId="2CE354D71C3B4E139B9DE52604869F6E">
    <w:name w:val="2CE354D71C3B4E139B9DE52604869F6E"/>
    <w:rsid w:val="00F34433"/>
  </w:style>
  <w:style w:type="paragraph" w:customStyle="1" w:styleId="99B92560F965447889B9B1FE600D61C0">
    <w:name w:val="99B92560F965447889B9B1FE600D61C0"/>
    <w:rsid w:val="00F34433"/>
  </w:style>
  <w:style w:type="paragraph" w:customStyle="1" w:styleId="79E3BF4EC9D74E51A36A576D8C57EC08">
    <w:name w:val="79E3BF4EC9D74E51A36A576D8C57EC08"/>
    <w:rsid w:val="00F34433"/>
  </w:style>
  <w:style w:type="paragraph" w:customStyle="1" w:styleId="B4DF859FDE7145F0B0BDCE2A5E1702E2">
    <w:name w:val="B4DF859FDE7145F0B0BDCE2A5E1702E2"/>
    <w:rsid w:val="00F34433"/>
  </w:style>
  <w:style w:type="paragraph" w:customStyle="1" w:styleId="95B22F28213D461388A9C6C76E86CAF6">
    <w:name w:val="95B22F28213D461388A9C6C76E86CAF6"/>
    <w:rsid w:val="00F34433"/>
  </w:style>
  <w:style w:type="paragraph" w:customStyle="1" w:styleId="C295D307706E488DBD190F816DD85CCC">
    <w:name w:val="C295D307706E488DBD190F816DD85CCC"/>
    <w:rsid w:val="00F34433"/>
  </w:style>
  <w:style w:type="paragraph" w:customStyle="1" w:styleId="C8D02596E7A245459F9B115389A4168B">
    <w:name w:val="C8D02596E7A245459F9B115389A4168B"/>
    <w:rsid w:val="00F34433"/>
  </w:style>
  <w:style w:type="paragraph" w:customStyle="1" w:styleId="4562F33DA42A431FB1BA2FECAE0A5EA5">
    <w:name w:val="4562F33DA42A431FB1BA2FECAE0A5EA5"/>
    <w:rsid w:val="00F34433"/>
  </w:style>
  <w:style w:type="paragraph" w:customStyle="1" w:styleId="F5CBD187787E46BFA9D1EF3A1805DC17">
    <w:name w:val="F5CBD187787E46BFA9D1EF3A1805DC17"/>
    <w:rsid w:val="00F34433"/>
  </w:style>
  <w:style w:type="paragraph" w:customStyle="1" w:styleId="ECB0A3B3D2C34FAF9128FA4CEC1D6477">
    <w:name w:val="ECB0A3B3D2C34FAF9128FA4CEC1D6477"/>
    <w:rsid w:val="00F34433"/>
  </w:style>
  <w:style w:type="paragraph" w:customStyle="1" w:styleId="4B2C257EBD35412D98E68D4679E618BB">
    <w:name w:val="4B2C257EBD35412D98E68D4679E618BB"/>
    <w:rsid w:val="00F34433"/>
  </w:style>
  <w:style w:type="paragraph" w:customStyle="1" w:styleId="B7C89D3C353E415F8DE45C1C7BE534C5">
    <w:name w:val="B7C89D3C353E415F8DE45C1C7BE534C5"/>
    <w:rsid w:val="00F34433"/>
  </w:style>
  <w:style w:type="paragraph" w:customStyle="1" w:styleId="B262B83A2FEE4B94AC8555E2418F701B">
    <w:name w:val="B262B83A2FEE4B94AC8555E2418F701B"/>
    <w:rsid w:val="00F34433"/>
  </w:style>
  <w:style w:type="paragraph" w:customStyle="1" w:styleId="A9328BB5F4844B43A1D0FEFB689D9BCA">
    <w:name w:val="A9328BB5F4844B43A1D0FEFB689D9BCA"/>
    <w:rsid w:val="00F34433"/>
  </w:style>
  <w:style w:type="paragraph" w:customStyle="1" w:styleId="5002A22FFE15419FAB0882E9FDDA827F">
    <w:name w:val="5002A22FFE15419FAB0882E9FDDA827F"/>
    <w:rsid w:val="00F34433"/>
  </w:style>
  <w:style w:type="paragraph" w:customStyle="1" w:styleId="3E004BDA2A6846BBB38077DDB6820EE1">
    <w:name w:val="3E004BDA2A6846BBB38077DDB6820EE1"/>
    <w:rsid w:val="00F34433"/>
  </w:style>
  <w:style w:type="paragraph" w:customStyle="1" w:styleId="DF2383605978451A8299F4904E4C7C29">
    <w:name w:val="DF2383605978451A8299F4904E4C7C29"/>
    <w:rsid w:val="00F34433"/>
  </w:style>
  <w:style w:type="paragraph" w:customStyle="1" w:styleId="D8D63BAD4CFE4C0087682E354C84734F">
    <w:name w:val="D8D63BAD4CFE4C0087682E354C84734F"/>
    <w:rsid w:val="00F34433"/>
  </w:style>
  <w:style w:type="paragraph" w:customStyle="1" w:styleId="F03AD66B630D40E8A822DEE59756BFB7">
    <w:name w:val="F03AD66B630D40E8A822DEE59756BFB7"/>
    <w:rsid w:val="00F34433"/>
  </w:style>
  <w:style w:type="paragraph" w:customStyle="1" w:styleId="42539EA0E75B4A9FBC36093786260F8A">
    <w:name w:val="42539EA0E75B4A9FBC36093786260F8A"/>
    <w:rsid w:val="00F34433"/>
  </w:style>
  <w:style w:type="paragraph" w:customStyle="1" w:styleId="855B9210F0194199B21AA3CBBF11E51A">
    <w:name w:val="855B9210F0194199B21AA3CBBF11E51A"/>
    <w:rsid w:val="00F34433"/>
  </w:style>
  <w:style w:type="paragraph" w:customStyle="1" w:styleId="7CE419409CA34D1296911175F9240F70">
    <w:name w:val="7CE419409CA34D1296911175F9240F70"/>
    <w:rsid w:val="00F34433"/>
  </w:style>
  <w:style w:type="paragraph" w:customStyle="1" w:styleId="262255F51F1847A5B03517B8663352B5">
    <w:name w:val="262255F51F1847A5B03517B8663352B5"/>
    <w:rsid w:val="00F34433"/>
  </w:style>
  <w:style w:type="paragraph" w:customStyle="1" w:styleId="BBAA3B6D1E124857ADDBC243551F6E4E">
    <w:name w:val="BBAA3B6D1E124857ADDBC243551F6E4E"/>
    <w:rsid w:val="00F34433"/>
  </w:style>
  <w:style w:type="paragraph" w:customStyle="1" w:styleId="94BE6E7758DF4A0FB97EDC5132CC42C4">
    <w:name w:val="94BE6E7758DF4A0FB97EDC5132CC42C4"/>
    <w:rsid w:val="00F34433"/>
  </w:style>
  <w:style w:type="paragraph" w:customStyle="1" w:styleId="5C23B1C827124319B52A84F813B81389">
    <w:name w:val="5C23B1C827124319B52A84F813B81389"/>
    <w:rsid w:val="00F34433"/>
  </w:style>
  <w:style w:type="paragraph" w:customStyle="1" w:styleId="B4166371B3F14015A043D0C236176584">
    <w:name w:val="B4166371B3F14015A043D0C236176584"/>
    <w:rsid w:val="00F34433"/>
  </w:style>
  <w:style w:type="paragraph" w:customStyle="1" w:styleId="629371C2240040AF98793E1056B983AC">
    <w:name w:val="629371C2240040AF98793E1056B983AC"/>
    <w:rsid w:val="00F34433"/>
  </w:style>
  <w:style w:type="paragraph" w:customStyle="1" w:styleId="26D7669348564B4890421E9C23A96FF0">
    <w:name w:val="26D7669348564B4890421E9C23A96FF0"/>
    <w:rsid w:val="00F34433"/>
  </w:style>
  <w:style w:type="paragraph" w:customStyle="1" w:styleId="A4B12D77C3AD42F8A9C2E51FFB5C0CA6">
    <w:name w:val="A4B12D77C3AD42F8A9C2E51FFB5C0CA6"/>
    <w:rsid w:val="00F34433"/>
  </w:style>
  <w:style w:type="paragraph" w:customStyle="1" w:styleId="B18512E50FBD4E03815F89ADD2CDFDB6">
    <w:name w:val="B18512E50FBD4E03815F89ADD2CDFDB6"/>
    <w:rsid w:val="00F34433"/>
  </w:style>
  <w:style w:type="paragraph" w:customStyle="1" w:styleId="95CD9EF98CB7483FBCC282F8A01413A2">
    <w:name w:val="95CD9EF98CB7483FBCC282F8A01413A2"/>
    <w:rsid w:val="00F34433"/>
  </w:style>
  <w:style w:type="paragraph" w:customStyle="1" w:styleId="5CD6CA2995FA4A0A86FF2CA496D2FC78">
    <w:name w:val="5CD6CA2995FA4A0A86FF2CA496D2FC78"/>
    <w:rsid w:val="00F34433"/>
  </w:style>
  <w:style w:type="paragraph" w:customStyle="1" w:styleId="39E7403BDDDF4A318967B1C66779790F">
    <w:name w:val="39E7403BDDDF4A318967B1C66779790F"/>
    <w:rsid w:val="00F34433"/>
  </w:style>
  <w:style w:type="paragraph" w:customStyle="1" w:styleId="33E85226406E4070A0B2864CF872E5F7">
    <w:name w:val="33E85226406E4070A0B2864CF872E5F7"/>
    <w:rsid w:val="00F34433"/>
  </w:style>
  <w:style w:type="paragraph" w:customStyle="1" w:styleId="8CA5FEA17891477DA43B6BAFC79DDE90">
    <w:name w:val="8CA5FEA17891477DA43B6BAFC79DDE90"/>
    <w:rsid w:val="00F34433"/>
  </w:style>
  <w:style w:type="paragraph" w:customStyle="1" w:styleId="F8AB87A4EB8B43B1B5C5B0EFE4B7B05D">
    <w:name w:val="F8AB87A4EB8B43B1B5C5B0EFE4B7B05D"/>
    <w:rsid w:val="00F34433"/>
  </w:style>
  <w:style w:type="paragraph" w:customStyle="1" w:styleId="52B0A8A90E88419A8A32D28018FE9F88">
    <w:name w:val="52B0A8A90E88419A8A32D28018FE9F88"/>
    <w:rsid w:val="00F34433"/>
  </w:style>
  <w:style w:type="paragraph" w:customStyle="1" w:styleId="96833E8121EB4C3E8DAE7834CC1C6973">
    <w:name w:val="96833E8121EB4C3E8DAE7834CC1C6973"/>
    <w:rsid w:val="00F34433"/>
  </w:style>
  <w:style w:type="paragraph" w:customStyle="1" w:styleId="31CCB0080E644B459E448537B8199FCC">
    <w:name w:val="31CCB0080E644B459E448537B8199FCC"/>
    <w:rsid w:val="00F34433"/>
  </w:style>
  <w:style w:type="paragraph" w:customStyle="1" w:styleId="0B5C3511E9DE4CC8A231A2F75955C116">
    <w:name w:val="0B5C3511E9DE4CC8A231A2F75955C116"/>
    <w:rsid w:val="00F34433"/>
  </w:style>
  <w:style w:type="paragraph" w:customStyle="1" w:styleId="C6F9233281DB44FA98EBD40CF4E16B82">
    <w:name w:val="C6F9233281DB44FA98EBD40CF4E16B82"/>
    <w:rsid w:val="00F34433"/>
  </w:style>
  <w:style w:type="paragraph" w:customStyle="1" w:styleId="BB8F51C909D84313878C3339CDD9CD55">
    <w:name w:val="BB8F51C909D84313878C3339CDD9CD55"/>
    <w:rsid w:val="00F34433"/>
  </w:style>
  <w:style w:type="paragraph" w:customStyle="1" w:styleId="4CD6ECD0D5164798A5B7F4E968E2C59F">
    <w:name w:val="4CD6ECD0D5164798A5B7F4E968E2C59F"/>
    <w:rsid w:val="00F34433"/>
  </w:style>
  <w:style w:type="paragraph" w:customStyle="1" w:styleId="2521CEAC320C442084E635014430DEED">
    <w:name w:val="2521CEAC320C442084E635014430DEED"/>
    <w:rsid w:val="00F34433"/>
  </w:style>
  <w:style w:type="paragraph" w:customStyle="1" w:styleId="4FC0BB53CC6148208C3BBED2108968EF">
    <w:name w:val="4FC0BB53CC6148208C3BBED2108968EF"/>
    <w:rsid w:val="00F34433"/>
  </w:style>
  <w:style w:type="paragraph" w:customStyle="1" w:styleId="9910270BB6F3437EAC527ECB5AF2A3C6">
    <w:name w:val="9910270BB6F3437EAC527ECB5AF2A3C6"/>
    <w:rsid w:val="00F34433"/>
  </w:style>
  <w:style w:type="paragraph" w:customStyle="1" w:styleId="87E7238CCB2A41949138450065A8AA2E">
    <w:name w:val="87E7238CCB2A41949138450065A8AA2E"/>
    <w:rsid w:val="00F34433"/>
  </w:style>
  <w:style w:type="paragraph" w:customStyle="1" w:styleId="1EF09FB9ADEE4BFEB49B834FCEB41BBB">
    <w:name w:val="1EF09FB9ADEE4BFEB49B834FCEB41BBB"/>
    <w:rsid w:val="00F34433"/>
  </w:style>
  <w:style w:type="paragraph" w:customStyle="1" w:styleId="DB447C365D0C44F793AFF7D5D670D395">
    <w:name w:val="DB447C365D0C44F793AFF7D5D670D395"/>
    <w:rsid w:val="00F34433"/>
  </w:style>
  <w:style w:type="paragraph" w:customStyle="1" w:styleId="54AF586934F14AB5BF5123DB0C9219F6">
    <w:name w:val="54AF586934F14AB5BF5123DB0C9219F6"/>
    <w:rsid w:val="00F34433"/>
  </w:style>
  <w:style w:type="paragraph" w:customStyle="1" w:styleId="C40CB7500EE44749988C078EFE21415A">
    <w:name w:val="C40CB7500EE44749988C078EFE21415A"/>
    <w:rsid w:val="00F34433"/>
  </w:style>
  <w:style w:type="paragraph" w:customStyle="1" w:styleId="8DB4BBE2CE5D4E0AAAE9A261843D3A08">
    <w:name w:val="8DB4BBE2CE5D4E0AAAE9A261843D3A08"/>
    <w:rsid w:val="00F34433"/>
  </w:style>
  <w:style w:type="paragraph" w:customStyle="1" w:styleId="A3BDCD6924F747B78320991A8DB817D2">
    <w:name w:val="A3BDCD6924F747B78320991A8DB817D2"/>
    <w:rsid w:val="00F34433"/>
  </w:style>
  <w:style w:type="paragraph" w:customStyle="1" w:styleId="C13757ACA58040FBA59A64218F0E5063">
    <w:name w:val="C13757ACA58040FBA59A64218F0E5063"/>
    <w:rsid w:val="00F34433"/>
  </w:style>
  <w:style w:type="paragraph" w:customStyle="1" w:styleId="A75CE7BC4DA340848E4215AC88321576">
    <w:name w:val="A75CE7BC4DA340848E4215AC88321576"/>
    <w:rsid w:val="00F34433"/>
  </w:style>
  <w:style w:type="paragraph" w:customStyle="1" w:styleId="43095E06BA6E42908BB113950D6EE030">
    <w:name w:val="43095E06BA6E42908BB113950D6EE030"/>
    <w:rsid w:val="00F34433"/>
  </w:style>
  <w:style w:type="paragraph" w:customStyle="1" w:styleId="4D5510F4943C4C44B36986D8FEAF453B">
    <w:name w:val="4D5510F4943C4C44B36986D8FEAF453B"/>
    <w:rsid w:val="00F34433"/>
  </w:style>
  <w:style w:type="paragraph" w:customStyle="1" w:styleId="562D273F38634D4F91CBD5E7A8A1179F">
    <w:name w:val="562D273F38634D4F91CBD5E7A8A1179F"/>
    <w:rsid w:val="00F34433"/>
  </w:style>
  <w:style w:type="paragraph" w:customStyle="1" w:styleId="9F054A707D0049D480C1B3CF3C997683">
    <w:name w:val="9F054A707D0049D480C1B3CF3C997683"/>
    <w:rsid w:val="00F34433"/>
  </w:style>
  <w:style w:type="paragraph" w:customStyle="1" w:styleId="55AB15C924844060A91822B2A16669B1">
    <w:name w:val="55AB15C924844060A91822B2A16669B1"/>
    <w:rsid w:val="00F34433"/>
  </w:style>
  <w:style w:type="paragraph" w:customStyle="1" w:styleId="28681D6E6888467C9F5B261769B1079C">
    <w:name w:val="28681D6E6888467C9F5B261769B1079C"/>
    <w:rsid w:val="00F34433"/>
  </w:style>
  <w:style w:type="paragraph" w:customStyle="1" w:styleId="EC23DEE30E3B4236A83D80FB77A8768A">
    <w:name w:val="EC23DEE30E3B4236A83D80FB77A8768A"/>
    <w:rsid w:val="00F34433"/>
  </w:style>
  <w:style w:type="paragraph" w:customStyle="1" w:styleId="87D34D255DFB4867926E2D42435A5926">
    <w:name w:val="87D34D255DFB4867926E2D42435A5926"/>
    <w:rsid w:val="00F34433"/>
  </w:style>
  <w:style w:type="paragraph" w:customStyle="1" w:styleId="2D8246E33A254C4196BE8A229E244F97">
    <w:name w:val="2D8246E33A254C4196BE8A229E244F97"/>
    <w:rsid w:val="00F34433"/>
  </w:style>
  <w:style w:type="paragraph" w:customStyle="1" w:styleId="CF6AE5D4838E44999C026EAFFC44FBFA">
    <w:name w:val="CF6AE5D4838E44999C026EAFFC44FBFA"/>
    <w:rsid w:val="00F34433"/>
  </w:style>
  <w:style w:type="paragraph" w:customStyle="1" w:styleId="C52B96A9CED24D8091288E74A8012BE5">
    <w:name w:val="C52B96A9CED24D8091288E74A8012BE5"/>
    <w:rsid w:val="00F34433"/>
  </w:style>
  <w:style w:type="paragraph" w:customStyle="1" w:styleId="B488CCC4AA724FFE8945521877910A51">
    <w:name w:val="B488CCC4AA724FFE8945521877910A51"/>
    <w:rsid w:val="00F34433"/>
  </w:style>
  <w:style w:type="paragraph" w:customStyle="1" w:styleId="9497129992CF4F3CAC2CD6566777063E">
    <w:name w:val="9497129992CF4F3CAC2CD6566777063E"/>
    <w:rsid w:val="00F34433"/>
  </w:style>
  <w:style w:type="paragraph" w:customStyle="1" w:styleId="D8B1648D7F35484AA90E33D951722F6A">
    <w:name w:val="D8B1648D7F35484AA90E33D951722F6A"/>
    <w:rsid w:val="00F34433"/>
  </w:style>
  <w:style w:type="paragraph" w:customStyle="1" w:styleId="30145892D57D4A8D85B9E5C2FB5E8A9A">
    <w:name w:val="30145892D57D4A8D85B9E5C2FB5E8A9A"/>
    <w:rsid w:val="00F34433"/>
  </w:style>
  <w:style w:type="paragraph" w:customStyle="1" w:styleId="C74D9A047EAE441FBEB32DBCA3551E50">
    <w:name w:val="C74D9A047EAE441FBEB32DBCA3551E50"/>
    <w:rsid w:val="00F34433"/>
  </w:style>
  <w:style w:type="paragraph" w:customStyle="1" w:styleId="269651A09C57447CAC4FF3B930003889">
    <w:name w:val="269651A09C57447CAC4FF3B930003889"/>
    <w:rsid w:val="00F34433"/>
  </w:style>
  <w:style w:type="paragraph" w:customStyle="1" w:styleId="3A21B0C184484988B8E8DBC0953EF948">
    <w:name w:val="3A21B0C184484988B8E8DBC0953EF948"/>
    <w:rsid w:val="00F34433"/>
  </w:style>
  <w:style w:type="paragraph" w:customStyle="1" w:styleId="42129DDC695143EF8197FC77EE3592E0">
    <w:name w:val="42129DDC695143EF8197FC77EE3592E0"/>
    <w:rsid w:val="00F34433"/>
  </w:style>
  <w:style w:type="paragraph" w:customStyle="1" w:styleId="EE6057BB58EA4AF0BB20036E967D757A">
    <w:name w:val="EE6057BB58EA4AF0BB20036E967D757A"/>
    <w:rsid w:val="00F34433"/>
  </w:style>
  <w:style w:type="paragraph" w:customStyle="1" w:styleId="AE29822C956C442FB6437C5CB960E8B9">
    <w:name w:val="AE29822C956C442FB6437C5CB960E8B9"/>
    <w:rsid w:val="00F34433"/>
  </w:style>
  <w:style w:type="paragraph" w:customStyle="1" w:styleId="3F3D7072D8C747BB9D9B9EA5D868A915">
    <w:name w:val="3F3D7072D8C747BB9D9B9EA5D868A915"/>
    <w:rsid w:val="00F34433"/>
  </w:style>
  <w:style w:type="paragraph" w:customStyle="1" w:styleId="471065FE359045FC909CD2887993F157">
    <w:name w:val="471065FE359045FC909CD2887993F157"/>
    <w:rsid w:val="00F34433"/>
  </w:style>
  <w:style w:type="paragraph" w:customStyle="1" w:styleId="275C748E25BD49489FDA4FD4F7CA2FF5">
    <w:name w:val="275C748E25BD49489FDA4FD4F7CA2FF5"/>
    <w:rsid w:val="00F34433"/>
  </w:style>
  <w:style w:type="paragraph" w:customStyle="1" w:styleId="A43E01B608204DDDBE4B5C1F51649597">
    <w:name w:val="A43E01B608204DDDBE4B5C1F51649597"/>
    <w:rsid w:val="00F34433"/>
  </w:style>
  <w:style w:type="paragraph" w:customStyle="1" w:styleId="6DD419CBB45B44C0B4F20B9C9B7C9D64">
    <w:name w:val="6DD419CBB45B44C0B4F20B9C9B7C9D64"/>
    <w:rsid w:val="00F34433"/>
  </w:style>
  <w:style w:type="paragraph" w:customStyle="1" w:styleId="53F083E7BF044F838466D05C0A71C446">
    <w:name w:val="53F083E7BF044F838466D05C0A71C446"/>
    <w:rsid w:val="00F34433"/>
  </w:style>
  <w:style w:type="paragraph" w:customStyle="1" w:styleId="031465FAFFA048FFBDF8D8C2BF6864B1">
    <w:name w:val="031465FAFFA048FFBDF8D8C2BF6864B1"/>
    <w:rsid w:val="00F34433"/>
  </w:style>
  <w:style w:type="paragraph" w:customStyle="1" w:styleId="9A6C7CD9B9F14C2DBB98273AAAD4805F">
    <w:name w:val="9A6C7CD9B9F14C2DBB98273AAAD4805F"/>
    <w:rsid w:val="00F34433"/>
  </w:style>
  <w:style w:type="paragraph" w:customStyle="1" w:styleId="61E93AEE0CD14391A97C16D1724E7259">
    <w:name w:val="61E93AEE0CD14391A97C16D1724E7259"/>
    <w:rsid w:val="00F34433"/>
  </w:style>
  <w:style w:type="paragraph" w:customStyle="1" w:styleId="BF8CC2E4F1DF49D5A6AE21C7F0218541">
    <w:name w:val="BF8CC2E4F1DF49D5A6AE21C7F0218541"/>
    <w:rsid w:val="00F34433"/>
  </w:style>
  <w:style w:type="paragraph" w:customStyle="1" w:styleId="9B4FF51480A04DC2B6959CA109AA1F65">
    <w:name w:val="9B4FF51480A04DC2B6959CA109AA1F65"/>
    <w:rsid w:val="00F34433"/>
  </w:style>
  <w:style w:type="paragraph" w:customStyle="1" w:styleId="2A974CD688E24A7EBF59140AFF1224D1">
    <w:name w:val="2A974CD688E24A7EBF59140AFF1224D1"/>
    <w:rsid w:val="00F34433"/>
  </w:style>
  <w:style w:type="paragraph" w:customStyle="1" w:styleId="90D8488C30ED401E8FCB7C65D0D99DFE">
    <w:name w:val="90D8488C30ED401E8FCB7C65D0D99DFE"/>
    <w:rsid w:val="00F34433"/>
  </w:style>
  <w:style w:type="paragraph" w:customStyle="1" w:styleId="985635E95A474CCCBF3EF5EE39A7AECD">
    <w:name w:val="985635E95A474CCCBF3EF5EE39A7AECD"/>
    <w:rsid w:val="00F34433"/>
  </w:style>
  <w:style w:type="paragraph" w:customStyle="1" w:styleId="92A52BE081DD482490244669D7CEBCC1">
    <w:name w:val="92A52BE081DD482490244669D7CEBCC1"/>
    <w:rsid w:val="00F34433"/>
  </w:style>
  <w:style w:type="paragraph" w:customStyle="1" w:styleId="830912ACEC714BBFB1703A5D421946BE">
    <w:name w:val="830912ACEC714BBFB1703A5D421946BE"/>
    <w:rsid w:val="00F34433"/>
  </w:style>
  <w:style w:type="paragraph" w:customStyle="1" w:styleId="2C9E017BDCB6428387EF93537C830FEE">
    <w:name w:val="2C9E017BDCB6428387EF93537C830FEE"/>
    <w:rsid w:val="00F34433"/>
  </w:style>
  <w:style w:type="paragraph" w:customStyle="1" w:styleId="4A8099A64B824F81BB9236543C029044">
    <w:name w:val="4A8099A64B824F81BB9236543C029044"/>
    <w:rsid w:val="00F34433"/>
  </w:style>
  <w:style w:type="paragraph" w:customStyle="1" w:styleId="4FA444A82BE5496A9172B2C90AFD6FB7">
    <w:name w:val="4FA444A82BE5496A9172B2C90AFD6FB7"/>
    <w:rsid w:val="00F34433"/>
  </w:style>
  <w:style w:type="paragraph" w:customStyle="1" w:styleId="425482087F9C490AB6CA7D1D708AF50A">
    <w:name w:val="425482087F9C490AB6CA7D1D708AF50A"/>
    <w:rsid w:val="00F34433"/>
  </w:style>
  <w:style w:type="paragraph" w:customStyle="1" w:styleId="0C3A5B99A4A14401B35E43AF02F15E20">
    <w:name w:val="0C3A5B99A4A14401B35E43AF02F15E20"/>
    <w:rsid w:val="00F34433"/>
  </w:style>
  <w:style w:type="paragraph" w:customStyle="1" w:styleId="100E7301F3454B288465CC735DA1C5B5">
    <w:name w:val="100E7301F3454B288465CC735DA1C5B5"/>
    <w:rsid w:val="00F34433"/>
  </w:style>
  <w:style w:type="paragraph" w:customStyle="1" w:styleId="FE8819FA9DD9493E8684649E8EBCB2B3">
    <w:name w:val="FE8819FA9DD9493E8684649E8EBCB2B3"/>
    <w:rsid w:val="00F34433"/>
  </w:style>
  <w:style w:type="paragraph" w:customStyle="1" w:styleId="09287839952E4B0FB79F7C1AB0DDD28F">
    <w:name w:val="09287839952E4B0FB79F7C1AB0DDD28F"/>
    <w:rsid w:val="00F34433"/>
  </w:style>
  <w:style w:type="paragraph" w:customStyle="1" w:styleId="CCABC358535C49F5BACF7F35F8606F0A">
    <w:name w:val="CCABC358535C49F5BACF7F35F8606F0A"/>
    <w:rsid w:val="00F34433"/>
  </w:style>
  <w:style w:type="paragraph" w:customStyle="1" w:styleId="509E7F3ACAA840049BA06104E3EFA915">
    <w:name w:val="509E7F3ACAA840049BA06104E3EFA915"/>
    <w:rsid w:val="00F34433"/>
  </w:style>
  <w:style w:type="paragraph" w:customStyle="1" w:styleId="5B59852D590447D899E73CECBB0EBFDB">
    <w:name w:val="5B59852D590447D899E73CECBB0EBFDB"/>
    <w:rsid w:val="00F34433"/>
  </w:style>
  <w:style w:type="paragraph" w:customStyle="1" w:styleId="C72268D15C994572929896A0AEC05D6D">
    <w:name w:val="C72268D15C994572929896A0AEC05D6D"/>
    <w:rsid w:val="00F34433"/>
  </w:style>
  <w:style w:type="paragraph" w:customStyle="1" w:styleId="D0B0535C1C254D0791326CA47534A667">
    <w:name w:val="D0B0535C1C254D0791326CA47534A667"/>
    <w:rsid w:val="00F34433"/>
  </w:style>
  <w:style w:type="paragraph" w:customStyle="1" w:styleId="AD48DE6D64B04218872907AFC60967A8">
    <w:name w:val="AD48DE6D64B04218872907AFC60967A8"/>
    <w:rsid w:val="00F34433"/>
  </w:style>
  <w:style w:type="paragraph" w:customStyle="1" w:styleId="A3C423E661C1489581178BB630F41808">
    <w:name w:val="A3C423E661C1489581178BB630F41808"/>
    <w:rsid w:val="00F34433"/>
  </w:style>
  <w:style w:type="paragraph" w:customStyle="1" w:styleId="4002482FB8F043BFA60D9651104A3250">
    <w:name w:val="4002482FB8F043BFA60D9651104A3250"/>
    <w:rsid w:val="00F34433"/>
  </w:style>
  <w:style w:type="paragraph" w:customStyle="1" w:styleId="4009699C41B347B7B3E6031603D24A5E">
    <w:name w:val="4009699C41B347B7B3E6031603D24A5E"/>
    <w:rsid w:val="00F34433"/>
  </w:style>
  <w:style w:type="paragraph" w:customStyle="1" w:styleId="EE49B0EF0BCF4598898351B6744F05B0">
    <w:name w:val="EE49B0EF0BCF4598898351B6744F05B0"/>
    <w:rsid w:val="00F34433"/>
  </w:style>
  <w:style w:type="paragraph" w:customStyle="1" w:styleId="CF57B88E8FF345019024502B98C5DEB7">
    <w:name w:val="CF57B88E8FF345019024502B98C5DEB7"/>
    <w:rsid w:val="00F34433"/>
  </w:style>
  <w:style w:type="paragraph" w:customStyle="1" w:styleId="F471C38434744910BFD0B6306920F2F4">
    <w:name w:val="F471C38434744910BFD0B6306920F2F4"/>
    <w:rsid w:val="00F34433"/>
  </w:style>
  <w:style w:type="paragraph" w:customStyle="1" w:styleId="24604E78C04540789ADF6B86B73DD71E">
    <w:name w:val="24604E78C04540789ADF6B86B73DD71E"/>
    <w:rsid w:val="00F34433"/>
  </w:style>
  <w:style w:type="paragraph" w:customStyle="1" w:styleId="2E35310005FF48BC899C5C8602D99D56">
    <w:name w:val="2E35310005FF48BC899C5C8602D99D56"/>
    <w:rsid w:val="00F34433"/>
  </w:style>
  <w:style w:type="paragraph" w:customStyle="1" w:styleId="EF88962FC35D42E69A3C15307BD73AAF">
    <w:name w:val="EF88962FC35D42E69A3C15307BD73AAF"/>
    <w:rsid w:val="00F34433"/>
  </w:style>
  <w:style w:type="paragraph" w:customStyle="1" w:styleId="797E2A2551BD40FD8DF94109CB702AD5">
    <w:name w:val="797E2A2551BD40FD8DF94109CB702AD5"/>
    <w:rsid w:val="00F34433"/>
  </w:style>
  <w:style w:type="paragraph" w:customStyle="1" w:styleId="1B79E324F074474E8BDBE4B10298D97E">
    <w:name w:val="1B79E324F074474E8BDBE4B10298D97E"/>
    <w:rsid w:val="00F34433"/>
  </w:style>
  <w:style w:type="paragraph" w:customStyle="1" w:styleId="FC69BA60CBF341249EF3C4FF8B2C1BDD">
    <w:name w:val="FC69BA60CBF341249EF3C4FF8B2C1BDD"/>
    <w:rsid w:val="00F34433"/>
  </w:style>
  <w:style w:type="paragraph" w:customStyle="1" w:styleId="6852892A47A8437981C07D1B1BFB712A">
    <w:name w:val="6852892A47A8437981C07D1B1BFB712A"/>
    <w:rsid w:val="00F34433"/>
  </w:style>
  <w:style w:type="paragraph" w:customStyle="1" w:styleId="6712CDE0053D49AEBF8ED92A62D8C4FB">
    <w:name w:val="6712CDE0053D49AEBF8ED92A62D8C4FB"/>
    <w:rsid w:val="00F34433"/>
  </w:style>
  <w:style w:type="paragraph" w:customStyle="1" w:styleId="9A59FF41DCE84C3AB8C65AA385CC04B6">
    <w:name w:val="9A59FF41DCE84C3AB8C65AA385CC04B6"/>
    <w:rsid w:val="00F34433"/>
  </w:style>
  <w:style w:type="paragraph" w:customStyle="1" w:styleId="14203F6BB23845B0BB9FD40F3DA733FB">
    <w:name w:val="14203F6BB23845B0BB9FD40F3DA733FB"/>
    <w:rsid w:val="00F34433"/>
  </w:style>
  <w:style w:type="paragraph" w:customStyle="1" w:styleId="8CBDF31F34594DD69E719A0221AD91AF">
    <w:name w:val="8CBDF31F34594DD69E719A0221AD91AF"/>
    <w:rsid w:val="00F34433"/>
  </w:style>
  <w:style w:type="paragraph" w:customStyle="1" w:styleId="5748D33A5CD04E839B595A17773B7764">
    <w:name w:val="5748D33A5CD04E839B595A17773B7764"/>
    <w:rsid w:val="00F34433"/>
  </w:style>
  <w:style w:type="paragraph" w:customStyle="1" w:styleId="B9C22C8C454040F7AC213DC332C63CC6">
    <w:name w:val="B9C22C8C454040F7AC213DC332C63CC6"/>
    <w:rsid w:val="00F34433"/>
  </w:style>
  <w:style w:type="paragraph" w:customStyle="1" w:styleId="DB9BFF299073431E8464D240765E67FC">
    <w:name w:val="DB9BFF299073431E8464D240765E67FC"/>
    <w:rsid w:val="00F34433"/>
  </w:style>
  <w:style w:type="paragraph" w:customStyle="1" w:styleId="00476EA684E248F6995626E722DD5ED1">
    <w:name w:val="00476EA684E248F6995626E722DD5ED1"/>
    <w:rsid w:val="00F34433"/>
  </w:style>
  <w:style w:type="paragraph" w:customStyle="1" w:styleId="28BDE936CB0D4047B5FE08F6A77F5DCD">
    <w:name w:val="28BDE936CB0D4047B5FE08F6A77F5DCD"/>
    <w:rsid w:val="00F34433"/>
  </w:style>
  <w:style w:type="paragraph" w:customStyle="1" w:styleId="B45D151128F0452DA39079FBF3B153E7">
    <w:name w:val="B45D151128F0452DA39079FBF3B153E7"/>
    <w:rsid w:val="00F34433"/>
  </w:style>
  <w:style w:type="paragraph" w:customStyle="1" w:styleId="820D1202CA1345DAB991A380F95F5544">
    <w:name w:val="820D1202CA1345DAB991A380F95F5544"/>
    <w:rsid w:val="00F34433"/>
  </w:style>
  <w:style w:type="paragraph" w:customStyle="1" w:styleId="7C4ECC45C5E3472785D1361EB0E39F2C">
    <w:name w:val="7C4ECC45C5E3472785D1361EB0E39F2C"/>
    <w:rsid w:val="00F34433"/>
  </w:style>
  <w:style w:type="paragraph" w:customStyle="1" w:styleId="7230B50D2C0F46C8B101D26968E6726C">
    <w:name w:val="7230B50D2C0F46C8B101D26968E6726C"/>
    <w:rsid w:val="00F34433"/>
  </w:style>
  <w:style w:type="paragraph" w:customStyle="1" w:styleId="3C93604083944726ACAFF572A6E44591">
    <w:name w:val="3C93604083944726ACAFF572A6E44591"/>
    <w:rsid w:val="00F34433"/>
  </w:style>
  <w:style w:type="paragraph" w:customStyle="1" w:styleId="B3802790B29B4810BE0DA8912C6BEF9E">
    <w:name w:val="B3802790B29B4810BE0DA8912C6BEF9E"/>
    <w:rsid w:val="00F34433"/>
  </w:style>
  <w:style w:type="paragraph" w:customStyle="1" w:styleId="8F9330784C7E42FF8BAE1FC09475BD97">
    <w:name w:val="8F9330784C7E42FF8BAE1FC09475BD97"/>
    <w:rsid w:val="00F34433"/>
  </w:style>
  <w:style w:type="paragraph" w:customStyle="1" w:styleId="8B9CAB2AEB164950A66D2DA585F47153">
    <w:name w:val="8B9CAB2AEB164950A66D2DA585F47153"/>
    <w:rsid w:val="00F34433"/>
  </w:style>
  <w:style w:type="paragraph" w:customStyle="1" w:styleId="F79BD4184E6C4DAC8FC619672989516C">
    <w:name w:val="F79BD4184E6C4DAC8FC619672989516C"/>
    <w:rsid w:val="00F34433"/>
  </w:style>
  <w:style w:type="paragraph" w:customStyle="1" w:styleId="12FAAA808E314157BE2ADF116DF1D25B">
    <w:name w:val="12FAAA808E314157BE2ADF116DF1D25B"/>
    <w:rsid w:val="00F34433"/>
  </w:style>
  <w:style w:type="paragraph" w:customStyle="1" w:styleId="C4F32175738646BF927F21EDBFBE0D48">
    <w:name w:val="C4F32175738646BF927F21EDBFBE0D48"/>
    <w:rsid w:val="00F34433"/>
  </w:style>
  <w:style w:type="paragraph" w:customStyle="1" w:styleId="16A6B7ABC11D43D9BB955AFFC8D9333A">
    <w:name w:val="16A6B7ABC11D43D9BB955AFFC8D9333A"/>
    <w:rsid w:val="00F34433"/>
  </w:style>
  <w:style w:type="paragraph" w:customStyle="1" w:styleId="7511D205DED842A0B474603920D5D071">
    <w:name w:val="7511D205DED842A0B474603920D5D071"/>
    <w:rsid w:val="00F34433"/>
  </w:style>
  <w:style w:type="paragraph" w:customStyle="1" w:styleId="9F12250AD63B460589A2FC3AD213060A">
    <w:name w:val="9F12250AD63B460589A2FC3AD213060A"/>
    <w:rsid w:val="00F34433"/>
  </w:style>
  <w:style w:type="paragraph" w:customStyle="1" w:styleId="49F52E86267B440E9795F56EAF6DB8EE">
    <w:name w:val="49F52E86267B440E9795F56EAF6DB8EE"/>
    <w:rsid w:val="00F34433"/>
  </w:style>
  <w:style w:type="paragraph" w:customStyle="1" w:styleId="9BE9D656EEB447B4948DF2CAA1CECEC7">
    <w:name w:val="9BE9D656EEB447B4948DF2CAA1CECEC7"/>
    <w:rsid w:val="00F34433"/>
  </w:style>
  <w:style w:type="paragraph" w:customStyle="1" w:styleId="2D0797654D1646A2AD5B31CF13EC51BF">
    <w:name w:val="2D0797654D1646A2AD5B31CF13EC51BF"/>
    <w:rsid w:val="00F34433"/>
  </w:style>
  <w:style w:type="paragraph" w:customStyle="1" w:styleId="25AC3057AF21425A833E6CFDD5879AFE">
    <w:name w:val="25AC3057AF21425A833E6CFDD5879AFE"/>
    <w:rsid w:val="00F34433"/>
  </w:style>
  <w:style w:type="paragraph" w:customStyle="1" w:styleId="DB1C79FBA22F460F8C6C8C28E758A81D">
    <w:name w:val="DB1C79FBA22F460F8C6C8C28E758A81D"/>
    <w:rsid w:val="00F34433"/>
  </w:style>
  <w:style w:type="paragraph" w:customStyle="1" w:styleId="0C07FA83649F450493F1F929F69FF537">
    <w:name w:val="0C07FA83649F450493F1F929F69FF537"/>
    <w:rsid w:val="00F34433"/>
  </w:style>
  <w:style w:type="paragraph" w:customStyle="1" w:styleId="528DA5EBB5284DC68619FCE22D7FF39F">
    <w:name w:val="528DA5EBB5284DC68619FCE22D7FF39F"/>
    <w:rsid w:val="00F34433"/>
  </w:style>
  <w:style w:type="paragraph" w:customStyle="1" w:styleId="5C94FB8F59264AA8AF81B88506CF2D69">
    <w:name w:val="5C94FB8F59264AA8AF81B88506CF2D69"/>
    <w:rsid w:val="00F34433"/>
  </w:style>
  <w:style w:type="paragraph" w:customStyle="1" w:styleId="7FD0B69652344A2ABA592450D2F1DA73">
    <w:name w:val="7FD0B69652344A2ABA592450D2F1DA73"/>
    <w:rsid w:val="00F34433"/>
  </w:style>
  <w:style w:type="paragraph" w:customStyle="1" w:styleId="77BC0B845786425184E424EC8B4FA65C">
    <w:name w:val="77BC0B845786425184E424EC8B4FA65C"/>
    <w:rsid w:val="00F34433"/>
  </w:style>
  <w:style w:type="paragraph" w:customStyle="1" w:styleId="43F9B6AB295F4BA5B5E1CD12C723EDB0">
    <w:name w:val="43F9B6AB295F4BA5B5E1CD12C723EDB0"/>
    <w:rsid w:val="00F34433"/>
  </w:style>
  <w:style w:type="paragraph" w:customStyle="1" w:styleId="120DDE4FCF1A413A8DE17BD541BB61EA">
    <w:name w:val="120DDE4FCF1A413A8DE17BD541BB61EA"/>
    <w:rsid w:val="00F34433"/>
  </w:style>
  <w:style w:type="paragraph" w:customStyle="1" w:styleId="269145A22B3941B483840954BE8AF932">
    <w:name w:val="269145A22B3941B483840954BE8AF932"/>
    <w:rsid w:val="00F34433"/>
  </w:style>
  <w:style w:type="paragraph" w:customStyle="1" w:styleId="DBD2A3D1A7464157B4BF0574AE19C228">
    <w:name w:val="DBD2A3D1A7464157B4BF0574AE19C228"/>
    <w:rsid w:val="00F34433"/>
  </w:style>
  <w:style w:type="paragraph" w:customStyle="1" w:styleId="18FF5E4D2DE944A79CA6601D3A5CF17D">
    <w:name w:val="18FF5E4D2DE944A79CA6601D3A5CF17D"/>
    <w:rsid w:val="00F34433"/>
  </w:style>
  <w:style w:type="paragraph" w:customStyle="1" w:styleId="64F1D8691C0B4487907F9153DCC72FDA">
    <w:name w:val="64F1D8691C0B4487907F9153DCC72FDA"/>
    <w:rsid w:val="00F34433"/>
  </w:style>
  <w:style w:type="paragraph" w:customStyle="1" w:styleId="1CF48CDFEA2B47AA90AE02A5AAE49DFB">
    <w:name w:val="1CF48CDFEA2B47AA90AE02A5AAE49DFB"/>
    <w:rsid w:val="00F34433"/>
  </w:style>
  <w:style w:type="paragraph" w:customStyle="1" w:styleId="4AF964D95B1B49ADBE264AEAC0726CF2">
    <w:name w:val="4AF964D95B1B49ADBE264AEAC0726CF2"/>
    <w:rsid w:val="00F34433"/>
  </w:style>
  <w:style w:type="paragraph" w:customStyle="1" w:styleId="DC0629634B8B4158BC84AC6DCCA24E33">
    <w:name w:val="DC0629634B8B4158BC84AC6DCCA24E33"/>
    <w:rsid w:val="00F34433"/>
  </w:style>
  <w:style w:type="paragraph" w:customStyle="1" w:styleId="E11B73398ED24C36BB8EA0E69F0A1C9A">
    <w:name w:val="E11B73398ED24C36BB8EA0E69F0A1C9A"/>
    <w:rsid w:val="00F34433"/>
  </w:style>
  <w:style w:type="paragraph" w:customStyle="1" w:styleId="726C01C7F5AD424AA43C959503E00DBC">
    <w:name w:val="726C01C7F5AD424AA43C959503E00DBC"/>
    <w:rsid w:val="00F34433"/>
  </w:style>
  <w:style w:type="paragraph" w:customStyle="1" w:styleId="83301D25AF7C4D32A029CFE3D3144C95">
    <w:name w:val="83301D25AF7C4D32A029CFE3D3144C95"/>
    <w:rsid w:val="00F34433"/>
  </w:style>
  <w:style w:type="paragraph" w:customStyle="1" w:styleId="2B8DCF61B3BF4AF8B7E7459FF5B7545F">
    <w:name w:val="2B8DCF61B3BF4AF8B7E7459FF5B7545F"/>
    <w:rsid w:val="00F34433"/>
  </w:style>
  <w:style w:type="paragraph" w:customStyle="1" w:styleId="1F00F9D79BDE4AFDBCD8245D657A7554">
    <w:name w:val="1F00F9D79BDE4AFDBCD8245D657A7554"/>
    <w:rsid w:val="00F34433"/>
  </w:style>
  <w:style w:type="paragraph" w:customStyle="1" w:styleId="B4B26EFBA4D0482DA2629F0A5309DF33">
    <w:name w:val="B4B26EFBA4D0482DA2629F0A5309DF33"/>
    <w:rsid w:val="00F34433"/>
  </w:style>
  <w:style w:type="paragraph" w:customStyle="1" w:styleId="4BB193327B3B49BBAFB4E7DB4131A099">
    <w:name w:val="4BB193327B3B49BBAFB4E7DB4131A099"/>
    <w:rsid w:val="00F34433"/>
  </w:style>
  <w:style w:type="paragraph" w:customStyle="1" w:styleId="1E4269275C5E4B4686195DC9D816BB16">
    <w:name w:val="1E4269275C5E4B4686195DC9D816BB16"/>
    <w:rsid w:val="00F34433"/>
  </w:style>
  <w:style w:type="paragraph" w:customStyle="1" w:styleId="6B75A23AB9984A7EA9BE5A19FB64BD3C">
    <w:name w:val="6B75A23AB9984A7EA9BE5A19FB64BD3C"/>
    <w:rsid w:val="00F34433"/>
  </w:style>
  <w:style w:type="paragraph" w:customStyle="1" w:styleId="F66B35EECBE347358E5B6B32C0DE76E5">
    <w:name w:val="F66B35EECBE347358E5B6B32C0DE76E5"/>
    <w:rsid w:val="00F34433"/>
  </w:style>
  <w:style w:type="paragraph" w:customStyle="1" w:styleId="BACB854428D04F379E29CF4FDD9F0071">
    <w:name w:val="BACB854428D04F379E29CF4FDD9F0071"/>
    <w:rsid w:val="00F34433"/>
  </w:style>
  <w:style w:type="paragraph" w:customStyle="1" w:styleId="172BFA54F0EB4B618FA1B1147F65C2A2">
    <w:name w:val="172BFA54F0EB4B618FA1B1147F65C2A2"/>
    <w:rsid w:val="00F34433"/>
  </w:style>
  <w:style w:type="paragraph" w:customStyle="1" w:styleId="EB7AA7507CB04D7B8A96D402525C0950">
    <w:name w:val="EB7AA7507CB04D7B8A96D402525C0950"/>
    <w:rsid w:val="00F34433"/>
  </w:style>
  <w:style w:type="paragraph" w:customStyle="1" w:styleId="01ACEF189B524B4097D91381743F3395">
    <w:name w:val="01ACEF189B524B4097D91381743F3395"/>
    <w:rsid w:val="00F34433"/>
  </w:style>
  <w:style w:type="paragraph" w:customStyle="1" w:styleId="6D722EB06F504E90A7FC738BE0808B31">
    <w:name w:val="6D722EB06F504E90A7FC738BE0808B31"/>
    <w:rsid w:val="00F34433"/>
  </w:style>
  <w:style w:type="paragraph" w:customStyle="1" w:styleId="F5C5155EDEB44C9DB89A17D7E5D3477F">
    <w:name w:val="F5C5155EDEB44C9DB89A17D7E5D3477F"/>
    <w:rsid w:val="00F34433"/>
  </w:style>
  <w:style w:type="paragraph" w:customStyle="1" w:styleId="30C86597E4CC4C618D6FFE2AF2368238">
    <w:name w:val="30C86597E4CC4C618D6FFE2AF2368238"/>
    <w:rsid w:val="00F34433"/>
  </w:style>
  <w:style w:type="paragraph" w:customStyle="1" w:styleId="7ED2238AB94B457CAB972F92245D7826">
    <w:name w:val="7ED2238AB94B457CAB972F92245D7826"/>
    <w:rsid w:val="00F34433"/>
  </w:style>
  <w:style w:type="paragraph" w:customStyle="1" w:styleId="406DC0A6442D42AD9D234DEBE127FF5E">
    <w:name w:val="406DC0A6442D42AD9D234DEBE127FF5E"/>
    <w:rsid w:val="00F34433"/>
  </w:style>
  <w:style w:type="paragraph" w:customStyle="1" w:styleId="2AAAAEB81D514D32B60DBD9A71A29100">
    <w:name w:val="2AAAAEB81D514D32B60DBD9A71A29100"/>
    <w:rsid w:val="00F34433"/>
  </w:style>
  <w:style w:type="paragraph" w:customStyle="1" w:styleId="5FCEF9F5335C49668BA6D99F0C639895">
    <w:name w:val="5FCEF9F5335C49668BA6D99F0C639895"/>
    <w:rsid w:val="00F34433"/>
  </w:style>
  <w:style w:type="paragraph" w:customStyle="1" w:styleId="78393606FDDF4A61A837168A557BFB0C">
    <w:name w:val="78393606FDDF4A61A837168A557BFB0C"/>
    <w:rsid w:val="00F34433"/>
  </w:style>
  <w:style w:type="paragraph" w:customStyle="1" w:styleId="D211250A99F549FBB6003F9A63A98990">
    <w:name w:val="D211250A99F549FBB6003F9A63A98990"/>
    <w:rsid w:val="00F34433"/>
  </w:style>
  <w:style w:type="paragraph" w:customStyle="1" w:styleId="78BD847A880E4BD3ADE618B9C854ADD4">
    <w:name w:val="78BD847A880E4BD3ADE618B9C854ADD4"/>
    <w:rsid w:val="00F34433"/>
  </w:style>
  <w:style w:type="paragraph" w:customStyle="1" w:styleId="455EBC2268D94892B864B6143F086B6D">
    <w:name w:val="455EBC2268D94892B864B6143F086B6D"/>
    <w:rsid w:val="00F34433"/>
  </w:style>
  <w:style w:type="paragraph" w:customStyle="1" w:styleId="78025211EADE4240B518E47AA3A3AE85">
    <w:name w:val="78025211EADE4240B518E47AA3A3AE85"/>
    <w:rsid w:val="00F34433"/>
  </w:style>
  <w:style w:type="paragraph" w:customStyle="1" w:styleId="6D51B24E1047448880AD1F739A50A438">
    <w:name w:val="6D51B24E1047448880AD1F739A50A438"/>
    <w:rsid w:val="00F34433"/>
  </w:style>
  <w:style w:type="paragraph" w:customStyle="1" w:styleId="B7CC69B9C7E64ECCA3EA6EAB70A3EB83">
    <w:name w:val="B7CC69B9C7E64ECCA3EA6EAB70A3EB83"/>
    <w:rsid w:val="00F34433"/>
  </w:style>
  <w:style w:type="paragraph" w:customStyle="1" w:styleId="B8239268270C409B83A212B71D640771">
    <w:name w:val="B8239268270C409B83A212B71D640771"/>
    <w:rsid w:val="00F34433"/>
  </w:style>
  <w:style w:type="paragraph" w:customStyle="1" w:styleId="41496AAD269B427E8EF663638EF8D95B">
    <w:name w:val="41496AAD269B427E8EF663638EF8D95B"/>
    <w:rsid w:val="00F34433"/>
  </w:style>
  <w:style w:type="paragraph" w:customStyle="1" w:styleId="2673F5AC1FA14473B957FC24C9195F5C">
    <w:name w:val="2673F5AC1FA14473B957FC24C9195F5C"/>
    <w:rsid w:val="00F34433"/>
  </w:style>
  <w:style w:type="paragraph" w:customStyle="1" w:styleId="897055986B994BFAB0797B194CDAA841">
    <w:name w:val="897055986B994BFAB0797B194CDAA841"/>
    <w:rsid w:val="00F34433"/>
  </w:style>
  <w:style w:type="paragraph" w:customStyle="1" w:styleId="6C63D6F9BB0A4519918B01DB978E1348">
    <w:name w:val="6C63D6F9BB0A4519918B01DB978E1348"/>
    <w:rsid w:val="00F34433"/>
  </w:style>
  <w:style w:type="paragraph" w:customStyle="1" w:styleId="6929590D1E9745268BB457DBA62FE1DD">
    <w:name w:val="6929590D1E9745268BB457DBA62FE1DD"/>
    <w:rsid w:val="00F34433"/>
  </w:style>
  <w:style w:type="paragraph" w:customStyle="1" w:styleId="2DEF55A47D9F444B8ED8ACDCE3BEBB4C">
    <w:name w:val="2DEF55A47D9F444B8ED8ACDCE3BEBB4C"/>
    <w:rsid w:val="00F34433"/>
  </w:style>
  <w:style w:type="paragraph" w:customStyle="1" w:styleId="303ECA1ACBEA4A518F15CAA7EB846B8F">
    <w:name w:val="303ECA1ACBEA4A518F15CAA7EB846B8F"/>
    <w:rsid w:val="00F34433"/>
  </w:style>
  <w:style w:type="paragraph" w:customStyle="1" w:styleId="14065AC0D9FA4E5BB2288342AFDD692D">
    <w:name w:val="14065AC0D9FA4E5BB2288342AFDD692D"/>
    <w:rsid w:val="00F34433"/>
  </w:style>
  <w:style w:type="paragraph" w:customStyle="1" w:styleId="3EF2227910924F72BA471CDE9CD1DB31">
    <w:name w:val="3EF2227910924F72BA471CDE9CD1DB31"/>
    <w:rsid w:val="00F34433"/>
  </w:style>
  <w:style w:type="paragraph" w:customStyle="1" w:styleId="2A68F922EEB64783AA9A357EB8813664">
    <w:name w:val="2A68F922EEB64783AA9A357EB8813664"/>
    <w:rsid w:val="00F34433"/>
  </w:style>
  <w:style w:type="paragraph" w:customStyle="1" w:styleId="464201646AC24C1C91266DA955BD0712">
    <w:name w:val="464201646AC24C1C91266DA955BD0712"/>
    <w:rsid w:val="00F34433"/>
  </w:style>
  <w:style w:type="paragraph" w:customStyle="1" w:styleId="E11256A57A9145EABF829E6BB4458BFC">
    <w:name w:val="E11256A57A9145EABF829E6BB4458BFC"/>
    <w:rsid w:val="00F34433"/>
  </w:style>
  <w:style w:type="paragraph" w:customStyle="1" w:styleId="A8115B161E0E4E2CBD93B0B80DBE19E3">
    <w:name w:val="A8115B161E0E4E2CBD93B0B80DBE19E3"/>
    <w:rsid w:val="00F34433"/>
  </w:style>
  <w:style w:type="paragraph" w:customStyle="1" w:styleId="E6495B30B779487686B14053737B7587">
    <w:name w:val="E6495B30B779487686B14053737B7587"/>
    <w:rsid w:val="00F34433"/>
  </w:style>
  <w:style w:type="paragraph" w:customStyle="1" w:styleId="282EC25A9D0B4C3C8F844CF17D0B6EA1">
    <w:name w:val="282EC25A9D0B4C3C8F844CF17D0B6EA1"/>
    <w:rsid w:val="00F34433"/>
  </w:style>
  <w:style w:type="paragraph" w:customStyle="1" w:styleId="487AD25527814143B6B623AFB0AB2E05">
    <w:name w:val="487AD25527814143B6B623AFB0AB2E05"/>
    <w:rsid w:val="00F34433"/>
  </w:style>
  <w:style w:type="paragraph" w:customStyle="1" w:styleId="801BBE312EC74BD6AA234DC6B31443F4">
    <w:name w:val="801BBE312EC74BD6AA234DC6B31443F4"/>
    <w:rsid w:val="00F34433"/>
  </w:style>
  <w:style w:type="paragraph" w:customStyle="1" w:styleId="52F4AB81CB654E41AE7A2FA9434C6A8C">
    <w:name w:val="52F4AB81CB654E41AE7A2FA9434C6A8C"/>
    <w:rsid w:val="00F34433"/>
  </w:style>
  <w:style w:type="paragraph" w:customStyle="1" w:styleId="21B7DC69300F442BAC2575C46A406CD0">
    <w:name w:val="21B7DC69300F442BAC2575C46A406CD0"/>
    <w:rsid w:val="00F34433"/>
  </w:style>
  <w:style w:type="paragraph" w:customStyle="1" w:styleId="36E6BFB2EFA84F44A9C0E8073B68F6EB">
    <w:name w:val="36E6BFB2EFA84F44A9C0E8073B68F6EB"/>
    <w:rsid w:val="00F34433"/>
  </w:style>
  <w:style w:type="paragraph" w:customStyle="1" w:styleId="284CA9AEB81D4FBCB8761D98F86FF47E">
    <w:name w:val="284CA9AEB81D4FBCB8761D98F86FF47E"/>
    <w:rsid w:val="00F34433"/>
  </w:style>
  <w:style w:type="paragraph" w:customStyle="1" w:styleId="9A32B7788CBC4564852272956005EDEB">
    <w:name w:val="9A32B7788CBC4564852272956005EDEB"/>
    <w:rsid w:val="00F34433"/>
  </w:style>
  <w:style w:type="paragraph" w:customStyle="1" w:styleId="2FF892FF545040DD8002435674E17D93">
    <w:name w:val="2FF892FF545040DD8002435674E17D93"/>
    <w:rsid w:val="00F34433"/>
  </w:style>
  <w:style w:type="paragraph" w:customStyle="1" w:styleId="AE418A40B55D435CB415DD64BD10585B">
    <w:name w:val="AE418A40B55D435CB415DD64BD10585B"/>
    <w:rsid w:val="00F34433"/>
  </w:style>
  <w:style w:type="paragraph" w:customStyle="1" w:styleId="D15C7EA4ED124DD7A36E40440974F370">
    <w:name w:val="D15C7EA4ED124DD7A36E40440974F370"/>
    <w:rsid w:val="00F34433"/>
  </w:style>
  <w:style w:type="paragraph" w:customStyle="1" w:styleId="79525DCBE4CE42A7A16192BF1BE89357">
    <w:name w:val="79525DCBE4CE42A7A16192BF1BE89357"/>
    <w:rsid w:val="00F34433"/>
  </w:style>
  <w:style w:type="paragraph" w:customStyle="1" w:styleId="E692A6BEDA0340A6A8EB84B1FB7A2A2C">
    <w:name w:val="E692A6BEDA0340A6A8EB84B1FB7A2A2C"/>
    <w:rsid w:val="00F34433"/>
  </w:style>
  <w:style w:type="paragraph" w:customStyle="1" w:styleId="1AE5C041677A435995ED95902B161B5A">
    <w:name w:val="1AE5C041677A435995ED95902B161B5A"/>
    <w:rsid w:val="00F34433"/>
  </w:style>
  <w:style w:type="paragraph" w:customStyle="1" w:styleId="CB0D195E44D54CC2837FFEAE8E04DB3D">
    <w:name w:val="CB0D195E44D54CC2837FFEAE8E04DB3D"/>
    <w:rsid w:val="00F34433"/>
  </w:style>
  <w:style w:type="paragraph" w:customStyle="1" w:styleId="A56FD1EAEEE946559C6D84D00143C706">
    <w:name w:val="A56FD1EAEEE946559C6D84D00143C706"/>
    <w:rsid w:val="00F34433"/>
  </w:style>
  <w:style w:type="paragraph" w:customStyle="1" w:styleId="01AFB13FE3684F11A378D1C69151DEAD">
    <w:name w:val="01AFB13FE3684F11A378D1C69151DEAD"/>
    <w:rsid w:val="00F34433"/>
  </w:style>
  <w:style w:type="paragraph" w:customStyle="1" w:styleId="D89CBEF060EA4212B7769028E71BE4F2">
    <w:name w:val="D89CBEF060EA4212B7769028E71BE4F2"/>
    <w:rsid w:val="00F34433"/>
  </w:style>
  <w:style w:type="paragraph" w:customStyle="1" w:styleId="D83F43C8E9394804AA4941705D838F10">
    <w:name w:val="D83F43C8E9394804AA4941705D838F10"/>
    <w:rsid w:val="00F34433"/>
  </w:style>
  <w:style w:type="paragraph" w:customStyle="1" w:styleId="0DC33A3166D342218837B99FDB59DD93">
    <w:name w:val="0DC33A3166D342218837B99FDB59DD93"/>
    <w:rsid w:val="00F34433"/>
  </w:style>
  <w:style w:type="paragraph" w:customStyle="1" w:styleId="585322F2D0A249B9A5F584A5ACFD7B65">
    <w:name w:val="585322F2D0A249B9A5F584A5ACFD7B65"/>
    <w:rsid w:val="00F34433"/>
  </w:style>
  <w:style w:type="paragraph" w:customStyle="1" w:styleId="458EBBEDB23C4F25BAB504B06432D3A0">
    <w:name w:val="458EBBEDB23C4F25BAB504B06432D3A0"/>
    <w:rsid w:val="00F34433"/>
  </w:style>
  <w:style w:type="paragraph" w:customStyle="1" w:styleId="B709FF54F7194396AC3B09E9B6200C9F">
    <w:name w:val="B709FF54F7194396AC3B09E9B6200C9F"/>
    <w:rsid w:val="00F34433"/>
  </w:style>
  <w:style w:type="paragraph" w:customStyle="1" w:styleId="A1604A8ADFEB4DC89497056549CECEB3">
    <w:name w:val="A1604A8ADFEB4DC89497056549CECEB3"/>
    <w:rsid w:val="00F34433"/>
  </w:style>
  <w:style w:type="paragraph" w:customStyle="1" w:styleId="71F676F794BC41E8BA482E1E9E7638E9">
    <w:name w:val="71F676F794BC41E8BA482E1E9E7638E9"/>
    <w:rsid w:val="00F34433"/>
  </w:style>
  <w:style w:type="paragraph" w:customStyle="1" w:styleId="47F059D2125346C6A2731208E2C13415">
    <w:name w:val="47F059D2125346C6A2731208E2C13415"/>
    <w:rsid w:val="00F34433"/>
  </w:style>
  <w:style w:type="paragraph" w:customStyle="1" w:styleId="C79F51F457364F7CA4E524E3576AC54C">
    <w:name w:val="C79F51F457364F7CA4E524E3576AC54C"/>
    <w:rsid w:val="00F34433"/>
  </w:style>
  <w:style w:type="paragraph" w:customStyle="1" w:styleId="F770283FACC940DD827B00A471E321E2">
    <w:name w:val="F770283FACC940DD827B00A471E321E2"/>
    <w:rsid w:val="00F34433"/>
  </w:style>
  <w:style w:type="paragraph" w:customStyle="1" w:styleId="4E5B8ED4A5454C208794A30A4C914D80">
    <w:name w:val="4E5B8ED4A5454C208794A30A4C914D80"/>
    <w:rsid w:val="00F34433"/>
  </w:style>
  <w:style w:type="paragraph" w:customStyle="1" w:styleId="0A41EBEFF9CE4E34B16A544BA944B7A8">
    <w:name w:val="0A41EBEFF9CE4E34B16A544BA944B7A8"/>
    <w:rsid w:val="00F34433"/>
  </w:style>
  <w:style w:type="paragraph" w:customStyle="1" w:styleId="B534F3F69341407295179D58BF511E98">
    <w:name w:val="B534F3F69341407295179D58BF511E98"/>
    <w:rsid w:val="00F34433"/>
  </w:style>
  <w:style w:type="paragraph" w:customStyle="1" w:styleId="C45D19F7F1814E28B74319D9A3A89319">
    <w:name w:val="C45D19F7F1814E28B74319D9A3A89319"/>
    <w:rsid w:val="00F34433"/>
  </w:style>
  <w:style w:type="paragraph" w:customStyle="1" w:styleId="B31350444FE7490EBAE9B97C0FD39366">
    <w:name w:val="B31350444FE7490EBAE9B97C0FD39366"/>
    <w:rsid w:val="00F34433"/>
  </w:style>
  <w:style w:type="paragraph" w:customStyle="1" w:styleId="325FD53E0F294F41AC26A7A00E8EE04F">
    <w:name w:val="325FD53E0F294F41AC26A7A00E8EE04F"/>
    <w:rsid w:val="00F34433"/>
  </w:style>
  <w:style w:type="paragraph" w:customStyle="1" w:styleId="0F0851C4244D4F578D4D7FE6B8440EFE">
    <w:name w:val="0F0851C4244D4F578D4D7FE6B8440EFE"/>
    <w:rsid w:val="00F34433"/>
  </w:style>
  <w:style w:type="paragraph" w:customStyle="1" w:styleId="B3CA62810B8E4CCC8CA094A42F223EB7">
    <w:name w:val="B3CA62810B8E4CCC8CA094A42F223EB7"/>
    <w:rsid w:val="00F34433"/>
  </w:style>
  <w:style w:type="paragraph" w:customStyle="1" w:styleId="F9F67C25FCA84A29A5A7EB51C28EE095">
    <w:name w:val="F9F67C25FCA84A29A5A7EB51C28EE095"/>
    <w:rsid w:val="00F34433"/>
  </w:style>
  <w:style w:type="paragraph" w:customStyle="1" w:styleId="044B9DC026CE4E18B2BE945E859F98A6">
    <w:name w:val="044B9DC026CE4E18B2BE945E859F98A6"/>
    <w:rsid w:val="00F34433"/>
  </w:style>
  <w:style w:type="paragraph" w:customStyle="1" w:styleId="E843A37B4A9F4CBC943E272225FADFA9">
    <w:name w:val="E843A37B4A9F4CBC943E272225FADFA9"/>
    <w:rsid w:val="00F34433"/>
  </w:style>
  <w:style w:type="paragraph" w:customStyle="1" w:styleId="EF068E4F2F3C450E98EBB7256743CF61">
    <w:name w:val="EF068E4F2F3C450E98EBB7256743CF61"/>
    <w:rsid w:val="00F34433"/>
  </w:style>
  <w:style w:type="paragraph" w:customStyle="1" w:styleId="3E823ECB0D1441E48724F69E4DF15E59">
    <w:name w:val="3E823ECB0D1441E48724F69E4DF15E59"/>
    <w:rsid w:val="00F34433"/>
  </w:style>
  <w:style w:type="paragraph" w:customStyle="1" w:styleId="7AAB060FAFEF41C496A18174506072E6">
    <w:name w:val="7AAB060FAFEF41C496A18174506072E6"/>
    <w:rsid w:val="00F34433"/>
  </w:style>
  <w:style w:type="paragraph" w:customStyle="1" w:styleId="E2952E2FCACA44818E9B40000E1F6EB3">
    <w:name w:val="E2952E2FCACA44818E9B40000E1F6EB3"/>
    <w:rsid w:val="00F34433"/>
  </w:style>
  <w:style w:type="paragraph" w:customStyle="1" w:styleId="4976570AD49E48D7B77099E3511ECD92">
    <w:name w:val="4976570AD49E48D7B77099E3511ECD92"/>
    <w:rsid w:val="00F34433"/>
  </w:style>
  <w:style w:type="paragraph" w:customStyle="1" w:styleId="36AA79D838C148098D7F8BEEBA8DE6A3">
    <w:name w:val="36AA79D838C148098D7F8BEEBA8DE6A3"/>
    <w:rsid w:val="00F34433"/>
  </w:style>
  <w:style w:type="paragraph" w:customStyle="1" w:styleId="C9EBFF114F4546EEA77E71A4DB2B7F9A">
    <w:name w:val="C9EBFF114F4546EEA77E71A4DB2B7F9A"/>
    <w:rsid w:val="00F34433"/>
  </w:style>
  <w:style w:type="paragraph" w:customStyle="1" w:styleId="518C05A79C864FD9B95609DAA8F35A3C">
    <w:name w:val="518C05A79C864FD9B95609DAA8F35A3C"/>
    <w:rsid w:val="00F34433"/>
  </w:style>
  <w:style w:type="paragraph" w:customStyle="1" w:styleId="ECA47C9415C7418C9EA44CA149CF24F8">
    <w:name w:val="ECA47C9415C7418C9EA44CA149CF24F8"/>
    <w:rsid w:val="00F34433"/>
  </w:style>
  <w:style w:type="paragraph" w:customStyle="1" w:styleId="90B68D30D783481D9F86CC41F5431A08">
    <w:name w:val="90B68D30D783481D9F86CC41F5431A08"/>
    <w:rsid w:val="00F34433"/>
  </w:style>
  <w:style w:type="paragraph" w:customStyle="1" w:styleId="2B6AD3E99B484FE093EC83F91D526388">
    <w:name w:val="2B6AD3E99B484FE093EC83F91D526388"/>
    <w:rsid w:val="00F34433"/>
  </w:style>
  <w:style w:type="paragraph" w:customStyle="1" w:styleId="CE30F5C5B937420F9010699DA1E49053">
    <w:name w:val="CE30F5C5B937420F9010699DA1E49053"/>
    <w:rsid w:val="00F34433"/>
  </w:style>
  <w:style w:type="paragraph" w:customStyle="1" w:styleId="5310DE8F669041BE99B0A2155CDDA8B9">
    <w:name w:val="5310DE8F669041BE99B0A2155CDDA8B9"/>
    <w:rsid w:val="00F34433"/>
  </w:style>
  <w:style w:type="paragraph" w:customStyle="1" w:styleId="4C9FB3840A6D4E40A0FA8C086468A95F">
    <w:name w:val="4C9FB3840A6D4E40A0FA8C086468A95F"/>
    <w:rsid w:val="00F34433"/>
  </w:style>
  <w:style w:type="paragraph" w:customStyle="1" w:styleId="7DD0CB6A0F8849C584E31E6A999E7D29">
    <w:name w:val="7DD0CB6A0F8849C584E31E6A999E7D29"/>
    <w:rsid w:val="00F34433"/>
  </w:style>
  <w:style w:type="paragraph" w:customStyle="1" w:styleId="39952127D86443F79C5DE42E15C86C46">
    <w:name w:val="39952127D86443F79C5DE42E15C86C46"/>
    <w:rsid w:val="00F34433"/>
  </w:style>
  <w:style w:type="paragraph" w:customStyle="1" w:styleId="E1F60CF546DE492E9544B674C77B961D">
    <w:name w:val="E1F60CF546DE492E9544B674C77B961D"/>
    <w:rsid w:val="00F34433"/>
  </w:style>
  <w:style w:type="paragraph" w:customStyle="1" w:styleId="F612C37D9C6340298383D9F9A144582B">
    <w:name w:val="F612C37D9C6340298383D9F9A144582B"/>
    <w:rsid w:val="00F34433"/>
  </w:style>
  <w:style w:type="paragraph" w:customStyle="1" w:styleId="C27280ACB95A40FEB669ADD9AC272ACA">
    <w:name w:val="C27280ACB95A40FEB669ADD9AC272ACA"/>
    <w:rsid w:val="00F34433"/>
  </w:style>
  <w:style w:type="paragraph" w:customStyle="1" w:styleId="62A2A7A944B54E958BE4E30DE2A7957F">
    <w:name w:val="62A2A7A944B54E958BE4E30DE2A7957F"/>
    <w:rsid w:val="00F34433"/>
  </w:style>
  <w:style w:type="paragraph" w:customStyle="1" w:styleId="7EB1EB8736344B5988290551B2401D5C">
    <w:name w:val="7EB1EB8736344B5988290551B2401D5C"/>
    <w:rsid w:val="00F34433"/>
  </w:style>
  <w:style w:type="paragraph" w:customStyle="1" w:styleId="E7F5751437FE4CD2A808AD5661D864A8">
    <w:name w:val="E7F5751437FE4CD2A808AD5661D864A8"/>
    <w:rsid w:val="00F34433"/>
  </w:style>
  <w:style w:type="paragraph" w:customStyle="1" w:styleId="35B6BECF381946139BB4CB692B581847">
    <w:name w:val="35B6BECF381946139BB4CB692B581847"/>
    <w:rsid w:val="00F34433"/>
  </w:style>
  <w:style w:type="paragraph" w:customStyle="1" w:styleId="428291FDDFCC4CC491F52CC5A881DEDC">
    <w:name w:val="428291FDDFCC4CC491F52CC5A881DEDC"/>
    <w:rsid w:val="00F34433"/>
  </w:style>
  <w:style w:type="paragraph" w:customStyle="1" w:styleId="70D37C7FDDD14EE18946D9B5CF0CBF1A">
    <w:name w:val="70D37C7FDDD14EE18946D9B5CF0CBF1A"/>
    <w:rsid w:val="00F34433"/>
  </w:style>
  <w:style w:type="paragraph" w:customStyle="1" w:styleId="CDC7093ADA5E43A6AC53F0C9248EA244">
    <w:name w:val="CDC7093ADA5E43A6AC53F0C9248EA244"/>
    <w:rsid w:val="00F34433"/>
  </w:style>
  <w:style w:type="paragraph" w:customStyle="1" w:styleId="9528BCB65BDA4DF8A8F084CFD567405A">
    <w:name w:val="9528BCB65BDA4DF8A8F084CFD567405A"/>
    <w:rsid w:val="00F34433"/>
  </w:style>
  <w:style w:type="paragraph" w:customStyle="1" w:styleId="DF63EF970199478D924F21AB05B8D384">
    <w:name w:val="DF63EF970199478D924F21AB05B8D384"/>
    <w:rsid w:val="00F34433"/>
  </w:style>
  <w:style w:type="paragraph" w:customStyle="1" w:styleId="BC3251E9E8924AC693B375861BB0D26F">
    <w:name w:val="BC3251E9E8924AC693B375861BB0D26F"/>
    <w:rsid w:val="00F34433"/>
  </w:style>
  <w:style w:type="paragraph" w:customStyle="1" w:styleId="3BC2D994BA6E496AAE567348ABF2E7A3">
    <w:name w:val="3BC2D994BA6E496AAE567348ABF2E7A3"/>
    <w:rsid w:val="00F34433"/>
  </w:style>
  <w:style w:type="paragraph" w:customStyle="1" w:styleId="E184D3528AEF40C58D233216F8AB3C4B">
    <w:name w:val="E184D3528AEF40C58D233216F8AB3C4B"/>
    <w:rsid w:val="00F34433"/>
  </w:style>
  <w:style w:type="paragraph" w:customStyle="1" w:styleId="D0CBA3F11FB645F3A9770501CD08BB71">
    <w:name w:val="D0CBA3F11FB645F3A9770501CD08BB71"/>
    <w:rsid w:val="00F34433"/>
  </w:style>
  <w:style w:type="paragraph" w:customStyle="1" w:styleId="15315AB149A44FEE87BFC20A9C2CAEF5">
    <w:name w:val="15315AB149A44FEE87BFC20A9C2CAEF5"/>
    <w:rsid w:val="00F34433"/>
  </w:style>
  <w:style w:type="paragraph" w:customStyle="1" w:styleId="D5187353DF704E0E82C83F63A1843768">
    <w:name w:val="D5187353DF704E0E82C83F63A1843768"/>
    <w:rsid w:val="00F34433"/>
  </w:style>
  <w:style w:type="paragraph" w:customStyle="1" w:styleId="27AD16134FB945C6BA6F86236E0AD199">
    <w:name w:val="27AD16134FB945C6BA6F86236E0AD199"/>
    <w:rsid w:val="00F34433"/>
  </w:style>
  <w:style w:type="paragraph" w:customStyle="1" w:styleId="44799C7362944CAE9C402E0426783DD5">
    <w:name w:val="44799C7362944CAE9C402E0426783DD5"/>
    <w:rsid w:val="00F34433"/>
  </w:style>
  <w:style w:type="paragraph" w:customStyle="1" w:styleId="5A0F22916D154E67BF6E1B95E169E9CF">
    <w:name w:val="5A0F22916D154E67BF6E1B95E169E9CF"/>
    <w:rsid w:val="00F34433"/>
  </w:style>
  <w:style w:type="paragraph" w:customStyle="1" w:styleId="97138E35C6AF42C0AE6B03F1FD9F5D16">
    <w:name w:val="97138E35C6AF42C0AE6B03F1FD9F5D16"/>
    <w:rsid w:val="00F34433"/>
  </w:style>
  <w:style w:type="paragraph" w:customStyle="1" w:styleId="4EFBEC2D7CE842E4B2B086EFDE5D55A5">
    <w:name w:val="4EFBEC2D7CE842E4B2B086EFDE5D55A5"/>
    <w:rsid w:val="00F34433"/>
  </w:style>
  <w:style w:type="paragraph" w:customStyle="1" w:styleId="06AEDEC0AA824AC2B19ACD32F47B1755">
    <w:name w:val="06AEDEC0AA824AC2B19ACD32F47B1755"/>
    <w:rsid w:val="00F34433"/>
  </w:style>
  <w:style w:type="paragraph" w:customStyle="1" w:styleId="D17CE867C14F4C96AB75E24F98342231">
    <w:name w:val="D17CE867C14F4C96AB75E24F98342231"/>
    <w:rsid w:val="00F34433"/>
  </w:style>
  <w:style w:type="paragraph" w:customStyle="1" w:styleId="AD018C16552848B5BB7606E463B9E3C4">
    <w:name w:val="AD018C16552848B5BB7606E463B9E3C4"/>
    <w:rsid w:val="00F34433"/>
  </w:style>
  <w:style w:type="paragraph" w:customStyle="1" w:styleId="C9D08B932E5A41BFB080D24FB30311C1">
    <w:name w:val="C9D08B932E5A41BFB080D24FB30311C1"/>
    <w:rsid w:val="00F34433"/>
  </w:style>
  <w:style w:type="paragraph" w:customStyle="1" w:styleId="CB144B0EC0034DBBA95208ED2080A7E9">
    <w:name w:val="CB144B0EC0034DBBA95208ED2080A7E9"/>
    <w:rsid w:val="00F34433"/>
  </w:style>
  <w:style w:type="paragraph" w:customStyle="1" w:styleId="808101FB21824AD38FAAE9048D28DAD5">
    <w:name w:val="808101FB21824AD38FAAE9048D28DAD5"/>
    <w:rsid w:val="00F34433"/>
  </w:style>
  <w:style w:type="paragraph" w:customStyle="1" w:styleId="DFCAFB07313A478D92D0EC1531F24374">
    <w:name w:val="DFCAFB07313A478D92D0EC1531F24374"/>
    <w:rsid w:val="00F34433"/>
  </w:style>
  <w:style w:type="paragraph" w:customStyle="1" w:styleId="2F591B7EA01E4216B5257ECCF52BAA53">
    <w:name w:val="2F591B7EA01E4216B5257ECCF52BAA53"/>
    <w:rsid w:val="00F34433"/>
  </w:style>
  <w:style w:type="paragraph" w:customStyle="1" w:styleId="130E2499D6C54E348317C059D8454659">
    <w:name w:val="130E2499D6C54E348317C059D8454659"/>
    <w:rsid w:val="00F34433"/>
  </w:style>
  <w:style w:type="paragraph" w:customStyle="1" w:styleId="F7DFDFFD59164DD9B3472046FBC8F808">
    <w:name w:val="F7DFDFFD59164DD9B3472046FBC8F808"/>
    <w:rsid w:val="00F34433"/>
  </w:style>
  <w:style w:type="paragraph" w:customStyle="1" w:styleId="923A2F6B34054D6A9F6B41202E43B5D6">
    <w:name w:val="923A2F6B34054D6A9F6B41202E43B5D6"/>
    <w:rsid w:val="00F34433"/>
  </w:style>
  <w:style w:type="paragraph" w:customStyle="1" w:styleId="AD6885EABA4C4DA895F99857CDCAD326">
    <w:name w:val="AD6885EABA4C4DA895F99857CDCAD326"/>
    <w:rsid w:val="00F34433"/>
  </w:style>
  <w:style w:type="paragraph" w:customStyle="1" w:styleId="BB759EDCC70544CEAD2E6B1B273FD202">
    <w:name w:val="BB759EDCC70544CEAD2E6B1B273FD202"/>
    <w:rsid w:val="00F34433"/>
  </w:style>
  <w:style w:type="paragraph" w:customStyle="1" w:styleId="0AE2FABF9EAF4B00BD5D803CFC5315A5">
    <w:name w:val="0AE2FABF9EAF4B00BD5D803CFC5315A5"/>
    <w:rsid w:val="00F34433"/>
  </w:style>
  <w:style w:type="paragraph" w:customStyle="1" w:styleId="1364E01953ED4266880992B615E64748">
    <w:name w:val="1364E01953ED4266880992B615E64748"/>
    <w:rsid w:val="00F34433"/>
  </w:style>
  <w:style w:type="paragraph" w:customStyle="1" w:styleId="A60204BEFC0640D183E6EA2BFB0CB51C">
    <w:name w:val="A60204BEFC0640D183E6EA2BFB0CB51C"/>
    <w:rsid w:val="00F34433"/>
  </w:style>
  <w:style w:type="paragraph" w:customStyle="1" w:styleId="154C5AEB13E94BF992C2CC23A25FFA8B">
    <w:name w:val="154C5AEB13E94BF992C2CC23A25FFA8B"/>
    <w:rsid w:val="00F34433"/>
  </w:style>
  <w:style w:type="paragraph" w:customStyle="1" w:styleId="A3B154CC3EC447CC8207D5C0234EC470">
    <w:name w:val="A3B154CC3EC447CC8207D5C0234EC470"/>
    <w:rsid w:val="00F34433"/>
  </w:style>
  <w:style w:type="paragraph" w:customStyle="1" w:styleId="2CB77342B10B419689FAE33468D78E30">
    <w:name w:val="2CB77342B10B419689FAE33468D78E30"/>
    <w:rsid w:val="00F34433"/>
  </w:style>
  <w:style w:type="paragraph" w:customStyle="1" w:styleId="7518C8A754D54C99A3B751ACDD744587">
    <w:name w:val="7518C8A754D54C99A3B751ACDD744587"/>
    <w:rsid w:val="00F34433"/>
  </w:style>
  <w:style w:type="paragraph" w:customStyle="1" w:styleId="6A16603B5C2143B5ADD69E46B90115C2">
    <w:name w:val="6A16603B5C2143B5ADD69E46B90115C2"/>
    <w:rsid w:val="00F34433"/>
  </w:style>
  <w:style w:type="paragraph" w:customStyle="1" w:styleId="4E6887D077114CD4BE1F72B9A33FA208">
    <w:name w:val="4E6887D077114CD4BE1F72B9A33FA208"/>
    <w:rsid w:val="00F34433"/>
  </w:style>
  <w:style w:type="paragraph" w:customStyle="1" w:styleId="CAEAA26D80074D4EB89472F2FDDE1050">
    <w:name w:val="CAEAA26D80074D4EB89472F2FDDE1050"/>
    <w:rsid w:val="00F34433"/>
  </w:style>
  <w:style w:type="paragraph" w:customStyle="1" w:styleId="9FF79C83A3734AFE931286BBF66C84AA">
    <w:name w:val="9FF79C83A3734AFE931286BBF66C84AA"/>
    <w:rsid w:val="00F34433"/>
  </w:style>
  <w:style w:type="paragraph" w:customStyle="1" w:styleId="52F43EBC13A54D9D8A075F6F36FF3152">
    <w:name w:val="52F43EBC13A54D9D8A075F6F36FF3152"/>
    <w:rsid w:val="00F34433"/>
  </w:style>
  <w:style w:type="paragraph" w:customStyle="1" w:styleId="8A2FFC8838F24235840B2541D5F94D57">
    <w:name w:val="8A2FFC8838F24235840B2541D5F94D57"/>
    <w:rsid w:val="00F34433"/>
  </w:style>
  <w:style w:type="paragraph" w:customStyle="1" w:styleId="265F86905C60449D9D915A27783367F9">
    <w:name w:val="265F86905C60449D9D915A27783367F9"/>
    <w:rsid w:val="00F34433"/>
  </w:style>
  <w:style w:type="paragraph" w:customStyle="1" w:styleId="FD7AC62CCA514D7593824FE09C7A3621">
    <w:name w:val="FD7AC62CCA514D7593824FE09C7A3621"/>
    <w:rsid w:val="00F34433"/>
  </w:style>
  <w:style w:type="paragraph" w:customStyle="1" w:styleId="AEB777B53C6E4280BDFC90B3AB409BCB">
    <w:name w:val="AEB777B53C6E4280BDFC90B3AB409BCB"/>
    <w:rsid w:val="00F34433"/>
  </w:style>
  <w:style w:type="paragraph" w:customStyle="1" w:styleId="9E1BA629D8754C1986DDD5E6CBF7F1DA">
    <w:name w:val="9E1BA629D8754C1986DDD5E6CBF7F1DA"/>
    <w:rsid w:val="00F34433"/>
  </w:style>
  <w:style w:type="paragraph" w:customStyle="1" w:styleId="092BEA33D22142A3A60B14A5204B29BC">
    <w:name w:val="092BEA33D22142A3A60B14A5204B29BC"/>
    <w:rsid w:val="00F34433"/>
  </w:style>
  <w:style w:type="paragraph" w:customStyle="1" w:styleId="4248D90101CF47EDB5D4F69DE142B48A">
    <w:name w:val="4248D90101CF47EDB5D4F69DE142B48A"/>
    <w:rsid w:val="00F34433"/>
  </w:style>
  <w:style w:type="paragraph" w:customStyle="1" w:styleId="E93246DB09684B369B7989DDB0C0508B">
    <w:name w:val="E93246DB09684B369B7989DDB0C0508B"/>
    <w:rsid w:val="00F34433"/>
  </w:style>
  <w:style w:type="paragraph" w:customStyle="1" w:styleId="4C65AB980FCB4C7DB2892E30672D32FE">
    <w:name w:val="4C65AB980FCB4C7DB2892E30672D32FE"/>
    <w:rsid w:val="00F34433"/>
  </w:style>
  <w:style w:type="paragraph" w:customStyle="1" w:styleId="3B740E89C1E74A85B1BE5D06BA10C982">
    <w:name w:val="3B740E89C1E74A85B1BE5D06BA10C982"/>
    <w:rsid w:val="00F34433"/>
  </w:style>
  <w:style w:type="paragraph" w:customStyle="1" w:styleId="887ED3E72F1841F5B0A1CF7395C14225">
    <w:name w:val="887ED3E72F1841F5B0A1CF7395C14225"/>
    <w:rsid w:val="00F34433"/>
  </w:style>
  <w:style w:type="paragraph" w:customStyle="1" w:styleId="BD5AAADD48AF4F73B911C048864F0C07">
    <w:name w:val="BD5AAADD48AF4F73B911C048864F0C07"/>
    <w:rsid w:val="00F34433"/>
  </w:style>
  <w:style w:type="paragraph" w:customStyle="1" w:styleId="34A82911BACA4C3FAE66E0D4E2899B8A">
    <w:name w:val="34A82911BACA4C3FAE66E0D4E2899B8A"/>
    <w:rsid w:val="00F34433"/>
  </w:style>
  <w:style w:type="paragraph" w:customStyle="1" w:styleId="5D25ECC70D00473088391754AA3E0E2F">
    <w:name w:val="5D25ECC70D00473088391754AA3E0E2F"/>
    <w:rsid w:val="00F34433"/>
  </w:style>
  <w:style w:type="paragraph" w:customStyle="1" w:styleId="F2AE577E2FF3497EB3538E36B659D6FA">
    <w:name w:val="F2AE577E2FF3497EB3538E36B659D6FA"/>
    <w:rsid w:val="00F34433"/>
  </w:style>
  <w:style w:type="paragraph" w:customStyle="1" w:styleId="62731B6B7F3B4B4D9D196390E5784873">
    <w:name w:val="62731B6B7F3B4B4D9D196390E5784873"/>
    <w:rsid w:val="00F34433"/>
  </w:style>
  <w:style w:type="paragraph" w:customStyle="1" w:styleId="68B6E91908244CA18EE53AD77C2CDE4A">
    <w:name w:val="68B6E91908244CA18EE53AD77C2CDE4A"/>
    <w:rsid w:val="00F34433"/>
  </w:style>
  <w:style w:type="paragraph" w:customStyle="1" w:styleId="887996FFDA864312AFA98A7CF161724D">
    <w:name w:val="887996FFDA864312AFA98A7CF161724D"/>
    <w:rsid w:val="00F34433"/>
  </w:style>
  <w:style w:type="paragraph" w:customStyle="1" w:styleId="A9C53169B77C47B1871CC5D90EE3BD7B">
    <w:name w:val="A9C53169B77C47B1871CC5D90EE3BD7B"/>
    <w:rsid w:val="00F34433"/>
  </w:style>
  <w:style w:type="paragraph" w:customStyle="1" w:styleId="BBC9186AEF854F6B8409E8F226D111B7">
    <w:name w:val="BBC9186AEF854F6B8409E8F226D111B7"/>
    <w:rsid w:val="00F34433"/>
  </w:style>
  <w:style w:type="paragraph" w:customStyle="1" w:styleId="CF17139ED617485BA990D193BAA8D3C9">
    <w:name w:val="CF17139ED617485BA990D193BAA8D3C9"/>
    <w:rsid w:val="00F34433"/>
  </w:style>
  <w:style w:type="paragraph" w:customStyle="1" w:styleId="629118DF2DFA4C2F97AF8B2D76BFBAFD">
    <w:name w:val="629118DF2DFA4C2F97AF8B2D76BFBAFD"/>
    <w:rsid w:val="00F34433"/>
  </w:style>
  <w:style w:type="paragraph" w:customStyle="1" w:styleId="DC7A9575CA7641B8A18E615BD3248AFD">
    <w:name w:val="DC7A9575CA7641B8A18E615BD3248AFD"/>
    <w:rsid w:val="00F34433"/>
  </w:style>
  <w:style w:type="paragraph" w:customStyle="1" w:styleId="A88ACE4CB60A4047B0BD784AE7945CFB">
    <w:name w:val="A88ACE4CB60A4047B0BD784AE7945CFB"/>
    <w:rsid w:val="00F34433"/>
  </w:style>
  <w:style w:type="paragraph" w:customStyle="1" w:styleId="1F2DD99F3F2A4E5A8AACCB6BCC492318">
    <w:name w:val="1F2DD99F3F2A4E5A8AACCB6BCC492318"/>
    <w:rsid w:val="00F34433"/>
  </w:style>
  <w:style w:type="paragraph" w:customStyle="1" w:styleId="91F1FE4D7AAE452CAB17857D113F567F">
    <w:name w:val="91F1FE4D7AAE452CAB17857D113F567F"/>
    <w:rsid w:val="00F34433"/>
  </w:style>
  <w:style w:type="paragraph" w:customStyle="1" w:styleId="B07763FB69C443A9B47B644AD82240B1">
    <w:name w:val="B07763FB69C443A9B47B644AD82240B1"/>
    <w:rsid w:val="00F34433"/>
  </w:style>
  <w:style w:type="paragraph" w:customStyle="1" w:styleId="22535EEDEBC24FBBB38AF3FE3DF1E2B8">
    <w:name w:val="22535EEDEBC24FBBB38AF3FE3DF1E2B8"/>
    <w:rsid w:val="00F34433"/>
  </w:style>
  <w:style w:type="paragraph" w:customStyle="1" w:styleId="58E20330C1AD469B8CBC71FB7A85C926">
    <w:name w:val="58E20330C1AD469B8CBC71FB7A85C926"/>
    <w:rsid w:val="00F34433"/>
  </w:style>
  <w:style w:type="paragraph" w:customStyle="1" w:styleId="1A656C96B5B44A58A7EE65F1D47687EA">
    <w:name w:val="1A656C96B5B44A58A7EE65F1D47687EA"/>
    <w:rsid w:val="00F34433"/>
  </w:style>
  <w:style w:type="paragraph" w:customStyle="1" w:styleId="44EEBBE5899B40E7998F1A073B5E923F">
    <w:name w:val="44EEBBE5899B40E7998F1A073B5E923F"/>
    <w:rsid w:val="00F34433"/>
  </w:style>
  <w:style w:type="paragraph" w:customStyle="1" w:styleId="2CFDF2A01B204AA4B307ED331F50B05B">
    <w:name w:val="2CFDF2A01B204AA4B307ED331F50B05B"/>
    <w:rsid w:val="00F34433"/>
  </w:style>
  <w:style w:type="paragraph" w:customStyle="1" w:styleId="91DADF9C50534D93B48DDA8D9B2B681B">
    <w:name w:val="91DADF9C50534D93B48DDA8D9B2B681B"/>
    <w:rsid w:val="00F34433"/>
  </w:style>
  <w:style w:type="paragraph" w:customStyle="1" w:styleId="83A73B67F2BF461392EEFCE058969EB9">
    <w:name w:val="83A73B67F2BF461392EEFCE058969EB9"/>
    <w:rsid w:val="00F34433"/>
  </w:style>
  <w:style w:type="paragraph" w:customStyle="1" w:styleId="DB2325426F854E13BD421861220E0E92">
    <w:name w:val="DB2325426F854E13BD421861220E0E92"/>
    <w:rsid w:val="00F34433"/>
  </w:style>
  <w:style w:type="paragraph" w:customStyle="1" w:styleId="0E6B6AB8B19240B2B091408A36406C09">
    <w:name w:val="0E6B6AB8B19240B2B091408A36406C09"/>
    <w:rsid w:val="00F34433"/>
  </w:style>
  <w:style w:type="paragraph" w:customStyle="1" w:styleId="0BAF5552FD024AFB8BB596077FBA0B36">
    <w:name w:val="0BAF5552FD024AFB8BB596077FBA0B36"/>
    <w:rsid w:val="00F34433"/>
  </w:style>
  <w:style w:type="paragraph" w:customStyle="1" w:styleId="4B65591954CD4B0AAA95CF7EBABD6915">
    <w:name w:val="4B65591954CD4B0AAA95CF7EBABD6915"/>
    <w:rsid w:val="00F34433"/>
  </w:style>
  <w:style w:type="paragraph" w:customStyle="1" w:styleId="018E64E0430B402EB4DCEC87EE95E899">
    <w:name w:val="018E64E0430B402EB4DCEC87EE95E899"/>
    <w:rsid w:val="00F34433"/>
  </w:style>
  <w:style w:type="paragraph" w:customStyle="1" w:styleId="6A172AE9C4A84B3492A828782D10B6F9">
    <w:name w:val="6A172AE9C4A84B3492A828782D10B6F9"/>
    <w:rsid w:val="00F34433"/>
  </w:style>
  <w:style w:type="paragraph" w:customStyle="1" w:styleId="40D8FEBC58B24D4A9A853A1B49DCCE2C">
    <w:name w:val="40D8FEBC58B24D4A9A853A1B49DCCE2C"/>
    <w:rsid w:val="00F34433"/>
  </w:style>
  <w:style w:type="paragraph" w:customStyle="1" w:styleId="F9697C08789A4965B408372ECDE93FC5">
    <w:name w:val="F9697C08789A4965B408372ECDE93FC5"/>
    <w:rsid w:val="00F34433"/>
  </w:style>
  <w:style w:type="paragraph" w:customStyle="1" w:styleId="1FD7FF0A52A54D15B2967E7B93F82BEB">
    <w:name w:val="1FD7FF0A52A54D15B2967E7B93F82BEB"/>
    <w:rsid w:val="00F34433"/>
  </w:style>
  <w:style w:type="paragraph" w:customStyle="1" w:styleId="05DC04911235435B88003A364E06A2FB">
    <w:name w:val="05DC04911235435B88003A364E06A2FB"/>
    <w:rsid w:val="00F34433"/>
  </w:style>
  <w:style w:type="paragraph" w:customStyle="1" w:styleId="E85E5CB7EBA44218B2DDBAACCF658D3E">
    <w:name w:val="E85E5CB7EBA44218B2DDBAACCF658D3E"/>
    <w:rsid w:val="00F34433"/>
  </w:style>
  <w:style w:type="paragraph" w:customStyle="1" w:styleId="6A1681779CD3437A9793444B5F47421B">
    <w:name w:val="6A1681779CD3437A9793444B5F47421B"/>
    <w:rsid w:val="00F34433"/>
  </w:style>
  <w:style w:type="paragraph" w:customStyle="1" w:styleId="DD2FDB311284418A8FEE750651DAA595">
    <w:name w:val="DD2FDB311284418A8FEE750651DAA595"/>
    <w:rsid w:val="00F34433"/>
  </w:style>
  <w:style w:type="paragraph" w:customStyle="1" w:styleId="4097D4B3BFEB4D8C86C86C52172B57FA">
    <w:name w:val="4097D4B3BFEB4D8C86C86C52172B57FA"/>
    <w:rsid w:val="00F34433"/>
  </w:style>
  <w:style w:type="paragraph" w:customStyle="1" w:styleId="2F9DEB3667CA4CE29D42A5DF7CA30E17">
    <w:name w:val="2F9DEB3667CA4CE29D42A5DF7CA30E17"/>
    <w:rsid w:val="00F34433"/>
  </w:style>
  <w:style w:type="paragraph" w:customStyle="1" w:styleId="61BA514073974B32B824C920546B801C">
    <w:name w:val="61BA514073974B32B824C920546B801C"/>
    <w:rsid w:val="00F34433"/>
  </w:style>
  <w:style w:type="paragraph" w:customStyle="1" w:styleId="A69B08EA97414FD597EB43C854CD9E8B">
    <w:name w:val="A69B08EA97414FD597EB43C854CD9E8B"/>
    <w:rsid w:val="00F34433"/>
  </w:style>
  <w:style w:type="paragraph" w:customStyle="1" w:styleId="AC0B334DC566463CB6332883A9BBBB3A">
    <w:name w:val="AC0B334DC566463CB6332883A9BBBB3A"/>
    <w:rsid w:val="00F34433"/>
  </w:style>
  <w:style w:type="paragraph" w:customStyle="1" w:styleId="98701626BC9940229C2A2B98CF66136F">
    <w:name w:val="98701626BC9940229C2A2B98CF66136F"/>
    <w:rsid w:val="00F34433"/>
  </w:style>
  <w:style w:type="paragraph" w:customStyle="1" w:styleId="D513F2984F364494B5B7FB1000D0F11E">
    <w:name w:val="D513F2984F364494B5B7FB1000D0F11E"/>
    <w:rsid w:val="00F34433"/>
  </w:style>
  <w:style w:type="paragraph" w:customStyle="1" w:styleId="4A7DD22AD6BF4031BA9288F60396E91D">
    <w:name w:val="4A7DD22AD6BF4031BA9288F60396E91D"/>
    <w:rsid w:val="00F34433"/>
  </w:style>
  <w:style w:type="paragraph" w:customStyle="1" w:styleId="8FDD3CC524B24636A63B1655EC8B4CA6">
    <w:name w:val="8FDD3CC524B24636A63B1655EC8B4CA6"/>
    <w:rsid w:val="00F34433"/>
  </w:style>
  <w:style w:type="paragraph" w:customStyle="1" w:styleId="37B481898E7C419880DCC6471DD05E1F">
    <w:name w:val="37B481898E7C419880DCC6471DD05E1F"/>
    <w:rsid w:val="00F34433"/>
  </w:style>
  <w:style w:type="paragraph" w:customStyle="1" w:styleId="771EB8EF35FC4DF6B3D241FFA129839D">
    <w:name w:val="771EB8EF35FC4DF6B3D241FFA129839D"/>
    <w:rsid w:val="00F34433"/>
  </w:style>
  <w:style w:type="paragraph" w:customStyle="1" w:styleId="064E679605EC4350814904FE199A32E7">
    <w:name w:val="064E679605EC4350814904FE199A32E7"/>
    <w:rsid w:val="00F34433"/>
  </w:style>
  <w:style w:type="paragraph" w:customStyle="1" w:styleId="BF403548EC82413D88F065554E3098EB">
    <w:name w:val="BF403548EC82413D88F065554E3098EB"/>
    <w:rsid w:val="00F34433"/>
  </w:style>
  <w:style w:type="paragraph" w:customStyle="1" w:styleId="7E11019CBD9A4F318EADEF6EAB95BD8F">
    <w:name w:val="7E11019CBD9A4F318EADEF6EAB95BD8F"/>
    <w:rsid w:val="00F34433"/>
  </w:style>
  <w:style w:type="paragraph" w:customStyle="1" w:styleId="A82DCDA0626F4681B5A0E9F2B125ABBC">
    <w:name w:val="A82DCDA0626F4681B5A0E9F2B125ABBC"/>
    <w:rsid w:val="00F34433"/>
  </w:style>
  <w:style w:type="paragraph" w:customStyle="1" w:styleId="7467634CF8D94161BBA21F4F163CB74C">
    <w:name w:val="7467634CF8D94161BBA21F4F163CB74C"/>
    <w:rsid w:val="00F34433"/>
  </w:style>
  <w:style w:type="paragraph" w:customStyle="1" w:styleId="12E4136B78284BD89FB663E8DFDC4C69">
    <w:name w:val="12E4136B78284BD89FB663E8DFDC4C69"/>
    <w:rsid w:val="00F34433"/>
  </w:style>
  <w:style w:type="paragraph" w:customStyle="1" w:styleId="011623B81A42458CB350CD00F4110DBE">
    <w:name w:val="011623B81A42458CB350CD00F4110DBE"/>
    <w:rsid w:val="00F34433"/>
  </w:style>
  <w:style w:type="paragraph" w:customStyle="1" w:styleId="CC9A53AEC45A4448A6B776DA54CD13B7">
    <w:name w:val="CC9A53AEC45A4448A6B776DA54CD13B7"/>
    <w:rsid w:val="00F34433"/>
  </w:style>
  <w:style w:type="paragraph" w:customStyle="1" w:styleId="C3A663AFC858435C9940B9F2072F3D43">
    <w:name w:val="C3A663AFC858435C9940B9F2072F3D43"/>
    <w:rsid w:val="00F34433"/>
  </w:style>
  <w:style w:type="paragraph" w:customStyle="1" w:styleId="4C8B364D7E1041838483FE1EE29D4701">
    <w:name w:val="4C8B364D7E1041838483FE1EE29D4701"/>
    <w:rsid w:val="00F34433"/>
  </w:style>
  <w:style w:type="paragraph" w:customStyle="1" w:styleId="CC86D4AC58CB46408BA6DF3EC6A9FA1D">
    <w:name w:val="CC86D4AC58CB46408BA6DF3EC6A9FA1D"/>
    <w:rsid w:val="00F34433"/>
  </w:style>
  <w:style w:type="paragraph" w:customStyle="1" w:styleId="476E1083F77D4F0B9C8E728479A625E6">
    <w:name w:val="476E1083F77D4F0B9C8E728479A625E6"/>
    <w:rsid w:val="00F34433"/>
  </w:style>
  <w:style w:type="paragraph" w:customStyle="1" w:styleId="D0ABC386C74A4A0C86BB121FC2387FBC">
    <w:name w:val="D0ABC386C74A4A0C86BB121FC2387FBC"/>
    <w:rsid w:val="00F34433"/>
  </w:style>
  <w:style w:type="paragraph" w:customStyle="1" w:styleId="DE32C394C0B5438287206221C64C063E">
    <w:name w:val="DE32C394C0B5438287206221C64C063E"/>
    <w:rsid w:val="00F34433"/>
  </w:style>
  <w:style w:type="paragraph" w:customStyle="1" w:styleId="D51E7CCE116941B885B596BAFE77CAFF">
    <w:name w:val="D51E7CCE116941B885B596BAFE77CAFF"/>
    <w:rsid w:val="00F34433"/>
  </w:style>
  <w:style w:type="paragraph" w:customStyle="1" w:styleId="7945C6B4D77448249A1EAE793BD82935">
    <w:name w:val="7945C6B4D77448249A1EAE793BD82935"/>
    <w:rsid w:val="00F34433"/>
  </w:style>
  <w:style w:type="paragraph" w:customStyle="1" w:styleId="250D853C6A4F4C868BF09B92CECD088D">
    <w:name w:val="250D853C6A4F4C868BF09B92CECD088D"/>
    <w:rsid w:val="00F34433"/>
  </w:style>
  <w:style w:type="paragraph" w:customStyle="1" w:styleId="15DA79D146BD4BD0B7CEAF901F6643F7">
    <w:name w:val="15DA79D146BD4BD0B7CEAF901F6643F7"/>
    <w:rsid w:val="00F34433"/>
  </w:style>
  <w:style w:type="paragraph" w:customStyle="1" w:styleId="D47B5CBE48034C8A816F61C2368727E2">
    <w:name w:val="D47B5CBE48034C8A816F61C2368727E2"/>
    <w:rsid w:val="00F34433"/>
  </w:style>
  <w:style w:type="paragraph" w:customStyle="1" w:styleId="39526A396BA242BCABFD4788264C57F3">
    <w:name w:val="39526A396BA242BCABFD4788264C57F3"/>
    <w:rsid w:val="00F34433"/>
  </w:style>
  <w:style w:type="paragraph" w:customStyle="1" w:styleId="4A2E6F060618402CBDD360C1C7B62689">
    <w:name w:val="4A2E6F060618402CBDD360C1C7B62689"/>
    <w:rsid w:val="00F34433"/>
  </w:style>
  <w:style w:type="paragraph" w:customStyle="1" w:styleId="57DAB05C58A54475B17498679C453FAC">
    <w:name w:val="57DAB05C58A54475B17498679C453FAC"/>
    <w:rsid w:val="00F34433"/>
  </w:style>
  <w:style w:type="paragraph" w:customStyle="1" w:styleId="A12B2C981B08438985E8892F61E29B52">
    <w:name w:val="A12B2C981B08438985E8892F61E29B52"/>
    <w:rsid w:val="00F34433"/>
  </w:style>
  <w:style w:type="paragraph" w:customStyle="1" w:styleId="21AB9DB1A9CF4F2DB2FA3CF03A87C689">
    <w:name w:val="21AB9DB1A9CF4F2DB2FA3CF03A87C689"/>
    <w:rsid w:val="00F34433"/>
  </w:style>
  <w:style w:type="paragraph" w:customStyle="1" w:styleId="EB6C5D90CEEA4F61AB5ED8BCC2DEC98C">
    <w:name w:val="EB6C5D90CEEA4F61AB5ED8BCC2DEC98C"/>
    <w:rsid w:val="00F34433"/>
  </w:style>
  <w:style w:type="paragraph" w:customStyle="1" w:styleId="CC42BB8D6E0146C386DD15A13A6C5243">
    <w:name w:val="CC42BB8D6E0146C386DD15A13A6C5243"/>
    <w:rsid w:val="00F34433"/>
  </w:style>
  <w:style w:type="paragraph" w:customStyle="1" w:styleId="0071C45957BD4D84BBD78F967D329BB6">
    <w:name w:val="0071C45957BD4D84BBD78F967D329BB6"/>
    <w:rsid w:val="00F34433"/>
  </w:style>
  <w:style w:type="paragraph" w:customStyle="1" w:styleId="24DF03CF59654EA99638CBDAA9120BDE">
    <w:name w:val="24DF03CF59654EA99638CBDAA9120BDE"/>
    <w:rsid w:val="00F34433"/>
  </w:style>
  <w:style w:type="paragraph" w:customStyle="1" w:styleId="9AA12580B27B4339B3F7920F3EE311E8">
    <w:name w:val="9AA12580B27B4339B3F7920F3EE311E8"/>
    <w:rsid w:val="00F34433"/>
  </w:style>
  <w:style w:type="paragraph" w:customStyle="1" w:styleId="B268925945FF49F68EF05585D269982E">
    <w:name w:val="B268925945FF49F68EF05585D269982E"/>
    <w:rsid w:val="00F34433"/>
  </w:style>
  <w:style w:type="paragraph" w:customStyle="1" w:styleId="4E0453B5787440B59599EFC9C1721F9F">
    <w:name w:val="4E0453B5787440B59599EFC9C1721F9F"/>
    <w:rsid w:val="00F34433"/>
  </w:style>
  <w:style w:type="paragraph" w:customStyle="1" w:styleId="1EE633D779744E6F86F87B48DEE5F77B">
    <w:name w:val="1EE633D779744E6F86F87B48DEE5F77B"/>
    <w:rsid w:val="00F34433"/>
  </w:style>
  <w:style w:type="paragraph" w:customStyle="1" w:styleId="54E8DD37DB7B4602BBC2DCFA0A99922B">
    <w:name w:val="54E8DD37DB7B4602BBC2DCFA0A99922B"/>
    <w:rsid w:val="00F34433"/>
  </w:style>
  <w:style w:type="paragraph" w:customStyle="1" w:styleId="CEEAEC3D38B54F318A18A345C1C70F9C">
    <w:name w:val="CEEAEC3D38B54F318A18A345C1C70F9C"/>
    <w:rsid w:val="00F34433"/>
  </w:style>
  <w:style w:type="paragraph" w:customStyle="1" w:styleId="1D0CD7159CC04E80A6D28BCF89B49D02">
    <w:name w:val="1D0CD7159CC04E80A6D28BCF89B49D02"/>
    <w:rsid w:val="00F34433"/>
  </w:style>
  <w:style w:type="paragraph" w:customStyle="1" w:styleId="816D8BD374F849A597A7AE483218EA3F">
    <w:name w:val="816D8BD374F849A597A7AE483218EA3F"/>
    <w:rsid w:val="00F34433"/>
  </w:style>
  <w:style w:type="paragraph" w:customStyle="1" w:styleId="15763FCF803A4F6098161FED823E9E4E">
    <w:name w:val="15763FCF803A4F6098161FED823E9E4E"/>
    <w:rsid w:val="00F34433"/>
  </w:style>
  <w:style w:type="paragraph" w:customStyle="1" w:styleId="DD8799AB82AE4B41A4C756B9361146A8">
    <w:name w:val="DD8799AB82AE4B41A4C756B9361146A8"/>
    <w:rsid w:val="00F34433"/>
  </w:style>
  <w:style w:type="paragraph" w:customStyle="1" w:styleId="21336BC1BE3C44B9BA0444398712C32D">
    <w:name w:val="21336BC1BE3C44B9BA0444398712C32D"/>
    <w:rsid w:val="00F34433"/>
  </w:style>
  <w:style w:type="paragraph" w:customStyle="1" w:styleId="0F2B1E5856EE41D1800F401D08E7C2DD">
    <w:name w:val="0F2B1E5856EE41D1800F401D08E7C2DD"/>
    <w:rsid w:val="00F34433"/>
  </w:style>
  <w:style w:type="paragraph" w:customStyle="1" w:styleId="7645A07D468442B5B9FB79A9036BE736">
    <w:name w:val="7645A07D468442B5B9FB79A9036BE736"/>
    <w:rsid w:val="00F34433"/>
  </w:style>
  <w:style w:type="paragraph" w:customStyle="1" w:styleId="63E1385E5F1649E4A52F1D5DA75E615D">
    <w:name w:val="63E1385E5F1649E4A52F1D5DA75E615D"/>
    <w:rsid w:val="00F34433"/>
  </w:style>
  <w:style w:type="paragraph" w:customStyle="1" w:styleId="B14965F7B328459CB3708A29D00ADD7A">
    <w:name w:val="B14965F7B328459CB3708A29D00ADD7A"/>
    <w:rsid w:val="00F34433"/>
  </w:style>
  <w:style w:type="paragraph" w:customStyle="1" w:styleId="EB678A101C034FB8B34DCD189D2D940A">
    <w:name w:val="EB678A101C034FB8B34DCD189D2D940A"/>
    <w:rsid w:val="00F34433"/>
  </w:style>
  <w:style w:type="paragraph" w:customStyle="1" w:styleId="D7A9B30854A6453D90B06F1D8D0788CF">
    <w:name w:val="D7A9B30854A6453D90B06F1D8D0788CF"/>
    <w:rsid w:val="00F34433"/>
  </w:style>
  <w:style w:type="paragraph" w:customStyle="1" w:styleId="77E55FDD55824BD8BBD588874E52769C">
    <w:name w:val="77E55FDD55824BD8BBD588874E52769C"/>
    <w:rsid w:val="00F34433"/>
  </w:style>
  <w:style w:type="paragraph" w:customStyle="1" w:styleId="6B4EC89EB6414C419AD8127CCB27D05D">
    <w:name w:val="6B4EC89EB6414C419AD8127CCB27D05D"/>
    <w:rsid w:val="00F34433"/>
  </w:style>
  <w:style w:type="paragraph" w:customStyle="1" w:styleId="A73B9DE4A33C4BD099E054AC87249A8B">
    <w:name w:val="A73B9DE4A33C4BD099E054AC87249A8B"/>
    <w:rsid w:val="00F34433"/>
  </w:style>
  <w:style w:type="paragraph" w:customStyle="1" w:styleId="DAFB3681AAF347D482FC9BFE79AD7F6D">
    <w:name w:val="DAFB3681AAF347D482FC9BFE79AD7F6D"/>
    <w:rsid w:val="00F34433"/>
  </w:style>
  <w:style w:type="paragraph" w:customStyle="1" w:styleId="9B811B46C3A642899F7DF2EC2633A851">
    <w:name w:val="9B811B46C3A642899F7DF2EC2633A851"/>
    <w:rsid w:val="00F34433"/>
  </w:style>
  <w:style w:type="paragraph" w:customStyle="1" w:styleId="0656BB944622462A81A73B0E29FC6F0E">
    <w:name w:val="0656BB944622462A81A73B0E29FC6F0E"/>
    <w:rsid w:val="00F34433"/>
  </w:style>
  <w:style w:type="paragraph" w:customStyle="1" w:styleId="BA320B2098974035B0A5327CD599B063">
    <w:name w:val="BA320B2098974035B0A5327CD599B063"/>
    <w:rsid w:val="00F34433"/>
  </w:style>
  <w:style w:type="paragraph" w:customStyle="1" w:styleId="A6DA2346A41843249620E93CA453DC23">
    <w:name w:val="A6DA2346A41843249620E93CA453DC23"/>
    <w:rsid w:val="00F34433"/>
  </w:style>
  <w:style w:type="paragraph" w:customStyle="1" w:styleId="FD9FD81E1D584B73AB401F56C4A06699">
    <w:name w:val="FD9FD81E1D584B73AB401F56C4A06699"/>
    <w:rsid w:val="00F34433"/>
  </w:style>
  <w:style w:type="paragraph" w:customStyle="1" w:styleId="F5CCEBBF326F40B18EADAC02E26D6858">
    <w:name w:val="F5CCEBBF326F40B18EADAC02E26D6858"/>
    <w:rsid w:val="00F34433"/>
  </w:style>
  <w:style w:type="paragraph" w:customStyle="1" w:styleId="A461370FCFDB4E86912BFF9A9DD2884B">
    <w:name w:val="A461370FCFDB4E86912BFF9A9DD2884B"/>
    <w:rsid w:val="00F34433"/>
  </w:style>
  <w:style w:type="paragraph" w:customStyle="1" w:styleId="8173646256CA45FA998A17CF9EC8CAD8">
    <w:name w:val="8173646256CA45FA998A17CF9EC8CAD8"/>
    <w:rsid w:val="00F34433"/>
  </w:style>
  <w:style w:type="paragraph" w:customStyle="1" w:styleId="0121B7C3B4284EE49D308A91E3BB95E5">
    <w:name w:val="0121B7C3B4284EE49D308A91E3BB95E5"/>
    <w:rsid w:val="00F34433"/>
  </w:style>
  <w:style w:type="paragraph" w:customStyle="1" w:styleId="67E84BEA4B3A4D37B66BE1C302744370">
    <w:name w:val="67E84BEA4B3A4D37B66BE1C302744370"/>
    <w:rsid w:val="00F34433"/>
  </w:style>
  <w:style w:type="paragraph" w:customStyle="1" w:styleId="CA76D0E8FFF14C48B55106A3A4A7F3DC">
    <w:name w:val="CA76D0E8FFF14C48B55106A3A4A7F3DC"/>
    <w:rsid w:val="00F34433"/>
  </w:style>
  <w:style w:type="paragraph" w:customStyle="1" w:styleId="6D23F1D168CF4FE0ACF496909F983193">
    <w:name w:val="6D23F1D168CF4FE0ACF496909F983193"/>
    <w:rsid w:val="00F34433"/>
  </w:style>
  <w:style w:type="paragraph" w:customStyle="1" w:styleId="899A82CDD34D43C6888DD70B8D131576">
    <w:name w:val="899A82CDD34D43C6888DD70B8D131576"/>
    <w:rsid w:val="00F34433"/>
  </w:style>
  <w:style w:type="paragraph" w:customStyle="1" w:styleId="AA61B88CE7A84E72B56290E6275796E8">
    <w:name w:val="AA61B88CE7A84E72B56290E6275796E8"/>
    <w:rsid w:val="00F34433"/>
  </w:style>
  <w:style w:type="paragraph" w:customStyle="1" w:styleId="C3BEF77488D24C399C5C64374BA217D3">
    <w:name w:val="C3BEF77488D24C399C5C64374BA217D3"/>
    <w:rsid w:val="00F34433"/>
  </w:style>
  <w:style w:type="paragraph" w:customStyle="1" w:styleId="ABE59D51C0E04383BD59B5CA60416CA6">
    <w:name w:val="ABE59D51C0E04383BD59B5CA60416CA6"/>
    <w:rsid w:val="00F34433"/>
  </w:style>
  <w:style w:type="paragraph" w:customStyle="1" w:styleId="F99224C385BD4603B9E3142E6C62E4CD">
    <w:name w:val="F99224C385BD4603B9E3142E6C62E4CD"/>
    <w:rsid w:val="00F34433"/>
  </w:style>
  <w:style w:type="paragraph" w:customStyle="1" w:styleId="7F7A2272ED354E54BB93367D69664502">
    <w:name w:val="7F7A2272ED354E54BB93367D69664502"/>
    <w:rsid w:val="00F34433"/>
  </w:style>
  <w:style w:type="paragraph" w:customStyle="1" w:styleId="66A96DF8087543E1A2A778D807D240ED">
    <w:name w:val="66A96DF8087543E1A2A778D807D240ED"/>
    <w:rsid w:val="00F34433"/>
  </w:style>
  <w:style w:type="paragraph" w:customStyle="1" w:styleId="076E49E7E34B4EC1A6DC6934C39F4391">
    <w:name w:val="076E49E7E34B4EC1A6DC6934C39F4391"/>
    <w:rsid w:val="00F34433"/>
  </w:style>
  <w:style w:type="paragraph" w:customStyle="1" w:styleId="1F7C806E11964917945DE397C749ADFC">
    <w:name w:val="1F7C806E11964917945DE397C749ADFC"/>
    <w:rsid w:val="00F34433"/>
  </w:style>
  <w:style w:type="paragraph" w:customStyle="1" w:styleId="6578755A04634254B50663CCF8C39469">
    <w:name w:val="6578755A04634254B50663CCF8C39469"/>
    <w:rsid w:val="00F34433"/>
  </w:style>
  <w:style w:type="paragraph" w:customStyle="1" w:styleId="7E96BF9BC99E4B7BB5DACBE82BB288A1">
    <w:name w:val="7E96BF9BC99E4B7BB5DACBE82BB288A1"/>
    <w:rsid w:val="00F34433"/>
  </w:style>
  <w:style w:type="paragraph" w:customStyle="1" w:styleId="B195297F33BC449DA832DF7F6F26A859">
    <w:name w:val="B195297F33BC449DA832DF7F6F26A859"/>
    <w:rsid w:val="00F34433"/>
  </w:style>
  <w:style w:type="paragraph" w:customStyle="1" w:styleId="73232398CF444E43B14E0A93E3C947D8">
    <w:name w:val="73232398CF444E43B14E0A93E3C947D8"/>
    <w:rsid w:val="00F34433"/>
  </w:style>
  <w:style w:type="paragraph" w:customStyle="1" w:styleId="FC977618CA48499A8F38263008ECDB53">
    <w:name w:val="FC977618CA48499A8F38263008ECDB53"/>
    <w:rsid w:val="00F34433"/>
  </w:style>
  <w:style w:type="paragraph" w:customStyle="1" w:styleId="83786374C6484B6AB48FBFCB00312DB1">
    <w:name w:val="83786374C6484B6AB48FBFCB00312DB1"/>
    <w:rsid w:val="00F34433"/>
  </w:style>
  <w:style w:type="paragraph" w:customStyle="1" w:styleId="602685CF42CB436E8E5A839D89715455">
    <w:name w:val="602685CF42CB436E8E5A839D89715455"/>
    <w:rsid w:val="00F34433"/>
  </w:style>
  <w:style w:type="paragraph" w:customStyle="1" w:styleId="4A9ACA9244CB48C7ACA70E53D5E2627E">
    <w:name w:val="4A9ACA9244CB48C7ACA70E53D5E2627E"/>
    <w:rsid w:val="00F34433"/>
  </w:style>
  <w:style w:type="paragraph" w:customStyle="1" w:styleId="3618E550CBD6466CB39CE0174FD70009">
    <w:name w:val="3618E550CBD6466CB39CE0174FD70009"/>
    <w:rsid w:val="00F34433"/>
  </w:style>
  <w:style w:type="paragraph" w:customStyle="1" w:styleId="FC1FCB522DE9402FB9E691F25D5B2537">
    <w:name w:val="FC1FCB522DE9402FB9E691F25D5B2537"/>
    <w:rsid w:val="00F34433"/>
  </w:style>
  <w:style w:type="paragraph" w:customStyle="1" w:styleId="337C1D8756664BE7A62FC781C36AFDF9">
    <w:name w:val="337C1D8756664BE7A62FC781C36AFDF9"/>
    <w:rsid w:val="00F34433"/>
  </w:style>
  <w:style w:type="paragraph" w:customStyle="1" w:styleId="F2002E0087E440478ACDAB1CC106F137">
    <w:name w:val="F2002E0087E440478ACDAB1CC106F137"/>
    <w:rsid w:val="00F34433"/>
  </w:style>
  <w:style w:type="paragraph" w:customStyle="1" w:styleId="5DE5E40118C14F39B8CEFDA128685A97">
    <w:name w:val="5DE5E40118C14F39B8CEFDA128685A97"/>
    <w:rsid w:val="00F34433"/>
  </w:style>
  <w:style w:type="paragraph" w:customStyle="1" w:styleId="7B57B4EC685D46F69BE34DE01C32C729">
    <w:name w:val="7B57B4EC685D46F69BE34DE01C32C729"/>
    <w:rsid w:val="00F34433"/>
  </w:style>
  <w:style w:type="paragraph" w:customStyle="1" w:styleId="9775205CF67F4148843E77E7BE631625">
    <w:name w:val="9775205CF67F4148843E77E7BE631625"/>
    <w:rsid w:val="00F34433"/>
  </w:style>
  <w:style w:type="paragraph" w:customStyle="1" w:styleId="0748FF4AC78545E1BDA7976D75BEE944">
    <w:name w:val="0748FF4AC78545E1BDA7976D75BEE944"/>
    <w:rsid w:val="00F34433"/>
  </w:style>
  <w:style w:type="paragraph" w:customStyle="1" w:styleId="3BF59AF672A44BE49EFD1E6B9ECA8221">
    <w:name w:val="3BF59AF672A44BE49EFD1E6B9ECA8221"/>
    <w:rsid w:val="00F34433"/>
  </w:style>
  <w:style w:type="paragraph" w:customStyle="1" w:styleId="D35B55EE1FD8416E83B14A47FCB41E6D">
    <w:name w:val="D35B55EE1FD8416E83B14A47FCB41E6D"/>
    <w:rsid w:val="00F34433"/>
  </w:style>
  <w:style w:type="paragraph" w:customStyle="1" w:styleId="4CC67BB3C9274FA093A45BC2A2FF3B09">
    <w:name w:val="4CC67BB3C9274FA093A45BC2A2FF3B09"/>
    <w:rsid w:val="00F34433"/>
  </w:style>
  <w:style w:type="paragraph" w:customStyle="1" w:styleId="447B1103FFB044BEBB6B1A05EED6C9FB">
    <w:name w:val="447B1103FFB044BEBB6B1A05EED6C9FB"/>
    <w:rsid w:val="00F34433"/>
  </w:style>
  <w:style w:type="paragraph" w:customStyle="1" w:styleId="324B84A9232441AA82F478CFA4EF6E88">
    <w:name w:val="324B84A9232441AA82F478CFA4EF6E88"/>
    <w:rsid w:val="00F34433"/>
  </w:style>
  <w:style w:type="paragraph" w:customStyle="1" w:styleId="0F132EE2146B4308BB5A267B5C6CA7B4">
    <w:name w:val="0F132EE2146B4308BB5A267B5C6CA7B4"/>
    <w:rsid w:val="00F34433"/>
  </w:style>
  <w:style w:type="paragraph" w:customStyle="1" w:styleId="FF526486CED94A758540AF94CF9741C5">
    <w:name w:val="FF526486CED94A758540AF94CF9741C5"/>
    <w:rsid w:val="00F34433"/>
  </w:style>
  <w:style w:type="paragraph" w:customStyle="1" w:styleId="69584FE5AEAC4E31803DB7945FAE83D9">
    <w:name w:val="69584FE5AEAC4E31803DB7945FAE83D9"/>
    <w:rsid w:val="00F34433"/>
  </w:style>
  <w:style w:type="paragraph" w:customStyle="1" w:styleId="FB8E19EA49514228B1C26167715B03DB">
    <w:name w:val="FB8E19EA49514228B1C26167715B03DB"/>
    <w:rsid w:val="00F34433"/>
  </w:style>
  <w:style w:type="paragraph" w:customStyle="1" w:styleId="AD79714A907343E9BF9368A066771A64">
    <w:name w:val="AD79714A907343E9BF9368A066771A64"/>
    <w:rsid w:val="00F34433"/>
  </w:style>
  <w:style w:type="paragraph" w:customStyle="1" w:styleId="3F77E4249EE04CF8B5DD72C2E696ADA9">
    <w:name w:val="3F77E4249EE04CF8B5DD72C2E696ADA9"/>
    <w:rsid w:val="00F34433"/>
  </w:style>
  <w:style w:type="paragraph" w:customStyle="1" w:styleId="594AF07388BD4B389B3C7E5C107ECD7A">
    <w:name w:val="594AF07388BD4B389B3C7E5C107ECD7A"/>
    <w:rsid w:val="00F34433"/>
  </w:style>
  <w:style w:type="paragraph" w:customStyle="1" w:styleId="A2C3AB503A734769AADB5DB36EED59FE">
    <w:name w:val="A2C3AB503A734769AADB5DB36EED59FE"/>
    <w:rsid w:val="00F34433"/>
  </w:style>
  <w:style w:type="paragraph" w:customStyle="1" w:styleId="E1225BF23BCB4E3385D2F2C07CB6F14D">
    <w:name w:val="E1225BF23BCB4E3385D2F2C07CB6F14D"/>
    <w:rsid w:val="00F34433"/>
  </w:style>
  <w:style w:type="paragraph" w:customStyle="1" w:styleId="D84C7E0A1F6845009B6E54EAB6B63945">
    <w:name w:val="D84C7E0A1F6845009B6E54EAB6B63945"/>
    <w:rsid w:val="00F34433"/>
  </w:style>
  <w:style w:type="paragraph" w:customStyle="1" w:styleId="9540132361B545E583BAFAA2E5588EC1">
    <w:name w:val="9540132361B545E583BAFAA2E5588EC1"/>
    <w:rsid w:val="00F34433"/>
  </w:style>
  <w:style w:type="paragraph" w:customStyle="1" w:styleId="A8BF5CAC516E4C9F905B8CA752C28DBA">
    <w:name w:val="A8BF5CAC516E4C9F905B8CA752C28DBA"/>
    <w:rsid w:val="00F34433"/>
  </w:style>
  <w:style w:type="paragraph" w:customStyle="1" w:styleId="8EC7B2559CBD4EEDBEA85685A8B8DAA7">
    <w:name w:val="8EC7B2559CBD4EEDBEA85685A8B8DAA7"/>
    <w:rsid w:val="00F34433"/>
  </w:style>
  <w:style w:type="paragraph" w:customStyle="1" w:styleId="935D216B4E8F48A2AAD2A7A82A3ACEBA">
    <w:name w:val="935D216B4E8F48A2AAD2A7A82A3ACEBA"/>
    <w:rsid w:val="00F34433"/>
  </w:style>
  <w:style w:type="paragraph" w:customStyle="1" w:styleId="EC6C017365B04FB197518EA296766FA2">
    <w:name w:val="EC6C017365B04FB197518EA296766FA2"/>
    <w:rsid w:val="00F34433"/>
  </w:style>
  <w:style w:type="paragraph" w:customStyle="1" w:styleId="BDCC2E643E234234A76A21CE81BF5750">
    <w:name w:val="BDCC2E643E234234A76A21CE81BF5750"/>
    <w:rsid w:val="00F34433"/>
  </w:style>
  <w:style w:type="paragraph" w:customStyle="1" w:styleId="9948B68E96C6427595B2D95409157614">
    <w:name w:val="9948B68E96C6427595B2D95409157614"/>
    <w:rsid w:val="00F34433"/>
  </w:style>
  <w:style w:type="paragraph" w:customStyle="1" w:styleId="33EB306635054E718E52233363A8E0FC">
    <w:name w:val="33EB306635054E718E52233363A8E0FC"/>
    <w:rsid w:val="00F34433"/>
  </w:style>
  <w:style w:type="paragraph" w:customStyle="1" w:styleId="C679BA6DE61C4817AE0349EBA4CFA2FB">
    <w:name w:val="C679BA6DE61C4817AE0349EBA4CFA2FB"/>
    <w:rsid w:val="00F34433"/>
  </w:style>
  <w:style w:type="paragraph" w:customStyle="1" w:styleId="31D627A6DCCC489485BF138F75B9542D">
    <w:name w:val="31D627A6DCCC489485BF138F75B9542D"/>
    <w:rsid w:val="00F34433"/>
  </w:style>
  <w:style w:type="paragraph" w:customStyle="1" w:styleId="F80FE2C5BBEC43D399BEC2F4507C8E0E">
    <w:name w:val="F80FE2C5BBEC43D399BEC2F4507C8E0E"/>
    <w:rsid w:val="00F34433"/>
  </w:style>
  <w:style w:type="paragraph" w:customStyle="1" w:styleId="D6D59649809E4B7CB9511400459FEF33">
    <w:name w:val="D6D59649809E4B7CB9511400459FEF33"/>
    <w:rsid w:val="00F34433"/>
  </w:style>
  <w:style w:type="paragraph" w:customStyle="1" w:styleId="5F21758A1E4941ACBA21A5E6B4B43170">
    <w:name w:val="5F21758A1E4941ACBA21A5E6B4B43170"/>
    <w:rsid w:val="00F34433"/>
  </w:style>
  <w:style w:type="paragraph" w:customStyle="1" w:styleId="CA14D14C272A490C9853D5D48286FFE1">
    <w:name w:val="CA14D14C272A490C9853D5D48286FFE1"/>
    <w:rsid w:val="00F34433"/>
  </w:style>
  <w:style w:type="paragraph" w:customStyle="1" w:styleId="52A173E990F54198858CE329781D1F97">
    <w:name w:val="52A173E990F54198858CE329781D1F97"/>
    <w:rsid w:val="00F34433"/>
  </w:style>
  <w:style w:type="paragraph" w:customStyle="1" w:styleId="39BFB594C3D84CB793C0BA8729F11B5F">
    <w:name w:val="39BFB594C3D84CB793C0BA8729F11B5F"/>
    <w:rsid w:val="00F34433"/>
  </w:style>
  <w:style w:type="paragraph" w:customStyle="1" w:styleId="9D7C9FC9B4BD49BFA5B9E2FF703CD2FF">
    <w:name w:val="9D7C9FC9B4BD49BFA5B9E2FF703CD2FF"/>
    <w:rsid w:val="00F34433"/>
  </w:style>
  <w:style w:type="paragraph" w:customStyle="1" w:styleId="6267683549314598A6085D2796BDE767">
    <w:name w:val="6267683549314598A6085D2796BDE767"/>
    <w:rsid w:val="00F34433"/>
  </w:style>
  <w:style w:type="paragraph" w:customStyle="1" w:styleId="458AE85672CE4A3383E1F7C44B5B8719">
    <w:name w:val="458AE85672CE4A3383E1F7C44B5B8719"/>
    <w:rsid w:val="00F34433"/>
  </w:style>
  <w:style w:type="paragraph" w:customStyle="1" w:styleId="4A78406C040C4ED69553072DD1C6EB66">
    <w:name w:val="4A78406C040C4ED69553072DD1C6EB66"/>
    <w:rsid w:val="00F34433"/>
  </w:style>
  <w:style w:type="paragraph" w:customStyle="1" w:styleId="0B9F12FF1A43407E9F733B66DE3B5D87">
    <w:name w:val="0B9F12FF1A43407E9F733B66DE3B5D87"/>
    <w:rsid w:val="00F34433"/>
  </w:style>
  <w:style w:type="paragraph" w:customStyle="1" w:styleId="A3DC3E94F8F9477EBCFD71FBBF36CE13">
    <w:name w:val="A3DC3E94F8F9477EBCFD71FBBF36CE13"/>
    <w:rsid w:val="00F34433"/>
  </w:style>
  <w:style w:type="paragraph" w:customStyle="1" w:styleId="50C3A39E2D50409C9A84FA54CED26535">
    <w:name w:val="50C3A39E2D50409C9A84FA54CED26535"/>
    <w:rsid w:val="00F34433"/>
  </w:style>
  <w:style w:type="paragraph" w:customStyle="1" w:styleId="3C8A7F3CADF84122AD7A9CF2D9CC04EE">
    <w:name w:val="3C8A7F3CADF84122AD7A9CF2D9CC04EE"/>
    <w:rsid w:val="00F34433"/>
  </w:style>
  <w:style w:type="paragraph" w:customStyle="1" w:styleId="5B34E14C64FE46878D6EFAE104103A49">
    <w:name w:val="5B34E14C64FE46878D6EFAE104103A49"/>
    <w:rsid w:val="00F34433"/>
  </w:style>
  <w:style w:type="paragraph" w:customStyle="1" w:styleId="C046FDEDCA0441A8A249C6EA21413716">
    <w:name w:val="C046FDEDCA0441A8A249C6EA21413716"/>
    <w:rsid w:val="00F34433"/>
  </w:style>
  <w:style w:type="paragraph" w:customStyle="1" w:styleId="3B01FF55F8064B15807D962C02BA16DF">
    <w:name w:val="3B01FF55F8064B15807D962C02BA16DF"/>
    <w:rsid w:val="00F34433"/>
  </w:style>
  <w:style w:type="paragraph" w:customStyle="1" w:styleId="BF61CAD06DAF4F33A8A6D026CA0000A3">
    <w:name w:val="BF61CAD06DAF4F33A8A6D026CA0000A3"/>
    <w:rsid w:val="00F34433"/>
  </w:style>
  <w:style w:type="paragraph" w:customStyle="1" w:styleId="C06068CE550940BFB8D842BCFC41B1F5">
    <w:name w:val="C06068CE550940BFB8D842BCFC41B1F5"/>
    <w:rsid w:val="00F34433"/>
  </w:style>
  <w:style w:type="paragraph" w:customStyle="1" w:styleId="6E0581ECE1C44FC99CA027C2FC0869C4">
    <w:name w:val="6E0581ECE1C44FC99CA027C2FC0869C4"/>
    <w:rsid w:val="00F34433"/>
  </w:style>
  <w:style w:type="paragraph" w:customStyle="1" w:styleId="E3B7590029C54B4192F8A6C5A1EE8467">
    <w:name w:val="E3B7590029C54B4192F8A6C5A1EE8467"/>
    <w:rsid w:val="00F34433"/>
  </w:style>
  <w:style w:type="paragraph" w:customStyle="1" w:styleId="8DF0377F7C2D4EC9B7EFA829F5D1EB68">
    <w:name w:val="8DF0377F7C2D4EC9B7EFA829F5D1EB68"/>
    <w:rsid w:val="00F34433"/>
  </w:style>
  <w:style w:type="paragraph" w:customStyle="1" w:styleId="800EE877FF514E7992D5BD2F9C27F3FB">
    <w:name w:val="800EE877FF514E7992D5BD2F9C27F3FB"/>
    <w:rsid w:val="00F34433"/>
  </w:style>
  <w:style w:type="paragraph" w:customStyle="1" w:styleId="C9B0044854044E5DBCC072E932BDB106">
    <w:name w:val="C9B0044854044E5DBCC072E932BDB106"/>
    <w:rsid w:val="00F34433"/>
  </w:style>
  <w:style w:type="paragraph" w:customStyle="1" w:styleId="A155B2CA798C4055926441F972102611">
    <w:name w:val="A155B2CA798C4055926441F972102611"/>
    <w:rsid w:val="00F34433"/>
  </w:style>
  <w:style w:type="paragraph" w:customStyle="1" w:styleId="368660DA3FFD4F9C8375051E5F81BBD1">
    <w:name w:val="368660DA3FFD4F9C8375051E5F81BBD1"/>
    <w:rsid w:val="00F34433"/>
  </w:style>
  <w:style w:type="paragraph" w:customStyle="1" w:styleId="09F4049FA1484557AEFA4E573E0BAF4B">
    <w:name w:val="09F4049FA1484557AEFA4E573E0BAF4B"/>
    <w:rsid w:val="00F34433"/>
  </w:style>
  <w:style w:type="paragraph" w:customStyle="1" w:styleId="5F1EDB9949CA49FAB5F40CC95AC73D8F">
    <w:name w:val="5F1EDB9949CA49FAB5F40CC95AC73D8F"/>
    <w:rsid w:val="00F34433"/>
  </w:style>
  <w:style w:type="paragraph" w:customStyle="1" w:styleId="2E727B63589D436F8B650B01B04B3D67">
    <w:name w:val="2E727B63589D436F8B650B01B04B3D67"/>
    <w:rsid w:val="00F34433"/>
  </w:style>
  <w:style w:type="paragraph" w:customStyle="1" w:styleId="14B25FCE319444B6BA8A2F96DF122E37">
    <w:name w:val="14B25FCE319444B6BA8A2F96DF122E37"/>
    <w:rsid w:val="00F34433"/>
  </w:style>
  <w:style w:type="paragraph" w:customStyle="1" w:styleId="72FEB2C6ADEC4E01B1DF72506438B5AE">
    <w:name w:val="72FEB2C6ADEC4E01B1DF72506438B5AE"/>
    <w:rsid w:val="00F34433"/>
  </w:style>
  <w:style w:type="paragraph" w:customStyle="1" w:styleId="407B08385B1C421F929952024BB2F799">
    <w:name w:val="407B08385B1C421F929952024BB2F799"/>
    <w:rsid w:val="00F34433"/>
  </w:style>
  <w:style w:type="paragraph" w:customStyle="1" w:styleId="A3C06CB3F6394AE8BFA6CAD78FB888AF">
    <w:name w:val="A3C06CB3F6394AE8BFA6CAD78FB888AF"/>
    <w:rsid w:val="00F34433"/>
  </w:style>
  <w:style w:type="paragraph" w:customStyle="1" w:styleId="4B80121A7DEA4D83BFD258B7D7F84483">
    <w:name w:val="4B80121A7DEA4D83BFD258B7D7F84483"/>
    <w:rsid w:val="00F34433"/>
  </w:style>
  <w:style w:type="paragraph" w:customStyle="1" w:styleId="5CAF3DD92405408BA3AE59EEB9DCD2C2">
    <w:name w:val="5CAF3DD92405408BA3AE59EEB9DCD2C2"/>
    <w:rsid w:val="00F34433"/>
  </w:style>
  <w:style w:type="paragraph" w:customStyle="1" w:styleId="D6E78003C90E4AACA3BBA6A00CBA69D9">
    <w:name w:val="D6E78003C90E4AACA3BBA6A00CBA69D9"/>
    <w:rsid w:val="00F34433"/>
  </w:style>
  <w:style w:type="paragraph" w:customStyle="1" w:styleId="9516EE4AA9CE4B2294BF064C0902B8E4">
    <w:name w:val="9516EE4AA9CE4B2294BF064C0902B8E4"/>
    <w:rsid w:val="00F34433"/>
  </w:style>
  <w:style w:type="paragraph" w:customStyle="1" w:styleId="445EFCD7EB0149F3A7306E7488C9AD91">
    <w:name w:val="445EFCD7EB0149F3A7306E7488C9AD91"/>
    <w:rsid w:val="00F34433"/>
  </w:style>
  <w:style w:type="paragraph" w:customStyle="1" w:styleId="5C6F6C0E69F84F119E9BBFC5A9EDBD14">
    <w:name w:val="5C6F6C0E69F84F119E9BBFC5A9EDBD14"/>
    <w:rsid w:val="00F34433"/>
  </w:style>
  <w:style w:type="paragraph" w:customStyle="1" w:styleId="56FA2E7FAEDA4DA88DB90C9D89248E58">
    <w:name w:val="56FA2E7FAEDA4DA88DB90C9D89248E58"/>
    <w:rsid w:val="00F34433"/>
  </w:style>
  <w:style w:type="paragraph" w:customStyle="1" w:styleId="FAD6159DC83C466AAC5FCE63F3F917C0">
    <w:name w:val="FAD6159DC83C466AAC5FCE63F3F917C0"/>
    <w:rsid w:val="00F34433"/>
  </w:style>
  <w:style w:type="paragraph" w:customStyle="1" w:styleId="80419828EA634CB09E0C6EBFD21FEEB6">
    <w:name w:val="80419828EA634CB09E0C6EBFD21FEEB6"/>
    <w:rsid w:val="00F34433"/>
  </w:style>
  <w:style w:type="paragraph" w:customStyle="1" w:styleId="BE19A70FC6234257B4090AAA99E5105D">
    <w:name w:val="BE19A70FC6234257B4090AAA99E5105D"/>
    <w:rsid w:val="00F34433"/>
  </w:style>
  <w:style w:type="paragraph" w:customStyle="1" w:styleId="542CD6FCC02A4886A829B52C9249AC4E">
    <w:name w:val="542CD6FCC02A4886A829B52C9249AC4E"/>
    <w:rsid w:val="00F34433"/>
  </w:style>
  <w:style w:type="paragraph" w:customStyle="1" w:styleId="A3F7CF3C2FA942CC99FD611B710DB974">
    <w:name w:val="A3F7CF3C2FA942CC99FD611B710DB974"/>
    <w:rsid w:val="00F34433"/>
  </w:style>
  <w:style w:type="paragraph" w:customStyle="1" w:styleId="C6DF5936B0724E818005350886549520">
    <w:name w:val="C6DF5936B0724E818005350886549520"/>
    <w:rsid w:val="00F34433"/>
  </w:style>
  <w:style w:type="paragraph" w:customStyle="1" w:styleId="356F35597E054669AE2283A48EF35423">
    <w:name w:val="356F35597E054669AE2283A48EF35423"/>
    <w:rsid w:val="00F34433"/>
  </w:style>
  <w:style w:type="paragraph" w:customStyle="1" w:styleId="2062D19CC9814F86A32F2F73BDEAE8DE">
    <w:name w:val="2062D19CC9814F86A32F2F73BDEAE8DE"/>
    <w:rsid w:val="00F34433"/>
  </w:style>
  <w:style w:type="paragraph" w:customStyle="1" w:styleId="1551CFB9B2FB4B58968033BE625B71CE">
    <w:name w:val="1551CFB9B2FB4B58968033BE625B71CE"/>
    <w:rsid w:val="00F34433"/>
  </w:style>
  <w:style w:type="paragraph" w:customStyle="1" w:styleId="F3F2129659A246879DFA3AE55CA577CE">
    <w:name w:val="F3F2129659A246879DFA3AE55CA577CE"/>
    <w:rsid w:val="00F34433"/>
  </w:style>
  <w:style w:type="paragraph" w:customStyle="1" w:styleId="D15CCACA01244DFF8728D90E10D6072D">
    <w:name w:val="D15CCACA01244DFF8728D90E10D6072D"/>
    <w:rsid w:val="00F34433"/>
  </w:style>
  <w:style w:type="paragraph" w:customStyle="1" w:styleId="D30FED7654FF4A8DAF9D1D94DE29B3E2">
    <w:name w:val="D30FED7654FF4A8DAF9D1D94DE29B3E2"/>
    <w:rsid w:val="00F34433"/>
  </w:style>
  <w:style w:type="paragraph" w:customStyle="1" w:styleId="6955A590613B496E8757E1CE9DD7D6B9">
    <w:name w:val="6955A590613B496E8757E1CE9DD7D6B9"/>
    <w:rsid w:val="00F34433"/>
  </w:style>
  <w:style w:type="paragraph" w:customStyle="1" w:styleId="119E80A06D554FC59D20A9BE9BE5BBDA">
    <w:name w:val="119E80A06D554FC59D20A9BE9BE5BBDA"/>
    <w:rsid w:val="00F34433"/>
  </w:style>
  <w:style w:type="paragraph" w:customStyle="1" w:styleId="DD9DA54887C5413FAE7982A5E3992F8D">
    <w:name w:val="DD9DA54887C5413FAE7982A5E3992F8D"/>
    <w:rsid w:val="00F34433"/>
  </w:style>
  <w:style w:type="paragraph" w:customStyle="1" w:styleId="FEDB86CE31BB4F89B311B2E74B054AC3">
    <w:name w:val="FEDB86CE31BB4F89B311B2E74B054AC3"/>
    <w:rsid w:val="00F34433"/>
  </w:style>
  <w:style w:type="paragraph" w:customStyle="1" w:styleId="AF731CA8BEA8466D8078431A162CDC0C">
    <w:name w:val="AF731CA8BEA8466D8078431A162CDC0C"/>
    <w:rsid w:val="00F34433"/>
  </w:style>
  <w:style w:type="paragraph" w:customStyle="1" w:styleId="B68AFE4041E947E3A13B8F18E0F24F7F">
    <w:name w:val="B68AFE4041E947E3A13B8F18E0F24F7F"/>
    <w:rsid w:val="00F34433"/>
  </w:style>
  <w:style w:type="paragraph" w:customStyle="1" w:styleId="48B01507A38449B482D82230CEFCD120">
    <w:name w:val="48B01507A38449B482D82230CEFCD120"/>
    <w:rsid w:val="00F34433"/>
  </w:style>
  <w:style w:type="paragraph" w:customStyle="1" w:styleId="B357E6D6BD0B4C0C8AE159EAA33B4B3F">
    <w:name w:val="B357E6D6BD0B4C0C8AE159EAA33B4B3F"/>
    <w:rsid w:val="00F34433"/>
  </w:style>
  <w:style w:type="paragraph" w:customStyle="1" w:styleId="7EC013BB5A5D4F71AB22A057C10AC917">
    <w:name w:val="7EC013BB5A5D4F71AB22A057C10AC917"/>
    <w:rsid w:val="00F34433"/>
  </w:style>
  <w:style w:type="paragraph" w:customStyle="1" w:styleId="18D5F054242E46EC87C0EAA48AAEFA72">
    <w:name w:val="18D5F054242E46EC87C0EAA48AAEFA72"/>
    <w:rsid w:val="00F34433"/>
  </w:style>
  <w:style w:type="paragraph" w:customStyle="1" w:styleId="85118C6B89FE42CE8B2B0FF067968176">
    <w:name w:val="85118C6B89FE42CE8B2B0FF067968176"/>
    <w:rsid w:val="00F34433"/>
  </w:style>
  <w:style w:type="paragraph" w:customStyle="1" w:styleId="D3E4F096EE2940C6A54A46806D2F1F18">
    <w:name w:val="D3E4F096EE2940C6A54A46806D2F1F18"/>
    <w:rsid w:val="00F34433"/>
  </w:style>
  <w:style w:type="paragraph" w:customStyle="1" w:styleId="402159D83B1B47DB92D7F6BD2D8E4F53">
    <w:name w:val="402159D83B1B47DB92D7F6BD2D8E4F53"/>
    <w:rsid w:val="00F34433"/>
  </w:style>
  <w:style w:type="paragraph" w:customStyle="1" w:styleId="C3311AF7AC2C417394B5318CECBA5477">
    <w:name w:val="C3311AF7AC2C417394B5318CECBA5477"/>
    <w:rsid w:val="00F34433"/>
  </w:style>
  <w:style w:type="paragraph" w:customStyle="1" w:styleId="13ECCDC2DC384AAB88392902783A0B53">
    <w:name w:val="13ECCDC2DC384AAB88392902783A0B53"/>
    <w:rsid w:val="00F34433"/>
  </w:style>
  <w:style w:type="paragraph" w:customStyle="1" w:styleId="676E175EBCA44C9DB15DF8F0A6ABBD05">
    <w:name w:val="676E175EBCA44C9DB15DF8F0A6ABBD05"/>
    <w:rsid w:val="00F34433"/>
  </w:style>
  <w:style w:type="paragraph" w:customStyle="1" w:styleId="FE10E75A5F884A0C980359770CDA9362">
    <w:name w:val="FE10E75A5F884A0C980359770CDA9362"/>
    <w:rsid w:val="00F34433"/>
  </w:style>
  <w:style w:type="paragraph" w:customStyle="1" w:styleId="A3974EE62CD245C6883D86717AFB0007">
    <w:name w:val="A3974EE62CD245C6883D86717AFB0007"/>
    <w:rsid w:val="00F34433"/>
  </w:style>
  <w:style w:type="paragraph" w:customStyle="1" w:styleId="D8F098DE22124BEA95665F7036F765B7">
    <w:name w:val="D8F098DE22124BEA95665F7036F765B7"/>
    <w:rsid w:val="00F34433"/>
  </w:style>
  <w:style w:type="paragraph" w:customStyle="1" w:styleId="2D28A53D69B3475EA44006FB30FCE4E6">
    <w:name w:val="2D28A53D69B3475EA44006FB30FCE4E6"/>
    <w:rsid w:val="00F34433"/>
  </w:style>
  <w:style w:type="paragraph" w:customStyle="1" w:styleId="6AE1D673FFEA458183E90B1AC77ABE69">
    <w:name w:val="6AE1D673FFEA458183E90B1AC77ABE69"/>
    <w:rsid w:val="00F34433"/>
  </w:style>
  <w:style w:type="paragraph" w:customStyle="1" w:styleId="9D7FD8FE3A304227B96B9D1020F5E184">
    <w:name w:val="9D7FD8FE3A304227B96B9D1020F5E184"/>
    <w:rsid w:val="00F34433"/>
  </w:style>
  <w:style w:type="paragraph" w:customStyle="1" w:styleId="ED059453901D4965A2EB7D211BCF903C">
    <w:name w:val="ED059453901D4965A2EB7D211BCF903C"/>
    <w:rsid w:val="00F34433"/>
  </w:style>
  <w:style w:type="paragraph" w:customStyle="1" w:styleId="F0A4A194E7C148F4BBA26EEBF01E45B6">
    <w:name w:val="F0A4A194E7C148F4BBA26EEBF01E45B6"/>
    <w:rsid w:val="00F34433"/>
  </w:style>
  <w:style w:type="paragraph" w:customStyle="1" w:styleId="4DF193A6D6C44B3C83CD76E47577F183">
    <w:name w:val="4DF193A6D6C44B3C83CD76E47577F183"/>
    <w:rsid w:val="00F34433"/>
  </w:style>
  <w:style w:type="paragraph" w:customStyle="1" w:styleId="574E9F9CB7504DE981C294CA099CF94A">
    <w:name w:val="574E9F9CB7504DE981C294CA099CF94A"/>
    <w:rsid w:val="00F34433"/>
  </w:style>
  <w:style w:type="paragraph" w:customStyle="1" w:styleId="A98A5702EA10481F9A6AB200B74E2825">
    <w:name w:val="A98A5702EA10481F9A6AB200B74E2825"/>
    <w:rsid w:val="00F34433"/>
  </w:style>
  <w:style w:type="paragraph" w:customStyle="1" w:styleId="3E526EE1F2CD4B64913CE39F6C2CAE96">
    <w:name w:val="3E526EE1F2CD4B64913CE39F6C2CAE96"/>
    <w:rsid w:val="00F34433"/>
  </w:style>
  <w:style w:type="paragraph" w:customStyle="1" w:styleId="2759965143524BBFA549A31FA91888DA">
    <w:name w:val="2759965143524BBFA549A31FA91888DA"/>
    <w:rsid w:val="00F34433"/>
  </w:style>
  <w:style w:type="paragraph" w:customStyle="1" w:styleId="8AE3DDB3347F4E3EAC6B6766326F8B7B">
    <w:name w:val="8AE3DDB3347F4E3EAC6B6766326F8B7B"/>
    <w:rsid w:val="00F34433"/>
  </w:style>
  <w:style w:type="paragraph" w:customStyle="1" w:styleId="B6CE45B4EA0B4F44A69497A5A7EEBFC8">
    <w:name w:val="B6CE45B4EA0B4F44A69497A5A7EEBFC8"/>
    <w:rsid w:val="00F34433"/>
  </w:style>
  <w:style w:type="paragraph" w:customStyle="1" w:styleId="FEE93F1D17774C4C8DABF3F577FED10B">
    <w:name w:val="FEE93F1D17774C4C8DABF3F577FED10B"/>
    <w:rsid w:val="00F34433"/>
  </w:style>
  <w:style w:type="paragraph" w:customStyle="1" w:styleId="366870956B144EFFB19C7873474A0E7C">
    <w:name w:val="366870956B144EFFB19C7873474A0E7C"/>
    <w:rsid w:val="00F34433"/>
  </w:style>
  <w:style w:type="paragraph" w:customStyle="1" w:styleId="88AE7E11710940B0A5E323E36B04EB1D">
    <w:name w:val="88AE7E11710940B0A5E323E36B04EB1D"/>
    <w:rsid w:val="00F34433"/>
  </w:style>
  <w:style w:type="paragraph" w:customStyle="1" w:styleId="A1324E4C43344DF8BBF18CCB1A0E956E">
    <w:name w:val="A1324E4C43344DF8BBF18CCB1A0E956E"/>
    <w:rsid w:val="00F34433"/>
  </w:style>
  <w:style w:type="paragraph" w:customStyle="1" w:styleId="2BEFDA58B44048899A56C75F576B98C7">
    <w:name w:val="2BEFDA58B44048899A56C75F576B98C7"/>
    <w:rsid w:val="00F34433"/>
  </w:style>
  <w:style w:type="paragraph" w:customStyle="1" w:styleId="E0FDE38F9F8A436F8DEACCA24B8DA051">
    <w:name w:val="E0FDE38F9F8A436F8DEACCA24B8DA051"/>
    <w:rsid w:val="00F34433"/>
  </w:style>
  <w:style w:type="paragraph" w:customStyle="1" w:styleId="56E510598381447E8BEE2D1819D3DC08">
    <w:name w:val="56E510598381447E8BEE2D1819D3DC08"/>
    <w:rsid w:val="00F34433"/>
  </w:style>
  <w:style w:type="paragraph" w:customStyle="1" w:styleId="1AD2FE48C5734DCD9FED19246485875F">
    <w:name w:val="1AD2FE48C5734DCD9FED19246485875F"/>
    <w:rsid w:val="00F34433"/>
  </w:style>
  <w:style w:type="paragraph" w:customStyle="1" w:styleId="D312C118A3384660A7B2B17FB3DDDD4A">
    <w:name w:val="D312C118A3384660A7B2B17FB3DDDD4A"/>
    <w:rsid w:val="00F34433"/>
  </w:style>
  <w:style w:type="paragraph" w:customStyle="1" w:styleId="D98958FF3F904241B796D2BCD2AD99B1">
    <w:name w:val="D98958FF3F904241B796D2BCD2AD99B1"/>
    <w:rsid w:val="00F34433"/>
  </w:style>
  <w:style w:type="paragraph" w:customStyle="1" w:styleId="E76B9BDBC1D446CEBBCCC436964454F2">
    <w:name w:val="E76B9BDBC1D446CEBBCCC436964454F2"/>
    <w:rsid w:val="00F34433"/>
  </w:style>
  <w:style w:type="paragraph" w:customStyle="1" w:styleId="61D991E6826D4D05A09DEA950FDE2FE7">
    <w:name w:val="61D991E6826D4D05A09DEA950FDE2FE7"/>
    <w:rsid w:val="00F34433"/>
  </w:style>
  <w:style w:type="paragraph" w:customStyle="1" w:styleId="76A0B6ABDB12492DA70C54954FF96698">
    <w:name w:val="76A0B6ABDB12492DA70C54954FF96698"/>
    <w:rsid w:val="00F34433"/>
  </w:style>
  <w:style w:type="paragraph" w:customStyle="1" w:styleId="C3499D9C84BF4096B9C78A591A0D08F0">
    <w:name w:val="C3499D9C84BF4096B9C78A591A0D08F0"/>
    <w:rsid w:val="00F34433"/>
  </w:style>
  <w:style w:type="paragraph" w:customStyle="1" w:styleId="30B16880FDE448F4BBA7514E56A12E6F">
    <w:name w:val="30B16880FDE448F4BBA7514E56A12E6F"/>
    <w:rsid w:val="00F34433"/>
  </w:style>
  <w:style w:type="paragraph" w:customStyle="1" w:styleId="6EE4D0A01026423DB77812AC53A4E534">
    <w:name w:val="6EE4D0A01026423DB77812AC53A4E534"/>
    <w:rsid w:val="00F34433"/>
  </w:style>
  <w:style w:type="paragraph" w:customStyle="1" w:styleId="F2CB982985D2401EAE344CB442B5832A">
    <w:name w:val="F2CB982985D2401EAE344CB442B5832A"/>
    <w:rsid w:val="00F34433"/>
  </w:style>
  <w:style w:type="paragraph" w:customStyle="1" w:styleId="99C1A9A33FB54553B442A652EB65D412">
    <w:name w:val="99C1A9A33FB54553B442A652EB65D412"/>
    <w:rsid w:val="00F34433"/>
  </w:style>
  <w:style w:type="paragraph" w:customStyle="1" w:styleId="9B51F62701E64A4C8C27A176393C6770">
    <w:name w:val="9B51F62701E64A4C8C27A176393C6770"/>
    <w:rsid w:val="00F34433"/>
  </w:style>
  <w:style w:type="paragraph" w:customStyle="1" w:styleId="6C3F6F87EE434096A09C20E62255527F">
    <w:name w:val="6C3F6F87EE434096A09C20E62255527F"/>
    <w:rsid w:val="00F34433"/>
  </w:style>
  <w:style w:type="paragraph" w:customStyle="1" w:styleId="D00E95D678B34219A61DC9C0D8C203F2">
    <w:name w:val="D00E95D678B34219A61DC9C0D8C203F2"/>
    <w:rsid w:val="00F34433"/>
  </w:style>
  <w:style w:type="paragraph" w:customStyle="1" w:styleId="D440EF5BF7F34C2C8F500AE2E90CECC9">
    <w:name w:val="D440EF5BF7F34C2C8F500AE2E90CECC9"/>
    <w:rsid w:val="00F34433"/>
  </w:style>
  <w:style w:type="paragraph" w:customStyle="1" w:styleId="963B420ED5C142DD81859626E9D9FC9C">
    <w:name w:val="963B420ED5C142DD81859626E9D9FC9C"/>
    <w:rsid w:val="00F34433"/>
  </w:style>
  <w:style w:type="paragraph" w:customStyle="1" w:styleId="55AA3175308748648202B3541617176A">
    <w:name w:val="55AA3175308748648202B3541617176A"/>
    <w:rsid w:val="00F34433"/>
  </w:style>
  <w:style w:type="paragraph" w:customStyle="1" w:styleId="245783D305BA4A86982CD844C57D2966">
    <w:name w:val="245783D305BA4A86982CD844C57D2966"/>
    <w:rsid w:val="00F34433"/>
  </w:style>
  <w:style w:type="paragraph" w:customStyle="1" w:styleId="EAD018B537EA46169BD6F8FE75DC2861">
    <w:name w:val="EAD018B537EA46169BD6F8FE75DC2861"/>
    <w:rsid w:val="00F34433"/>
  </w:style>
  <w:style w:type="paragraph" w:customStyle="1" w:styleId="7C1696B6AD30462785D0F3FC46C02810">
    <w:name w:val="7C1696B6AD30462785D0F3FC46C02810"/>
    <w:rsid w:val="00F34433"/>
  </w:style>
  <w:style w:type="paragraph" w:customStyle="1" w:styleId="14D97CB5D8B345BB8849BCFBD78BE983">
    <w:name w:val="14D97CB5D8B345BB8849BCFBD78BE983"/>
    <w:rsid w:val="00F34433"/>
  </w:style>
  <w:style w:type="paragraph" w:customStyle="1" w:styleId="004227A064CF433F9783EED21A96D3D6">
    <w:name w:val="004227A064CF433F9783EED21A96D3D6"/>
    <w:rsid w:val="00F34433"/>
  </w:style>
  <w:style w:type="paragraph" w:customStyle="1" w:styleId="B12708780A1748F48F7AF5383D4CFBD2">
    <w:name w:val="B12708780A1748F48F7AF5383D4CFBD2"/>
    <w:rsid w:val="00F34433"/>
  </w:style>
  <w:style w:type="paragraph" w:customStyle="1" w:styleId="7AE3056EDDCE41EB876AE1CB12C614B0">
    <w:name w:val="7AE3056EDDCE41EB876AE1CB12C614B0"/>
    <w:rsid w:val="00F34433"/>
  </w:style>
  <w:style w:type="paragraph" w:customStyle="1" w:styleId="597316394D95477C9E9E93D06001F004">
    <w:name w:val="597316394D95477C9E9E93D06001F004"/>
    <w:rsid w:val="00F34433"/>
  </w:style>
  <w:style w:type="paragraph" w:customStyle="1" w:styleId="E45041FA04654A7E948842240B6FA90D">
    <w:name w:val="E45041FA04654A7E948842240B6FA90D"/>
    <w:rsid w:val="00F34433"/>
  </w:style>
  <w:style w:type="paragraph" w:customStyle="1" w:styleId="E364A8E158EC4C24A30D9D5386576CDC">
    <w:name w:val="E364A8E158EC4C24A30D9D5386576CDC"/>
    <w:rsid w:val="00F34433"/>
  </w:style>
  <w:style w:type="paragraph" w:customStyle="1" w:styleId="C4372FD3BDF145C793DF0A7ADD80839F">
    <w:name w:val="C4372FD3BDF145C793DF0A7ADD80839F"/>
    <w:rsid w:val="00F34433"/>
  </w:style>
  <w:style w:type="paragraph" w:customStyle="1" w:styleId="5FC7BD8504FE4BE89C64581E50D9952C">
    <w:name w:val="5FC7BD8504FE4BE89C64581E50D9952C"/>
    <w:rsid w:val="00F34433"/>
  </w:style>
  <w:style w:type="paragraph" w:customStyle="1" w:styleId="6A4D6EF8F07648CA8A3D9080003B1502">
    <w:name w:val="6A4D6EF8F07648CA8A3D9080003B1502"/>
    <w:rsid w:val="00F34433"/>
  </w:style>
  <w:style w:type="paragraph" w:customStyle="1" w:styleId="525D240BA63F4B77AE93259A9D0FF621">
    <w:name w:val="525D240BA63F4B77AE93259A9D0FF621"/>
    <w:rsid w:val="00F34433"/>
  </w:style>
  <w:style w:type="paragraph" w:customStyle="1" w:styleId="B583472AEA704631BD1B6F04A055C6DB">
    <w:name w:val="B583472AEA704631BD1B6F04A055C6DB"/>
    <w:rsid w:val="00F34433"/>
  </w:style>
  <w:style w:type="paragraph" w:customStyle="1" w:styleId="1EFB5D088DF8400F99C5BA37025E19DA">
    <w:name w:val="1EFB5D088DF8400F99C5BA37025E19DA"/>
    <w:rsid w:val="00F34433"/>
  </w:style>
  <w:style w:type="paragraph" w:customStyle="1" w:styleId="AC9FB94A08304FCE9A16CACA7B26D791">
    <w:name w:val="AC9FB94A08304FCE9A16CACA7B26D791"/>
    <w:rsid w:val="00F34433"/>
  </w:style>
  <w:style w:type="paragraph" w:customStyle="1" w:styleId="667ADC8B8B4B411CB68E20DB34F0FD15">
    <w:name w:val="667ADC8B8B4B411CB68E20DB34F0FD15"/>
    <w:rsid w:val="00F34433"/>
  </w:style>
  <w:style w:type="paragraph" w:customStyle="1" w:styleId="9313A01C720E42B3BCFF7715173C64F3">
    <w:name w:val="9313A01C720E42B3BCFF7715173C64F3"/>
    <w:rsid w:val="00F34433"/>
  </w:style>
  <w:style w:type="paragraph" w:customStyle="1" w:styleId="E7FDD4DF45B94DE792412060C879436B">
    <w:name w:val="E7FDD4DF45B94DE792412060C879436B"/>
    <w:rsid w:val="00F34433"/>
  </w:style>
  <w:style w:type="paragraph" w:customStyle="1" w:styleId="2F808C752E3F4D3DA4085A4A9C58EF66">
    <w:name w:val="2F808C752E3F4D3DA4085A4A9C58EF66"/>
    <w:rsid w:val="00F34433"/>
  </w:style>
  <w:style w:type="paragraph" w:customStyle="1" w:styleId="A6EB030CBCCB45A2BF59780E9A8441C2">
    <w:name w:val="A6EB030CBCCB45A2BF59780E9A8441C2"/>
    <w:rsid w:val="00F34433"/>
  </w:style>
  <w:style w:type="paragraph" w:customStyle="1" w:styleId="70F18D76EAB749318C9B11F5ED43C76A">
    <w:name w:val="70F18D76EAB749318C9B11F5ED43C76A"/>
    <w:rsid w:val="00F34433"/>
  </w:style>
  <w:style w:type="paragraph" w:customStyle="1" w:styleId="5AF0D2EA261E400085ECDC48A27C285F">
    <w:name w:val="5AF0D2EA261E400085ECDC48A27C285F"/>
    <w:rsid w:val="00F34433"/>
  </w:style>
  <w:style w:type="paragraph" w:customStyle="1" w:styleId="C01A065E34AC42C5939BEC98ACE99CEA">
    <w:name w:val="C01A065E34AC42C5939BEC98ACE99CEA"/>
    <w:rsid w:val="00F34433"/>
  </w:style>
  <w:style w:type="paragraph" w:customStyle="1" w:styleId="1579656F7AFC44C59A451922E6FC954D">
    <w:name w:val="1579656F7AFC44C59A451922E6FC954D"/>
    <w:rsid w:val="00F34433"/>
  </w:style>
  <w:style w:type="paragraph" w:customStyle="1" w:styleId="FCBD7D5AB7554E9DB06E29F1E5CFD3D9">
    <w:name w:val="FCBD7D5AB7554E9DB06E29F1E5CFD3D9"/>
    <w:rsid w:val="00F34433"/>
  </w:style>
  <w:style w:type="paragraph" w:customStyle="1" w:styleId="D7730AEBE811472FBBAEAD6C11680C69">
    <w:name w:val="D7730AEBE811472FBBAEAD6C11680C69"/>
    <w:rsid w:val="00F34433"/>
  </w:style>
  <w:style w:type="paragraph" w:customStyle="1" w:styleId="451F4719C64E4A43A8797C5A7BFF00E7">
    <w:name w:val="451F4719C64E4A43A8797C5A7BFF00E7"/>
    <w:rsid w:val="00F34433"/>
  </w:style>
  <w:style w:type="paragraph" w:customStyle="1" w:styleId="6600CE82DA68403D99D800E48D060927">
    <w:name w:val="6600CE82DA68403D99D800E48D060927"/>
    <w:rsid w:val="00F34433"/>
  </w:style>
  <w:style w:type="paragraph" w:customStyle="1" w:styleId="BCA7C9CA6CBE463C81EED39D2DCA4E71">
    <w:name w:val="BCA7C9CA6CBE463C81EED39D2DCA4E71"/>
    <w:rsid w:val="00F34433"/>
  </w:style>
  <w:style w:type="paragraph" w:customStyle="1" w:styleId="280CBDE9860D49F6A13B2909694233E5">
    <w:name w:val="280CBDE9860D49F6A13B2909694233E5"/>
    <w:rsid w:val="00F34433"/>
  </w:style>
  <w:style w:type="paragraph" w:customStyle="1" w:styleId="510EEE74725C4A93B8B3BB85BD15BCCE">
    <w:name w:val="510EEE74725C4A93B8B3BB85BD15BCCE"/>
    <w:rsid w:val="00F34433"/>
  </w:style>
  <w:style w:type="paragraph" w:customStyle="1" w:styleId="AFBF6130349444AFBCBB040F21795A93">
    <w:name w:val="AFBF6130349444AFBCBB040F21795A93"/>
    <w:rsid w:val="00F34433"/>
  </w:style>
  <w:style w:type="paragraph" w:customStyle="1" w:styleId="1427535AA1D84C43A701E93CF1B11433">
    <w:name w:val="1427535AA1D84C43A701E93CF1B11433"/>
    <w:rsid w:val="00F34433"/>
  </w:style>
  <w:style w:type="paragraph" w:customStyle="1" w:styleId="6FBA7D8ADDD94FB7A336F2531BDA9DA3">
    <w:name w:val="6FBA7D8ADDD94FB7A336F2531BDA9DA3"/>
    <w:rsid w:val="00F34433"/>
  </w:style>
  <w:style w:type="paragraph" w:customStyle="1" w:styleId="256DADC4C58141679BDDF704FB0A7E53">
    <w:name w:val="256DADC4C58141679BDDF704FB0A7E53"/>
    <w:rsid w:val="00F34433"/>
  </w:style>
  <w:style w:type="paragraph" w:customStyle="1" w:styleId="615AF4B1817D4DE2914F361A643DE715">
    <w:name w:val="615AF4B1817D4DE2914F361A643DE715"/>
    <w:rsid w:val="00F34433"/>
  </w:style>
  <w:style w:type="paragraph" w:customStyle="1" w:styleId="EC8C48880E5442719145EB37F12D23BA">
    <w:name w:val="EC8C48880E5442719145EB37F12D23BA"/>
    <w:rsid w:val="00F34433"/>
  </w:style>
  <w:style w:type="paragraph" w:customStyle="1" w:styleId="67F470EB0C8E44399815FB15262288F0">
    <w:name w:val="67F470EB0C8E44399815FB15262288F0"/>
    <w:rsid w:val="00F34433"/>
  </w:style>
  <w:style w:type="paragraph" w:customStyle="1" w:styleId="FDAF730113344E57A2278F32AA5AAC9B">
    <w:name w:val="FDAF730113344E57A2278F32AA5AAC9B"/>
    <w:rsid w:val="00F34433"/>
  </w:style>
  <w:style w:type="paragraph" w:customStyle="1" w:styleId="B227427EA45A4CB4A9B3336209299388">
    <w:name w:val="B227427EA45A4CB4A9B3336209299388"/>
    <w:rsid w:val="00F34433"/>
  </w:style>
  <w:style w:type="paragraph" w:customStyle="1" w:styleId="6F5503AA534C449EA587F50F02299D45">
    <w:name w:val="6F5503AA534C449EA587F50F02299D45"/>
    <w:rsid w:val="00F34433"/>
  </w:style>
  <w:style w:type="paragraph" w:customStyle="1" w:styleId="4E470873B06147188F6B1D8A3DB39220">
    <w:name w:val="4E470873B06147188F6B1D8A3DB39220"/>
    <w:rsid w:val="00F34433"/>
  </w:style>
  <w:style w:type="paragraph" w:customStyle="1" w:styleId="75453F6AAAA54929822D4CB544432B21">
    <w:name w:val="75453F6AAAA54929822D4CB544432B21"/>
    <w:rsid w:val="00F34433"/>
  </w:style>
  <w:style w:type="paragraph" w:customStyle="1" w:styleId="F4E2C2F409BA4ACDA56168DE39D269F1">
    <w:name w:val="F4E2C2F409BA4ACDA56168DE39D269F1"/>
    <w:rsid w:val="00F34433"/>
  </w:style>
  <w:style w:type="paragraph" w:customStyle="1" w:styleId="7D112DDAB75148838AA41F581628B319">
    <w:name w:val="7D112DDAB75148838AA41F581628B319"/>
    <w:rsid w:val="00F34433"/>
  </w:style>
  <w:style w:type="paragraph" w:customStyle="1" w:styleId="8B01339E207A479396016407DB8CC448">
    <w:name w:val="8B01339E207A479396016407DB8CC448"/>
    <w:rsid w:val="00F34433"/>
  </w:style>
  <w:style w:type="paragraph" w:customStyle="1" w:styleId="98FE87D80611471A95F45EAC267D1159">
    <w:name w:val="98FE87D80611471A95F45EAC267D1159"/>
    <w:rsid w:val="00F34433"/>
  </w:style>
  <w:style w:type="paragraph" w:customStyle="1" w:styleId="7FED110EF5BB4676B7466035B5D36BA0">
    <w:name w:val="7FED110EF5BB4676B7466035B5D36BA0"/>
    <w:rsid w:val="00F34433"/>
  </w:style>
  <w:style w:type="paragraph" w:customStyle="1" w:styleId="14E6C64A87E94CF5AB80E30694DB02CA">
    <w:name w:val="14E6C64A87E94CF5AB80E30694DB02CA"/>
    <w:rsid w:val="00F34433"/>
  </w:style>
  <w:style w:type="paragraph" w:customStyle="1" w:styleId="2EAE80E71BAD497D864ACFA5BAA1F4F2">
    <w:name w:val="2EAE80E71BAD497D864ACFA5BAA1F4F2"/>
    <w:rsid w:val="00F34433"/>
  </w:style>
  <w:style w:type="paragraph" w:customStyle="1" w:styleId="8C2F9214D1DE4AB695EB2C69859B3DB6">
    <w:name w:val="8C2F9214D1DE4AB695EB2C69859B3DB6"/>
    <w:rsid w:val="00F34433"/>
  </w:style>
  <w:style w:type="paragraph" w:customStyle="1" w:styleId="021439A3B5D44B1DAB49F7F638DC4580">
    <w:name w:val="021439A3B5D44B1DAB49F7F638DC4580"/>
    <w:rsid w:val="00F34433"/>
  </w:style>
  <w:style w:type="paragraph" w:customStyle="1" w:styleId="71921C86FC9842ABB9A53574AF8FBDFF">
    <w:name w:val="71921C86FC9842ABB9A53574AF8FBDFF"/>
    <w:rsid w:val="00F34433"/>
  </w:style>
  <w:style w:type="paragraph" w:customStyle="1" w:styleId="6E7ED8F7EA4248459E104D3D8063F624">
    <w:name w:val="6E7ED8F7EA4248459E104D3D8063F624"/>
    <w:rsid w:val="00F34433"/>
  </w:style>
  <w:style w:type="paragraph" w:customStyle="1" w:styleId="A305E3A3848A4BF6B88C91BED727322E">
    <w:name w:val="A305E3A3848A4BF6B88C91BED727322E"/>
    <w:rsid w:val="00F34433"/>
  </w:style>
  <w:style w:type="paragraph" w:customStyle="1" w:styleId="207933019FBE4302976F92DB9615DCDF">
    <w:name w:val="207933019FBE4302976F92DB9615DCDF"/>
    <w:rsid w:val="00F34433"/>
  </w:style>
  <w:style w:type="paragraph" w:customStyle="1" w:styleId="EA7B871F92D0492DBE39446228BEB7E1">
    <w:name w:val="EA7B871F92D0492DBE39446228BEB7E1"/>
    <w:rsid w:val="00F34433"/>
  </w:style>
  <w:style w:type="paragraph" w:customStyle="1" w:styleId="E8B4150547844A98AB9E0862D0FD6E63">
    <w:name w:val="E8B4150547844A98AB9E0862D0FD6E63"/>
    <w:rsid w:val="00F34433"/>
  </w:style>
  <w:style w:type="paragraph" w:customStyle="1" w:styleId="3FD7C15BD260432CAA2D949F47A15289">
    <w:name w:val="3FD7C15BD260432CAA2D949F47A15289"/>
    <w:rsid w:val="00F34433"/>
  </w:style>
  <w:style w:type="paragraph" w:customStyle="1" w:styleId="625833EB4EFC4D9DA8BD7B9A5FD7188B">
    <w:name w:val="625833EB4EFC4D9DA8BD7B9A5FD7188B"/>
    <w:rsid w:val="00F34433"/>
  </w:style>
  <w:style w:type="paragraph" w:customStyle="1" w:styleId="281048B45B2745888E6D0878C6EEEEA2">
    <w:name w:val="281048B45B2745888E6D0878C6EEEEA2"/>
    <w:rsid w:val="00F34433"/>
  </w:style>
  <w:style w:type="paragraph" w:customStyle="1" w:styleId="BC0D75689907482CBB9BB19615701FF9">
    <w:name w:val="BC0D75689907482CBB9BB19615701FF9"/>
    <w:rsid w:val="00F34433"/>
  </w:style>
  <w:style w:type="paragraph" w:customStyle="1" w:styleId="F3927876651043EB957883ADBD79884E">
    <w:name w:val="F3927876651043EB957883ADBD79884E"/>
    <w:rsid w:val="00F34433"/>
  </w:style>
  <w:style w:type="paragraph" w:customStyle="1" w:styleId="4E7ED52F0704441FB0E099FB4A44453D">
    <w:name w:val="4E7ED52F0704441FB0E099FB4A44453D"/>
    <w:rsid w:val="00F34433"/>
  </w:style>
  <w:style w:type="paragraph" w:customStyle="1" w:styleId="4D68C03403A9437FA34D77AE253CC261">
    <w:name w:val="4D68C03403A9437FA34D77AE253CC261"/>
    <w:rsid w:val="00F34433"/>
  </w:style>
  <w:style w:type="paragraph" w:customStyle="1" w:styleId="D7FC243F26B34763A6AE5079727C9CE3">
    <w:name w:val="D7FC243F26B34763A6AE5079727C9CE3"/>
    <w:rsid w:val="00F34433"/>
  </w:style>
  <w:style w:type="paragraph" w:customStyle="1" w:styleId="0B680B28A9F44B378D5E94728F83B66A">
    <w:name w:val="0B680B28A9F44B378D5E94728F83B66A"/>
    <w:rsid w:val="00F34433"/>
  </w:style>
  <w:style w:type="paragraph" w:customStyle="1" w:styleId="83C466E2A0FE4F8AB118325DCDE3AE83">
    <w:name w:val="83C466E2A0FE4F8AB118325DCDE3AE83"/>
    <w:rsid w:val="00F34433"/>
  </w:style>
  <w:style w:type="paragraph" w:customStyle="1" w:styleId="D9270E3209A840458419C91DB11E65FE">
    <w:name w:val="D9270E3209A840458419C91DB11E65FE"/>
    <w:rsid w:val="00F34433"/>
  </w:style>
  <w:style w:type="paragraph" w:customStyle="1" w:styleId="4367EEBFE041491C986DA37D57694A78">
    <w:name w:val="4367EEBFE041491C986DA37D57694A78"/>
    <w:rsid w:val="00F34433"/>
  </w:style>
  <w:style w:type="paragraph" w:customStyle="1" w:styleId="A9F6BF814D0243CBB7C7F182B7AFE28C">
    <w:name w:val="A9F6BF814D0243CBB7C7F182B7AFE28C"/>
    <w:rsid w:val="00F34433"/>
  </w:style>
  <w:style w:type="paragraph" w:customStyle="1" w:styleId="FA573C489D8748329274CE095BD59F26">
    <w:name w:val="FA573C489D8748329274CE095BD59F26"/>
    <w:rsid w:val="00F34433"/>
  </w:style>
  <w:style w:type="paragraph" w:customStyle="1" w:styleId="5A49FB058AC94DCFA740329E31EE9AF8">
    <w:name w:val="5A49FB058AC94DCFA740329E31EE9AF8"/>
    <w:rsid w:val="00F34433"/>
  </w:style>
  <w:style w:type="paragraph" w:customStyle="1" w:styleId="47AE7465B5D64E77A971887A6CCB3C41">
    <w:name w:val="47AE7465B5D64E77A971887A6CCB3C41"/>
    <w:rsid w:val="00F34433"/>
  </w:style>
  <w:style w:type="paragraph" w:customStyle="1" w:styleId="2245008A94E646BEBB16F245C30E54CE">
    <w:name w:val="2245008A94E646BEBB16F245C30E54CE"/>
    <w:rsid w:val="00F34433"/>
  </w:style>
  <w:style w:type="paragraph" w:customStyle="1" w:styleId="6049E221A7C442FBAF62DCC51504FEC4">
    <w:name w:val="6049E221A7C442FBAF62DCC51504FEC4"/>
    <w:rsid w:val="00F34433"/>
  </w:style>
  <w:style w:type="paragraph" w:customStyle="1" w:styleId="74A33FD2DD144D6CB9A504273DA4F75F">
    <w:name w:val="74A33FD2DD144D6CB9A504273DA4F75F"/>
    <w:rsid w:val="00F34433"/>
  </w:style>
  <w:style w:type="paragraph" w:customStyle="1" w:styleId="6367D527AE7E49C09A7438F0D6CEB8A8">
    <w:name w:val="6367D527AE7E49C09A7438F0D6CEB8A8"/>
    <w:rsid w:val="00F34433"/>
  </w:style>
  <w:style w:type="paragraph" w:customStyle="1" w:styleId="6537C776F8AE4120A3E7225504C5EC13">
    <w:name w:val="6537C776F8AE4120A3E7225504C5EC13"/>
    <w:rsid w:val="00F34433"/>
  </w:style>
  <w:style w:type="paragraph" w:customStyle="1" w:styleId="401D46B1F92948A8B3774D187A88039E">
    <w:name w:val="401D46B1F92948A8B3774D187A88039E"/>
    <w:rsid w:val="00F34433"/>
  </w:style>
  <w:style w:type="paragraph" w:customStyle="1" w:styleId="89286A90DA6E4EAF9B53EA00F70B7887">
    <w:name w:val="89286A90DA6E4EAF9B53EA00F70B7887"/>
    <w:rsid w:val="00F34433"/>
  </w:style>
  <w:style w:type="paragraph" w:customStyle="1" w:styleId="700F125E0A5848EA9A7F58B13262B357">
    <w:name w:val="700F125E0A5848EA9A7F58B13262B357"/>
    <w:rsid w:val="00F34433"/>
  </w:style>
  <w:style w:type="paragraph" w:customStyle="1" w:styleId="16D2C06B1E984F0382CB34086494CF7E">
    <w:name w:val="16D2C06B1E984F0382CB34086494CF7E"/>
    <w:rsid w:val="00F34433"/>
  </w:style>
  <w:style w:type="paragraph" w:customStyle="1" w:styleId="D223C5EE296841A1A3B50692BD02777F">
    <w:name w:val="D223C5EE296841A1A3B50692BD02777F"/>
    <w:rsid w:val="00F34433"/>
  </w:style>
  <w:style w:type="paragraph" w:customStyle="1" w:styleId="4ECEC55C6D514C8E9F3EBA2CE0D8719A">
    <w:name w:val="4ECEC55C6D514C8E9F3EBA2CE0D8719A"/>
    <w:rsid w:val="00F34433"/>
  </w:style>
  <w:style w:type="paragraph" w:customStyle="1" w:styleId="7E360335FBB945FBB73D4425F36295E1">
    <w:name w:val="7E360335FBB945FBB73D4425F36295E1"/>
    <w:rsid w:val="00F34433"/>
  </w:style>
  <w:style w:type="paragraph" w:customStyle="1" w:styleId="86ED00B52B0148C4B91A5E91293C4B3B">
    <w:name w:val="86ED00B52B0148C4B91A5E91293C4B3B"/>
    <w:rsid w:val="00F34433"/>
  </w:style>
  <w:style w:type="paragraph" w:customStyle="1" w:styleId="4FE4395B9A544652BAAA74954B4621C5">
    <w:name w:val="4FE4395B9A544652BAAA74954B4621C5"/>
    <w:rsid w:val="00F34433"/>
  </w:style>
  <w:style w:type="paragraph" w:customStyle="1" w:styleId="E142941DAC1B45F98C440012214426EE">
    <w:name w:val="E142941DAC1B45F98C440012214426EE"/>
    <w:rsid w:val="00F34433"/>
  </w:style>
  <w:style w:type="paragraph" w:customStyle="1" w:styleId="D2F59830C6634E4F99F141C0BB9F600B">
    <w:name w:val="D2F59830C6634E4F99F141C0BB9F600B"/>
    <w:rsid w:val="00F34433"/>
  </w:style>
  <w:style w:type="paragraph" w:customStyle="1" w:styleId="37EC7DF84DAA4B3498EC622F5DAFFC5C">
    <w:name w:val="37EC7DF84DAA4B3498EC622F5DAFFC5C"/>
    <w:rsid w:val="00F34433"/>
  </w:style>
  <w:style w:type="paragraph" w:customStyle="1" w:styleId="89B6A13C9F7646A48BB14B474BF03524">
    <w:name w:val="89B6A13C9F7646A48BB14B474BF03524"/>
    <w:rsid w:val="00F34433"/>
  </w:style>
  <w:style w:type="paragraph" w:customStyle="1" w:styleId="7A45083464A740679405ED2B02F72D5F">
    <w:name w:val="7A45083464A740679405ED2B02F72D5F"/>
    <w:rsid w:val="00F34433"/>
  </w:style>
  <w:style w:type="paragraph" w:customStyle="1" w:styleId="2F3E5990F5BC41B1BF72AF89733B523F">
    <w:name w:val="2F3E5990F5BC41B1BF72AF89733B523F"/>
    <w:rsid w:val="00F34433"/>
  </w:style>
  <w:style w:type="paragraph" w:customStyle="1" w:styleId="E4FCDCDE7A9F4E56814AC78D997C2B3E">
    <w:name w:val="E4FCDCDE7A9F4E56814AC78D997C2B3E"/>
    <w:rsid w:val="00F34433"/>
  </w:style>
  <w:style w:type="paragraph" w:customStyle="1" w:styleId="621E7AD28A6842CEB4813DF9AFC3909B">
    <w:name w:val="621E7AD28A6842CEB4813DF9AFC3909B"/>
    <w:rsid w:val="00F34433"/>
  </w:style>
  <w:style w:type="paragraph" w:customStyle="1" w:styleId="0CC9BFC7825B4464942E5E04C13D34E7">
    <w:name w:val="0CC9BFC7825B4464942E5E04C13D34E7"/>
    <w:rsid w:val="00F34433"/>
  </w:style>
  <w:style w:type="paragraph" w:customStyle="1" w:styleId="BC88BBFB7C2C439591C85E915D374C27">
    <w:name w:val="BC88BBFB7C2C439591C85E915D374C27"/>
    <w:rsid w:val="00F34433"/>
  </w:style>
  <w:style w:type="paragraph" w:customStyle="1" w:styleId="4D1E674E303841F2B4AB74A7F11F2238">
    <w:name w:val="4D1E674E303841F2B4AB74A7F11F2238"/>
    <w:rsid w:val="00F34433"/>
  </w:style>
  <w:style w:type="paragraph" w:customStyle="1" w:styleId="96DF10D932F44F4F8B3CBB6E52D99E55">
    <w:name w:val="96DF10D932F44F4F8B3CBB6E52D99E55"/>
    <w:rsid w:val="00F34433"/>
  </w:style>
  <w:style w:type="paragraph" w:customStyle="1" w:styleId="13109630EA354016B1DCE768D1F6246D">
    <w:name w:val="13109630EA354016B1DCE768D1F6246D"/>
    <w:rsid w:val="00F34433"/>
  </w:style>
  <w:style w:type="paragraph" w:customStyle="1" w:styleId="4D02CA758A974D09B558596E3E02F358">
    <w:name w:val="4D02CA758A974D09B558596E3E02F358"/>
    <w:rsid w:val="00F34433"/>
  </w:style>
  <w:style w:type="paragraph" w:customStyle="1" w:styleId="8C1631AB11C541ABA647B8470EC59529">
    <w:name w:val="8C1631AB11C541ABA647B8470EC59529"/>
    <w:rsid w:val="00F34433"/>
  </w:style>
  <w:style w:type="paragraph" w:customStyle="1" w:styleId="1FFD494C6A3F48938B6795F9480D07C5">
    <w:name w:val="1FFD494C6A3F48938B6795F9480D07C5"/>
    <w:rsid w:val="00F34433"/>
  </w:style>
  <w:style w:type="paragraph" w:customStyle="1" w:styleId="FAA87F424A4C4E76886FAA181360E718">
    <w:name w:val="FAA87F424A4C4E76886FAA181360E718"/>
    <w:rsid w:val="00F34433"/>
  </w:style>
  <w:style w:type="paragraph" w:customStyle="1" w:styleId="F03A15CC995A4924827B924F6A2855DA">
    <w:name w:val="F03A15CC995A4924827B924F6A2855DA"/>
    <w:rsid w:val="00F34433"/>
  </w:style>
  <w:style w:type="paragraph" w:customStyle="1" w:styleId="94B6084147794D11BD4E1EAE8A07CF1A">
    <w:name w:val="94B6084147794D11BD4E1EAE8A07CF1A"/>
    <w:rsid w:val="00F34433"/>
  </w:style>
  <w:style w:type="paragraph" w:customStyle="1" w:styleId="820CBBDDAFC64949952AE321F770EE5C">
    <w:name w:val="820CBBDDAFC64949952AE321F770EE5C"/>
    <w:rsid w:val="00F34433"/>
  </w:style>
  <w:style w:type="paragraph" w:customStyle="1" w:styleId="8117AC196A08499C903345260967F3A9">
    <w:name w:val="8117AC196A08499C903345260967F3A9"/>
    <w:rsid w:val="00F34433"/>
  </w:style>
  <w:style w:type="paragraph" w:customStyle="1" w:styleId="26925CF5E55648C283584F569B5FB629">
    <w:name w:val="26925CF5E55648C283584F569B5FB629"/>
    <w:rsid w:val="00F34433"/>
  </w:style>
  <w:style w:type="paragraph" w:customStyle="1" w:styleId="CEF967B1E3884F978E1F32C90CB9D904">
    <w:name w:val="CEF967B1E3884F978E1F32C90CB9D904"/>
    <w:rsid w:val="00F34433"/>
  </w:style>
  <w:style w:type="paragraph" w:customStyle="1" w:styleId="50A2E28539E44ECC959DC667AA32ACCC">
    <w:name w:val="50A2E28539E44ECC959DC667AA32ACCC"/>
    <w:rsid w:val="00F34433"/>
  </w:style>
  <w:style w:type="paragraph" w:customStyle="1" w:styleId="1F1D0489793F489385E94DD8F94A3C10">
    <w:name w:val="1F1D0489793F489385E94DD8F94A3C10"/>
    <w:rsid w:val="00F34433"/>
  </w:style>
  <w:style w:type="paragraph" w:customStyle="1" w:styleId="7FCBCE5004AB44BABCF4D0FC87BC7791">
    <w:name w:val="7FCBCE5004AB44BABCF4D0FC87BC7791"/>
    <w:rsid w:val="00F34433"/>
  </w:style>
  <w:style w:type="paragraph" w:customStyle="1" w:styleId="9C9283E10B82477DB019F246F88275EB">
    <w:name w:val="9C9283E10B82477DB019F246F88275EB"/>
    <w:rsid w:val="00F34433"/>
  </w:style>
  <w:style w:type="paragraph" w:customStyle="1" w:styleId="994D163CC8234AAA98E7D7705A2B8135">
    <w:name w:val="994D163CC8234AAA98E7D7705A2B8135"/>
    <w:rsid w:val="00F34433"/>
  </w:style>
  <w:style w:type="paragraph" w:customStyle="1" w:styleId="5B6D45E4C480422AB00530C7D011C2E8">
    <w:name w:val="5B6D45E4C480422AB00530C7D011C2E8"/>
    <w:rsid w:val="00F34433"/>
  </w:style>
  <w:style w:type="paragraph" w:customStyle="1" w:styleId="DEA6AF292138472AA43BAC2EEC69ED9C">
    <w:name w:val="DEA6AF292138472AA43BAC2EEC69ED9C"/>
    <w:rsid w:val="00F34433"/>
  </w:style>
  <w:style w:type="paragraph" w:customStyle="1" w:styleId="DD245BD7A45B46BF9017792BD4551E73">
    <w:name w:val="DD245BD7A45B46BF9017792BD4551E73"/>
    <w:rsid w:val="00F34433"/>
  </w:style>
  <w:style w:type="paragraph" w:customStyle="1" w:styleId="BB4E385E661A42CFA5B71F9E45665C6C">
    <w:name w:val="BB4E385E661A42CFA5B71F9E45665C6C"/>
    <w:rsid w:val="00F34433"/>
  </w:style>
  <w:style w:type="paragraph" w:customStyle="1" w:styleId="F569654BEE5D416590CE9354BE83696B">
    <w:name w:val="F569654BEE5D416590CE9354BE83696B"/>
    <w:rsid w:val="00F34433"/>
  </w:style>
  <w:style w:type="paragraph" w:customStyle="1" w:styleId="318E715E5BFD422688F569A7AFFF0A43">
    <w:name w:val="318E715E5BFD422688F569A7AFFF0A43"/>
    <w:rsid w:val="00F34433"/>
  </w:style>
  <w:style w:type="paragraph" w:customStyle="1" w:styleId="BE8F66BEB11C470EBA467F81D4517723">
    <w:name w:val="BE8F66BEB11C470EBA467F81D4517723"/>
    <w:rsid w:val="00F34433"/>
  </w:style>
  <w:style w:type="paragraph" w:customStyle="1" w:styleId="0222ECCDDD0644518B438AD6DAFE43C7">
    <w:name w:val="0222ECCDDD0644518B438AD6DAFE43C7"/>
    <w:rsid w:val="00F34433"/>
  </w:style>
  <w:style w:type="paragraph" w:customStyle="1" w:styleId="40A372A6D1784725A23E7A742166311E">
    <w:name w:val="40A372A6D1784725A23E7A742166311E"/>
    <w:rsid w:val="00F34433"/>
  </w:style>
  <w:style w:type="paragraph" w:customStyle="1" w:styleId="7C2D1E14F49F44B08CD3732B1A5BDEFE">
    <w:name w:val="7C2D1E14F49F44B08CD3732B1A5BDEFE"/>
    <w:rsid w:val="00F34433"/>
  </w:style>
  <w:style w:type="paragraph" w:customStyle="1" w:styleId="33529BF46B264BEDB29B04BC08B106C7">
    <w:name w:val="33529BF46B264BEDB29B04BC08B106C7"/>
    <w:rsid w:val="00F34433"/>
  </w:style>
  <w:style w:type="paragraph" w:customStyle="1" w:styleId="33AC6D746F1F43368E8DCAF9954797C1">
    <w:name w:val="33AC6D746F1F43368E8DCAF9954797C1"/>
    <w:rsid w:val="00F34433"/>
  </w:style>
  <w:style w:type="paragraph" w:customStyle="1" w:styleId="444BE4F0C6694807BCD598823D0390DF">
    <w:name w:val="444BE4F0C6694807BCD598823D0390DF"/>
    <w:rsid w:val="00F34433"/>
  </w:style>
  <w:style w:type="paragraph" w:customStyle="1" w:styleId="16E762FACFAF48E0B1EF383BB5F21D46">
    <w:name w:val="16E762FACFAF48E0B1EF383BB5F21D46"/>
    <w:rsid w:val="00F34433"/>
  </w:style>
  <w:style w:type="paragraph" w:customStyle="1" w:styleId="B3B332C4788848A99B4382B2B66E687C">
    <w:name w:val="B3B332C4788848A99B4382B2B66E687C"/>
    <w:rsid w:val="00F34433"/>
  </w:style>
  <w:style w:type="paragraph" w:customStyle="1" w:styleId="28B87CEBE9364946A0BFC52C2C225AD5">
    <w:name w:val="28B87CEBE9364946A0BFC52C2C225AD5"/>
    <w:rsid w:val="00F34433"/>
  </w:style>
  <w:style w:type="paragraph" w:customStyle="1" w:styleId="DF087AF825F94A7C9C98E6C9F132C47F">
    <w:name w:val="DF087AF825F94A7C9C98E6C9F132C47F"/>
    <w:rsid w:val="00F34433"/>
  </w:style>
  <w:style w:type="paragraph" w:customStyle="1" w:styleId="79AA3ADC2C3E4D3F9E5EC1DE886BD297">
    <w:name w:val="79AA3ADC2C3E4D3F9E5EC1DE886BD297"/>
    <w:rsid w:val="00F34433"/>
  </w:style>
  <w:style w:type="paragraph" w:customStyle="1" w:styleId="68BF4F3501EE47D1ACE5172C08DBA8F6">
    <w:name w:val="68BF4F3501EE47D1ACE5172C08DBA8F6"/>
    <w:rsid w:val="00F34433"/>
  </w:style>
  <w:style w:type="paragraph" w:customStyle="1" w:styleId="F7569D45C1334E399FF9B0B628D2ACAD">
    <w:name w:val="F7569D45C1334E399FF9B0B628D2ACAD"/>
    <w:rsid w:val="00F34433"/>
  </w:style>
  <w:style w:type="paragraph" w:customStyle="1" w:styleId="5DBC6121AFEA473C8ED8231F1CA03EC0">
    <w:name w:val="5DBC6121AFEA473C8ED8231F1CA03EC0"/>
    <w:rsid w:val="00F34433"/>
  </w:style>
  <w:style w:type="paragraph" w:customStyle="1" w:styleId="E685DD4CC3AA42C7892AA525355FA897">
    <w:name w:val="E685DD4CC3AA42C7892AA525355FA897"/>
    <w:rsid w:val="00F34433"/>
  </w:style>
  <w:style w:type="paragraph" w:customStyle="1" w:styleId="A3B89C0B2B314049A1E67151390D0B22">
    <w:name w:val="A3B89C0B2B314049A1E67151390D0B22"/>
    <w:rsid w:val="00F34433"/>
  </w:style>
  <w:style w:type="paragraph" w:customStyle="1" w:styleId="7CF976D09C5042D4AB415F92079B7BAC">
    <w:name w:val="7CF976D09C5042D4AB415F92079B7BAC"/>
    <w:rsid w:val="00F34433"/>
  </w:style>
  <w:style w:type="paragraph" w:customStyle="1" w:styleId="4F791B9D99A346F3A33B32F65EEE4707">
    <w:name w:val="4F791B9D99A346F3A33B32F65EEE4707"/>
    <w:rsid w:val="00F34433"/>
  </w:style>
  <w:style w:type="paragraph" w:customStyle="1" w:styleId="57D4476FD32C4F70B64FD6C599532893">
    <w:name w:val="57D4476FD32C4F70B64FD6C599532893"/>
    <w:rsid w:val="00F34433"/>
  </w:style>
  <w:style w:type="paragraph" w:customStyle="1" w:styleId="5FA8929D3FA9420CB2EDAFF1EDB71824">
    <w:name w:val="5FA8929D3FA9420CB2EDAFF1EDB71824"/>
    <w:rsid w:val="00F34433"/>
  </w:style>
  <w:style w:type="paragraph" w:customStyle="1" w:styleId="0D5197AC596141938031046C30FF931D">
    <w:name w:val="0D5197AC596141938031046C30FF931D"/>
    <w:rsid w:val="00F34433"/>
  </w:style>
  <w:style w:type="paragraph" w:customStyle="1" w:styleId="0F5ED6B6558A44FDB1FC5E0C3BC69319">
    <w:name w:val="0F5ED6B6558A44FDB1FC5E0C3BC69319"/>
    <w:rsid w:val="00F34433"/>
  </w:style>
  <w:style w:type="paragraph" w:customStyle="1" w:styleId="95C73FEEC7A4465C96DDD7B62DD0A51E">
    <w:name w:val="95C73FEEC7A4465C96DDD7B62DD0A51E"/>
    <w:rsid w:val="00F34433"/>
  </w:style>
  <w:style w:type="paragraph" w:customStyle="1" w:styleId="89173F2C6F9C4C7493B22B0FB411F4C9">
    <w:name w:val="89173F2C6F9C4C7493B22B0FB411F4C9"/>
    <w:rsid w:val="00F34433"/>
  </w:style>
  <w:style w:type="paragraph" w:customStyle="1" w:styleId="9C94B98DBAD643D19EC1B2243E5C1FAA">
    <w:name w:val="9C94B98DBAD643D19EC1B2243E5C1FAA"/>
    <w:rsid w:val="00F34433"/>
  </w:style>
  <w:style w:type="paragraph" w:customStyle="1" w:styleId="EB2FAA40FEB24B639BDA3BD3CC45F2BF">
    <w:name w:val="EB2FAA40FEB24B639BDA3BD3CC45F2BF"/>
    <w:rsid w:val="00F34433"/>
  </w:style>
  <w:style w:type="paragraph" w:customStyle="1" w:styleId="BAE75EF8112A413192FC8146D7E32C7A">
    <w:name w:val="BAE75EF8112A413192FC8146D7E32C7A"/>
    <w:rsid w:val="00F34433"/>
  </w:style>
  <w:style w:type="paragraph" w:customStyle="1" w:styleId="33781334DCB94C8B99AEC0C0B2DB642F">
    <w:name w:val="33781334DCB94C8B99AEC0C0B2DB642F"/>
    <w:rsid w:val="00F34433"/>
  </w:style>
  <w:style w:type="paragraph" w:customStyle="1" w:styleId="DE63BC3986F347A9A135C28C5896CB61">
    <w:name w:val="DE63BC3986F347A9A135C28C5896CB61"/>
    <w:rsid w:val="00F34433"/>
  </w:style>
  <w:style w:type="paragraph" w:customStyle="1" w:styleId="2367A1742E2745CDB24CB2C77456217E">
    <w:name w:val="2367A1742E2745CDB24CB2C77456217E"/>
    <w:rsid w:val="00F34433"/>
  </w:style>
  <w:style w:type="paragraph" w:customStyle="1" w:styleId="5163073F244C4F8B99946F1B51CF8626">
    <w:name w:val="5163073F244C4F8B99946F1B51CF8626"/>
    <w:rsid w:val="00F34433"/>
  </w:style>
  <w:style w:type="paragraph" w:customStyle="1" w:styleId="380A2DED75114312B7F0EA81E46A6EC6">
    <w:name w:val="380A2DED75114312B7F0EA81E46A6EC6"/>
    <w:rsid w:val="00F34433"/>
  </w:style>
  <w:style w:type="paragraph" w:customStyle="1" w:styleId="FE5FF6BC7AE04A4FA2F0A91DA3D8F0E6">
    <w:name w:val="FE5FF6BC7AE04A4FA2F0A91DA3D8F0E6"/>
    <w:rsid w:val="00F34433"/>
  </w:style>
  <w:style w:type="paragraph" w:customStyle="1" w:styleId="68E082562ACC4CA5A492A9D95338244B">
    <w:name w:val="68E082562ACC4CA5A492A9D95338244B"/>
    <w:rsid w:val="00F34433"/>
  </w:style>
  <w:style w:type="paragraph" w:customStyle="1" w:styleId="5A4CFC14FE554F1892CB993BB69F0822">
    <w:name w:val="5A4CFC14FE554F1892CB993BB69F0822"/>
    <w:rsid w:val="00F34433"/>
  </w:style>
  <w:style w:type="paragraph" w:customStyle="1" w:styleId="995126DEB62942899BEA43B15CA84947">
    <w:name w:val="995126DEB62942899BEA43B15CA84947"/>
    <w:rsid w:val="00F34433"/>
  </w:style>
  <w:style w:type="paragraph" w:customStyle="1" w:styleId="00C259BCC6B44AED9B3870FE9277EB7F">
    <w:name w:val="00C259BCC6B44AED9B3870FE9277EB7F"/>
    <w:rsid w:val="00F34433"/>
  </w:style>
  <w:style w:type="paragraph" w:customStyle="1" w:styleId="DFCBC84A65734FB9B1BB3422030DD16D">
    <w:name w:val="DFCBC84A65734FB9B1BB3422030DD16D"/>
    <w:rsid w:val="00F34433"/>
  </w:style>
  <w:style w:type="paragraph" w:customStyle="1" w:styleId="42618FA7F56F4793A05B2377D0598F34">
    <w:name w:val="42618FA7F56F4793A05B2377D0598F34"/>
    <w:rsid w:val="00F34433"/>
  </w:style>
  <w:style w:type="paragraph" w:customStyle="1" w:styleId="933AB5AA75E249A5A16AFDDEB36996D9">
    <w:name w:val="933AB5AA75E249A5A16AFDDEB36996D9"/>
    <w:rsid w:val="00F34433"/>
  </w:style>
  <w:style w:type="paragraph" w:customStyle="1" w:styleId="BE762FE6B31741279EAFE98A87BF21D3">
    <w:name w:val="BE762FE6B31741279EAFE98A87BF21D3"/>
    <w:rsid w:val="00F34433"/>
  </w:style>
  <w:style w:type="paragraph" w:customStyle="1" w:styleId="9B7C4462C8604539A26CC4ADB517156D">
    <w:name w:val="9B7C4462C8604539A26CC4ADB517156D"/>
    <w:rsid w:val="00F34433"/>
  </w:style>
  <w:style w:type="paragraph" w:customStyle="1" w:styleId="1E733455CAFB4812AC332488C7759C91">
    <w:name w:val="1E733455CAFB4812AC332488C7759C91"/>
    <w:rsid w:val="00F34433"/>
  </w:style>
  <w:style w:type="paragraph" w:customStyle="1" w:styleId="C98DA790F68A4AFC86BF1B7D322DED8B">
    <w:name w:val="C98DA790F68A4AFC86BF1B7D322DED8B"/>
    <w:rsid w:val="00F34433"/>
  </w:style>
  <w:style w:type="paragraph" w:customStyle="1" w:styleId="C46D931A425B4DA19B25613E017E3D82">
    <w:name w:val="C46D931A425B4DA19B25613E017E3D82"/>
    <w:rsid w:val="00F34433"/>
  </w:style>
  <w:style w:type="paragraph" w:customStyle="1" w:styleId="22BD81F65EBD4E888453033363E8C869">
    <w:name w:val="22BD81F65EBD4E888453033363E8C869"/>
    <w:rsid w:val="00F34433"/>
  </w:style>
  <w:style w:type="paragraph" w:customStyle="1" w:styleId="4107FF7EA13541BC8212822E1677A769">
    <w:name w:val="4107FF7EA13541BC8212822E1677A769"/>
    <w:rsid w:val="00F34433"/>
  </w:style>
  <w:style w:type="paragraph" w:customStyle="1" w:styleId="88F73995C0A64DF9A9C0C0F57113087E">
    <w:name w:val="88F73995C0A64DF9A9C0C0F57113087E"/>
    <w:rsid w:val="00F34433"/>
  </w:style>
  <w:style w:type="paragraph" w:customStyle="1" w:styleId="880CFF6139A842E1A6E2957BD6E9A5B8">
    <w:name w:val="880CFF6139A842E1A6E2957BD6E9A5B8"/>
    <w:rsid w:val="00F34433"/>
  </w:style>
  <w:style w:type="paragraph" w:customStyle="1" w:styleId="447BBAEEEF0941548AFE7F53266B8825">
    <w:name w:val="447BBAEEEF0941548AFE7F53266B8825"/>
    <w:rsid w:val="00F34433"/>
  </w:style>
  <w:style w:type="paragraph" w:customStyle="1" w:styleId="30D491E062CF49BA93AF52F1EFAC940C">
    <w:name w:val="30D491E062CF49BA93AF52F1EFAC940C"/>
    <w:rsid w:val="00F34433"/>
  </w:style>
  <w:style w:type="paragraph" w:customStyle="1" w:styleId="69CF2F6A646449DEBFFD4E051D656BC3">
    <w:name w:val="69CF2F6A646449DEBFFD4E051D656BC3"/>
    <w:rsid w:val="00F34433"/>
  </w:style>
  <w:style w:type="paragraph" w:customStyle="1" w:styleId="E9F226D2952243BBB981C313CDAB1291">
    <w:name w:val="E9F226D2952243BBB981C313CDAB1291"/>
    <w:rsid w:val="00F34433"/>
  </w:style>
  <w:style w:type="paragraph" w:customStyle="1" w:styleId="B2BDC02C254B4CD48660116DDA27431B">
    <w:name w:val="B2BDC02C254B4CD48660116DDA27431B"/>
    <w:rsid w:val="00F34433"/>
  </w:style>
  <w:style w:type="paragraph" w:customStyle="1" w:styleId="023B8BC893B547B6BAB070A5FF3BF38F">
    <w:name w:val="023B8BC893B547B6BAB070A5FF3BF38F"/>
    <w:rsid w:val="00F34433"/>
  </w:style>
  <w:style w:type="paragraph" w:customStyle="1" w:styleId="94016455B21D40C5A60B0DCA95B7C3BC">
    <w:name w:val="94016455B21D40C5A60B0DCA95B7C3BC"/>
    <w:rsid w:val="00F34433"/>
  </w:style>
  <w:style w:type="paragraph" w:customStyle="1" w:styleId="2823B5E3059E4EFB97D253067F7B04F9">
    <w:name w:val="2823B5E3059E4EFB97D253067F7B04F9"/>
    <w:rsid w:val="00F34433"/>
  </w:style>
  <w:style w:type="paragraph" w:customStyle="1" w:styleId="FF3B4B2109EE4A8DAA6BB387B5C9D679">
    <w:name w:val="FF3B4B2109EE4A8DAA6BB387B5C9D679"/>
    <w:rsid w:val="00F34433"/>
  </w:style>
  <w:style w:type="paragraph" w:customStyle="1" w:styleId="C05D7583DA43411C915A5A5F4E831DB4">
    <w:name w:val="C05D7583DA43411C915A5A5F4E831DB4"/>
    <w:rsid w:val="00F34433"/>
  </w:style>
  <w:style w:type="paragraph" w:customStyle="1" w:styleId="C81AF8725119449EA4A40631B89817D5">
    <w:name w:val="C81AF8725119449EA4A40631B89817D5"/>
    <w:rsid w:val="00F34433"/>
  </w:style>
  <w:style w:type="paragraph" w:customStyle="1" w:styleId="A3B617A882264D4FB996061495591EEB">
    <w:name w:val="A3B617A882264D4FB996061495591EEB"/>
    <w:rsid w:val="00F34433"/>
  </w:style>
  <w:style w:type="paragraph" w:customStyle="1" w:styleId="81A13C6991A1412BB6A24B807734F42A">
    <w:name w:val="81A13C6991A1412BB6A24B807734F42A"/>
    <w:rsid w:val="00F34433"/>
  </w:style>
  <w:style w:type="paragraph" w:customStyle="1" w:styleId="A99A504190B94B5A94CD0B79F179AB24">
    <w:name w:val="A99A504190B94B5A94CD0B79F179AB24"/>
    <w:rsid w:val="00F34433"/>
  </w:style>
  <w:style w:type="paragraph" w:customStyle="1" w:styleId="7EEFE997FDEF4FA8B2B5E693B11E3200">
    <w:name w:val="7EEFE997FDEF4FA8B2B5E693B11E3200"/>
    <w:rsid w:val="00F34433"/>
  </w:style>
  <w:style w:type="paragraph" w:customStyle="1" w:styleId="9DB8088262A5474E8D094B416F967957">
    <w:name w:val="9DB8088262A5474E8D094B416F967957"/>
    <w:rsid w:val="00F34433"/>
  </w:style>
  <w:style w:type="paragraph" w:customStyle="1" w:styleId="4C1D717D8EB94F34B48A40CFD2EDDA06">
    <w:name w:val="4C1D717D8EB94F34B48A40CFD2EDDA06"/>
    <w:rsid w:val="00F34433"/>
  </w:style>
  <w:style w:type="paragraph" w:customStyle="1" w:styleId="4326A724AC264A5FA63EB16DB7B00528">
    <w:name w:val="4326A724AC264A5FA63EB16DB7B00528"/>
    <w:rsid w:val="00F34433"/>
  </w:style>
  <w:style w:type="paragraph" w:customStyle="1" w:styleId="F1DC33D2062043C4BA16157EC85581B3">
    <w:name w:val="F1DC33D2062043C4BA16157EC85581B3"/>
    <w:rsid w:val="00F34433"/>
  </w:style>
  <w:style w:type="paragraph" w:customStyle="1" w:styleId="442DFD3A461A4D0DBF5DEF2A0395E881">
    <w:name w:val="442DFD3A461A4D0DBF5DEF2A0395E881"/>
    <w:rsid w:val="00F34433"/>
  </w:style>
  <w:style w:type="paragraph" w:customStyle="1" w:styleId="83367C4257A54B9596DCE15945A27D6E">
    <w:name w:val="83367C4257A54B9596DCE15945A27D6E"/>
    <w:rsid w:val="00F34433"/>
  </w:style>
  <w:style w:type="paragraph" w:customStyle="1" w:styleId="D1E00184186246BDB4F739D2502AAE76">
    <w:name w:val="D1E00184186246BDB4F739D2502AAE76"/>
    <w:rsid w:val="00F34433"/>
  </w:style>
  <w:style w:type="paragraph" w:customStyle="1" w:styleId="7D8CD07BCB1F4F7D834F31F6382C5023">
    <w:name w:val="7D8CD07BCB1F4F7D834F31F6382C5023"/>
    <w:rsid w:val="00F34433"/>
  </w:style>
  <w:style w:type="paragraph" w:customStyle="1" w:styleId="F24C1ADDEF0544AE87AEA0E3B080B041">
    <w:name w:val="F24C1ADDEF0544AE87AEA0E3B080B041"/>
    <w:rsid w:val="00F34433"/>
  </w:style>
  <w:style w:type="paragraph" w:customStyle="1" w:styleId="E6422C1DFA3A4B41A1AFBF4740BA29F9">
    <w:name w:val="E6422C1DFA3A4B41A1AFBF4740BA29F9"/>
    <w:rsid w:val="00F34433"/>
  </w:style>
  <w:style w:type="paragraph" w:customStyle="1" w:styleId="04E196D0A95C4A28BCDA4A8A5B784509">
    <w:name w:val="04E196D0A95C4A28BCDA4A8A5B784509"/>
    <w:rsid w:val="00F34433"/>
  </w:style>
  <w:style w:type="paragraph" w:customStyle="1" w:styleId="C37881ADA9DF448EB1676668BD0B97D2">
    <w:name w:val="C37881ADA9DF448EB1676668BD0B97D2"/>
    <w:rsid w:val="00F34433"/>
  </w:style>
  <w:style w:type="paragraph" w:customStyle="1" w:styleId="F0622D4EB61E4BFF817C82F45024A6C4">
    <w:name w:val="F0622D4EB61E4BFF817C82F45024A6C4"/>
    <w:rsid w:val="00F34433"/>
  </w:style>
  <w:style w:type="paragraph" w:customStyle="1" w:styleId="6B9E55F1FC994D6091551B9DDE61B682">
    <w:name w:val="6B9E55F1FC994D6091551B9DDE61B682"/>
    <w:rsid w:val="00F34433"/>
  </w:style>
  <w:style w:type="paragraph" w:customStyle="1" w:styleId="0B27A17C2696478FB5582C89C00CD548">
    <w:name w:val="0B27A17C2696478FB5582C89C00CD548"/>
    <w:rsid w:val="00F34433"/>
  </w:style>
  <w:style w:type="paragraph" w:customStyle="1" w:styleId="2A74DB6922824876BC36DF40377E56E8">
    <w:name w:val="2A74DB6922824876BC36DF40377E56E8"/>
    <w:rsid w:val="00F34433"/>
  </w:style>
  <w:style w:type="paragraph" w:customStyle="1" w:styleId="965131686DE944F9A3C049CBC39A29C4">
    <w:name w:val="965131686DE944F9A3C049CBC39A29C4"/>
    <w:rsid w:val="00F34433"/>
  </w:style>
  <w:style w:type="paragraph" w:customStyle="1" w:styleId="00C1789E6E37437D8088EB17DB8793BF">
    <w:name w:val="00C1789E6E37437D8088EB17DB8793BF"/>
    <w:rsid w:val="00F34433"/>
  </w:style>
  <w:style w:type="paragraph" w:customStyle="1" w:styleId="B11E08D6A9FC4334A0129A35314FB81C">
    <w:name w:val="B11E08D6A9FC4334A0129A35314FB81C"/>
    <w:rsid w:val="00F34433"/>
  </w:style>
  <w:style w:type="paragraph" w:customStyle="1" w:styleId="77A12E53E5DC4DE3A9E83FA45AC67D1D">
    <w:name w:val="77A12E53E5DC4DE3A9E83FA45AC67D1D"/>
    <w:rsid w:val="00F34433"/>
  </w:style>
  <w:style w:type="paragraph" w:customStyle="1" w:styleId="4A6C2A763F004345A98B10BD36ADD601">
    <w:name w:val="4A6C2A763F004345A98B10BD36ADD601"/>
    <w:rsid w:val="00F34433"/>
  </w:style>
  <w:style w:type="paragraph" w:customStyle="1" w:styleId="47AFBBD15B044B72A6D294B543A1C2A8">
    <w:name w:val="47AFBBD15B044B72A6D294B543A1C2A8"/>
    <w:rsid w:val="00F34433"/>
  </w:style>
  <w:style w:type="paragraph" w:customStyle="1" w:styleId="CA84456258E64367921893106B2EFE9B">
    <w:name w:val="CA84456258E64367921893106B2EFE9B"/>
    <w:rsid w:val="00F34433"/>
  </w:style>
  <w:style w:type="paragraph" w:customStyle="1" w:styleId="01F55B8639F5436EB30D0B1830D6A2DF">
    <w:name w:val="01F55B8639F5436EB30D0B1830D6A2DF"/>
    <w:rsid w:val="00F34433"/>
  </w:style>
  <w:style w:type="paragraph" w:customStyle="1" w:styleId="B1A676C780FE40F4AE91302766118ED5">
    <w:name w:val="B1A676C780FE40F4AE91302766118ED5"/>
    <w:rsid w:val="00F34433"/>
  </w:style>
  <w:style w:type="paragraph" w:customStyle="1" w:styleId="5C9BCD0EBDD54F76BFF0A32EF25B2DD5">
    <w:name w:val="5C9BCD0EBDD54F76BFF0A32EF25B2DD5"/>
    <w:rsid w:val="00F34433"/>
  </w:style>
  <w:style w:type="paragraph" w:customStyle="1" w:styleId="7F06D5369DC9412FBF4D4440EAC8F527">
    <w:name w:val="7F06D5369DC9412FBF4D4440EAC8F527"/>
    <w:rsid w:val="00F34433"/>
  </w:style>
  <w:style w:type="paragraph" w:customStyle="1" w:styleId="73D7686DA0DA4DBAAA3D07E35F055B0C">
    <w:name w:val="73D7686DA0DA4DBAAA3D07E35F055B0C"/>
    <w:rsid w:val="00F34433"/>
  </w:style>
  <w:style w:type="paragraph" w:customStyle="1" w:styleId="FCAD6A5B7F614CE094551CF976E13B28">
    <w:name w:val="FCAD6A5B7F614CE094551CF976E13B28"/>
    <w:rsid w:val="00F34433"/>
  </w:style>
  <w:style w:type="paragraph" w:customStyle="1" w:styleId="B5DA63975E5D4E2F91806AB4808F98EA">
    <w:name w:val="B5DA63975E5D4E2F91806AB4808F98EA"/>
    <w:rsid w:val="00F34433"/>
  </w:style>
  <w:style w:type="paragraph" w:customStyle="1" w:styleId="1389F69C57694C7981C5472274CBC941">
    <w:name w:val="1389F69C57694C7981C5472274CBC941"/>
    <w:rsid w:val="00F34433"/>
  </w:style>
  <w:style w:type="paragraph" w:customStyle="1" w:styleId="9C83FB99EA94424AA440C82DF8D287E2">
    <w:name w:val="9C83FB99EA94424AA440C82DF8D287E2"/>
    <w:rsid w:val="00F34433"/>
  </w:style>
  <w:style w:type="paragraph" w:customStyle="1" w:styleId="4C317309ABBC487CBBFB0CEB0D6BBC0E">
    <w:name w:val="4C317309ABBC487CBBFB0CEB0D6BBC0E"/>
    <w:rsid w:val="00F34433"/>
  </w:style>
  <w:style w:type="paragraph" w:customStyle="1" w:styleId="2B5F0FC98C484BFEA19953F6C72DB052">
    <w:name w:val="2B5F0FC98C484BFEA19953F6C72DB052"/>
    <w:rsid w:val="00F34433"/>
  </w:style>
  <w:style w:type="paragraph" w:customStyle="1" w:styleId="514E10BD2BD54C7F851256AF8669A8AF">
    <w:name w:val="514E10BD2BD54C7F851256AF8669A8AF"/>
    <w:rsid w:val="00F34433"/>
  </w:style>
  <w:style w:type="paragraph" w:customStyle="1" w:styleId="0FFFA65D98DB404CA4CB7E72F574D09D">
    <w:name w:val="0FFFA65D98DB404CA4CB7E72F574D09D"/>
    <w:rsid w:val="00F34433"/>
  </w:style>
  <w:style w:type="paragraph" w:customStyle="1" w:styleId="12287118F60C469687853D4E3046A8B4">
    <w:name w:val="12287118F60C469687853D4E3046A8B4"/>
    <w:rsid w:val="00F34433"/>
  </w:style>
  <w:style w:type="paragraph" w:customStyle="1" w:styleId="67D653851FBF4BFD84433F270088F907">
    <w:name w:val="67D653851FBF4BFD84433F270088F907"/>
    <w:rsid w:val="00F34433"/>
  </w:style>
  <w:style w:type="paragraph" w:customStyle="1" w:styleId="1F9B23C4ED144BAC8CBD9EDD8FC0A97C">
    <w:name w:val="1F9B23C4ED144BAC8CBD9EDD8FC0A97C"/>
    <w:rsid w:val="00F34433"/>
  </w:style>
  <w:style w:type="paragraph" w:customStyle="1" w:styleId="6E43C8CA204841B885162230619B3AE3">
    <w:name w:val="6E43C8CA204841B885162230619B3AE3"/>
    <w:rsid w:val="00F34433"/>
  </w:style>
  <w:style w:type="paragraph" w:customStyle="1" w:styleId="9A1B26715EE8477DB4F640EAD4FFBD83">
    <w:name w:val="9A1B26715EE8477DB4F640EAD4FFBD83"/>
    <w:rsid w:val="00F34433"/>
  </w:style>
  <w:style w:type="paragraph" w:customStyle="1" w:styleId="BE0ACD8C03904CA19253579E6313F205">
    <w:name w:val="BE0ACD8C03904CA19253579E6313F205"/>
    <w:rsid w:val="00F34433"/>
  </w:style>
  <w:style w:type="paragraph" w:customStyle="1" w:styleId="D3E43990525C4CD79FAD8DFBEF9A38A0">
    <w:name w:val="D3E43990525C4CD79FAD8DFBEF9A38A0"/>
    <w:rsid w:val="00F34433"/>
  </w:style>
  <w:style w:type="paragraph" w:customStyle="1" w:styleId="75BEB20BC4EB4EB998D7876A586A38BB">
    <w:name w:val="75BEB20BC4EB4EB998D7876A586A38BB"/>
    <w:rsid w:val="00F34433"/>
  </w:style>
  <w:style w:type="paragraph" w:customStyle="1" w:styleId="B9B52EC4F02C47EDABAA4FA1FC161FB2">
    <w:name w:val="B9B52EC4F02C47EDABAA4FA1FC161FB2"/>
    <w:rsid w:val="00F34433"/>
  </w:style>
  <w:style w:type="paragraph" w:customStyle="1" w:styleId="E6B8BB9B85E44462A9BEBAE0E0E1C4D5">
    <w:name w:val="E6B8BB9B85E44462A9BEBAE0E0E1C4D5"/>
    <w:rsid w:val="00F34433"/>
  </w:style>
  <w:style w:type="paragraph" w:customStyle="1" w:styleId="2D3CA93A60DE42918D34F7496113F79B">
    <w:name w:val="2D3CA93A60DE42918D34F7496113F79B"/>
    <w:rsid w:val="00F34433"/>
  </w:style>
  <w:style w:type="paragraph" w:customStyle="1" w:styleId="DC323C79A49F42548B97C072AB05F4E5">
    <w:name w:val="DC323C79A49F42548B97C072AB05F4E5"/>
    <w:rsid w:val="00F34433"/>
  </w:style>
  <w:style w:type="paragraph" w:customStyle="1" w:styleId="ED55340A069541049AF90AB7DAB275FE">
    <w:name w:val="ED55340A069541049AF90AB7DAB275FE"/>
    <w:rsid w:val="00F34433"/>
  </w:style>
  <w:style w:type="paragraph" w:customStyle="1" w:styleId="E710BE7B21294E71B6DB1180C7D38EDC">
    <w:name w:val="E710BE7B21294E71B6DB1180C7D38EDC"/>
    <w:rsid w:val="00F34433"/>
  </w:style>
  <w:style w:type="paragraph" w:customStyle="1" w:styleId="3244819D36D14C679788DDE67B87CFD8">
    <w:name w:val="3244819D36D14C679788DDE67B87CFD8"/>
    <w:rsid w:val="00F34433"/>
  </w:style>
  <w:style w:type="paragraph" w:customStyle="1" w:styleId="5C6703D91D924EDE9865899CDA30DDD6">
    <w:name w:val="5C6703D91D924EDE9865899CDA30DDD6"/>
    <w:rsid w:val="00F34433"/>
  </w:style>
  <w:style w:type="paragraph" w:customStyle="1" w:styleId="1058A4FDCF4A42DFA767571A3BBE5861">
    <w:name w:val="1058A4FDCF4A42DFA767571A3BBE5861"/>
    <w:rsid w:val="00F34433"/>
  </w:style>
  <w:style w:type="paragraph" w:customStyle="1" w:styleId="8CCDC2C2DE884B0F9FAE43D321308E39">
    <w:name w:val="8CCDC2C2DE884B0F9FAE43D321308E39"/>
    <w:rsid w:val="00F34433"/>
  </w:style>
  <w:style w:type="paragraph" w:customStyle="1" w:styleId="C441216EDF27415B9DB7B23E68F91C96">
    <w:name w:val="C441216EDF27415B9DB7B23E68F91C96"/>
    <w:rsid w:val="00F34433"/>
  </w:style>
  <w:style w:type="paragraph" w:customStyle="1" w:styleId="E5E3A3AA21FA42B8BC898EC91A794A27">
    <w:name w:val="E5E3A3AA21FA42B8BC898EC91A794A27"/>
    <w:rsid w:val="00F34433"/>
  </w:style>
  <w:style w:type="paragraph" w:customStyle="1" w:styleId="E242DAECF6F2412D825EFA1F8B4A6F27">
    <w:name w:val="E242DAECF6F2412D825EFA1F8B4A6F27"/>
    <w:rsid w:val="00F34433"/>
  </w:style>
  <w:style w:type="paragraph" w:customStyle="1" w:styleId="E547AFAAA9804C4D8440BF58DF55CD1C">
    <w:name w:val="E547AFAAA9804C4D8440BF58DF55CD1C"/>
    <w:rsid w:val="00F34433"/>
  </w:style>
  <w:style w:type="paragraph" w:customStyle="1" w:styleId="8102C0027C3349728EEE4B642E8394BF">
    <w:name w:val="8102C0027C3349728EEE4B642E8394BF"/>
    <w:rsid w:val="00F34433"/>
  </w:style>
  <w:style w:type="paragraph" w:customStyle="1" w:styleId="9F5421602B924F72A2AAB23C08E9B6CF">
    <w:name w:val="9F5421602B924F72A2AAB23C08E9B6CF"/>
    <w:rsid w:val="00F34433"/>
  </w:style>
  <w:style w:type="paragraph" w:customStyle="1" w:styleId="5D74110E912B4EBB870A2FE9AF5120ED">
    <w:name w:val="5D74110E912B4EBB870A2FE9AF5120ED"/>
    <w:rsid w:val="00F34433"/>
  </w:style>
  <w:style w:type="paragraph" w:customStyle="1" w:styleId="CBB9208E434B48DD9FD6EBB3738794EC">
    <w:name w:val="CBB9208E434B48DD9FD6EBB3738794EC"/>
    <w:rsid w:val="00F34433"/>
  </w:style>
  <w:style w:type="paragraph" w:customStyle="1" w:styleId="744C8E1A699C4A4385A6B83E1C3081E1">
    <w:name w:val="744C8E1A699C4A4385A6B83E1C3081E1"/>
    <w:rsid w:val="00F34433"/>
  </w:style>
  <w:style w:type="paragraph" w:customStyle="1" w:styleId="7B3B92F3D90D4CB89209C8ACD497797B">
    <w:name w:val="7B3B92F3D90D4CB89209C8ACD497797B"/>
    <w:rsid w:val="00F34433"/>
  </w:style>
  <w:style w:type="paragraph" w:customStyle="1" w:styleId="64F63BFD7BE140EBBBC4049661406FE2">
    <w:name w:val="64F63BFD7BE140EBBBC4049661406FE2"/>
    <w:rsid w:val="00F34433"/>
  </w:style>
  <w:style w:type="paragraph" w:customStyle="1" w:styleId="32FF0E6B77CE482D8AA3D42719627C60">
    <w:name w:val="32FF0E6B77CE482D8AA3D42719627C60"/>
    <w:rsid w:val="00F34433"/>
  </w:style>
  <w:style w:type="paragraph" w:customStyle="1" w:styleId="AF8D9D1FE1FE444C876A6E6301F9294A">
    <w:name w:val="AF8D9D1FE1FE444C876A6E6301F9294A"/>
    <w:rsid w:val="00F34433"/>
  </w:style>
  <w:style w:type="paragraph" w:customStyle="1" w:styleId="41D49A5A220840F0BF4D6006AB98DBD6">
    <w:name w:val="41D49A5A220840F0BF4D6006AB98DBD6"/>
    <w:rsid w:val="00F34433"/>
  </w:style>
  <w:style w:type="paragraph" w:customStyle="1" w:styleId="E90EDD0EC9C74AD0A63243FB8545E7B3">
    <w:name w:val="E90EDD0EC9C74AD0A63243FB8545E7B3"/>
    <w:rsid w:val="00F34433"/>
  </w:style>
  <w:style w:type="paragraph" w:customStyle="1" w:styleId="B29F4DE6B9514B8AADE78040C5FEF603">
    <w:name w:val="B29F4DE6B9514B8AADE78040C5FEF603"/>
    <w:rsid w:val="00F34433"/>
  </w:style>
  <w:style w:type="paragraph" w:customStyle="1" w:styleId="E9C63E7E82B44409B2AD5D9FB5CA9FDA">
    <w:name w:val="E9C63E7E82B44409B2AD5D9FB5CA9FDA"/>
    <w:rsid w:val="00F34433"/>
  </w:style>
  <w:style w:type="paragraph" w:customStyle="1" w:styleId="6FDC1517C8D44BB7A02483513E2E7042">
    <w:name w:val="6FDC1517C8D44BB7A02483513E2E7042"/>
    <w:rsid w:val="00F34433"/>
  </w:style>
  <w:style w:type="paragraph" w:customStyle="1" w:styleId="8945C61B0453400293157CFF09174E46">
    <w:name w:val="8945C61B0453400293157CFF09174E46"/>
    <w:rsid w:val="00F34433"/>
  </w:style>
  <w:style w:type="paragraph" w:customStyle="1" w:styleId="B3AF2D08222641398EE1319A9CA84FF0">
    <w:name w:val="B3AF2D08222641398EE1319A9CA84FF0"/>
    <w:rsid w:val="00F34433"/>
  </w:style>
  <w:style w:type="paragraph" w:customStyle="1" w:styleId="6C1869826CF44FEAAE9F149766B62861">
    <w:name w:val="6C1869826CF44FEAAE9F149766B62861"/>
    <w:rsid w:val="00F34433"/>
  </w:style>
  <w:style w:type="paragraph" w:customStyle="1" w:styleId="22081989392446828CDB78F9E40CAAD8">
    <w:name w:val="22081989392446828CDB78F9E40CAAD8"/>
    <w:rsid w:val="00F34433"/>
  </w:style>
  <w:style w:type="paragraph" w:customStyle="1" w:styleId="829CAA70724C4FB18E9E0650F0E4050A">
    <w:name w:val="829CAA70724C4FB18E9E0650F0E4050A"/>
    <w:rsid w:val="00F34433"/>
  </w:style>
  <w:style w:type="paragraph" w:customStyle="1" w:styleId="882C813CEF63468E85928718FB493464">
    <w:name w:val="882C813CEF63468E85928718FB493464"/>
    <w:rsid w:val="00F34433"/>
  </w:style>
  <w:style w:type="paragraph" w:customStyle="1" w:styleId="6F6942D200FC4792A67D44E43368EFE3">
    <w:name w:val="6F6942D200FC4792A67D44E43368EFE3"/>
    <w:rsid w:val="00F34433"/>
  </w:style>
  <w:style w:type="paragraph" w:customStyle="1" w:styleId="24ED3CA4A690424D9DB5B3F92B0D72B8">
    <w:name w:val="24ED3CA4A690424D9DB5B3F92B0D72B8"/>
    <w:rsid w:val="00F34433"/>
  </w:style>
  <w:style w:type="paragraph" w:customStyle="1" w:styleId="8E121111B48948DDA4E8913762632CC2">
    <w:name w:val="8E121111B48948DDA4E8913762632CC2"/>
    <w:rsid w:val="00F34433"/>
  </w:style>
  <w:style w:type="paragraph" w:customStyle="1" w:styleId="923D994806A44A888661CD5E390E812C">
    <w:name w:val="923D994806A44A888661CD5E390E812C"/>
    <w:rsid w:val="00F34433"/>
  </w:style>
  <w:style w:type="paragraph" w:customStyle="1" w:styleId="D368FAFC4E1C471090E0CF1DB93B739C">
    <w:name w:val="D368FAFC4E1C471090E0CF1DB93B739C"/>
    <w:rsid w:val="00F34433"/>
  </w:style>
  <w:style w:type="paragraph" w:customStyle="1" w:styleId="00C6F13094BF47A9A4C6A0727BF95BB1">
    <w:name w:val="00C6F13094BF47A9A4C6A0727BF95BB1"/>
    <w:rsid w:val="00F34433"/>
  </w:style>
  <w:style w:type="paragraph" w:customStyle="1" w:styleId="76D786C3416E4110A160D6F2506A6236">
    <w:name w:val="76D786C3416E4110A160D6F2506A6236"/>
    <w:rsid w:val="00F34433"/>
  </w:style>
  <w:style w:type="paragraph" w:customStyle="1" w:styleId="024FF0F8A748459AAA42FDA190EBB644">
    <w:name w:val="024FF0F8A748459AAA42FDA190EBB644"/>
    <w:rsid w:val="00F34433"/>
  </w:style>
  <w:style w:type="paragraph" w:customStyle="1" w:styleId="A6404FF06E8C4DCB977C29647B8CC557">
    <w:name w:val="A6404FF06E8C4DCB977C29647B8CC557"/>
    <w:rsid w:val="00F34433"/>
  </w:style>
  <w:style w:type="paragraph" w:customStyle="1" w:styleId="95FC6744A3BD47519CD15BDB45D22497">
    <w:name w:val="95FC6744A3BD47519CD15BDB45D22497"/>
    <w:rsid w:val="00F34433"/>
  </w:style>
  <w:style w:type="paragraph" w:customStyle="1" w:styleId="52F7FB98DAEA405EA112055389A0FA6C">
    <w:name w:val="52F7FB98DAEA405EA112055389A0FA6C"/>
    <w:rsid w:val="00F34433"/>
  </w:style>
  <w:style w:type="paragraph" w:customStyle="1" w:styleId="18F35DB4F7474F76998F5DA3DC88D748">
    <w:name w:val="18F35DB4F7474F76998F5DA3DC88D748"/>
    <w:rsid w:val="00F34433"/>
  </w:style>
  <w:style w:type="paragraph" w:customStyle="1" w:styleId="65BCFAF4DC9649D2A0CC841369DBE656">
    <w:name w:val="65BCFAF4DC9649D2A0CC841369DBE656"/>
    <w:rsid w:val="00F34433"/>
  </w:style>
  <w:style w:type="paragraph" w:customStyle="1" w:styleId="7E30783787344C0089EDA305C80F17BD">
    <w:name w:val="7E30783787344C0089EDA305C80F17BD"/>
    <w:rsid w:val="00F34433"/>
  </w:style>
  <w:style w:type="paragraph" w:customStyle="1" w:styleId="22B050CF3DE84030B4DEE75B2112065B">
    <w:name w:val="22B050CF3DE84030B4DEE75B2112065B"/>
    <w:rsid w:val="00F34433"/>
  </w:style>
  <w:style w:type="paragraph" w:customStyle="1" w:styleId="D9866A6A867F4BB3BC439241632C2B0D">
    <w:name w:val="D9866A6A867F4BB3BC439241632C2B0D"/>
    <w:rsid w:val="00F34433"/>
  </w:style>
  <w:style w:type="paragraph" w:customStyle="1" w:styleId="7E0E40E76DB54C6BA39386AF5DCC0B90">
    <w:name w:val="7E0E40E76DB54C6BA39386AF5DCC0B90"/>
    <w:rsid w:val="00F34433"/>
  </w:style>
  <w:style w:type="paragraph" w:customStyle="1" w:styleId="14E164483C3440F3909B7EBD90B1CA47">
    <w:name w:val="14E164483C3440F3909B7EBD90B1CA47"/>
    <w:rsid w:val="00F34433"/>
  </w:style>
  <w:style w:type="paragraph" w:customStyle="1" w:styleId="C5B1E8A4BFA747B49BE27346D030B9C2">
    <w:name w:val="C5B1E8A4BFA747B49BE27346D030B9C2"/>
    <w:rsid w:val="00F34433"/>
  </w:style>
  <w:style w:type="paragraph" w:customStyle="1" w:styleId="8D6383DD3ECF47E9BF9DE0BB5536C07B">
    <w:name w:val="8D6383DD3ECF47E9BF9DE0BB5536C07B"/>
    <w:rsid w:val="00F34433"/>
  </w:style>
  <w:style w:type="paragraph" w:customStyle="1" w:styleId="EA030EEA624A4CB89F97A9DC7A700CB0">
    <w:name w:val="EA030EEA624A4CB89F97A9DC7A700CB0"/>
    <w:rsid w:val="00F34433"/>
  </w:style>
  <w:style w:type="paragraph" w:customStyle="1" w:styleId="0A20535113A24E88877E8AFBE5303DAE">
    <w:name w:val="0A20535113A24E88877E8AFBE5303DAE"/>
    <w:rsid w:val="00F34433"/>
  </w:style>
  <w:style w:type="paragraph" w:customStyle="1" w:styleId="FC3F9FABF67944EC9D11E7C150BDB25F">
    <w:name w:val="FC3F9FABF67944EC9D11E7C150BDB25F"/>
    <w:rsid w:val="00F34433"/>
  </w:style>
  <w:style w:type="paragraph" w:customStyle="1" w:styleId="9DA0D9E8AC3E4A9BB90A5CEA550F8CE0">
    <w:name w:val="9DA0D9E8AC3E4A9BB90A5CEA550F8CE0"/>
    <w:rsid w:val="00F34433"/>
  </w:style>
  <w:style w:type="paragraph" w:customStyle="1" w:styleId="9138782340024BEFA2C9BB8499CF1ADA">
    <w:name w:val="9138782340024BEFA2C9BB8499CF1ADA"/>
    <w:rsid w:val="00F34433"/>
  </w:style>
  <w:style w:type="paragraph" w:customStyle="1" w:styleId="2D9FDD1BFCAF476893F45CC188BA593E">
    <w:name w:val="2D9FDD1BFCAF476893F45CC188BA593E"/>
    <w:rsid w:val="00F34433"/>
  </w:style>
  <w:style w:type="paragraph" w:customStyle="1" w:styleId="5F04D8BC2D2B4807A9ED904C0C9BB272">
    <w:name w:val="5F04D8BC2D2B4807A9ED904C0C9BB272"/>
    <w:rsid w:val="00F34433"/>
  </w:style>
  <w:style w:type="paragraph" w:customStyle="1" w:styleId="3CDD201F8CAC4F2EBC34520E813C43DC">
    <w:name w:val="3CDD201F8CAC4F2EBC34520E813C43DC"/>
    <w:rsid w:val="00F34433"/>
  </w:style>
  <w:style w:type="paragraph" w:customStyle="1" w:styleId="9235284529354C158C2A5A8EBD6D0473">
    <w:name w:val="9235284529354C158C2A5A8EBD6D0473"/>
    <w:rsid w:val="00F34433"/>
  </w:style>
  <w:style w:type="paragraph" w:customStyle="1" w:styleId="63CED8E0F1D64248A64BD9E24C9ADBA7">
    <w:name w:val="63CED8E0F1D64248A64BD9E24C9ADBA7"/>
    <w:rsid w:val="00F34433"/>
  </w:style>
  <w:style w:type="paragraph" w:customStyle="1" w:styleId="092C1DDE94E5465587C49B2D28BA399B">
    <w:name w:val="092C1DDE94E5465587C49B2D28BA399B"/>
    <w:rsid w:val="00F34433"/>
  </w:style>
  <w:style w:type="paragraph" w:customStyle="1" w:styleId="1992353CEDC244B7A360953AD275C572">
    <w:name w:val="1992353CEDC244B7A360953AD275C572"/>
    <w:rsid w:val="00F34433"/>
  </w:style>
  <w:style w:type="paragraph" w:customStyle="1" w:styleId="C6F6FC09BC1144A6AAC84325A277DD4A">
    <w:name w:val="C6F6FC09BC1144A6AAC84325A277DD4A"/>
    <w:rsid w:val="00F34433"/>
  </w:style>
  <w:style w:type="paragraph" w:customStyle="1" w:styleId="DEDBB51C72D247CCAD229D732471BEF3">
    <w:name w:val="DEDBB51C72D247CCAD229D732471BEF3"/>
    <w:rsid w:val="00F34433"/>
  </w:style>
  <w:style w:type="paragraph" w:customStyle="1" w:styleId="30B160D428C2402BAE9B099D12463C3B">
    <w:name w:val="30B160D428C2402BAE9B099D12463C3B"/>
    <w:rsid w:val="00F34433"/>
  </w:style>
  <w:style w:type="paragraph" w:customStyle="1" w:styleId="EE64F4752CAE430D86EB52008724BD66">
    <w:name w:val="EE64F4752CAE430D86EB52008724BD66"/>
    <w:rsid w:val="00F34433"/>
  </w:style>
  <w:style w:type="paragraph" w:customStyle="1" w:styleId="78F4A42B9580447EB0AF13677A4D1C89">
    <w:name w:val="78F4A42B9580447EB0AF13677A4D1C89"/>
    <w:rsid w:val="00F34433"/>
  </w:style>
  <w:style w:type="paragraph" w:customStyle="1" w:styleId="232E89678CDC40C195A93AD71440792C">
    <w:name w:val="232E89678CDC40C195A93AD71440792C"/>
    <w:rsid w:val="00F34433"/>
  </w:style>
  <w:style w:type="paragraph" w:customStyle="1" w:styleId="4B3AF02D63FD469B8A248C445D1DEDB8">
    <w:name w:val="4B3AF02D63FD469B8A248C445D1DEDB8"/>
    <w:rsid w:val="00F34433"/>
  </w:style>
  <w:style w:type="paragraph" w:customStyle="1" w:styleId="19CFB078F5B94CDB8C1555C1AE738128">
    <w:name w:val="19CFB078F5B94CDB8C1555C1AE738128"/>
    <w:rsid w:val="00F34433"/>
  </w:style>
  <w:style w:type="paragraph" w:customStyle="1" w:styleId="161B5C2DC5714384AE3CB48CB8FCA821">
    <w:name w:val="161B5C2DC5714384AE3CB48CB8FCA821"/>
    <w:rsid w:val="00F34433"/>
  </w:style>
  <w:style w:type="paragraph" w:customStyle="1" w:styleId="AAA663A8F6674D6B834B11B5EE53EB7D">
    <w:name w:val="AAA663A8F6674D6B834B11B5EE53EB7D"/>
    <w:rsid w:val="00F34433"/>
  </w:style>
  <w:style w:type="paragraph" w:customStyle="1" w:styleId="BCE3F9A4D01448A6A49FFD682D69ABA9">
    <w:name w:val="BCE3F9A4D01448A6A49FFD682D69ABA9"/>
    <w:rsid w:val="00F34433"/>
  </w:style>
  <w:style w:type="paragraph" w:customStyle="1" w:styleId="2FCB9B658929430EBF5255E0EC044582">
    <w:name w:val="2FCB9B658929430EBF5255E0EC044582"/>
    <w:rsid w:val="00F34433"/>
  </w:style>
  <w:style w:type="paragraph" w:customStyle="1" w:styleId="DE303A44D5C74DDCBD65222F725BB388">
    <w:name w:val="DE303A44D5C74DDCBD65222F725BB388"/>
    <w:rsid w:val="00F34433"/>
  </w:style>
  <w:style w:type="paragraph" w:customStyle="1" w:styleId="2FF51015B2C84C52AF330AD0CC3E564F">
    <w:name w:val="2FF51015B2C84C52AF330AD0CC3E564F"/>
    <w:rsid w:val="00F34433"/>
  </w:style>
  <w:style w:type="paragraph" w:customStyle="1" w:styleId="D30D303CBA154FD9A0EEEDA3290783B8">
    <w:name w:val="D30D303CBA154FD9A0EEEDA3290783B8"/>
    <w:rsid w:val="00F34433"/>
  </w:style>
  <w:style w:type="paragraph" w:customStyle="1" w:styleId="33E213BEAB48412FB8A7A466680CC20F">
    <w:name w:val="33E213BEAB48412FB8A7A466680CC20F"/>
    <w:rsid w:val="00F34433"/>
  </w:style>
  <w:style w:type="paragraph" w:customStyle="1" w:styleId="34851EEDF9EA47B7A3E690E332C778FD">
    <w:name w:val="34851EEDF9EA47B7A3E690E332C778FD"/>
    <w:rsid w:val="00F34433"/>
  </w:style>
  <w:style w:type="paragraph" w:customStyle="1" w:styleId="38F9E8438D3441A784D5B9E0E044BBEC">
    <w:name w:val="38F9E8438D3441A784D5B9E0E044BBEC"/>
    <w:rsid w:val="00F34433"/>
  </w:style>
  <w:style w:type="paragraph" w:customStyle="1" w:styleId="1C81DE604B1C428B87E492F899A4EDDC">
    <w:name w:val="1C81DE604B1C428B87E492F899A4EDDC"/>
    <w:rsid w:val="00F34433"/>
  </w:style>
  <w:style w:type="paragraph" w:customStyle="1" w:styleId="C74D4143908A4CC893C792206775074C">
    <w:name w:val="C74D4143908A4CC893C792206775074C"/>
    <w:rsid w:val="00F34433"/>
  </w:style>
  <w:style w:type="paragraph" w:customStyle="1" w:styleId="F710F7B3284247228B238F526B745845">
    <w:name w:val="F710F7B3284247228B238F526B745845"/>
    <w:rsid w:val="00F34433"/>
  </w:style>
  <w:style w:type="paragraph" w:customStyle="1" w:styleId="E6AF46A50FB9490AA1DFA7F7CB3C9B6D">
    <w:name w:val="E6AF46A50FB9490AA1DFA7F7CB3C9B6D"/>
    <w:rsid w:val="00F34433"/>
  </w:style>
  <w:style w:type="paragraph" w:customStyle="1" w:styleId="C6D0E4D2D77A49B19A8E7E7BEEE58ACE">
    <w:name w:val="C6D0E4D2D77A49B19A8E7E7BEEE58ACE"/>
    <w:rsid w:val="00F34433"/>
  </w:style>
  <w:style w:type="paragraph" w:customStyle="1" w:styleId="3B4494E76D6441AC84D84EC6047B13DA">
    <w:name w:val="3B4494E76D6441AC84D84EC6047B13DA"/>
    <w:rsid w:val="00F34433"/>
  </w:style>
  <w:style w:type="paragraph" w:customStyle="1" w:styleId="BF53824308F148D9AD7EC9175FAE4485">
    <w:name w:val="BF53824308F148D9AD7EC9175FAE4485"/>
    <w:rsid w:val="00F34433"/>
  </w:style>
  <w:style w:type="paragraph" w:customStyle="1" w:styleId="65F60EBEE852465D831D691E7882F6B7">
    <w:name w:val="65F60EBEE852465D831D691E7882F6B7"/>
    <w:rsid w:val="00F34433"/>
  </w:style>
  <w:style w:type="paragraph" w:customStyle="1" w:styleId="257C1AF171FF4BAF98AC47D446E9764A">
    <w:name w:val="257C1AF171FF4BAF98AC47D446E9764A"/>
    <w:rsid w:val="00F34433"/>
  </w:style>
  <w:style w:type="paragraph" w:customStyle="1" w:styleId="BC1D71DF180A44FF8BDB3A57933A5272">
    <w:name w:val="BC1D71DF180A44FF8BDB3A57933A5272"/>
    <w:rsid w:val="00F34433"/>
  </w:style>
  <w:style w:type="paragraph" w:customStyle="1" w:styleId="A971E1A611B5458C89BB5FA4E7644F46">
    <w:name w:val="A971E1A611B5458C89BB5FA4E7644F46"/>
    <w:rsid w:val="00F34433"/>
  </w:style>
  <w:style w:type="paragraph" w:customStyle="1" w:styleId="2A2A6BFAD4B6488DADDB12E7F00B4EB0">
    <w:name w:val="2A2A6BFAD4B6488DADDB12E7F00B4EB0"/>
    <w:rsid w:val="00F34433"/>
  </w:style>
  <w:style w:type="paragraph" w:customStyle="1" w:styleId="4F4109F1966A44A081539415ECE2F843">
    <w:name w:val="4F4109F1966A44A081539415ECE2F843"/>
    <w:rsid w:val="00F34433"/>
  </w:style>
  <w:style w:type="paragraph" w:customStyle="1" w:styleId="DAAFF890A5BC495084B99A4302C929B0">
    <w:name w:val="DAAFF890A5BC495084B99A4302C929B0"/>
    <w:rsid w:val="00F34433"/>
  </w:style>
  <w:style w:type="paragraph" w:customStyle="1" w:styleId="54A6AA3A4B2E4D8ABC753A2ED8D54F7E">
    <w:name w:val="54A6AA3A4B2E4D8ABC753A2ED8D54F7E"/>
    <w:rsid w:val="00F34433"/>
  </w:style>
  <w:style w:type="paragraph" w:customStyle="1" w:styleId="4902C9E0F08F4F248005C0CC335437AC">
    <w:name w:val="4902C9E0F08F4F248005C0CC335437AC"/>
    <w:rsid w:val="00F34433"/>
  </w:style>
  <w:style w:type="paragraph" w:customStyle="1" w:styleId="D9E751A4FC924D9C9172268FC25DE3C1">
    <w:name w:val="D9E751A4FC924D9C9172268FC25DE3C1"/>
    <w:rsid w:val="00F34433"/>
  </w:style>
  <w:style w:type="paragraph" w:customStyle="1" w:styleId="2ED1B8C926BD4B2F9998575F6E51910C">
    <w:name w:val="2ED1B8C926BD4B2F9998575F6E51910C"/>
    <w:rsid w:val="00F34433"/>
  </w:style>
  <w:style w:type="paragraph" w:customStyle="1" w:styleId="B90B60E600B74F888A082CC664CC6D80">
    <w:name w:val="B90B60E600B74F888A082CC664CC6D80"/>
    <w:rsid w:val="00F34433"/>
  </w:style>
  <w:style w:type="paragraph" w:customStyle="1" w:styleId="C0AFFBD8C3DC493DB8F0E8681B7C7874">
    <w:name w:val="C0AFFBD8C3DC493DB8F0E8681B7C7874"/>
    <w:rsid w:val="00F34433"/>
  </w:style>
  <w:style w:type="paragraph" w:customStyle="1" w:styleId="FCE019E13D474CB0A2C5A4FDF16773EC">
    <w:name w:val="FCE019E13D474CB0A2C5A4FDF16773EC"/>
    <w:rsid w:val="00F34433"/>
  </w:style>
  <w:style w:type="paragraph" w:customStyle="1" w:styleId="A282DCE141EF4414B26CDA2D0CEF55F7">
    <w:name w:val="A282DCE141EF4414B26CDA2D0CEF55F7"/>
    <w:rsid w:val="00F34433"/>
  </w:style>
  <w:style w:type="paragraph" w:customStyle="1" w:styleId="F384E90A2F3C495EAAFF67F1A9214853">
    <w:name w:val="F384E90A2F3C495EAAFF67F1A9214853"/>
    <w:rsid w:val="00F34433"/>
  </w:style>
  <w:style w:type="paragraph" w:customStyle="1" w:styleId="BED66228B4C14318845DF4129E863012">
    <w:name w:val="BED66228B4C14318845DF4129E863012"/>
    <w:rsid w:val="00F34433"/>
  </w:style>
  <w:style w:type="paragraph" w:customStyle="1" w:styleId="1C8CAAFA0C6F494EA6D342E90670C996">
    <w:name w:val="1C8CAAFA0C6F494EA6D342E90670C996"/>
    <w:rsid w:val="00F34433"/>
  </w:style>
  <w:style w:type="paragraph" w:customStyle="1" w:styleId="D4F53131819A465D988938AECF8A77A7">
    <w:name w:val="D4F53131819A465D988938AECF8A77A7"/>
    <w:rsid w:val="00F34433"/>
  </w:style>
  <w:style w:type="paragraph" w:customStyle="1" w:styleId="BCA7C51271B9449F99E0AC9B776E5715">
    <w:name w:val="BCA7C51271B9449F99E0AC9B776E5715"/>
    <w:rsid w:val="00F34433"/>
  </w:style>
  <w:style w:type="paragraph" w:customStyle="1" w:styleId="E3EAE11FB05E4D6795A2406E551362AC">
    <w:name w:val="E3EAE11FB05E4D6795A2406E551362AC"/>
    <w:rsid w:val="00F34433"/>
  </w:style>
  <w:style w:type="paragraph" w:customStyle="1" w:styleId="5986ED6E53674193A43DA440EA92DE8D">
    <w:name w:val="5986ED6E53674193A43DA440EA92DE8D"/>
    <w:rsid w:val="00F34433"/>
  </w:style>
  <w:style w:type="paragraph" w:customStyle="1" w:styleId="DD109E671CA247529A438957A2FA6398">
    <w:name w:val="DD109E671CA247529A438957A2FA6398"/>
    <w:rsid w:val="00F34433"/>
  </w:style>
  <w:style w:type="paragraph" w:customStyle="1" w:styleId="0E57A9DA4DD9443FB94117FAD73FC301">
    <w:name w:val="0E57A9DA4DD9443FB94117FAD73FC301"/>
    <w:rsid w:val="00F34433"/>
  </w:style>
  <w:style w:type="paragraph" w:customStyle="1" w:styleId="99067D48B93A44ECBBE7EB1916114E82">
    <w:name w:val="99067D48B93A44ECBBE7EB1916114E82"/>
    <w:rsid w:val="00F34433"/>
  </w:style>
  <w:style w:type="paragraph" w:customStyle="1" w:styleId="B6E0477BFC094E19A15A634C7C899DC4">
    <w:name w:val="B6E0477BFC094E19A15A634C7C899DC4"/>
    <w:rsid w:val="00F34433"/>
  </w:style>
  <w:style w:type="paragraph" w:customStyle="1" w:styleId="FF17FFD670414D428910F40E8AE23C07">
    <w:name w:val="FF17FFD670414D428910F40E8AE23C07"/>
    <w:rsid w:val="00F34433"/>
  </w:style>
  <w:style w:type="paragraph" w:customStyle="1" w:styleId="01A4EF48D8C4427B8EDC247FB709D70F">
    <w:name w:val="01A4EF48D8C4427B8EDC247FB709D70F"/>
    <w:rsid w:val="00F34433"/>
  </w:style>
  <w:style w:type="paragraph" w:customStyle="1" w:styleId="0144E050239B4459A766D8D42E2827AD">
    <w:name w:val="0144E050239B4459A766D8D42E2827AD"/>
    <w:rsid w:val="00F34433"/>
  </w:style>
  <w:style w:type="paragraph" w:customStyle="1" w:styleId="8B237D10C73042EABE232E19EAC5DEAD">
    <w:name w:val="8B237D10C73042EABE232E19EAC5DEAD"/>
    <w:rsid w:val="00F34433"/>
  </w:style>
  <w:style w:type="paragraph" w:customStyle="1" w:styleId="797EE7D8868E4A25B5CDCC728522E5D1">
    <w:name w:val="797EE7D8868E4A25B5CDCC728522E5D1"/>
    <w:rsid w:val="00F34433"/>
  </w:style>
  <w:style w:type="paragraph" w:customStyle="1" w:styleId="C4C0037441FA4A51B5F0BD3A5A933FCB">
    <w:name w:val="C4C0037441FA4A51B5F0BD3A5A933FCB"/>
    <w:rsid w:val="00F34433"/>
  </w:style>
  <w:style w:type="paragraph" w:customStyle="1" w:styleId="5CD03F1B074146DC9BD5F1A16B780140">
    <w:name w:val="5CD03F1B074146DC9BD5F1A16B780140"/>
    <w:rsid w:val="00F34433"/>
  </w:style>
  <w:style w:type="paragraph" w:customStyle="1" w:styleId="C1BCAB00D9914AD4812A80459CF0FD65">
    <w:name w:val="C1BCAB00D9914AD4812A80459CF0FD65"/>
    <w:rsid w:val="00F34433"/>
  </w:style>
  <w:style w:type="paragraph" w:customStyle="1" w:styleId="1CB0B6F9ECD345E5B90BFE557AFEA6E8">
    <w:name w:val="1CB0B6F9ECD345E5B90BFE557AFEA6E8"/>
    <w:rsid w:val="00F34433"/>
  </w:style>
  <w:style w:type="paragraph" w:customStyle="1" w:styleId="411D3C73E1F84033B3C93090853D1701">
    <w:name w:val="411D3C73E1F84033B3C93090853D1701"/>
    <w:rsid w:val="00F34433"/>
  </w:style>
  <w:style w:type="paragraph" w:customStyle="1" w:styleId="90D7BEFAD59A404A90727C67951F6A59">
    <w:name w:val="90D7BEFAD59A404A90727C67951F6A59"/>
    <w:rsid w:val="00F34433"/>
  </w:style>
  <w:style w:type="paragraph" w:customStyle="1" w:styleId="DF4AA991BD6C4FDF91B92D89D448288B">
    <w:name w:val="DF4AA991BD6C4FDF91B92D89D448288B"/>
    <w:rsid w:val="00F34433"/>
  </w:style>
  <w:style w:type="paragraph" w:customStyle="1" w:styleId="2723650F38924F758E0AB96A0A3EF287">
    <w:name w:val="2723650F38924F758E0AB96A0A3EF287"/>
    <w:rsid w:val="00F34433"/>
  </w:style>
  <w:style w:type="paragraph" w:customStyle="1" w:styleId="B178494137F54004BB4B3E027C569F50">
    <w:name w:val="B178494137F54004BB4B3E027C569F50"/>
    <w:rsid w:val="00F34433"/>
  </w:style>
  <w:style w:type="paragraph" w:customStyle="1" w:styleId="87FC74FCF78F464DBE404C8A689BB8BD">
    <w:name w:val="87FC74FCF78F464DBE404C8A689BB8BD"/>
    <w:rsid w:val="00F34433"/>
  </w:style>
  <w:style w:type="paragraph" w:customStyle="1" w:styleId="BA004962281E4833913F8282AEF58CE2">
    <w:name w:val="BA004962281E4833913F8282AEF58CE2"/>
    <w:rsid w:val="00F34433"/>
  </w:style>
  <w:style w:type="paragraph" w:customStyle="1" w:styleId="EBFC9F25F65046E78FC22C40DD5F178E">
    <w:name w:val="EBFC9F25F65046E78FC22C40DD5F178E"/>
    <w:rsid w:val="00F34433"/>
  </w:style>
  <w:style w:type="paragraph" w:customStyle="1" w:styleId="D765410D0E75477C89591233F3B278EF">
    <w:name w:val="D765410D0E75477C89591233F3B278EF"/>
    <w:rsid w:val="00F34433"/>
  </w:style>
  <w:style w:type="paragraph" w:customStyle="1" w:styleId="E531479196434DF3B12C609F2E5EBB10">
    <w:name w:val="E531479196434DF3B12C609F2E5EBB10"/>
    <w:rsid w:val="00F34433"/>
  </w:style>
  <w:style w:type="paragraph" w:customStyle="1" w:styleId="6690914794814680A28FE4ED75CA11F5">
    <w:name w:val="6690914794814680A28FE4ED75CA11F5"/>
    <w:rsid w:val="00F34433"/>
  </w:style>
  <w:style w:type="paragraph" w:customStyle="1" w:styleId="DABC3FF9445746B5A5D9EECE2A8A5A52">
    <w:name w:val="DABC3FF9445746B5A5D9EECE2A8A5A52"/>
    <w:rsid w:val="00F34433"/>
  </w:style>
  <w:style w:type="paragraph" w:customStyle="1" w:styleId="3B1180DC85CC470799091A8E3D298D9A">
    <w:name w:val="3B1180DC85CC470799091A8E3D298D9A"/>
    <w:rsid w:val="00F34433"/>
  </w:style>
  <w:style w:type="paragraph" w:customStyle="1" w:styleId="F261BF8C4D7548839478FF8F634328BC">
    <w:name w:val="F261BF8C4D7548839478FF8F634328BC"/>
    <w:rsid w:val="00F34433"/>
  </w:style>
  <w:style w:type="paragraph" w:customStyle="1" w:styleId="5F0BEB316F374925A72DB5B74F941395">
    <w:name w:val="5F0BEB316F374925A72DB5B74F941395"/>
    <w:rsid w:val="00F34433"/>
  </w:style>
  <w:style w:type="paragraph" w:customStyle="1" w:styleId="1E80867F41094C56B2CEB6519A55CC49">
    <w:name w:val="1E80867F41094C56B2CEB6519A55CC49"/>
    <w:rsid w:val="00F34433"/>
  </w:style>
  <w:style w:type="paragraph" w:customStyle="1" w:styleId="18BEAC6B25CE445D9DFF9CA15422AB25">
    <w:name w:val="18BEAC6B25CE445D9DFF9CA15422AB25"/>
    <w:rsid w:val="00F34433"/>
  </w:style>
  <w:style w:type="paragraph" w:customStyle="1" w:styleId="976B2D5F1CE8470E9174257B0C9C530D">
    <w:name w:val="976B2D5F1CE8470E9174257B0C9C530D"/>
    <w:rsid w:val="00F34433"/>
  </w:style>
  <w:style w:type="paragraph" w:customStyle="1" w:styleId="888B87668EC14201A6D1059786424EAB">
    <w:name w:val="888B87668EC14201A6D1059786424EAB"/>
    <w:rsid w:val="00F34433"/>
  </w:style>
  <w:style w:type="paragraph" w:customStyle="1" w:styleId="0F0E5156E3374C5F9679B9525A51916C">
    <w:name w:val="0F0E5156E3374C5F9679B9525A51916C"/>
    <w:rsid w:val="00F34433"/>
  </w:style>
  <w:style w:type="paragraph" w:customStyle="1" w:styleId="B732174920904496812911C47847B543">
    <w:name w:val="B732174920904496812911C47847B543"/>
    <w:rsid w:val="00F34433"/>
  </w:style>
  <w:style w:type="paragraph" w:customStyle="1" w:styleId="68470A7D5FF34C2EB80F62E1A03DA904">
    <w:name w:val="68470A7D5FF34C2EB80F62E1A03DA904"/>
    <w:rsid w:val="00F34433"/>
  </w:style>
  <w:style w:type="paragraph" w:customStyle="1" w:styleId="1E3E67EFE0514E0B8F89575C9176B571">
    <w:name w:val="1E3E67EFE0514E0B8F89575C9176B571"/>
    <w:rsid w:val="00F34433"/>
  </w:style>
  <w:style w:type="paragraph" w:customStyle="1" w:styleId="05AD7FAD836F42AF9EE7D31CFA3CBB3F">
    <w:name w:val="05AD7FAD836F42AF9EE7D31CFA3CBB3F"/>
    <w:rsid w:val="00F34433"/>
  </w:style>
  <w:style w:type="paragraph" w:customStyle="1" w:styleId="B48DEA069E6E4F56A93EB7C37B4CFF9C">
    <w:name w:val="B48DEA069E6E4F56A93EB7C37B4CFF9C"/>
    <w:rsid w:val="00F34433"/>
  </w:style>
  <w:style w:type="paragraph" w:customStyle="1" w:styleId="C8C39AE22BB6470FA4A488133283FD3B">
    <w:name w:val="C8C39AE22BB6470FA4A488133283FD3B"/>
    <w:rsid w:val="00F34433"/>
  </w:style>
  <w:style w:type="paragraph" w:customStyle="1" w:styleId="24025D495A8148FC9D2F5D350029624A">
    <w:name w:val="24025D495A8148FC9D2F5D350029624A"/>
    <w:rsid w:val="00F34433"/>
  </w:style>
  <w:style w:type="paragraph" w:customStyle="1" w:styleId="A56333ED0DC644339F66DF40431A92E7">
    <w:name w:val="A56333ED0DC644339F66DF40431A92E7"/>
    <w:rsid w:val="00F34433"/>
  </w:style>
  <w:style w:type="paragraph" w:customStyle="1" w:styleId="1B61E9E9CBE840259D45AE5C41CB6A39">
    <w:name w:val="1B61E9E9CBE840259D45AE5C41CB6A39"/>
    <w:rsid w:val="00F34433"/>
  </w:style>
  <w:style w:type="paragraph" w:customStyle="1" w:styleId="686B1A388F8945FDBBA3ABB40442854E">
    <w:name w:val="686B1A388F8945FDBBA3ABB40442854E"/>
    <w:rsid w:val="00F34433"/>
  </w:style>
  <w:style w:type="paragraph" w:customStyle="1" w:styleId="C566B66D1B1445FFA524C69AF53F793B">
    <w:name w:val="C566B66D1B1445FFA524C69AF53F793B"/>
    <w:rsid w:val="00F34433"/>
  </w:style>
  <w:style w:type="paragraph" w:customStyle="1" w:styleId="25B2DE4BFDF04DE29DE97C4740D34B70">
    <w:name w:val="25B2DE4BFDF04DE29DE97C4740D34B70"/>
    <w:rsid w:val="00F34433"/>
  </w:style>
  <w:style w:type="paragraph" w:customStyle="1" w:styleId="763972D8F61447909BA05DEF345A6463">
    <w:name w:val="763972D8F61447909BA05DEF345A6463"/>
    <w:rsid w:val="00F34433"/>
  </w:style>
  <w:style w:type="paragraph" w:customStyle="1" w:styleId="8BA4D422A7644FC7A5DEFCB6F51C62F8">
    <w:name w:val="8BA4D422A7644FC7A5DEFCB6F51C62F8"/>
    <w:rsid w:val="00F34433"/>
  </w:style>
  <w:style w:type="paragraph" w:customStyle="1" w:styleId="9583191F7F94493E836B1FE8322A70AC">
    <w:name w:val="9583191F7F94493E836B1FE8322A70AC"/>
    <w:rsid w:val="00F34433"/>
  </w:style>
  <w:style w:type="paragraph" w:customStyle="1" w:styleId="B88F23E2B0884FAFA43963EF683F1823">
    <w:name w:val="B88F23E2B0884FAFA43963EF683F1823"/>
    <w:rsid w:val="00F34433"/>
  </w:style>
  <w:style w:type="paragraph" w:customStyle="1" w:styleId="03ABFE56494241AD9E739521B5EED592">
    <w:name w:val="03ABFE56494241AD9E739521B5EED592"/>
    <w:rsid w:val="00F34433"/>
  </w:style>
  <w:style w:type="paragraph" w:customStyle="1" w:styleId="06CA43F1C3D34943BB471EF430D22776">
    <w:name w:val="06CA43F1C3D34943BB471EF430D22776"/>
    <w:rsid w:val="00F34433"/>
  </w:style>
  <w:style w:type="paragraph" w:customStyle="1" w:styleId="D61A3B748541425FAFA726A5E984D1EA">
    <w:name w:val="D61A3B748541425FAFA726A5E984D1EA"/>
    <w:rsid w:val="00F34433"/>
  </w:style>
  <w:style w:type="paragraph" w:customStyle="1" w:styleId="1A6ADBE92E884ACBB2C9D2788EA59FA9">
    <w:name w:val="1A6ADBE92E884ACBB2C9D2788EA59FA9"/>
    <w:rsid w:val="00F34433"/>
  </w:style>
  <w:style w:type="paragraph" w:customStyle="1" w:styleId="175C6F0554D348DF91E3F6DA6A000A81">
    <w:name w:val="175C6F0554D348DF91E3F6DA6A000A81"/>
    <w:rsid w:val="00F34433"/>
  </w:style>
  <w:style w:type="paragraph" w:customStyle="1" w:styleId="5E416F8104DA4075ADA50D8C2B83459F">
    <w:name w:val="5E416F8104DA4075ADA50D8C2B83459F"/>
    <w:rsid w:val="00F34433"/>
  </w:style>
  <w:style w:type="paragraph" w:customStyle="1" w:styleId="B7976C3A010943F89038FF05D4AECE98">
    <w:name w:val="B7976C3A010943F89038FF05D4AECE98"/>
    <w:rsid w:val="00F34433"/>
  </w:style>
  <w:style w:type="paragraph" w:customStyle="1" w:styleId="53CA7F4E5C064D0291C3894B05CE79A2">
    <w:name w:val="53CA7F4E5C064D0291C3894B05CE79A2"/>
    <w:rsid w:val="00F34433"/>
  </w:style>
  <w:style w:type="paragraph" w:customStyle="1" w:styleId="EC9785E0803548739281938E9955DB4B">
    <w:name w:val="EC9785E0803548739281938E9955DB4B"/>
    <w:rsid w:val="00F34433"/>
  </w:style>
  <w:style w:type="paragraph" w:customStyle="1" w:styleId="5564B1006BB2454EAFEBD4A69FDBEE0B">
    <w:name w:val="5564B1006BB2454EAFEBD4A69FDBEE0B"/>
    <w:rsid w:val="00F34433"/>
  </w:style>
  <w:style w:type="paragraph" w:customStyle="1" w:styleId="9892C9530488440883599F746DE291E0">
    <w:name w:val="9892C9530488440883599F746DE291E0"/>
    <w:rsid w:val="00F34433"/>
  </w:style>
  <w:style w:type="paragraph" w:customStyle="1" w:styleId="5D875F33BBC14D80B7D8DB3BCE187AC2">
    <w:name w:val="5D875F33BBC14D80B7D8DB3BCE187AC2"/>
    <w:rsid w:val="00F34433"/>
  </w:style>
  <w:style w:type="paragraph" w:customStyle="1" w:styleId="61F9F0347D08462A81C8BA4B37AA2CED">
    <w:name w:val="61F9F0347D08462A81C8BA4B37AA2CED"/>
    <w:rsid w:val="00F34433"/>
  </w:style>
  <w:style w:type="paragraph" w:customStyle="1" w:styleId="77E3BAF0C47541CB951BA6E90CB649CA">
    <w:name w:val="77E3BAF0C47541CB951BA6E90CB649CA"/>
    <w:rsid w:val="00F34433"/>
  </w:style>
  <w:style w:type="paragraph" w:customStyle="1" w:styleId="01EAC96811AD4D8AB8D65AB25DBB25FD">
    <w:name w:val="01EAC96811AD4D8AB8D65AB25DBB25FD"/>
    <w:rsid w:val="00F34433"/>
  </w:style>
  <w:style w:type="paragraph" w:customStyle="1" w:styleId="5A10B532E09749B690FBA0993162C994">
    <w:name w:val="5A10B532E09749B690FBA0993162C994"/>
    <w:rsid w:val="00F34433"/>
  </w:style>
  <w:style w:type="paragraph" w:customStyle="1" w:styleId="23C86E71C2404320864950F007511DB1">
    <w:name w:val="23C86E71C2404320864950F007511DB1"/>
    <w:rsid w:val="00F34433"/>
  </w:style>
  <w:style w:type="paragraph" w:customStyle="1" w:styleId="C5915996F6DD457AB082EEB653CDDEF7">
    <w:name w:val="C5915996F6DD457AB082EEB653CDDEF7"/>
    <w:rsid w:val="00F34433"/>
  </w:style>
  <w:style w:type="paragraph" w:customStyle="1" w:styleId="C7DE6290B18D4E16AA2EA5D5B5402F58">
    <w:name w:val="C7DE6290B18D4E16AA2EA5D5B5402F58"/>
    <w:rsid w:val="00F34433"/>
  </w:style>
  <w:style w:type="paragraph" w:customStyle="1" w:styleId="934A0939CE06434D8361E3F436BAF6A9">
    <w:name w:val="934A0939CE06434D8361E3F436BAF6A9"/>
    <w:rsid w:val="00F34433"/>
  </w:style>
  <w:style w:type="paragraph" w:customStyle="1" w:styleId="863C9D761AD843358CF5D9B190463872">
    <w:name w:val="863C9D761AD843358CF5D9B190463872"/>
    <w:rsid w:val="00F34433"/>
  </w:style>
  <w:style w:type="paragraph" w:customStyle="1" w:styleId="2A45D903CF49431D803AA3617C0C3D63">
    <w:name w:val="2A45D903CF49431D803AA3617C0C3D63"/>
    <w:rsid w:val="00F34433"/>
  </w:style>
  <w:style w:type="paragraph" w:customStyle="1" w:styleId="D48B3FF7FBAD4A01B88B0FD3FCE8A617">
    <w:name w:val="D48B3FF7FBAD4A01B88B0FD3FCE8A617"/>
    <w:rsid w:val="00F34433"/>
  </w:style>
  <w:style w:type="paragraph" w:customStyle="1" w:styleId="3027291910D44890A8D35F1BD750BD29">
    <w:name w:val="3027291910D44890A8D35F1BD750BD29"/>
    <w:rsid w:val="00F34433"/>
  </w:style>
  <w:style w:type="paragraph" w:customStyle="1" w:styleId="22F4CE18791347A99F5960F908E35BAD">
    <w:name w:val="22F4CE18791347A99F5960F908E35BAD"/>
    <w:rsid w:val="00F34433"/>
  </w:style>
  <w:style w:type="paragraph" w:customStyle="1" w:styleId="31C1DE5A684A42A9B7F7ECB52A2D634E">
    <w:name w:val="31C1DE5A684A42A9B7F7ECB52A2D634E"/>
    <w:rsid w:val="00F34433"/>
  </w:style>
  <w:style w:type="paragraph" w:customStyle="1" w:styleId="34F11144300F47C19CA5C337F340F0F7">
    <w:name w:val="34F11144300F47C19CA5C337F340F0F7"/>
    <w:rsid w:val="00F34433"/>
  </w:style>
  <w:style w:type="paragraph" w:customStyle="1" w:styleId="5F06C482DAD54F13A71DC8343D5829BE">
    <w:name w:val="5F06C482DAD54F13A71DC8343D5829BE"/>
    <w:rsid w:val="00F34433"/>
  </w:style>
  <w:style w:type="paragraph" w:customStyle="1" w:styleId="FBC9539E3D92444D893AC099B9FB84A8">
    <w:name w:val="FBC9539E3D92444D893AC099B9FB84A8"/>
    <w:rsid w:val="00F34433"/>
  </w:style>
  <w:style w:type="paragraph" w:customStyle="1" w:styleId="F766E2407AB94C8DB8DCF92FDE6F288F">
    <w:name w:val="F766E2407AB94C8DB8DCF92FDE6F288F"/>
    <w:rsid w:val="00F34433"/>
  </w:style>
  <w:style w:type="paragraph" w:customStyle="1" w:styleId="14F19AB377B547148F0284BFFAA9C0AD">
    <w:name w:val="14F19AB377B547148F0284BFFAA9C0AD"/>
    <w:rsid w:val="00F34433"/>
  </w:style>
  <w:style w:type="paragraph" w:customStyle="1" w:styleId="7D18560EF285435F88937CEC8687E826">
    <w:name w:val="7D18560EF285435F88937CEC8687E826"/>
    <w:rsid w:val="00F34433"/>
  </w:style>
  <w:style w:type="paragraph" w:customStyle="1" w:styleId="A01B07287E4F4258AF02F3B7922B1364">
    <w:name w:val="A01B07287E4F4258AF02F3B7922B1364"/>
    <w:rsid w:val="00F34433"/>
  </w:style>
  <w:style w:type="paragraph" w:customStyle="1" w:styleId="E6FB85B0181E4504AEE06108207BB6B8">
    <w:name w:val="E6FB85B0181E4504AEE06108207BB6B8"/>
    <w:rsid w:val="00F34433"/>
  </w:style>
  <w:style w:type="paragraph" w:customStyle="1" w:styleId="A469ACD547144CD58F40701F9CF08717">
    <w:name w:val="A469ACD547144CD58F40701F9CF08717"/>
    <w:rsid w:val="00F34433"/>
  </w:style>
  <w:style w:type="paragraph" w:customStyle="1" w:styleId="226738DBB47D42289A4B2A6C107BAB0B">
    <w:name w:val="226738DBB47D42289A4B2A6C107BAB0B"/>
    <w:rsid w:val="00F34433"/>
  </w:style>
  <w:style w:type="paragraph" w:customStyle="1" w:styleId="F7AB455A52914980A9DA03092296B0A3">
    <w:name w:val="F7AB455A52914980A9DA03092296B0A3"/>
    <w:rsid w:val="00F34433"/>
  </w:style>
  <w:style w:type="paragraph" w:customStyle="1" w:styleId="81A0C205C9D34EF3A27FA37B35ABDF2D">
    <w:name w:val="81A0C205C9D34EF3A27FA37B35ABDF2D"/>
    <w:rsid w:val="00F34433"/>
  </w:style>
  <w:style w:type="paragraph" w:customStyle="1" w:styleId="F86DC49528674379B23F4415EAF57533">
    <w:name w:val="F86DC49528674379B23F4415EAF57533"/>
    <w:rsid w:val="00F34433"/>
  </w:style>
  <w:style w:type="paragraph" w:customStyle="1" w:styleId="476666D6E14340A184CEE8F5C617A27A">
    <w:name w:val="476666D6E14340A184CEE8F5C617A27A"/>
    <w:rsid w:val="00F34433"/>
  </w:style>
  <w:style w:type="paragraph" w:customStyle="1" w:styleId="12021A4875D54A58902206939077B6E2">
    <w:name w:val="12021A4875D54A58902206939077B6E2"/>
    <w:rsid w:val="00F34433"/>
  </w:style>
  <w:style w:type="paragraph" w:customStyle="1" w:styleId="9CF07BD8D8B8454C9C27D66A957269FD">
    <w:name w:val="9CF07BD8D8B8454C9C27D66A957269FD"/>
    <w:rsid w:val="00F34433"/>
  </w:style>
  <w:style w:type="paragraph" w:customStyle="1" w:styleId="43C7A86551CC4DDB9FF4CE5D4880355A">
    <w:name w:val="43C7A86551CC4DDB9FF4CE5D4880355A"/>
    <w:rsid w:val="00F34433"/>
  </w:style>
  <w:style w:type="paragraph" w:customStyle="1" w:styleId="CA303837F8FC4EA69E447EB31F7B3497">
    <w:name w:val="CA303837F8FC4EA69E447EB31F7B3497"/>
    <w:rsid w:val="00F34433"/>
  </w:style>
  <w:style w:type="paragraph" w:customStyle="1" w:styleId="620A9CED81F14993B962D767AFB6C04E">
    <w:name w:val="620A9CED81F14993B962D767AFB6C04E"/>
    <w:rsid w:val="00F34433"/>
  </w:style>
  <w:style w:type="paragraph" w:customStyle="1" w:styleId="DFE1821C04F64092855191E6931C15B5">
    <w:name w:val="DFE1821C04F64092855191E6931C15B5"/>
    <w:rsid w:val="00F34433"/>
  </w:style>
  <w:style w:type="paragraph" w:customStyle="1" w:styleId="88CC37A2AE9A4965A0F81F81950919D6">
    <w:name w:val="88CC37A2AE9A4965A0F81F81950919D6"/>
    <w:rsid w:val="00F34433"/>
  </w:style>
  <w:style w:type="paragraph" w:customStyle="1" w:styleId="D81BC99507494FB0860634DBD4203BD6">
    <w:name w:val="D81BC99507494FB0860634DBD4203BD6"/>
    <w:rsid w:val="00F34433"/>
  </w:style>
  <w:style w:type="paragraph" w:customStyle="1" w:styleId="FCC62E0189F54A86AA88A25EE175D743">
    <w:name w:val="FCC62E0189F54A86AA88A25EE175D743"/>
    <w:rsid w:val="00F34433"/>
  </w:style>
  <w:style w:type="paragraph" w:customStyle="1" w:styleId="64092FB0539447F4A317BB5E52F1BF8A">
    <w:name w:val="64092FB0539447F4A317BB5E52F1BF8A"/>
    <w:rsid w:val="00F34433"/>
  </w:style>
  <w:style w:type="paragraph" w:customStyle="1" w:styleId="DD6152B2B0704E23B556C62B3A31E106">
    <w:name w:val="DD6152B2B0704E23B556C62B3A31E106"/>
    <w:rsid w:val="00F34433"/>
  </w:style>
  <w:style w:type="paragraph" w:customStyle="1" w:styleId="393CCF3BE4044FED802A362DE3984CDF">
    <w:name w:val="393CCF3BE4044FED802A362DE3984CDF"/>
    <w:rsid w:val="00F34433"/>
  </w:style>
  <w:style w:type="paragraph" w:customStyle="1" w:styleId="C1A10FB8C8154DF6A5534B88028336F8">
    <w:name w:val="C1A10FB8C8154DF6A5534B88028336F8"/>
    <w:rsid w:val="00F34433"/>
  </w:style>
  <w:style w:type="paragraph" w:customStyle="1" w:styleId="96119CEDE0F34E60BC46CFA2D6AEB247">
    <w:name w:val="96119CEDE0F34E60BC46CFA2D6AEB247"/>
    <w:rsid w:val="00F34433"/>
  </w:style>
  <w:style w:type="paragraph" w:customStyle="1" w:styleId="8373185C1A334AFEAE1A48774E457DCF">
    <w:name w:val="8373185C1A334AFEAE1A48774E457DCF"/>
    <w:rsid w:val="00F34433"/>
  </w:style>
  <w:style w:type="paragraph" w:customStyle="1" w:styleId="A2E180711ABB49569D66228857E37344">
    <w:name w:val="A2E180711ABB49569D66228857E37344"/>
    <w:rsid w:val="00F34433"/>
  </w:style>
  <w:style w:type="paragraph" w:customStyle="1" w:styleId="92D7F7621069405BA97B97794FADC624">
    <w:name w:val="92D7F7621069405BA97B97794FADC624"/>
    <w:rsid w:val="00F34433"/>
  </w:style>
  <w:style w:type="paragraph" w:customStyle="1" w:styleId="D463DFA81A054A92A88DF8B1A19CA453">
    <w:name w:val="D463DFA81A054A92A88DF8B1A19CA453"/>
    <w:rsid w:val="00F34433"/>
  </w:style>
  <w:style w:type="paragraph" w:customStyle="1" w:styleId="A868F7EFCBD74059B65F17E617E07712">
    <w:name w:val="A868F7EFCBD74059B65F17E617E07712"/>
    <w:rsid w:val="00F34433"/>
  </w:style>
  <w:style w:type="paragraph" w:customStyle="1" w:styleId="BB897C2BDB194DB58EA035F426D3075E">
    <w:name w:val="BB897C2BDB194DB58EA035F426D3075E"/>
    <w:rsid w:val="00F34433"/>
  </w:style>
  <w:style w:type="paragraph" w:customStyle="1" w:styleId="F287DD8A47B84B5297E0570E76CE17A7">
    <w:name w:val="F287DD8A47B84B5297E0570E76CE17A7"/>
    <w:rsid w:val="00F34433"/>
  </w:style>
  <w:style w:type="paragraph" w:customStyle="1" w:styleId="3656030CB902472487EE0E3053791113">
    <w:name w:val="3656030CB902472487EE0E3053791113"/>
    <w:rsid w:val="00F34433"/>
  </w:style>
  <w:style w:type="paragraph" w:customStyle="1" w:styleId="0B6A41A065EE4C3383387A61B2DCFCCF">
    <w:name w:val="0B6A41A065EE4C3383387A61B2DCFCCF"/>
    <w:rsid w:val="00F34433"/>
  </w:style>
  <w:style w:type="paragraph" w:customStyle="1" w:styleId="1CCCEF2EC3704FDC806E22BADF074ED9">
    <w:name w:val="1CCCEF2EC3704FDC806E22BADF074ED9"/>
    <w:rsid w:val="00F34433"/>
  </w:style>
  <w:style w:type="paragraph" w:customStyle="1" w:styleId="89E6F33AF7D04DDF9CD92FB4B6FB7E09">
    <w:name w:val="89E6F33AF7D04DDF9CD92FB4B6FB7E09"/>
    <w:rsid w:val="00F34433"/>
  </w:style>
  <w:style w:type="paragraph" w:customStyle="1" w:styleId="7CC1BE609AC242B9AAC74A48445629DC">
    <w:name w:val="7CC1BE609AC242B9AAC74A48445629DC"/>
    <w:rsid w:val="00F34433"/>
  </w:style>
  <w:style w:type="paragraph" w:customStyle="1" w:styleId="4EEFE8EAF0DD45158AA18C6DBE11E0AF">
    <w:name w:val="4EEFE8EAF0DD45158AA18C6DBE11E0AF"/>
    <w:rsid w:val="00F34433"/>
  </w:style>
  <w:style w:type="paragraph" w:customStyle="1" w:styleId="1952DB6C3C094BBEABDA9A8A22C90754">
    <w:name w:val="1952DB6C3C094BBEABDA9A8A22C90754"/>
    <w:rsid w:val="00F34433"/>
  </w:style>
  <w:style w:type="paragraph" w:customStyle="1" w:styleId="3C9280B2004244878DD6D841596CC97B">
    <w:name w:val="3C9280B2004244878DD6D841596CC97B"/>
    <w:rsid w:val="00F34433"/>
  </w:style>
  <w:style w:type="paragraph" w:customStyle="1" w:styleId="1538A583E8F34FFEA92FD135CC8A5592">
    <w:name w:val="1538A583E8F34FFEA92FD135CC8A5592"/>
    <w:rsid w:val="00F34433"/>
  </w:style>
  <w:style w:type="paragraph" w:customStyle="1" w:styleId="B11F10C148204641BB8558884C365DED">
    <w:name w:val="B11F10C148204641BB8558884C365DED"/>
    <w:rsid w:val="00F34433"/>
  </w:style>
  <w:style w:type="paragraph" w:customStyle="1" w:styleId="97B2A30E9D7D4B059C011AA0CFC58A04">
    <w:name w:val="97B2A30E9D7D4B059C011AA0CFC58A04"/>
    <w:rsid w:val="00F34433"/>
  </w:style>
  <w:style w:type="paragraph" w:customStyle="1" w:styleId="7E66EAAF712F47FE89C22F15819B8590">
    <w:name w:val="7E66EAAF712F47FE89C22F15819B8590"/>
    <w:rsid w:val="00F34433"/>
  </w:style>
  <w:style w:type="paragraph" w:customStyle="1" w:styleId="BCA18BC1376E44D58CB2E4D1F7CF9410">
    <w:name w:val="BCA18BC1376E44D58CB2E4D1F7CF9410"/>
    <w:rsid w:val="00F34433"/>
  </w:style>
  <w:style w:type="paragraph" w:customStyle="1" w:styleId="2F3D990A22674322B1BDAD29F6D31B8F">
    <w:name w:val="2F3D990A22674322B1BDAD29F6D31B8F"/>
    <w:rsid w:val="00F34433"/>
  </w:style>
  <w:style w:type="paragraph" w:customStyle="1" w:styleId="89242DFD4FCC4792901F3D882F4AB597">
    <w:name w:val="89242DFD4FCC4792901F3D882F4AB597"/>
    <w:rsid w:val="00F34433"/>
  </w:style>
  <w:style w:type="paragraph" w:customStyle="1" w:styleId="2F3C2FAC6E3041B6AC11A45609321636">
    <w:name w:val="2F3C2FAC6E3041B6AC11A45609321636"/>
    <w:rsid w:val="00F34433"/>
  </w:style>
  <w:style w:type="paragraph" w:customStyle="1" w:styleId="BE7C69AF5C2F4D2D81EA6194A1BAF928">
    <w:name w:val="BE7C69AF5C2F4D2D81EA6194A1BAF928"/>
    <w:rsid w:val="00F34433"/>
  </w:style>
  <w:style w:type="paragraph" w:customStyle="1" w:styleId="B6EC5B42D6324BB9913BD7EFFBD29E08">
    <w:name w:val="B6EC5B42D6324BB9913BD7EFFBD29E08"/>
    <w:rsid w:val="00F34433"/>
  </w:style>
  <w:style w:type="paragraph" w:customStyle="1" w:styleId="D6122A8A1061469496EAE40A7FC0E55C">
    <w:name w:val="D6122A8A1061469496EAE40A7FC0E55C"/>
    <w:rsid w:val="00F34433"/>
  </w:style>
  <w:style w:type="paragraph" w:customStyle="1" w:styleId="C00A1243E6DC416DB4595149D5B4443E">
    <w:name w:val="C00A1243E6DC416DB4595149D5B4443E"/>
    <w:rsid w:val="00F34433"/>
  </w:style>
  <w:style w:type="paragraph" w:customStyle="1" w:styleId="90F7B2AF60A44192AF0A111A6FE02B76">
    <w:name w:val="90F7B2AF60A44192AF0A111A6FE02B76"/>
    <w:rsid w:val="00F34433"/>
  </w:style>
  <w:style w:type="paragraph" w:customStyle="1" w:styleId="26BDB57F7249400A93504FE2C7C90EF4">
    <w:name w:val="26BDB57F7249400A93504FE2C7C90EF4"/>
    <w:rsid w:val="00F34433"/>
  </w:style>
  <w:style w:type="paragraph" w:customStyle="1" w:styleId="D531BB8302624535AD54BA11E64D40DA">
    <w:name w:val="D531BB8302624535AD54BA11E64D40DA"/>
    <w:rsid w:val="00F34433"/>
  </w:style>
  <w:style w:type="paragraph" w:customStyle="1" w:styleId="C89F58F71FD64DD79D88B3E9E8D340E7">
    <w:name w:val="C89F58F71FD64DD79D88B3E9E8D340E7"/>
    <w:rsid w:val="00F34433"/>
  </w:style>
  <w:style w:type="paragraph" w:customStyle="1" w:styleId="37036A36C618410D9F139089F243B03A">
    <w:name w:val="37036A36C618410D9F139089F243B03A"/>
    <w:rsid w:val="00F34433"/>
  </w:style>
  <w:style w:type="paragraph" w:customStyle="1" w:styleId="C53BA139E76441ACA2618DEE03F3F36C">
    <w:name w:val="C53BA139E76441ACA2618DEE03F3F36C"/>
    <w:rsid w:val="00F34433"/>
  </w:style>
  <w:style w:type="paragraph" w:customStyle="1" w:styleId="D2714AF2A0F4425D98585566B9320D76">
    <w:name w:val="D2714AF2A0F4425D98585566B9320D76"/>
    <w:rsid w:val="00F34433"/>
  </w:style>
  <w:style w:type="paragraph" w:customStyle="1" w:styleId="EF4463E4A95E4C0AB6786F37DBEB1488">
    <w:name w:val="EF4463E4A95E4C0AB6786F37DBEB1488"/>
    <w:rsid w:val="00F34433"/>
  </w:style>
  <w:style w:type="paragraph" w:customStyle="1" w:styleId="E922BC01B0E843E89A90C419B7E37A56">
    <w:name w:val="E922BC01B0E843E89A90C419B7E37A56"/>
    <w:rsid w:val="00F34433"/>
  </w:style>
  <w:style w:type="paragraph" w:customStyle="1" w:styleId="683B381F73F34F998550F4DCF98D8156">
    <w:name w:val="683B381F73F34F998550F4DCF98D8156"/>
    <w:rsid w:val="00F34433"/>
  </w:style>
  <w:style w:type="paragraph" w:customStyle="1" w:styleId="7622FCF9307F4E918076DEE1A7B0A762">
    <w:name w:val="7622FCF9307F4E918076DEE1A7B0A762"/>
    <w:rsid w:val="00F34433"/>
  </w:style>
  <w:style w:type="paragraph" w:customStyle="1" w:styleId="6C61417338024C7DA02BA9361F1D46F8">
    <w:name w:val="6C61417338024C7DA02BA9361F1D46F8"/>
    <w:rsid w:val="00F34433"/>
  </w:style>
  <w:style w:type="paragraph" w:customStyle="1" w:styleId="7A6D6E93AEF746B1BC1302AF2FB5BFB1">
    <w:name w:val="7A6D6E93AEF746B1BC1302AF2FB5BFB1"/>
    <w:rsid w:val="00F34433"/>
  </w:style>
  <w:style w:type="paragraph" w:customStyle="1" w:styleId="1AE5D9A9B2AD4B81BB9884E1021FF3B1">
    <w:name w:val="1AE5D9A9B2AD4B81BB9884E1021FF3B1"/>
    <w:rsid w:val="00F34433"/>
  </w:style>
  <w:style w:type="paragraph" w:customStyle="1" w:styleId="6A96DAA3021B4CFEBFA268A1C0ABE50E">
    <w:name w:val="6A96DAA3021B4CFEBFA268A1C0ABE50E"/>
    <w:rsid w:val="00F34433"/>
  </w:style>
  <w:style w:type="paragraph" w:customStyle="1" w:styleId="91576A1385BD4859A03420C352D74A78">
    <w:name w:val="91576A1385BD4859A03420C352D74A78"/>
    <w:rsid w:val="00F34433"/>
  </w:style>
  <w:style w:type="paragraph" w:customStyle="1" w:styleId="9F156489F97A4E1C95F1C9ADF35D03EF">
    <w:name w:val="9F156489F97A4E1C95F1C9ADF35D03EF"/>
    <w:rsid w:val="00F34433"/>
  </w:style>
  <w:style w:type="paragraph" w:customStyle="1" w:styleId="526FF75DA4F74B39835499FB820C594A">
    <w:name w:val="526FF75DA4F74B39835499FB820C594A"/>
    <w:rsid w:val="00F34433"/>
  </w:style>
  <w:style w:type="paragraph" w:customStyle="1" w:styleId="CD14BD88704243A9924F79B832048AEB">
    <w:name w:val="CD14BD88704243A9924F79B832048AEB"/>
    <w:rsid w:val="00F34433"/>
  </w:style>
  <w:style w:type="paragraph" w:customStyle="1" w:styleId="8EB8BB289C924157AC35FEF5EAF81596">
    <w:name w:val="8EB8BB289C924157AC35FEF5EAF81596"/>
    <w:rsid w:val="00F34433"/>
  </w:style>
  <w:style w:type="paragraph" w:customStyle="1" w:styleId="DA4351FB761B42F7ACADEE48E1EADA50">
    <w:name w:val="DA4351FB761B42F7ACADEE48E1EADA50"/>
    <w:rsid w:val="00F34433"/>
  </w:style>
  <w:style w:type="paragraph" w:customStyle="1" w:styleId="06B61AC12C914D69A49C5076106D436E">
    <w:name w:val="06B61AC12C914D69A49C5076106D436E"/>
    <w:rsid w:val="00F34433"/>
  </w:style>
  <w:style w:type="paragraph" w:customStyle="1" w:styleId="C6B76DF9035E4A04BB0F953B0DCDA107">
    <w:name w:val="C6B76DF9035E4A04BB0F953B0DCDA107"/>
    <w:rsid w:val="00F34433"/>
  </w:style>
  <w:style w:type="paragraph" w:customStyle="1" w:styleId="8836DE64CBDB436182F86AFCD01A58D2">
    <w:name w:val="8836DE64CBDB436182F86AFCD01A58D2"/>
    <w:rsid w:val="00F34433"/>
  </w:style>
  <w:style w:type="paragraph" w:customStyle="1" w:styleId="0620842185D9424C8105FCD02D27A442">
    <w:name w:val="0620842185D9424C8105FCD02D27A442"/>
    <w:rsid w:val="00F34433"/>
  </w:style>
  <w:style w:type="paragraph" w:customStyle="1" w:styleId="DED4A86DB4FF47E5B9677EBD40F9E094">
    <w:name w:val="DED4A86DB4FF47E5B9677EBD40F9E094"/>
    <w:rsid w:val="00F34433"/>
  </w:style>
  <w:style w:type="paragraph" w:customStyle="1" w:styleId="2C73963DD3174912BABD635DFB6D68E3">
    <w:name w:val="2C73963DD3174912BABD635DFB6D68E3"/>
    <w:rsid w:val="00F34433"/>
  </w:style>
  <w:style w:type="paragraph" w:customStyle="1" w:styleId="B1EB5BB3826442F691C96D1CA89DA5F3">
    <w:name w:val="B1EB5BB3826442F691C96D1CA89DA5F3"/>
    <w:rsid w:val="00F34433"/>
  </w:style>
  <w:style w:type="paragraph" w:customStyle="1" w:styleId="BE4A77196B8F4E01BFB1BCA20B58D269">
    <w:name w:val="BE4A77196B8F4E01BFB1BCA20B58D269"/>
    <w:rsid w:val="00F34433"/>
  </w:style>
  <w:style w:type="paragraph" w:customStyle="1" w:styleId="86B9CCECAB8849F9AEB4B7FCE4B5ACFD">
    <w:name w:val="86B9CCECAB8849F9AEB4B7FCE4B5ACFD"/>
    <w:rsid w:val="00F34433"/>
  </w:style>
  <w:style w:type="paragraph" w:customStyle="1" w:styleId="A34A04C7FC624877AA847DB5A9DE744C">
    <w:name w:val="A34A04C7FC624877AA847DB5A9DE744C"/>
    <w:rsid w:val="00F34433"/>
  </w:style>
  <w:style w:type="paragraph" w:customStyle="1" w:styleId="0FCF87652479425887B5520EF6B06C8A">
    <w:name w:val="0FCF87652479425887B5520EF6B06C8A"/>
    <w:rsid w:val="00F34433"/>
  </w:style>
  <w:style w:type="paragraph" w:customStyle="1" w:styleId="7EFC45234F1A4FA08C7E6089AC3335E6">
    <w:name w:val="7EFC45234F1A4FA08C7E6089AC3335E6"/>
    <w:rsid w:val="00F34433"/>
  </w:style>
  <w:style w:type="paragraph" w:customStyle="1" w:styleId="827A07512F294EF78A58A8BB2C2C8F4B">
    <w:name w:val="827A07512F294EF78A58A8BB2C2C8F4B"/>
    <w:rsid w:val="00F34433"/>
  </w:style>
  <w:style w:type="paragraph" w:customStyle="1" w:styleId="8E0EB2FD3A624769AB5665F6DFD83BE6">
    <w:name w:val="8E0EB2FD3A624769AB5665F6DFD83BE6"/>
    <w:rsid w:val="00F34433"/>
  </w:style>
  <w:style w:type="paragraph" w:customStyle="1" w:styleId="92A1F1C7AE5E4AA58CF6E54F464F274A">
    <w:name w:val="92A1F1C7AE5E4AA58CF6E54F464F274A"/>
    <w:rsid w:val="00F34433"/>
  </w:style>
  <w:style w:type="paragraph" w:customStyle="1" w:styleId="1E29765B889640C8B3B6C5404F4F5C1C">
    <w:name w:val="1E29765B889640C8B3B6C5404F4F5C1C"/>
    <w:rsid w:val="00F34433"/>
  </w:style>
  <w:style w:type="paragraph" w:customStyle="1" w:styleId="05342917D7854C7ABF0E40305B8898E2">
    <w:name w:val="05342917D7854C7ABF0E40305B8898E2"/>
    <w:rsid w:val="00F34433"/>
  </w:style>
  <w:style w:type="paragraph" w:customStyle="1" w:styleId="9F0D53CF9F2A4E7D84FE67416E71DE7F">
    <w:name w:val="9F0D53CF9F2A4E7D84FE67416E71DE7F"/>
    <w:rsid w:val="00F34433"/>
  </w:style>
  <w:style w:type="paragraph" w:customStyle="1" w:styleId="D8A0DBDADC5C4B9B977FBAD9DE1499E9">
    <w:name w:val="D8A0DBDADC5C4B9B977FBAD9DE1499E9"/>
    <w:rsid w:val="00F34433"/>
  </w:style>
  <w:style w:type="paragraph" w:customStyle="1" w:styleId="B7F56906840F41D59A1415291B913C79">
    <w:name w:val="B7F56906840F41D59A1415291B913C79"/>
    <w:rsid w:val="00F34433"/>
  </w:style>
  <w:style w:type="paragraph" w:customStyle="1" w:styleId="07DE3A50A5974EEB88CD15DA7ABF8F87">
    <w:name w:val="07DE3A50A5974EEB88CD15DA7ABF8F87"/>
    <w:rsid w:val="00F34433"/>
  </w:style>
  <w:style w:type="paragraph" w:customStyle="1" w:styleId="4F8545463B064C2BA2D29A9F5DAB8B3C">
    <w:name w:val="4F8545463B064C2BA2D29A9F5DAB8B3C"/>
    <w:rsid w:val="00F34433"/>
  </w:style>
  <w:style w:type="paragraph" w:customStyle="1" w:styleId="76BAA6CB59F143F2A9A8276A4EBBAF54">
    <w:name w:val="76BAA6CB59F143F2A9A8276A4EBBAF54"/>
    <w:rsid w:val="00F34433"/>
  </w:style>
  <w:style w:type="paragraph" w:customStyle="1" w:styleId="1733F0184E9042C0BEE1ECE0D6E99111">
    <w:name w:val="1733F0184E9042C0BEE1ECE0D6E99111"/>
    <w:rsid w:val="00F34433"/>
  </w:style>
  <w:style w:type="paragraph" w:customStyle="1" w:styleId="89112F3E622C4D8B99EEEF977DE867FD">
    <w:name w:val="89112F3E622C4D8B99EEEF977DE867FD"/>
    <w:rsid w:val="00F34433"/>
  </w:style>
  <w:style w:type="paragraph" w:customStyle="1" w:styleId="FEB16A401AA542B7A090663135A31A98">
    <w:name w:val="FEB16A401AA542B7A090663135A31A98"/>
    <w:rsid w:val="00F34433"/>
  </w:style>
  <w:style w:type="paragraph" w:customStyle="1" w:styleId="4DA8B32952E64AF98E81F7323AD08C2F">
    <w:name w:val="4DA8B32952E64AF98E81F7323AD08C2F"/>
    <w:rsid w:val="00F34433"/>
  </w:style>
  <w:style w:type="paragraph" w:customStyle="1" w:styleId="3982037B8D554A74BA7AB9FAED020B72">
    <w:name w:val="3982037B8D554A74BA7AB9FAED020B72"/>
    <w:rsid w:val="00F34433"/>
  </w:style>
  <w:style w:type="paragraph" w:customStyle="1" w:styleId="DE58955BBD2148AC93AEF1053853D02F">
    <w:name w:val="DE58955BBD2148AC93AEF1053853D02F"/>
    <w:rsid w:val="00F34433"/>
  </w:style>
  <w:style w:type="paragraph" w:customStyle="1" w:styleId="4E058CB507FB4491BE042A40390ACE3C">
    <w:name w:val="4E058CB507FB4491BE042A40390ACE3C"/>
    <w:rsid w:val="00F34433"/>
  </w:style>
  <w:style w:type="paragraph" w:customStyle="1" w:styleId="AA0A2410E04D4497A340D86389CCA0A7">
    <w:name w:val="AA0A2410E04D4497A340D86389CCA0A7"/>
    <w:rsid w:val="00F34433"/>
  </w:style>
  <w:style w:type="paragraph" w:customStyle="1" w:styleId="111EF0435C574F66B00101B0F9685D03">
    <w:name w:val="111EF0435C574F66B00101B0F9685D03"/>
    <w:rsid w:val="00F34433"/>
  </w:style>
  <w:style w:type="paragraph" w:customStyle="1" w:styleId="D6E5E3D2A2374BB2AAF0D58B660199FB">
    <w:name w:val="D6E5E3D2A2374BB2AAF0D58B660199FB"/>
    <w:rsid w:val="00F34433"/>
  </w:style>
  <w:style w:type="paragraph" w:customStyle="1" w:styleId="6C24274DB7CD4B54999585603FFD332C">
    <w:name w:val="6C24274DB7CD4B54999585603FFD332C"/>
    <w:rsid w:val="00F34433"/>
  </w:style>
  <w:style w:type="paragraph" w:customStyle="1" w:styleId="FFB0BF60A34E4006BF8C06DE4B4916D8">
    <w:name w:val="FFB0BF60A34E4006BF8C06DE4B4916D8"/>
    <w:rsid w:val="00F34433"/>
  </w:style>
  <w:style w:type="paragraph" w:customStyle="1" w:styleId="D13E71460866403B9D5494C5F1A65CBF">
    <w:name w:val="D13E71460866403B9D5494C5F1A65CBF"/>
    <w:rsid w:val="00F34433"/>
  </w:style>
  <w:style w:type="paragraph" w:customStyle="1" w:styleId="32475B3B884B43F8BA6747D117EB7328">
    <w:name w:val="32475B3B884B43F8BA6747D117EB7328"/>
    <w:rsid w:val="00F34433"/>
  </w:style>
  <w:style w:type="paragraph" w:customStyle="1" w:styleId="BA3A78D1B37A426087CC056F9C553EE5">
    <w:name w:val="BA3A78D1B37A426087CC056F9C553EE5"/>
    <w:rsid w:val="00F34433"/>
  </w:style>
  <w:style w:type="paragraph" w:customStyle="1" w:styleId="56A761EEC3564D74BDC9D1ADAB764051">
    <w:name w:val="56A761EEC3564D74BDC9D1ADAB764051"/>
    <w:rsid w:val="00F34433"/>
  </w:style>
  <w:style w:type="paragraph" w:customStyle="1" w:styleId="722C72AD2CDF43FFAC9470CBA2C86D47">
    <w:name w:val="722C72AD2CDF43FFAC9470CBA2C86D47"/>
    <w:rsid w:val="00F34433"/>
  </w:style>
  <w:style w:type="paragraph" w:customStyle="1" w:styleId="1256637A87884B4293DB145F36BC4D4E">
    <w:name w:val="1256637A87884B4293DB145F36BC4D4E"/>
    <w:rsid w:val="00F34433"/>
  </w:style>
  <w:style w:type="paragraph" w:customStyle="1" w:styleId="A0F75C501CB74EB8B9682D9CA6F1A3F8">
    <w:name w:val="A0F75C501CB74EB8B9682D9CA6F1A3F8"/>
    <w:rsid w:val="00F34433"/>
  </w:style>
  <w:style w:type="paragraph" w:customStyle="1" w:styleId="98324D73FA1B486491ACCC212AA23209">
    <w:name w:val="98324D73FA1B486491ACCC212AA23209"/>
    <w:rsid w:val="00F34433"/>
  </w:style>
  <w:style w:type="paragraph" w:customStyle="1" w:styleId="1489B2C28A064F5CAB5A70AF23599402">
    <w:name w:val="1489B2C28A064F5CAB5A70AF23599402"/>
    <w:rsid w:val="00F34433"/>
  </w:style>
  <w:style w:type="paragraph" w:customStyle="1" w:styleId="DEDDF158F39B4E398D858D5F0255CAAE">
    <w:name w:val="DEDDF158F39B4E398D858D5F0255CAAE"/>
    <w:rsid w:val="00F34433"/>
  </w:style>
  <w:style w:type="paragraph" w:customStyle="1" w:styleId="3128988976EF40CC9E8EFFBE8F6DC9B5">
    <w:name w:val="3128988976EF40CC9E8EFFBE8F6DC9B5"/>
    <w:rsid w:val="00F34433"/>
  </w:style>
  <w:style w:type="paragraph" w:customStyle="1" w:styleId="63570A933EE9459F8A5750E1B443930D">
    <w:name w:val="63570A933EE9459F8A5750E1B443930D"/>
    <w:rsid w:val="00F34433"/>
  </w:style>
  <w:style w:type="paragraph" w:customStyle="1" w:styleId="A31B062B9F5844799391C5307695333C">
    <w:name w:val="A31B062B9F5844799391C5307695333C"/>
    <w:rsid w:val="00F34433"/>
  </w:style>
  <w:style w:type="paragraph" w:customStyle="1" w:styleId="40D897D8C02E426B97A042331B3DC992">
    <w:name w:val="40D897D8C02E426B97A042331B3DC992"/>
    <w:rsid w:val="00F34433"/>
  </w:style>
  <w:style w:type="paragraph" w:customStyle="1" w:styleId="D660538B4384403787CEE9014ACB515E">
    <w:name w:val="D660538B4384403787CEE9014ACB515E"/>
    <w:rsid w:val="00F34433"/>
  </w:style>
  <w:style w:type="paragraph" w:customStyle="1" w:styleId="CE0953913A944BDDB6DB1972AA04A84C">
    <w:name w:val="CE0953913A944BDDB6DB1972AA04A84C"/>
    <w:rsid w:val="00F34433"/>
  </w:style>
  <w:style w:type="paragraph" w:customStyle="1" w:styleId="EB96487D41A94E76BDA3CB4FCBDD4E00">
    <w:name w:val="EB96487D41A94E76BDA3CB4FCBDD4E00"/>
    <w:rsid w:val="00F34433"/>
  </w:style>
  <w:style w:type="paragraph" w:customStyle="1" w:styleId="467F321123EF4E3D8100BD57B3A02D46">
    <w:name w:val="467F321123EF4E3D8100BD57B3A02D46"/>
    <w:rsid w:val="00F34433"/>
  </w:style>
  <w:style w:type="paragraph" w:customStyle="1" w:styleId="12F3C902FD644E06B0ED7303AB06926C">
    <w:name w:val="12F3C902FD644E06B0ED7303AB06926C"/>
    <w:rsid w:val="00F34433"/>
  </w:style>
  <w:style w:type="paragraph" w:customStyle="1" w:styleId="89AB287CC5C249A2A7AC142706CB3757">
    <w:name w:val="89AB287CC5C249A2A7AC142706CB3757"/>
    <w:rsid w:val="00F34433"/>
  </w:style>
  <w:style w:type="paragraph" w:customStyle="1" w:styleId="9E0FA04DA42440DCA736F7C1454956F0">
    <w:name w:val="9E0FA04DA42440DCA736F7C1454956F0"/>
    <w:rsid w:val="00F34433"/>
  </w:style>
  <w:style w:type="paragraph" w:customStyle="1" w:styleId="C2B167947DBC4DE2B80654381452D6A3">
    <w:name w:val="C2B167947DBC4DE2B80654381452D6A3"/>
    <w:rsid w:val="00F34433"/>
  </w:style>
  <w:style w:type="paragraph" w:customStyle="1" w:styleId="DC2E4616EEB74A8BAF8607F694D4FF61">
    <w:name w:val="DC2E4616EEB74A8BAF8607F694D4FF61"/>
    <w:rsid w:val="00F34433"/>
  </w:style>
  <w:style w:type="paragraph" w:customStyle="1" w:styleId="2905898621254933A784BABAC1CC1D44">
    <w:name w:val="2905898621254933A784BABAC1CC1D44"/>
    <w:rsid w:val="00F34433"/>
  </w:style>
  <w:style w:type="paragraph" w:customStyle="1" w:styleId="3DFDA134930A4336AA59D88711EEA242">
    <w:name w:val="3DFDA134930A4336AA59D88711EEA242"/>
    <w:rsid w:val="00F34433"/>
  </w:style>
  <w:style w:type="paragraph" w:customStyle="1" w:styleId="8CD16BDA430046E4BC33730899A23A48">
    <w:name w:val="8CD16BDA430046E4BC33730899A23A48"/>
    <w:rsid w:val="00F34433"/>
  </w:style>
  <w:style w:type="paragraph" w:customStyle="1" w:styleId="4AE2B76676274F079D8A393691E83284">
    <w:name w:val="4AE2B76676274F079D8A393691E83284"/>
    <w:rsid w:val="00F34433"/>
  </w:style>
  <w:style w:type="paragraph" w:customStyle="1" w:styleId="0E3047CD545140FDB84DDC14178CD9C5">
    <w:name w:val="0E3047CD545140FDB84DDC14178CD9C5"/>
    <w:rsid w:val="00F34433"/>
  </w:style>
  <w:style w:type="paragraph" w:customStyle="1" w:styleId="F8865E70D6BB43C2BB2C2BFA89B5E868">
    <w:name w:val="F8865E70D6BB43C2BB2C2BFA89B5E868"/>
    <w:rsid w:val="00F34433"/>
  </w:style>
  <w:style w:type="paragraph" w:customStyle="1" w:styleId="969D85EB6A8F4C6AACA333BEA2D25320">
    <w:name w:val="969D85EB6A8F4C6AACA333BEA2D25320"/>
    <w:rsid w:val="00F34433"/>
  </w:style>
  <w:style w:type="paragraph" w:customStyle="1" w:styleId="BA6350DA94464B6B8027715CBE6540B1">
    <w:name w:val="BA6350DA94464B6B8027715CBE6540B1"/>
    <w:rsid w:val="00F34433"/>
  </w:style>
  <w:style w:type="paragraph" w:customStyle="1" w:styleId="EA0CE03E137E435CB530AB3C77B029D0">
    <w:name w:val="EA0CE03E137E435CB530AB3C77B029D0"/>
    <w:rsid w:val="00F34433"/>
  </w:style>
  <w:style w:type="paragraph" w:customStyle="1" w:styleId="5263E2B492CF4AF6BAEFBAD6D8E7EB43">
    <w:name w:val="5263E2B492CF4AF6BAEFBAD6D8E7EB43"/>
    <w:rsid w:val="00F34433"/>
  </w:style>
  <w:style w:type="paragraph" w:customStyle="1" w:styleId="EC26015A6F2F436FB3D246800B26DA0D">
    <w:name w:val="EC26015A6F2F436FB3D246800B26DA0D"/>
    <w:rsid w:val="00F34433"/>
  </w:style>
  <w:style w:type="paragraph" w:customStyle="1" w:styleId="AFFB9D6F99724B98BF9F5EA3DA298315">
    <w:name w:val="AFFB9D6F99724B98BF9F5EA3DA298315"/>
    <w:rsid w:val="00F34433"/>
  </w:style>
  <w:style w:type="paragraph" w:customStyle="1" w:styleId="5B2C0EBD099840DBB7DFFFE6B25DABEC">
    <w:name w:val="5B2C0EBD099840DBB7DFFFE6B25DABEC"/>
    <w:rsid w:val="00F34433"/>
  </w:style>
  <w:style w:type="paragraph" w:customStyle="1" w:styleId="2B6324A970DB45C196C3DAFA99DA8FC6">
    <w:name w:val="2B6324A970DB45C196C3DAFA99DA8FC6"/>
    <w:rsid w:val="00F34433"/>
  </w:style>
  <w:style w:type="paragraph" w:customStyle="1" w:styleId="6E5FB9AEE6E0441ABD3B790C99BC9657">
    <w:name w:val="6E5FB9AEE6E0441ABD3B790C99BC9657"/>
    <w:rsid w:val="00F34433"/>
  </w:style>
  <w:style w:type="paragraph" w:customStyle="1" w:styleId="1BF49CE331C949C0A0ED8E6B2886872F">
    <w:name w:val="1BF49CE331C949C0A0ED8E6B2886872F"/>
    <w:rsid w:val="00F34433"/>
  </w:style>
  <w:style w:type="paragraph" w:customStyle="1" w:styleId="298228078744443EB89120380C05BB13">
    <w:name w:val="298228078744443EB89120380C05BB13"/>
    <w:rsid w:val="00F34433"/>
  </w:style>
  <w:style w:type="paragraph" w:customStyle="1" w:styleId="EBC0A46D59BB4A1E8C99F4AF2CE978C9">
    <w:name w:val="EBC0A46D59BB4A1E8C99F4AF2CE978C9"/>
    <w:rsid w:val="00F34433"/>
  </w:style>
  <w:style w:type="paragraph" w:customStyle="1" w:styleId="B0609254B1CC4F218538C2027F510504">
    <w:name w:val="B0609254B1CC4F218538C2027F510504"/>
    <w:rsid w:val="00F34433"/>
  </w:style>
  <w:style w:type="paragraph" w:customStyle="1" w:styleId="9CF87AFE9CE14513AF140478E318A7F5">
    <w:name w:val="9CF87AFE9CE14513AF140478E318A7F5"/>
    <w:rsid w:val="00F34433"/>
  </w:style>
  <w:style w:type="paragraph" w:customStyle="1" w:styleId="17595BB53DC44F46B4DD278737A9F8A9">
    <w:name w:val="17595BB53DC44F46B4DD278737A9F8A9"/>
    <w:rsid w:val="00F34433"/>
  </w:style>
  <w:style w:type="paragraph" w:customStyle="1" w:styleId="C8BB285866D54ACE804817D3DB6E7200">
    <w:name w:val="C8BB285866D54ACE804817D3DB6E7200"/>
    <w:rsid w:val="00F34433"/>
  </w:style>
  <w:style w:type="paragraph" w:customStyle="1" w:styleId="631D1DAA6FDE4A9BB015672B973C9289">
    <w:name w:val="631D1DAA6FDE4A9BB015672B973C9289"/>
    <w:rsid w:val="00F34433"/>
  </w:style>
  <w:style w:type="paragraph" w:customStyle="1" w:styleId="DB795DBEFFAB4F6FB7F77ADA20B83E2E">
    <w:name w:val="DB795DBEFFAB4F6FB7F77ADA20B83E2E"/>
    <w:rsid w:val="00F34433"/>
  </w:style>
  <w:style w:type="paragraph" w:customStyle="1" w:styleId="C22F6D5FDB974B31A5ED44A7FEC18387">
    <w:name w:val="C22F6D5FDB974B31A5ED44A7FEC18387"/>
    <w:rsid w:val="00F34433"/>
  </w:style>
  <w:style w:type="paragraph" w:customStyle="1" w:styleId="6E6059F85B7546C682FE300BD296DFC0">
    <w:name w:val="6E6059F85B7546C682FE300BD296DFC0"/>
    <w:rsid w:val="00F34433"/>
  </w:style>
  <w:style w:type="paragraph" w:customStyle="1" w:styleId="8D0B47E1137C4688BB406A61A97D66CF">
    <w:name w:val="8D0B47E1137C4688BB406A61A97D66CF"/>
    <w:rsid w:val="00F34433"/>
  </w:style>
  <w:style w:type="paragraph" w:customStyle="1" w:styleId="C49E7F5C3CD142448D5538D9E7917D20">
    <w:name w:val="C49E7F5C3CD142448D5538D9E7917D20"/>
    <w:rsid w:val="00F34433"/>
  </w:style>
  <w:style w:type="paragraph" w:customStyle="1" w:styleId="23768CB4378C4D7EAB72A523AF18B079">
    <w:name w:val="23768CB4378C4D7EAB72A523AF18B079"/>
    <w:rsid w:val="00F34433"/>
  </w:style>
  <w:style w:type="paragraph" w:customStyle="1" w:styleId="96F83CE4EFB34DAABDE072E87A6B77B1">
    <w:name w:val="96F83CE4EFB34DAABDE072E87A6B77B1"/>
    <w:rsid w:val="00F34433"/>
  </w:style>
  <w:style w:type="paragraph" w:customStyle="1" w:styleId="918F7A36B9844B47B301054A67F0DA4D">
    <w:name w:val="918F7A36B9844B47B301054A67F0DA4D"/>
    <w:rsid w:val="00F34433"/>
  </w:style>
  <w:style w:type="paragraph" w:customStyle="1" w:styleId="CA7C1E7C52B342FA8A8AB9A286222DEF">
    <w:name w:val="CA7C1E7C52B342FA8A8AB9A286222DEF"/>
    <w:rsid w:val="00F34433"/>
  </w:style>
  <w:style w:type="paragraph" w:customStyle="1" w:styleId="FF8B9B77F35E4937AC960338C7B9D659">
    <w:name w:val="FF8B9B77F35E4937AC960338C7B9D659"/>
    <w:rsid w:val="00F34433"/>
  </w:style>
  <w:style w:type="paragraph" w:customStyle="1" w:styleId="5905B0664669404782EBDC9926BBA819">
    <w:name w:val="5905B0664669404782EBDC9926BBA819"/>
    <w:rsid w:val="00F34433"/>
  </w:style>
  <w:style w:type="paragraph" w:customStyle="1" w:styleId="A18E67D1B65249FD872B313ACA8B1674">
    <w:name w:val="A18E67D1B65249FD872B313ACA8B1674"/>
    <w:rsid w:val="00F34433"/>
  </w:style>
  <w:style w:type="paragraph" w:customStyle="1" w:styleId="0BC689C9BCB74CE7A9B2E9FDE0D5A372">
    <w:name w:val="0BC689C9BCB74CE7A9B2E9FDE0D5A372"/>
    <w:rsid w:val="00F34433"/>
  </w:style>
  <w:style w:type="paragraph" w:customStyle="1" w:styleId="2E72516245E24808BD1643CC88EA5DE1">
    <w:name w:val="2E72516245E24808BD1643CC88EA5DE1"/>
    <w:rsid w:val="00F34433"/>
  </w:style>
  <w:style w:type="paragraph" w:customStyle="1" w:styleId="40CB274D92CF4AF88562ECE323987747">
    <w:name w:val="40CB274D92CF4AF88562ECE323987747"/>
    <w:rsid w:val="00F34433"/>
  </w:style>
  <w:style w:type="paragraph" w:customStyle="1" w:styleId="E2DB6311A14D444982D1B0534298AA8B">
    <w:name w:val="E2DB6311A14D444982D1B0534298AA8B"/>
    <w:rsid w:val="00F34433"/>
  </w:style>
  <w:style w:type="paragraph" w:customStyle="1" w:styleId="46FEBD899280474F9F80F04AE1165E3D">
    <w:name w:val="46FEBD899280474F9F80F04AE1165E3D"/>
    <w:rsid w:val="00F34433"/>
  </w:style>
  <w:style w:type="paragraph" w:customStyle="1" w:styleId="8B40E1AF83A74C7D89977D8443DFC55D">
    <w:name w:val="8B40E1AF83A74C7D89977D8443DFC55D"/>
    <w:rsid w:val="00F34433"/>
  </w:style>
  <w:style w:type="paragraph" w:customStyle="1" w:styleId="9613528D5C4D4D689FDBB3272631B972">
    <w:name w:val="9613528D5C4D4D689FDBB3272631B972"/>
    <w:rsid w:val="00F34433"/>
  </w:style>
  <w:style w:type="paragraph" w:customStyle="1" w:styleId="A40BA7A08BF64E6D951B6EA31323C407">
    <w:name w:val="A40BA7A08BF64E6D951B6EA31323C407"/>
    <w:rsid w:val="00F34433"/>
  </w:style>
  <w:style w:type="paragraph" w:customStyle="1" w:styleId="DB801AF9DE3C422F8ABC3D98D5321E30">
    <w:name w:val="DB801AF9DE3C422F8ABC3D98D5321E30"/>
    <w:rsid w:val="00F34433"/>
  </w:style>
  <w:style w:type="paragraph" w:customStyle="1" w:styleId="F8F8EAD676F745A38036D72A081EA445">
    <w:name w:val="F8F8EAD676F745A38036D72A081EA445"/>
    <w:rsid w:val="00F34433"/>
  </w:style>
  <w:style w:type="paragraph" w:customStyle="1" w:styleId="41849748C4C64F428DEA1F9D151E16C9">
    <w:name w:val="41849748C4C64F428DEA1F9D151E16C9"/>
    <w:rsid w:val="00F34433"/>
  </w:style>
  <w:style w:type="paragraph" w:customStyle="1" w:styleId="71C102D2390E4401AA6D6F4C8725605D">
    <w:name w:val="71C102D2390E4401AA6D6F4C8725605D"/>
    <w:rsid w:val="00F34433"/>
  </w:style>
  <w:style w:type="paragraph" w:customStyle="1" w:styleId="61C5288FBDB6424AA5DD5E69D457E2D1">
    <w:name w:val="61C5288FBDB6424AA5DD5E69D457E2D1"/>
    <w:rsid w:val="00F34433"/>
  </w:style>
  <w:style w:type="paragraph" w:customStyle="1" w:styleId="4D820B0879354D889E25AE6F7CD97237">
    <w:name w:val="4D820B0879354D889E25AE6F7CD97237"/>
    <w:rsid w:val="00F34433"/>
  </w:style>
  <w:style w:type="paragraph" w:customStyle="1" w:styleId="22A4897FC7C84AAB9FB63B21329693CF">
    <w:name w:val="22A4897FC7C84AAB9FB63B21329693CF"/>
    <w:rsid w:val="00F34433"/>
  </w:style>
  <w:style w:type="paragraph" w:customStyle="1" w:styleId="8520E781A7F64B058AE2C0F2FCBF45C2">
    <w:name w:val="8520E781A7F64B058AE2C0F2FCBF45C2"/>
    <w:rsid w:val="00F34433"/>
  </w:style>
  <w:style w:type="paragraph" w:customStyle="1" w:styleId="EDE39BB35594468BB767746061BA7645">
    <w:name w:val="EDE39BB35594468BB767746061BA7645"/>
    <w:rsid w:val="00F34433"/>
  </w:style>
  <w:style w:type="paragraph" w:customStyle="1" w:styleId="F51519EFB12343FE8B7C102CD3C2DBF6">
    <w:name w:val="F51519EFB12343FE8B7C102CD3C2DBF6"/>
    <w:rsid w:val="00F34433"/>
  </w:style>
  <w:style w:type="paragraph" w:customStyle="1" w:styleId="449BF97BB21243A8AC7FFC9EA4E22916">
    <w:name w:val="449BF97BB21243A8AC7FFC9EA4E22916"/>
    <w:rsid w:val="00F34433"/>
  </w:style>
  <w:style w:type="paragraph" w:customStyle="1" w:styleId="E29586B7C8964CF89100D00C98F1664A">
    <w:name w:val="E29586B7C8964CF89100D00C98F1664A"/>
    <w:rsid w:val="00F34433"/>
  </w:style>
  <w:style w:type="paragraph" w:customStyle="1" w:styleId="A57FB136B33F4431BC2893EE5B813B42">
    <w:name w:val="A57FB136B33F4431BC2893EE5B813B42"/>
    <w:rsid w:val="00F34433"/>
  </w:style>
  <w:style w:type="paragraph" w:customStyle="1" w:styleId="FB50A3A1053F4503BB7AB890C49833DA">
    <w:name w:val="FB50A3A1053F4503BB7AB890C49833DA"/>
    <w:rsid w:val="00F34433"/>
  </w:style>
  <w:style w:type="paragraph" w:customStyle="1" w:styleId="ED9BD011395D4F139EE60F22E50FDD64">
    <w:name w:val="ED9BD011395D4F139EE60F22E50FDD64"/>
    <w:rsid w:val="00F34433"/>
  </w:style>
  <w:style w:type="paragraph" w:customStyle="1" w:styleId="801EE2EF847243A6A6D3D78C20D1848F">
    <w:name w:val="801EE2EF847243A6A6D3D78C20D1848F"/>
    <w:rsid w:val="00F34433"/>
  </w:style>
  <w:style w:type="paragraph" w:customStyle="1" w:styleId="48233A36D69747E0AAE9825083F5A943">
    <w:name w:val="48233A36D69747E0AAE9825083F5A943"/>
    <w:rsid w:val="00F34433"/>
  </w:style>
  <w:style w:type="paragraph" w:customStyle="1" w:styleId="18FDDF97C5C14DC2AED22127B2D339A6">
    <w:name w:val="18FDDF97C5C14DC2AED22127B2D339A6"/>
    <w:rsid w:val="00F34433"/>
  </w:style>
  <w:style w:type="paragraph" w:customStyle="1" w:styleId="1E7501C0D466451D874564B7EB3173AB">
    <w:name w:val="1E7501C0D466451D874564B7EB3173AB"/>
    <w:rsid w:val="00F34433"/>
  </w:style>
  <w:style w:type="paragraph" w:customStyle="1" w:styleId="261074D24BB64D4EACD6232C95FBB588">
    <w:name w:val="261074D24BB64D4EACD6232C95FBB588"/>
    <w:rsid w:val="00F34433"/>
  </w:style>
  <w:style w:type="paragraph" w:customStyle="1" w:styleId="6D00B83FB4A44E3DAACF5FF9F80E4DFD">
    <w:name w:val="6D00B83FB4A44E3DAACF5FF9F80E4DFD"/>
    <w:rsid w:val="00F34433"/>
  </w:style>
  <w:style w:type="paragraph" w:customStyle="1" w:styleId="50FA751AD1D34DA7A22B54AE1198AFCC">
    <w:name w:val="50FA751AD1D34DA7A22B54AE1198AFCC"/>
    <w:rsid w:val="00F34433"/>
  </w:style>
  <w:style w:type="paragraph" w:customStyle="1" w:styleId="90B5A63A5F8C4C2EB9DEF15D1FFE53B8">
    <w:name w:val="90B5A63A5F8C4C2EB9DEF15D1FFE53B8"/>
    <w:rsid w:val="00F34433"/>
  </w:style>
  <w:style w:type="paragraph" w:customStyle="1" w:styleId="F37186764E82402383B8784517948F35">
    <w:name w:val="F37186764E82402383B8784517948F35"/>
    <w:rsid w:val="00F34433"/>
  </w:style>
  <w:style w:type="paragraph" w:customStyle="1" w:styleId="0B9C89BFC1FE4B1D8EA22D6D9B3F6736">
    <w:name w:val="0B9C89BFC1FE4B1D8EA22D6D9B3F6736"/>
    <w:rsid w:val="00F34433"/>
  </w:style>
  <w:style w:type="paragraph" w:customStyle="1" w:styleId="54C0859FEE244DD5BB9052320C656DB6">
    <w:name w:val="54C0859FEE244DD5BB9052320C656DB6"/>
    <w:rsid w:val="00F34433"/>
  </w:style>
  <w:style w:type="paragraph" w:customStyle="1" w:styleId="B3D9CF195FFF4A5BA35CA9C67C0D3D9A">
    <w:name w:val="B3D9CF195FFF4A5BA35CA9C67C0D3D9A"/>
    <w:rsid w:val="00F34433"/>
  </w:style>
  <w:style w:type="paragraph" w:customStyle="1" w:styleId="11381476AAD24BB5AE1FFA9A7FAAC498">
    <w:name w:val="11381476AAD24BB5AE1FFA9A7FAAC498"/>
    <w:rsid w:val="00F34433"/>
  </w:style>
  <w:style w:type="paragraph" w:customStyle="1" w:styleId="623E4E263891436C8DC40E17C5137283">
    <w:name w:val="623E4E263891436C8DC40E17C5137283"/>
    <w:rsid w:val="00F34433"/>
  </w:style>
  <w:style w:type="paragraph" w:customStyle="1" w:styleId="29DF7ED4E9A149E19541CCA09E70083C">
    <w:name w:val="29DF7ED4E9A149E19541CCA09E70083C"/>
    <w:rsid w:val="00F34433"/>
  </w:style>
  <w:style w:type="paragraph" w:customStyle="1" w:styleId="B95F5398979045CC971D9587275D2E93">
    <w:name w:val="B95F5398979045CC971D9587275D2E93"/>
    <w:rsid w:val="00F34433"/>
  </w:style>
  <w:style w:type="paragraph" w:customStyle="1" w:styleId="E768077C494C477996B011DC64689F86">
    <w:name w:val="E768077C494C477996B011DC64689F86"/>
    <w:rsid w:val="00F34433"/>
  </w:style>
  <w:style w:type="paragraph" w:customStyle="1" w:styleId="6013B5EA3F564D2DB4F8AE240BB7AC6A">
    <w:name w:val="6013B5EA3F564D2DB4F8AE240BB7AC6A"/>
    <w:rsid w:val="00F34433"/>
  </w:style>
  <w:style w:type="paragraph" w:customStyle="1" w:styleId="7454D2D79D2E49648143F96007B1F7C4">
    <w:name w:val="7454D2D79D2E49648143F96007B1F7C4"/>
    <w:rsid w:val="00F34433"/>
  </w:style>
  <w:style w:type="paragraph" w:customStyle="1" w:styleId="3497425D5847497F82A91CA47CFC2CF6">
    <w:name w:val="3497425D5847497F82A91CA47CFC2CF6"/>
    <w:rsid w:val="00F34433"/>
  </w:style>
  <w:style w:type="paragraph" w:customStyle="1" w:styleId="19202E5066804B68BC726398C3D7BC20">
    <w:name w:val="19202E5066804B68BC726398C3D7BC20"/>
    <w:rsid w:val="00F34433"/>
  </w:style>
  <w:style w:type="paragraph" w:customStyle="1" w:styleId="2552AD6E89BD41609A8F7C21A9B169DC">
    <w:name w:val="2552AD6E89BD41609A8F7C21A9B169DC"/>
    <w:rsid w:val="00F34433"/>
  </w:style>
  <w:style w:type="paragraph" w:customStyle="1" w:styleId="17DE2BF70D724B7EA4C9ACA4B96FF1B5">
    <w:name w:val="17DE2BF70D724B7EA4C9ACA4B96FF1B5"/>
    <w:rsid w:val="00F34433"/>
  </w:style>
  <w:style w:type="paragraph" w:customStyle="1" w:styleId="BDAB591CDEA547ADAF30F57F4C36676F">
    <w:name w:val="BDAB591CDEA547ADAF30F57F4C36676F"/>
    <w:rsid w:val="00F34433"/>
  </w:style>
  <w:style w:type="paragraph" w:customStyle="1" w:styleId="FEBBCB2DCFA74354860BD01A98F59012">
    <w:name w:val="FEBBCB2DCFA74354860BD01A98F59012"/>
    <w:rsid w:val="00F34433"/>
  </w:style>
  <w:style w:type="paragraph" w:customStyle="1" w:styleId="E35A59A6BDB740D59C5E0D0656920B16">
    <w:name w:val="E35A59A6BDB740D59C5E0D0656920B16"/>
    <w:rsid w:val="00F34433"/>
  </w:style>
  <w:style w:type="paragraph" w:customStyle="1" w:styleId="A24536DBA01D4409B98AC7EA1CA56BE3">
    <w:name w:val="A24536DBA01D4409B98AC7EA1CA56BE3"/>
    <w:rsid w:val="00F34433"/>
  </w:style>
  <w:style w:type="paragraph" w:customStyle="1" w:styleId="230C463A7936425393EB6BEB92493BD5">
    <w:name w:val="230C463A7936425393EB6BEB92493BD5"/>
    <w:rsid w:val="00F34433"/>
  </w:style>
  <w:style w:type="paragraph" w:customStyle="1" w:styleId="1158286ABE494BFDB6F524774D6731F9">
    <w:name w:val="1158286ABE494BFDB6F524774D6731F9"/>
    <w:rsid w:val="00F34433"/>
  </w:style>
  <w:style w:type="paragraph" w:customStyle="1" w:styleId="0285DC0C30E84CD4BEF7D8343E368FB2">
    <w:name w:val="0285DC0C30E84CD4BEF7D8343E368FB2"/>
    <w:rsid w:val="00F34433"/>
  </w:style>
  <w:style w:type="paragraph" w:customStyle="1" w:styleId="2ADD087A952144AB92E2D71F9BFBE3B4">
    <w:name w:val="2ADD087A952144AB92E2D71F9BFBE3B4"/>
    <w:rsid w:val="00F34433"/>
  </w:style>
  <w:style w:type="paragraph" w:customStyle="1" w:styleId="D15AA904737242C1966E6D0F10CD2E84">
    <w:name w:val="D15AA904737242C1966E6D0F10CD2E84"/>
    <w:rsid w:val="00F34433"/>
  </w:style>
  <w:style w:type="paragraph" w:customStyle="1" w:styleId="0E13C74004444018BFA3CD2D84E5E781">
    <w:name w:val="0E13C74004444018BFA3CD2D84E5E781"/>
    <w:rsid w:val="00F34433"/>
  </w:style>
  <w:style w:type="paragraph" w:customStyle="1" w:styleId="0746E9A80B994325A5CA478A286AE856">
    <w:name w:val="0746E9A80B994325A5CA478A286AE856"/>
    <w:rsid w:val="00F34433"/>
  </w:style>
  <w:style w:type="paragraph" w:customStyle="1" w:styleId="143338BC26174185885816E11CB6EF53">
    <w:name w:val="143338BC26174185885816E11CB6EF53"/>
    <w:rsid w:val="00F34433"/>
  </w:style>
  <w:style w:type="paragraph" w:customStyle="1" w:styleId="6C77F34BA5244C2882DD3006032B8187">
    <w:name w:val="6C77F34BA5244C2882DD3006032B8187"/>
    <w:rsid w:val="00F34433"/>
  </w:style>
  <w:style w:type="paragraph" w:customStyle="1" w:styleId="7AD525D305EE4CAF91DD3F9FF873BFF0">
    <w:name w:val="7AD525D305EE4CAF91DD3F9FF873BFF0"/>
    <w:rsid w:val="00F34433"/>
  </w:style>
  <w:style w:type="paragraph" w:customStyle="1" w:styleId="F85242202EEE4273808F618A703828E8">
    <w:name w:val="F85242202EEE4273808F618A703828E8"/>
    <w:rsid w:val="00F34433"/>
  </w:style>
  <w:style w:type="paragraph" w:customStyle="1" w:styleId="22A9CC87618D4B83A0C515A7A092628C">
    <w:name w:val="22A9CC87618D4B83A0C515A7A092628C"/>
    <w:rsid w:val="00F34433"/>
  </w:style>
  <w:style w:type="paragraph" w:customStyle="1" w:styleId="BFD21FF30985414680B5451CB0D734A0">
    <w:name w:val="BFD21FF30985414680B5451CB0D734A0"/>
    <w:rsid w:val="00F34433"/>
  </w:style>
  <w:style w:type="paragraph" w:customStyle="1" w:styleId="9BB6A33283484B2BA58DF8F6879EC3FB">
    <w:name w:val="9BB6A33283484B2BA58DF8F6879EC3FB"/>
    <w:rsid w:val="00F34433"/>
  </w:style>
  <w:style w:type="paragraph" w:customStyle="1" w:styleId="BEB2F18EA21D4A23AFDA8CBF0AD0D446">
    <w:name w:val="BEB2F18EA21D4A23AFDA8CBF0AD0D446"/>
    <w:rsid w:val="00F34433"/>
  </w:style>
  <w:style w:type="paragraph" w:customStyle="1" w:styleId="2F8A322CA3C443ACBAA07C7676AC1CC0">
    <w:name w:val="2F8A322CA3C443ACBAA07C7676AC1CC0"/>
    <w:rsid w:val="00F34433"/>
  </w:style>
  <w:style w:type="paragraph" w:customStyle="1" w:styleId="4C5096A13A30439B8AEB957B88C802ED">
    <w:name w:val="4C5096A13A30439B8AEB957B88C802ED"/>
    <w:rsid w:val="00F34433"/>
  </w:style>
  <w:style w:type="paragraph" w:customStyle="1" w:styleId="5EF3CAF2BBDA4204B9AFF41FD2288D41">
    <w:name w:val="5EF3CAF2BBDA4204B9AFF41FD2288D41"/>
    <w:rsid w:val="00F34433"/>
  </w:style>
  <w:style w:type="paragraph" w:customStyle="1" w:styleId="B0792E58FFA942B9852A070A9495E480">
    <w:name w:val="B0792E58FFA942B9852A070A9495E480"/>
    <w:rsid w:val="00F34433"/>
  </w:style>
  <w:style w:type="paragraph" w:customStyle="1" w:styleId="364E6CB5AA4844ED841BE3F1F07C6BBA">
    <w:name w:val="364E6CB5AA4844ED841BE3F1F07C6BBA"/>
    <w:rsid w:val="00F34433"/>
  </w:style>
  <w:style w:type="paragraph" w:customStyle="1" w:styleId="FED8638CDC534E61A6E1B55FE7C84F7D">
    <w:name w:val="FED8638CDC534E61A6E1B55FE7C84F7D"/>
    <w:rsid w:val="00F34433"/>
  </w:style>
  <w:style w:type="paragraph" w:customStyle="1" w:styleId="AA0DC57935F34EC5A3A576054ADAB507">
    <w:name w:val="AA0DC57935F34EC5A3A576054ADAB507"/>
    <w:rsid w:val="00F34433"/>
  </w:style>
  <w:style w:type="paragraph" w:customStyle="1" w:styleId="458ECAE5A3054ED09C1B9E35029AC78A">
    <w:name w:val="458ECAE5A3054ED09C1B9E35029AC78A"/>
    <w:rsid w:val="00F34433"/>
  </w:style>
  <w:style w:type="paragraph" w:customStyle="1" w:styleId="800D5078DA2740CFAEEAA0D6410DCD36">
    <w:name w:val="800D5078DA2740CFAEEAA0D6410DCD36"/>
    <w:rsid w:val="00F34433"/>
  </w:style>
  <w:style w:type="paragraph" w:customStyle="1" w:styleId="4DF12A4A035A43B1BD4F81A665EFC2E5">
    <w:name w:val="4DF12A4A035A43B1BD4F81A665EFC2E5"/>
    <w:rsid w:val="00F34433"/>
  </w:style>
  <w:style w:type="paragraph" w:customStyle="1" w:styleId="DF2F7499DB58421393091E25B6955B08">
    <w:name w:val="DF2F7499DB58421393091E25B6955B08"/>
    <w:rsid w:val="00F34433"/>
  </w:style>
  <w:style w:type="paragraph" w:customStyle="1" w:styleId="05987B27050F4C328B4EAA8DB688C3F1">
    <w:name w:val="05987B27050F4C328B4EAA8DB688C3F1"/>
    <w:rsid w:val="00F34433"/>
  </w:style>
  <w:style w:type="paragraph" w:customStyle="1" w:styleId="71F5B35613D744168DFE036E83E1F5F6">
    <w:name w:val="71F5B35613D744168DFE036E83E1F5F6"/>
    <w:rsid w:val="00F34433"/>
  </w:style>
  <w:style w:type="paragraph" w:customStyle="1" w:styleId="59C7D3C137B0403C8038D3DDC3CD169B">
    <w:name w:val="59C7D3C137B0403C8038D3DDC3CD169B"/>
    <w:rsid w:val="00F34433"/>
  </w:style>
  <w:style w:type="paragraph" w:customStyle="1" w:styleId="B8F4174E11B04C17A8E216F8E9B977DF">
    <w:name w:val="B8F4174E11B04C17A8E216F8E9B977DF"/>
    <w:rsid w:val="00F34433"/>
  </w:style>
  <w:style w:type="paragraph" w:customStyle="1" w:styleId="B8CE65D501514AE39FC5B691F63286B3">
    <w:name w:val="B8CE65D501514AE39FC5B691F63286B3"/>
    <w:rsid w:val="00F34433"/>
  </w:style>
  <w:style w:type="paragraph" w:customStyle="1" w:styleId="54EBCE0B45F54BA6865D7F4EFBCA8898">
    <w:name w:val="54EBCE0B45F54BA6865D7F4EFBCA8898"/>
    <w:rsid w:val="00F34433"/>
  </w:style>
  <w:style w:type="paragraph" w:customStyle="1" w:styleId="0C2FE86FB15C4300BE195168B65788A2">
    <w:name w:val="0C2FE86FB15C4300BE195168B65788A2"/>
    <w:rsid w:val="00F34433"/>
  </w:style>
  <w:style w:type="paragraph" w:customStyle="1" w:styleId="883EA6FA7ED64F82BA8004C8F360947F">
    <w:name w:val="883EA6FA7ED64F82BA8004C8F360947F"/>
    <w:rsid w:val="00F34433"/>
  </w:style>
  <w:style w:type="paragraph" w:customStyle="1" w:styleId="CB70ADA7AA3146808A0D82C0571FA13E">
    <w:name w:val="CB70ADA7AA3146808A0D82C0571FA13E"/>
    <w:rsid w:val="00F34433"/>
  </w:style>
  <w:style w:type="paragraph" w:customStyle="1" w:styleId="579D89D1512F44B99EBA7234CC134CEE">
    <w:name w:val="579D89D1512F44B99EBA7234CC134CEE"/>
    <w:rsid w:val="00F34433"/>
  </w:style>
  <w:style w:type="paragraph" w:customStyle="1" w:styleId="690009DB155D45FA8A3F2A11577B13BC">
    <w:name w:val="690009DB155D45FA8A3F2A11577B13BC"/>
    <w:rsid w:val="00F34433"/>
  </w:style>
  <w:style w:type="paragraph" w:customStyle="1" w:styleId="00DCBA78C2D24BD0B8D6AA60A2D019E3">
    <w:name w:val="00DCBA78C2D24BD0B8D6AA60A2D019E3"/>
    <w:rsid w:val="00F34433"/>
  </w:style>
  <w:style w:type="paragraph" w:customStyle="1" w:styleId="65459E4E92224AC288D1D42C3FFCF0A7">
    <w:name w:val="65459E4E92224AC288D1D42C3FFCF0A7"/>
    <w:rsid w:val="00F34433"/>
  </w:style>
  <w:style w:type="paragraph" w:customStyle="1" w:styleId="C5226ABC33E34C3A84AC3AC1C1A52DF0">
    <w:name w:val="C5226ABC33E34C3A84AC3AC1C1A52DF0"/>
    <w:rsid w:val="00F34433"/>
  </w:style>
  <w:style w:type="paragraph" w:customStyle="1" w:styleId="85BF47A597CC4D44953EFE95904569FC">
    <w:name w:val="85BF47A597CC4D44953EFE95904569FC"/>
    <w:rsid w:val="00F34433"/>
  </w:style>
  <w:style w:type="paragraph" w:customStyle="1" w:styleId="A30915B4A47741CF8D9FE37AC2B8CEEA">
    <w:name w:val="A30915B4A47741CF8D9FE37AC2B8CEEA"/>
    <w:rsid w:val="00F34433"/>
  </w:style>
  <w:style w:type="paragraph" w:customStyle="1" w:styleId="5989AF0F7C2E4C8FAC6B3F8E36DBBC33">
    <w:name w:val="5989AF0F7C2E4C8FAC6B3F8E36DBBC33"/>
    <w:rsid w:val="00F34433"/>
  </w:style>
  <w:style w:type="paragraph" w:customStyle="1" w:styleId="AA07417396164193B1108B8AA044B583">
    <w:name w:val="AA07417396164193B1108B8AA044B583"/>
    <w:rsid w:val="00F34433"/>
  </w:style>
  <w:style w:type="paragraph" w:customStyle="1" w:styleId="B2CDC7553B1845B6B7C2B18BF7A30BFA">
    <w:name w:val="B2CDC7553B1845B6B7C2B18BF7A30BFA"/>
    <w:rsid w:val="00F34433"/>
  </w:style>
  <w:style w:type="paragraph" w:customStyle="1" w:styleId="7E2A7C83A7A7438191FA322FCD8D5CDB">
    <w:name w:val="7E2A7C83A7A7438191FA322FCD8D5CDB"/>
    <w:rsid w:val="00F34433"/>
  </w:style>
  <w:style w:type="paragraph" w:customStyle="1" w:styleId="2CDC8D3721244532B6C702E87869EAFD">
    <w:name w:val="2CDC8D3721244532B6C702E87869EAFD"/>
    <w:rsid w:val="00F34433"/>
  </w:style>
  <w:style w:type="paragraph" w:customStyle="1" w:styleId="37FD4559BB094D91B23BD58435269E24">
    <w:name w:val="37FD4559BB094D91B23BD58435269E24"/>
    <w:rsid w:val="00F34433"/>
  </w:style>
  <w:style w:type="paragraph" w:customStyle="1" w:styleId="33D92391EB094DBE89610A8EF51BBD8B">
    <w:name w:val="33D92391EB094DBE89610A8EF51BBD8B"/>
    <w:rsid w:val="00F34433"/>
  </w:style>
  <w:style w:type="paragraph" w:customStyle="1" w:styleId="D671EE275ECD44FEA0F442EC1098262C">
    <w:name w:val="D671EE275ECD44FEA0F442EC1098262C"/>
    <w:rsid w:val="00F34433"/>
  </w:style>
  <w:style w:type="paragraph" w:customStyle="1" w:styleId="662B1EA3FC184C4ABD7BCE10F79A3079">
    <w:name w:val="662B1EA3FC184C4ABD7BCE10F79A3079"/>
    <w:rsid w:val="00F34433"/>
  </w:style>
  <w:style w:type="paragraph" w:customStyle="1" w:styleId="AD6D7436F6F2470EA428A4F22988C212">
    <w:name w:val="AD6D7436F6F2470EA428A4F22988C212"/>
    <w:rsid w:val="00F34433"/>
  </w:style>
  <w:style w:type="paragraph" w:customStyle="1" w:styleId="BCAE5B4DC56D4751B0305B585CB00ECE">
    <w:name w:val="BCAE5B4DC56D4751B0305B585CB00ECE"/>
    <w:rsid w:val="00F34433"/>
  </w:style>
  <w:style w:type="paragraph" w:customStyle="1" w:styleId="B877874E435F41C489004AA14529D38B">
    <w:name w:val="B877874E435F41C489004AA14529D38B"/>
    <w:rsid w:val="00F34433"/>
  </w:style>
  <w:style w:type="paragraph" w:customStyle="1" w:styleId="3D85A5DFFAB049C0BAAB507997C44774">
    <w:name w:val="3D85A5DFFAB049C0BAAB507997C44774"/>
    <w:rsid w:val="00F34433"/>
  </w:style>
  <w:style w:type="paragraph" w:customStyle="1" w:styleId="B0DC383ABBCB411BA1C9436725C68025">
    <w:name w:val="B0DC383ABBCB411BA1C9436725C68025"/>
    <w:rsid w:val="00F34433"/>
  </w:style>
  <w:style w:type="paragraph" w:customStyle="1" w:styleId="C3FE95160272495596FB93728B2829B5">
    <w:name w:val="C3FE95160272495596FB93728B2829B5"/>
    <w:rsid w:val="00F34433"/>
  </w:style>
  <w:style w:type="paragraph" w:customStyle="1" w:styleId="725D38B4FBD2411E817AB3B465BDDEAD">
    <w:name w:val="725D38B4FBD2411E817AB3B465BDDEAD"/>
    <w:rsid w:val="00F34433"/>
  </w:style>
  <w:style w:type="paragraph" w:customStyle="1" w:styleId="2D33EF4A139E4EBEABA1622AB4DB142E">
    <w:name w:val="2D33EF4A139E4EBEABA1622AB4DB142E"/>
    <w:rsid w:val="00F34433"/>
  </w:style>
  <w:style w:type="paragraph" w:customStyle="1" w:styleId="907F5EF12D604FE6A9CDF86F361C5EA8">
    <w:name w:val="907F5EF12D604FE6A9CDF86F361C5EA8"/>
    <w:rsid w:val="00F34433"/>
  </w:style>
  <w:style w:type="paragraph" w:customStyle="1" w:styleId="C4650C70482F454186A578E72690255C">
    <w:name w:val="C4650C70482F454186A578E72690255C"/>
    <w:rsid w:val="00F34433"/>
  </w:style>
  <w:style w:type="paragraph" w:customStyle="1" w:styleId="FF72874609A54DEDB0BC645BA0D18DDB">
    <w:name w:val="FF72874609A54DEDB0BC645BA0D18DDB"/>
    <w:rsid w:val="00F34433"/>
  </w:style>
  <w:style w:type="paragraph" w:customStyle="1" w:styleId="77F131F2CC774DCFB8B2682FE169CC64">
    <w:name w:val="77F131F2CC774DCFB8B2682FE169CC64"/>
    <w:rsid w:val="00F34433"/>
  </w:style>
  <w:style w:type="paragraph" w:customStyle="1" w:styleId="C5F5CB293E9F42C39BC8FF8A41C20A6C">
    <w:name w:val="C5F5CB293E9F42C39BC8FF8A41C20A6C"/>
    <w:rsid w:val="00F34433"/>
  </w:style>
  <w:style w:type="paragraph" w:customStyle="1" w:styleId="1985367F65D5426883B71818D6556074">
    <w:name w:val="1985367F65D5426883B71818D6556074"/>
    <w:rsid w:val="00F34433"/>
  </w:style>
  <w:style w:type="paragraph" w:customStyle="1" w:styleId="24E3DCEAA4B24892A6601E41356B3223">
    <w:name w:val="24E3DCEAA4B24892A6601E41356B3223"/>
    <w:rsid w:val="00F34433"/>
  </w:style>
  <w:style w:type="paragraph" w:customStyle="1" w:styleId="54C36B53697944EBA0005202F17B205D">
    <w:name w:val="54C36B53697944EBA0005202F17B205D"/>
    <w:rsid w:val="00F34433"/>
  </w:style>
  <w:style w:type="paragraph" w:customStyle="1" w:styleId="8ED71276B0A54D1A874239680C8062F4">
    <w:name w:val="8ED71276B0A54D1A874239680C8062F4"/>
    <w:rsid w:val="00F34433"/>
  </w:style>
  <w:style w:type="paragraph" w:customStyle="1" w:styleId="A32C5E63BF784622BFAB723EA8701DF5">
    <w:name w:val="A32C5E63BF784622BFAB723EA8701DF5"/>
    <w:rsid w:val="00F34433"/>
  </w:style>
  <w:style w:type="paragraph" w:customStyle="1" w:styleId="A4B56752384F4DD5BBAB286AC2D7C6E8">
    <w:name w:val="A4B56752384F4DD5BBAB286AC2D7C6E8"/>
    <w:rsid w:val="00F34433"/>
  </w:style>
  <w:style w:type="paragraph" w:customStyle="1" w:styleId="CE3C81683DEF414BBA7876E4C46ABBBE">
    <w:name w:val="CE3C81683DEF414BBA7876E4C46ABBBE"/>
    <w:rsid w:val="00F34433"/>
  </w:style>
  <w:style w:type="paragraph" w:customStyle="1" w:styleId="FC647103F43C4673B687481A5F5F2454">
    <w:name w:val="FC647103F43C4673B687481A5F5F2454"/>
    <w:rsid w:val="00F34433"/>
  </w:style>
  <w:style w:type="paragraph" w:customStyle="1" w:styleId="042CE17A0D0D4A819ABF6F8DF813643E">
    <w:name w:val="042CE17A0D0D4A819ABF6F8DF813643E"/>
    <w:rsid w:val="00F34433"/>
  </w:style>
  <w:style w:type="paragraph" w:customStyle="1" w:styleId="8E633781B3B2400CAAFBA3A1F2D8F8FE">
    <w:name w:val="8E633781B3B2400CAAFBA3A1F2D8F8FE"/>
    <w:rsid w:val="00F34433"/>
  </w:style>
  <w:style w:type="paragraph" w:customStyle="1" w:styleId="DFB4CA4838004DBB93A7759BA98CD3E8">
    <w:name w:val="DFB4CA4838004DBB93A7759BA98CD3E8"/>
    <w:rsid w:val="00F34433"/>
  </w:style>
  <w:style w:type="paragraph" w:customStyle="1" w:styleId="1A0ED70DAA554B969BD230BF38907F21">
    <w:name w:val="1A0ED70DAA554B969BD230BF38907F21"/>
    <w:rsid w:val="00F34433"/>
  </w:style>
  <w:style w:type="paragraph" w:customStyle="1" w:styleId="4E89203F1F9D4A5CB7A33B37B818967C">
    <w:name w:val="4E89203F1F9D4A5CB7A33B37B818967C"/>
    <w:rsid w:val="00F34433"/>
  </w:style>
  <w:style w:type="paragraph" w:customStyle="1" w:styleId="7FC8ACC373044407A9B5606F46031675">
    <w:name w:val="7FC8ACC373044407A9B5606F46031675"/>
    <w:rsid w:val="00F34433"/>
  </w:style>
  <w:style w:type="paragraph" w:customStyle="1" w:styleId="D8E6A7DB952C43BE914D35DD050B7839">
    <w:name w:val="D8E6A7DB952C43BE914D35DD050B7839"/>
    <w:rsid w:val="00F34433"/>
  </w:style>
  <w:style w:type="paragraph" w:customStyle="1" w:styleId="A93D20F59196482AA059F343D02EE2AE">
    <w:name w:val="A93D20F59196482AA059F343D02EE2AE"/>
    <w:rsid w:val="00F34433"/>
  </w:style>
  <w:style w:type="paragraph" w:customStyle="1" w:styleId="9C6DCEF6976C428A8F69E86C5CCAD5A3">
    <w:name w:val="9C6DCEF6976C428A8F69E86C5CCAD5A3"/>
    <w:rsid w:val="00F34433"/>
  </w:style>
  <w:style w:type="paragraph" w:customStyle="1" w:styleId="8B0487C13E7B43308E7DDDD23D2786F9">
    <w:name w:val="8B0487C13E7B43308E7DDDD23D2786F9"/>
    <w:rsid w:val="00F34433"/>
  </w:style>
  <w:style w:type="paragraph" w:customStyle="1" w:styleId="C0962FC99D40411BAA98B2644A710FFA">
    <w:name w:val="C0962FC99D40411BAA98B2644A710FFA"/>
    <w:rsid w:val="00F34433"/>
  </w:style>
  <w:style w:type="paragraph" w:customStyle="1" w:styleId="C0899234345E43F199A304E5CEE7A79A">
    <w:name w:val="C0899234345E43F199A304E5CEE7A79A"/>
    <w:rsid w:val="00F34433"/>
  </w:style>
  <w:style w:type="paragraph" w:customStyle="1" w:styleId="9A611E7DFDA2442CA991D5AAE5C6413D">
    <w:name w:val="9A611E7DFDA2442CA991D5AAE5C6413D"/>
    <w:rsid w:val="00F34433"/>
  </w:style>
  <w:style w:type="paragraph" w:customStyle="1" w:styleId="54A86C84D86E4280B461B6136784010D">
    <w:name w:val="54A86C84D86E4280B461B6136784010D"/>
    <w:rsid w:val="00F34433"/>
  </w:style>
  <w:style w:type="paragraph" w:customStyle="1" w:styleId="27C7F69BD7C94FB7BA4E080B45742904">
    <w:name w:val="27C7F69BD7C94FB7BA4E080B45742904"/>
    <w:rsid w:val="00F34433"/>
  </w:style>
  <w:style w:type="paragraph" w:customStyle="1" w:styleId="F51A87570C2A484F9F4B41D333BF33B4">
    <w:name w:val="F51A87570C2A484F9F4B41D333BF33B4"/>
    <w:rsid w:val="00F34433"/>
  </w:style>
  <w:style w:type="paragraph" w:customStyle="1" w:styleId="EA0768D294814118A9EB5FFEB550100C">
    <w:name w:val="EA0768D294814118A9EB5FFEB550100C"/>
    <w:rsid w:val="00F34433"/>
  </w:style>
  <w:style w:type="paragraph" w:customStyle="1" w:styleId="473DBD7DE2E34B07A7728159D3CAC600">
    <w:name w:val="473DBD7DE2E34B07A7728159D3CAC600"/>
    <w:rsid w:val="00F34433"/>
  </w:style>
  <w:style w:type="paragraph" w:customStyle="1" w:styleId="87FA407638A14D99B0B750EF9064FE1A">
    <w:name w:val="87FA407638A14D99B0B750EF9064FE1A"/>
    <w:rsid w:val="00F34433"/>
  </w:style>
  <w:style w:type="paragraph" w:customStyle="1" w:styleId="0090F4704465420BA484445A4BE03A4E">
    <w:name w:val="0090F4704465420BA484445A4BE03A4E"/>
    <w:rsid w:val="00F34433"/>
  </w:style>
  <w:style w:type="paragraph" w:customStyle="1" w:styleId="C0F5EB2267DA47A489E2EC95B650D629">
    <w:name w:val="C0F5EB2267DA47A489E2EC95B650D629"/>
    <w:rsid w:val="00F34433"/>
  </w:style>
  <w:style w:type="paragraph" w:customStyle="1" w:styleId="BEC6D8E8138B4728AED5ECE77FB09507">
    <w:name w:val="BEC6D8E8138B4728AED5ECE77FB09507"/>
    <w:rsid w:val="00F34433"/>
  </w:style>
  <w:style w:type="paragraph" w:customStyle="1" w:styleId="D4C6A20475654C57B890AE6F1090577E">
    <w:name w:val="D4C6A20475654C57B890AE6F1090577E"/>
    <w:rsid w:val="00F34433"/>
  </w:style>
  <w:style w:type="paragraph" w:customStyle="1" w:styleId="092B3C6F659B411E9A4952C42AC6EC70">
    <w:name w:val="092B3C6F659B411E9A4952C42AC6EC70"/>
    <w:rsid w:val="00F34433"/>
  </w:style>
  <w:style w:type="paragraph" w:customStyle="1" w:styleId="6F4DC1D560E14EDDA7B0DBABA46C88EF">
    <w:name w:val="6F4DC1D560E14EDDA7B0DBABA46C88EF"/>
    <w:rsid w:val="00F34433"/>
  </w:style>
  <w:style w:type="paragraph" w:customStyle="1" w:styleId="71C714EC9EF046D985D2B8143A346633">
    <w:name w:val="71C714EC9EF046D985D2B8143A346633"/>
    <w:rsid w:val="00F34433"/>
  </w:style>
  <w:style w:type="paragraph" w:customStyle="1" w:styleId="4F435BD9494D4E53AC65D38A420F7C80">
    <w:name w:val="4F435BD9494D4E53AC65D38A420F7C80"/>
    <w:rsid w:val="00F34433"/>
  </w:style>
  <w:style w:type="paragraph" w:customStyle="1" w:styleId="98569716FBDA4A54AF3398776A80DC2C">
    <w:name w:val="98569716FBDA4A54AF3398776A80DC2C"/>
    <w:rsid w:val="00F34433"/>
  </w:style>
  <w:style w:type="paragraph" w:customStyle="1" w:styleId="25FAF8889A874F589C9E39A406908F86">
    <w:name w:val="25FAF8889A874F589C9E39A406908F86"/>
    <w:rsid w:val="00F34433"/>
  </w:style>
  <w:style w:type="paragraph" w:customStyle="1" w:styleId="29CB08ACE8AD4CA0B7FCA8BB1CEBA50E">
    <w:name w:val="29CB08ACE8AD4CA0B7FCA8BB1CEBA50E"/>
    <w:rsid w:val="00F34433"/>
  </w:style>
  <w:style w:type="paragraph" w:customStyle="1" w:styleId="07B0E26A0AB447C49BEA63AFC41084CB">
    <w:name w:val="07B0E26A0AB447C49BEA63AFC41084CB"/>
    <w:rsid w:val="00F34433"/>
  </w:style>
  <w:style w:type="paragraph" w:customStyle="1" w:styleId="4311FEE323D1424FBE4DDA5A85F998EE">
    <w:name w:val="4311FEE323D1424FBE4DDA5A85F998EE"/>
    <w:rsid w:val="00F34433"/>
  </w:style>
  <w:style w:type="paragraph" w:customStyle="1" w:styleId="0E67F9F176A4440FB19B9CD44F7C6DCD">
    <w:name w:val="0E67F9F176A4440FB19B9CD44F7C6DCD"/>
    <w:rsid w:val="00F34433"/>
  </w:style>
  <w:style w:type="paragraph" w:customStyle="1" w:styleId="8FAA6AA0CD3B447FA430A520E48291DC">
    <w:name w:val="8FAA6AA0CD3B447FA430A520E48291DC"/>
    <w:rsid w:val="00F34433"/>
  </w:style>
  <w:style w:type="paragraph" w:customStyle="1" w:styleId="2ECF03F9E9DC4F039BA0D6D422E44FA8">
    <w:name w:val="2ECF03F9E9DC4F039BA0D6D422E44FA8"/>
    <w:rsid w:val="00F34433"/>
  </w:style>
  <w:style w:type="paragraph" w:customStyle="1" w:styleId="CF326B897A5B4EAA8C9CFC220BC0C311">
    <w:name w:val="CF326B897A5B4EAA8C9CFC220BC0C311"/>
    <w:rsid w:val="00F34433"/>
  </w:style>
  <w:style w:type="paragraph" w:customStyle="1" w:styleId="4AAB25A6B59847BD897D98B22288E7E6">
    <w:name w:val="4AAB25A6B59847BD897D98B22288E7E6"/>
    <w:rsid w:val="00F34433"/>
  </w:style>
  <w:style w:type="paragraph" w:customStyle="1" w:styleId="504FF530E8EA4D559E83EB8443E455C3">
    <w:name w:val="504FF530E8EA4D559E83EB8443E455C3"/>
    <w:rsid w:val="00F34433"/>
  </w:style>
  <w:style w:type="paragraph" w:customStyle="1" w:styleId="3163896DEDF4404C90BCF9E8D4B1157C">
    <w:name w:val="3163896DEDF4404C90BCF9E8D4B1157C"/>
    <w:rsid w:val="00F34433"/>
  </w:style>
  <w:style w:type="paragraph" w:customStyle="1" w:styleId="399ABA92E7D049819DBAD0E413B52665">
    <w:name w:val="399ABA92E7D049819DBAD0E413B52665"/>
    <w:rsid w:val="00F34433"/>
  </w:style>
  <w:style w:type="paragraph" w:customStyle="1" w:styleId="99BB2FFE34B1460288D470D19D7BFBD9">
    <w:name w:val="99BB2FFE34B1460288D470D19D7BFBD9"/>
    <w:rsid w:val="00F34433"/>
  </w:style>
  <w:style w:type="paragraph" w:customStyle="1" w:styleId="4183C50617024FBC8BCBDBC0883A1126">
    <w:name w:val="4183C50617024FBC8BCBDBC0883A1126"/>
    <w:rsid w:val="00F34433"/>
  </w:style>
  <w:style w:type="paragraph" w:customStyle="1" w:styleId="1786FA00516E499BA3FDED3956E6BDD1">
    <w:name w:val="1786FA00516E499BA3FDED3956E6BDD1"/>
    <w:rsid w:val="00F34433"/>
  </w:style>
  <w:style w:type="paragraph" w:customStyle="1" w:styleId="7A8A30007F234742B12E5722CFF30A31">
    <w:name w:val="7A8A30007F234742B12E5722CFF30A31"/>
    <w:rsid w:val="00F34433"/>
  </w:style>
  <w:style w:type="paragraph" w:customStyle="1" w:styleId="FD4E5323F4C04A65B0C4873AC0AE789A">
    <w:name w:val="FD4E5323F4C04A65B0C4873AC0AE789A"/>
    <w:rsid w:val="00F34433"/>
  </w:style>
  <w:style w:type="paragraph" w:customStyle="1" w:styleId="BF5EE3DABFD34ABBBC22E9BA3AA61918">
    <w:name w:val="BF5EE3DABFD34ABBBC22E9BA3AA61918"/>
    <w:rsid w:val="00F34433"/>
  </w:style>
  <w:style w:type="paragraph" w:customStyle="1" w:styleId="5F9A0C4DF0C44F76953CB77BBBD09129">
    <w:name w:val="5F9A0C4DF0C44F76953CB77BBBD09129"/>
    <w:rsid w:val="00F34433"/>
  </w:style>
  <w:style w:type="paragraph" w:customStyle="1" w:styleId="6B635F7C89624640AC7379ABFECE9438">
    <w:name w:val="6B635F7C89624640AC7379ABFECE9438"/>
    <w:rsid w:val="00F34433"/>
  </w:style>
  <w:style w:type="paragraph" w:customStyle="1" w:styleId="BF39C3CB258148579D1A3720532BF162">
    <w:name w:val="BF39C3CB258148579D1A3720532BF162"/>
    <w:rsid w:val="00F34433"/>
  </w:style>
  <w:style w:type="paragraph" w:customStyle="1" w:styleId="66415EA05EFF4A5CBD8522B49EACEEE4">
    <w:name w:val="66415EA05EFF4A5CBD8522B49EACEEE4"/>
    <w:rsid w:val="00F34433"/>
  </w:style>
  <w:style w:type="paragraph" w:customStyle="1" w:styleId="B9BC94D4E7934D4BB99E5E0BE2CC3269">
    <w:name w:val="B9BC94D4E7934D4BB99E5E0BE2CC3269"/>
    <w:rsid w:val="00F34433"/>
  </w:style>
  <w:style w:type="paragraph" w:customStyle="1" w:styleId="FE202F829F3149249B992677A05003C6">
    <w:name w:val="FE202F829F3149249B992677A05003C6"/>
    <w:rsid w:val="00F34433"/>
  </w:style>
  <w:style w:type="paragraph" w:customStyle="1" w:styleId="BEA5A919A19147759773D0DAA76918D3">
    <w:name w:val="BEA5A919A19147759773D0DAA76918D3"/>
    <w:rsid w:val="00F34433"/>
  </w:style>
  <w:style w:type="paragraph" w:customStyle="1" w:styleId="B1E6EAB6019B4037B0BA0D3547137982">
    <w:name w:val="B1E6EAB6019B4037B0BA0D3547137982"/>
    <w:rsid w:val="00F34433"/>
  </w:style>
  <w:style w:type="paragraph" w:customStyle="1" w:styleId="B6BFB62558DC40F0B70C9EF948434A03">
    <w:name w:val="B6BFB62558DC40F0B70C9EF948434A03"/>
    <w:rsid w:val="00F34433"/>
  </w:style>
  <w:style w:type="paragraph" w:customStyle="1" w:styleId="D1C89EF190624E079A2D9AEB40C53371">
    <w:name w:val="D1C89EF190624E079A2D9AEB40C53371"/>
    <w:rsid w:val="00F34433"/>
  </w:style>
  <w:style w:type="paragraph" w:customStyle="1" w:styleId="D34659AA1495481FA25B22BFCE4EDE38">
    <w:name w:val="D34659AA1495481FA25B22BFCE4EDE38"/>
    <w:rsid w:val="00F34433"/>
  </w:style>
  <w:style w:type="paragraph" w:customStyle="1" w:styleId="53C4B787081046468402BC154EE74A5A">
    <w:name w:val="53C4B787081046468402BC154EE74A5A"/>
    <w:rsid w:val="00F34433"/>
  </w:style>
  <w:style w:type="paragraph" w:customStyle="1" w:styleId="8AA1F2AE04EE4202AABE550757364CBB">
    <w:name w:val="8AA1F2AE04EE4202AABE550757364CBB"/>
    <w:rsid w:val="00F34433"/>
  </w:style>
  <w:style w:type="paragraph" w:customStyle="1" w:styleId="95678605059641719F50B667857FFFA4">
    <w:name w:val="95678605059641719F50B667857FFFA4"/>
    <w:rsid w:val="00F34433"/>
  </w:style>
  <w:style w:type="paragraph" w:customStyle="1" w:styleId="96A38604517E4662B2454830FED20D0B">
    <w:name w:val="96A38604517E4662B2454830FED20D0B"/>
    <w:rsid w:val="00F34433"/>
  </w:style>
  <w:style w:type="paragraph" w:customStyle="1" w:styleId="4F14751C75CE4F189062E2F6BCBBCF5F">
    <w:name w:val="4F14751C75CE4F189062E2F6BCBBCF5F"/>
    <w:rsid w:val="00F34433"/>
  </w:style>
  <w:style w:type="paragraph" w:customStyle="1" w:styleId="526D6AF1BCAE461998FB5432D9F76E58">
    <w:name w:val="526D6AF1BCAE461998FB5432D9F76E58"/>
    <w:rsid w:val="00F34433"/>
  </w:style>
  <w:style w:type="paragraph" w:customStyle="1" w:styleId="271D926ED10F4E65ABC7C4F0C1A15EFC">
    <w:name w:val="271D926ED10F4E65ABC7C4F0C1A15EFC"/>
    <w:rsid w:val="00F34433"/>
  </w:style>
  <w:style w:type="paragraph" w:customStyle="1" w:styleId="29D67AC43F554035AD4977E78A9D0BFA">
    <w:name w:val="29D67AC43F554035AD4977E78A9D0BFA"/>
    <w:rsid w:val="00F34433"/>
  </w:style>
  <w:style w:type="paragraph" w:customStyle="1" w:styleId="B9B0A405204D456FBBFB81E406F35D25">
    <w:name w:val="B9B0A405204D456FBBFB81E406F35D25"/>
    <w:rsid w:val="00F34433"/>
  </w:style>
  <w:style w:type="paragraph" w:customStyle="1" w:styleId="127051FB052546F8A8B225C29C31E2D5">
    <w:name w:val="127051FB052546F8A8B225C29C31E2D5"/>
    <w:rsid w:val="00F34433"/>
  </w:style>
  <w:style w:type="paragraph" w:customStyle="1" w:styleId="D075E2E9D1804BAD840A0D475E4DD542">
    <w:name w:val="D075E2E9D1804BAD840A0D475E4DD542"/>
    <w:rsid w:val="00F34433"/>
  </w:style>
  <w:style w:type="paragraph" w:customStyle="1" w:styleId="6D852B8E960745ADB0E7ED613B2D0A7D">
    <w:name w:val="6D852B8E960745ADB0E7ED613B2D0A7D"/>
    <w:rsid w:val="00F34433"/>
  </w:style>
  <w:style w:type="paragraph" w:customStyle="1" w:styleId="90E281B0DE944135BA40C54CD40C451A">
    <w:name w:val="90E281B0DE944135BA40C54CD40C451A"/>
    <w:rsid w:val="00F34433"/>
  </w:style>
  <w:style w:type="paragraph" w:customStyle="1" w:styleId="F6EC1B94F5B1428B947E25AC100D9307">
    <w:name w:val="F6EC1B94F5B1428B947E25AC100D9307"/>
    <w:rsid w:val="00F34433"/>
  </w:style>
  <w:style w:type="paragraph" w:customStyle="1" w:styleId="48D295F9C9C841A58203454A72DA23BC">
    <w:name w:val="48D295F9C9C841A58203454A72DA23BC"/>
    <w:rsid w:val="00F34433"/>
  </w:style>
  <w:style w:type="paragraph" w:customStyle="1" w:styleId="BEC7ADE2F547448596D9EF7C193D1021">
    <w:name w:val="BEC7ADE2F547448596D9EF7C193D1021"/>
    <w:rsid w:val="00F34433"/>
  </w:style>
  <w:style w:type="paragraph" w:customStyle="1" w:styleId="602AA252011C443AA1BE96D3B6DB12E2">
    <w:name w:val="602AA252011C443AA1BE96D3B6DB12E2"/>
    <w:rsid w:val="00F34433"/>
  </w:style>
  <w:style w:type="paragraph" w:customStyle="1" w:styleId="AB88D2986F76451E952958BF7B2B26FE">
    <w:name w:val="AB88D2986F76451E952958BF7B2B26FE"/>
    <w:rsid w:val="00F34433"/>
  </w:style>
  <w:style w:type="paragraph" w:customStyle="1" w:styleId="38FCC675628C44D4B65B20FE1EDE5D65">
    <w:name w:val="38FCC675628C44D4B65B20FE1EDE5D65"/>
    <w:rsid w:val="00F34433"/>
  </w:style>
  <w:style w:type="paragraph" w:customStyle="1" w:styleId="A08FE4C1DA054D0B87C3A41A652B23A0">
    <w:name w:val="A08FE4C1DA054D0B87C3A41A652B23A0"/>
    <w:rsid w:val="00F34433"/>
  </w:style>
  <w:style w:type="paragraph" w:customStyle="1" w:styleId="E68551F94E0E41DBAA870D136D06D4CB">
    <w:name w:val="E68551F94E0E41DBAA870D136D06D4CB"/>
    <w:rsid w:val="00F34433"/>
  </w:style>
  <w:style w:type="paragraph" w:customStyle="1" w:styleId="FA1840E6EF8848EDB75A20D0442EF1C4">
    <w:name w:val="FA1840E6EF8848EDB75A20D0442EF1C4"/>
    <w:rsid w:val="00F34433"/>
  </w:style>
  <w:style w:type="paragraph" w:customStyle="1" w:styleId="CD70C0902A154473BFD81F47F7BD97DE">
    <w:name w:val="CD70C0902A154473BFD81F47F7BD97DE"/>
    <w:rsid w:val="00F34433"/>
  </w:style>
  <w:style w:type="paragraph" w:customStyle="1" w:styleId="C79E9DAC3212429F917F5F64E25580EB">
    <w:name w:val="C79E9DAC3212429F917F5F64E25580EB"/>
    <w:rsid w:val="00F34433"/>
  </w:style>
  <w:style w:type="paragraph" w:customStyle="1" w:styleId="21A7F7EAD0F84848A4A9C068F27BAADD">
    <w:name w:val="21A7F7EAD0F84848A4A9C068F27BAADD"/>
    <w:rsid w:val="00F34433"/>
  </w:style>
  <w:style w:type="paragraph" w:customStyle="1" w:styleId="CB94E0C1CC79406EA05E92B8442E6961">
    <w:name w:val="CB94E0C1CC79406EA05E92B8442E6961"/>
    <w:rsid w:val="00F34433"/>
  </w:style>
  <w:style w:type="paragraph" w:customStyle="1" w:styleId="90B0666AFBC54644AB8BFBB26D8BE7F7">
    <w:name w:val="90B0666AFBC54644AB8BFBB26D8BE7F7"/>
    <w:rsid w:val="00F34433"/>
  </w:style>
  <w:style w:type="paragraph" w:customStyle="1" w:styleId="16F3C3276C854F5FA2C121AD56ECF704">
    <w:name w:val="16F3C3276C854F5FA2C121AD56ECF704"/>
    <w:rsid w:val="00F34433"/>
  </w:style>
  <w:style w:type="paragraph" w:customStyle="1" w:styleId="AE4C6EFD39B9444492D6962D6BB7315B">
    <w:name w:val="AE4C6EFD39B9444492D6962D6BB7315B"/>
    <w:rsid w:val="00F901C9"/>
  </w:style>
  <w:style w:type="paragraph" w:customStyle="1" w:styleId="C86DAA213883424D8477A2BEE07645F1">
    <w:name w:val="C86DAA213883424D8477A2BEE07645F1"/>
    <w:rsid w:val="00F901C9"/>
  </w:style>
  <w:style w:type="paragraph" w:customStyle="1" w:styleId="107F86E6A9484ACC9E6A875A19308BF0">
    <w:name w:val="107F86E6A9484ACC9E6A875A19308BF0"/>
    <w:rsid w:val="00F901C9"/>
  </w:style>
  <w:style w:type="paragraph" w:customStyle="1" w:styleId="DC0BB1D0EB1845BE8B0A4C4663904023">
    <w:name w:val="DC0BB1D0EB1845BE8B0A4C4663904023"/>
    <w:rsid w:val="00F901C9"/>
  </w:style>
  <w:style w:type="paragraph" w:customStyle="1" w:styleId="BE1AF93A1D44414789316A1FA283A6AE">
    <w:name w:val="BE1AF93A1D44414789316A1FA283A6AE"/>
    <w:rsid w:val="00F901C9"/>
  </w:style>
  <w:style w:type="paragraph" w:customStyle="1" w:styleId="67D6B4FDD1FE4111BB1599282DADF7D2">
    <w:name w:val="67D6B4FDD1FE4111BB1599282DADF7D2"/>
    <w:rsid w:val="00F901C9"/>
  </w:style>
  <w:style w:type="paragraph" w:customStyle="1" w:styleId="BCF98D57650F4BE8978B2A494FAAB1B6">
    <w:name w:val="BCF98D57650F4BE8978B2A494FAAB1B6"/>
    <w:rsid w:val="00F901C9"/>
  </w:style>
  <w:style w:type="paragraph" w:customStyle="1" w:styleId="DF529E6E6C8C47739F0C314EC22DE670">
    <w:name w:val="DF529E6E6C8C47739F0C314EC22DE670"/>
    <w:rsid w:val="00F901C9"/>
  </w:style>
  <w:style w:type="paragraph" w:customStyle="1" w:styleId="4D3FB224BD9C456B9495EE6584D954F7">
    <w:name w:val="4D3FB224BD9C456B9495EE6584D954F7"/>
    <w:rsid w:val="00F901C9"/>
  </w:style>
  <w:style w:type="paragraph" w:customStyle="1" w:styleId="13440DDBFA07432D924F8618EFC8BFA2">
    <w:name w:val="13440DDBFA07432D924F8618EFC8BFA2"/>
    <w:rsid w:val="00F901C9"/>
  </w:style>
  <w:style w:type="paragraph" w:customStyle="1" w:styleId="70C452D0EA3A45299CD71D02F0AE0F38">
    <w:name w:val="70C452D0EA3A45299CD71D02F0AE0F38"/>
    <w:rsid w:val="00F901C9"/>
  </w:style>
  <w:style w:type="paragraph" w:customStyle="1" w:styleId="5DAC7D1A6ADC482EB02DED82DFB14BF7">
    <w:name w:val="5DAC7D1A6ADC482EB02DED82DFB14BF7"/>
    <w:rsid w:val="00F901C9"/>
  </w:style>
  <w:style w:type="paragraph" w:customStyle="1" w:styleId="FEC8445DBA934A06877C112CADFD6FEA">
    <w:name w:val="FEC8445DBA934A06877C112CADFD6FEA"/>
    <w:rsid w:val="00F901C9"/>
  </w:style>
  <w:style w:type="paragraph" w:customStyle="1" w:styleId="5E625C47F1F64FB58321CED146A85B71">
    <w:name w:val="5E625C47F1F64FB58321CED146A85B71"/>
    <w:rsid w:val="00F901C9"/>
  </w:style>
  <w:style w:type="paragraph" w:customStyle="1" w:styleId="C8D6893BC1374806AB2793B7297D4B89">
    <w:name w:val="C8D6893BC1374806AB2793B7297D4B89"/>
    <w:rsid w:val="00F901C9"/>
  </w:style>
  <w:style w:type="paragraph" w:customStyle="1" w:styleId="11F1E17DAA544AAABAAA2C5CA38CB335">
    <w:name w:val="11F1E17DAA544AAABAAA2C5CA38CB335"/>
    <w:rsid w:val="00F901C9"/>
  </w:style>
  <w:style w:type="paragraph" w:customStyle="1" w:styleId="61809C0060914B6698B8C7ECD59D7053">
    <w:name w:val="61809C0060914B6698B8C7ECD59D7053"/>
    <w:rsid w:val="00F901C9"/>
  </w:style>
  <w:style w:type="paragraph" w:customStyle="1" w:styleId="C488141CCCC5429EB592F147B987C4A4">
    <w:name w:val="C488141CCCC5429EB592F147B987C4A4"/>
    <w:rsid w:val="00F901C9"/>
  </w:style>
  <w:style w:type="paragraph" w:customStyle="1" w:styleId="54BBE887CA2C4999ACD52AAFE82FBBBC">
    <w:name w:val="54BBE887CA2C4999ACD52AAFE82FBBBC"/>
    <w:rsid w:val="00F901C9"/>
  </w:style>
  <w:style w:type="paragraph" w:customStyle="1" w:styleId="E5CAC72B968A4342B193B9F2E1EE6963">
    <w:name w:val="E5CAC72B968A4342B193B9F2E1EE6963"/>
    <w:rsid w:val="00F901C9"/>
  </w:style>
  <w:style w:type="paragraph" w:customStyle="1" w:styleId="5B426F6CBF88468799B4D82791546A58">
    <w:name w:val="5B426F6CBF88468799B4D82791546A58"/>
    <w:rsid w:val="00F901C9"/>
  </w:style>
  <w:style w:type="paragraph" w:customStyle="1" w:styleId="5BF45D9EED0043EA937C9F9C73C5F221">
    <w:name w:val="5BF45D9EED0043EA937C9F9C73C5F221"/>
    <w:rsid w:val="00F901C9"/>
  </w:style>
  <w:style w:type="paragraph" w:customStyle="1" w:styleId="3A4ABFEA008144918FC780231D5D058E">
    <w:name w:val="3A4ABFEA008144918FC780231D5D058E"/>
    <w:rsid w:val="00F901C9"/>
  </w:style>
  <w:style w:type="paragraph" w:customStyle="1" w:styleId="C7C9069E331241DE983FB7FD3604EE82">
    <w:name w:val="C7C9069E331241DE983FB7FD3604EE82"/>
    <w:rsid w:val="00F901C9"/>
  </w:style>
  <w:style w:type="paragraph" w:customStyle="1" w:styleId="531A361F0C65419C8B934D070A13CEA8">
    <w:name w:val="531A361F0C65419C8B934D070A13CEA8"/>
    <w:rsid w:val="00F901C9"/>
  </w:style>
  <w:style w:type="paragraph" w:customStyle="1" w:styleId="93C8F2CA71F14C5E8057E98788D86CED">
    <w:name w:val="93C8F2CA71F14C5E8057E98788D86CED"/>
    <w:rsid w:val="00F901C9"/>
  </w:style>
  <w:style w:type="paragraph" w:customStyle="1" w:styleId="BD772972E31A4CFC88A21E658BE8C616">
    <w:name w:val="BD772972E31A4CFC88A21E658BE8C616"/>
    <w:rsid w:val="00F901C9"/>
  </w:style>
  <w:style w:type="paragraph" w:customStyle="1" w:styleId="5EF90B3BBDCE42079A082BBD3D3D6F36">
    <w:name w:val="5EF90B3BBDCE42079A082BBD3D3D6F36"/>
    <w:rsid w:val="00F901C9"/>
  </w:style>
  <w:style w:type="paragraph" w:customStyle="1" w:styleId="7F6E3A95259D4C399D50669EBCA2744A">
    <w:name w:val="7F6E3A95259D4C399D50669EBCA2744A"/>
    <w:rsid w:val="00F901C9"/>
  </w:style>
  <w:style w:type="paragraph" w:customStyle="1" w:styleId="24EA8814CB3742E08D6261CBA3D37E17">
    <w:name w:val="24EA8814CB3742E08D6261CBA3D37E17"/>
    <w:rsid w:val="00F901C9"/>
  </w:style>
  <w:style w:type="paragraph" w:customStyle="1" w:styleId="E6917AC3F45A48F5A7CA323C30145D60">
    <w:name w:val="E6917AC3F45A48F5A7CA323C30145D60"/>
    <w:rsid w:val="00F901C9"/>
  </w:style>
  <w:style w:type="paragraph" w:customStyle="1" w:styleId="F8E067F59A6D45929DFB84BF4053608E">
    <w:name w:val="F8E067F59A6D45929DFB84BF4053608E"/>
    <w:rsid w:val="00F901C9"/>
  </w:style>
  <w:style w:type="paragraph" w:customStyle="1" w:styleId="6660F4B1E0644E5E9D2FC776BB320F95">
    <w:name w:val="6660F4B1E0644E5E9D2FC776BB320F95"/>
    <w:rsid w:val="00F901C9"/>
  </w:style>
  <w:style w:type="paragraph" w:customStyle="1" w:styleId="607C61C43C7248FE93EA7E9BD8671EC5">
    <w:name w:val="607C61C43C7248FE93EA7E9BD8671EC5"/>
    <w:rsid w:val="00F901C9"/>
  </w:style>
  <w:style w:type="paragraph" w:customStyle="1" w:styleId="D51A29BCE8E94EA891732EFB74E95298">
    <w:name w:val="D51A29BCE8E94EA891732EFB74E95298"/>
    <w:rsid w:val="00F901C9"/>
  </w:style>
  <w:style w:type="paragraph" w:customStyle="1" w:styleId="06C4BD48A788468799D33260B7C8BFF6">
    <w:name w:val="06C4BD48A788468799D33260B7C8BFF6"/>
    <w:rsid w:val="00F901C9"/>
  </w:style>
  <w:style w:type="paragraph" w:customStyle="1" w:styleId="2CF8F277257544BDB142E245A7B2D9F3">
    <w:name w:val="2CF8F277257544BDB142E245A7B2D9F3"/>
    <w:rsid w:val="00F901C9"/>
  </w:style>
  <w:style w:type="paragraph" w:customStyle="1" w:styleId="3785262D3F3641AD94ABF64182300F4D">
    <w:name w:val="3785262D3F3641AD94ABF64182300F4D"/>
    <w:rsid w:val="00F901C9"/>
  </w:style>
  <w:style w:type="paragraph" w:customStyle="1" w:styleId="07ACCF62833E4767BF7D6DE02C94B9F8">
    <w:name w:val="07ACCF62833E4767BF7D6DE02C94B9F8"/>
    <w:rsid w:val="00F901C9"/>
  </w:style>
  <w:style w:type="paragraph" w:customStyle="1" w:styleId="2F90931DB33147C3B38DA9F778F1DE79">
    <w:name w:val="2F90931DB33147C3B38DA9F778F1DE79"/>
    <w:rsid w:val="00F901C9"/>
  </w:style>
  <w:style w:type="paragraph" w:customStyle="1" w:styleId="B5E06FC7A70A44EDA394901F90595F61">
    <w:name w:val="B5E06FC7A70A44EDA394901F90595F61"/>
    <w:rsid w:val="00F901C9"/>
  </w:style>
  <w:style w:type="paragraph" w:customStyle="1" w:styleId="3A811D2FF18045B9826F890AA64FA5CC">
    <w:name w:val="3A811D2FF18045B9826F890AA64FA5CC"/>
    <w:rsid w:val="00F901C9"/>
  </w:style>
  <w:style w:type="paragraph" w:customStyle="1" w:styleId="4B7E2922635849438B710A3080F915B1">
    <w:name w:val="4B7E2922635849438B710A3080F915B1"/>
    <w:rsid w:val="00F901C9"/>
  </w:style>
  <w:style w:type="paragraph" w:customStyle="1" w:styleId="D91220F6DAF248B88BDC551C05730C5F">
    <w:name w:val="D91220F6DAF248B88BDC551C05730C5F"/>
    <w:rsid w:val="00F901C9"/>
  </w:style>
  <w:style w:type="paragraph" w:customStyle="1" w:styleId="EE15638FA8AF4D439233EB12DEC94E50">
    <w:name w:val="EE15638FA8AF4D439233EB12DEC94E50"/>
    <w:rsid w:val="00F901C9"/>
  </w:style>
  <w:style w:type="paragraph" w:customStyle="1" w:styleId="8242E040662B41F6812DCB42A434A7D6">
    <w:name w:val="8242E040662B41F6812DCB42A434A7D6"/>
    <w:rsid w:val="00F901C9"/>
  </w:style>
  <w:style w:type="paragraph" w:customStyle="1" w:styleId="FC824C528C7E4B1594A65C5823EA4F78">
    <w:name w:val="FC824C528C7E4B1594A65C5823EA4F78"/>
    <w:rsid w:val="00F901C9"/>
  </w:style>
  <w:style w:type="paragraph" w:customStyle="1" w:styleId="9DD62E4D2E1A44788BAE22755CA58B47">
    <w:name w:val="9DD62E4D2E1A44788BAE22755CA58B47"/>
    <w:rsid w:val="00F901C9"/>
  </w:style>
  <w:style w:type="paragraph" w:customStyle="1" w:styleId="B1653A708E064C3CB54CC180350FCB73">
    <w:name w:val="B1653A708E064C3CB54CC180350FCB73"/>
    <w:rsid w:val="00F901C9"/>
  </w:style>
  <w:style w:type="paragraph" w:customStyle="1" w:styleId="E045AF86A4004FDDAA5AC76CC6F93D44">
    <w:name w:val="E045AF86A4004FDDAA5AC76CC6F93D44"/>
    <w:rsid w:val="009A1D19"/>
  </w:style>
  <w:style w:type="paragraph" w:customStyle="1" w:styleId="1D4DBD742F484122B532CB3D28184D0C">
    <w:name w:val="1D4DBD742F484122B532CB3D28184D0C"/>
    <w:rsid w:val="009A1D19"/>
  </w:style>
  <w:style w:type="paragraph" w:customStyle="1" w:styleId="20D0355ED1F84256A7305F64895669A0">
    <w:name w:val="20D0355ED1F84256A7305F64895669A0"/>
    <w:rsid w:val="009A1D19"/>
  </w:style>
  <w:style w:type="paragraph" w:customStyle="1" w:styleId="F1970780019647D3B67D42C53D1BA827">
    <w:name w:val="F1970780019647D3B67D42C53D1BA827"/>
    <w:rsid w:val="009A1D19"/>
  </w:style>
  <w:style w:type="paragraph" w:customStyle="1" w:styleId="7FA305ED20664969A5036D50EBF2AEFD">
    <w:name w:val="7FA305ED20664969A5036D50EBF2AEFD"/>
    <w:rsid w:val="009A1D19"/>
  </w:style>
  <w:style w:type="paragraph" w:customStyle="1" w:styleId="07F043BADB094B73BBB46C941D465D29">
    <w:name w:val="07F043BADB094B73BBB46C941D465D29"/>
    <w:rsid w:val="009A1D19"/>
  </w:style>
  <w:style w:type="paragraph" w:customStyle="1" w:styleId="6A6DA543CF094C0D980B3F1EAC9A20B0">
    <w:name w:val="6A6DA543CF094C0D980B3F1EAC9A20B0"/>
    <w:rsid w:val="00F22893"/>
  </w:style>
  <w:style w:type="paragraph" w:customStyle="1" w:styleId="7588B20963D6455CB16215BAB12E65D6">
    <w:name w:val="7588B20963D6455CB16215BAB12E65D6"/>
    <w:rsid w:val="00F22893"/>
  </w:style>
  <w:style w:type="paragraph" w:customStyle="1" w:styleId="A1E9EB3B142B48868680CE8D7CAA0FBF">
    <w:name w:val="A1E9EB3B142B48868680CE8D7CAA0FBF"/>
    <w:rsid w:val="00F22893"/>
  </w:style>
  <w:style w:type="paragraph" w:customStyle="1" w:styleId="BCB54E444F614C67A6984A7A18B58B55">
    <w:name w:val="BCB54E444F614C67A6984A7A18B58B55"/>
    <w:rsid w:val="009D3A51"/>
  </w:style>
  <w:style w:type="paragraph" w:customStyle="1" w:styleId="0F246E73AFB64B0695C63251B6435E4A">
    <w:name w:val="0F246E73AFB64B0695C63251B6435E4A"/>
    <w:rsid w:val="009D3A51"/>
  </w:style>
  <w:style w:type="paragraph" w:customStyle="1" w:styleId="3340151A2F604CDB863CE45BEEF3A110">
    <w:name w:val="3340151A2F604CDB863CE45BEEF3A110"/>
    <w:rsid w:val="009D3A51"/>
  </w:style>
  <w:style w:type="paragraph" w:customStyle="1" w:styleId="9B92BCA79FCA48CC8C1F9BF59D9F3DCC">
    <w:name w:val="9B92BCA79FCA48CC8C1F9BF59D9F3DCC"/>
    <w:rsid w:val="009D3A51"/>
  </w:style>
  <w:style w:type="paragraph" w:customStyle="1" w:styleId="AE6AFF7412BC40CA89C48BAC01A49070">
    <w:name w:val="AE6AFF7412BC40CA89C48BAC01A49070"/>
    <w:rsid w:val="009D3A51"/>
  </w:style>
  <w:style w:type="paragraph" w:customStyle="1" w:styleId="464B80AE834348DB8896F13CBDAEE253">
    <w:name w:val="464B80AE834348DB8896F13CBDAEE253"/>
    <w:rsid w:val="009D3A51"/>
  </w:style>
  <w:style w:type="paragraph" w:customStyle="1" w:styleId="EFCA73E24AA74097BD84CBD1604D0DF1">
    <w:name w:val="EFCA73E24AA74097BD84CBD1604D0DF1"/>
    <w:rsid w:val="009D3A51"/>
  </w:style>
  <w:style w:type="paragraph" w:customStyle="1" w:styleId="FDD683F1EC464999A65AFC3324682F93">
    <w:name w:val="FDD683F1EC464999A65AFC3324682F93"/>
    <w:rsid w:val="009D3A51"/>
  </w:style>
  <w:style w:type="paragraph" w:customStyle="1" w:styleId="B4E6EAC4225C4AED9EF31340635F2E09">
    <w:name w:val="B4E6EAC4225C4AED9EF31340635F2E09"/>
    <w:rsid w:val="009D3A51"/>
  </w:style>
  <w:style w:type="paragraph" w:customStyle="1" w:styleId="DE06842CE22B46679F21F8E9464DD320">
    <w:name w:val="DE06842CE22B46679F21F8E9464DD320"/>
    <w:rsid w:val="009D3A51"/>
  </w:style>
  <w:style w:type="paragraph" w:customStyle="1" w:styleId="D157620BFE714E6BBEC3AD9ADF7C1D0F">
    <w:name w:val="D157620BFE714E6BBEC3AD9ADF7C1D0F"/>
    <w:rsid w:val="009D3A51"/>
  </w:style>
  <w:style w:type="paragraph" w:customStyle="1" w:styleId="FA4EBFFD9FE04B07B87681AE2BBBCB27">
    <w:name w:val="FA4EBFFD9FE04B07B87681AE2BBBCB27"/>
    <w:rsid w:val="009D3A51"/>
  </w:style>
  <w:style w:type="paragraph" w:customStyle="1" w:styleId="482D8654E7F34DD4ACCA9604BE76C37C">
    <w:name w:val="482D8654E7F34DD4ACCA9604BE76C37C"/>
    <w:rsid w:val="009D3A51"/>
  </w:style>
  <w:style w:type="paragraph" w:customStyle="1" w:styleId="79BEA9E5BDC242EFAFAA31496D25B533">
    <w:name w:val="79BEA9E5BDC242EFAFAA31496D25B533"/>
    <w:rsid w:val="009D3A51"/>
  </w:style>
  <w:style w:type="paragraph" w:customStyle="1" w:styleId="D30DA57A325249028B4454B0FE9B1728">
    <w:name w:val="D30DA57A325249028B4454B0FE9B1728"/>
    <w:rsid w:val="009D3A51"/>
  </w:style>
  <w:style w:type="paragraph" w:customStyle="1" w:styleId="F05EEB7C3A384EFD89D38341320DEDB7">
    <w:name w:val="F05EEB7C3A384EFD89D38341320DEDB7"/>
    <w:rsid w:val="009D3A51"/>
  </w:style>
  <w:style w:type="paragraph" w:customStyle="1" w:styleId="5D0384BB298D465A850105AFDCCA731C">
    <w:name w:val="5D0384BB298D465A850105AFDCCA731C"/>
    <w:rsid w:val="009D3A51"/>
  </w:style>
  <w:style w:type="paragraph" w:customStyle="1" w:styleId="718F5EC691BA4EBABCC1945BEE3AD119">
    <w:name w:val="718F5EC691BA4EBABCC1945BEE3AD119"/>
    <w:rsid w:val="009D3A51"/>
  </w:style>
  <w:style w:type="paragraph" w:customStyle="1" w:styleId="6B00A92D6A114139A45F3499688549D5">
    <w:name w:val="6B00A92D6A114139A45F3499688549D5"/>
    <w:rsid w:val="009D3A51"/>
  </w:style>
  <w:style w:type="paragraph" w:customStyle="1" w:styleId="6B18543032CE49D2B39A85E77C61A514">
    <w:name w:val="6B18543032CE49D2B39A85E77C61A514"/>
    <w:rsid w:val="009D3A51"/>
  </w:style>
  <w:style w:type="paragraph" w:customStyle="1" w:styleId="4B2F89292D0E4F1FBB593C435CEF5125">
    <w:name w:val="4B2F89292D0E4F1FBB593C435CEF5125"/>
    <w:rsid w:val="009D3A51"/>
  </w:style>
  <w:style w:type="paragraph" w:customStyle="1" w:styleId="CB8D6ED4C6C24A81905F5D5387C78A79">
    <w:name w:val="CB8D6ED4C6C24A81905F5D5387C78A79"/>
    <w:rsid w:val="009D3A51"/>
  </w:style>
  <w:style w:type="paragraph" w:customStyle="1" w:styleId="DBA0FC9E3495476D80F1583D431D61FB">
    <w:name w:val="DBA0FC9E3495476D80F1583D431D61FB"/>
    <w:rsid w:val="009D3A51"/>
  </w:style>
  <w:style w:type="paragraph" w:customStyle="1" w:styleId="61A241448944425D91B5C2CC741EFBD0">
    <w:name w:val="61A241448944425D91B5C2CC741EFBD0"/>
    <w:rsid w:val="002D0155"/>
  </w:style>
  <w:style w:type="paragraph" w:customStyle="1" w:styleId="F50914906E6E4169BB36913B1DEA02E0">
    <w:name w:val="F50914906E6E4169BB36913B1DEA02E0"/>
    <w:rsid w:val="002D0155"/>
  </w:style>
  <w:style w:type="paragraph" w:customStyle="1" w:styleId="8C4F6C655A7D4EB599FBB7C2892C06F5">
    <w:name w:val="8C4F6C655A7D4EB599FBB7C2892C06F5"/>
    <w:rsid w:val="002D0155"/>
  </w:style>
  <w:style w:type="paragraph" w:customStyle="1" w:styleId="66589E3308B04809A5A471B0008DEFB3">
    <w:name w:val="66589E3308B04809A5A471B0008DEFB3"/>
    <w:rsid w:val="00EC16F5"/>
  </w:style>
  <w:style w:type="paragraph" w:customStyle="1" w:styleId="B15580969E55491AB32B794127905D03">
    <w:name w:val="B15580969E55491AB32B794127905D03"/>
    <w:rsid w:val="00EC16F5"/>
  </w:style>
  <w:style w:type="paragraph" w:customStyle="1" w:styleId="6C54B5B9E6334F428491B4429AD39FEC">
    <w:name w:val="6C54B5B9E6334F428491B4429AD39FEC"/>
    <w:rsid w:val="00EC16F5"/>
  </w:style>
  <w:style w:type="paragraph" w:customStyle="1" w:styleId="A5B77E29117745DEA41AADF67A0015CE">
    <w:name w:val="A5B77E29117745DEA41AADF67A0015CE"/>
    <w:rsid w:val="00EC16F5"/>
  </w:style>
  <w:style w:type="paragraph" w:customStyle="1" w:styleId="9D9C1FCA07D949A7B1C91CD9B4CF3E15">
    <w:name w:val="9D9C1FCA07D949A7B1C91CD9B4CF3E15"/>
    <w:rsid w:val="00EC16F5"/>
  </w:style>
  <w:style w:type="paragraph" w:customStyle="1" w:styleId="AE59E08DA08443C1A2034BE565F24636">
    <w:name w:val="AE59E08DA08443C1A2034BE565F24636"/>
    <w:rsid w:val="00EC16F5"/>
  </w:style>
  <w:style w:type="paragraph" w:customStyle="1" w:styleId="D63888ECEBF34F108E9E69F7339B9DDF">
    <w:name w:val="D63888ECEBF34F108E9E69F7339B9DDF"/>
    <w:rsid w:val="00EC16F5"/>
  </w:style>
  <w:style w:type="paragraph" w:customStyle="1" w:styleId="5A267FE75D42430BB81151542E750EF5">
    <w:name w:val="5A267FE75D42430BB81151542E750EF5"/>
    <w:rsid w:val="00EC16F5"/>
  </w:style>
  <w:style w:type="paragraph" w:customStyle="1" w:styleId="DB4C17FCA3BE44E087C075AE0FEEE394">
    <w:name w:val="DB4C17FCA3BE44E087C075AE0FEEE394"/>
    <w:rsid w:val="00EC16F5"/>
  </w:style>
  <w:style w:type="paragraph" w:customStyle="1" w:styleId="B7A22AABD81D4D03AD413AD204066A2F">
    <w:name w:val="B7A22AABD81D4D03AD413AD204066A2F"/>
    <w:rsid w:val="00EC16F5"/>
  </w:style>
  <w:style w:type="paragraph" w:customStyle="1" w:styleId="58FD88B5FF394C9E8B84947D530F4A0B">
    <w:name w:val="58FD88B5FF394C9E8B84947D530F4A0B"/>
    <w:rsid w:val="00EC16F5"/>
  </w:style>
  <w:style w:type="paragraph" w:customStyle="1" w:styleId="D1FCBD07374A4273885C61D3E7355E60">
    <w:name w:val="D1FCBD07374A4273885C61D3E7355E60"/>
    <w:rsid w:val="00EC16F5"/>
  </w:style>
  <w:style w:type="paragraph" w:customStyle="1" w:styleId="F856F73936C542C09271555EA33A2C16">
    <w:name w:val="F856F73936C542C09271555EA33A2C16"/>
    <w:rsid w:val="00EC16F5"/>
  </w:style>
  <w:style w:type="paragraph" w:customStyle="1" w:styleId="00C71D37A1624E7598287F594E88E606">
    <w:name w:val="00C71D37A1624E7598287F594E88E606"/>
    <w:rsid w:val="00EC16F5"/>
  </w:style>
  <w:style w:type="paragraph" w:customStyle="1" w:styleId="5C943C06A4594308861388CC98A6E196">
    <w:name w:val="5C943C06A4594308861388CC98A6E196"/>
    <w:rsid w:val="00EC16F5"/>
  </w:style>
  <w:style w:type="paragraph" w:customStyle="1" w:styleId="07809E1B4D07442D8BF3DCD9B8135BA4">
    <w:name w:val="07809E1B4D07442D8BF3DCD9B8135BA4"/>
    <w:rsid w:val="00EC16F5"/>
  </w:style>
  <w:style w:type="paragraph" w:customStyle="1" w:styleId="75B517E2C8EC46EFB9B1612C10A374FD">
    <w:name w:val="75B517E2C8EC46EFB9B1612C10A374FD"/>
    <w:rsid w:val="00EC16F5"/>
  </w:style>
  <w:style w:type="paragraph" w:customStyle="1" w:styleId="4489E24E550241469770CD17B22411DD">
    <w:name w:val="4489E24E550241469770CD17B22411DD"/>
    <w:rsid w:val="00EC16F5"/>
  </w:style>
  <w:style w:type="paragraph" w:customStyle="1" w:styleId="87A55E60A5964FAEB3DF6412733984A1">
    <w:name w:val="87A55E60A5964FAEB3DF6412733984A1"/>
    <w:rsid w:val="00EC16F5"/>
  </w:style>
  <w:style w:type="paragraph" w:customStyle="1" w:styleId="EAE60E98786144CF80875BA865C496EC">
    <w:name w:val="EAE60E98786144CF80875BA865C496EC"/>
    <w:rsid w:val="00EC16F5"/>
  </w:style>
  <w:style w:type="paragraph" w:customStyle="1" w:styleId="2399C3D3830A4A43B027617AFB2EAC0D">
    <w:name w:val="2399C3D3830A4A43B027617AFB2EAC0D"/>
    <w:rsid w:val="00EC16F5"/>
  </w:style>
  <w:style w:type="paragraph" w:customStyle="1" w:styleId="295044BEA7954FB9B43432F7C4284729">
    <w:name w:val="295044BEA7954FB9B43432F7C4284729"/>
    <w:rsid w:val="00EC16F5"/>
  </w:style>
  <w:style w:type="paragraph" w:customStyle="1" w:styleId="2263D45AF6294C2F8E008B3197E740A6">
    <w:name w:val="2263D45AF6294C2F8E008B3197E740A6"/>
    <w:rsid w:val="00EC16F5"/>
  </w:style>
  <w:style w:type="paragraph" w:customStyle="1" w:styleId="053C7F94885043559895D84DE3E20038">
    <w:name w:val="053C7F94885043559895D84DE3E20038"/>
    <w:rsid w:val="00EC16F5"/>
  </w:style>
  <w:style w:type="paragraph" w:customStyle="1" w:styleId="B07A24DF578D4ED88024A46F8C4F2112">
    <w:name w:val="B07A24DF578D4ED88024A46F8C4F2112"/>
    <w:rsid w:val="00EC16F5"/>
  </w:style>
  <w:style w:type="paragraph" w:customStyle="1" w:styleId="FDFCF781FDAA4F6695E70A91BE2695BF">
    <w:name w:val="FDFCF781FDAA4F6695E70A91BE2695BF"/>
    <w:rsid w:val="00EC16F5"/>
  </w:style>
  <w:style w:type="paragraph" w:customStyle="1" w:styleId="6E18CC9BEB1A4D9A8D82CDE9471C1775">
    <w:name w:val="6E18CC9BEB1A4D9A8D82CDE9471C1775"/>
    <w:rsid w:val="00EC16F5"/>
  </w:style>
  <w:style w:type="paragraph" w:customStyle="1" w:styleId="1ACED9FA4DC844CDADDA6795BFA3CED6">
    <w:name w:val="1ACED9FA4DC844CDADDA6795BFA3CED6"/>
    <w:rsid w:val="00EC16F5"/>
  </w:style>
  <w:style w:type="paragraph" w:customStyle="1" w:styleId="4E9F2F8E64BD4D24B483866239C8FB59">
    <w:name w:val="4E9F2F8E64BD4D24B483866239C8FB59"/>
    <w:rsid w:val="00EC16F5"/>
  </w:style>
  <w:style w:type="paragraph" w:customStyle="1" w:styleId="0D0100C112DA4519A7CCC6A503890B4C">
    <w:name w:val="0D0100C112DA4519A7CCC6A503890B4C"/>
    <w:rsid w:val="00EC16F5"/>
  </w:style>
  <w:style w:type="paragraph" w:customStyle="1" w:styleId="02C7AEA13FD54D5C9DB58BF2149B3031">
    <w:name w:val="02C7AEA13FD54D5C9DB58BF2149B3031"/>
    <w:rsid w:val="00EC16F5"/>
  </w:style>
  <w:style w:type="paragraph" w:customStyle="1" w:styleId="79FD04F395F1466494CEE0654843C85E">
    <w:name w:val="79FD04F395F1466494CEE0654843C85E"/>
    <w:rsid w:val="00EC16F5"/>
  </w:style>
  <w:style w:type="paragraph" w:customStyle="1" w:styleId="F5E4C755345C483C8B39E229AEDC5CEB">
    <w:name w:val="F5E4C755345C483C8B39E229AEDC5CEB"/>
    <w:rsid w:val="00EC16F5"/>
  </w:style>
  <w:style w:type="paragraph" w:customStyle="1" w:styleId="2DA472BBA5A746308676EEB8BADF878B">
    <w:name w:val="2DA472BBA5A746308676EEB8BADF878B"/>
    <w:rsid w:val="00EC16F5"/>
  </w:style>
  <w:style w:type="paragraph" w:customStyle="1" w:styleId="B897A349CA304D7EAD4ED05DF27B171D">
    <w:name w:val="B897A349CA304D7EAD4ED05DF27B171D"/>
    <w:rsid w:val="00EC16F5"/>
  </w:style>
  <w:style w:type="paragraph" w:customStyle="1" w:styleId="6C018AE58FC846D581F7AF70B036DBEE">
    <w:name w:val="6C018AE58FC846D581F7AF70B036DBEE"/>
    <w:rsid w:val="00EC16F5"/>
  </w:style>
  <w:style w:type="paragraph" w:customStyle="1" w:styleId="56B6DBDD323F4D0F8FE278F6F57D7CFE">
    <w:name w:val="56B6DBDD323F4D0F8FE278F6F57D7CFE"/>
    <w:rsid w:val="00EC16F5"/>
  </w:style>
  <w:style w:type="paragraph" w:customStyle="1" w:styleId="67892692AFBA41EFB1733C5BC21D5817">
    <w:name w:val="67892692AFBA41EFB1733C5BC21D5817"/>
    <w:rsid w:val="00EC16F5"/>
  </w:style>
  <w:style w:type="paragraph" w:customStyle="1" w:styleId="1E7841CDB1624A358A53259B216B79F2">
    <w:name w:val="1E7841CDB1624A358A53259B216B79F2"/>
    <w:rsid w:val="00EC16F5"/>
  </w:style>
  <w:style w:type="paragraph" w:customStyle="1" w:styleId="E09FC54A9A4047CBAC263491E2295362">
    <w:name w:val="E09FC54A9A4047CBAC263491E2295362"/>
    <w:rsid w:val="00EC16F5"/>
  </w:style>
  <w:style w:type="paragraph" w:customStyle="1" w:styleId="22673E7C87A6433C957AA4E12C6C3165">
    <w:name w:val="22673E7C87A6433C957AA4E12C6C3165"/>
    <w:rsid w:val="00EC16F5"/>
  </w:style>
  <w:style w:type="paragraph" w:customStyle="1" w:styleId="D1C643FCD5024E218A6B4922F604A933">
    <w:name w:val="D1C643FCD5024E218A6B4922F604A933"/>
    <w:rsid w:val="00EC16F5"/>
  </w:style>
  <w:style w:type="paragraph" w:customStyle="1" w:styleId="0BE7FD3550D44F69880BF604290C9DFB">
    <w:name w:val="0BE7FD3550D44F69880BF604290C9DFB"/>
    <w:rsid w:val="00EC16F5"/>
  </w:style>
  <w:style w:type="paragraph" w:customStyle="1" w:styleId="90AAA79DF2E141F1BDF45A06FD1DD36C">
    <w:name w:val="90AAA79DF2E141F1BDF45A06FD1DD36C"/>
    <w:rsid w:val="00EC16F5"/>
  </w:style>
  <w:style w:type="paragraph" w:customStyle="1" w:styleId="44BB4374FEED4C9EA056923D0584ED45">
    <w:name w:val="44BB4374FEED4C9EA056923D0584ED45"/>
    <w:rsid w:val="00EC16F5"/>
  </w:style>
  <w:style w:type="paragraph" w:customStyle="1" w:styleId="4052E5848A4C4D3AB7F2DB09CC2C4093">
    <w:name w:val="4052E5848A4C4D3AB7F2DB09CC2C4093"/>
    <w:rsid w:val="00EC16F5"/>
  </w:style>
  <w:style w:type="paragraph" w:customStyle="1" w:styleId="735C6852F7A546898847918B78D5E6FA">
    <w:name w:val="735C6852F7A546898847918B78D5E6FA"/>
    <w:rsid w:val="00EC16F5"/>
  </w:style>
  <w:style w:type="paragraph" w:customStyle="1" w:styleId="92A50C7D0FE94CC6B95F4212A724B418">
    <w:name w:val="92A50C7D0FE94CC6B95F4212A724B418"/>
    <w:rsid w:val="00EC16F5"/>
  </w:style>
  <w:style w:type="paragraph" w:customStyle="1" w:styleId="83A439587FD548E9ACFA109B79244E0D">
    <w:name w:val="83A439587FD548E9ACFA109B79244E0D"/>
    <w:rsid w:val="00EC16F5"/>
  </w:style>
  <w:style w:type="paragraph" w:customStyle="1" w:styleId="11883530C5054C7989EF43978D17C4E1">
    <w:name w:val="11883530C5054C7989EF43978D17C4E1"/>
    <w:rsid w:val="00EC16F5"/>
  </w:style>
  <w:style w:type="paragraph" w:customStyle="1" w:styleId="97FB56743C92429C9A512A631E0C7C33">
    <w:name w:val="97FB56743C92429C9A512A631E0C7C33"/>
    <w:rsid w:val="00EC16F5"/>
  </w:style>
  <w:style w:type="paragraph" w:customStyle="1" w:styleId="B126AD2F12AA4CF0AB02F3CCA9D251BF">
    <w:name w:val="B126AD2F12AA4CF0AB02F3CCA9D251BF"/>
    <w:rsid w:val="00EC16F5"/>
  </w:style>
  <w:style w:type="paragraph" w:customStyle="1" w:styleId="EC2C46A6365D44A2A115D0FBCAAB38F3">
    <w:name w:val="EC2C46A6365D44A2A115D0FBCAAB38F3"/>
    <w:rsid w:val="00EC16F5"/>
  </w:style>
  <w:style w:type="paragraph" w:customStyle="1" w:styleId="38355473E229462D9BDCF9252472A829">
    <w:name w:val="38355473E229462D9BDCF9252472A829"/>
    <w:rsid w:val="00EC16F5"/>
  </w:style>
  <w:style w:type="paragraph" w:customStyle="1" w:styleId="62566BBAF38B4B1AA265C4F0C06EA351">
    <w:name w:val="62566BBAF38B4B1AA265C4F0C06EA351"/>
    <w:rsid w:val="00EC16F5"/>
  </w:style>
  <w:style w:type="paragraph" w:customStyle="1" w:styleId="F51B49F50E7147FCAD5366C1F430DF17">
    <w:name w:val="F51B49F50E7147FCAD5366C1F430DF17"/>
    <w:rsid w:val="00EC16F5"/>
  </w:style>
  <w:style w:type="paragraph" w:customStyle="1" w:styleId="EF8A41C72BB14528AC2DDC23358974CF">
    <w:name w:val="EF8A41C72BB14528AC2DDC23358974CF"/>
    <w:rsid w:val="00EC16F5"/>
  </w:style>
  <w:style w:type="paragraph" w:customStyle="1" w:styleId="FF062A3AE81F435F9364ACF482AC9286">
    <w:name w:val="FF062A3AE81F435F9364ACF482AC9286"/>
    <w:rsid w:val="00EC16F5"/>
  </w:style>
  <w:style w:type="paragraph" w:customStyle="1" w:styleId="5E66E797013046869456380D0B692D2C">
    <w:name w:val="5E66E797013046869456380D0B692D2C"/>
    <w:rsid w:val="00EC16F5"/>
  </w:style>
  <w:style w:type="paragraph" w:customStyle="1" w:styleId="F94949B8956041F692B462FE8DF6ED2E">
    <w:name w:val="F94949B8956041F692B462FE8DF6ED2E"/>
    <w:rsid w:val="00EC16F5"/>
  </w:style>
  <w:style w:type="paragraph" w:customStyle="1" w:styleId="AA0A3DBBB74243AE8B88EBC7A466BA2E">
    <w:name w:val="AA0A3DBBB74243AE8B88EBC7A466BA2E"/>
    <w:rsid w:val="00EC16F5"/>
  </w:style>
  <w:style w:type="paragraph" w:customStyle="1" w:styleId="BB4A1A40C8DF4A49BC2AD0BC86BB3939">
    <w:name w:val="BB4A1A40C8DF4A49BC2AD0BC86BB3939"/>
    <w:rsid w:val="00EC16F5"/>
  </w:style>
  <w:style w:type="paragraph" w:customStyle="1" w:styleId="82DD1513C3204146AA35D601E4D18489">
    <w:name w:val="82DD1513C3204146AA35D601E4D18489"/>
    <w:rsid w:val="00EC16F5"/>
  </w:style>
  <w:style w:type="paragraph" w:customStyle="1" w:styleId="07F397C5A76746F1BB20E8106AEB7B64">
    <w:name w:val="07F397C5A76746F1BB20E8106AEB7B64"/>
    <w:rsid w:val="00EC16F5"/>
  </w:style>
  <w:style w:type="paragraph" w:customStyle="1" w:styleId="821DFF97C8F3488BB151F5B20C66326B">
    <w:name w:val="821DFF97C8F3488BB151F5B20C66326B"/>
    <w:rsid w:val="00EC16F5"/>
  </w:style>
  <w:style w:type="paragraph" w:customStyle="1" w:styleId="BFB92E0FD1CB41358419D8F8D23286A9">
    <w:name w:val="BFB92E0FD1CB41358419D8F8D23286A9"/>
    <w:rsid w:val="00EC16F5"/>
  </w:style>
  <w:style w:type="paragraph" w:customStyle="1" w:styleId="58416BAAEC1C49BAB163DB5903F20647">
    <w:name w:val="58416BAAEC1C49BAB163DB5903F20647"/>
    <w:rsid w:val="00EC16F5"/>
  </w:style>
  <w:style w:type="paragraph" w:customStyle="1" w:styleId="F2C827070B5943A780B83D7E6ECE17D0">
    <w:name w:val="F2C827070B5943A780B83D7E6ECE17D0"/>
    <w:rsid w:val="00EC16F5"/>
  </w:style>
  <w:style w:type="paragraph" w:customStyle="1" w:styleId="AE74EE13B6134E37A679274ED7C38D03">
    <w:name w:val="AE74EE13B6134E37A679274ED7C38D03"/>
    <w:rsid w:val="00EC16F5"/>
  </w:style>
  <w:style w:type="paragraph" w:customStyle="1" w:styleId="E7BEB3AD258841DF845548F49BA990B0">
    <w:name w:val="E7BEB3AD258841DF845548F49BA990B0"/>
    <w:rsid w:val="00EC16F5"/>
  </w:style>
  <w:style w:type="paragraph" w:customStyle="1" w:styleId="D970DB15E14E435BB4CB362340DCC2BC">
    <w:name w:val="D970DB15E14E435BB4CB362340DCC2BC"/>
    <w:rsid w:val="00EC16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545278-B367-4F39-A3F4-EC6BDE723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238</Pages>
  <Words>81668</Words>
  <Characters>465509</Characters>
  <Application>Microsoft Office Word</Application>
  <DocSecurity>0</DocSecurity>
  <Lines>3879</Lines>
  <Paragraphs>1092</Paragraphs>
  <ScaleCrop>false</ScaleCrop>
  <HeadingPairs>
    <vt:vector size="2" baseType="variant">
      <vt:variant>
        <vt:lpstr>Название</vt:lpstr>
      </vt:variant>
      <vt:variant>
        <vt:i4>1</vt:i4>
      </vt:variant>
    </vt:vector>
  </HeadingPairs>
  <TitlesOfParts>
    <vt:vector size="1" baseType="lpstr">
      <vt:lpstr>Правила ведения реестра</vt:lpstr>
    </vt:vector>
  </TitlesOfParts>
  <Company>»</Company>
  <LinksUpToDate>false</LinksUpToDate>
  <CharactersWithSpaces>546085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ведения реестра</dc:title>
  <dc:subject>г. Новокузнецк</dc:subject>
  <dc:creator>Комаров</dc:creator>
  <cp:lastModifiedBy>И.А. Орлова</cp:lastModifiedBy>
  <cp:revision>2</cp:revision>
  <cp:lastPrinted>2017-08-23T05:36:00Z</cp:lastPrinted>
  <dcterms:created xsi:type="dcterms:W3CDTF">2018-01-12T04:51:00Z</dcterms:created>
  <dcterms:modified xsi:type="dcterms:W3CDTF">2018-01-12T04:51:00Z</dcterms:modified>
</cp:coreProperties>
</file>